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B57BD" w14:textId="77777777" w:rsidR="00900001" w:rsidRDefault="00900001" w:rsidP="00900001">
      <w:pPr>
        <w:pStyle w:val="Sinespaciado"/>
      </w:pPr>
    </w:p>
    <w:p w14:paraId="4066192D" w14:textId="77777777" w:rsidR="00900001" w:rsidRDefault="00900001" w:rsidP="00900001">
      <w:pPr>
        <w:pStyle w:val="Sinespaciado"/>
      </w:pPr>
    </w:p>
    <w:p w14:paraId="0D807BDC" w14:textId="77777777" w:rsidR="00900001" w:rsidRDefault="00900001" w:rsidP="00900001">
      <w:pPr>
        <w:pStyle w:val="Sinespaciado"/>
      </w:pPr>
    </w:p>
    <w:p w14:paraId="272D04B8" w14:textId="77777777" w:rsidR="00900001" w:rsidRDefault="00900001" w:rsidP="00900001">
      <w:pPr>
        <w:pStyle w:val="Sinespaciado"/>
      </w:pPr>
    </w:p>
    <w:p w14:paraId="47A92F7F" w14:textId="77777777" w:rsidR="00900001" w:rsidRDefault="00900001" w:rsidP="00900001">
      <w:pPr>
        <w:pStyle w:val="Sinespaciado"/>
      </w:pPr>
    </w:p>
    <w:p w14:paraId="2941F5CD" w14:textId="77777777" w:rsidR="00900001" w:rsidRDefault="00900001" w:rsidP="00900001">
      <w:pPr>
        <w:pStyle w:val="Sinespaciado"/>
      </w:pPr>
    </w:p>
    <w:p w14:paraId="03D706AA" w14:textId="77777777" w:rsidR="00900001" w:rsidRDefault="00900001" w:rsidP="00900001">
      <w:pPr>
        <w:pStyle w:val="Sinespaciado"/>
      </w:pPr>
    </w:p>
    <w:p w14:paraId="1A861194" w14:textId="77777777" w:rsidR="00900001" w:rsidRDefault="00900001" w:rsidP="00900001">
      <w:pPr>
        <w:pStyle w:val="Sinespaciado"/>
      </w:pPr>
    </w:p>
    <w:p w14:paraId="25BAFB5D" w14:textId="77777777" w:rsidR="00900001" w:rsidRDefault="00900001" w:rsidP="00900001">
      <w:pPr>
        <w:pStyle w:val="Sinespaciado"/>
      </w:pPr>
    </w:p>
    <w:p w14:paraId="5A9DC8C8" w14:textId="77777777" w:rsidR="00900001" w:rsidRDefault="00900001" w:rsidP="00900001">
      <w:pPr>
        <w:pStyle w:val="Sinespaciado"/>
      </w:pPr>
    </w:p>
    <w:p w14:paraId="337A7CBC" w14:textId="77777777" w:rsidR="00900001" w:rsidRDefault="00900001" w:rsidP="00900001">
      <w:pPr>
        <w:pStyle w:val="Sinespaciado"/>
      </w:pPr>
    </w:p>
    <w:p w14:paraId="6BF3A1A0" w14:textId="77777777" w:rsidR="00900001" w:rsidRDefault="00900001" w:rsidP="00900001">
      <w:pPr>
        <w:pStyle w:val="Sinespaciado"/>
      </w:pPr>
    </w:p>
    <w:p w14:paraId="6A532322" w14:textId="16D8D833" w:rsidR="00951409" w:rsidRDefault="00900001" w:rsidP="00EB2F5B">
      <w:pPr>
        <w:pStyle w:val="Sinespaciado"/>
      </w:pPr>
      <w:r>
        <w:rPr>
          <w:noProof/>
        </w:rPr>
        <w:drawing>
          <wp:inline distT="0" distB="0" distL="0" distR="0" wp14:anchorId="3D3759B4" wp14:editId="59932B69">
            <wp:extent cx="6610350" cy="1115060"/>
            <wp:effectExtent l="0" t="0" r="0" b="0"/>
            <wp:docPr id="52055247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52474" name="Imagen 1" descr="Tex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0350" cy="1115060"/>
                    </a:xfrm>
                    <a:prstGeom prst="rect">
                      <a:avLst/>
                    </a:prstGeom>
                  </pic:spPr>
                </pic:pic>
              </a:graphicData>
            </a:graphic>
          </wp:inline>
        </w:drawing>
      </w:r>
    </w:p>
    <w:p w14:paraId="1277BDB9" w14:textId="77777777" w:rsidR="00951409" w:rsidRDefault="00951409">
      <w:pPr>
        <w:pStyle w:val="Textoindependiente"/>
        <w:rPr>
          <w:rFonts w:ascii="Times New Roman"/>
          <w:sz w:val="20"/>
        </w:rPr>
      </w:pPr>
    </w:p>
    <w:p w14:paraId="16B62B0A" w14:textId="77777777" w:rsidR="00951409" w:rsidRDefault="00951409">
      <w:pPr>
        <w:pStyle w:val="Textoindependiente"/>
        <w:rPr>
          <w:rFonts w:ascii="Times New Roman"/>
          <w:sz w:val="20"/>
        </w:rPr>
      </w:pPr>
    </w:p>
    <w:p w14:paraId="659DE763" w14:textId="77777777" w:rsidR="00951409" w:rsidRDefault="00951409">
      <w:pPr>
        <w:pStyle w:val="Textoindependiente"/>
        <w:rPr>
          <w:rFonts w:ascii="Times New Roman"/>
          <w:sz w:val="20"/>
        </w:rPr>
      </w:pPr>
    </w:p>
    <w:p w14:paraId="75C2A91D" w14:textId="77777777" w:rsidR="00951409" w:rsidRDefault="00951409">
      <w:pPr>
        <w:pStyle w:val="Textoindependiente"/>
        <w:rPr>
          <w:rFonts w:ascii="Times New Roman"/>
          <w:sz w:val="20"/>
        </w:rPr>
      </w:pPr>
    </w:p>
    <w:p w14:paraId="47DEA9CE" w14:textId="77777777" w:rsidR="00951409" w:rsidRDefault="00951409">
      <w:pPr>
        <w:pStyle w:val="Textoindependiente"/>
        <w:rPr>
          <w:rFonts w:ascii="Times New Roman"/>
          <w:sz w:val="20"/>
        </w:rPr>
      </w:pPr>
    </w:p>
    <w:p w14:paraId="44252FCF" w14:textId="77777777" w:rsidR="00951409" w:rsidRDefault="00951409">
      <w:pPr>
        <w:pStyle w:val="Textoindependiente"/>
        <w:rPr>
          <w:rFonts w:ascii="Times New Roman"/>
          <w:sz w:val="20"/>
        </w:rPr>
      </w:pPr>
    </w:p>
    <w:p w14:paraId="61A7E839" w14:textId="77777777" w:rsidR="00951409" w:rsidRDefault="00951409">
      <w:pPr>
        <w:pStyle w:val="Textoindependiente"/>
        <w:spacing w:before="6"/>
        <w:rPr>
          <w:rFonts w:ascii="Times New Roman"/>
          <w:sz w:val="29"/>
        </w:rPr>
      </w:pPr>
    </w:p>
    <w:p w14:paraId="0184AC40" w14:textId="77777777" w:rsidR="00951409" w:rsidRDefault="00D407A2">
      <w:pPr>
        <w:spacing w:line="712" w:lineRule="exact"/>
        <w:ind w:right="301"/>
        <w:jc w:val="center"/>
        <w:rPr>
          <w:rFonts w:ascii="Calibri" w:hAnsi="Calibri"/>
          <w:b/>
          <w:sz w:val="60"/>
        </w:rPr>
      </w:pPr>
      <w:r>
        <w:rPr>
          <w:rFonts w:ascii="Calibri" w:hAnsi="Calibri"/>
          <w:b/>
          <w:color w:val="999999"/>
          <w:sz w:val="60"/>
        </w:rPr>
        <w:t>CÓDIGO</w:t>
      </w:r>
      <w:r>
        <w:rPr>
          <w:rFonts w:ascii="Calibri" w:hAnsi="Calibri"/>
          <w:b/>
          <w:color w:val="999999"/>
          <w:spacing w:val="-3"/>
          <w:sz w:val="60"/>
        </w:rPr>
        <w:t xml:space="preserve"> </w:t>
      </w:r>
      <w:r>
        <w:rPr>
          <w:rFonts w:ascii="Calibri" w:hAnsi="Calibri"/>
          <w:b/>
          <w:color w:val="999999"/>
          <w:sz w:val="60"/>
        </w:rPr>
        <w:t>NACIONAL</w:t>
      </w:r>
      <w:r>
        <w:rPr>
          <w:rFonts w:ascii="Calibri" w:hAnsi="Calibri"/>
          <w:b/>
          <w:color w:val="999999"/>
          <w:spacing w:val="-2"/>
          <w:sz w:val="60"/>
        </w:rPr>
        <w:t xml:space="preserve"> </w:t>
      </w:r>
      <w:r>
        <w:rPr>
          <w:rFonts w:ascii="Calibri" w:hAnsi="Calibri"/>
          <w:b/>
          <w:color w:val="999999"/>
          <w:sz w:val="60"/>
        </w:rPr>
        <w:t>DE</w:t>
      </w:r>
    </w:p>
    <w:p w14:paraId="59D0C90C" w14:textId="77777777" w:rsidR="00951409" w:rsidRDefault="00D407A2">
      <w:pPr>
        <w:spacing w:before="110"/>
        <w:ind w:right="297"/>
        <w:jc w:val="center"/>
        <w:rPr>
          <w:rFonts w:ascii="Calibri" w:hAnsi="Calibri"/>
          <w:b/>
          <w:sz w:val="60"/>
        </w:rPr>
      </w:pPr>
      <w:r>
        <w:rPr>
          <w:rFonts w:ascii="Calibri" w:hAnsi="Calibri"/>
          <w:b/>
          <w:color w:val="999999"/>
          <w:sz w:val="60"/>
        </w:rPr>
        <w:t>TECNOLOGÍAS</w:t>
      </w:r>
      <w:r>
        <w:rPr>
          <w:rFonts w:ascii="Calibri" w:hAnsi="Calibri"/>
          <w:b/>
          <w:color w:val="999999"/>
          <w:spacing w:val="-7"/>
          <w:sz w:val="60"/>
        </w:rPr>
        <w:t xml:space="preserve"> </w:t>
      </w:r>
      <w:r>
        <w:rPr>
          <w:rFonts w:ascii="Calibri" w:hAnsi="Calibri"/>
          <w:b/>
          <w:color w:val="999999"/>
          <w:sz w:val="60"/>
        </w:rPr>
        <w:t>DIGITALES</w:t>
      </w:r>
    </w:p>
    <w:p w14:paraId="39BDBB3C" w14:textId="77777777" w:rsidR="00951409" w:rsidRDefault="00951409">
      <w:pPr>
        <w:pStyle w:val="Textoindependiente"/>
        <w:rPr>
          <w:rFonts w:ascii="Calibri"/>
          <w:b/>
          <w:sz w:val="60"/>
        </w:rPr>
      </w:pPr>
    </w:p>
    <w:p w14:paraId="3EC4C4FD" w14:textId="77777777" w:rsidR="00951409" w:rsidRDefault="00951409">
      <w:pPr>
        <w:pStyle w:val="Textoindependiente"/>
        <w:rPr>
          <w:rFonts w:ascii="Calibri"/>
          <w:b/>
          <w:sz w:val="60"/>
        </w:rPr>
      </w:pPr>
    </w:p>
    <w:p w14:paraId="1DC5EFBC" w14:textId="77777777" w:rsidR="00951409" w:rsidRDefault="00951409">
      <w:pPr>
        <w:pStyle w:val="Textoindependiente"/>
        <w:rPr>
          <w:rFonts w:ascii="Calibri"/>
          <w:b/>
          <w:sz w:val="60"/>
        </w:rPr>
      </w:pPr>
    </w:p>
    <w:p w14:paraId="4D8AC042" w14:textId="77777777" w:rsidR="00951409" w:rsidRDefault="00951409">
      <w:pPr>
        <w:pStyle w:val="Textoindependiente"/>
        <w:rPr>
          <w:rFonts w:ascii="Calibri"/>
          <w:b/>
          <w:sz w:val="60"/>
        </w:rPr>
      </w:pPr>
    </w:p>
    <w:p w14:paraId="5EFE9052" w14:textId="77777777" w:rsidR="00951409" w:rsidRDefault="00D407A2">
      <w:pPr>
        <w:spacing w:before="503"/>
        <w:ind w:right="296"/>
        <w:jc w:val="center"/>
        <w:rPr>
          <w:rFonts w:ascii="Calibri"/>
          <w:b/>
          <w:i/>
          <w:sz w:val="60"/>
        </w:rPr>
      </w:pPr>
      <w:r>
        <w:rPr>
          <w:rFonts w:ascii="Calibri"/>
          <w:b/>
          <w:i/>
          <w:color w:val="999999"/>
          <w:sz w:val="60"/>
        </w:rPr>
        <w:t>MICITT</w:t>
      </w:r>
    </w:p>
    <w:p w14:paraId="66F38CA7" w14:textId="77777777" w:rsidR="00951409" w:rsidRDefault="00951409">
      <w:pPr>
        <w:pStyle w:val="Textoindependiente"/>
        <w:spacing w:before="11"/>
        <w:rPr>
          <w:rFonts w:ascii="Calibri"/>
          <w:b/>
          <w:i/>
          <w:sz w:val="77"/>
        </w:rPr>
      </w:pPr>
    </w:p>
    <w:p w14:paraId="2867CDF8" w14:textId="77777777" w:rsidR="00951409" w:rsidRDefault="00D407A2">
      <w:pPr>
        <w:ind w:right="297"/>
        <w:jc w:val="center"/>
        <w:rPr>
          <w:rFonts w:ascii="Calibri"/>
          <w:b/>
          <w:i/>
          <w:sz w:val="48"/>
        </w:rPr>
      </w:pPr>
      <w:r>
        <w:rPr>
          <w:rFonts w:ascii="Calibri"/>
          <w:b/>
          <w:i/>
          <w:color w:val="999999"/>
          <w:sz w:val="48"/>
        </w:rPr>
        <w:t>2023</w:t>
      </w:r>
    </w:p>
    <w:p w14:paraId="31555AC4" w14:textId="77777777" w:rsidR="00951409" w:rsidRDefault="00951409">
      <w:pPr>
        <w:jc w:val="center"/>
        <w:rPr>
          <w:rFonts w:ascii="Calibri"/>
          <w:sz w:val="48"/>
        </w:rPr>
        <w:sectPr w:rsidR="00951409">
          <w:type w:val="continuous"/>
          <w:pgSz w:w="11910" w:h="16840"/>
          <w:pgMar w:top="1420" w:right="600" w:bottom="280" w:left="900" w:header="720" w:footer="720" w:gutter="0"/>
          <w:cols w:space="720"/>
        </w:sectPr>
      </w:pPr>
    </w:p>
    <w:p w14:paraId="3287E978" w14:textId="77777777" w:rsidR="00951409" w:rsidRDefault="00D407A2">
      <w:pPr>
        <w:pStyle w:val="Ttulo4"/>
        <w:spacing w:before="65"/>
        <w:ind w:left="0" w:right="295"/>
        <w:rPr>
          <w:rFonts w:ascii="Arial"/>
        </w:rPr>
      </w:pPr>
      <w:r>
        <w:rPr>
          <w:rFonts w:ascii="Arial"/>
        </w:rPr>
        <w:lastRenderedPageBreak/>
        <w:t>Control</w:t>
      </w:r>
      <w:r>
        <w:rPr>
          <w:rFonts w:ascii="Arial"/>
          <w:spacing w:val="-5"/>
        </w:rPr>
        <w:t xml:space="preserve"> </w:t>
      </w:r>
      <w:r>
        <w:rPr>
          <w:rFonts w:ascii="Arial"/>
        </w:rPr>
        <w:t>de</w:t>
      </w:r>
      <w:r>
        <w:rPr>
          <w:rFonts w:ascii="Arial"/>
          <w:spacing w:val="-2"/>
        </w:rPr>
        <w:t xml:space="preserve"> </w:t>
      </w:r>
      <w:r>
        <w:rPr>
          <w:rFonts w:ascii="Arial"/>
        </w:rPr>
        <w:t>versiones</w:t>
      </w:r>
    </w:p>
    <w:p w14:paraId="23147963" w14:textId="77777777" w:rsidR="00951409" w:rsidRDefault="00951409">
      <w:pPr>
        <w:pStyle w:val="Textoindependiente"/>
        <w:rPr>
          <w:rFonts w:ascii="Arial"/>
          <w:b/>
          <w:sz w:val="20"/>
        </w:rPr>
      </w:pPr>
    </w:p>
    <w:p w14:paraId="638187CE" w14:textId="77777777" w:rsidR="00951409" w:rsidRDefault="00951409">
      <w:pPr>
        <w:pStyle w:val="Textoindependiente"/>
        <w:spacing w:before="9"/>
        <w:rPr>
          <w:rFonts w:ascii="Arial"/>
          <w:b/>
          <w:sz w:val="25"/>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0"/>
        <w:gridCol w:w="1107"/>
        <w:gridCol w:w="2158"/>
        <w:gridCol w:w="1802"/>
        <w:gridCol w:w="3664"/>
      </w:tblGrid>
      <w:tr w:rsidR="00951409" w14:paraId="64EA0EE2" w14:textId="77777777" w:rsidTr="00EB2F5B">
        <w:trPr>
          <w:trHeight w:val="428"/>
        </w:trPr>
        <w:tc>
          <w:tcPr>
            <w:tcW w:w="1280" w:type="dxa"/>
          </w:tcPr>
          <w:p w14:paraId="7B43D68E" w14:textId="77777777" w:rsidR="00951409" w:rsidRDefault="00D407A2">
            <w:pPr>
              <w:pStyle w:val="TableParagraph"/>
              <w:spacing w:before="97"/>
              <w:ind w:left="80" w:right="64"/>
              <w:jc w:val="center"/>
              <w:rPr>
                <w:rFonts w:ascii="Arial"/>
                <w:b/>
                <w:sz w:val="20"/>
              </w:rPr>
            </w:pPr>
            <w:r>
              <w:rPr>
                <w:rFonts w:ascii="Arial"/>
                <w:b/>
                <w:sz w:val="20"/>
              </w:rPr>
              <w:t>Fecha</w:t>
            </w:r>
          </w:p>
        </w:tc>
        <w:tc>
          <w:tcPr>
            <w:tcW w:w="1107" w:type="dxa"/>
          </w:tcPr>
          <w:p w14:paraId="748AF4ED" w14:textId="77777777" w:rsidR="00951409" w:rsidRDefault="00D407A2">
            <w:pPr>
              <w:pStyle w:val="TableParagraph"/>
              <w:spacing w:before="97"/>
              <w:ind w:left="174" w:right="164"/>
              <w:jc w:val="center"/>
              <w:rPr>
                <w:rFonts w:ascii="Arial" w:hAnsi="Arial"/>
                <w:b/>
                <w:sz w:val="20"/>
              </w:rPr>
            </w:pPr>
            <w:r>
              <w:rPr>
                <w:rFonts w:ascii="Arial" w:hAnsi="Arial"/>
                <w:b/>
                <w:sz w:val="20"/>
              </w:rPr>
              <w:t>Versión</w:t>
            </w:r>
          </w:p>
        </w:tc>
        <w:tc>
          <w:tcPr>
            <w:tcW w:w="2158" w:type="dxa"/>
          </w:tcPr>
          <w:p w14:paraId="11E3254E" w14:textId="21CD5512" w:rsidR="00951409" w:rsidRDefault="00D407A2" w:rsidP="00975A25">
            <w:pPr>
              <w:pStyle w:val="TableParagraph"/>
              <w:spacing w:before="97"/>
              <w:ind w:left="180" w:right="300"/>
              <w:jc w:val="center"/>
              <w:rPr>
                <w:rFonts w:ascii="Arial"/>
                <w:b/>
                <w:sz w:val="20"/>
              </w:rPr>
            </w:pPr>
            <w:r>
              <w:rPr>
                <w:rFonts w:ascii="Arial"/>
                <w:b/>
                <w:sz w:val="20"/>
              </w:rPr>
              <w:t>Aut</w:t>
            </w:r>
            <w:r w:rsidR="00F76D76">
              <w:rPr>
                <w:rFonts w:ascii="Arial"/>
                <w:b/>
                <w:sz w:val="20"/>
              </w:rPr>
              <w:t>ores</w:t>
            </w:r>
          </w:p>
        </w:tc>
        <w:tc>
          <w:tcPr>
            <w:tcW w:w="1802" w:type="dxa"/>
          </w:tcPr>
          <w:p w14:paraId="521AE8E4" w14:textId="77777777" w:rsidR="00951409" w:rsidRDefault="00D407A2">
            <w:pPr>
              <w:pStyle w:val="TableParagraph"/>
              <w:spacing w:before="97"/>
              <w:ind w:left="731"/>
              <w:rPr>
                <w:rFonts w:ascii="Arial"/>
                <w:b/>
                <w:sz w:val="20"/>
              </w:rPr>
            </w:pPr>
            <w:r>
              <w:rPr>
                <w:rFonts w:ascii="Arial"/>
                <w:b/>
                <w:sz w:val="20"/>
              </w:rPr>
              <w:t>Aprobado</w:t>
            </w:r>
          </w:p>
        </w:tc>
        <w:tc>
          <w:tcPr>
            <w:tcW w:w="3664" w:type="dxa"/>
          </w:tcPr>
          <w:p w14:paraId="6D655E93" w14:textId="77777777" w:rsidR="00951409" w:rsidRDefault="00D407A2">
            <w:pPr>
              <w:pStyle w:val="TableParagraph"/>
              <w:spacing w:before="97"/>
              <w:ind w:left="815"/>
              <w:rPr>
                <w:rFonts w:ascii="Arial" w:hAnsi="Arial"/>
                <w:b/>
                <w:sz w:val="20"/>
              </w:rPr>
            </w:pPr>
            <w:r>
              <w:rPr>
                <w:rFonts w:ascii="Arial" w:hAnsi="Arial"/>
                <w:b/>
                <w:sz w:val="20"/>
              </w:rPr>
              <w:t>Descripción</w:t>
            </w:r>
          </w:p>
        </w:tc>
      </w:tr>
      <w:tr w:rsidR="00951409" w14:paraId="54D92500" w14:textId="77777777" w:rsidTr="00EB2F5B">
        <w:trPr>
          <w:trHeight w:val="1120"/>
        </w:trPr>
        <w:tc>
          <w:tcPr>
            <w:tcW w:w="1280" w:type="dxa"/>
          </w:tcPr>
          <w:p w14:paraId="0249DA15" w14:textId="77777777" w:rsidR="00951409" w:rsidRDefault="00D407A2">
            <w:pPr>
              <w:pStyle w:val="TableParagraph"/>
              <w:spacing w:before="100"/>
              <w:ind w:left="80" w:right="116"/>
              <w:jc w:val="center"/>
              <w:rPr>
                <w:sz w:val="20"/>
              </w:rPr>
            </w:pPr>
            <w:r>
              <w:rPr>
                <w:sz w:val="20"/>
              </w:rPr>
              <w:t>16-02-2020</w:t>
            </w:r>
          </w:p>
        </w:tc>
        <w:tc>
          <w:tcPr>
            <w:tcW w:w="1107" w:type="dxa"/>
          </w:tcPr>
          <w:p w14:paraId="66401345" w14:textId="77777777" w:rsidR="00951409" w:rsidRDefault="00D407A2">
            <w:pPr>
              <w:pStyle w:val="TableParagraph"/>
              <w:spacing w:before="100"/>
              <w:ind w:left="174" w:right="164"/>
              <w:jc w:val="center"/>
              <w:rPr>
                <w:sz w:val="20"/>
              </w:rPr>
            </w:pPr>
            <w:r>
              <w:rPr>
                <w:sz w:val="20"/>
              </w:rPr>
              <w:t>1.0</w:t>
            </w:r>
          </w:p>
        </w:tc>
        <w:tc>
          <w:tcPr>
            <w:tcW w:w="2158" w:type="dxa"/>
          </w:tcPr>
          <w:p w14:paraId="43302E63" w14:textId="77777777" w:rsidR="00693300" w:rsidRDefault="00D407A2">
            <w:pPr>
              <w:pStyle w:val="TableParagraph"/>
              <w:spacing w:before="100"/>
              <w:ind w:left="100" w:right="132"/>
              <w:rPr>
                <w:sz w:val="20"/>
              </w:rPr>
            </w:pPr>
            <w:r>
              <w:rPr>
                <w:sz w:val="20"/>
              </w:rPr>
              <w:t>Colaboradores</w:t>
            </w:r>
            <w:r>
              <w:rPr>
                <w:spacing w:val="1"/>
                <w:sz w:val="20"/>
              </w:rPr>
              <w:t xml:space="preserve"> </w:t>
            </w:r>
            <w:r>
              <w:rPr>
                <w:sz w:val="20"/>
              </w:rPr>
              <w:t>indicados</w:t>
            </w:r>
            <w:r>
              <w:rPr>
                <w:spacing w:val="-4"/>
                <w:sz w:val="20"/>
              </w:rPr>
              <w:t xml:space="preserve"> </w:t>
            </w:r>
            <w:r>
              <w:rPr>
                <w:sz w:val="20"/>
              </w:rPr>
              <w:t>en</w:t>
            </w:r>
            <w:r>
              <w:rPr>
                <w:spacing w:val="-4"/>
                <w:sz w:val="20"/>
              </w:rPr>
              <w:t xml:space="preserve"> </w:t>
            </w:r>
            <w:r>
              <w:rPr>
                <w:sz w:val="20"/>
              </w:rPr>
              <w:t>la</w:t>
            </w:r>
            <w:r>
              <w:rPr>
                <w:spacing w:val="-5"/>
                <w:sz w:val="20"/>
              </w:rPr>
              <w:t xml:space="preserve"> </w:t>
            </w:r>
            <w:r>
              <w:rPr>
                <w:sz w:val="20"/>
              </w:rPr>
              <w:t>página</w:t>
            </w:r>
            <w:r>
              <w:rPr>
                <w:spacing w:val="-5"/>
                <w:sz w:val="20"/>
              </w:rPr>
              <w:t xml:space="preserve"> </w:t>
            </w:r>
            <w:r>
              <w:rPr>
                <w:sz w:val="20"/>
              </w:rPr>
              <w:t>7</w:t>
            </w:r>
            <w:r w:rsidR="00693300">
              <w:rPr>
                <w:sz w:val="20"/>
              </w:rPr>
              <w:t xml:space="preserve"> </w:t>
            </w:r>
          </w:p>
          <w:p w14:paraId="2A706129" w14:textId="77777777" w:rsidR="00951409" w:rsidRDefault="00D407A2">
            <w:pPr>
              <w:pStyle w:val="TableParagraph"/>
              <w:spacing w:before="100"/>
              <w:ind w:left="100" w:right="132"/>
              <w:rPr>
                <w:sz w:val="20"/>
              </w:rPr>
            </w:pPr>
            <w:r>
              <w:rPr>
                <w:spacing w:val="-52"/>
                <w:sz w:val="20"/>
              </w:rPr>
              <w:t xml:space="preserve"> </w:t>
            </w:r>
            <w:r>
              <w:rPr>
                <w:sz w:val="20"/>
              </w:rPr>
              <w:t>MICITT</w:t>
            </w:r>
          </w:p>
          <w:p w14:paraId="344C2987" w14:textId="77777777" w:rsidR="00951409" w:rsidRDefault="00D407A2">
            <w:pPr>
              <w:pStyle w:val="TableParagraph"/>
              <w:spacing w:line="229" w:lineRule="exact"/>
              <w:ind w:left="100"/>
              <w:rPr>
                <w:sz w:val="20"/>
              </w:rPr>
            </w:pPr>
            <w:r>
              <w:rPr>
                <w:sz w:val="20"/>
              </w:rPr>
              <w:t>Luis</w:t>
            </w:r>
            <w:r>
              <w:rPr>
                <w:spacing w:val="-2"/>
                <w:sz w:val="20"/>
              </w:rPr>
              <w:t xml:space="preserve"> </w:t>
            </w:r>
            <w:r>
              <w:rPr>
                <w:sz w:val="20"/>
              </w:rPr>
              <w:t>Diego</w:t>
            </w:r>
            <w:r>
              <w:rPr>
                <w:spacing w:val="-1"/>
                <w:sz w:val="20"/>
              </w:rPr>
              <w:t xml:space="preserve"> </w:t>
            </w:r>
            <w:r>
              <w:rPr>
                <w:sz w:val="20"/>
              </w:rPr>
              <w:t>Vega</w:t>
            </w:r>
            <w:r>
              <w:rPr>
                <w:spacing w:val="-3"/>
                <w:sz w:val="20"/>
              </w:rPr>
              <w:t xml:space="preserve"> </w:t>
            </w:r>
            <w:r>
              <w:rPr>
                <w:sz w:val="20"/>
              </w:rPr>
              <w:t>Rojas</w:t>
            </w:r>
          </w:p>
        </w:tc>
        <w:tc>
          <w:tcPr>
            <w:tcW w:w="1802" w:type="dxa"/>
          </w:tcPr>
          <w:p w14:paraId="68E1EC65" w14:textId="77777777" w:rsidR="00951409" w:rsidRDefault="00D407A2">
            <w:pPr>
              <w:pStyle w:val="TableParagraph"/>
              <w:spacing w:before="100"/>
              <w:ind w:left="100" w:right="154"/>
              <w:rPr>
                <w:sz w:val="20"/>
              </w:rPr>
            </w:pPr>
            <w:r>
              <w:rPr>
                <w:sz w:val="20"/>
              </w:rPr>
              <w:t>Jorge Mora Flores,</w:t>
            </w:r>
            <w:r>
              <w:rPr>
                <w:spacing w:val="1"/>
                <w:sz w:val="20"/>
              </w:rPr>
              <w:t xml:space="preserve"> </w:t>
            </w:r>
            <w:r>
              <w:rPr>
                <w:sz w:val="20"/>
              </w:rPr>
              <w:t>Director</w:t>
            </w:r>
            <w:r>
              <w:rPr>
                <w:spacing w:val="-10"/>
                <w:sz w:val="20"/>
              </w:rPr>
              <w:t xml:space="preserve"> </w:t>
            </w:r>
            <w:r>
              <w:rPr>
                <w:sz w:val="20"/>
              </w:rPr>
              <w:t>de</w:t>
            </w:r>
            <w:r>
              <w:rPr>
                <w:spacing w:val="-9"/>
                <w:sz w:val="20"/>
              </w:rPr>
              <w:t xml:space="preserve"> </w:t>
            </w:r>
            <w:r>
              <w:rPr>
                <w:sz w:val="20"/>
              </w:rPr>
              <w:t>Gobernanza</w:t>
            </w:r>
            <w:r>
              <w:rPr>
                <w:spacing w:val="-52"/>
                <w:sz w:val="20"/>
              </w:rPr>
              <w:t xml:space="preserve"> </w:t>
            </w:r>
            <w:r>
              <w:rPr>
                <w:sz w:val="20"/>
              </w:rPr>
              <w:t>Digital</w:t>
            </w:r>
          </w:p>
        </w:tc>
        <w:tc>
          <w:tcPr>
            <w:tcW w:w="3664" w:type="dxa"/>
          </w:tcPr>
          <w:p w14:paraId="3E36BC0D" w14:textId="77777777" w:rsidR="00951409" w:rsidRDefault="00D407A2">
            <w:pPr>
              <w:pStyle w:val="TableParagraph"/>
              <w:spacing w:before="100"/>
              <w:ind w:left="100" w:right="312"/>
              <w:rPr>
                <w:sz w:val="20"/>
              </w:rPr>
            </w:pPr>
            <w:r>
              <w:rPr>
                <w:sz w:val="20"/>
              </w:rPr>
              <w:t>Oficialización</w:t>
            </w:r>
            <w:r>
              <w:rPr>
                <w:spacing w:val="-7"/>
                <w:sz w:val="20"/>
              </w:rPr>
              <w:t xml:space="preserve"> </w:t>
            </w:r>
            <w:r>
              <w:rPr>
                <w:sz w:val="20"/>
              </w:rPr>
              <w:t>y</w:t>
            </w:r>
            <w:r>
              <w:rPr>
                <w:spacing w:val="-6"/>
                <w:sz w:val="20"/>
              </w:rPr>
              <w:t xml:space="preserve"> </w:t>
            </w:r>
            <w:r>
              <w:rPr>
                <w:sz w:val="20"/>
              </w:rPr>
              <w:t>entrada</w:t>
            </w:r>
            <w:r>
              <w:rPr>
                <w:spacing w:val="-7"/>
                <w:sz w:val="20"/>
              </w:rPr>
              <w:t xml:space="preserve"> </w:t>
            </w:r>
            <w:r>
              <w:rPr>
                <w:sz w:val="20"/>
              </w:rPr>
              <w:t>en</w:t>
            </w:r>
            <w:r>
              <w:rPr>
                <w:spacing w:val="-53"/>
                <w:sz w:val="20"/>
              </w:rPr>
              <w:t xml:space="preserve"> </w:t>
            </w:r>
            <w:r>
              <w:rPr>
                <w:sz w:val="20"/>
              </w:rPr>
              <w:t>vigencia.</w:t>
            </w:r>
          </w:p>
        </w:tc>
      </w:tr>
      <w:tr w:rsidR="00951409" w14:paraId="2CCAC4EC" w14:textId="77777777" w:rsidTr="00EB2F5B">
        <w:trPr>
          <w:trHeight w:val="2759"/>
        </w:trPr>
        <w:tc>
          <w:tcPr>
            <w:tcW w:w="1280" w:type="dxa"/>
          </w:tcPr>
          <w:p w14:paraId="296D4885" w14:textId="77777777" w:rsidR="00951409" w:rsidRDefault="00D407A2">
            <w:pPr>
              <w:pStyle w:val="TableParagraph"/>
              <w:spacing w:before="100"/>
              <w:ind w:left="80" w:right="116"/>
              <w:jc w:val="center"/>
              <w:rPr>
                <w:sz w:val="20"/>
              </w:rPr>
            </w:pPr>
            <w:r>
              <w:rPr>
                <w:sz w:val="20"/>
              </w:rPr>
              <w:t>18-07-2021</w:t>
            </w:r>
          </w:p>
        </w:tc>
        <w:tc>
          <w:tcPr>
            <w:tcW w:w="1107" w:type="dxa"/>
          </w:tcPr>
          <w:p w14:paraId="6083CFC9" w14:textId="77777777" w:rsidR="00951409" w:rsidRDefault="00D407A2">
            <w:pPr>
              <w:pStyle w:val="TableParagraph"/>
              <w:spacing w:before="100"/>
              <w:ind w:left="174" w:right="164"/>
              <w:jc w:val="center"/>
              <w:rPr>
                <w:sz w:val="20"/>
              </w:rPr>
            </w:pPr>
            <w:r>
              <w:rPr>
                <w:sz w:val="20"/>
              </w:rPr>
              <w:t>2.0</w:t>
            </w:r>
          </w:p>
        </w:tc>
        <w:tc>
          <w:tcPr>
            <w:tcW w:w="2158" w:type="dxa"/>
          </w:tcPr>
          <w:p w14:paraId="3E0CE52C" w14:textId="59F01367" w:rsidR="0012676A" w:rsidRDefault="00D407A2" w:rsidP="00693300">
            <w:pPr>
              <w:pStyle w:val="TableParagraph"/>
              <w:spacing w:before="100"/>
              <w:ind w:left="100" w:right="708"/>
              <w:rPr>
                <w:spacing w:val="-53"/>
                <w:sz w:val="20"/>
              </w:rPr>
            </w:pPr>
            <w:r>
              <w:rPr>
                <w:spacing w:val="-1"/>
                <w:sz w:val="20"/>
              </w:rPr>
              <w:t>Edgar</w:t>
            </w:r>
            <w:r w:rsidR="0012676A">
              <w:rPr>
                <w:spacing w:val="-1"/>
                <w:sz w:val="20"/>
              </w:rPr>
              <w:t xml:space="preserve"> </w:t>
            </w:r>
            <w:r>
              <w:rPr>
                <w:sz w:val="20"/>
              </w:rPr>
              <w:t>Mora</w:t>
            </w:r>
            <w:r>
              <w:rPr>
                <w:spacing w:val="-53"/>
                <w:sz w:val="20"/>
              </w:rPr>
              <w:t xml:space="preserve"> </w:t>
            </w:r>
          </w:p>
          <w:p w14:paraId="3BC73813" w14:textId="7751DF16" w:rsidR="00951409" w:rsidRDefault="00D407A2" w:rsidP="00693300">
            <w:pPr>
              <w:pStyle w:val="TableParagraph"/>
              <w:spacing w:before="100"/>
              <w:ind w:left="100" w:right="708"/>
              <w:rPr>
                <w:sz w:val="20"/>
              </w:rPr>
            </w:pPr>
            <w:r>
              <w:rPr>
                <w:sz w:val="20"/>
              </w:rPr>
              <w:t>Eric</w:t>
            </w:r>
            <w:r w:rsidR="0012676A">
              <w:rPr>
                <w:sz w:val="20"/>
              </w:rPr>
              <w:t>k</w:t>
            </w:r>
            <w:r>
              <w:rPr>
                <w:spacing w:val="-1"/>
                <w:sz w:val="20"/>
              </w:rPr>
              <w:t xml:space="preserve"> </w:t>
            </w:r>
            <w:r w:rsidR="0012676A">
              <w:rPr>
                <w:spacing w:val="-1"/>
                <w:sz w:val="20"/>
              </w:rPr>
              <w:t xml:space="preserve">David </w:t>
            </w:r>
            <w:r>
              <w:rPr>
                <w:sz w:val="20"/>
              </w:rPr>
              <w:t>Mora</w:t>
            </w:r>
            <w:r w:rsidR="0012676A">
              <w:rPr>
                <w:sz w:val="20"/>
              </w:rPr>
              <w:t xml:space="preserve"> Alvarado</w:t>
            </w:r>
          </w:p>
          <w:p w14:paraId="64BEF383" w14:textId="77777777" w:rsidR="00951409" w:rsidRDefault="00D407A2">
            <w:pPr>
              <w:pStyle w:val="TableParagraph"/>
              <w:spacing w:before="1"/>
              <w:ind w:left="100"/>
              <w:rPr>
                <w:sz w:val="20"/>
              </w:rPr>
            </w:pPr>
            <w:r>
              <w:rPr>
                <w:sz w:val="20"/>
              </w:rPr>
              <w:t>Jorge</w:t>
            </w:r>
            <w:r>
              <w:rPr>
                <w:spacing w:val="-3"/>
                <w:sz w:val="20"/>
              </w:rPr>
              <w:t xml:space="preserve"> </w:t>
            </w:r>
            <w:r>
              <w:rPr>
                <w:sz w:val="20"/>
              </w:rPr>
              <w:t>Mora</w:t>
            </w:r>
            <w:r>
              <w:rPr>
                <w:spacing w:val="-2"/>
                <w:sz w:val="20"/>
              </w:rPr>
              <w:t xml:space="preserve"> </w:t>
            </w:r>
            <w:r>
              <w:rPr>
                <w:sz w:val="20"/>
              </w:rPr>
              <w:t>Flores</w:t>
            </w:r>
          </w:p>
        </w:tc>
        <w:tc>
          <w:tcPr>
            <w:tcW w:w="1802" w:type="dxa"/>
          </w:tcPr>
          <w:p w14:paraId="0C90D4CA" w14:textId="77777777" w:rsidR="00951409" w:rsidRDefault="00D407A2">
            <w:pPr>
              <w:pStyle w:val="TableParagraph"/>
              <w:spacing w:before="100"/>
              <w:ind w:left="100" w:right="154"/>
              <w:rPr>
                <w:sz w:val="20"/>
              </w:rPr>
            </w:pPr>
            <w:r>
              <w:rPr>
                <w:sz w:val="20"/>
              </w:rPr>
              <w:t>Jorge Mora Flores,</w:t>
            </w:r>
            <w:r>
              <w:rPr>
                <w:spacing w:val="1"/>
                <w:sz w:val="20"/>
              </w:rPr>
              <w:t xml:space="preserve"> </w:t>
            </w:r>
            <w:r>
              <w:rPr>
                <w:sz w:val="20"/>
              </w:rPr>
              <w:t>Director</w:t>
            </w:r>
            <w:r>
              <w:rPr>
                <w:spacing w:val="-10"/>
                <w:sz w:val="20"/>
              </w:rPr>
              <w:t xml:space="preserve"> </w:t>
            </w:r>
            <w:r>
              <w:rPr>
                <w:sz w:val="20"/>
              </w:rPr>
              <w:t>de</w:t>
            </w:r>
            <w:r>
              <w:rPr>
                <w:spacing w:val="-9"/>
                <w:sz w:val="20"/>
              </w:rPr>
              <w:t xml:space="preserve"> </w:t>
            </w:r>
            <w:r>
              <w:rPr>
                <w:sz w:val="20"/>
              </w:rPr>
              <w:t>Gobernanza</w:t>
            </w:r>
            <w:r>
              <w:rPr>
                <w:spacing w:val="-52"/>
                <w:sz w:val="20"/>
              </w:rPr>
              <w:t xml:space="preserve"> </w:t>
            </w:r>
            <w:r>
              <w:rPr>
                <w:sz w:val="20"/>
              </w:rPr>
              <w:t>Digital</w:t>
            </w:r>
          </w:p>
        </w:tc>
        <w:tc>
          <w:tcPr>
            <w:tcW w:w="3664" w:type="dxa"/>
          </w:tcPr>
          <w:p w14:paraId="2B4007F3" w14:textId="77777777" w:rsidR="00951409" w:rsidRDefault="00D407A2">
            <w:pPr>
              <w:pStyle w:val="TableParagraph"/>
              <w:spacing w:before="100"/>
              <w:ind w:left="100" w:right="482"/>
              <w:rPr>
                <w:sz w:val="20"/>
              </w:rPr>
            </w:pPr>
            <w:r>
              <w:rPr>
                <w:sz w:val="20"/>
              </w:rPr>
              <w:t>Se</w:t>
            </w:r>
            <w:r>
              <w:rPr>
                <w:spacing w:val="-3"/>
                <w:sz w:val="20"/>
              </w:rPr>
              <w:t xml:space="preserve"> </w:t>
            </w:r>
            <w:r>
              <w:rPr>
                <w:sz w:val="20"/>
              </w:rPr>
              <w:t>corrige</w:t>
            </w:r>
            <w:r>
              <w:rPr>
                <w:spacing w:val="-3"/>
                <w:sz w:val="20"/>
              </w:rPr>
              <w:t xml:space="preserve"> </w:t>
            </w:r>
            <w:r>
              <w:rPr>
                <w:sz w:val="20"/>
              </w:rPr>
              <w:t>en</w:t>
            </w:r>
            <w:r>
              <w:rPr>
                <w:spacing w:val="-2"/>
                <w:sz w:val="20"/>
              </w:rPr>
              <w:t xml:space="preserve"> </w:t>
            </w:r>
            <w:r>
              <w:rPr>
                <w:sz w:val="20"/>
              </w:rPr>
              <w:t>la</w:t>
            </w:r>
            <w:r>
              <w:rPr>
                <w:spacing w:val="-3"/>
                <w:sz w:val="20"/>
              </w:rPr>
              <w:t xml:space="preserve"> </w:t>
            </w:r>
            <w:r>
              <w:rPr>
                <w:sz w:val="20"/>
              </w:rPr>
              <w:t>tabla</w:t>
            </w:r>
            <w:r>
              <w:rPr>
                <w:spacing w:val="-2"/>
                <w:sz w:val="20"/>
              </w:rPr>
              <w:t xml:space="preserve"> </w:t>
            </w:r>
            <w:r>
              <w:rPr>
                <w:sz w:val="20"/>
              </w:rPr>
              <w:t>de</w:t>
            </w:r>
            <w:r>
              <w:rPr>
                <w:spacing w:val="-53"/>
                <w:sz w:val="20"/>
              </w:rPr>
              <w:t xml:space="preserve"> </w:t>
            </w:r>
            <w:r>
              <w:rPr>
                <w:sz w:val="20"/>
              </w:rPr>
              <w:t>control</w:t>
            </w:r>
            <w:r>
              <w:rPr>
                <w:spacing w:val="-5"/>
                <w:sz w:val="20"/>
              </w:rPr>
              <w:t xml:space="preserve"> </w:t>
            </w:r>
            <w:r>
              <w:rPr>
                <w:sz w:val="20"/>
              </w:rPr>
              <w:t>de</w:t>
            </w:r>
            <w:r>
              <w:rPr>
                <w:spacing w:val="-6"/>
                <w:sz w:val="20"/>
              </w:rPr>
              <w:t xml:space="preserve"> </w:t>
            </w:r>
            <w:r>
              <w:rPr>
                <w:sz w:val="20"/>
              </w:rPr>
              <w:t>cambios</w:t>
            </w:r>
            <w:r>
              <w:rPr>
                <w:spacing w:val="-5"/>
                <w:sz w:val="20"/>
              </w:rPr>
              <w:t xml:space="preserve"> </w:t>
            </w:r>
            <w:r>
              <w:rPr>
                <w:sz w:val="20"/>
              </w:rPr>
              <w:t>en</w:t>
            </w:r>
            <w:r>
              <w:rPr>
                <w:spacing w:val="-4"/>
                <w:sz w:val="20"/>
              </w:rPr>
              <w:t xml:space="preserve"> </w:t>
            </w:r>
            <w:r>
              <w:rPr>
                <w:sz w:val="20"/>
              </w:rPr>
              <w:t>la</w:t>
            </w:r>
            <w:r>
              <w:rPr>
                <w:spacing w:val="-52"/>
                <w:sz w:val="20"/>
              </w:rPr>
              <w:t xml:space="preserve"> </w:t>
            </w:r>
            <w:r>
              <w:rPr>
                <w:sz w:val="20"/>
              </w:rPr>
              <w:t>casilla de autores de la</w:t>
            </w:r>
            <w:r>
              <w:rPr>
                <w:spacing w:val="1"/>
                <w:sz w:val="20"/>
              </w:rPr>
              <w:t xml:space="preserve"> </w:t>
            </w:r>
            <w:r>
              <w:rPr>
                <w:sz w:val="20"/>
              </w:rPr>
              <w:t>versión</w:t>
            </w:r>
            <w:r>
              <w:rPr>
                <w:spacing w:val="-2"/>
                <w:sz w:val="20"/>
              </w:rPr>
              <w:t xml:space="preserve"> </w:t>
            </w:r>
            <w:r>
              <w:rPr>
                <w:sz w:val="20"/>
              </w:rPr>
              <w:t>1.0.</w:t>
            </w:r>
          </w:p>
          <w:p w14:paraId="527DC274" w14:textId="77777777" w:rsidR="00951409" w:rsidRDefault="00D407A2">
            <w:pPr>
              <w:pStyle w:val="TableParagraph"/>
              <w:ind w:left="100" w:right="432"/>
              <w:rPr>
                <w:sz w:val="20"/>
              </w:rPr>
            </w:pPr>
            <w:r>
              <w:rPr>
                <w:sz w:val="20"/>
              </w:rPr>
              <w:t>Se</w:t>
            </w:r>
            <w:r>
              <w:rPr>
                <w:spacing w:val="-7"/>
                <w:sz w:val="20"/>
              </w:rPr>
              <w:t xml:space="preserve"> </w:t>
            </w:r>
            <w:r>
              <w:rPr>
                <w:sz w:val="20"/>
              </w:rPr>
              <w:t>actualiza</w:t>
            </w:r>
            <w:r>
              <w:rPr>
                <w:spacing w:val="-4"/>
                <w:sz w:val="20"/>
              </w:rPr>
              <w:t xml:space="preserve"> </w:t>
            </w:r>
            <w:r>
              <w:rPr>
                <w:sz w:val="20"/>
              </w:rPr>
              <w:t>el</w:t>
            </w:r>
            <w:r>
              <w:rPr>
                <w:spacing w:val="-7"/>
                <w:sz w:val="20"/>
              </w:rPr>
              <w:t xml:space="preserve"> </w:t>
            </w:r>
            <w:r>
              <w:rPr>
                <w:sz w:val="20"/>
              </w:rPr>
              <w:t>contenido</w:t>
            </w:r>
            <w:r>
              <w:rPr>
                <w:spacing w:val="-53"/>
                <w:sz w:val="20"/>
              </w:rPr>
              <w:t xml:space="preserve"> </w:t>
            </w:r>
            <w:r>
              <w:rPr>
                <w:sz w:val="20"/>
              </w:rPr>
              <w:t>acerca</w:t>
            </w:r>
            <w:r>
              <w:rPr>
                <w:spacing w:val="-2"/>
                <w:sz w:val="20"/>
              </w:rPr>
              <w:t xml:space="preserve"> </w:t>
            </w:r>
            <w:r>
              <w:rPr>
                <w:sz w:val="20"/>
              </w:rPr>
              <w:t>del</w:t>
            </w:r>
            <w:r>
              <w:rPr>
                <w:spacing w:val="-2"/>
                <w:sz w:val="20"/>
              </w:rPr>
              <w:t xml:space="preserve"> </w:t>
            </w:r>
            <w:r>
              <w:rPr>
                <w:sz w:val="20"/>
              </w:rPr>
              <w:t>CNTD.</w:t>
            </w:r>
          </w:p>
          <w:p w14:paraId="3D99B96D" w14:textId="77777777" w:rsidR="00951409" w:rsidRDefault="00D407A2">
            <w:pPr>
              <w:pStyle w:val="TableParagraph"/>
              <w:ind w:left="100" w:right="276"/>
              <w:rPr>
                <w:sz w:val="20"/>
              </w:rPr>
            </w:pPr>
            <w:r>
              <w:rPr>
                <w:sz w:val="20"/>
              </w:rPr>
              <w:t>Se</w:t>
            </w:r>
            <w:r>
              <w:rPr>
                <w:spacing w:val="-5"/>
                <w:sz w:val="20"/>
              </w:rPr>
              <w:t xml:space="preserve"> </w:t>
            </w:r>
            <w:r>
              <w:rPr>
                <w:sz w:val="20"/>
              </w:rPr>
              <w:t>incorpora</w:t>
            </w:r>
            <w:r>
              <w:rPr>
                <w:spacing w:val="-6"/>
                <w:sz w:val="20"/>
              </w:rPr>
              <w:t xml:space="preserve"> </w:t>
            </w:r>
            <w:r>
              <w:rPr>
                <w:sz w:val="20"/>
              </w:rPr>
              <w:t>en</w:t>
            </w:r>
            <w:r>
              <w:rPr>
                <w:spacing w:val="-4"/>
                <w:sz w:val="20"/>
              </w:rPr>
              <w:t xml:space="preserve"> </w:t>
            </w:r>
            <w:r>
              <w:rPr>
                <w:sz w:val="20"/>
              </w:rPr>
              <w:t>el</w:t>
            </w:r>
            <w:r>
              <w:rPr>
                <w:spacing w:val="-5"/>
                <w:sz w:val="20"/>
              </w:rPr>
              <w:t xml:space="preserve"> </w:t>
            </w:r>
            <w:r>
              <w:rPr>
                <w:sz w:val="20"/>
              </w:rPr>
              <w:t>capítulo</w:t>
            </w:r>
            <w:r>
              <w:rPr>
                <w:spacing w:val="-52"/>
                <w:sz w:val="20"/>
              </w:rPr>
              <w:t xml:space="preserve"> </w:t>
            </w:r>
            <w:r>
              <w:rPr>
                <w:sz w:val="20"/>
              </w:rPr>
              <w:t>de Interoperabilidad el</w:t>
            </w:r>
            <w:r>
              <w:rPr>
                <w:spacing w:val="1"/>
                <w:sz w:val="20"/>
              </w:rPr>
              <w:t xml:space="preserve"> </w:t>
            </w:r>
            <w:r>
              <w:rPr>
                <w:sz w:val="20"/>
              </w:rPr>
              <w:t>Marco</w:t>
            </w:r>
            <w:r>
              <w:rPr>
                <w:spacing w:val="-10"/>
                <w:sz w:val="20"/>
              </w:rPr>
              <w:t xml:space="preserve"> </w:t>
            </w:r>
            <w:r>
              <w:rPr>
                <w:sz w:val="20"/>
              </w:rPr>
              <w:t>de</w:t>
            </w:r>
            <w:r>
              <w:rPr>
                <w:spacing w:val="-8"/>
                <w:sz w:val="20"/>
              </w:rPr>
              <w:t xml:space="preserve"> </w:t>
            </w:r>
            <w:r>
              <w:rPr>
                <w:sz w:val="20"/>
              </w:rPr>
              <w:t>Interoperabilidad</w:t>
            </w:r>
            <w:r>
              <w:rPr>
                <w:spacing w:val="-53"/>
                <w:sz w:val="20"/>
              </w:rPr>
              <w:t xml:space="preserve"> </w:t>
            </w:r>
            <w:r>
              <w:rPr>
                <w:sz w:val="20"/>
              </w:rPr>
              <w:t>Nacional.</w:t>
            </w:r>
          </w:p>
          <w:p w14:paraId="4D6B69E8" w14:textId="77777777" w:rsidR="00951409" w:rsidRDefault="00D407A2">
            <w:pPr>
              <w:pStyle w:val="TableParagraph"/>
              <w:ind w:left="100" w:right="300"/>
              <w:rPr>
                <w:sz w:val="20"/>
              </w:rPr>
            </w:pPr>
            <w:r>
              <w:rPr>
                <w:sz w:val="20"/>
              </w:rPr>
              <w:t>Se</w:t>
            </w:r>
            <w:r>
              <w:rPr>
                <w:spacing w:val="-6"/>
                <w:sz w:val="20"/>
              </w:rPr>
              <w:t xml:space="preserve"> </w:t>
            </w:r>
            <w:r>
              <w:rPr>
                <w:sz w:val="20"/>
              </w:rPr>
              <w:t>actualiza</w:t>
            </w:r>
            <w:r>
              <w:rPr>
                <w:spacing w:val="-3"/>
                <w:sz w:val="20"/>
              </w:rPr>
              <w:t xml:space="preserve"> </w:t>
            </w:r>
            <w:r>
              <w:rPr>
                <w:sz w:val="20"/>
              </w:rPr>
              <w:t>el</w:t>
            </w:r>
            <w:r>
              <w:rPr>
                <w:spacing w:val="-5"/>
                <w:sz w:val="20"/>
              </w:rPr>
              <w:t xml:space="preserve"> </w:t>
            </w:r>
            <w:r>
              <w:rPr>
                <w:sz w:val="20"/>
              </w:rPr>
              <w:t>nombre</w:t>
            </w:r>
            <w:r>
              <w:rPr>
                <w:spacing w:val="-5"/>
                <w:sz w:val="20"/>
              </w:rPr>
              <w:t xml:space="preserve"> </w:t>
            </w:r>
            <w:r>
              <w:rPr>
                <w:sz w:val="20"/>
              </w:rPr>
              <w:t>del</w:t>
            </w:r>
            <w:r>
              <w:rPr>
                <w:spacing w:val="-52"/>
                <w:sz w:val="20"/>
              </w:rPr>
              <w:t xml:space="preserve"> </w:t>
            </w:r>
            <w:r>
              <w:rPr>
                <w:sz w:val="20"/>
              </w:rPr>
              <w:t>MICITT.</w:t>
            </w:r>
          </w:p>
        </w:tc>
      </w:tr>
      <w:tr w:rsidR="00951409" w14:paraId="2F61CDA0" w14:textId="77777777" w:rsidTr="00EB2F5B">
        <w:trPr>
          <w:trHeight w:val="2380"/>
        </w:trPr>
        <w:tc>
          <w:tcPr>
            <w:tcW w:w="1280" w:type="dxa"/>
          </w:tcPr>
          <w:p w14:paraId="79F14AD4" w14:textId="77777777" w:rsidR="00951409" w:rsidRDefault="00D407A2">
            <w:pPr>
              <w:pStyle w:val="TableParagraph"/>
              <w:spacing w:before="100"/>
              <w:ind w:left="80" w:right="116"/>
              <w:jc w:val="center"/>
              <w:rPr>
                <w:sz w:val="20"/>
              </w:rPr>
            </w:pPr>
            <w:r>
              <w:rPr>
                <w:sz w:val="20"/>
              </w:rPr>
              <w:t>28-01-2022</w:t>
            </w:r>
          </w:p>
        </w:tc>
        <w:tc>
          <w:tcPr>
            <w:tcW w:w="1107" w:type="dxa"/>
          </w:tcPr>
          <w:p w14:paraId="38D09097" w14:textId="77777777" w:rsidR="00951409" w:rsidRDefault="00D407A2">
            <w:pPr>
              <w:pStyle w:val="TableParagraph"/>
              <w:spacing w:before="100"/>
              <w:ind w:left="174" w:right="164"/>
              <w:jc w:val="center"/>
              <w:rPr>
                <w:sz w:val="20"/>
              </w:rPr>
            </w:pPr>
            <w:r>
              <w:rPr>
                <w:sz w:val="20"/>
              </w:rPr>
              <w:t>3.0</w:t>
            </w:r>
          </w:p>
        </w:tc>
        <w:tc>
          <w:tcPr>
            <w:tcW w:w="2158" w:type="dxa"/>
          </w:tcPr>
          <w:p w14:paraId="3447C826" w14:textId="77777777" w:rsidR="00951409" w:rsidRDefault="00D407A2">
            <w:pPr>
              <w:pStyle w:val="TableParagraph"/>
              <w:spacing w:before="100"/>
              <w:ind w:left="100"/>
              <w:rPr>
                <w:sz w:val="20"/>
              </w:rPr>
            </w:pPr>
            <w:r>
              <w:rPr>
                <w:sz w:val="20"/>
              </w:rPr>
              <w:t>Dayanna</w:t>
            </w:r>
            <w:r>
              <w:rPr>
                <w:spacing w:val="-3"/>
                <w:sz w:val="20"/>
              </w:rPr>
              <w:t xml:space="preserve"> </w:t>
            </w:r>
            <w:r>
              <w:rPr>
                <w:sz w:val="20"/>
              </w:rPr>
              <w:t>Mejía</w:t>
            </w:r>
          </w:p>
          <w:p w14:paraId="40D624BC" w14:textId="77777777" w:rsidR="00951409" w:rsidRDefault="00D407A2">
            <w:pPr>
              <w:pStyle w:val="TableParagraph"/>
              <w:ind w:left="100" w:right="153"/>
              <w:rPr>
                <w:sz w:val="20"/>
              </w:rPr>
            </w:pPr>
            <w:r>
              <w:rPr>
                <w:sz w:val="20"/>
              </w:rPr>
              <w:t>Estefani</w:t>
            </w:r>
            <w:r>
              <w:rPr>
                <w:spacing w:val="-10"/>
                <w:sz w:val="20"/>
              </w:rPr>
              <w:t xml:space="preserve"> </w:t>
            </w:r>
            <w:r>
              <w:rPr>
                <w:sz w:val="20"/>
              </w:rPr>
              <w:t>Valverde</w:t>
            </w:r>
            <w:r>
              <w:rPr>
                <w:spacing w:val="-8"/>
                <w:sz w:val="20"/>
              </w:rPr>
              <w:t xml:space="preserve"> </w:t>
            </w:r>
            <w:r>
              <w:rPr>
                <w:sz w:val="20"/>
              </w:rPr>
              <w:t>Rojas</w:t>
            </w:r>
            <w:r>
              <w:rPr>
                <w:spacing w:val="-52"/>
                <w:sz w:val="20"/>
              </w:rPr>
              <w:t xml:space="preserve"> </w:t>
            </w:r>
            <w:r>
              <w:rPr>
                <w:sz w:val="20"/>
              </w:rPr>
              <w:t>Jorge</w:t>
            </w:r>
            <w:r>
              <w:rPr>
                <w:spacing w:val="-2"/>
                <w:sz w:val="20"/>
              </w:rPr>
              <w:t xml:space="preserve"> </w:t>
            </w:r>
            <w:r>
              <w:rPr>
                <w:sz w:val="20"/>
              </w:rPr>
              <w:t>Mora</w:t>
            </w:r>
            <w:r>
              <w:rPr>
                <w:spacing w:val="-1"/>
                <w:sz w:val="20"/>
              </w:rPr>
              <w:t xml:space="preserve"> </w:t>
            </w:r>
            <w:r>
              <w:rPr>
                <w:sz w:val="20"/>
              </w:rPr>
              <w:t>Flores</w:t>
            </w:r>
          </w:p>
        </w:tc>
        <w:tc>
          <w:tcPr>
            <w:tcW w:w="1802" w:type="dxa"/>
          </w:tcPr>
          <w:p w14:paraId="724C0C59" w14:textId="77777777" w:rsidR="00951409" w:rsidRDefault="00D407A2">
            <w:pPr>
              <w:pStyle w:val="TableParagraph"/>
              <w:spacing w:before="100"/>
              <w:ind w:left="100" w:right="154"/>
              <w:rPr>
                <w:sz w:val="20"/>
              </w:rPr>
            </w:pPr>
            <w:r>
              <w:rPr>
                <w:sz w:val="20"/>
              </w:rPr>
              <w:t>Jorge Mora Flores,</w:t>
            </w:r>
            <w:r>
              <w:rPr>
                <w:spacing w:val="1"/>
                <w:sz w:val="20"/>
              </w:rPr>
              <w:t xml:space="preserve"> </w:t>
            </w:r>
            <w:r>
              <w:rPr>
                <w:sz w:val="20"/>
              </w:rPr>
              <w:t>Director</w:t>
            </w:r>
            <w:r>
              <w:rPr>
                <w:spacing w:val="-10"/>
                <w:sz w:val="20"/>
              </w:rPr>
              <w:t xml:space="preserve"> </w:t>
            </w:r>
            <w:r>
              <w:rPr>
                <w:sz w:val="20"/>
              </w:rPr>
              <w:t>de</w:t>
            </w:r>
            <w:r>
              <w:rPr>
                <w:spacing w:val="-9"/>
                <w:sz w:val="20"/>
              </w:rPr>
              <w:t xml:space="preserve"> </w:t>
            </w:r>
            <w:r>
              <w:rPr>
                <w:sz w:val="20"/>
              </w:rPr>
              <w:t>Gobernanza</w:t>
            </w:r>
            <w:r>
              <w:rPr>
                <w:spacing w:val="-52"/>
                <w:sz w:val="20"/>
              </w:rPr>
              <w:t xml:space="preserve"> </w:t>
            </w:r>
            <w:r>
              <w:rPr>
                <w:sz w:val="20"/>
              </w:rPr>
              <w:t>Digital</w:t>
            </w:r>
          </w:p>
        </w:tc>
        <w:tc>
          <w:tcPr>
            <w:tcW w:w="3664" w:type="dxa"/>
          </w:tcPr>
          <w:p w14:paraId="6A829A2E" w14:textId="77777777" w:rsidR="00951409" w:rsidRDefault="00D407A2">
            <w:pPr>
              <w:pStyle w:val="TableParagraph"/>
              <w:spacing w:before="100"/>
              <w:ind w:left="100" w:right="81"/>
              <w:jc w:val="both"/>
              <w:rPr>
                <w:sz w:val="20"/>
              </w:rPr>
            </w:pPr>
            <w:r>
              <w:rPr>
                <w:sz w:val="20"/>
              </w:rPr>
              <w:t>Se</w:t>
            </w:r>
            <w:r>
              <w:rPr>
                <w:spacing w:val="1"/>
                <w:sz w:val="20"/>
              </w:rPr>
              <w:t xml:space="preserve"> </w:t>
            </w:r>
            <w:r>
              <w:rPr>
                <w:sz w:val="20"/>
              </w:rPr>
              <w:t>ajusta</w:t>
            </w:r>
            <w:r>
              <w:rPr>
                <w:spacing w:val="1"/>
                <w:sz w:val="20"/>
              </w:rPr>
              <w:t xml:space="preserve"> </w:t>
            </w:r>
            <w:r>
              <w:rPr>
                <w:sz w:val="20"/>
              </w:rPr>
              <w:t>la</w:t>
            </w:r>
            <w:r>
              <w:rPr>
                <w:spacing w:val="1"/>
                <w:sz w:val="20"/>
              </w:rPr>
              <w:t xml:space="preserve"> </w:t>
            </w:r>
            <w:r>
              <w:rPr>
                <w:sz w:val="20"/>
              </w:rPr>
              <w:t>información</w:t>
            </w:r>
            <w:r>
              <w:rPr>
                <w:spacing w:val="1"/>
                <w:sz w:val="20"/>
              </w:rPr>
              <w:t xml:space="preserve"> </w:t>
            </w:r>
            <w:r>
              <w:rPr>
                <w:sz w:val="20"/>
              </w:rPr>
              <w:t>acerca</w:t>
            </w:r>
            <w:r>
              <w:rPr>
                <w:spacing w:val="1"/>
                <w:sz w:val="20"/>
              </w:rPr>
              <w:t xml:space="preserve"> </w:t>
            </w:r>
            <w:r>
              <w:rPr>
                <w:sz w:val="20"/>
              </w:rPr>
              <w:t>de</w:t>
            </w:r>
            <w:r w:rsidRPr="00EB2F5B">
              <w:rPr>
                <w:sz w:val="20"/>
              </w:rPr>
              <w:t xml:space="preserve"> </w:t>
            </w:r>
            <w:r>
              <w:rPr>
                <w:sz w:val="20"/>
              </w:rPr>
              <w:t>la</w:t>
            </w:r>
            <w:r w:rsidRPr="00EB2F5B">
              <w:rPr>
                <w:sz w:val="20"/>
              </w:rPr>
              <w:t xml:space="preserve"> </w:t>
            </w:r>
            <w:r>
              <w:rPr>
                <w:sz w:val="20"/>
              </w:rPr>
              <w:t>instancia</w:t>
            </w:r>
            <w:r w:rsidRPr="00EB2F5B">
              <w:rPr>
                <w:sz w:val="20"/>
              </w:rPr>
              <w:t xml:space="preserve"> encargada en otorgar el Sello </w:t>
            </w:r>
            <w:r>
              <w:rPr>
                <w:sz w:val="20"/>
              </w:rPr>
              <w:t>de</w:t>
            </w:r>
            <w:r w:rsidRPr="00EB2F5B">
              <w:rPr>
                <w:sz w:val="20"/>
              </w:rPr>
              <w:t xml:space="preserve"> </w:t>
            </w:r>
            <w:r>
              <w:rPr>
                <w:sz w:val="20"/>
              </w:rPr>
              <w:t>Gobierno</w:t>
            </w:r>
            <w:r w:rsidRPr="00EB2F5B">
              <w:rPr>
                <w:sz w:val="20"/>
              </w:rPr>
              <w:t xml:space="preserve"> </w:t>
            </w:r>
            <w:r>
              <w:rPr>
                <w:sz w:val="20"/>
              </w:rPr>
              <w:t>Digital.</w:t>
            </w:r>
            <w:r w:rsidRPr="00EB2F5B">
              <w:rPr>
                <w:sz w:val="20"/>
              </w:rPr>
              <w:t xml:space="preserve"> </w:t>
            </w:r>
            <w:r>
              <w:rPr>
                <w:sz w:val="20"/>
              </w:rPr>
              <w:t>Se</w:t>
            </w:r>
            <w:r w:rsidRPr="00EB2F5B">
              <w:rPr>
                <w:sz w:val="20"/>
              </w:rPr>
              <w:t xml:space="preserve"> </w:t>
            </w:r>
            <w:r>
              <w:rPr>
                <w:sz w:val="20"/>
              </w:rPr>
              <w:t>incorporan</w:t>
            </w:r>
            <w:r w:rsidRPr="00EB2F5B">
              <w:rPr>
                <w:sz w:val="20"/>
              </w:rPr>
              <w:t xml:space="preserve"> </w:t>
            </w:r>
            <w:r>
              <w:rPr>
                <w:sz w:val="20"/>
              </w:rPr>
              <w:t>herramientas</w:t>
            </w:r>
            <w:r w:rsidRPr="00EB2F5B">
              <w:rPr>
                <w:sz w:val="20"/>
              </w:rPr>
              <w:t xml:space="preserve"> para </w:t>
            </w:r>
            <w:r>
              <w:rPr>
                <w:sz w:val="20"/>
              </w:rPr>
              <w:t>verificar</w:t>
            </w:r>
            <w:r w:rsidRPr="00EB2F5B">
              <w:rPr>
                <w:sz w:val="20"/>
              </w:rPr>
              <w:t xml:space="preserve"> </w:t>
            </w:r>
            <w:r>
              <w:rPr>
                <w:sz w:val="20"/>
              </w:rPr>
              <w:t>el</w:t>
            </w:r>
            <w:r w:rsidRPr="00EB2F5B">
              <w:rPr>
                <w:sz w:val="20"/>
              </w:rPr>
              <w:t xml:space="preserve"> </w:t>
            </w:r>
            <w:r>
              <w:rPr>
                <w:sz w:val="20"/>
              </w:rPr>
              <w:t>cumplimiento</w:t>
            </w:r>
            <w:r w:rsidRPr="00EB2F5B">
              <w:rPr>
                <w:sz w:val="20"/>
              </w:rPr>
              <w:t xml:space="preserve"> </w:t>
            </w:r>
            <w:r>
              <w:rPr>
                <w:sz w:val="20"/>
              </w:rPr>
              <w:t>en</w:t>
            </w:r>
            <w:r w:rsidRPr="00EB2F5B">
              <w:rPr>
                <w:sz w:val="20"/>
              </w:rPr>
              <w:t xml:space="preserve"> </w:t>
            </w:r>
            <w:r>
              <w:rPr>
                <w:sz w:val="20"/>
              </w:rPr>
              <w:t>cada</w:t>
            </w:r>
            <w:r w:rsidRPr="00EB2F5B">
              <w:rPr>
                <w:sz w:val="20"/>
              </w:rPr>
              <w:t xml:space="preserve"> </w:t>
            </w:r>
            <w:r>
              <w:rPr>
                <w:sz w:val="20"/>
              </w:rPr>
              <w:t>capítulo.</w:t>
            </w:r>
            <w:r>
              <w:rPr>
                <w:spacing w:val="1"/>
                <w:sz w:val="20"/>
              </w:rPr>
              <w:t xml:space="preserve"> </w:t>
            </w:r>
            <w:r>
              <w:rPr>
                <w:sz w:val="20"/>
              </w:rPr>
              <w:t>Se</w:t>
            </w:r>
            <w:r>
              <w:rPr>
                <w:spacing w:val="1"/>
                <w:sz w:val="20"/>
              </w:rPr>
              <w:t xml:space="preserve"> </w:t>
            </w:r>
            <w:r>
              <w:rPr>
                <w:sz w:val="20"/>
              </w:rPr>
              <w:t>incorpora el nombre de una</w:t>
            </w:r>
            <w:r>
              <w:rPr>
                <w:spacing w:val="1"/>
                <w:sz w:val="20"/>
              </w:rPr>
              <w:t xml:space="preserve"> </w:t>
            </w:r>
            <w:r>
              <w:rPr>
                <w:sz w:val="20"/>
              </w:rPr>
              <w:t>persona colaboradora en la</w:t>
            </w:r>
            <w:r>
              <w:rPr>
                <w:spacing w:val="1"/>
                <w:sz w:val="20"/>
              </w:rPr>
              <w:t xml:space="preserve"> </w:t>
            </w:r>
            <w:r>
              <w:rPr>
                <w:sz w:val="20"/>
              </w:rPr>
              <w:t>versión</w:t>
            </w:r>
            <w:r>
              <w:rPr>
                <w:spacing w:val="-14"/>
                <w:sz w:val="20"/>
              </w:rPr>
              <w:t xml:space="preserve"> </w:t>
            </w:r>
            <w:r>
              <w:rPr>
                <w:sz w:val="20"/>
              </w:rPr>
              <w:t>1.0,</w:t>
            </w:r>
            <w:r>
              <w:rPr>
                <w:spacing w:val="-14"/>
                <w:sz w:val="20"/>
              </w:rPr>
              <w:t xml:space="preserve"> </w:t>
            </w:r>
            <w:r>
              <w:rPr>
                <w:sz w:val="20"/>
              </w:rPr>
              <w:t>que</w:t>
            </w:r>
            <w:r>
              <w:rPr>
                <w:spacing w:val="-13"/>
                <w:sz w:val="20"/>
              </w:rPr>
              <w:t xml:space="preserve"> </w:t>
            </w:r>
            <w:r>
              <w:rPr>
                <w:sz w:val="20"/>
              </w:rPr>
              <w:t>se</w:t>
            </w:r>
            <w:r>
              <w:rPr>
                <w:spacing w:val="-11"/>
                <w:sz w:val="20"/>
              </w:rPr>
              <w:t xml:space="preserve"> </w:t>
            </w:r>
            <w:r>
              <w:rPr>
                <w:sz w:val="20"/>
              </w:rPr>
              <w:t>omitió</w:t>
            </w:r>
            <w:r>
              <w:rPr>
                <w:spacing w:val="-14"/>
                <w:sz w:val="20"/>
              </w:rPr>
              <w:t xml:space="preserve"> </w:t>
            </w:r>
            <w:r>
              <w:rPr>
                <w:sz w:val="20"/>
              </w:rPr>
              <w:t>por</w:t>
            </w:r>
            <w:r>
              <w:rPr>
                <w:spacing w:val="-53"/>
                <w:sz w:val="20"/>
              </w:rPr>
              <w:t xml:space="preserve"> </w:t>
            </w:r>
            <w:r>
              <w:rPr>
                <w:sz w:val="20"/>
              </w:rPr>
              <w:t>un</w:t>
            </w:r>
            <w:r>
              <w:rPr>
                <w:spacing w:val="-2"/>
                <w:sz w:val="20"/>
              </w:rPr>
              <w:t xml:space="preserve"> </w:t>
            </w:r>
            <w:r>
              <w:rPr>
                <w:sz w:val="20"/>
              </w:rPr>
              <w:t>error</w:t>
            </w:r>
            <w:r>
              <w:rPr>
                <w:spacing w:val="-1"/>
                <w:sz w:val="20"/>
              </w:rPr>
              <w:t xml:space="preserve"> </w:t>
            </w:r>
            <w:r>
              <w:rPr>
                <w:sz w:val="20"/>
              </w:rPr>
              <w:t>material.</w:t>
            </w:r>
          </w:p>
        </w:tc>
      </w:tr>
      <w:tr w:rsidR="00951409" w14:paraId="08431D0C" w14:textId="77777777" w:rsidTr="00EB2F5B">
        <w:trPr>
          <w:trHeight w:val="1350"/>
        </w:trPr>
        <w:tc>
          <w:tcPr>
            <w:tcW w:w="1280" w:type="dxa"/>
          </w:tcPr>
          <w:p w14:paraId="561A30B7" w14:textId="77777777" w:rsidR="00951409" w:rsidRDefault="00D407A2">
            <w:pPr>
              <w:pStyle w:val="TableParagraph"/>
              <w:spacing w:before="100"/>
              <w:ind w:left="80" w:right="116"/>
              <w:jc w:val="center"/>
              <w:rPr>
                <w:sz w:val="20"/>
              </w:rPr>
            </w:pPr>
            <w:r>
              <w:rPr>
                <w:sz w:val="20"/>
              </w:rPr>
              <w:t>08-04-2022</w:t>
            </w:r>
          </w:p>
        </w:tc>
        <w:tc>
          <w:tcPr>
            <w:tcW w:w="1107" w:type="dxa"/>
          </w:tcPr>
          <w:p w14:paraId="45CBC228" w14:textId="77777777" w:rsidR="00951409" w:rsidRDefault="00D407A2">
            <w:pPr>
              <w:pStyle w:val="TableParagraph"/>
              <w:spacing w:before="100"/>
              <w:ind w:left="174" w:right="164"/>
              <w:jc w:val="center"/>
              <w:rPr>
                <w:sz w:val="20"/>
              </w:rPr>
            </w:pPr>
            <w:r>
              <w:rPr>
                <w:sz w:val="20"/>
              </w:rPr>
              <w:t>3.1</w:t>
            </w:r>
          </w:p>
        </w:tc>
        <w:tc>
          <w:tcPr>
            <w:tcW w:w="2158" w:type="dxa"/>
          </w:tcPr>
          <w:p w14:paraId="34E46507" w14:textId="77777777" w:rsidR="00951409" w:rsidRDefault="00D407A2">
            <w:pPr>
              <w:pStyle w:val="TableParagraph"/>
              <w:spacing w:before="100"/>
              <w:ind w:left="100"/>
              <w:rPr>
                <w:sz w:val="20"/>
              </w:rPr>
            </w:pPr>
            <w:r>
              <w:rPr>
                <w:sz w:val="20"/>
              </w:rPr>
              <w:t>Dayanna</w:t>
            </w:r>
            <w:r>
              <w:rPr>
                <w:spacing w:val="-3"/>
                <w:sz w:val="20"/>
              </w:rPr>
              <w:t xml:space="preserve"> </w:t>
            </w:r>
            <w:r>
              <w:rPr>
                <w:sz w:val="20"/>
              </w:rPr>
              <w:t>Mejía</w:t>
            </w:r>
          </w:p>
        </w:tc>
        <w:tc>
          <w:tcPr>
            <w:tcW w:w="1802" w:type="dxa"/>
          </w:tcPr>
          <w:p w14:paraId="390497FB" w14:textId="77777777" w:rsidR="00951409" w:rsidRDefault="00D407A2">
            <w:pPr>
              <w:pStyle w:val="TableParagraph"/>
              <w:spacing w:before="100"/>
              <w:ind w:left="100" w:right="274"/>
              <w:rPr>
                <w:sz w:val="20"/>
              </w:rPr>
            </w:pPr>
            <w:r>
              <w:rPr>
                <w:sz w:val="20"/>
              </w:rPr>
              <w:t>Paula</w:t>
            </w:r>
            <w:r>
              <w:rPr>
                <w:spacing w:val="-8"/>
                <w:sz w:val="20"/>
              </w:rPr>
              <w:t xml:space="preserve"> </w:t>
            </w:r>
            <w:r>
              <w:rPr>
                <w:sz w:val="20"/>
              </w:rPr>
              <w:t>Brenes,</w:t>
            </w:r>
            <w:r>
              <w:rPr>
                <w:spacing w:val="-9"/>
                <w:sz w:val="20"/>
              </w:rPr>
              <w:t xml:space="preserve"> </w:t>
            </w:r>
            <w:r>
              <w:rPr>
                <w:sz w:val="20"/>
              </w:rPr>
              <w:t>Director</w:t>
            </w:r>
            <w:r>
              <w:rPr>
                <w:spacing w:val="-53"/>
                <w:sz w:val="20"/>
              </w:rPr>
              <w:t xml:space="preserve"> </w:t>
            </w:r>
            <w:r>
              <w:rPr>
                <w:sz w:val="20"/>
              </w:rPr>
              <w:t>de</w:t>
            </w:r>
            <w:r>
              <w:rPr>
                <w:spacing w:val="-3"/>
                <w:sz w:val="20"/>
              </w:rPr>
              <w:t xml:space="preserve"> </w:t>
            </w:r>
            <w:r>
              <w:rPr>
                <w:sz w:val="20"/>
              </w:rPr>
              <w:t>Gobernanza</w:t>
            </w:r>
            <w:r>
              <w:rPr>
                <w:spacing w:val="-3"/>
                <w:sz w:val="20"/>
              </w:rPr>
              <w:t xml:space="preserve"> </w:t>
            </w:r>
            <w:r>
              <w:rPr>
                <w:sz w:val="20"/>
              </w:rPr>
              <w:t>Digital</w:t>
            </w:r>
          </w:p>
        </w:tc>
        <w:tc>
          <w:tcPr>
            <w:tcW w:w="3664" w:type="dxa"/>
          </w:tcPr>
          <w:p w14:paraId="00475B3E" w14:textId="77777777" w:rsidR="00951409" w:rsidRDefault="00D407A2">
            <w:pPr>
              <w:pStyle w:val="TableParagraph"/>
              <w:tabs>
                <w:tab w:val="left" w:pos="546"/>
                <w:tab w:val="left" w:pos="1282"/>
                <w:tab w:val="left" w:pos="1639"/>
              </w:tabs>
              <w:spacing w:before="100"/>
              <w:ind w:left="100" w:right="81"/>
              <w:rPr>
                <w:sz w:val="20"/>
              </w:rPr>
            </w:pPr>
            <w:r>
              <w:rPr>
                <w:sz w:val="20"/>
              </w:rPr>
              <w:t>Se</w:t>
            </w:r>
            <w:r>
              <w:rPr>
                <w:sz w:val="20"/>
              </w:rPr>
              <w:tab/>
              <w:t>ajusta</w:t>
            </w:r>
            <w:r>
              <w:rPr>
                <w:sz w:val="20"/>
              </w:rPr>
              <w:tab/>
              <w:t>la</w:t>
            </w:r>
            <w:r>
              <w:rPr>
                <w:sz w:val="20"/>
              </w:rPr>
              <w:tab/>
            </w:r>
            <w:r>
              <w:rPr>
                <w:spacing w:val="-1"/>
                <w:sz w:val="20"/>
              </w:rPr>
              <w:t>información</w:t>
            </w:r>
            <w:r>
              <w:rPr>
                <w:spacing w:val="-53"/>
                <w:sz w:val="20"/>
              </w:rPr>
              <w:t xml:space="preserve"> </w:t>
            </w:r>
            <w:r>
              <w:rPr>
                <w:sz w:val="20"/>
              </w:rPr>
              <w:t>acerca</w:t>
            </w:r>
            <w:r>
              <w:rPr>
                <w:spacing w:val="-2"/>
                <w:sz w:val="20"/>
              </w:rPr>
              <w:t xml:space="preserve"> </w:t>
            </w:r>
            <w:r>
              <w:rPr>
                <w:sz w:val="20"/>
              </w:rPr>
              <w:t>de</w:t>
            </w:r>
          </w:p>
          <w:p w14:paraId="4C8411F2" w14:textId="77777777" w:rsidR="00951409" w:rsidRDefault="00D407A2">
            <w:pPr>
              <w:pStyle w:val="TableParagraph"/>
              <w:spacing w:before="1"/>
              <w:ind w:left="100"/>
              <w:rPr>
                <w:sz w:val="20"/>
              </w:rPr>
            </w:pPr>
            <w:r>
              <w:rPr>
                <w:sz w:val="20"/>
              </w:rPr>
              <w:t>la</w:t>
            </w:r>
            <w:r>
              <w:rPr>
                <w:spacing w:val="37"/>
                <w:sz w:val="20"/>
              </w:rPr>
              <w:t xml:space="preserve"> </w:t>
            </w:r>
            <w:r>
              <w:rPr>
                <w:sz w:val="20"/>
              </w:rPr>
              <w:t>instancia</w:t>
            </w:r>
            <w:r>
              <w:rPr>
                <w:spacing w:val="37"/>
                <w:sz w:val="20"/>
              </w:rPr>
              <w:t xml:space="preserve"> </w:t>
            </w:r>
            <w:r>
              <w:rPr>
                <w:sz w:val="20"/>
              </w:rPr>
              <w:t>encargada</w:t>
            </w:r>
            <w:r>
              <w:rPr>
                <w:spacing w:val="39"/>
                <w:sz w:val="20"/>
              </w:rPr>
              <w:t xml:space="preserve"> </w:t>
            </w:r>
            <w:r>
              <w:rPr>
                <w:sz w:val="20"/>
              </w:rPr>
              <w:t>en</w:t>
            </w:r>
            <w:r>
              <w:rPr>
                <w:spacing w:val="-53"/>
                <w:sz w:val="20"/>
              </w:rPr>
              <w:t xml:space="preserve"> </w:t>
            </w:r>
            <w:r>
              <w:rPr>
                <w:sz w:val="20"/>
              </w:rPr>
              <w:t>otorgar</w:t>
            </w:r>
          </w:p>
          <w:p w14:paraId="01B14224" w14:textId="77777777" w:rsidR="00951409" w:rsidRDefault="00D407A2">
            <w:pPr>
              <w:pStyle w:val="TableParagraph"/>
              <w:spacing w:line="229" w:lineRule="exact"/>
              <w:ind w:left="100"/>
              <w:rPr>
                <w:sz w:val="20"/>
              </w:rPr>
            </w:pPr>
            <w:r>
              <w:rPr>
                <w:sz w:val="20"/>
              </w:rPr>
              <w:t>el</w:t>
            </w:r>
            <w:r>
              <w:rPr>
                <w:spacing w:val="-2"/>
                <w:sz w:val="20"/>
              </w:rPr>
              <w:t xml:space="preserve"> </w:t>
            </w:r>
            <w:r>
              <w:rPr>
                <w:sz w:val="20"/>
              </w:rPr>
              <w:t>Sello</w:t>
            </w:r>
            <w:r>
              <w:rPr>
                <w:spacing w:val="-1"/>
                <w:sz w:val="20"/>
              </w:rPr>
              <w:t xml:space="preserve"> </w:t>
            </w:r>
            <w:r>
              <w:rPr>
                <w:sz w:val="20"/>
              </w:rPr>
              <w:t>de</w:t>
            </w:r>
            <w:r>
              <w:rPr>
                <w:spacing w:val="-2"/>
                <w:sz w:val="20"/>
              </w:rPr>
              <w:t xml:space="preserve"> </w:t>
            </w:r>
            <w:r>
              <w:rPr>
                <w:sz w:val="20"/>
              </w:rPr>
              <w:t>Gobierno</w:t>
            </w:r>
            <w:r>
              <w:rPr>
                <w:spacing w:val="-1"/>
                <w:sz w:val="20"/>
              </w:rPr>
              <w:t xml:space="preserve"> </w:t>
            </w:r>
            <w:r>
              <w:rPr>
                <w:sz w:val="20"/>
              </w:rPr>
              <w:t>Digital.</w:t>
            </w:r>
          </w:p>
        </w:tc>
      </w:tr>
      <w:tr w:rsidR="00951409" w14:paraId="3FE6CE2D" w14:textId="77777777" w:rsidTr="00EB2F5B">
        <w:trPr>
          <w:trHeight w:val="1580"/>
        </w:trPr>
        <w:tc>
          <w:tcPr>
            <w:tcW w:w="1280" w:type="dxa"/>
          </w:tcPr>
          <w:p w14:paraId="11BE1128" w14:textId="77777777" w:rsidR="00951409" w:rsidRDefault="00D407A2">
            <w:pPr>
              <w:pStyle w:val="TableParagraph"/>
              <w:spacing w:before="100"/>
              <w:ind w:left="80" w:right="116"/>
              <w:jc w:val="center"/>
              <w:rPr>
                <w:sz w:val="20"/>
              </w:rPr>
            </w:pPr>
            <w:r>
              <w:rPr>
                <w:sz w:val="20"/>
              </w:rPr>
              <w:t>01-02-2023</w:t>
            </w:r>
          </w:p>
        </w:tc>
        <w:tc>
          <w:tcPr>
            <w:tcW w:w="1107" w:type="dxa"/>
          </w:tcPr>
          <w:p w14:paraId="43A4F40D" w14:textId="77777777" w:rsidR="00951409" w:rsidRDefault="00D407A2">
            <w:pPr>
              <w:pStyle w:val="TableParagraph"/>
              <w:spacing w:before="100"/>
              <w:ind w:left="174" w:right="161"/>
              <w:jc w:val="center"/>
              <w:rPr>
                <w:sz w:val="20"/>
              </w:rPr>
            </w:pPr>
            <w:r>
              <w:rPr>
                <w:sz w:val="20"/>
              </w:rPr>
              <w:t>3.2.</w:t>
            </w:r>
          </w:p>
        </w:tc>
        <w:tc>
          <w:tcPr>
            <w:tcW w:w="2158" w:type="dxa"/>
          </w:tcPr>
          <w:p w14:paraId="2A338116" w14:textId="77777777" w:rsidR="00951409" w:rsidRDefault="00D407A2">
            <w:pPr>
              <w:pStyle w:val="TableParagraph"/>
              <w:spacing w:before="100"/>
              <w:ind w:left="100"/>
              <w:rPr>
                <w:sz w:val="20"/>
              </w:rPr>
            </w:pPr>
            <w:r>
              <w:rPr>
                <w:sz w:val="20"/>
              </w:rPr>
              <w:t>CyberSec</w:t>
            </w:r>
            <w:r>
              <w:rPr>
                <w:spacing w:val="-3"/>
                <w:sz w:val="20"/>
              </w:rPr>
              <w:t xml:space="preserve"> </w:t>
            </w:r>
            <w:r>
              <w:rPr>
                <w:sz w:val="20"/>
              </w:rPr>
              <w:t>Cluster</w:t>
            </w:r>
          </w:p>
        </w:tc>
        <w:tc>
          <w:tcPr>
            <w:tcW w:w="1802" w:type="dxa"/>
          </w:tcPr>
          <w:p w14:paraId="14EBE96F" w14:textId="77777777" w:rsidR="00951409" w:rsidRDefault="00D407A2">
            <w:pPr>
              <w:pStyle w:val="TableParagraph"/>
              <w:spacing w:before="100"/>
              <w:ind w:left="100" w:right="274"/>
              <w:rPr>
                <w:sz w:val="20"/>
              </w:rPr>
            </w:pPr>
            <w:r>
              <w:rPr>
                <w:sz w:val="20"/>
              </w:rPr>
              <w:t>Paula</w:t>
            </w:r>
            <w:r>
              <w:rPr>
                <w:spacing w:val="-8"/>
                <w:sz w:val="20"/>
              </w:rPr>
              <w:t xml:space="preserve"> </w:t>
            </w:r>
            <w:r>
              <w:rPr>
                <w:sz w:val="20"/>
              </w:rPr>
              <w:t>Brenes,</w:t>
            </w:r>
            <w:r>
              <w:rPr>
                <w:spacing w:val="-9"/>
                <w:sz w:val="20"/>
              </w:rPr>
              <w:t xml:space="preserve"> </w:t>
            </w:r>
            <w:r>
              <w:rPr>
                <w:sz w:val="20"/>
              </w:rPr>
              <w:t>Director</w:t>
            </w:r>
            <w:r>
              <w:rPr>
                <w:spacing w:val="-53"/>
                <w:sz w:val="20"/>
              </w:rPr>
              <w:t xml:space="preserve"> </w:t>
            </w:r>
            <w:r>
              <w:rPr>
                <w:sz w:val="20"/>
              </w:rPr>
              <w:t>de</w:t>
            </w:r>
            <w:r>
              <w:rPr>
                <w:spacing w:val="-3"/>
                <w:sz w:val="20"/>
              </w:rPr>
              <w:t xml:space="preserve"> </w:t>
            </w:r>
            <w:r>
              <w:rPr>
                <w:sz w:val="20"/>
              </w:rPr>
              <w:t>Gobernanza</w:t>
            </w:r>
            <w:r>
              <w:rPr>
                <w:spacing w:val="-3"/>
                <w:sz w:val="20"/>
              </w:rPr>
              <w:t xml:space="preserve"> </w:t>
            </w:r>
            <w:r>
              <w:rPr>
                <w:sz w:val="20"/>
              </w:rPr>
              <w:t>Digital</w:t>
            </w:r>
          </w:p>
        </w:tc>
        <w:tc>
          <w:tcPr>
            <w:tcW w:w="3664" w:type="dxa"/>
          </w:tcPr>
          <w:p w14:paraId="396702E5" w14:textId="77777777" w:rsidR="00951409" w:rsidRDefault="00D407A2">
            <w:pPr>
              <w:pStyle w:val="TableParagraph"/>
              <w:spacing w:before="100"/>
              <w:ind w:left="100" w:right="80"/>
              <w:jc w:val="both"/>
              <w:rPr>
                <w:sz w:val="20"/>
              </w:rPr>
            </w:pPr>
            <w:r>
              <w:rPr>
                <w:sz w:val="20"/>
              </w:rPr>
              <w:t>Se ajusta la información de</w:t>
            </w:r>
            <w:r>
              <w:rPr>
                <w:spacing w:val="1"/>
                <w:sz w:val="20"/>
              </w:rPr>
              <w:t xml:space="preserve"> </w:t>
            </w:r>
            <w:r>
              <w:rPr>
                <w:w w:val="95"/>
                <w:sz w:val="20"/>
              </w:rPr>
              <w:t>los capítulos de Identificación</w:t>
            </w:r>
            <w:r>
              <w:rPr>
                <w:spacing w:val="1"/>
                <w:w w:val="95"/>
                <w:sz w:val="20"/>
              </w:rPr>
              <w:t xml:space="preserve"> </w:t>
            </w:r>
            <w:r>
              <w:rPr>
                <w:sz w:val="20"/>
              </w:rPr>
              <w:t>y Autenticación Ciudadana y</w:t>
            </w:r>
            <w:r>
              <w:rPr>
                <w:spacing w:val="-53"/>
                <w:sz w:val="20"/>
              </w:rPr>
              <w:t xml:space="preserve"> </w:t>
            </w:r>
            <w:r>
              <w:rPr>
                <w:sz w:val="20"/>
              </w:rPr>
              <w:t>Seguridad</w:t>
            </w:r>
            <w:r>
              <w:rPr>
                <w:spacing w:val="1"/>
                <w:sz w:val="20"/>
              </w:rPr>
              <w:t xml:space="preserve"> </w:t>
            </w:r>
            <w:r>
              <w:rPr>
                <w:sz w:val="20"/>
              </w:rPr>
              <w:t>Tecnológica,</w:t>
            </w:r>
            <w:r>
              <w:rPr>
                <w:spacing w:val="-53"/>
                <w:sz w:val="20"/>
              </w:rPr>
              <w:t xml:space="preserve"> </w:t>
            </w:r>
            <w:r>
              <w:rPr>
                <w:sz w:val="20"/>
              </w:rPr>
              <w:t>Seguridad de la Información</w:t>
            </w:r>
            <w:r>
              <w:rPr>
                <w:spacing w:val="1"/>
                <w:sz w:val="20"/>
              </w:rPr>
              <w:t xml:space="preserve"> </w:t>
            </w:r>
            <w:r>
              <w:rPr>
                <w:sz w:val="20"/>
              </w:rPr>
              <w:t>y</w:t>
            </w:r>
            <w:r>
              <w:rPr>
                <w:spacing w:val="-1"/>
                <w:sz w:val="20"/>
              </w:rPr>
              <w:t xml:space="preserve"> </w:t>
            </w:r>
            <w:r>
              <w:rPr>
                <w:sz w:val="20"/>
              </w:rPr>
              <w:t>Ciberseguridad.</w:t>
            </w:r>
          </w:p>
        </w:tc>
      </w:tr>
      <w:tr w:rsidR="00D368E8" w14:paraId="3CE4F6EB" w14:textId="77777777" w:rsidTr="00EB2F5B">
        <w:trPr>
          <w:trHeight w:val="1058"/>
        </w:trPr>
        <w:tc>
          <w:tcPr>
            <w:tcW w:w="1280" w:type="dxa"/>
          </w:tcPr>
          <w:p w14:paraId="14807D07" w14:textId="02832192" w:rsidR="00D368E8" w:rsidRDefault="0002189C" w:rsidP="00D368E8">
            <w:pPr>
              <w:pStyle w:val="TableParagraph"/>
              <w:spacing w:before="100"/>
              <w:ind w:left="80" w:right="116"/>
              <w:jc w:val="center"/>
              <w:rPr>
                <w:sz w:val="20"/>
              </w:rPr>
            </w:pPr>
            <w:r>
              <w:rPr>
                <w:sz w:val="20"/>
              </w:rPr>
              <w:t>1</w:t>
            </w:r>
            <w:r w:rsidR="008524B9">
              <w:rPr>
                <w:sz w:val="20"/>
              </w:rPr>
              <w:t>6</w:t>
            </w:r>
            <w:r w:rsidR="00D368E8">
              <w:rPr>
                <w:sz w:val="20"/>
              </w:rPr>
              <w:t>-</w:t>
            </w:r>
            <w:r w:rsidR="00900001">
              <w:rPr>
                <w:sz w:val="20"/>
              </w:rPr>
              <w:t>10</w:t>
            </w:r>
            <w:r w:rsidR="00D368E8">
              <w:rPr>
                <w:sz w:val="20"/>
              </w:rPr>
              <w:t>-2023</w:t>
            </w:r>
          </w:p>
        </w:tc>
        <w:tc>
          <w:tcPr>
            <w:tcW w:w="1107" w:type="dxa"/>
          </w:tcPr>
          <w:p w14:paraId="20491F81" w14:textId="6C4A9027" w:rsidR="00D368E8" w:rsidRDefault="0002189C" w:rsidP="00D368E8">
            <w:pPr>
              <w:pStyle w:val="TableParagraph"/>
              <w:spacing w:before="100"/>
              <w:ind w:left="174" w:right="161"/>
              <w:jc w:val="center"/>
              <w:rPr>
                <w:sz w:val="20"/>
              </w:rPr>
            </w:pPr>
            <w:r>
              <w:rPr>
                <w:sz w:val="20"/>
              </w:rPr>
              <w:t>4</w:t>
            </w:r>
          </w:p>
        </w:tc>
        <w:tc>
          <w:tcPr>
            <w:tcW w:w="2158" w:type="dxa"/>
          </w:tcPr>
          <w:p w14:paraId="304A66EA" w14:textId="41B034D7" w:rsidR="00D368E8" w:rsidRDefault="00D368E8" w:rsidP="00D368E8">
            <w:pPr>
              <w:pStyle w:val="TableParagraph"/>
              <w:spacing w:before="100"/>
              <w:ind w:left="100"/>
              <w:rPr>
                <w:sz w:val="20"/>
              </w:rPr>
            </w:pPr>
            <w:r>
              <w:rPr>
                <w:sz w:val="20"/>
              </w:rPr>
              <w:t>Dayanna</w:t>
            </w:r>
            <w:r>
              <w:rPr>
                <w:spacing w:val="-3"/>
                <w:sz w:val="20"/>
              </w:rPr>
              <w:t xml:space="preserve"> </w:t>
            </w:r>
            <w:r>
              <w:rPr>
                <w:sz w:val="20"/>
              </w:rPr>
              <w:t>Mejía</w:t>
            </w:r>
          </w:p>
        </w:tc>
        <w:tc>
          <w:tcPr>
            <w:tcW w:w="1802" w:type="dxa"/>
          </w:tcPr>
          <w:p w14:paraId="315AEAB0" w14:textId="613EC221" w:rsidR="00D368E8" w:rsidRDefault="00FA132A" w:rsidP="00D368E8">
            <w:pPr>
              <w:pStyle w:val="TableParagraph"/>
              <w:spacing w:before="100"/>
              <w:ind w:left="100" w:right="274"/>
              <w:rPr>
                <w:sz w:val="20"/>
              </w:rPr>
            </w:pPr>
            <w:r>
              <w:rPr>
                <w:sz w:val="20"/>
              </w:rPr>
              <w:t>Aldo González</w:t>
            </w:r>
            <w:r w:rsidR="00D368E8">
              <w:rPr>
                <w:sz w:val="20"/>
              </w:rPr>
              <w:t>, Director</w:t>
            </w:r>
            <w:r>
              <w:rPr>
                <w:sz w:val="20"/>
              </w:rPr>
              <w:t xml:space="preserve"> </w:t>
            </w:r>
            <w:r w:rsidR="00D368E8">
              <w:rPr>
                <w:sz w:val="20"/>
              </w:rPr>
              <w:t>de Gobernanza Digital y Certificadores de firma digital</w:t>
            </w:r>
          </w:p>
        </w:tc>
        <w:tc>
          <w:tcPr>
            <w:tcW w:w="3664" w:type="dxa"/>
          </w:tcPr>
          <w:p w14:paraId="07EA26F3" w14:textId="72C24476" w:rsidR="00D368E8" w:rsidRDefault="00FA132A" w:rsidP="00D368E8">
            <w:pPr>
              <w:pStyle w:val="TableParagraph"/>
              <w:spacing w:before="100"/>
              <w:ind w:left="100" w:right="80"/>
              <w:jc w:val="both"/>
              <w:rPr>
                <w:sz w:val="20"/>
              </w:rPr>
            </w:pPr>
            <w:r>
              <w:rPr>
                <w:sz w:val="20"/>
              </w:rPr>
              <w:t xml:space="preserve">Se ajusta </w:t>
            </w:r>
            <w:r w:rsidR="00B24511">
              <w:rPr>
                <w:sz w:val="20"/>
              </w:rPr>
              <w:t xml:space="preserve">e incluye </w:t>
            </w:r>
            <w:r>
              <w:rPr>
                <w:sz w:val="20"/>
              </w:rPr>
              <w:t xml:space="preserve">información en </w:t>
            </w:r>
            <w:r w:rsidR="00273A05">
              <w:rPr>
                <w:sz w:val="20"/>
              </w:rPr>
              <w:t>la sección de antecedentes,</w:t>
            </w:r>
            <w:r w:rsidR="001912A4">
              <w:rPr>
                <w:sz w:val="20"/>
              </w:rPr>
              <w:t xml:space="preserve"> equipo de trabajo,</w:t>
            </w:r>
            <w:r w:rsidR="00273A05">
              <w:rPr>
                <w:sz w:val="20"/>
              </w:rPr>
              <w:t xml:space="preserve"> así como </w:t>
            </w:r>
            <w:r>
              <w:rPr>
                <w:sz w:val="20"/>
              </w:rPr>
              <w:t>e</w:t>
            </w:r>
            <w:r w:rsidR="00273A05">
              <w:rPr>
                <w:sz w:val="20"/>
              </w:rPr>
              <w:t xml:space="preserve">n los </w:t>
            </w:r>
            <w:r>
              <w:rPr>
                <w:sz w:val="20"/>
              </w:rPr>
              <w:t>capítulo</w:t>
            </w:r>
            <w:r w:rsidR="00273A05">
              <w:rPr>
                <w:sz w:val="20"/>
              </w:rPr>
              <w:t>s</w:t>
            </w:r>
            <w:r>
              <w:rPr>
                <w:sz w:val="20"/>
              </w:rPr>
              <w:t xml:space="preserve"> de Seguridad Tecnológica </w:t>
            </w:r>
            <w:r w:rsidR="0066269D">
              <w:rPr>
                <w:sz w:val="20"/>
              </w:rPr>
              <w:t xml:space="preserve">(con base en insumos recibidos por CyberSec Clúster) </w:t>
            </w:r>
            <w:r>
              <w:rPr>
                <w:sz w:val="20"/>
              </w:rPr>
              <w:t xml:space="preserve">e Interoperabilidad. </w:t>
            </w:r>
            <w:r w:rsidR="00900001">
              <w:rPr>
                <w:sz w:val="20"/>
              </w:rPr>
              <w:t>Se actualizan logos del Ministerio</w:t>
            </w:r>
            <w:r w:rsidR="00B24511">
              <w:rPr>
                <w:sz w:val="20"/>
              </w:rPr>
              <w:t xml:space="preserve"> y nombre de la Dirección</w:t>
            </w:r>
            <w:r w:rsidR="00900001">
              <w:rPr>
                <w:sz w:val="20"/>
              </w:rPr>
              <w:t>.</w:t>
            </w:r>
            <w:r w:rsidR="00B24511">
              <w:rPr>
                <w:sz w:val="20"/>
              </w:rPr>
              <w:t xml:space="preserve"> Se </w:t>
            </w:r>
            <w:r w:rsidR="00A55ADD">
              <w:rPr>
                <w:sz w:val="20"/>
              </w:rPr>
              <w:t>ajusta forma</w:t>
            </w:r>
            <w:r w:rsidR="00B24511">
              <w:rPr>
                <w:sz w:val="20"/>
              </w:rPr>
              <w:t xml:space="preserve"> en todo el documento. </w:t>
            </w:r>
          </w:p>
        </w:tc>
      </w:tr>
    </w:tbl>
    <w:p w14:paraId="36E16984" w14:textId="77777777" w:rsidR="00951409" w:rsidRDefault="00951409">
      <w:pPr>
        <w:pStyle w:val="Textoindependiente"/>
        <w:rPr>
          <w:rFonts w:ascii="Arial"/>
          <w:b/>
          <w:sz w:val="20"/>
        </w:rPr>
      </w:pPr>
    </w:p>
    <w:p w14:paraId="26524C95" w14:textId="77777777" w:rsidR="00951409" w:rsidRDefault="00951409">
      <w:pPr>
        <w:rPr>
          <w:rFonts w:ascii="Arial"/>
          <w:sz w:val="23"/>
        </w:rPr>
        <w:sectPr w:rsidR="00951409">
          <w:footerReference w:type="default" r:id="rId9"/>
          <w:pgSz w:w="11910" w:h="16840"/>
          <w:pgMar w:top="1360" w:right="600" w:bottom="1200" w:left="900" w:header="0" w:footer="1012" w:gutter="0"/>
          <w:pgNumType w:start="1"/>
          <w:cols w:space="720"/>
        </w:sectPr>
      </w:pPr>
    </w:p>
    <w:p w14:paraId="1088D3D3" w14:textId="75824359" w:rsidR="00687F10" w:rsidRPr="00EB2F5B" w:rsidRDefault="00FA132A" w:rsidP="00EB2F5B">
      <w:pPr>
        <w:pStyle w:val="Ttulo4"/>
        <w:spacing w:before="50" w:line="276" w:lineRule="auto"/>
        <w:ind w:right="1320"/>
        <w:rPr>
          <w:rFonts w:ascii="Arial" w:hAnsi="Arial"/>
          <w:sz w:val="24"/>
          <w:szCs w:val="24"/>
        </w:rPr>
      </w:pPr>
      <w:r w:rsidRPr="00EB2F5B">
        <w:rPr>
          <w:rFonts w:ascii="Arial" w:hAnsi="Arial"/>
          <w:b w:val="0"/>
          <w:bCs w:val="0"/>
          <w:sz w:val="24"/>
          <w:szCs w:val="24"/>
        </w:rPr>
        <w:t>Aldo González</w:t>
      </w:r>
    </w:p>
    <w:p w14:paraId="09CCF14C" w14:textId="41ADA268" w:rsidR="00951409" w:rsidRDefault="00D407A2" w:rsidP="00EB2F5B">
      <w:pPr>
        <w:pStyle w:val="Ttulo4"/>
        <w:spacing w:before="50" w:line="276" w:lineRule="auto"/>
        <w:ind w:left="0" w:right="330"/>
        <w:rPr>
          <w:b w:val="0"/>
          <w:bCs w:val="0"/>
        </w:rPr>
        <w:sectPr w:rsidR="00951409">
          <w:type w:val="continuous"/>
          <w:pgSz w:w="11910" w:h="16840"/>
          <w:pgMar w:top="1420" w:right="600" w:bottom="280" w:left="900" w:header="720" w:footer="720" w:gutter="0"/>
          <w:cols w:space="720"/>
        </w:sectPr>
      </w:pPr>
      <w:r w:rsidRPr="00EB2F5B">
        <w:rPr>
          <w:rFonts w:ascii="Arial" w:hAnsi="Arial"/>
          <w:b w:val="0"/>
          <w:bCs w:val="0"/>
          <w:sz w:val="24"/>
          <w:szCs w:val="24"/>
        </w:rPr>
        <w:t>Director</w:t>
      </w:r>
      <w:r w:rsidRPr="00EB2F5B">
        <w:rPr>
          <w:rFonts w:ascii="Arial" w:hAnsi="Arial"/>
          <w:b w:val="0"/>
          <w:bCs w:val="0"/>
          <w:spacing w:val="-7"/>
          <w:sz w:val="24"/>
          <w:szCs w:val="24"/>
        </w:rPr>
        <w:t xml:space="preserve"> </w:t>
      </w:r>
      <w:r w:rsidRPr="00EB2F5B">
        <w:rPr>
          <w:rFonts w:ascii="Arial" w:hAnsi="Arial"/>
          <w:b w:val="0"/>
          <w:bCs w:val="0"/>
          <w:sz w:val="24"/>
          <w:szCs w:val="24"/>
        </w:rPr>
        <w:t>de</w:t>
      </w:r>
      <w:r w:rsidRPr="00EB2F5B">
        <w:rPr>
          <w:rFonts w:ascii="Arial" w:hAnsi="Arial"/>
          <w:b w:val="0"/>
          <w:bCs w:val="0"/>
          <w:spacing w:val="-6"/>
          <w:sz w:val="24"/>
          <w:szCs w:val="24"/>
        </w:rPr>
        <w:t xml:space="preserve"> </w:t>
      </w:r>
      <w:r w:rsidRPr="00EB2F5B">
        <w:rPr>
          <w:rFonts w:ascii="Arial" w:hAnsi="Arial"/>
          <w:b w:val="0"/>
          <w:bCs w:val="0"/>
          <w:sz w:val="24"/>
          <w:szCs w:val="24"/>
        </w:rPr>
        <w:t>Gobernanza</w:t>
      </w:r>
      <w:r w:rsidR="00FA132A" w:rsidRPr="00EB2F5B">
        <w:rPr>
          <w:rFonts w:ascii="Arial" w:hAnsi="Arial"/>
          <w:b w:val="0"/>
          <w:bCs w:val="0"/>
          <w:spacing w:val="-7"/>
          <w:sz w:val="24"/>
          <w:szCs w:val="24"/>
        </w:rPr>
        <w:t xml:space="preserve"> </w:t>
      </w:r>
      <w:r w:rsidRPr="00EB2F5B">
        <w:rPr>
          <w:rFonts w:ascii="Arial" w:hAnsi="Arial"/>
          <w:b w:val="0"/>
          <w:bCs w:val="0"/>
          <w:sz w:val="24"/>
          <w:szCs w:val="24"/>
        </w:rPr>
        <w:t>Digital</w:t>
      </w:r>
      <w:r w:rsidR="00687F10" w:rsidRPr="00EB2F5B">
        <w:rPr>
          <w:rFonts w:ascii="Arial" w:hAnsi="Arial"/>
          <w:b w:val="0"/>
          <w:bCs w:val="0"/>
          <w:sz w:val="24"/>
          <w:szCs w:val="24"/>
        </w:rPr>
        <w:t xml:space="preserve"> y Certificadores de</w:t>
      </w:r>
      <w:r w:rsidR="00687F10">
        <w:rPr>
          <w:rFonts w:ascii="Arial" w:hAnsi="Arial"/>
          <w:sz w:val="24"/>
          <w:szCs w:val="24"/>
        </w:rPr>
        <w:t xml:space="preserve"> </w:t>
      </w:r>
      <w:r w:rsidR="00687F10" w:rsidRPr="00EB2F5B">
        <w:rPr>
          <w:rFonts w:ascii="Arial" w:hAnsi="Arial"/>
          <w:b w:val="0"/>
          <w:bCs w:val="0"/>
          <w:sz w:val="24"/>
          <w:szCs w:val="24"/>
        </w:rPr>
        <w:t>firma digital</w:t>
      </w:r>
    </w:p>
    <w:p w14:paraId="1651A6EF" w14:textId="0EFE8502" w:rsidR="00951409" w:rsidRDefault="0052557E">
      <w:pPr>
        <w:pStyle w:val="Textoindependiente"/>
        <w:ind w:left="559"/>
        <w:rPr>
          <w:rFonts w:ascii="Arial"/>
          <w:sz w:val="20"/>
        </w:rPr>
      </w:pPr>
      <w:r>
        <w:rPr>
          <w:rFonts w:ascii="Arial"/>
          <w:noProof/>
          <w:sz w:val="20"/>
        </w:rPr>
        <w:lastRenderedPageBreak/>
        <mc:AlternateContent>
          <mc:Choice Requires="wps">
            <w:drawing>
              <wp:inline distT="0" distB="0" distL="0" distR="0" wp14:anchorId="41EC5070" wp14:editId="5070B5E2">
                <wp:extent cx="5932805" cy="344805"/>
                <wp:effectExtent l="0" t="0" r="0" b="0"/>
                <wp:docPr id="74275435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34480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001DD" w14:textId="77777777" w:rsidR="00D368E8" w:rsidRDefault="00D368E8">
                            <w:pPr>
                              <w:spacing w:before="101"/>
                              <w:ind w:left="1106" w:right="1043"/>
                              <w:jc w:val="center"/>
                              <w:rPr>
                                <w:rFonts w:ascii="Calibri"/>
                                <w:b/>
                                <w:sz w:val="28"/>
                              </w:rPr>
                            </w:pPr>
                            <w:r>
                              <w:rPr>
                                <w:rFonts w:ascii="Calibri"/>
                                <w:b/>
                                <w:color w:val="4985E8"/>
                                <w:sz w:val="28"/>
                              </w:rPr>
                              <w:t>TABLA</w:t>
                            </w:r>
                            <w:r>
                              <w:rPr>
                                <w:rFonts w:ascii="Calibri"/>
                                <w:b/>
                                <w:color w:val="4985E8"/>
                                <w:spacing w:val="-5"/>
                                <w:sz w:val="28"/>
                              </w:rPr>
                              <w:t xml:space="preserve"> </w:t>
                            </w:r>
                            <w:r>
                              <w:rPr>
                                <w:rFonts w:ascii="Calibri"/>
                                <w:b/>
                                <w:color w:val="4985E8"/>
                                <w:sz w:val="28"/>
                              </w:rPr>
                              <w:t>DE</w:t>
                            </w:r>
                            <w:r>
                              <w:rPr>
                                <w:rFonts w:ascii="Calibri"/>
                                <w:b/>
                                <w:color w:val="4985E8"/>
                                <w:spacing w:val="-5"/>
                                <w:sz w:val="28"/>
                              </w:rPr>
                              <w:t xml:space="preserve"> </w:t>
                            </w:r>
                            <w:r>
                              <w:rPr>
                                <w:rFonts w:ascii="Calibri"/>
                                <w:b/>
                                <w:color w:val="4985E8"/>
                                <w:sz w:val="28"/>
                              </w:rPr>
                              <w:t>CONTENIDO</w:t>
                            </w:r>
                          </w:p>
                        </w:txbxContent>
                      </wps:txbx>
                      <wps:bodyPr rot="0" vert="horz" wrap="square" lIns="0" tIns="0" rIns="0" bIns="0" anchor="t" anchorCtr="0" upright="1">
                        <a:noAutofit/>
                      </wps:bodyPr>
                    </wps:wsp>
                  </a:graphicData>
                </a:graphic>
              </wp:inline>
            </w:drawing>
          </mc:Choice>
          <mc:Fallback>
            <w:pict>
              <v:shapetype w14:anchorId="41EC5070" id="_x0000_t202" coordsize="21600,21600" o:spt="202" path="m,l,21600r21600,l21600,xe">
                <v:stroke joinstyle="miter"/>
                <v:path gradientshapeok="t" o:connecttype="rect"/>
              </v:shapetype>
              <v:shape id="Text Box 160" o:spid="_x0000_s1026" type="#_x0000_t202" style="width:467.1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" fillcolor="#f3f3f3" stroked="f">
                <v:textbox inset="0,0,0,0">
                  <w:txbxContent>
                    <w:p w14:paraId="7ED001DD" w14:textId="77777777" w:rsidR="00D368E8" w:rsidRDefault="00D368E8">
                      <w:pPr>
                        <w:spacing w:before="101"/>
                        <w:ind w:left="1106" w:right="1043"/>
                        <w:jc w:val="center"/>
                        <w:rPr>
                          <w:rFonts w:ascii="Calibri"/>
                          <w:b/>
                          <w:sz w:val="28"/>
                        </w:rPr>
                      </w:pPr>
                      <w:r>
                        <w:rPr>
                          <w:rFonts w:ascii="Calibri"/>
                          <w:b/>
                          <w:color w:val="4985E8"/>
                          <w:sz w:val="28"/>
                        </w:rPr>
                        <w:t>TABLA</w:t>
                      </w:r>
                      <w:r>
                        <w:rPr>
                          <w:rFonts w:ascii="Calibri"/>
                          <w:b/>
                          <w:color w:val="4985E8"/>
                          <w:spacing w:val="-5"/>
                          <w:sz w:val="28"/>
                        </w:rPr>
                        <w:t xml:space="preserve"> </w:t>
                      </w:r>
                      <w:r>
                        <w:rPr>
                          <w:rFonts w:ascii="Calibri"/>
                          <w:b/>
                          <w:color w:val="4985E8"/>
                          <w:sz w:val="28"/>
                        </w:rPr>
                        <w:t>DE</w:t>
                      </w:r>
                      <w:r>
                        <w:rPr>
                          <w:rFonts w:ascii="Calibri"/>
                          <w:b/>
                          <w:color w:val="4985E8"/>
                          <w:spacing w:val="-5"/>
                          <w:sz w:val="28"/>
                        </w:rPr>
                        <w:t xml:space="preserve"> </w:t>
                      </w:r>
                      <w:r>
                        <w:rPr>
                          <w:rFonts w:ascii="Calibri"/>
                          <w:b/>
                          <w:color w:val="4985E8"/>
                          <w:sz w:val="28"/>
                        </w:rPr>
                        <w:t>CONTENIDO</w:t>
                      </w:r>
                    </w:p>
                  </w:txbxContent>
                </v:textbox>
                <w10:anchorlock/>
              </v:shape>
            </w:pict>
          </mc:Fallback>
        </mc:AlternateContent>
      </w:r>
    </w:p>
    <w:p w14:paraId="557DECC0" w14:textId="77777777" w:rsidR="00951409" w:rsidRDefault="00951409">
      <w:pPr>
        <w:pStyle w:val="Textoindependiente"/>
        <w:spacing w:before="3"/>
        <w:rPr>
          <w:rFonts w:ascii="Arial"/>
          <w:b/>
          <w:sz w:val="17"/>
        </w:rPr>
      </w:pPr>
    </w:p>
    <w:p w14:paraId="5AF057FE" w14:textId="77777777" w:rsidR="00951409" w:rsidRDefault="00951409">
      <w:pPr>
        <w:rPr>
          <w:rFonts w:ascii="Arial"/>
          <w:sz w:val="17"/>
        </w:rPr>
        <w:sectPr w:rsidR="00951409">
          <w:pgSz w:w="11910" w:h="16840"/>
          <w:pgMar w:top="1440" w:right="600" w:bottom="1557" w:left="900" w:header="0" w:footer="1012" w:gutter="0"/>
          <w:cols w:space="720"/>
        </w:sectPr>
      </w:pPr>
    </w:p>
    <w:sdt>
      <w:sdtPr>
        <w:rPr>
          <w:rFonts w:ascii="Arial MT" w:eastAsia="Arial MT" w:hAnsi="Arial MT" w:cs="Arial MT"/>
          <w:color w:val="auto"/>
          <w:sz w:val="22"/>
          <w:szCs w:val="22"/>
          <w:lang w:val="es-ES"/>
        </w:rPr>
        <w:id w:val="-1587371936"/>
        <w:docPartObj>
          <w:docPartGallery w:val="Table of Contents"/>
          <w:docPartUnique/>
        </w:docPartObj>
      </w:sdtPr>
      <w:sdtContent>
        <w:p w14:paraId="46F5B318" w14:textId="34A59E2C" w:rsidR="00780F94" w:rsidRDefault="00780F94">
          <w:pPr>
            <w:pStyle w:val="TtuloTDC"/>
          </w:pPr>
          <w:r>
            <w:rPr>
              <w:lang w:val="es-ES"/>
            </w:rPr>
            <w:t>Tabla de contenido</w:t>
          </w:r>
        </w:p>
        <w:p w14:paraId="7950C165" w14:textId="5142C7DC" w:rsidR="00897A88" w:rsidRDefault="006B2714">
          <w:pPr>
            <w:pStyle w:val="TDC1"/>
            <w:tabs>
              <w:tab w:val="right" w:leader="dot" w:pos="10400"/>
            </w:tabs>
            <w:rPr>
              <w:rFonts w:eastAsiaTheme="minorEastAsia" w:cstheme="minorBidi"/>
              <w:b w:val="0"/>
              <w:bCs w:val="0"/>
              <w:caps w:val="0"/>
              <w:noProof/>
              <w:kern w:val="2"/>
              <w:sz w:val="22"/>
              <w:szCs w:val="22"/>
              <w:lang w:val="en-US"/>
              <w14:ligatures w14:val="standardContextual"/>
            </w:rPr>
          </w:pPr>
          <w:r w:rsidRPr="008136F0">
            <w:rPr>
              <w:b w:val="0"/>
              <w:bCs w:val="0"/>
              <w:caps w:val="0"/>
            </w:rPr>
            <w:fldChar w:fldCharType="begin"/>
          </w:r>
          <w:r w:rsidRPr="008136F0">
            <w:rPr>
              <w:b w:val="0"/>
              <w:bCs w:val="0"/>
              <w:caps w:val="0"/>
            </w:rPr>
            <w:instrText xml:space="preserve"> TOC \o "1-2" \h \z \u </w:instrText>
          </w:r>
          <w:r w:rsidRPr="008136F0">
            <w:rPr>
              <w:b w:val="0"/>
              <w:bCs w:val="0"/>
              <w:caps w:val="0"/>
            </w:rPr>
            <w:fldChar w:fldCharType="separate"/>
          </w:r>
          <w:hyperlink r:id="rId10" w:anchor="_Toc148610849" w:history="1">
            <w:r w:rsidR="00897A88"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r w:rsidR="00897A88">
              <w:rPr>
                <w:noProof/>
                <w:webHidden/>
              </w:rPr>
              <w:tab/>
            </w:r>
            <w:r w:rsidR="00897A88">
              <w:rPr>
                <w:noProof/>
                <w:webHidden/>
              </w:rPr>
              <w:fldChar w:fldCharType="begin"/>
            </w:r>
            <w:r w:rsidR="00897A88">
              <w:rPr>
                <w:noProof/>
                <w:webHidden/>
              </w:rPr>
              <w:instrText xml:space="preserve"> PAGEREF _Toc148610849 \h </w:instrText>
            </w:r>
            <w:r w:rsidR="00897A88">
              <w:rPr>
                <w:noProof/>
                <w:webHidden/>
              </w:rPr>
            </w:r>
            <w:r w:rsidR="00897A88">
              <w:rPr>
                <w:noProof/>
                <w:webHidden/>
              </w:rPr>
              <w:fldChar w:fldCharType="separate"/>
            </w:r>
            <w:r w:rsidR="00897A88">
              <w:rPr>
                <w:noProof/>
                <w:webHidden/>
              </w:rPr>
              <w:t>4</w:t>
            </w:r>
            <w:r w:rsidR="00897A88">
              <w:rPr>
                <w:noProof/>
                <w:webHidden/>
              </w:rPr>
              <w:fldChar w:fldCharType="end"/>
            </w:r>
          </w:hyperlink>
        </w:p>
        <w:p w14:paraId="2A183C00" w14:textId="6EEFE529" w:rsidR="00897A88" w:rsidRDefault="00897A88">
          <w:pPr>
            <w:pStyle w:val="TDC1"/>
            <w:tabs>
              <w:tab w:val="right" w:leader="dot" w:pos="10400"/>
            </w:tabs>
            <w:rPr>
              <w:rFonts w:eastAsiaTheme="minorEastAsia" w:cstheme="minorBidi"/>
              <w:b w:val="0"/>
              <w:bCs w:val="0"/>
              <w:caps w:val="0"/>
              <w:noProof/>
              <w:kern w:val="2"/>
              <w:sz w:val="22"/>
              <w:szCs w:val="22"/>
              <w:lang w:val="en-US"/>
              <w14:ligatures w14:val="standardContextual"/>
            </w:rPr>
          </w:pPr>
          <w:hyperlink r:id="rId11" w:anchor="_Toc148610850"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ANTECEDENTES</w:t>
            </w:r>
            <w:r>
              <w:rPr>
                <w:noProof/>
                <w:webHidden/>
              </w:rPr>
              <w:tab/>
            </w:r>
            <w:r>
              <w:rPr>
                <w:noProof/>
                <w:webHidden/>
              </w:rPr>
              <w:fldChar w:fldCharType="begin"/>
            </w:r>
            <w:r>
              <w:rPr>
                <w:noProof/>
                <w:webHidden/>
              </w:rPr>
              <w:instrText xml:space="preserve"> PAGEREF _Toc148610850 \h </w:instrText>
            </w:r>
            <w:r>
              <w:rPr>
                <w:noProof/>
                <w:webHidden/>
              </w:rPr>
            </w:r>
            <w:r>
              <w:rPr>
                <w:noProof/>
                <w:webHidden/>
              </w:rPr>
              <w:fldChar w:fldCharType="separate"/>
            </w:r>
            <w:r>
              <w:rPr>
                <w:noProof/>
                <w:webHidden/>
              </w:rPr>
              <w:t>5</w:t>
            </w:r>
            <w:r>
              <w:rPr>
                <w:noProof/>
                <w:webHidden/>
              </w:rPr>
              <w:fldChar w:fldCharType="end"/>
            </w:r>
          </w:hyperlink>
        </w:p>
        <w:p w14:paraId="7EC28CA9" w14:textId="3C1C7702" w:rsidR="00897A88" w:rsidRDefault="00897A88">
          <w:pPr>
            <w:pStyle w:val="TDC1"/>
            <w:tabs>
              <w:tab w:val="right" w:leader="dot" w:pos="10400"/>
            </w:tabs>
            <w:rPr>
              <w:rFonts w:eastAsiaTheme="minorEastAsia" w:cstheme="minorBidi"/>
              <w:b w:val="0"/>
              <w:bCs w:val="0"/>
              <w:caps w:val="0"/>
              <w:noProof/>
              <w:kern w:val="2"/>
              <w:sz w:val="22"/>
              <w:szCs w:val="22"/>
              <w:lang w:val="en-US"/>
              <w14:ligatures w14:val="standardContextual"/>
            </w:rPr>
          </w:pPr>
          <w:hyperlink r:id="rId12" w:anchor="_Toc148610851"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ACERCA DEL CÓDIGO NACIONAL DE TECNOLOGÍAS DIGITALES</w:t>
            </w:r>
            <w:r>
              <w:rPr>
                <w:noProof/>
                <w:webHidden/>
              </w:rPr>
              <w:tab/>
            </w:r>
            <w:r>
              <w:rPr>
                <w:noProof/>
                <w:webHidden/>
              </w:rPr>
              <w:fldChar w:fldCharType="begin"/>
            </w:r>
            <w:r>
              <w:rPr>
                <w:noProof/>
                <w:webHidden/>
              </w:rPr>
              <w:instrText xml:space="preserve"> PAGEREF _Toc148610851 \h </w:instrText>
            </w:r>
            <w:r>
              <w:rPr>
                <w:noProof/>
                <w:webHidden/>
              </w:rPr>
            </w:r>
            <w:r>
              <w:rPr>
                <w:noProof/>
                <w:webHidden/>
              </w:rPr>
              <w:fldChar w:fldCharType="separate"/>
            </w:r>
            <w:r>
              <w:rPr>
                <w:noProof/>
                <w:webHidden/>
              </w:rPr>
              <w:t>6</w:t>
            </w:r>
            <w:r>
              <w:rPr>
                <w:noProof/>
                <w:webHidden/>
              </w:rPr>
              <w:fldChar w:fldCharType="end"/>
            </w:r>
          </w:hyperlink>
        </w:p>
        <w:p w14:paraId="089B263C" w14:textId="3F62B986" w:rsidR="00897A88" w:rsidRDefault="00897A88">
          <w:pPr>
            <w:pStyle w:val="TDC1"/>
            <w:tabs>
              <w:tab w:val="right" w:leader="dot" w:pos="10400"/>
            </w:tabs>
            <w:rPr>
              <w:rFonts w:eastAsiaTheme="minorEastAsia" w:cstheme="minorBidi"/>
              <w:b w:val="0"/>
              <w:bCs w:val="0"/>
              <w:caps w:val="0"/>
              <w:noProof/>
              <w:kern w:val="2"/>
              <w:sz w:val="22"/>
              <w:szCs w:val="22"/>
              <w:lang w:val="en-US"/>
              <w14:ligatures w14:val="standardContextual"/>
            </w:rPr>
          </w:pPr>
          <w:hyperlink r:id="rId13" w:anchor="_Toc148610852"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OBJETIVO</w:t>
            </w:r>
            <w:r>
              <w:rPr>
                <w:noProof/>
                <w:webHidden/>
              </w:rPr>
              <w:tab/>
            </w:r>
            <w:r>
              <w:rPr>
                <w:noProof/>
                <w:webHidden/>
              </w:rPr>
              <w:fldChar w:fldCharType="begin"/>
            </w:r>
            <w:r>
              <w:rPr>
                <w:noProof/>
                <w:webHidden/>
              </w:rPr>
              <w:instrText xml:space="preserve"> PAGEREF _Toc148610852 \h </w:instrText>
            </w:r>
            <w:r>
              <w:rPr>
                <w:noProof/>
                <w:webHidden/>
              </w:rPr>
            </w:r>
            <w:r>
              <w:rPr>
                <w:noProof/>
                <w:webHidden/>
              </w:rPr>
              <w:fldChar w:fldCharType="separate"/>
            </w:r>
            <w:r>
              <w:rPr>
                <w:noProof/>
                <w:webHidden/>
              </w:rPr>
              <w:t>8</w:t>
            </w:r>
            <w:r>
              <w:rPr>
                <w:noProof/>
                <w:webHidden/>
              </w:rPr>
              <w:fldChar w:fldCharType="end"/>
            </w:r>
          </w:hyperlink>
        </w:p>
        <w:p w14:paraId="43168292" w14:textId="097F1DD1" w:rsidR="00897A88" w:rsidRDefault="00897A88">
          <w:pPr>
            <w:pStyle w:val="TDC1"/>
            <w:tabs>
              <w:tab w:val="right" w:leader="dot" w:pos="10400"/>
            </w:tabs>
            <w:rPr>
              <w:rFonts w:eastAsiaTheme="minorEastAsia" w:cstheme="minorBidi"/>
              <w:b w:val="0"/>
              <w:bCs w:val="0"/>
              <w:caps w:val="0"/>
              <w:noProof/>
              <w:kern w:val="2"/>
              <w:sz w:val="22"/>
              <w:szCs w:val="22"/>
              <w:lang w:val="en-US"/>
              <w14:ligatures w14:val="standardContextual"/>
            </w:rPr>
          </w:pPr>
          <w:hyperlink r:id="rId14" w:anchor="_Toc148610853"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ALCANCE</w:t>
            </w:r>
            <w:r>
              <w:rPr>
                <w:noProof/>
                <w:webHidden/>
              </w:rPr>
              <w:tab/>
            </w:r>
            <w:r>
              <w:rPr>
                <w:noProof/>
                <w:webHidden/>
              </w:rPr>
              <w:fldChar w:fldCharType="begin"/>
            </w:r>
            <w:r>
              <w:rPr>
                <w:noProof/>
                <w:webHidden/>
              </w:rPr>
              <w:instrText xml:space="preserve"> PAGEREF _Toc148610853 \h </w:instrText>
            </w:r>
            <w:r>
              <w:rPr>
                <w:noProof/>
                <w:webHidden/>
              </w:rPr>
            </w:r>
            <w:r>
              <w:rPr>
                <w:noProof/>
                <w:webHidden/>
              </w:rPr>
              <w:fldChar w:fldCharType="separate"/>
            </w:r>
            <w:r>
              <w:rPr>
                <w:noProof/>
                <w:webHidden/>
              </w:rPr>
              <w:t>8</w:t>
            </w:r>
            <w:r>
              <w:rPr>
                <w:noProof/>
                <w:webHidden/>
              </w:rPr>
              <w:fldChar w:fldCharType="end"/>
            </w:r>
          </w:hyperlink>
        </w:p>
        <w:p w14:paraId="519BEC69" w14:textId="1EFD8C9C" w:rsidR="00897A88" w:rsidRDefault="00897A88">
          <w:pPr>
            <w:pStyle w:val="TDC1"/>
            <w:tabs>
              <w:tab w:val="right" w:leader="dot" w:pos="10400"/>
            </w:tabs>
            <w:rPr>
              <w:rFonts w:eastAsiaTheme="minorEastAsia" w:cstheme="minorBidi"/>
              <w:b w:val="0"/>
              <w:bCs w:val="0"/>
              <w:caps w:val="0"/>
              <w:noProof/>
              <w:kern w:val="2"/>
              <w:sz w:val="22"/>
              <w:szCs w:val="22"/>
              <w:lang w:val="en-US"/>
              <w14:ligatures w14:val="standardContextual"/>
            </w:rPr>
          </w:pPr>
          <w:hyperlink r:id="rId15" w:anchor="_Toc148610854"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METODOLOGÍA</w:t>
            </w:r>
            <w:r>
              <w:rPr>
                <w:noProof/>
                <w:webHidden/>
              </w:rPr>
              <w:tab/>
            </w:r>
            <w:r>
              <w:rPr>
                <w:noProof/>
                <w:webHidden/>
              </w:rPr>
              <w:fldChar w:fldCharType="begin"/>
            </w:r>
            <w:r>
              <w:rPr>
                <w:noProof/>
                <w:webHidden/>
              </w:rPr>
              <w:instrText xml:space="preserve"> PAGEREF _Toc148610854 \h </w:instrText>
            </w:r>
            <w:r>
              <w:rPr>
                <w:noProof/>
                <w:webHidden/>
              </w:rPr>
            </w:r>
            <w:r>
              <w:rPr>
                <w:noProof/>
                <w:webHidden/>
              </w:rPr>
              <w:fldChar w:fldCharType="separate"/>
            </w:r>
            <w:r>
              <w:rPr>
                <w:noProof/>
                <w:webHidden/>
              </w:rPr>
              <w:t>8</w:t>
            </w:r>
            <w:r>
              <w:rPr>
                <w:noProof/>
                <w:webHidden/>
              </w:rPr>
              <w:fldChar w:fldCharType="end"/>
            </w:r>
          </w:hyperlink>
        </w:p>
        <w:p w14:paraId="78DC30E3" w14:textId="7B3FC5FB" w:rsidR="00897A88" w:rsidRDefault="00897A88" w:rsidP="00EB2F5B">
          <w:pPr>
            <w:pStyle w:val="TDC2"/>
            <w:tabs>
              <w:tab w:val="right" w:leader="dot" w:pos="10400"/>
            </w:tabs>
            <w:spacing w:before="120" w:after="120"/>
            <w:ind w:left="0"/>
            <w:rPr>
              <w:rFonts w:eastAsiaTheme="minorEastAsia" w:cstheme="minorBidi"/>
              <w:smallCaps w:val="0"/>
              <w:noProof/>
              <w:kern w:val="2"/>
              <w:sz w:val="22"/>
              <w:szCs w:val="22"/>
              <w:lang w:val="en-US"/>
              <w14:ligatures w14:val="standardContextual"/>
            </w:rPr>
          </w:pPr>
          <w:hyperlink w:anchor="_Toc148610855" w:history="1">
            <w:r w:rsidRPr="00D400D1">
              <w:rPr>
                <w:rStyle w:val="Hipervnculo"/>
                <w:noProof/>
              </w:rPr>
              <w:t>CAPÍTULO 1:</w:t>
            </w:r>
          </w:hyperlink>
          <w:hyperlink w:anchor="_Toc148610856" w:history="1">
            <w:r w:rsidRPr="00D400D1">
              <w:rPr>
                <w:rStyle w:val="Hipervnculo"/>
                <w:noProof/>
              </w:rPr>
              <w:t>ACCESIBILIDAD DIGITAL, USABILIDAD Y EXPERIENCIA DE USUARIO</w:t>
            </w:r>
            <w:r>
              <w:rPr>
                <w:noProof/>
                <w:webHidden/>
              </w:rPr>
              <w:tab/>
            </w:r>
            <w:r>
              <w:rPr>
                <w:noProof/>
                <w:webHidden/>
              </w:rPr>
              <w:fldChar w:fldCharType="begin"/>
            </w:r>
            <w:r>
              <w:rPr>
                <w:noProof/>
                <w:webHidden/>
              </w:rPr>
              <w:instrText xml:space="preserve"> PAGEREF _Toc148610856 \h </w:instrText>
            </w:r>
            <w:r>
              <w:rPr>
                <w:noProof/>
                <w:webHidden/>
              </w:rPr>
            </w:r>
            <w:r>
              <w:rPr>
                <w:noProof/>
                <w:webHidden/>
              </w:rPr>
              <w:fldChar w:fldCharType="separate"/>
            </w:r>
            <w:r>
              <w:rPr>
                <w:noProof/>
                <w:webHidden/>
              </w:rPr>
              <w:t>11</w:t>
            </w:r>
            <w:r>
              <w:rPr>
                <w:noProof/>
                <w:webHidden/>
              </w:rPr>
              <w:fldChar w:fldCharType="end"/>
            </w:r>
          </w:hyperlink>
        </w:p>
        <w:p w14:paraId="324C6515" w14:textId="6BF0B552"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16" w:anchor="_Toc148610857"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r>
              <w:rPr>
                <w:noProof/>
                <w:webHidden/>
              </w:rPr>
              <w:tab/>
            </w:r>
            <w:r>
              <w:rPr>
                <w:noProof/>
                <w:webHidden/>
              </w:rPr>
              <w:fldChar w:fldCharType="begin"/>
            </w:r>
            <w:r>
              <w:rPr>
                <w:noProof/>
                <w:webHidden/>
              </w:rPr>
              <w:instrText xml:space="preserve"> PAGEREF _Toc148610857 \h </w:instrText>
            </w:r>
            <w:r>
              <w:rPr>
                <w:noProof/>
                <w:webHidden/>
              </w:rPr>
            </w:r>
            <w:r>
              <w:rPr>
                <w:noProof/>
                <w:webHidden/>
              </w:rPr>
              <w:fldChar w:fldCharType="separate"/>
            </w:r>
            <w:r>
              <w:rPr>
                <w:noProof/>
                <w:webHidden/>
              </w:rPr>
              <w:t>12</w:t>
            </w:r>
            <w:r>
              <w:rPr>
                <w:noProof/>
                <w:webHidden/>
              </w:rPr>
              <w:fldChar w:fldCharType="end"/>
            </w:r>
          </w:hyperlink>
        </w:p>
        <w:p w14:paraId="37CEB0C5" w14:textId="254B7CC0"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17" w:anchor="_Toc148610858"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r>
              <w:rPr>
                <w:noProof/>
                <w:webHidden/>
              </w:rPr>
              <w:tab/>
            </w:r>
            <w:r>
              <w:rPr>
                <w:noProof/>
                <w:webHidden/>
              </w:rPr>
              <w:fldChar w:fldCharType="begin"/>
            </w:r>
            <w:r>
              <w:rPr>
                <w:noProof/>
                <w:webHidden/>
              </w:rPr>
              <w:instrText xml:space="preserve"> PAGEREF _Toc148610858 \h </w:instrText>
            </w:r>
            <w:r>
              <w:rPr>
                <w:noProof/>
                <w:webHidden/>
              </w:rPr>
            </w:r>
            <w:r>
              <w:rPr>
                <w:noProof/>
                <w:webHidden/>
              </w:rPr>
              <w:fldChar w:fldCharType="separate"/>
            </w:r>
            <w:r>
              <w:rPr>
                <w:noProof/>
                <w:webHidden/>
              </w:rPr>
              <w:t>12</w:t>
            </w:r>
            <w:r>
              <w:rPr>
                <w:noProof/>
                <w:webHidden/>
              </w:rPr>
              <w:fldChar w:fldCharType="end"/>
            </w:r>
          </w:hyperlink>
        </w:p>
        <w:p w14:paraId="0F603CC0" w14:textId="398AB0CA"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18" w:anchor="_Toc148610859"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r>
              <w:rPr>
                <w:noProof/>
                <w:webHidden/>
              </w:rPr>
              <w:tab/>
            </w:r>
            <w:r>
              <w:rPr>
                <w:noProof/>
                <w:webHidden/>
              </w:rPr>
              <w:fldChar w:fldCharType="begin"/>
            </w:r>
            <w:r>
              <w:rPr>
                <w:noProof/>
                <w:webHidden/>
              </w:rPr>
              <w:instrText xml:space="preserve"> PAGEREF _Toc148610859 \h </w:instrText>
            </w:r>
            <w:r>
              <w:rPr>
                <w:noProof/>
                <w:webHidden/>
              </w:rPr>
            </w:r>
            <w:r>
              <w:rPr>
                <w:noProof/>
                <w:webHidden/>
              </w:rPr>
              <w:fldChar w:fldCharType="separate"/>
            </w:r>
            <w:r>
              <w:rPr>
                <w:noProof/>
                <w:webHidden/>
              </w:rPr>
              <w:t>13</w:t>
            </w:r>
            <w:r>
              <w:rPr>
                <w:noProof/>
                <w:webHidden/>
              </w:rPr>
              <w:fldChar w:fldCharType="end"/>
            </w:r>
          </w:hyperlink>
        </w:p>
        <w:p w14:paraId="7A075AA7" w14:textId="29798659"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19" w:anchor="_Toc148610860"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GENERALES</w:t>
            </w:r>
            <w:r>
              <w:rPr>
                <w:noProof/>
                <w:webHidden/>
              </w:rPr>
              <w:tab/>
            </w:r>
            <w:r>
              <w:rPr>
                <w:noProof/>
                <w:webHidden/>
              </w:rPr>
              <w:fldChar w:fldCharType="begin"/>
            </w:r>
            <w:r>
              <w:rPr>
                <w:noProof/>
                <w:webHidden/>
              </w:rPr>
              <w:instrText xml:space="preserve"> PAGEREF _Toc148610860 \h </w:instrText>
            </w:r>
            <w:r>
              <w:rPr>
                <w:noProof/>
                <w:webHidden/>
              </w:rPr>
            </w:r>
            <w:r>
              <w:rPr>
                <w:noProof/>
                <w:webHidden/>
              </w:rPr>
              <w:fldChar w:fldCharType="separate"/>
            </w:r>
            <w:r>
              <w:rPr>
                <w:noProof/>
                <w:webHidden/>
              </w:rPr>
              <w:t>20</w:t>
            </w:r>
            <w:r>
              <w:rPr>
                <w:noProof/>
                <w:webHidden/>
              </w:rPr>
              <w:fldChar w:fldCharType="end"/>
            </w:r>
          </w:hyperlink>
        </w:p>
        <w:p w14:paraId="072DAEC2" w14:textId="664FE8FF"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20" w:anchor="_Toc148610861"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ESPECÍFICAS</w:t>
            </w:r>
            <w:r>
              <w:rPr>
                <w:noProof/>
                <w:webHidden/>
              </w:rPr>
              <w:tab/>
            </w:r>
            <w:r>
              <w:rPr>
                <w:noProof/>
                <w:webHidden/>
              </w:rPr>
              <w:fldChar w:fldCharType="begin"/>
            </w:r>
            <w:r>
              <w:rPr>
                <w:noProof/>
                <w:webHidden/>
              </w:rPr>
              <w:instrText xml:space="preserve"> PAGEREF _Toc148610861 \h </w:instrText>
            </w:r>
            <w:r>
              <w:rPr>
                <w:noProof/>
                <w:webHidden/>
              </w:rPr>
            </w:r>
            <w:r>
              <w:rPr>
                <w:noProof/>
                <w:webHidden/>
              </w:rPr>
              <w:fldChar w:fldCharType="separate"/>
            </w:r>
            <w:r>
              <w:rPr>
                <w:noProof/>
                <w:webHidden/>
              </w:rPr>
              <w:t>26</w:t>
            </w:r>
            <w:r>
              <w:rPr>
                <w:noProof/>
                <w:webHidden/>
              </w:rPr>
              <w:fldChar w:fldCharType="end"/>
            </w:r>
          </w:hyperlink>
        </w:p>
        <w:p w14:paraId="7E960624" w14:textId="0F00FAD7"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21" w:anchor="_Toc148610862"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ESTÁNDARES</w:t>
            </w:r>
            <w:r>
              <w:rPr>
                <w:noProof/>
                <w:webHidden/>
              </w:rPr>
              <w:tab/>
            </w:r>
            <w:r>
              <w:rPr>
                <w:noProof/>
                <w:webHidden/>
              </w:rPr>
              <w:fldChar w:fldCharType="begin"/>
            </w:r>
            <w:r>
              <w:rPr>
                <w:noProof/>
                <w:webHidden/>
              </w:rPr>
              <w:instrText xml:space="preserve"> PAGEREF _Toc148610862 \h </w:instrText>
            </w:r>
            <w:r>
              <w:rPr>
                <w:noProof/>
                <w:webHidden/>
              </w:rPr>
            </w:r>
            <w:r>
              <w:rPr>
                <w:noProof/>
                <w:webHidden/>
              </w:rPr>
              <w:fldChar w:fldCharType="separate"/>
            </w:r>
            <w:r>
              <w:rPr>
                <w:noProof/>
                <w:webHidden/>
              </w:rPr>
              <w:t>27</w:t>
            </w:r>
            <w:r>
              <w:rPr>
                <w:noProof/>
                <w:webHidden/>
              </w:rPr>
              <w:fldChar w:fldCharType="end"/>
            </w:r>
          </w:hyperlink>
        </w:p>
        <w:p w14:paraId="490EC4BB" w14:textId="661AC343" w:rsidR="00897A88" w:rsidRDefault="00897A88" w:rsidP="00EB2F5B">
          <w:pPr>
            <w:pStyle w:val="TDC2"/>
            <w:tabs>
              <w:tab w:val="right" w:leader="dot" w:pos="10400"/>
            </w:tabs>
            <w:spacing w:before="120" w:after="120"/>
            <w:ind w:left="0"/>
            <w:rPr>
              <w:rFonts w:eastAsiaTheme="minorEastAsia" w:cstheme="minorBidi"/>
              <w:smallCaps w:val="0"/>
              <w:noProof/>
              <w:kern w:val="2"/>
              <w:sz w:val="22"/>
              <w:szCs w:val="22"/>
              <w:lang w:val="en-US"/>
              <w14:ligatures w14:val="standardContextual"/>
            </w:rPr>
          </w:pPr>
          <w:hyperlink w:anchor="_Toc148610863" w:history="1">
            <w:r w:rsidRPr="00D400D1">
              <w:rPr>
                <w:rStyle w:val="Hipervnculo"/>
                <w:noProof/>
              </w:rPr>
              <w:t>CAPÍTULO</w:t>
            </w:r>
            <w:r w:rsidRPr="00D400D1">
              <w:rPr>
                <w:rStyle w:val="Hipervnculo"/>
                <w:noProof/>
                <w:spacing w:val="-3"/>
              </w:rPr>
              <w:t xml:space="preserve"> </w:t>
            </w:r>
            <w:r w:rsidRPr="00D400D1">
              <w:rPr>
                <w:rStyle w:val="Hipervnculo"/>
                <w:noProof/>
              </w:rPr>
              <w:t>2:</w:t>
            </w:r>
          </w:hyperlink>
          <w:hyperlink w:anchor="_Toc148610864" w:history="1">
            <w:r w:rsidRPr="00D400D1">
              <w:rPr>
                <w:rStyle w:val="Hipervnculo"/>
                <w:noProof/>
              </w:rPr>
              <w:t>IDENTIFICACIÓN Y AUTENTICACIÓN</w:t>
            </w:r>
            <w:r w:rsidRPr="00D400D1">
              <w:rPr>
                <w:rStyle w:val="Hipervnculo"/>
                <w:noProof/>
                <w:spacing w:val="-133"/>
              </w:rPr>
              <w:t xml:space="preserve"> </w:t>
            </w:r>
            <w:r w:rsidRPr="00D400D1">
              <w:rPr>
                <w:rStyle w:val="Hipervnculo"/>
                <w:noProof/>
              </w:rPr>
              <w:t>CIUDADANA</w:t>
            </w:r>
            <w:r>
              <w:rPr>
                <w:noProof/>
                <w:webHidden/>
              </w:rPr>
              <w:tab/>
            </w:r>
            <w:r>
              <w:rPr>
                <w:noProof/>
                <w:webHidden/>
              </w:rPr>
              <w:fldChar w:fldCharType="begin"/>
            </w:r>
            <w:r>
              <w:rPr>
                <w:noProof/>
                <w:webHidden/>
              </w:rPr>
              <w:instrText xml:space="preserve"> PAGEREF _Toc148610864 \h </w:instrText>
            </w:r>
            <w:r>
              <w:rPr>
                <w:noProof/>
                <w:webHidden/>
              </w:rPr>
            </w:r>
            <w:r>
              <w:rPr>
                <w:noProof/>
                <w:webHidden/>
              </w:rPr>
              <w:fldChar w:fldCharType="separate"/>
            </w:r>
            <w:r>
              <w:rPr>
                <w:noProof/>
                <w:webHidden/>
              </w:rPr>
              <w:t>54</w:t>
            </w:r>
            <w:r>
              <w:rPr>
                <w:noProof/>
                <w:webHidden/>
              </w:rPr>
              <w:fldChar w:fldCharType="end"/>
            </w:r>
          </w:hyperlink>
        </w:p>
        <w:p w14:paraId="569E22AF" w14:textId="35AD6AED"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22" w:anchor="_Toc148610865"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r>
              <w:rPr>
                <w:noProof/>
                <w:webHidden/>
              </w:rPr>
              <w:tab/>
            </w:r>
            <w:r>
              <w:rPr>
                <w:noProof/>
                <w:webHidden/>
              </w:rPr>
              <w:fldChar w:fldCharType="begin"/>
            </w:r>
            <w:r>
              <w:rPr>
                <w:noProof/>
                <w:webHidden/>
              </w:rPr>
              <w:instrText xml:space="preserve"> PAGEREF _Toc148610865 \h </w:instrText>
            </w:r>
            <w:r>
              <w:rPr>
                <w:noProof/>
                <w:webHidden/>
              </w:rPr>
            </w:r>
            <w:r>
              <w:rPr>
                <w:noProof/>
                <w:webHidden/>
              </w:rPr>
              <w:fldChar w:fldCharType="separate"/>
            </w:r>
            <w:r>
              <w:rPr>
                <w:noProof/>
                <w:webHidden/>
              </w:rPr>
              <w:t>55</w:t>
            </w:r>
            <w:r>
              <w:rPr>
                <w:noProof/>
                <w:webHidden/>
              </w:rPr>
              <w:fldChar w:fldCharType="end"/>
            </w:r>
          </w:hyperlink>
        </w:p>
        <w:p w14:paraId="0BA56ADF" w14:textId="4383FE6A"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23" w:anchor="_Toc148610866"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r>
              <w:rPr>
                <w:noProof/>
                <w:webHidden/>
              </w:rPr>
              <w:tab/>
            </w:r>
            <w:r>
              <w:rPr>
                <w:noProof/>
                <w:webHidden/>
              </w:rPr>
              <w:fldChar w:fldCharType="begin"/>
            </w:r>
            <w:r>
              <w:rPr>
                <w:noProof/>
                <w:webHidden/>
              </w:rPr>
              <w:instrText xml:space="preserve"> PAGEREF _Toc148610866 \h </w:instrText>
            </w:r>
            <w:r>
              <w:rPr>
                <w:noProof/>
                <w:webHidden/>
              </w:rPr>
            </w:r>
            <w:r>
              <w:rPr>
                <w:noProof/>
                <w:webHidden/>
              </w:rPr>
              <w:fldChar w:fldCharType="separate"/>
            </w:r>
            <w:r>
              <w:rPr>
                <w:noProof/>
                <w:webHidden/>
              </w:rPr>
              <w:t>55</w:t>
            </w:r>
            <w:r>
              <w:rPr>
                <w:noProof/>
                <w:webHidden/>
              </w:rPr>
              <w:fldChar w:fldCharType="end"/>
            </w:r>
          </w:hyperlink>
        </w:p>
        <w:p w14:paraId="64019193" w14:textId="64FB1D0B"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24" w:anchor="_Toc148610867"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r>
              <w:rPr>
                <w:noProof/>
                <w:webHidden/>
              </w:rPr>
              <w:tab/>
            </w:r>
            <w:r>
              <w:rPr>
                <w:noProof/>
                <w:webHidden/>
              </w:rPr>
              <w:fldChar w:fldCharType="begin"/>
            </w:r>
            <w:r>
              <w:rPr>
                <w:noProof/>
                <w:webHidden/>
              </w:rPr>
              <w:instrText xml:space="preserve"> PAGEREF _Toc148610867 \h </w:instrText>
            </w:r>
            <w:r>
              <w:rPr>
                <w:noProof/>
                <w:webHidden/>
              </w:rPr>
            </w:r>
            <w:r>
              <w:rPr>
                <w:noProof/>
                <w:webHidden/>
              </w:rPr>
              <w:fldChar w:fldCharType="separate"/>
            </w:r>
            <w:r>
              <w:rPr>
                <w:noProof/>
                <w:webHidden/>
              </w:rPr>
              <w:t>55</w:t>
            </w:r>
            <w:r>
              <w:rPr>
                <w:noProof/>
                <w:webHidden/>
              </w:rPr>
              <w:fldChar w:fldCharType="end"/>
            </w:r>
          </w:hyperlink>
        </w:p>
        <w:p w14:paraId="2B3AA6D2" w14:textId="1C8066D3"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25" w:anchor="_Toc148610868"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GENERALES</w:t>
            </w:r>
            <w:r>
              <w:rPr>
                <w:noProof/>
                <w:webHidden/>
              </w:rPr>
              <w:tab/>
            </w:r>
            <w:r>
              <w:rPr>
                <w:noProof/>
                <w:webHidden/>
              </w:rPr>
              <w:fldChar w:fldCharType="begin"/>
            </w:r>
            <w:r>
              <w:rPr>
                <w:noProof/>
                <w:webHidden/>
              </w:rPr>
              <w:instrText xml:space="preserve"> PAGEREF _Toc148610868 \h </w:instrText>
            </w:r>
            <w:r>
              <w:rPr>
                <w:noProof/>
                <w:webHidden/>
              </w:rPr>
            </w:r>
            <w:r>
              <w:rPr>
                <w:noProof/>
                <w:webHidden/>
              </w:rPr>
              <w:fldChar w:fldCharType="separate"/>
            </w:r>
            <w:r>
              <w:rPr>
                <w:noProof/>
                <w:webHidden/>
              </w:rPr>
              <w:t>57</w:t>
            </w:r>
            <w:r>
              <w:rPr>
                <w:noProof/>
                <w:webHidden/>
              </w:rPr>
              <w:fldChar w:fldCharType="end"/>
            </w:r>
          </w:hyperlink>
        </w:p>
        <w:p w14:paraId="041E87C8" w14:textId="4D6E35C6"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26" w:anchor="_Toc148610869"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ESPECÍFICAS</w:t>
            </w:r>
            <w:r>
              <w:rPr>
                <w:noProof/>
                <w:webHidden/>
              </w:rPr>
              <w:tab/>
            </w:r>
            <w:r>
              <w:rPr>
                <w:noProof/>
                <w:webHidden/>
              </w:rPr>
              <w:fldChar w:fldCharType="begin"/>
            </w:r>
            <w:r>
              <w:rPr>
                <w:noProof/>
                <w:webHidden/>
              </w:rPr>
              <w:instrText xml:space="preserve"> PAGEREF _Toc148610869 \h </w:instrText>
            </w:r>
            <w:r>
              <w:rPr>
                <w:noProof/>
                <w:webHidden/>
              </w:rPr>
            </w:r>
            <w:r>
              <w:rPr>
                <w:noProof/>
                <w:webHidden/>
              </w:rPr>
              <w:fldChar w:fldCharType="separate"/>
            </w:r>
            <w:r>
              <w:rPr>
                <w:noProof/>
                <w:webHidden/>
              </w:rPr>
              <w:t>57</w:t>
            </w:r>
            <w:r>
              <w:rPr>
                <w:noProof/>
                <w:webHidden/>
              </w:rPr>
              <w:fldChar w:fldCharType="end"/>
            </w:r>
          </w:hyperlink>
        </w:p>
        <w:p w14:paraId="224BADB1" w14:textId="09CFE140"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27" w:anchor="_Toc148610870"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ESTÁNDARES</w:t>
            </w:r>
            <w:r>
              <w:rPr>
                <w:noProof/>
                <w:webHidden/>
              </w:rPr>
              <w:tab/>
            </w:r>
            <w:r>
              <w:rPr>
                <w:noProof/>
                <w:webHidden/>
              </w:rPr>
              <w:fldChar w:fldCharType="begin"/>
            </w:r>
            <w:r>
              <w:rPr>
                <w:noProof/>
                <w:webHidden/>
              </w:rPr>
              <w:instrText xml:space="preserve"> PAGEREF _Toc148610870 \h </w:instrText>
            </w:r>
            <w:r>
              <w:rPr>
                <w:noProof/>
                <w:webHidden/>
              </w:rPr>
            </w:r>
            <w:r>
              <w:rPr>
                <w:noProof/>
                <w:webHidden/>
              </w:rPr>
              <w:fldChar w:fldCharType="separate"/>
            </w:r>
            <w:r>
              <w:rPr>
                <w:noProof/>
                <w:webHidden/>
              </w:rPr>
              <w:t>58</w:t>
            </w:r>
            <w:r>
              <w:rPr>
                <w:noProof/>
                <w:webHidden/>
              </w:rPr>
              <w:fldChar w:fldCharType="end"/>
            </w:r>
          </w:hyperlink>
        </w:p>
        <w:p w14:paraId="2F315259" w14:textId="623A96EE" w:rsidR="00897A88" w:rsidRDefault="00897A88" w:rsidP="00EB2F5B">
          <w:pPr>
            <w:pStyle w:val="TDC2"/>
            <w:tabs>
              <w:tab w:val="right" w:leader="dot" w:pos="10400"/>
            </w:tabs>
            <w:spacing w:before="120" w:after="120"/>
            <w:ind w:left="0"/>
            <w:rPr>
              <w:rFonts w:eastAsiaTheme="minorEastAsia" w:cstheme="minorBidi"/>
              <w:smallCaps w:val="0"/>
              <w:noProof/>
              <w:kern w:val="2"/>
              <w:sz w:val="22"/>
              <w:szCs w:val="22"/>
              <w:lang w:val="en-US"/>
              <w14:ligatures w14:val="standardContextual"/>
            </w:rPr>
          </w:pPr>
          <w:hyperlink w:anchor="_Toc148610871" w:history="1">
            <w:r w:rsidRPr="00D400D1">
              <w:rPr>
                <w:rStyle w:val="Hipervnculo"/>
                <w:noProof/>
              </w:rPr>
              <w:t>CAPÍTULO</w:t>
            </w:r>
            <w:r w:rsidRPr="00D400D1">
              <w:rPr>
                <w:rStyle w:val="Hipervnculo"/>
                <w:noProof/>
                <w:spacing w:val="-3"/>
              </w:rPr>
              <w:t xml:space="preserve"> </w:t>
            </w:r>
            <w:r w:rsidRPr="00D400D1">
              <w:rPr>
                <w:rStyle w:val="Hipervnculo"/>
                <w:noProof/>
              </w:rPr>
              <w:t>3:</w:t>
            </w:r>
          </w:hyperlink>
          <w:hyperlink w:anchor="_Toc148610872" w:history="1">
            <w:r w:rsidRPr="00D400D1">
              <w:rPr>
                <w:rStyle w:val="Hipervnculo"/>
                <w:noProof/>
              </w:rPr>
              <w:t>SEGURIDAD TECNOLÓGICA,</w:t>
            </w:r>
            <w:r w:rsidRPr="00D400D1">
              <w:rPr>
                <w:rStyle w:val="Hipervnculo"/>
                <w:noProof/>
                <w:spacing w:val="1"/>
              </w:rPr>
              <w:t xml:space="preserve"> </w:t>
            </w:r>
            <w:r w:rsidRPr="00D400D1">
              <w:rPr>
                <w:rStyle w:val="Hipervnculo"/>
                <w:noProof/>
              </w:rPr>
              <w:t>SEGURIDAD DE LA INFORMACIÓN &amp;</w:t>
            </w:r>
            <w:r w:rsidRPr="00D400D1">
              <w:rPr>
                <w:rStyle w:val="Hipervnculo"/>
                <w:noProof/>
                <w:spacing w:val="-133"/>
              </w:rPr>
              <w:t xml:space="preserve"> </w:t>
            </w:r>
            <w:r w:rsidRPr="00D400D1">
              <w:rPr>
                <w:rStyle w:val="Hipervnculo"/>
                <w:noProof/>
              </w:rPr>
              <w:t>CIBERSEGURIDAD</w:t>
            </w:r>
            <w:r>
              <w:rPr>
                <w:noProof/>
                <w:webHidden/>
              </w:rPr>
              <w:tab/>
            </w:r>
            <w:r>
              <w:rPr>
                <w:noProof/>
                <w:webHidden/>
              </w:rPr>
              <w:fldChar w:fldCharType="begin"/>
            </w:r>
            <w:r>
              <w:rPr>
                <w:noProof/>
                <w:webHidden/>
              </w:rPr>
              <w:instrText xml:space="preserve"> PAGEREF _Toc148610872 \h </w:instrText>
            </w:r>
            <w:r>
              <w:rPr>
                <w:noProof/>
                <w:webHidden/>
              </w:rPr>
            </w:r>
            <w:r>
              <w:rPr>
                <w:noProof/>
                <w:webHidden/>
              </w:rPr>
              <w:fldChar w:fldCharType="separate"/>
            </w:r>
            <w:r>
              <w:rPr>
                <w:noProof/>
                <w:webHidden/>
              </w:rPr>
              <w:t>66</w:t>
            </w:r>
            <w:r>
              <w:rPr>
                <w:noProof/>
                <w:webHidden/>
              </w:rPr>
              <w:fldChar w:fldCharType="end"/>
            </w:r>
          </w:hyperlink>
        </w:p>
        <w:p w14:paraId="1230E5B8" w14:textId="37CA47CF"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28" w:anchor="_Toc148610873"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r>
              <w:rPr>
                <w:noProof/>
                <w:webHidden/>
              </w:rPr>
              <w:tab/>
            </w:r>
            <w:r>
              <w:rPr>
                <w:noProof/>
                <w:webHidden/>
              </w:rPr>
              <w:fldChar w:fldCharType="begin"/>
            </w:r>
            <w:r>
              <w:rPr>
                <w:noProof/>
                <w:webHidden/>
              </w:rPr>
              <w:instrText xml:space="preserve"> PAGEREF _Toc148610873 \h </w:instrText>
            </w:r>
            <w:r>
              <w:rPr>
                <w:noProof/>
                <w:webHidden/>
              </w:rPr>
            </w:r>
            <w:r>
              <w:rPr>
                <w:noProof/>
                <w:webHidden/>
              </w:rPr>
              <w:fldChar w:fldCharType="separate"/>
            </w:r>
            <w:r>
              <w:rPr>
                <w:noProof/>
                <w:webHidden/>
              </w:rPr>
              <w:t>67</w:t>
            </w:r>
            <w:r>
              <w:rPr>
                <w:noProof/>
                <w:webHidden/>
              </w:rPr>
              <w:fldChar w:fldCharType="end"/>
            </w:r>
          </w:hyperlink>
        </w:p>
        <w:p w14:paraId="78E97EF6" w14:textId="1AD51EA4"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29" w:anchor="_Toc148610874"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r>
              <w:rPr>
                <w:noProof/>
                <w:webHidden/>
              </w:rPr>
              <w:tab/>
            </w:r>
            <w:r>
              <w:rPr>
                <w:noProof/>
                <w:webHidden/>
              </w:rPr>
              <w:fldChar w:fldCharType="begin"/>
            </w:r>
            <w:r>
              <w:rPr>
                <w:noProof/>
                <w:webHidden/>
              </w:rPr>
              <w:instrText xml:space="preserve"> PAGEREF _Toc148610874 \h </w:instrText>
            </w:r>
            <w:r>
              <w:rPr>
                <w:noProof/>
                <w:webHidden/>
              </w:rPr>
            </w:r>
            <w:r>
              <w:rPr>
                <w:noProof/>
                <w:webHidden/>
              </w:rPr>
              <w:fldChar w:fldCharType="separate"/>
            </w:r>
            <w:r>
              <w:rPr>
                <w:noProof/>
                <w:webHidden/>
              </w:rPr>
              <w:t>67</w:t>
            </w:r>
            <w:r>
              <w:rPr>
                <w:noProof/>
                <w:webHidden/>
              </w:rPr>
              <w:fldChar w:fldCharType="end"/>
            </w:r>
          </w:hyperlink>
        </w:p>
        <w:p w14:paraId="30B88945" w14:textId="36812715"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w:anchor="_Toc148610875"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r>
              <w:rPr>
                <w:noProof/>
                <w:webHidden/>
              </w:rPr>
              <w:tab/>
            </w:r>
            <w:r>
              <w:rPr>
                <w:noProof/>
                <w:webHidden/>
              </w:rPr>
              <w:fldChar w:fldCharType="begin"/>
            </w:r>
            <w:r>
              <w:rPr>
                <w:noProof/>
                <w:webHidden/>
              </w:rPr>
              <w:instrText xml:space="preserve"> PAGEREF _Toc148610875 \h </w:instrText>
            </w:r>
            <w:r>
              <w:rPr>
                <w:noProof/>
                <w:webHidden/>
              </w:rPr>
            </w:r>
            <w:r>
              <w:rPr>
                <w:noProof/>
                <w:webHidden/>
              </w:rPr>
              <w:fldChar w:fldCharType="separate"/>
            </w:r>
            <w:r>
              <w:rPr>
                <w:noProof/>
                <w:webHidden/>
              </w:rPr>
              <w:t>68</w:t>
            </w:r>
            <w:r>
              <w:rPr>
                <w:noProof/>
                <w:webHidden/>
              </w:rPr>
              <w:fldChar w:fldCharType="end"/>
            </w:r>
          </w:hyperlink>
        </w:p>
        <w:p w14:paraId="3276F71B" w14:textId="4ABAFC01"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w:anchor="_Toc148610876"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GENERALES</w:t>
            </w:r>
            <w:r>
              <w:rPr>
                <w:noProof/>
                <w:webHidden/>
              </w:rPr>
              <w:tab/>
            </w:r>
            <w:r>
              <w:rPr>
                <w:noProof/>
                <w:webHidden/>
              </w:rPr>
              <w:fldChar w:fldCharType="begin"/>
            </w:r>
            <w:r>
              <w:rPr>
                <w:noProof/>
                <w:webHidden/>
              </w:rPr>
              <w:instrText xml:space="preserve"> PAGEREF _Toc148610876 \h </w:instrText>
            </w:r>
            <w:r>
              <w:rPr>
                <w:noProof/>
                <w:webHidden/>
              </w:rPr>
            </w:r>
            <w:r>
              <w:rPr>
                <w:noProof/>
                <w:webHidden/>
              </w:rPr>
              <w:fldChar w:fldCharType="separate"/>
            </w:r>
            <w:r>
              <w:rPr>
                <w:noProof/>
                <w:webHidden/>
              </w:rPr>
              <w:t>69</w:t>
            </w:r>
            <w:r>
              <w:rPr>
                <w:noProof/>
                <w:webHidden/>
              </w:rPr>
              <w:fldChar w:fldCharType="end"/>
            </w:r>
          </w:hyperlink>
        </w:p>
        <w:p w14:paraId="18F294E3" w14:textId="2B67BB43"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w:anchor="_Toc148610877"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ESPECÍFICAS</w:t>
            </w:r>
            <w:r>
              <w:rPr>
                <w:noProof/>
                <w:webHidden/>
              </w:rPr>
              <w:tab/>
            </w:r>
            <w:r>
              <w:rPr>
                <w:noProof/>
                <w:webHidden/>
              </w:rPr>
              <w:fldChar w:fldCharType="begin"/>
            </w:r>
            <w:r>
              <w:rPr>
                <w:noProof/>
                <w:webHidden/>
              </w:rPr>
              <w:instrText xml:space="preserve"> PAGEREF _Toc148610877 \h </w:instrText>
            </w:r>
            <w:r>
              <w:rPr>
                <w:noProof/>
                <w:webHidden/>
              </w:rPr>
            </w:r>
            <w:r>
              <w:rPr>
                <w:noProof/>
                <w:webHidden/>
              </w:rPr>
              <w:fldChar w:fldCharType="separate"/>
            </w:r>
            <w:r>
              <w:rPr>
                <w:noProof/>
                <w:webHidden/>
              </w:rPr>
              <w:t>70</w:t>
            </w:r>
            <w:r>
              <w:rPr>
                <w:noProof/>
                <w:webHidden/>
              </w:rPr>
              <w:fldChar w:fldCharType="end"/>
            </w:r>
          </w:hyperlink>
        </w:p>
        <w:p w14:paraId="2D468648" w14:textId="1DCE852F"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w:anchor="_Toc148610878"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ESTÁNDARES</w:t>
            </w:r>
            <w:r>
              <w:rPr>
                <w:noProof/>
                <w:webHidden/>
              </w:rPr>
              <w:tab/>
            </w:r>
            <w:r>
              <w:rPr>
                <w:noProof/>
                <w:webHidden/>
              </w:rPr>
              <w:fldChar w:fldCharType="begin"/>
            </w:r>
            <w:r>
              <w:rPr>
                <w:noProof/>
                <w:webHidden/>
              </w:rPr>
              <w:instrText xml:space="preserve"> PAGEREF _Toc148610878 \h </w:instrText>
            </w:r>
            <w:r>
              <w:rPr>
                <w:noProof/>
                <w:webHidden/>
              </w:rPr>
            </w:r>
            <w:r>
              <w:rPr>
                <w:noProof/>
                <w:webHidden/>
              </w:rPr>
              <w:fldChar w:fldCharType="separate"/>
            </w:r>
            <w:r>
              <w:rPr>
                <w:noProof/>
                <w:webHidden/>
              </w:rPr>
              <w:t>95</w:t>
            </w:r>
            <w:r>
              <w:rPr>
                <w:noProof/>
                <w:webHidden/>
              </w:rPr>
              <w:fldChar w:fldCharType="end"/>
            </w:r>
          </w:hyperlink>
        </w:p>
        <w:p w14:paraId="0B70DF03" w14:textId="425DF431" w:rsidR="00897A88" w:rsidRDefault="00897A88" w:rsidP="00EB2F5B">
          <w:pPr>
            <w:pStyle w:val="TDC2"/>
            <w:tabs>
              <w:tab w:val="right" w:leader="dot" w:pos="10400"/>
            </w:tabs>
            <w:spacing w:before="120" w:after="120"/>
            <w:ind w:left="0"/>
            <w:rPr>
              <w:rFonts w:eastAsiaTheme="minorEastAsia" w:cstheme="minorBidi"/>
              <w:smallCaps w:val="0"/>
              <w:noProof/>
              <w:kern w:val="2"/>
              <w:sz w:val="22"/>
              <w:szCs w:val="22"/>
              <w:lang w:val="en-US"/>
              <w14:ligatures w14:val="standardContextual"/>
            </w:rPr>
          </w:pPr>
          <w:hyperlink w:anchor="_Toc148610879" w:history="1">
            <w:r w:rsidRPr="00D400D1">
              <w:rPr>
                <w:rStyle w:val="Hipervnculo"/>
                <w:noProof/>
              </w:rPr>
              <w:t>CAPÍTULO</w:t>
            </w:r>
            <w:r w:rsidRPr="00D400D1">
              <w:rPr>
                <w:rStyle w:val="Hipervnculo"/>
                <w:noProof/>
                <w:spacing w:val="-3"/>
              </w:rPr>
              <w:t xml:space="preserve"> </w:t>
            </w:r>
            <w:r w:rsidRPr="00D400D1">
              <w:rPr>
                <w:rStyle w:val="Hipervnculo"/>
                <w:noProof/>
              </w:rPr>
              <w:t>4:</w:t>
            </w:r>
          </w:hyperlink>
          <w:hyperlink w:anchor="_Toc148610880" w:history="1">
            <w:r w:rsidRPr="00D400D1">
              <w:rPr>
                <w:rStyle w:val="Hipervnculo"/>
                <w:noProof/>
              </w:rPr>
              <w:t>INFRAESTRUCTURA Y TECNOLOGÍA</w:t>
            </w:r>
            <w:r w:rsidRPr="00D400D1">
              <w:rPr>
                <w:rStyle w:val="Hipervnculo"/>
                <w:noProof/>
                <w:spacing w:val="-133"/>
              </w:rPr>
              <w:t xml:space="preserve"> </w:t>
            </w:r>
            <w:r w:rsidRPr="00D400D1">
              <w:rPr>
                <w:rStyle w:val="Hipervnculo"/>
                <w:noProof/>
              </w:rPr>
              <w:t>EN LA</w:t>
            </w:r>
            <w:r w:rsidRPr="00D400D1">
              <w:rPr>
                <w:rStyle w:val="Hipervnculo"/>
                <w:noProof/>
                <w:spacing w:val="1"/>
              </w:rPr>
              <w:t xml:space="preserve"> </w:t>
            </w:r>
            <w:r w:rsidRPr="00D400D1">
              <w:rPr>
                <w:rStyle w:val="Hipervnculo"/>
                <w:noProof/>
              </w:rPr>
              <w:t>NUBE</w:t>
            </w:r>
            <w:r>
              <w:rPr>
                <w:noProof/>
                <w:webHidden/>
              </w:rPr>
              <w:tab/>
            </w:r>
            <w:r>
              <w:rPr>
                <w:noProof/>
                <w:webHidden/>
              </w:rPr>
              <w:fldChar w:fldCharType="begin"/>
            </w:r>
            <w:r>
              <w:rPr>
                <w:noProof/>
                <w:webHidden/>
              </w:rPr>
              <w:instrText xml:space="preserve"> PAGEREF _Toc148610880 \h </w:instrText>
            </w:r>
            <w:r>
              <w:rPr>
                <w:noProof/>
                <w:webHidden/>
              </w:rPr>
            </w:r>
            <w:r>
              <w:rPr>
                <w:noProof/>
                <w:webHidden/>
              </w:rPr>
              <w:fldChar w:fldCharType="separate"/>
            </w:r>
            <w:r>
              <w:rPr>
                <w:noProof/>
                <w:webHidden/>
              </w:rPr>
              <w:t>100</w:t>
            </w:r>
            <w:r>
              <w:rPr>
                <w:noProof/>
                <w:webHidden/>
              </w:rPr>
              <w:fldChar w:fldCharType="end"/>
            </w:r>
          </w:hyperlink>
        </w:p>
        <w:p w14:paraId="04282B4B" w14:textId="62E575EA"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30" w:anchor="_Toc148610881"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r>
              <w:rPr>
                <w:noProof/>
                <w:webHidden/>
              </w:rPr>
              <w:tab/>
            </w:r>
            <w:r>
              <w:rPr>
                <w:noProof/>
                <w:webHidden/>
              </w:rPr>
              <w:fldChar w:fldCharType="begin"/>
            </w:r>
            <w:r>
              <w:rPr>
                <w:noProof/>
                <w:webHidden/>
              </w:rPr>
              <w:instrText xml:space="preserve"> PAGEREF _Toc148610881 \h </w:instrText>
            </w:r>
            <w:r>
              <w:rPr>
                <w:noProof/>
                <w:webHidden/>
              </w:rPr>
            </w:r>
            <w:r>
              <w:rPr>
                <w:noProof/>
                <w:webHidden/>
              </w:rPr>
              <w:fldChar w:fldCharType="separate"/>
            </w:r>
            <w:r>
              <w:rPr>
                <w:noProof/>
                <w:webHidden/>
              </w:rPr>
              <w:t>101</w:t>
            </w:r>
            <w:r>
              <w:rPr>
                <w:noProof/>
                <w:webHidden/>
              </w:rPr>
              <w:fldChar w:fldCharType="end"/>
            </w:r>
          </w:hyperlink>
        </w:p>
        <w:p w14:paraId="14118E60" w14:textId="00627161"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31" w:anchor="_Toc148610882"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r>
              <w:rPr>
                <w:noProof/>
                <w:webHidden/>
              </w:rPr>
              <w:tab/>
            </w:r>
            <w:r>
              <w:rPr>
                <w:noProof/>
                <w:webHidden/>
              </w:rPr>
              <w:fldChar w:fldCharType="begin"/>
            </w:r>
            <w:r>
              <w:rPr>
                <w:noProof/>
                <w:webHidden/>
              </w:rPr>
              <w:instrText xml:space="preserve"> PAGEREF _Toc148610882 \h </w:instrText>
            </w:r>
            <w:r>
              <w:rPr>
                <w:noProof/>
                <w:webHidden/>
              </w:rPr>
            </w:r>
            <w:r>
              <w:rPr>
                <w:noProof/>
                <w:webHidden/>
              </w:rPr>
              <w:fldChar w:fldCharType="separate"/>
            </w:r>
            <w:r>
              <w:rPr>
                <w:noProof/>
                <w:webHidden/>
              </w:rPr>
              <w:t>101</w:t>
            </w:r>
            <w:r>
              <w:rPr>
                <w:noProof/>
                <w:webHidden/>
              </w:rPr>
              <w:fldChar w:fldCharType="end"/>
            </w:r>
          </w:hyperlink>
        </w:p>
        <w:p w14:paraId="008FC036" w14:textId="1330AE00"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32" w:anchor="_Toc148610883"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r>
              <w:rPr>
                <w:noProof/>
                <w:webHidden/>
              </w:rPr>
              <w:tab/>
            </w:r>
            <w:r>
              <w:rPr>
                <w:noProof/>
                <w:webHidden/>
              </w:rPr>
              <w:fldChar w:fldCharType="begin"/>
            </w:r>
            <w:r>
              <w:rPr>
                <w:noProof/>
                <w:webHidden/>
              </w:rPr>
              <w:instrText xml:space="preserve"> PAGEREF _Toc148610883 \h </w:instrText>
            </w:r>
            <w:r>
              <w:rPr>
                <w:noProof/>
                <w:webHidden/>
              </w:rPr>
            </w:r>
            <w:r>
              <w:rPr>
                <w:noProof/>
                <w:webHidden/>
              </w:rPr>
              <w:fldChar w:fldCharType="separate"/>
            </w:r>
            <w:r>
              <w:rPr>
                <w:noProof/>
                <w:webHidden/>
              </w:rPr>
              <w:t>101</w:t>
            </w:r>
            <w:r>
              <w:rPr>
                <w:noProof/>
                <w:webHidden/>
              </w:rPr>
              <w:fldChar w:fldCharType="end"/>
            </w:r>
          </w:hyperlink>
        </w:p>
        <w:p w14:paraId="25CD8819" w14:textId="4851973A"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w:anchor="_Toc148610884"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GENERALES</w:t>
            </w:r>
            <w:r>
              <w:rPr>
                <w:noProof/>
                <w:webHidden/>
              </w:rPr>
              <w:tab/>
            </w:r>
            <w:r>
              <w:rPr>
                <w:noProof/>
                <w:webHidden/>
              </w:rPr>
              <w:fldChar w:fldCharType="begin"/>
            </w:r>
            <w:r>
              <w:rPr>
                <w:noProof/>
                <w:webHidden/>
              </w:rPr>
              <w:instrText xml:space="preserve"> PAGEREF _Toc148610884 \h </w:instrText>
            </w:r>
            <w:r>
              <w:rPr>
                <w:noProof/>
                <w:webHidden/>
              </w:rPr>
            </w:r>
            <w:r>
              <w:rPr>
                <w:noProof/>
                <w:webHidden/>
              </w:rPr>
              <w:fldChar w:fldCharType="separate"/>
            </w:r>
            <w:r>
              <w:rPr>
                <w:noProof/>
                <w:webHidden/>
              </w:rPr>
              <w:t>102</w:t>
            </w:r>
            <w:r>
              <w:rPr>
                <w:noProof/>
                <w:webHidden/>
              </w:rPr>
              <w:fldChar w:fldCharType="end"/>
            </w:r>
          </w:hyperlink>
        </w:p>
        <w:p w14:paraId="58EAEE90" w14:textId="2791BEA7"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w:anchor="_Toc148610885"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ESPECÍFICAS</w:t>
            </w:r>
            <w:r>
              <w:rPr>
                <w:noProof/>
                <w:webHidden/>
              </w:rPr>
              <w:tab/>
            </w:r>
            <w:r>
              <w:rPr>
                <w:noProof/>
                <w:webHidden/>
              </w:rPr>
              <w:fldChar w:fldCharType="begin"/>
            </w:r>
            <w:r>
              <w:rPr>
                <w:noProof/>
                <w:webHidden/>
              </w:rPr>
              <w:instrText xml:space="preserve"> PAGEREF _Toc148610885 \h </w:instrText>
            </w:r>
            <w:r>
              <w:rPr>
                <w:noProof/>
                <w:webHidden/>
              </w:rPr>
            </w:r>
            <w:r>
              <w:rPr>
                <w:noProof/>
                <w:webHidden/>
              </w:rPr>
              <w:fldChar w:fldCharType="separate"/>
            </w:r>
            <w:r>
              <w:rPr>
                <w:noProof/>
                <w:webHidden/>
              </w:rPr>
              <w:t>106</w:t>
            </w:r>
            <w:r>
              <w:rPr>
                <w:noProof/>
                <w:webHidden/>
              </w:rPr>
              <w:fldChar w:fldCharType="end"/>
            </w:r>
          </w:hyperlink>
        </w:p>
        <w:p w14:paraId="47CEFA98" w14:textId="78B5718B"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w:anchor="_Toc148610886"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ESTÁNDARES</w:t>
            </w:r>
            <w:r>
              <w:rPr>
                <w:noProof/>
                <w:webHidden/>
              </w:rPr>
              <w:tab/>
            </w:r>
            <w:r>
              <w:rPr>
                <w:noProof/>
                <w:webHidden/>
              </w:rPr>
              <w:fldChar w:fldCharType="begin"/>
            </w:r>
            <w:r>
              <w:rPr>
                <w:noProof/>
                <w:webHidden/>
              </w:rPr>
              <w:instrText xml:space="preserve"> PAGEREF _Toc148610886 \h </w:instrText>
            </w:r>
            <w:r>
              <w:rPr>
                <w:noProof/>
                <w:webHidden/>
              </w:rPr>
            </w:r>
            <w:r>
              <w:rPr>
                <w:noProof/>
                <w:webHidden/>
              </w:rPr>
              <w:fldChar w:fldCharType="separate"/>
            </w:r>
            <w:r>
              <w:rPr>
                <w:noProof/>
                <w:webHidden/>
              </w:rPr>
              <w:t>113</w:t>
            </w:r>
            <w:r>
              <w:rPr>
                <w:noProof/>
                <w:webHidden/>
              </w:rPr>
              <w:fldChar w:fldCharType="end"/>
            </w:r>
          </w:hyperlink>
        </w:p>
        <w:p w14:paraId="7531CCAE" w14:textId="17E6C0E8" w:rsidR="00897A88" w:rsidRDefault="00897A88" w:rsidP="00EB2F5B">
          <w:pPr>
            <w:pStyle w:val="TDC2"/>
            <w:tabs>
              <w:tab w:val="right" w:leader="dot" w:pos="10400"/>
            </w:tabs>
            <w:spacing w:before="120" w:after="120"/>
            <w:ind w:left="0"/>
            <w:rPr>
              <w:rFonts w:eastAsiaTheme="minorEastAsia" w:cstheme="minorBidi"/>
              <w:smallCaps w:val="0"/>
              <w:noProof/>
              <w:kern w:val="2"/>
              <w:sz w:val="22"/>
              <w:szCs w:val="22"/>
              <w:lang w:val="en-US"/>
              <w14:ligatures w14:val="standardContextual"/>
            </w:rPr>
          </w:pPr>
          <w:hyperlink w:anchor="_Toc148610887" w:history="1">
            <w:r w:rsidRPr="00D400D1">
              <w:rPr>
                <w:rStyle w:val="Hipervnculo"/>
                <w:noProof/>
              </w:rPr>
              <w:t>CAPÍTULO</w:t>
            </w:r>
            <w:r w:rsidRPr="00D400D1">
              <w:rPr>
                <w:rStyle w:val="Hipervnculo"/>
                <w:noProof/>
                <w:spacing w:val="-3"/>
              </w:rPr>
              <w:t xml:space="preserve"> </w:t>
            </w:r>
            <w:r w:rsidRPr="00D400D1">
              <w:rPr>
                <w:rStyle w:val="Hipervnculo"/>
                <w:noProof/>
              </w:rPr>
              <w:t>5:</w:t>
            </w:r>
          </w:hyperlink>
          <w:hyperlink w:anchor="_Toc148610888" w:history="1">
            <w:r w:rsidRPr="00D400D1">
              <w:rPr>
                <w:rStyle w:val="Hipervnculo"/>
                <w:noProof/>
              </w:rPr>
              <w:t>INTEROPERABILIDAD</w:t>
            </w:r>
            <w:r>
              <w:rPr>
                <w:noProof/>
                <w:webHidden/>
              </w:rPr>
              <w:tab/>
            </w:r>
            <w:r>
              <w:rPr>
                <w:noProof/>
                <w:webHidden/>
              </w:rPr>
              <w:fldChar w:fldCharType="begin"/>
            </w:r>
            <w:r>
              <w:rPr>
                <w:noProof/>
                <w:webHidden/>
              </w:rPr>
              <w:instrText xml:space="preserve"> PAGEREF _Toc148610888 \h </w:instrText>
            </w:r>
            <w:r>
              <w:rPr>
                <w:noProof/>
                <w:webHidden/>
              </w:rPr>
            </w:r>
            <w:r>
              <w:rPr>
                <w:noProof/>
                <w:webHidden/>
              </w:rPr>
              <w:fldChar w:fldCharType="separate"/>
            </w:r>
            <w:r>
              <w:rPr>
                <w:noProof/>
                <w:webHidden/>
              </w:rPr>
              <w:t>114</w:t>
            </w:r>
            <w:r>
              <w:rPr>
                <w:noProof/>
                <w:webHidden/>
              </w:rPr>
              <w:fldChar w:fldCharType="end"/>
            </w:r>
          </w:hyperlink>
        </w:p>
        <w:p w14:paraId="1286320A" w14:textId="1ADC01CB"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33" w:anchor="_Toc148610889"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r>
              <w:rPr>
                <w:noProof/>
                <w:webHidden/>
              </w:rPr>
              <w:tab/>
            </w:r>
            <w:r>
              <w:rPr>
                <w:noProof/>
                <w:webHidden/>
              </w:rPr>
              <w:fldChar w:fldCharType="begin"/>
            </w:r>
            <w:r>
              <w:rPr>
                <w:noProof/>
                <w:webHidden/>
              </w:rPr>
              <w:instrText xml:space="preserve"> PAGEREF _Toc148610889 \h </w:instrText>
            </w:r>
            <w:r>
              <w:rPr>
                <w:noProof/>
                <w:webHidden/>
              </w:rPr>
            </w:r>
            <w:r>
              <w:rPr>
                <w:noProof/>
                <w:webHidden/>
              </w:rPr>
              <w:fldChar w:fldCharType="separate"/>
            </w:r>
            <w:r>
              <w:rPr>
                <w:noProof/>
                <w:webHidden/>
              </w:rPr>
              <w:t>115</w:t>
            </w:r>
            <w:r>
              <w:rPr>
                <w:noProof/>
                <w:webHidden/>
              </w:rPr>
              <w:fldChar w:fldCharType="end"/>
            </w:r>
          </w:hyperlink>
        </w:p>
        <w:p w14:paraId="413A62CE" w14:textId="038E46C6"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34" w:anchor="_Toc148610890"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r>
              <w:rPr>
                <w:noProof/>
                <w:webHidden/>
              </w:rPr>
              <w:tab/>
            </w:r>
            <w:r>
              <w:rPr>
                <w:noProof/>
                <w:webHidden/>
              </w:rPr>
              <w:fldChar w:fldCharType="begin"/>
            </w:r>
            <w:r>
              <w:rPr>
                <w:noProof/>
                <w:webHidden/>
              </w:rPr>
              <w:instrText xml:space="preserve"> PAGEREF _Toc148610890 \h </w:instrText>
            </w:r>
            <w:r>
              <w:rPr>
                <w:noProof/>
                <w:webHidden/>
              </w:rPr>
            </w:r>
            <w:r>
              <w:rPr>
                <w:noProof/>
                <w:webHidden/>
              </w:rPr>
              <w:fldChar w:fldCharType="separate"/>
            </w:r>
            <w:r>
              <w:rPr>
                <w:noProof/>
                <w:webHidden/>
              </w:rPr>
              <w:t>115</w:t>
            </w:r>
            <w:r>
              <w:rPr>
                <w:noProof/>
                <w:webHidden/>
              </w:rPr>
              <w:fldChar w:fldCharType="end"/>
            </w:r>
          </w:hyperlink>
        </w:p>
        <w:p w14:paraId="77ED4303" w14:textId="64BC16ED"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w:anchor="_Toc148610891"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PROPUESTA DE VALOR</w:t>
            </w:r>
            <w:r>
              <w:rPr>
                <w:noProof/>
                <w:webHidden/>
              </w:rPr>
              <w:tab/>
            </w:r>
            <w:r>
              <w:rPr>
                <w:noProof/>
                <w:webHidden/>
              </w:rPr>
              <w:fldChar w:fldCharType="begin"/>
            </w:r>
            <w:r>
              <w:rPr>
                <w:noProof/>
                <w:webHidden/>
              </w:rPr>
              <w:instrText xml:space="preserve"> PAGEREF _Toc148610891 \h </w:instrText>
            </w:r>
            <w:r>
              <w:rPr>
                <w:noProof/>
                <w:webHidden/>
              </w:rPr>
            </w:r>
            <w:r>
              <w:rPr>
                <w:noProof/>
                <w:webHidden/>
              </w:rPr>
              <w:fldChar w:fldCharType="separate"/>
            </w:r>
            <w:r>
              <w:rPr>
                <w:noProof/>
                <w:webHidden/>
              </w:rPr>
              <w:t>117</w:t>
            </w:r>
            <w:r>
              <w:rPr>
                <w:noProof/>
                <w:webHidden/>
              </w:rPr>
              <w:fldChar w:fldCharType="end"/>
            </w:r>
          </w:hyperlink>
        </w:p>
        <w:p w14:paraId="6430C38C" w14:textId="624A9164"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35" w:anchor="_Toc148610892"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r>
              <w:rPr>
                <w:noProof/>
                <w:webHidden/>
              </w:rPr>
              <w:tab/>
            </w:r>
            <w:r>
              <w:rPr>
                <w:noProof/>
                <w:webHidden/>
              </w:rPr>
              <w:fldChar w:fldCharType="begin"/>
            </w:r>
            <w:r>
              <w:rPr>
                <w:noProof/>
                <w:webHidden/>
              </w:rPr>
              <w:instrText xml:space="preserve"> PAGEREF _Toc148610892 \h </w:instrText>
            </w:r>
            <w:r>
              <w:rPr>
                <w:noProof/>
                <w:webHidden/>
              </w:rPr>
            </w:r>
            <w:r>
              <w:rPr>
                <w:noProof/>
                <w:webHidden/>
              </w:rPr>
              <w:fldChar w:fldCharType="separate"/>
            </w:r>
            <w:r>
              <w:rPr>
                <w:noProof/>
                <w:webHidden/>
              </w:rPr>
              <w:t>117</w:t>
            </w:r>
            <w:r>
              <w:rPr>
                <w:noProof/>
                <w:webHidden/>
              </w:rPr>
              <w:fldChar w:fldCharType="end"/>
            </w:r>
          </w:hyperlink>
        </w:p>
        <w:p w14:paraId="3DCABCA2" w14:textId="0C7B26BF"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36" w:anchor="_Toc148610893"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GENERALES</w:t>
            </w:r>
            <w:r>
              <w:rPr>
                <w:noProof/>
                <w:webHidden/>
              </w:rPr>
              <w:tab/>
            </w:r>
            <w:r>
              <w:rPr>
                <w:noProof/>
                <w:webHidden/>
              </w:rPr>
              <w:fldChar w:fldCharType="begin"/>
            </w:r>
            <w:r>
              <w:rPr>
                <w:noProof/>
                <w:webHidden/>
              </w:rPr>
              <w:instrText xml:space="preserve"> PAGEREF _Toc148610893 \h </w:instrText>
            </w:r>
            <w:r>
              <w:rPr>
                <w:noProof/>
                <w:webHidden/>
              </w:rPr>
            </w:r>
            <w:r>
              <w:rPr>
                <w:noProof/>
                <w:webHidden/>
              </w:rPr>
              <w:fldChar w:fldCharType="separate"/>
            </w:r>
            <w:r>
              <w:rPr>
                <w:noProof/>
                <w:webHidden/>
              </w:rPr>
              <w:t>118</w:t>
            </w:r>
            <w:r>
              <w:rPr>
                <w:noProof/>
                <w:webHidden/>
              </w:rPr>
              <w:fldChar w:fldCharType="end"/>
            </w:r>
          </w:hyperlink>
        </w:p>
        <w:p w14:paraId="25B36679" w14:textId="36594F62"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37" w:anchor="_Toc148610894"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ESPECÍFICAS</w:t>
            </w:r>
            <w:r>
              <w:rPr>
                <w:noProof/>
                <w:webHidden/>
              </w:rPr>
              <w:tab/>
            </w:r>
            <w:r>
              <w:rPr>
                <w:noProof/>
                <w:webHidden/>
              </w:rPr>
              <w:fldChar w:fldCharType="begin"/>
            </w:r>
            <w:r>
              <w:rPr>
                <w:noProof/>
                <w:webHidden/>
              </w:rPr>
              <w:instrText xml:space="preserve"> PAGEREF _Toc148610894 \h </w:instrText>
            </w:r>
            <w:r>
              <w:rPr>
                <w:noProof/>
                <w:webHidden/>
              </w:rPr>
            </w:r>
            <w:r>
              <w:rPr>
                <w:noProof/>
                <w:webHidden/>
              </w:rPr>
              <w:fldChar w:fldCharType="separate"/>
            </w:r>
            <w:r>
              <w:rPr>
                <w:noProof/>
                <w:webHidden/>
              </w:rPr>
              <w:t>120</w:t>
            </w:r>
            <w:r>
              <w:rPr>
                <w:noProof/>
                <w:webHidden/>
              </w:rPr>
              <w:fldChar w:fldCharType="end"/>
            </w:r>
          </w:hyperlink>
        </w:p>
        <w:p w14:paraId="6E6EFEB4" w14:textId="673E11FB"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38" w:anchor="_Toc148610895"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ESTÁNDARES</w:t>
            </w:r>
            <w:r>
              <w:rPr>
                <w:noProof/>
                <w:webHidden/>
              </w:rPr>
              <w:tab/>
            </w:r>
            <w:r>
              <w:rPr>
                <w:noProof/>
                <w:webHidden/>
              </w:rPr>
              <w:fldChar w:fldCharType="begin"/>
            </w:r>
            <w:r>
              <w:rPr>
                <w:noProof/>
                <w:webHidden/>
              </w:rPr>
              <w:instrText xml:space="preserve"> PAGEREF _Toc148610895 \h </w:instrText>
            </w:r>
            <w:r>
              <w:rPr>
                <w:noProof/>
                <w:webHidden/>
              </w:rPr>
            </w:r>
            <w:r>
              <w:rPr>
                <w:noProof/>
                <w:webHidden/>
              </w:rPr>
              <w:fldChar w:fldCharType="separate"/>
            </w:r>
            <w:r>
              <w:rPr>
                <w:noProof/>
                <w:webHidden/>
              </w:rPr>
              <w:t>121</w:t>
            </w:r>
            <w:r>
              <w:rPr>
                <w:noProof/>
                <w:webHidden/>
              </w:rPr>
              <w:fldChar w:fldCharType="end"/>
            </w:r>
          </w:hyperlink>
        </w:p>
        <w:p w14:paraId="332E3BEC" w14:textId="5E5576F3"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39" w:anchor="_Toc148610896"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MARCO DE INTEROPERABILIDAD NACIONAL</w:t>
            </w:r>
            <w:r>
              <w:rPr>
                <w:noProof/>
                <w:webHidden/>
              </w:rPr>
              <w:tab/>
            </w:r>
            <w:r>
              <w:rPr>
                <w:noProof/>
                <w:webHidden/>
              </w:rPr>
              <w:fldChar w:fldCharType="begin"/>
            </w:r>
            <w:r>
              <w:rPr>
                <w:noProof/>
                <w:webHidden/>
              </w:rPr>
              <w:instrText xml:space="preserve"> PAGEREF _Toc148610896 \h </w:instrText>
            </w:r>
            <w:r>
              <w:rPr>
                <w:noProof/>
                <w:webHidden/>
              </w:rPr>
            </w:r>
            <w:r>
              <w:rPr>
                <w:noProof/>
                <w:webHidden/>
              </w:rPr>
              <w:fldChar w:fldCharType="separate"/>
            </w:r>
            <w:r>
              <w:rPr>
                <w:noProof/>
                <w:webHidden/>
              </w:rPr>
              <w:t>136</w:t>
            </w:r>
            <w:r>
              <w:rPr>
                <w:noProof/>
                <w:webHidden/>
              </w:rPr>
              <w:fldChar w:fldCharType="end"/>
            </w:r>
          </w:hyperlink>
        </w:p>
        <w:p w14:paraId="790B2E50" w14:textId="46D10823" w:rsidR="00897A88" w:rsidRDefault="00897A88" w:rsidP="00EB2F5B">
          <w:pPr>
            <w:pStyle w:val="TDC2"/>
            <w:tabs>
              <w:tab w:val="right" w:leader="dot" w:pos="10400"/>
            </w:tabs>
            <w:spacing w:before="120" w:after="120"/>
            <w:ind w:left="0"/>
            <w:rPr>
              <w:rFonts w:eastAsiaTheme="minorEastAsia" w:cstheme="minorBidi"/>
              <w:smallCaps w:val="0"/>
              <w:noProof/>
              <w:kern w:val="2"/>
              <w:sz w:val="22"/>
              <w:szCs w:val="22"/>
              <w:lang w:val="en-US"/>
              <w14:ligatures w14:val="standardContextual"/>
            </w:rPr>
          </w:pPr>
          <w:hyperlink w:anchor="_Toc148610897" w:history="1">
            <w:r w:rsidRPr="00D400D1">
              <w:rPr>
                <w:rStyle w:val="Hipervnculo"/>
                <w:noProof/>
              </w:rPr>
              <w:t>CAPÍTULO</w:t>
            </w:r>
            <w:r w:rsidRPr="00D400D1">
              <w:rPr>
                <w:rStyle w:val="Hipervnculo"/>
                <w:noProof/>
                <w:spacing w:val="-3"/>
              </w:rPr>
              <w:t xml:space="preserve"> </w:t>
            </w:r>
            <w:r w:rsidRPr="00D400D1">
              <w:rPr>
                <w:rStyle w:val="Hipervnculo"/>
                <w:noProof/>
              </w:rPr>
              <w:t>6:</w:t>
            </w:r>
          </w:hyperlink>
          <w:hyperlink w:anchor="_Toc148610898" w:history="1">
            <w:r w:rsidRPr="00D400D1">
              <w:rPr>
                <w:rStyle w:val="Hipervnculo"/>
                <w:noProof/>
              </w:rPr>
              <w:t>NEUTRALIDAD</w:t>
            </w:r>
            <w:r w:rsidRPr="00D400D1">
              <w:rPr>
                <w:rStyle w:val="Hipervnculo"/>
                <w:noProof/>
                <w:spacing w:val="-2"/>
              </w:rPr>
              <w:t xml:space="preserve"> </w:t>
            </w:r>
            <w:r w:rsidRPr="00D400D1">
              <w:rPr>
                <w:rStyle w:val="Hipervnculo"/>
                <w:noProof/>
              </w:rPr>
              <w:t>TECNOLÓGICA</w:t>
            </w:r>
            <w:r>
              <w:rPr>
                <w:noProof/>
                <w:webHidden/>
              </w:rPr>
              <w:tab/>
            </w:r>
            <w:r>
              <w:rPr>
                <w:noProof/>
                <w:webHidden/>
              </w:rPr>
              <w:fldChar w:fldCharType="begin"/>
            </w:r>
            <w:r>
              <w:rPr>
                <w:noProof/>
                <w:webHidden/>
              </w:rPr>
              <w:instrText xml:space="preserve"> PAGEREF _Toc148610898 \h </w:instrText>
            </w:r>
            <w:r>
              <w:rPr>
                <w:noProof/>
                <w:webHidden/>
              </w:rPr>
            </w:r>
            <w:r>
              <w:rPr>
                <w:noProof/>
                <w:webHidden/>
              </w:rPr>
              <w:fldChar w:fldCharType="separate"/>
            </w:r>
            <w:r>
              <w:rPr>
                <w:noProof/>
                <w:webHidden/>
              </w:rPr>
              <w:t>178</w:t>
            </w:r>
            <w:r>
              <w:rPr>
                <w:noProof/>
                <w:webHidden/>
              </w:rPr>
              <w:fldChar w:fldCharType="end"/>
            </w:r>
          </w:hyperlink>
        </w:p>
        <w:p w14:paraId="3CFCB36A" w14:textId="4D8D0C8F"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40" w:anchor="_Toc148610899"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r>
              <w:rPr>
                <w:noProof/>
                <w:webHidden/>
              </w:rPr>
              <w:tab/>
            </w:r>
            <w:r>
              <w:rPr>
                <w:noProof/>
                <w:webHidden/>
              </w:rPr>
              <w:fldChar w:fldCharType="begin"/>
            </w:r>
            <w:r>
              <w:rPr>
                <w:noProof/>
                <w:webHidden/>
              </w:rPr>
              <w:instrText xml:space="preserve"> PAGEREF _Toc148610899 \h </w:instrText>
            </w:r>
            <w:r>
              <w:rPr>
                <w:noProof/>
                <w:webHidden/>
              </w:rPr>
            </w:r>
            <w:r>
              <w:rPr>
                <w:noProof/>
                <w:webHidden/>
              </w:rPr>
              <w:fldChar w:fldCharType="separate"/>
            </w:r>
            <w:r>
              <w:rPr>
                <w:noProof/>
                <w:webHidden/>
              </w:rPr>
              <w:t>179</w:t>
            </w:r>
            <w:r>
              <w:rPr>
                <w:noProof/>
                <w:webHidden/>
              </w:rPr>
              <w:fldChar w:fldCharType="end"/>
            </w:r>
          </w:hyperlink>
        </w:p>
        <w:p w14:paraId="457BC931" w14:textId="55D65D4F"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41" w:anchor="_Toc148610900"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r>
              <w:rPr>
                <w:noProof/>
                <w:webHidden/>
              </w:rPr>
              <w:tab/>
            </w:r>
            <w:r>
              <w:rPr>
                <w:noProof/>
                <w:webHidden/>
              </w:rPr>
              <w:fldChar w:fldCharType="begin"/>
            </w:r>
            <w:r>
              <w:rPr>
                <w:noProof/>
                <w:webHidden/>
              </w:rPr>
              <w:instrText xml:space="preserve"> PAGEREF _Toc148610900 \h </w:instrText>
            </w:r>
            <w:r>
              <w:rPr>
                <w:noProof/>
                <w:webHidden/>
              </w:rPr>
            </w:r>
            <w:r>
              <w:rPr>
                <w:noProof/>
                <w:webHidden/>
              </w:rPr>
              <w:fldChar w:fldCharType="separate"/>
            </w:r>
            <w:r>
              <w:rPr>
                <w:noProof/>
                <w:webHidden/>
              </w:rPr>
              <w:t>179</w:t>
            </w:r>
            <w:r>
              <w:rPr>
                <w:noProof/>
                <w:webHidden/>
              </w:rPr>
              <w:fldChar w:fldCharType="end"/>
            </w:r>
          </w:hyperlink>
        </w:p>
        <w:p w14:paraId="38E234EB" w14:textId="54EC8007"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42" w:anchor="_Toc148610901"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r>
              <w:rPr>
                <w:noProof/>
                <w:webHidden/>
              </w:rPr>
              <w:tab/>
            </w:r>
            <w:r>
              <w:rPr>
                <w:noProof/>
                <w:webHidden/>
              </w:rPr>
              <w:fldChar w:fldCharType="begin"/>
            </w:r>
            <w:r>
              <w:rPr>
                <w:noProof/>
                <w:webHidden/>
              </w:rPr>
              <w:instrText xml:space="preserve"> PAGEREF _Toc148610901 \h </w:instrText>
            </w:r>
            <w:r>
              <w:rPr>
                <w:noProof/>
                <w:webHidden/>
              </w:rPr>
            </w:r>
            <w:r>
              <w:rPr>
                <w:noProof/>
                <w:webHidden/>
              </w:rPr>
              <w:fldChar w:fldCharType="separate"/>
            </w:r>
            <w:r>
              <w:rPr>
                <w:noProof/>
                <w:webHidden/>
              </w:rPr>
              <w:t>179</w:t>
            </w:r>
            <w:r>
              <w:rPr>
                <w:noProof/>
                <w:webHidden/>
              </w:rPr>
              <w:fldChar w:fldCharType="end"/>
            </w:r>
          </w:hyperlink>
        </w:p>
        <w:p w14:paraId="5914E639" w14:textId="44953FBF"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43" w:anchor="_Toc148610902"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GENERALES</w:t>
            </w:r>
            <w:r>
              <w:rPr>
                <w:noProof/>
                <w:webHidden/>
              </w:rPr>
              <w:tab/>
            </w:r>
            <w:r>
              <w:rPr>
                <w:noProof/>
                <w:webHidden/>
              </w:rPr>
              <w:fldChar w:fldCharType="begin"/>
            </w:r>
            <w:r>
              <w:rPr>
                <w:noProof/>
                <w:webHidden/>
              </w:rPr>
              <w:instrText xml:space="preserve"> PAGEREF _Toc148610902 \h </w:instrText>
            </w:r>
            <w:r>
              <w:rPr>
                <w:noProof/>
                <w:webHidden/>
              </w:rPr>
            </w:r>
            <w:r>
              <w:rPr>
                <w:noProof/>
                <w:webHidden/>
              </w:rPr>
              <w:fldChar w:fldCharType="separate"/>
            </w:r>
            <w:r>
              <w:rPr>
                <w:noProof/>
                <w:webHidden/>
              </w:rPr>
              <w:t>180</w:t>
            </w:r>
            <w:r>
              <w:rPr>
                <w:noProof/>
                <w:webHidden/>
              </w:rPr>
              <w:fldChar w:fldCharType="end"/>
            </w:r>
          </w:hyperlink>
        </w:p>
        <w:p w14:paraId="11D10428" w14:textId="13D6ABA6" w:rsidR="00897A88" w:rsidRDefault="00897A88">
          <w:pPr>
            <w:pStyle w:val="TDC2"/>
            <w:tabs>
              <w:tab w:val="right" w:leader="dot" w:pos="10400"/>
            </w:tabs>
            <w:rPr>
              <w:rFonts w:eastAsiaTheme="minorEastAsia" w:cstheme="minorBidi"/>
              <w:smallCaps w:val="0"/>
              <w:noProof/>
              <w:kern w:val="2"/>
              <w:sz w:val="22"/>
              <w:szCs w:val="22"/>
              <w:lang w:val="en-US"/>
              <w14:ligatures w14:val="standardContextual"/>
            </w:rPr>
          </w:pPr>
          <w:hyperlink r:id="rId44" w:anchor="_Toc148610903"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ESPECÍFICAS</w:t>
            </w:r>
            <w:r>
              <w:rPr>
                <w:noProof/>
                <w:webHidden/>
              </w:rPr>
              <w:tab/>
            </w:r>
            <w:r>
              <w:rPr>
                <w:noProof/>
                <w:webHidden/>
              </w:rPr>
              <w:fldChar w:fldCharType="begin"/>
            </w:r>
            <w:r>
              <w:rPr>
                <w:noProof/>
                <w:webHidden/>
              </w:rPr>
              <w:instrText xml:space="preserve"> PAGEREF _Toc148610903 \h </w:instrText>
            </w:r>
            <w:r>
              <w:rPr>
                <w:noProof/>
                <w:webHidden/>
              </w:rPr>
            </w:r>
            <w:r>
              <w:rPr>
                <w:noProof/>
                <w:webHidden/>
              </w:rPr>
              <w:fldChar w:fldCharType="separate"/>
            </w:r>
            <w:r>
              <w:rPr>
                <w:noProof/>
                <w:webHidden/>
              </w:rPr>
              <w:t>181</w:t>
            </w:r>
            <w:r>
              <w:rPr>
                <w:noProof/>
                <w:webHidden/>
              </w:rPr>
              <w:fldChar w:fldCharType="end"/>
            </w:r>
          </w:hyperlink>
        </w:p>
        <w:p w14:paraId="1A993824" w14:textId="26345A84" w:rsidR="00897A88" w:rsidRDefault="00897A88">
          <w:pPr>
            <w:pStyle w:val="TDC1"/>
            <w:tabs>
              <w:tab w:val="right" w:leader="dot" w:pos="10400"/>
            </w:tabs>
            <w:rPr>
              <w:rFonts w:eastAsiaTheme="minorEastAsia" w:cstheme="minorBidi"/>
              <w:b w:val="0"/>
              <w:bCs w:val="0"/>
              <w:caps w:val="0"/>
              <w:noProof/>
              <w:kern w:val="2"/>
              <w:sz w:val="22"/>
              <w:szCs w:val="22"/>
              <w:lang w:val="en-US"/>
              <w14:ligatures w14:val="standardContextual"/>
            </w:rPr>
          </w:pPr>
          <w:hyperlink r:id="rId45" w:anchor="_Toc148610904"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ABREVIATURAS</w:t>
            </w:r>
            <w:r>
              <w:rPr>
                <w:noProof/>
                <w:webHidden/>
              </w:rPr>
              <w:tab/>
            </w:r>
            <w:r>
              <w:rPr>
                <w:noProof/>
                <w:webHidden/>
              </w:rPr>
              <w:fldChar w:fldCharType="begin"/>
            </w:r>
            <w:r>
              <w:rPr>
                <w:noProof/>
                <w:webHidden/>
              </w:rPr>
              <w:instrText xml:space="preserve"> PAGEREF _Toc148610904 \h </w:instrText>
            </w:r>
            <w:r>
              <w:rPr>
                <w:noProof/>
                <w:webHidden/>
              </w:rPr>
            </w:r>
            <w:r>
              <w:rPr>
                <w:noProof/>
                <w:webHidden/>
              </w:rPr>
              <w:fldChar w:fldCharType="separate"/>
            </w:r>
            <w:r>
              <w:rPr>
                <w:noProof/>
                <w:webHidden/>
              </w:rPr>
              <w:t>183</w:t>
            </w:r>
            <w:r>
              <w:rPr>
                <w:noProof/>
                <w:webHidden/>
              </w:rPr>
              <w:fldChar w:fldCharType="end"/>
            </w:r>
          </w:hyperlink>
        </w:p>
        <w:p w14:paraId="030B8D1B" w14:textId="000C5B78" w:rsidR="00897A88" w:rsidRDefault="00897A88">
          <w:pPr>
            <w:pStyle w:val="TDC1"/>
            <w:tabs>
              <w:tab w:val="right" w:leader="dot" w:pos="10400"/>
            </w:tabs>
            <w:rPr>
              <w:rFonts w:eastAsiaTheme="minorEastAsia" w:cstheme="minorBidi"/>
              <w:b w:val="0"/>
              <w:bCs w:val="0"/>
              <w:caps w:val="0"/>
              <w:noProof/>
              <w:kern w:val="2"/>
              <w:sz w:val="22"/>
              <w:szCs w:val="22"/>
              <w:lang w:val="en-US"/>
              <w14:ligatures w14:val="standardContextual"/>
            </w:rPr>
          </w:pPr>
          <w:hyperlink r:id="rId46" w:anchor="_Toc148610905"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GLOSARIO</w:t>
            </w:r>
            <w:r>
              <w:rPr>
                <w:noProof/>
                <w:webHidden/>
              </w:rPr>
              <w:tab/>
            </w:r>
            <w:r>
              <w:rPr>
                <w:noProof/>
                <w:webHidden/>
              </w:rPr>
              <w:fldChar w:fldCharType="begin"/>
            </w:r>
            <w:r>
              <w:rPr>
                <w:noProof/>
                <w:webHidden/>
              </w:rPr>
              <w:instrText xml:space="preserve"> PAGEREF _Toc148610905 \h </w:instrText>
            </w:r>
            <w:r>
              <w:rPr>
                <w:noProof/>
                <w:webHidden/>
              </w:rPr>
            </w:r>
            <w:r>
              <w:rPr>
                <w:noProof/>
                <w:webHidden/>
              </w:rPr>
              <w:fldChar w:fldCharType="separate"/>
            </w:r>
            <w:r>
              <w:rPr>
                <w:noProof/>
                <w:webHidden/>
              </w:rPr>
              <w:t>187</w:t>
            </w:r>
            <w:r>
              <w:rPr>
                <w:noProof/>
                <w:webHidden/>
              </w:rPr>
              <w:fldChar w:fldCharType="end"/>
            </w:r>
          </w:hyperlink>
        </w:p>
        <w:p w14:paraId="6D30F7FB" w14:textId="687DCC4F" w:rsidR="00897A88" w:rsidRDefault="00897A88">
          <w:pPr>
            <w:pStyle w:val="TDC1"/>
            <w:tabs>
              <w:tab w:val="right" w:leader="dot" w:pos="10400"/>
            </w:tabs>
            <w:rPr>
              <w:rFonts w:eastAsiaTheme="minorEastAsia" w:cstheme="minorBidi"/>
              <w:b w:val="0"/>
              <w:bCs w:val="0"/>
              <w:caps w:val="0"/>
              <w:noProof/>
              <w:kern w:val="2"/>
              <w:sz w:val="22"/>
              <w:szCs w:val="22"/>
              <w:lang w:val="en-US"/>
              <w14:ligatures w14:val="standardContextual"/>
            </w:rPr>
          </w:pPr>
          <w:hyperlink r:id="rId47" w:anchor="_Toc148610906" w:history="1">
            <w:r w:rsidRPr="00D400D1">
              <w:rPr>
                <w:rStyle w:val="Hipervnculo"/>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REFERENCIAS</w:t>
            </w:r>
            <w:r>
              <w:rPr>
                <w:noProof/>
                <w:webHidden/>
              </w:rPr>
              <w:tab/>
            </w:r>
            <w:r>
              <w:rPr>
                <w:noProof/>
                <w:webHidden/>
              </w:rPr>
              <w:fldChar w:fldCharType="begin"/>
            </w:r>
            <w:r>
              <w:rPr>
                <w:noProof/>
                <w:webHidden/>
              </w:rPr>
              <w:instrText xml:space="preserve"> PAGEREF _Toc148610906 \h </w:instrText>
            </w:r>
            <w:r>
              <w:rPr>
                <w:noProof/>
                <w:webHidden/>
              </w:rPr>
            </w:r>
            <w:r>
              <w:rPr>
                <w:noProof/>
                <w:webHidden/>
              </w:rPr>
              <w:fldChar w:fldCharType="separate"/>
            </w:r>
            <w:r>
              <w:rPr>
                <w:noProof/>
                <w:webHidden/>
              </w:rPr>
              <w:t>197</w:t>
            </w:r>
            <w:r>
              <w:rPr>
                <w:noProof/>
                <w:webHidden/>
              </w:rPr>
              <w:fldChar w:fldCharType="end"/>
            </w:r>
          </w:hyperlink>
        </w:p>
        <w:p w14:paraId="5AE48120" w14:textId="0AA65AB7" w:rsidR="00780F94" w:rsidRPr="008136F0" w:rsidRDefault="006B2714">
          <w:r w:rsidRPr="00EB2F5B">
            <w:rPr>
              <w:rFonts w:asciiTheme="minorHAnsi" w:hAnsiTheme="minorHAnsi" w:cstheme="minorHAnsi"/>
              <w:caps/>
              <w:sz w:val="20"/>
              <w:szCs w:val="20"/>
            </w:rPr>
            <w:fldChar w:fldCharType="end"/>
          </w:r>
        </w:p>
      </w:sdtContent>
    </w:sdt>
    <w:p w14:paraId="734B2521" w14:textId="77777777" w:rsidR="00951409" w:rsidRDefault="00951409"/>
    <w:p w14:paraId="35C4E153" w14:textId="77777777" w:rsidR="00D9151A" w:rsidRPr="00D9151A" w:rsidRDefault="00D9151A" w:rsidP="00D9151A"/>
    <w:p w14:paraId="23D8FC3C" w14:textId="77777777" w:rsidR="00D9151A" w:rsidRPr="00D9151A" w:rsidRDefault="00D9151A" w:rsidP="00D9151A"/>
    <w:p w14:paraId="06C50B4D" w14:textId="77777777" w:rsidR="00D9151A" w:rsidRPr="00D9151A" w:rsidRDefault="00D9151A" w:rsidP="00D9151A"/>
    <w:p w14:paraId="0CD7220B" w14:textId="77777777" w:rsidR="00D9151A" w:rsidRPr="00D9151A" w:rsidRDefault="00D9151A" w:rsidP="00D9151A"/>
    <w:p w14:paraId="5AB0F68C" w14:textId="77777777" w:rsidR="00D9151A" w:rsidRPr="00D9151A" w:rsidRDefault="00D9151A" w:rsidP="00D9151A"/>
    <w:p w14:paraId="6092AD89" w14:textId="77777777" w:rsidR="00D9151A" w:rsidRPr="00D9151A" w:rsidRDefault="00D9151A" w:rsidP="00D9151A"/>
    <w:p w14:paraId="1AACE2EC" w14:textId="77777777" w:rsidR="00D9151A" w:rsidRPr="00D9151A" w:rsidRDefault="00D9151A" w:rsidP="00D9151A"/>
    <w:p w14:paraId="554E92BF" w14:textId="77777777" w:rsidR="00D9151A" w:rsidRPr="00D9151A" w:rsidRDefault="00D9151A" w:rsidP="00D9151A"/>
    <w:p w14:paraId="0E8DF79A" w14:textId="77777777" w:rsidR="00D9151A" w:rsidRPr="00D9151A" w:rsidRDefault="00D9151A" w:rsidP="00D9151A"/>
    <w:p w14:paraId="5015D143" w14:textId="77777777" w:rsidR="00D9151A" w:rsidRPr="00D9151A" w:rsidRDefault="00D9151A" w:rsidP="00D9151A"/>
    <w:p w14:paraId="45F50900" w14:textId="77777777" w:rsidR="00D9151A" w:rsidRPr="00D9151A" w:rsidRDefault="00D9151A" w:rsidP="00D9151A"/>
    <w:p w14:paraId="6389EA9A" w14:textId="77777777" w:rsidR="00D9151A" w:rsidRPr="00D9151A" w:rsidRDefault="00D9151A" w:rsidP="00D9151A"/>
    <w:p w14:paraId="5F6A55E9" w14:textId="77777777" w:rsidR="00D9151A" w:rsidRPr="00D9151A" w:rsidRDefault="00D9151A" w:rsidP="00D9151A"/>
    <w:p w14:paraId="6895DA4E" w14:textId="77777777" w:rsidR="00D9151A" w:rsidRPr="00D9151A" w:rsidRDefault="00D9151A" w:rsidP="00D9151A"/>
    <w:p w14:paraId="7DDD12F7" w14:textId="77777777" w:rsidR="00D9151A" w:rsidRPr="00D9151A" w:rsidRDefault="00D9151A" w:rsidP="00D9151A"/>
    <w:p w14:paraId="5C9CFEBF" w14:textId="4421EC02" w:rsidR="00D9151A" w:rsidRDefault="00D9151A" w:rsidP="00EB2F5B">
      <w:pPr>
        <w:tabs>
          <w:tab w:val="left" w:pos="6225"/>
        </w:tabs>
      </w:pPr>
      <w:r>
        <w:tab/>
      </w:r>
    </w:p>
    <w:p w14:paraId="6BCAC561" w14:textId="0DE5CE24" w:rsidR="00D9151A" w:rsidRPr="00D9151A" w:rsidRDefault="00D9151A" w:rsidP="00EB2F5B">
      <w:pPr>
        <w:tabs>
          <w:tab w:val="left" w:pos="6225"/>
        </w:tabs>
        <w:sectPr w:rsidR="00D9151A" w:rsidRPr="00D9151A">
          <w:type w:val="continuous"/>
          <w:pgSz w:w="11910" w:h="16840"/>
          <w:pgMar w:top="1380" w:right="600" w:bottom="1557" w:left="900" w:header="720" w:footer="720" w:gutter="0"/>
          <w:cols w:space="720"/>
        </w:sectPr>
      </w:pPr>
      <w:r>
        <w:tab/>
      </w:r>
    </w:p>
    <w:p w14:paraId="5D03054F" w14:textId="75FDFAFE" w:rsidR="00951409" w:rsidRDefault="0052557E">
      <w:pPr>
        <w:pStyle w:val="Textoindependiente"/>
        <w:ind w:left="559"/>
        <w:rPr>
          <w:sz w:val="20"/>
        </w:rPr>
      </w:pPr>
      <w:r>
        <w:rPr>
          <w:noProof/>
          <w:sz w:val="20"/>
        </w:rPr>
        <w:lastRenderedPageBreak/>
        <mc:AlternateContent>
          <mc:Choice Requires="wps">
            <w:drawing>
              <wp:inline distT="0" distB="0" distL="0" distR="0" wp14:anchorId="46D05C97" wp14:editId="4BA78DF6">
                <wp:extent cx="5932805" cy="344805"/>
                <wp:effectExtent l="0" t="0" r="0" b="0"/>
                <wp:docPr id="182400942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34480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B5E4D"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Toc148610849"/>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bookmarkEnd w:id="0"/>
                          </w:p>
                        </w:txbxContent>
                      </wps:txbx>
                      <wps:bodyPr rot="0" vert="horz" wrap="square" lIns="0" tIns="0" rIns="0" bIns="0" anchor="t" anchorCtr="0" upright="1">
                        <a:noAutofit/>
                      </wps:bodyPr>
                    </wps:wsp>
                  </a:graphicData>
                </a:graphic>
              </wp:inline>
            </w:drawing>
          </mc:Choice>
          <mc:Fallback>
            <w:pict>
              <v:shapetype w14:anchorId="46D05C97" id="_x0000_t202" coordsize="21600,21600" o:spt="202" path="m,l,21600r21600,l21600,xe">
                <v:stroke joinstyle="miter"/>
                <v:path gradientshapeok="t" o:connecttype="rect"/>
              </v:shapetype>
              <v:shape id="Text Box 159" o:spid="_x0000_s1027" type="#_x0000_t202" style="width:467.1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" fillcolor="#f3f3f3" stroked="f">
                <v:textbox inset="0,0,0,0">
                  <w:txbxContent>
                    <w:p w14:paraId="316B5E4D"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Toc148610849"/>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bookmarkEnd w:id="1"/>
                    </w:p>
                  </w:txbxContent>
                </v:textbox>
                <w10:anchorlock/>
              </v:shape>
            </w:pict>
          </mc:Fallback>
        </mc:AlternateContent>
      </w:r>
    </w:p>
    <w:p w14:paraId="57EF9744" w14:textId="77777777" w:rsidR="00951409" w:rsidRDefault="00951409">
      <w:pPr>
        <w:pStyle w:val="Textoindependiente"/>
        <w:spacing w:before="2"/>
        <w:rPr>
          <w:sz w:val="25"/>
        </w:rPr>
      </w:pPr>
    </w:p>
    <w:p w14:paraId="1D8AF74D" w14:textId="77777777" w:rsidR="00951409" w:rsidRDefault="00D407A2">
      <w:pPr>
        <w:pStyle w:val="Ttulo7"/>
        <w:spacing w:before="1"/>
      </w:pPr>
      <w:r>
        <w:t>Accesibilidad</w:t>
      </w:r>
      <w:r>
        <w:rPr>
          <w:spacing w:val="-3"/>
        </w:rPr>
        <w:t xml:space="preserve"> </w:t>
      </w:r>
      <w:r>
        <w:t>digital,</w:t>
      </w:r>
      <w:r>
        <w:rPr>
          <w:spacing w:val="-3"/>
        </w:rPr>
        <w:t xml:space="preserve"> </w:t>
      </w:r>
      <w:r>
        <w:t>usabilidad</w:t>
      </w:r>
      <w:r>
        <w:rPr>
          <w:spacing w:val="-1"/>
        </w:rPr>
        <w:t xml:space="preserve"> </w:t>
      </w:r>
      <w:r>
        <w:t>y</w:t>
      </w:r>
      <w:r>
        <w:rPr>
          <w:spacing w:val="-3"/>
        </w:rPr>
        <w:t xml:space="preserve"> </w:t>
      </w:r>
      <w:r>
        <w:t>experiencia</w:t>
      </w:r>
      <w:r>
        <w:rPr>
          <w:spacing w:val="-3"/>
        </w:rPr>
        <w:t xml:space="preserve"> </w:t>
      </w:r>
      <w:r>
        <w:t>de</w:t>
      </w:r>
      <w:r>
        <w:rPr>
          <w:spacing w:val="-1"/>
        </w:rPr>
        <w:t xml:space="preserve"> </w:t>
      </w:r>
      <w:r>
        <w:t>usuario</w:t>
      </w:r>
    </w:p>
    <w:p w14:paraId="773E1884" w14:textId="77777777" w:rsidR="00951409" w:rsidRDefault="00D407A2">
      <w:pPr>
        <w:pStyle w:val="Textoindependiente"/>
        <w:spacing w:before="37" w:line="276" w:lineRule="auto"/>
        <w:ind w:left="540" w:right="7355"/>
      </w:pPr>
      <w:r>
        <w:t>Karla Araya - CONAPDIS</w:t>
      </w:r>
      <w:r>
        <w:rPr>
          <w:spacing w:val="-59"/>
        </w:rPr>
        <w:t xml:space="preserve"> </w:t>
      </w:r>
      <w:r>
        <w:t>Raquel</w:t>
      </w:r>
      <w:r>
        <w:rPr>
          <w:spacing w:val="-3"/>
        </w:rPr>
        <w:t xml:space="preserve"> </w:t>
      </w:r>
      <w:r>
        <w:t>Cantillo</w:t>
      </w:r>
      <w:r>
        <w:rPr>
          <w:spacing w:val="-1"/>
        </w:rPr>
        <w:t xml:space="preserve"> </w:t>
      </w:r>
      <w:r>
        <w:t>- MICITT</w:t>
      </w:r>
    </w:p>
    <w:p w14:paraId="243F6E1A" w14:textId="77777777" w:rsidR="00951409" w:rsidRDefault="00D407A2">
      <w:pPr>
        <w:pStyle w:val="Textoindependiente"/>
        <w:spacing w:line="276" w:lineRule="auto"/>
        <w:ind w:left="540" w:right="5924"/>
      </w:pPr>
      <w:r>
        <w:t>Mario Chacón - TEC, INCLUTEC</w:t>
      </w:r>
      <w:r>
        <w:rPr>
          <w:spacing w:val="1"/>
        </w:rPr>
        <w:t xml:space="preserve"> </w:t>
      </w:r>
      <w:r>
        <w:t>Eduardo Eduarte Vásquez - CONAPDIS</w:t>
      </w:r>
      <w:r>
        <w:rPr>
          <w:spacing w:val="-59"/>
        </w:rPr>
        <w:t xml:space="preserve"> </w:t>
      </w:r>
      <w:r>
        <w:t>Luis</w:t>
      </w:r>
      <w:r>
        <w:rPr>
          <w:spacing w:val="-1"/>
        </w:rPr>
        <w:t xml:space="preserve"> </w:t>
      </w:r>
      <w:r>
        <w:t>Carlos</w:t>
      </w:r>
      <w:r>
        <w:rPr>
          <w:spacing w:val="-1"/>
        </w:rPr>
        <w:t xml:space="preserve"> </w:t>
      </w:r>
      <w:r>
        <w:t>Naranjo</w:t>
      </w:r>
      <w:r>
        <w:rPr>
          <w:spacing w:val="-2"/>
        </w:rPr>
        <w:t xml:space="preserve"> </w:t>
      </w:r>
      <w:r>
        <w:t>- TEC,</w:t>
      </w:r>
      <w:r>
        <w:rPr>
          <w:spacing w:val="1"/>
        </w:rPr>
        <w:t xml:space="preserve"> </w:t>
      </w:r>
      <w:r>
        <w:t>INCLUTEC</w:t>
      </w:r>
    </w:p>
    <w:p w14:paraId="306F8F86" w14:textId="77777777" w:rsidR="00951409" w:rsidRDefault="00D407A2">
      <w:pPr>
        <w:pStyle w:val="Textoindependiente"/>
        <w:ind w:left="540"/>
      </w:pPr>
      <w:r>
        <w:t>Keren</w:t>
      </w:r>
      <w:r>
        <w:rPr>
          <w:spacing w:val="-1"/>
        </w:rPr>
        <w:t xml:space="preserve"> </w:t>
      </w:r>
      <w:r>
        <w:t>Ramírez Acosta</w:t>
      </w:r>
      <w:r>
        <w:rPr>
          <w:spacing w:val="-1"/>
        </w:rPr>
        <w:t xml:space="preserve"> </w:t>
      </w:r>
      <w:r>
        <w:t>-</w:t>
      </w:r>
      <w:r>
        <w:rPr>
          <w:spacing w:val="-2"/>
        </w:rPr>
        <w:t xml:space="preserve"> </w:t>
      </w:r>
      <w:r>
        <w:t>Asesora</w:t>
      </w:r>
      <w:r>
        <w:rPr>
          <w:spacing w:val="-1"/>
        </w:rPr>
        <w:t xml:space="preserve"> </w:t>
      </w:r>
      <w:r>
        <w:t>independiente</w:t>
      </w:r>
    </w:p>
    <w:p w14:paraId="42E1C45F" w14:textId="77777777" w:rsidR="00951409" w:rsidRDefault="00951409">
      <w:pPr>
        <w:pStyle w:val="Textoindependiente"/>
        <w:rPr>
          <w:sz w:val="24"/>
        </w:rPr>
      </w:pPr>
    </w:p>
    <w:p w14:paraId="6A374F4B" w14:textId="77777777" w:rsidR="00951409" w:rsidRDefault="00951409">
      <w:pPr>
        <w:pStyle w:val="Textoindependiente"/>
        <w:spacing w:before="1"/>
      </w:pPr>
    </w:p>
    <w:p w14:paraId="66E9E7D4" w14:textId="77777777" w:rsidR="00951409" w:rsidRDefault="00D407A2">
      <w:pPr>
        <w:pStyle w:val="Ttulo7"/>
      </w:pPr>
      <w:r>
        <w:t>Identificación</w:t>
      </w:r>
      <w:r>
        <w:rPr>
          <w:spacing w:val="-4"/>
        </w:rPr>
        <w:t xml:space="preserve"> </w:t>
      </w:r>
      <w:r>
        <w:t>y</w:t>
      </w:r>
      <w:r>
        <w:rPr>
          <w:spacing w:val="-2"/>
        </w:rPr>
        <w:t xml:space="preserve"> </w:t>
      </w:r>
      <w:r>
        <w:t>autenticación</w:t>
      </w:r>
      <w:r>
        <w:rPr>
          <w:spacing w:val="-2"/>
        </w:rPr>
        <w:t xml:space="preserve"> </w:t>
      </w:r>
      <w:r>
        <w:t>ciudadana</w:t>
      </w:r>
    </w:p>
    <w:p w14:paraId="366FAC53" w14:textId="77777777" w:rsidR="00951409" w:rsidRDefault="00D407A2">
      <w:pPr>
        <w:pStyle w:val="Textoindependiente"/>
        <w:spacing w:before="37" w:line="276" w:lineRule="auto"/>
        <w:ind w:left="540" w:right="6414"/>
      </w:pPr>
      <w:r>
        <w:t>Gabriel Alcázar - Registro Nacional</w:t>
      </w:r>
      <w:r>
        <w:rPr>
          <w:spacing w:val="-59"/>
        </w:rPr>
        <w:t xml:space="preserve"> </w:t>
      </w:r>
      <w:r>
        <w:t>Miguel</w:t>
      </w:r>
      <w:r>
        <w:rPr>
          <w:spacing w:val="-2"/>
        </w:rPr>
        <w:t xml:space="preserve"> </w:t>
      </w:r>
      <w:r>
        <w:t>Carballo</w:t>
      </w:r>
      <w:r>
        <w:rPr>
          <w:spacing w:val="1"/>
        </w:rPr>
        <w:t xml:space="preserve"> </w:t>
      </w:r>
      <w:r>
        <w:t>-</w:t>
      </w:r>
      <w:r>
        <w:rPr>
          <w:spacing w:val="-1"/>
        </w:rPr>
        <w:t xml:space="preserve"> </w:t>
      </w:r>
      <w:r>
        <w:t>BCCR</w:t>
      </w:r>
    </w:p>
    <w:p w14:paraId="7532ACBD" w14:textId="77777777" w:rsidR="00951409" w:rsidRDefault="00D407A2">
      <w:pPr>
        <w:pStyle w:val="Textoindependiente"/>
        <w:spacing w:line="276" w:lineRule="auto"/>
        <w:ind w:left="540" w:right="7441"/>
      </w:pPr>
      <w:r>
        <w:t>Patricia Chacón - TSE</w:t>
      </w:r>
      <w:r>
        <w:rPr>
          <w:spacing w:val="1"/>
        </w:rPr>
        <w:t xml:space="preserve"> </w:t>
      </w:r>
      <w:r>
        <w:t>Dayanna Mejía - MICITT</w:t>
      </w:r>
      <w:r>
        <w:rPr>
          <w:spacing w:val="-59"/>
        </w:rPr>
        <w:t xml:space="preserve"> </w:t>
      </w:r>
      <w:r>
        <w:t>Óscar Solís</w:t>
      </w:r>
      <w:r>
        <w:rPr>
          <w:spacing w:val="-1"/>
        </w:rPr>
        <w:t xml:space="preserve"> </w:t>
      </w:r>
      <w:r>
        <w:t>-</w:t>
      </w:r>
      <w:r>
        <w:rPr>
          <w:spacing w:val="-1"/>
        </w:rPr>
        <w:t xml:space="preserve"> </w:t>
      </w:r>
      <w:r>
        <w:t>ICT</w:t>
      </w:r>
    </w:p>
    <w:p w14:paraId="3419BE87" w14:textId="77777777" w:rsidR="00951409" w:rsidRDefault="00951409">
      <w:pPr>
        <w:pStyle w:val="Textoindependiente"/>
        <w:spacing w:before="3"/>
        <w:rPr>
          <w:sz w:val="25"/>
        </w:rPr>
      </w:pPr>
    </w:p>
    <w:p w14:paraId="5AAF2239" w14:textId="77777777" w:rsidR="00951409" w:rsidRDefault="00D407A2">
      <w:pPr>
        <w:pStyle w:val="Ttulo7"/>
      </w:pPr>
      <w:r>
        <w:t>Seguridad</w:t>
      </w:r>
      <w:r>
        <w:rPr>
          <w:spacing w:val="-3"/>
        </w:rPr>
        <w:t xml:space="preserve"> </w:t>
      </w:r>
      <w:r>
        <w:t>Tecnológica</w:t>
      </w:r>
    </w:p>
    <w:p w14:paraId="0BC0D51A" w14:textId="77777777" w:rsidR="00951409" w:rsidRDefault="00D407A2">
      <w:pPr>
        <w:pStyle w:val="Textoindependiente"/>
        <w:spacing w:before="37" w:line="278" w:lineRule="auto"/>
        <w:ind w:left="540" w:right="6952"/>
      </w:pPr>
      <w:r>
        <w:t>Ana María Castro - CCSS</w:t>
      </w:r>
      <w:r>
        <w:rPr>
          <w:spacing w:val="1"/>
        </w:rPr>
        <w:t xml:space="preserve"> </w:t>
      </w:r>
      <w:r>
        <w:t>Mario Robles - White Jaguars</w:t>
      </w:r>
      <w:r>
        <w:rPr>
          <w:spacing w:val="-59"/>
        </w:rPr>
        <w:t xml:space="preserve"> </w:t>
      </w:r>
      <w:r>
        <w:t>Marvin</w:t>
      </w:r>
      <w:r>
        <w:rPr>
          <w:spacing w:val="-1"/>
        </w:rPr>
        <w:t xml:space="preserve"> </w:t>
      </w:r>
      <w:r>
        <w:t>Soto</w:t>
      </w:r>
      <w:r>
        <w:rPr>
          <w:spacing w:val="-2"/>
        </w:rPr>
        <w:t xml:space="preserve"> </w:t>
      </w:r>
      <w:r>
        <w:t>-</w:t>
      </w:r>
      <w:r>
        <w:rPr>
          <w:spacing w:val="1"/>
        </w:rPr>
        <w:t xml:space="preserve"> </w:t>
      </w:r>
      <w:r>
        <w:t>Cybercom</w:t>
      </w:r>
      <w:r>
        <w:rPr>
          <w:spacing w:val="-2"/>
        </w:rPr>
        <w:t xml:space="preserve"> </w:t>
      </w:r>
      <w:r>
        <w:t>CR</w:t>
      </w:r>
    </w:p>
    <w:p w14:paraId="7FBC0B9A" w14:textId="77777777" w:rsidR="00951409" w:rsidRDefault="00D407A2">
      <w:pPr>
        <w:pStyle w:val="Ttulo7"/>
        <w:spacing w:before="193"/>
      </w:pPr>
      <w:r>
        <w:t>Infraestructura</w:t>
      </w:r>
      <w:r>
        <w:rPr>
          <w:spacing w:val="-3"/>
        </w:rPr>
        <w:t xml:space="preserve"> </w:t>
      </w:r>
      <w:r>
        <w:t>y</w:t>
      </w:r>
      <w:r>
        <w:rPr>
          <w:spacing w:val="-3"/>
        </w:rPr>
        <w:t xml:space="preserve"> </w:t>
      </w:r>
      <w:r>
        <w:t>tecnología</w:t>
      </w:r>
      <w:r>
        <w:rPr>
          <w:spacing w:val="-1"/>
        </w:rPr>
        <w:t xml:space="preserve"> </w:t>
      </w:r>
      <w:r>
        <w:t>en</w:t>
      </w:r>
      <w:r>
        <w:rPr>
          <w:spacing w:val="-2"/>
        </w:rPr>
        <w:t xml:space="preserve"> </w:t>
      </w:r>
      <w:r>
        <w:t>la</w:t>
      </w:r>
      <w:r>
        <w:rPr>
          <w:spacing w:val="-3"/>
        </w:rPr>
        <w:t xml:space="preserve"> </w:t>
      </w:r>
      <w:r>
        <w:t>Nube</w:t>
      </w:r>
    </w:p>
    <w:p w14:paraId="6C1605E2" w14:textId="77777777" w:rsidR="00951409" w:rsidRDefault="00D407A2">
      <w:pPr>
        <w:pStyle w:val="Textoindependiente"/>
        <w:spacing w:before="40" w:line="276" w:lineRule="auto"/>
        <w:ind w:left="540" w:right="7221"/>
      </w:pPr>
      <w:r>
        <w:t>Job Céspedes - UCR</w:t>
      </w:r>
      <w:r>
        <w:rPr>
          <w:spacing w:val="1"/>
        </w:rPr>
        <w:t xml:space="preserve"> </w:t>
      </w:r>
      <w:r>
        <w:t>Ricardo Villalón - UCR</w:t>
      </w:r>
      <w:r>
        <w:rPr>
          <w:spacing w:val="1"/>
        </w:rPr>
        <w:t xml:space="preserve"> </w:t>
      </w:r>
      <w:r>
        <w:t>Roberto Lemaitre - MICITT</w:t>
      </w:r>
      <w:r>
        <w:rPr>
          <w:spacing w:val="-59"/>
        </w:rPr>
        <w:t xml:space="preserve"> </w:t>
      </w:r>
      <w:r>
        <w:t>Edgar</w:t>
      </w:r>
      <w:r>
        <w:rPr>
          <w:spacing w:val="-1"/>
        </w:rPr>
        <w:t xml:space="preserve"> </w:t>
      </w:r>
      <w:r>
        <w:t>Mora</w:t>
      </w:r>
      <w:r>
        <w:rPr>
          <w:spacing w:val="-1"/>
        </w:rPr>
        <w:t xml:space="preserve"> </w:t>
      </w:r>
      <w:r>
        <w:t>-</w:t>
      </w:r>
      <w:r>
        <w:rPr>
          <w:spacing w:val="-1"/>
        </w:rPr>
        <w:t xml:space="preserve"> </w:t>
      </w:r>
      <w:r>
        <w:t>MICITT</w:t>
      </w:r>
    </w:p>
    <w:p w14:paraId="7B62A60A" w14:textId="4799B535" w:rsidR="00B61DF3" w:rsidRPr="005723B6" w:rsidRDefault="00D407A2" w:rsidP="00EB2F5B">
      <w:pPr>
        <w:pStyle w:val="Textoindependiente"/>
        <w:tabs>
          <w:tab w:val="left" w:pos="4230"/>
        </w:tabs>
        <w:spacing w:before="200" w:line="276" w:lineRule="auto"/>
        <w:ind w:left="540" w:right="5100"/>
      </w:pPr>
      <w:r>
        <w:rPr>
          <w:rFonts w:ascii="Arial" w:hAnsi="Arial"/>
          <w:b/>
        </w:rPr>
        <w:t>Interoperabilidad</w:t>
      </w:r>
      <w:r>
        <w:rPr>
          <w:rFonts w:ascii="Arial" w:hAnsi="Arial"/>
          <w:b/>
          <w:spacing w:val="1"/>
        </w:rPr>
        <w:t xml:space="preserve"> </w:t>
      </w:r>
      <w:r w:rsidR="00B61DF3">
        <w:rPr>
          <w:rFonts w:ascii="Arial" w:hAnsi="Arial"/>
          <w:b/>
          <w:spacing w:val="1"/>
        </w:rPr>
        <w:t xml:space="preserve">                                                        </w:t>
      </w:r>
      <w:r>
        <w:t>Marco Jiménez - UCR</w:t>
      </w:r>
      <w:r>
        <w:rPr>
          <w:spacing w:val="-59"/>
        </w:rPr>
        <w:t xml:space="preserve"> </w:t>
      </w:r>
      <w:r w:rsidR="00B61DF3">
        <w:rPr>
          <w:spacing w:val="-59"/>
        </w:rPr>
        <w:t xml:space="preserve">                                                                           </w:t>
      </w:r>
      <w:r w:rsidR="005723B6">
        <w:rPr>
          <w:spacing w:val="-59"/>
        </w:rPr>
        <w:t xml:space="preserve">                                                                                                                                                                                                                                                                                                                                                                                                                                                                                                                                                                                                                                                                                                                                                                                                                                                                                                                                                       </w:t>
      </w:r>
      <w:r>
        <w:t>Edgar Mora – MICITT</w:t>
      </w:r>
      <w:r w:rsidRPr="00EB2F5B">
        <w:t xml:space="preserve"> </w:t>
      </w:r>
      <w:r w:rsidR="005723B6">
        <w:t xml:space="preserve">                                                        </w:t>
      </w:r>
      <w:r>
        <w:t>Eric</w:t>
      </w:r>
      <w:r w:rsidR="0012676A">
        <w:t>k David</w:t>
      </w:r>
      <w:r>
        <w:t xml:space="preserve"> Mora </w:t>
      </w:r>
      <w:r w:rsidR="0012676A">
        <w:t>Alvarado –</w:t>
      </w:r>
      <w:r>
        <w:t xml:space="preserve"> MICITT</w:t>
      </w:r>
      <w:r w:rsidRPr="00EB2F5B">
        <w:t xml:space="preserve"> </w:t>
      </w:r>
      <w:r w:rsidR="005723B6">
        <w:t xml:space="preserve">                                                       Jorge Mora </w:t>
      </w:r>
      <w:r w:rsidR="0012676A">
        <w:t>–</w:t>
      </w:r>
      <w:r w:rsidR="005723B6">
        <w:t xml:space="preserve"> MICITT</w:t>
      </w:r>
      <w:r w:rsidR="005723B6" w:rsidDel="005723B6">
        <w:t xml:space="preserve"> </w:t>
      </w:r>
      <w:r w:rsidR="005723B6">
        <w:t xml:space="preserve">                                          </w:t>
      </w:r>
      <w:r w:rsidR="0012676A">
        <w:t>–</w:t>
      </w:r>
      <w:r w:rsidR="00B61DF3">
        <w:t xml:space="preserve">Aldo González </w:t>
      </w:r>
      <w:r w:rsidR="0012676A">
        <w:t>–</w:t>
      </w:r>
      <w:r w:rsidR="00B61DF3">
        <w:t xml:space="preserve"> MICITT</w:t>
      </w:r>
    </w:p>
    <w:p w14:paraId="47FD2CE1" w14:textId="2DA044EA" w:rsidR="00951409" w:rsidRDefault="00D407A2">
      <w:pPr>
        <w:spacing w:before="199" w:line="276" w:lineRule="auto"/>
        <w:ind w:left="540" w:right="7184"/>
      </w:pPr>
      <w:r>
        <w:rPr>
          <w:rFonts w:ascii="Arial" w:hAnsi="Arial"/>
          <w:b/>
        </w:rPr>
        <w:t>Neutralidad tecnológica</w:t>
      </w:r>
      <w:r>
        <w:rPr>
          <w:rFonts w:ascii="Arial" w:hAnsi="Arial"/>
          <w:b/>
          <w:spacing w:val="1"/>
        </w:rPr>
        <w:t xml:space="preserve"> </w:t>
      </w:r>
      <w:r>
        <w:t xml:space="preserve">Roberto Lemaitre </w:t>
      </w:r>
      <w:r w:rsidR="0012676A">
        <w:t>–</w:t>
      </w:r>
      <w:r>
        <w:t xml:space="preserve"> MICITT</w:t>
      </w:r>
      <w:r>
        <w:rPr>
          <w:spacing w:val="-59"/>
        </w:rPr>
        <w:t xml:space="preserve"> </w:t>
      </w:r>
      <w:r>
        <w:t xml:space="preserve">Mauricio Oviedo </w:t>
      </w:r>
      <w:r w:rsidR="0012676A">
        <w:t>–</w:t>
      </w:r>
      <w:r>
        <w:t xml:space="preserve"> SOCIUM</w:t>
      </w:r>
      <w:r>
        <w:rPr>
          <w:spacing w:val="-59"/>
        </w:rPr>
        <w:t xml:space="preserve"> </w:t>
      </w:r>
      <w:r>
        <w:t>Glenn</w:t>
      </w:r>
      <w:r>
        <w:rPr>
          <w:spacing w:val="-1"/>
        </w:rPr>
        <w:t xml:space="preserve"> </w:t>
      </w:r>
      <w:r>
        <w:t>Peace</w:t>
      </w:r>
      <w:r>
        <w:rPr>
          <w:spacing w:val="-3"/>
        </w:rPr>
        <w:t xml:space="preserve"> </w:t>
      </w:r>
      <w:r w:rsidR="0012676A">
        <w:t>–</w:t>
      </w:r>
      <w:r>
        <w:rPr>
          <w:spacing w:val="2"/>
        </w:rPr>
        <w:t xml:space="preserve"> </w:t>
      </w:r>
      <w:r>
        <w:t>NIC-CR</w:t>
      </w:r>
    </w:p>
    <w:p w14:paraId="3C285631" w14:textId="77777777" w:rsidR="00951409" w:rsidRDefault="00951409">
      <w:pPr>
        <w:spacing w:line="276" w:lineRule="auto"/>
      </w:pPr>
    </w:p>
    <w:p w14:paraId="0B5114BD" w14:textId="77777777" w:rsidR="005723B6" w:rsidRDefault="005723B6">
      <w:pPr>
        <w:spacing w:line="276" w:lineRule="auto"/>
      </w:pPr>
    </w:p>
    <w:p w14:paraId="55E09609" w14:textId="77777777" w:rsidR="005723B6" w:rsidRDefault="005723B6">
      <w:pPr>
        <w:spacing w:line="276" w:lineRule="auto"/>
      </w:pPr>
    </w:p>
    <w:p w14:paraId="56AF8B1B" w14:textId="15DBB25E" w:rsidR="00000000" w:rsidRPr="00EB2F5B" w:rsidRDefault="005723B6" w:rsidP="00EB2F5B">
      <w:pPr>
        <w:spacing w:line="276" w:lineRule="auto"/>
        <w:ind w:left="540"/>
        <w:jc w:val="both"/>
        <w:rPr>
          <w:sz w:val="18"/>
          <w:szCs w:val="18"/>
        </w:rPr>
        <w:sectPr w:rsidR="00000000" w:rsidRPr="00EB2F5B">
          <w:pgSz w:w="11910" w:h="16840"/>
          <w:pgMar w:top="1440" w:right="600" w:bottom="1280" w:left="900" w:header="0" w:footer="1012" w:gutter="0"/>
          <w:cols w:space="720"/>
        </w:sectPr>
      </w:pPr>
      <w:r w:rsidRPr="00EB2F5B">
        <w:rPr>
          <w:sz w:val="18"/>
          <w:szCs w:val="18"/>
        </w:rPr>
        <w:t>*Se aclara que la institución indicada</w:t>
      </w:r>
      <w:r>
        <w:rPr>
          <w:sz w:val="18"/>
          <w:szCs w:val="18"/>
        </w:rPr>
        <w:t xml:space="preserve"> para cada persona</w:t>
      </w:r>
      <w:r w:rsidRPr="00EB2F5B">
        <w:rPr>
          <w:sz w:val="18"/>
          <w:szCs w:val="18"/>
        </w:rPr>
        <w:t xml:space="preserve"> responde al momento en el cual la persona colaboró en la construcción o mejora del documento y no necesariament</w:t>
      </w:r>
      <w:r>
        <w:rPr>
          <w:sz w:val="18"/>
          <w:szCs w:val="18"/>
        </w:rPr>
        <w:t>e las personas se encuentran actualmente en dichas entidades</w:t>
      </w:r>
      <w:r w:rsidRPr="00EB2F5B">
        <w:rPr>
          <w:sz w:val="18"/>
          <w:szCs w:val="18"/>
        </w:rPr>
        <w:t xml:space="preserve">.     </w:t>
      </w:r>
    </w:p>
    <w:p w14:paraId="27785CB5" w14:textId="13E2F080" w:rsidR="00951409" w:rsidRDefault="0052557E">
      <w:pPr>
        <w:pStyle w:val="Textoindependiente"/>
        <w:ind w:left="605"/>
        <w:rPr>
          <w:sz w:val="20"/>
        </w:rPr>
      </w:pPr>
      <w:r>
        <w:rPr>
          <w:noProof/>
          <w:sz w:val="20"/>
        </w:rPr>
        <w:lastRenderedPageBreak/>
        <mc:AlternateContent>
          <mc:Choice Requires="wps">
            <w:drawing>
              <wp:inline distT="0" distB="0" distL="0" distR="0" wp14:anchorId="4E547932" wp14:editId="61F5203F">
                <wp:extent cx="5951220" cy="344805"/>
                <wp:effectExtent l="3175" t="0" r="0" b="0"/>
                <wp:docPr id="77400706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34480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80167"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9525" w14:cap="flat" w14:cmpd="sng" w14:algn="ctr">
                                  <w14:solidFill>
                                    <w14:schemeClr w14:val="tx2"/>
                                  </w14:solidFill>
                                  <w14:prstDash w14:val="solid"/>
                                  <w14:round/>
                                </w14:textOutline>
                              </w:rPr>
                            </w:pPr>
                            <w:bookmarkStart w:id="2" w:name="_Toc148610850"/>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ANTECEDENTES</w:t>
                            </w:r>
                            <w:bookmarkEnd w:id="2"/>
                          </w:p>
                        </w:txbxContent>
                      </wps:txbx>
                      <wps:bodyPr rot="0" vert="horz" wrap="square" lIns="0" tIns="0" rIns="0" bIns="0" anchor="t" anchorCtr="0" upright="1">
                        <a:noAutofit/>
                      </wps:bodyPr>
                    </wps:wsp>
                  </a:graphicData>
                </a:graphic>
              </wp:inline>
            </w:drawing>
          </mc:Choice>
          <mc:Fallback>
            <w:pict>
              <v:shape w14:anchorId="4E547932" id="Text Box 158" o:spid="_x0000_s1028" type="#_x0000_t202" style="width:468.6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" fillcolor="#f3f3f3" stroked="f">
                <v:textbox inset="0,0,0,0">
                  <w:txbxContent>
                    <w:p w14:paraId="42B80167"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9525" w14:cap="flat" w14:cmpd="sng" w14:algn="ctr">
                            <w14:solidFill>
                              <w14:schemeClr w14:val="tx2"/>
                            </w14:solidFill>
                            <w14:prstDash w14:val="solid"/>
                            <w14:round/>
                          </w14:textOutline>
                        </w:rPr>
                      </w:pPr>
                      <w:bookmarkStart w:id="3" w:name="_Toc148610850"/>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ANTECEDENTES</w:t>
                      </w:r>
                      <w:bookmarkEnd w:id="3"/>
                    </w:p>
                  </w:txbxContent>
                </v:textbox>
                <w10:anchorlock/>
              </v:shape>
            </w:pict>
          </mc:Fallback>
        </mc:AlternateContent>
      </w:r>
    </w:p>
    <w:p w14:paraId="4F8953AF" w14:textId="77777777" w:rsidR="00951409" w:rsidRDefault="00951409">
      <w:pPr>
        <w:pStyle w:val="Textoindependiente"/>
        <w:spacing w:before="1"/>
        <w:rPr>
          <w:sz w:val="17"/>
        </w:rPr>
      </w:pPr>
    </w:p>
    <w:p w14:paraId="625C48CC" w14:textId="3483FB1B" w:rsidR="00951409" w:rsidRDefault="00D407A2">
      <w:pPr>
        <w:pStyle w:val="Textoindependiente"/>
        <w:spacing w:before="94" w:line="276" w:lineRule="auto"/>
        <w:ind w:left="540" w:right="836"/>
        <w:jc w:val="both"/>
      </w:pPr>
      <w:r>
        <w:t>La Presidencia de la República ha posicionado la Transformación Digital del Estado dentro</w:t>
      </w:r>
      <w:r>
        <w:rPr>
          <w:spacing w:val="1"/>
        </w:rPr>
        <w:t xml:space="preserve"> </w:t>
      </w:r>
      <w:r>
        <w:t>de sus prioridades como una forma de potenciar</w:t>
      </w:r>
      <w:r w:rsidR="00EC2389">
        <w:t xml:space="preserve"> </w:t>
      </w:r>
      <w:r>
        <w:t>el</w:t>
      </w:r>
      <w:r>
        <w:rPr>
          <w:spacing w:val="-59"/>
        </w:rPr>
        <w:t xml:space="preserve"> </w:t>
      </w:r>
      <w:r>
        <w:t>ejercicio</w:t>
      </w:r>
      <w:r>
        <w:rPr>
          <w:spacing w:val="1"/>
        </w:rPr>
        <w:t xml:space="preserve"> </w:t>
      </w:r>
      <w:r>
        <w:t>de</w:t>
      </w:r>
      <w:r>
        <w:rPr>
          <w:spacing w:val="1"/>
        </w:rPr>
        <w:t xml:space="preserve"> </w:t>
      </w:r>
      <w:r>
        <w:t>los</w:t>
      </w:r>
      <w:r>
        <w:rPr>
          <w:spacing w:val="1"/>
        </w:rPr>
        <w:t xml:space="preserve"> </w:t>
      </w:r>
      <w:r>
        <w:t>derechos</w:t>
      </w:r>
      <w:r>
        <w:rPr>
          <w:spacing w:val="1"/>
        </w:rPr>
        <w:t xml:space="preserve"> </w:t>
      </w:r>
      <w:r>
        <w:t>y</w:t>
      </w:r>
      <w:r>
        <w:rPr>
          <w:spacing w:val="1"/>
        </w:rPr>
        <w:t xml:space="preserve"> </w:t>
      </w:r>
      <w:r>
        <w:t>las</w:t>
      </w:r>
      <w:r>
        <w:rPr>
          <w:spacing w:val="1"/>
        </w:rPr>
        <w:t xml:space="preserve"> </w:t>
      </w:r>
      <w:r>
        <w:t>responsabilidades,</w:t>
      </w:r>
      <w:r>
        <w:rPr>
          <w:spacing w:val="1"/>
        </w:rPr>
        <w:t xml:space="preserve"> </w:t>
      </w:r>
      <w:r>
        <w:t>la</w:t>
      </w:r>
      <w:r>
        <w:rPr>
          <w:spacing w:val="1"/>
        </w:rPr>
        <w:t xml:space="preserve"> </w:t>
      </w:r>
      <w:r>
        <w:t>innovación</w:t>
      </w:r>
      <w:r>
        <w:rPr>
          <w:spacing w:val="1"/>
        </w:rPr>
        <w:t xml:space="preserve"> </w:t>
      </w:r>
      <w:r>
        <w:t>y</w:t>
      </w:r>
      <w:r>
        <w:rPr>
          <w:spacing w:val="1"/>
        </w:rPr>
        <w:t xml:space="preserve"> </w:t>
      </w:r>
      <w:r>
        <w:t>el</w:t>
      </w:r>
      <w:r>
        <w:rPr>
          <w:spacing w:val="1"/>
        </w:rPr>
        <w:t xml:space="preserve"> </w:t>
      </w:r>
      <w:r>
        <w:t>desarrollo</w:t>
      </w:r>
      <w:r>
        <w:rPr>
          <w:spacing w:val="1"/>
        </w:rPr>
        <w:t xml:space="preserve"> </w:t>
      </w:r>
      <w:r>
        <w:t>de</w:t>
      </w:r>
      <w:r>
        <w:rPr>
          <w:spacing w:val="1"/>
        </w:rPr>
        <w:t xml:space="preserve"> </w:t>
      </w:r>
      <w:r>
        <w:t>la</w:t>
      </w:r>
      <w:r>
        <w:rPr>
          <w:spacing w:val="1"/>
        </w:rPr>
        <w:t xml:space="preserve"> </w:t>
      </w:r>
      <w:r>
        <w:t>ciudadanía a través de una concepción de gestión pública acorde con los principios del</w:t>
      </w:r>
      <w:r>
        <w:rPr>
          <w:spacing w:val="1"/>
        </w:rPr>
        <w:t xml:space="preserve"> </w:t>
      </w:r>
      <w:r>
        <w:t>Gobierno Abierto, es decir, un Gobierno centrado en la transparencia, la accesibilidad y la</w:t>
      </w:r>
      <w:r>
        <w:rPr>
          <w:spacing w:val="1"/>
        </w:rPr>
        <w:t xml:space="preserve"> </w:t>
      </w:r>
      <w:r>
        <w:t>simplificación</w:t>
      </w:r>
      <w:r>
        <w:rPr>
          <w:spacing w:val="-1"/>
        </w:rPr>
        <w:t xml:space="preserve"> </w:t>
      </w:r>
      <w:r>
        <w:t>para ofrecer servicios de</w:t>
      </w:r>
      <w:r>
        <w:rPr>
          <w:spacing w:val="-2"/>
        </w:rPr>
        <w:t xml:space="preserve"> </w:t>
      </w:r>
      <w:r>
        <w:t>mayor</w:t>
      </w:r>
      <w:r>
        <w:rPr>
          <w:spacing w:val="-2"/>
        </w:rPr>
        <w:t xml:space="preserve"> </w:t>
      </w:r>
      <w:r>
        <w:t>calidad a</w:t>
      </w:r>
      <w:r>
        <w:rPr>
          <w:spacing w:val="1"/>
        </w:rPr>
        <w:t xml:space="preserve"> </w:t>
      </w:r>
      <w:r>
        <w:t>sus</w:t>
      </w:r>
      <w:r>
        <w:rPr>
          <w:spacing w:val="-3"/>
        </w:rPr>
        <w:t xml:space="preserve"> </w:t>
      </w:r>
      <w:r>
        <w:t>ciudadanos.</w:t>
      </w:r>
    </w:p>
    <w:p w14:paraId="0961AD5A" w14:textId="12ECCA64" w:rsidR="00951409" w:rsidRDefault="00D407A2">
      <w:pPr>
        <w:pStyle w:val="Textoindependiente"/>
        <w:spacing w:before="198" w:line="276" w:lineRule="auto"/>
        <w:ind w:left="540" w:right="833"/>
        <w:jc w:val="both"/>
      </w:pPr>
      <w:r>
        <w:t>Debido al motivo recién mencionado, el Ministerio de Ciencia, Innovación, Tecnología y</w:t>
      </w:r>
      <w:r>
        <w:rPr>
          <w:spacing w:val="1"/>
        </w:rPr>
        <w:t xml:space="preserve"> </w:t>
      </w:r>
      <w:r>
        <w:t>Telecomunicaciones (MICITT) emit</w:t>
      </w:r>
      <w:r w:rsidR="00EC2389">
        <w:t>e</w:t>
      </w:r>
      <w:r>
        <w:t xml:space="preserve"> la Estrategia de Transformación Digital</w:t>
      </w:r>
      <w:r w:rsidR="00EC2389">
        <w:t>,</w:t>
      </w:r>
      <w:r>
        <w:t xml:space="preserve"> con</w:t>
      </w:r>
      <w:r>
        <w:rPr>
          <w:spacing w:val="1"/>
        </w:rPr>
        <w:t xml:space="preserve"> </w:t>
      </w:r>
      <w:r>
        <w:t>la</w:t>
      </w:r>
      <w:r>
        <w:rPr>
          <w:spacing w:val="1"/>
        </w:rPr>
        <w:t xml:space="preserve"> </w:t>
      </w:r>
      <w:r>
        <w:t>intención</w:t>
      </w:r>
      <w:r>
        <w:rPr>
          <w:spacing w:val="1"/>
        </w:rPr>
        <w:t xml:space="preserve"> </w:t>
      </w:r>
      <w:r>
        <w:t>de</w:t>
      </w:r>
      <w:r>
        <w:rPr>
          <w:spacing w:val="1"/>
        </w:rPr>
        <w:t xml:space="preserve"> </w:t>
      </w:r>
      <w:r>
        <w:t>definir</w:t>
      </w:r>
      <w:r>
        <w:rPr>
          <w:spacing w:val="1"/>
        </w:rPr>
        <w:t xml:space="preserve"> </w:t>
      </w:r>
      <w:r>
        <w:t>las</w:t>
      </w:r>
      <w:r>
        <w:rPr>
          <w:spacing w:val="1"/>
        </w:rPr>
        <w:t xml:space="preserve"> </w:t>
      </w:r>
      <w:r>
        <w:t>acciones</w:t>
      </w:r>
      <w:r w:rsidR="00EC2389">
        <w:t xml:space="preserve"> en esta materia</w:t>
      </w:r>
      <w:r>
        <w:rPr>
          <w:spacing w:val="1"/>
        </w:rPr>
        <w:t xml:space="preserve"> </w:t>
      </w:r>
      <w:r>
        <w:t>que</w:t>
      </w:r>
      <w:r>
        <w:rPr>
          <w:spacing w:val="1"/>
        </w:rPr>
        <w:t xml:space="preserve"> </w:t>
      </w:r>
      <w:r>
        <w:t>se</w:t>
      </w:r>
      <w:r>
        <w:rPr>
          <w:spacing w:val="1"/>
        </w:rPr>
        <w:t xml:space="preserve"> </w:t>
      </w:r>
      <w:r>
        <w:t>recomiendan</w:t>
      </w:r>
      <w:r w:rsidR="00EC2389">
        <w:t xml:space="preserve">, incorporando trabajo conjunto </w:t>
      </w:r>
      <w:r>
        <w:t>co</w:t>
      </w:r>
      <w:r w:rsidR="00EC2389">
        <w:t>n otras entidades d</w:t>
      </w:r>
      <w:r>
        <w:t>el Sector Público,</w:t>
      </w:r>
      <w:r w:rsidR="00EC2389">
        <w:t xml:space="preserve"> el</w:t>
      </w:r>
      <w:r>
        <w:t xml:space="preserve"> Sector Privado y la Academia para</w:t>
      </w:r>
      <w:r>
        <w:rPr>
          <w:spacing w:val="1"/>
        </w:rPr>
        <w:t xml:space="preserve"> </w:t>
      </w:r>
      <w:r>
        <w:t>hacer efectivo</w:t>
      </w:r>
      <w:r>
        <w:rPr>
          <w:spacing w:val="-2"/>
        </w:rPr>
        <w:t xml:space="preserve"> </w:t>
      </w:r>
      <w:r>
        <w:t>un</w:t>
      </w:r>
      <w:r>
        <w:rPr>
          <w:spacing w:val="-1"/>
        </w:rPr>
        <w:t xml:space="preserve"> </w:t>
      </w:r>
      <w:r>
        <w:t>avance</w:t>
      </w:r>
      <w:r>
        <w:rPr>
          <w:spacing w:val="-2"/>
        </w:rPr>
        <w:t xml:space="preserve"> </w:t>
      </w:r>
      <w:r>
        <w:t>en</w:t>
      </w:r>
      <w:r>
        <w:rPr>
          <w:spacing w:val="-1"/>
        </w:rPr>
        <w:t xml:space="preserve"> </w:t>
      </w:r>
      <w:r>
        <w:t>la digitalización</w:t>
      </w:r>
      <w:r>
        <w:rPr>
          <w:spacing w:val="-1"/>
        </w:rPr>
        <w:t xml:space="preserve"> </w:t>
      </w:r>
      <w:r>
        <w:t>en el</w:t>
      </w:r>
      <w:r>
        <w:rPr>
          <w:spacing w:val="-3"/>
        </w:rPr>
        <w:t xml:space="preserve"> </w:t>
      </w:r>
      <w:r>
        <w:t>periodo</w:t>
      </w:r>
      <w:r>
        <w:rPr>
          <w:spacing w:val="-1"/>
        </w:rPr>
        <w:t xml:space="preserve"> </w:t>
      </w:r>
      <w:r w:rsidR="00EC2389">
        <w:t xml:space="preserve">definido. </w:t>
      </w:r>
    </w:p>
    <w:p w14:paraId="0344171D" w14:textId="11C24080" w:rsidR="00951409" w:rsidRDefault="00D407A2">
      <w:pPr>
        <w:pStyle w:val="Textoindependiente"/>
        <w:spacing w:before="202" w:line="276" w:lineRule="auto"/>
        <w:ind w:left="540" w:right="831"/>
        <w:jc w:val="both"/>
      </w:pPr>
      <w:r>
        <w:t xml:space="preserve">El Sello de </w:t>
      </w:r>
      <w:r w:rsidR="0012676A">
        <w:t>g</w:t>
      </w:r>
      <w:r>
        <w:t>obierno Digital responde a uno de estos lineamientos. Dicho sello se trata de</w:t>
      </w:r>
      <w:r>
        <w:rPr>
          <w:spacing w:val="1"/>
        </w:rPr>
        <w:t xml:space="preserve"> </w:t>
      </w:r>
      <w:r>
        <w:t>una aprobación otorgada por la Comisión de Alto Nivel en colaboración con una secretaría</w:t>
      </w:r>
      <w:r>
        <w:rPr>
          <w:spacing w:val="1"/>
        </w:rPr>
        <w:t xml:space="preserve"> </w:t>
      </w:r>
      <w:r>
        <w:t>técnica,</w:t>
      </w:r>
      <w:r>
        <w:rPr>
          <w:spacing w:val="-4"/>
        </w:rPr>
        <w:t xml:space="preserve"> </w:t>
      </w:r>
      <w:r>
        <w:t>a</w:t>
      </w:r>
      <w:r>
        <w:rPr>
          <w:spacing w:val="-8"/>
        </w:rPr>
        <w:t xml:space="preserve"> </w:t>
      </w:r>
      <w:r>
        <w:t>instituciones</w:t>
      </w:r>
      <w:r>
        <w:rPr>
          <w:spacing w:val="-4"/>
        </w:rPr>
        <w:t xml:space="preserve"> </w:t>
      </w:r>
      <w:r>
        <w:t>que</w:t>
      </w:r>
      <w:r>
        <w:rPr>
          <w:spacing w:val="-6"/>
        </w:rPr>
        <w:t xml:space="preserve"> </w:t>
      </w:r>
      <w:r>
        <w:t>sometan</w:t>
      </w:r>
      <w:r>
        <w:rPr>
          <w:spacing w:val="-5"/>
        </w:rPr>
        <w:t xml:space="preserve"> </w:t>
      </w:r>
      <w:r>
        <w:t>a</w:t>
      </w:r>
      <w:r>
        <w:rPr>
          <w:spacing w:val="-5"/>
        </w:rPr>
        <w:t xml:space="preserve"> </w:t>
      </w:r>
      <w:r>
        <w:t>análisis</w:t>
      </w:r>
      <w:r>
        <w:rPr>
          <w:spacing w:val="-4"/>
        </w:rPr>
        <w:t xml:space="preserve"> </w:t>
      </w:r>
      <w:r>
        <w:t>un</w:t>
      </w:r>
      <w:r>
        <w:rPr>
          <w:spacing w:val="-8"/>
        </w:rPr>
        <w:t xml:space="preserve"> </w:t>
      </w:r>
      <w:r>
        <w:t>determinado</w:t>
      </w:r>
      <w:r>
        <w:rPr>
          <w:spacing w:val="-5"/>
        </w:rPr>
        <w:t xml:space="preserve"> </w:t>
      </w:r>
      <w:r>
        <w:t>proyecto</w:t>
      </w:r>
      <w:r>
        <w:rPr>
          <w:spacing w:val="-7"/>
        </w:rPr>
        <w:t xml:space="preserve"> </w:t>
      </w:r>
      <w:r>
        <w:t>y</w:t>
      </w:r>
      <w:r>
        <w:rPr>
          <w:spacing w:val="-6"/>
        </w:rPr>
        <w:t xml:space="preserve"> </w:t>
      </w:r>
      <w:r>
        <w:t>este</w:t>
      </w:r>
      <w:r>
        <w:rPr>
          <w:spacing w:val="-5"/>
        </w:rPr>
        <w:t xml:space="preserve"> </w:t>
      </w:r>
      <w:r>
        <w:t>cumpla</w:t>
      </w:r>
      <w:r>
        <w:rPr>
          <w:spacing w:val="-4"/>
        </w:rPr>
        <w:t xml:space="preserve"> </w:t>
      </w:r>
      <w:r>
        <w:t>con</w:t>
      </w:r>
      <w:r>
        <w:rPr>
          <w:spacing w:val="-6"/>
        </w:rPr>
        <w:t xml:space="preserve"> </w:t>
      </w:r>
      <w:r>
        <w:t>lo</w:t>
      </w:r>
      <w:r>
        <w:rPr>
          <w:spacing w:val="-58"/>
        </w:rPr>
        <w:t xml:space="preserve"> </w:t>
      </w:r>
      <w:r>
        <w:t>definido en el Código Nacional de Tecnologías Digitales (CNTD), además de que evidencie</w:t>
      </w:r>
      <w:r>
        <w:rPr>
          <w:spacing w:val="1"/>
        </w:rPr>
        <w:t xml:space="preserve"> </w:t>
      </w:r>
      <w:r>
        <w:t>el impacto que tendrá su implementación a nivel nacional. Si se brinda el Sello de Gobierno</w:t>
      </w:r>
      <w:r>
        <w:rPr>
          <w:spacing w:val="1"/>
        </w:rPr>
        <w:t xml:space="preserve"> </w:t>
      </w:r>
      <w:r>
        <w:t>Digital a un proyecto, la Comisión de Alto Nivel de Gobierno Digital sugerirá su priorización</w:t>
      </w:r>
      <w:r>
        <w:rPr>
          <w:spacing w:val="1"/>
        </w:rPr>
        <w:t xml:space="preserve"> </w:t>
      </w:r>
      <w:r>
        <w:t>dentro</w:t>
      </w:r>
      <w:r>
        <w:rPr>
          <w:spacing w:val="1"/>
        </w:rPr>
        <w:t xml:space="preserve"> </w:t>
      </w:r>
      <w:r>
        <w:t>de</w:t>
      </w:r>
      <w:r>
        <w:rPr>
          <w:spacing w:val="1"/>
        </w:rPr>
        <w:t xml:space="preserve"> </w:t>
      </w:r>
      <w:r>
        <w:t>la</w:t>
      </w:r>
      <w:r>
        <w:rPr>
          <w:spacing w:val="1"/>
        </w:rPr>
        <w:t xml:space="preserve"> </w:t>
      </w:r>
      <w:r>
        <w:t>Cartera</w:t>
      </w:r>
      <w:r>
        <w:rPr>
          <w:spacing w:val="1"/>
        </w:rPr>
        <w:t xml:space="preserve"> </w:t>
      </w:r>
      <w:r>
        <w:t>Nacional</w:t>
      </w:r>
      <w:r>
        <w:rPr>
          <w:spacing w:val="1"/>
        </w:rPr>
        <w:t xml:space="preserve"> </w:t>
      </w:r>
      <w:r>
        <w:t>de</w:t>
      </w:r>
      <w:r>
        <w:rPr>
          <w:spacing w:val="1"/>
        </w:rPr>
        <w:t xml:space="preserve"> </w:t>
      </w:r>
      <w:r>
        <w:t>Proyectos</w:t>
      </w:r>
      <w:r>
        <w:rPr>
          <w:spacing w:val="1"/>
        </w:rPr>
        <w:t xml:space="preserve"> </w:t>
      </w:r>
      <w:r>
        <w:t>de</w:t>
      </w:r>
      <w:r>
        <w:rPr>
          <w:spacing w:val="1"/>
        </w:rPr>
        <w:t xml:space="preserve"> </w:t>
      </w:r>
      <w:r>
        <w:t>Gobierno</w:t>
      </w:r>
      <w:r>
        <w:rPr>
          <w:spacing w:val="1"/>
        </w:rPr>
        <w:t xml:space="preserve"> </w:t>
      </w:r>
      <w:r>
        <w:t>Digital.</w:t>
      </w:r>
      <w:r>
        <w:rPr>
          <w:spacing w:val="1"/>
        </w:rPr>
        <w:t xml:space="preserve"> </w:t>
      </w:r>
      <w:r>
        <w:t>Una</w:t>
      </w:r>
      <w:r>
        <w:rPr>
          <w:spacing w:val="1"/>
        </w:rPr>
        <w:t xml:space="preserve"> </w:t>
      </w:r>
      <w:r>
        <w:t>vez</w:t>
      </w:r>
      <w:r>
        <w:rPr>
          <w:spacing w:val="1"/>
        </w:rPr>
        <w:t xml:space="preserve"> </w:t>
      </w:r>
      <w:r>
        <w:t>que</w:t>
      </w:r>
      <w:r>
        <w:rPr>
          <w:spacing w:val="1"/>
        </w:rPr>
        <w:t xml:space="preserve"> </w:t>
      </w:r>
      <w:r>
        <w:t>es</w:t>
      </w:r>
      <w:r>
        <w:rPr>
          <w:spacing w:val="1"/>
        </w:rPr>
        <w:t xml:space="preserve"> </w:t>
      </w:r>
      <w:r>
        <w:t>implementado,</w:t>
      </w:r>
      <w:r>
        <w:rPr>
          <w:spacing w:val="-5"/>
        </w:rPr>
        <w:t xml:space="preserve"> </w:t>
      </w:r>
      <w:r>
        <w:t>en</w:t>
      </w:r>
      <w:r>
        <w:rPr>
          <w:spacing w:val="-9"/>
        </w:rPr>
        <w:t xml:space="preserve"> </w:t>
      </w:r>
      <w:r>
        <w:t>el</w:t>
      </w:r>
      <w:r>
        <w:rPr>
          <w:spacing w:val="-10"/>
        </w:rPr>
        <w:t xml:space="preserve"> </w:t>
      </w:r>
      <w:r>
        <w:t>caso</w:t>
      </w:r>
      <w:r>
        <w:rPr>
          <w:spacing w:val="-5"/>
        </w:rPr>
        <w:t xml:space="preserve"> </w:t>
      </w:r>
      <w:r>
        <w:t>de</w:t>
      </w:r>
      <w:r>
        <w:rPr>
          <w:spacing w:val="-9"/>
        </w:rPr>
        <w:t xml:space="preserve"> </w:t>
      </w:r>
      <w:r>
        <w:t>los</w:t>
      </w:r>
      <w:r>
        <w:rPr>
          <w:spacing w:val="-6"/>
        </w:rPr>
        <w:t xml:space="preserve"> </w:t>
      </w:r>
      <w:r>
        <w:t>servicios</w:t>
      </w:r>
      <w:r>
        <w:rPr>
          <w:spacing w:val="-6"/>
        </w:rPr>
        <w:t xml:space="preserve"> </w:t>
      </w:r>
      <w:r>
        <w:t>digitales</w:t>
      </w:r>
      <w:r>
        <w:rPr>
          <w:spacing w:val="-5"/>
        </w:rPr>
        <w:t xml:space="preserve"> </w:t>
      </w:r>
      <w:r>
        <w:t>al</w:t>
      </w:r>
      <w:r>
        <w:rPr>
          <w:spacing w:val="-7"/>
        </w:rPr>
        <w:t xml:space="preserve"> </w:t>
      </w:r>
      <w:r>
        <w:t>ciudadano,</w:t>
      </w:r>
      <w:r>
        <w:rPr>
          <w:spacing w:val="-7"/>
        </w:rPr>
        <w:t xml:space="preserve"> </w:t>
      </w:r>
      <w:r>
        <w:t>la</w:t>
      </w:r>
      <w:r>
        <w:rPr>
          <w:spacing w:val="-6"/>
        </w:rPr>
        <w:t xml:space="preserve"> </w:t>
      </w:r>
      <w:r>
        <w:t>Dirección</w:t>
      </w:r>
      <w:r>
        <w:rPr>
          <w:spacing w:val="-6"/>
        </w:rPr>
        <w:t xml:space="preserve"> </w:t>
      </w:r>
      <w:r>
        <w:t>de</w:t>
      </w:r>
      <w:r>
        <w:rPr>
          <w:spacing w:val="-9"/>
        </w:rPr>
        <w:t xml:space="preserve"> </w:t>
      </w:r>
      <w:r>
        <w:t>Gobernanza</w:t>
      </w:r>
      <w:r>
        <w:rPr>
          <w:spacing w:val="-59"/>
        </w:rPr>
        <w:t xml:space="preserve"> </w:t>
      </w:r>
      <w:r>
        <w:t>Digital</w:t>
      </w:r>
      <w:r>
        <w:rPr>
          <w:spacing w:val="-12"/>
        </w:rPr>
        <w:t xml:space="preserve"> </w:t>
      </w:r>
      <w:r w:rsidR="00D50E97" w:rsidRPr="00EB2F5B">
        <w:rPr>
          <w:spacing w:val="1"/>
        </w:rPr>
        <w:t>y Certificadores de firma digital</w:t>
      </w:r>
      <w:r w:rsidR="00D50E97">
        <w:rPr>
          <w:spacing w:val="-12"/>
        </w:rPr>
        <w:t xml:space="preserve"> </w:t>
      </w:r>
      <w:r w:rsidR="00A349CA">
        <w:t xml:space="preserve">(DGDCFD) </w:t>
      </w:r>
      <w:r>
        <w:t>realizará</w:t>
      </w:r>
      <w:r>
        <w:rPr>
          <w:spacing w:val="-10"/>
        </w:rPr>
        <w:t xml:space="preserve"> </w:t>
      </w:r>
      <w:r>
        <w:t>el</w:t>
      </w:r>
      <w:r>
        <w:rPr>
          <w:spacing w:val="-11"/>
        </w:rPr>
        <w:t xml:space="preserve"> </w:t>
      </w:r>
      <w:r>
        <w:t>proceso</w:t>
      </w:r>
      <w:r>
        <w:rPr>
          <w:spacing w:val="-11"/>
        </w:rPr>
        <w:t xml:space="preserve"> </w:t>
      </w:r>
      <w:r>
        <w:t>correspondiente</w:t>
      </w:r>
      <w:r>
        <w:rPr>
          <w:spacing w:val="-10"/>
        </w:rPr>
        <w:t xml:space="preserve"> </w:t>
      </w:r>
      <w:r>
        <w:t>para</w:t>
      </w:r>
      <w:r>
        <w:rPr>
          <w:spacing w:val="-10"/>
        </w:rPr>
        <w:t xml:space="preserve"> </w:t>
      </w:r>
      <w:r>
        <w:t>registrarlo</w:t>
      </w:r>
      <w:r>
        <w:rPr>
          <w:spacing w:val="-12"/>
        </w:rPr>
        <w:t xml:space="preserve"> </w:t>
      </w:r>
      <w:r>
        <w:t>en</w:t>
      </w:r>
      <w:r>
        <w:rPr>
          <w:spacing w:val="-11"/>
        </w:rPr>
        <w:t xml:space="preserve"> </w:t>
      </w:r>
      <w:r>
        <w:t>el</w:t>
      </w:r>
      <w:r>
        <w:rPr>
          <w:spacing w:val="-11"/>
        </w:rPr>
        <w:t xml:space="preserve"> </w:t>
      </w:r>
      <w:r>
        <w:t>Portal</w:t>
      </w:r>
      <w:r>
        <w:rPr>
          <w:spacing w:val="-11"/>
        </w:rPr>
        <w:t xml:space="preserve"> </w:t>
      </w:r>
      <w:r>
        <w:t>Nacional</w:t>
      </w:r>
      <w:r>
        <w:rPr>
          <w:spacing w:val="-12"/>
        </w:rPr>
        <w:t xml:space="preserve"> </w:t>
      </w:r>
      <w:r>
        <w:t>de</w:t>
      </w:r>
      <w:r>
        <w:rPr>
          <w:spacing w:val="-11"/>
        </w:rPr>
        <w:t xml:space="preserve"> </w:t>
      </w:r>
      <w:r>
        <w:t>Gobierno</w:t>
      </w:r>
      <w:r>
        <w:rPr>
          <w:spacing w:val="-59"/>
        </w:rPr>
        <w:t xml:space="preserve"> </w:t>
      </w:r>
      <w:r>
        <w:t>Digital</w:t>
      </w:r>
      <w:r w:rsidR="0037158C">
        <w:t xml:space="preserve"> (</w:t>
      </w:r>
      <w:r w:rsidR="0012676A">
        <w:t>https://</w:t>
      </w:r>
      <w:r w:rsidR="0037158C">
        <w:t>gob.go.cr)</w:t>
      </w:r>
      <w:r>
        <w:t>.</w:t>
      </w:r>
    </w:p>
    <w:p w14:paraId="66375699" w14:textId="09F2C891" w:rsidR="00951409" w:rsidRDefault="00D407A2">
      <w:pPr>
        <w:pStyle w:val="Textoindependiente"/>
        <w:spacing w:before="199" w:line="276" w:lineRule="auto"/>
        <w:ind w:left="540" w:right="834"/>
        <w:jc w:val="both"/>
      </w:pPr>
      <w:r>
        <w:t>Así, ante la necesidad de definir los criterios que utilizará la Comisión de Alto Nivel de</w:t>
      </w:r>
      <w:r>
        <w:rPr>
          <w:spacing w:val="1"/>
        </w:rPr>
        <w:t xml:space="preserve"> </w:t>
      </w:r>
      <w:r>
        <w:t>Gobierno Digital para valorar objetivamente los proyectos que aspiran obtener este sello, y</w:t>
      </w:r>
      <w:r>
        <w:rPr>
          <w:spacing w:val="1"/>
        </w:rPr>
        <w:t xml:space="preserve"> </w:t>
      </w:r>
      <w:r>
        <w:t>con</w:t>
      </w:r>
      <w:r>
        <w:rPr>
          <w:spacing w:val="-7"/>
        </w:rPr>
        <w:t xml:space="preserve"> </w:t>
      </w:r>
      <w:r>
        <w:t>la</w:t>
      </w:r>
      <w:r>
        <w:rPr>
          <w:spacing w:val="-6"/>
        </w:rPr>
        <w:t xml:space="preserve"> </w:t>
      </w:r>
      <w:r>
        <w:t>intención</w:t>
      </w:r>
      <w:r>
        <w:rPr>
          <w:spacing w:val="-6"/>
        </w:rPr>
        <w:t xml:space="preserve"> </w:t>
      </w:r>
      <w:r>
        <w:t>de</w:t>
      </w:r>
      <w:r>
        <w:rPr>
          <w:spacing w:val="-9"/>
        </w:rPr>
        <w:t xml:space="preserve"> </w:t>
      </w:r>
      <w:r>
        <w:t>ir</w:t>
      </w:r>
      <w:r>
        <w:rPr>
          <w:spacing w:val="-9"/>
        </w:rPr>
        <w:t xml:space="preserve"> </w:t>
      </w:r>
      <w:r>
        <w:t>formando</w:t>
      </w:r>
      <w:r>
        <w:rPr>
          <w:spacing w:val="-9"/>
        </w:rPr>
        <w:t xml:space="preserve"> </w:t>
      </w:r>
      <w:r>
        <w:t>el</w:t>
      </w:r>
      <w:r>
        <w:rPr>
          <w:spacing w:val="-6"/>
        </w:rPr>
        <w:t xml:space="preserve"> </w:t>
      </w:r>
      <w:r>
        <w:t>camino</w:t>
      </w:r>
      <w:r>
        <w:rPr>
          <w:spacing w:val="-7"/>
        </w:rPr>
        <w:t xml:space="preserve"> </w:t>
      </w:r>
      <w:r>
        <w:t>para</w:t>
      </w:r>
      <w:r>
        <w:rPr>
          <w:spacing w:val="-8"/>
        </w:rPr>
        <w:t xml:space="preserve"> </w:t>
      </w:r>
      <w:r>
        <w:t>una</w:t>
      </w:r>
      <w:r>
        <w:rPr>
          <w:spacing w:val="-7"/>
        </w:rPr>
        <w:t xml:space="preserve"> </w:t>
      </w:r>
      <w:r>
        <w:t>transformación</w:t>
      </w:r>
      <w:r>
        <w:rPr>
          <w:spacing w:val="-6"/>
        </w:rPr>
        <w:t xml:space="preserve"> </w:t>
      </w:r>
      <w:r>
        <w:t>digital</w:t>
      </w:r>
      <w:r>
        <w:rPr>
          <w:spacing w:val="-12"/>
        </w:rPr>
        <w:t xml:space="preserve"> </w:t>
      </w:r>
      <w:r>
        <w:t>en</w:t>
      </w:r>
      <w:r>
        <w:rPr>
          <w:spacing w:val="-6"/>
        </w:rPr>
        <w:t xml:space="preserve"> </w:t>
      </w:r>
      <w:r>
        <w:t>el</w:t>
      </w:r>
      <w:r>
        <w:rPr>
          <w:spacing w:val="-7"/>
        </w:rPr>
        <w:t xml:space="preserve"> </w:t>
      </w:r>
      <w:r>
        <w:t>sector</w:t>
      </w:r>
      <w:r>
        <w:rPr>
          <w:spacing w:val="-1"/>
        </w:rPr>
        <w:t xml:space="preserve"> </w:t>
      </w:r>
      <w:r>
        <w:t>público,</w:t>
      </w:r>
      <w:r>
        <w:rPr>
          <w:spacing w:val="-59"/>
        </w:rPr>
        <w:t xml:space="preserve"> </w:t>
      </w:r>
      <w:r>
        <w:t>surge</w:t>
      </w:r>
      <w:r>
        <w:rPr>
          <w:spacing w:val="-8"/>
        </w:rPr>
        <w:t xml:space="preserve"> </w:t>
      </w:r>
      <w:r>
        <w:t>este</w:t>
      </w:r>
      <w:r>
        <w:rPr>
          <w:spacing w:val="-8"/>
        </w:rPr>
        <w:t xml:space="preserve"> </w:t>
      </w:r>
      <w:r>
        <w:t>documento,</w:t>
      </w:r>
      <w:r>
        <w:rPr>
          <w:spacing w:val="-6"/>
        </w:rPr>
        <w:t xml:space="preserve"> </w:t>
      </w:r>
      <w:r>
        <w:t>el</w:t>
      </w:r>
      <w:r>
        <w:rPr>
          <w:spacing w:val="-9"/>
        </w:rPr>
        <w:t xml:space="preserve"> </w:t>
      </w:r>
      <w:r>
        <w:t>cual</w:t>
      </w:r>
      <w:r>
        <w:rPr>
          <w:spacing w:val="-8"/>
        </w:rPr>
        <w:t xml:space="preserve"> </w:t>
      </w:r>
      <w:r>
        <w:t>hace</w:t>
      </w:r>
      <w:r>
        <w:rPr>
          <w:spacing w:val="-8"/>
        </w:rPr>
        <w:t xml:space="preserve"> </w:t>
      </w:r>
      <w:r>
        <w:t>referencia</w:t>
      </w:r>
      <w:r>
        <w:rPr>
          <w:spacing w:val="-7"/>
        </w:rPr>
        <w:t xml:space="preserve"> </w:t>
      </w:r>
      <w:r>
        <w:t>a</w:t>
      </w:r>
      <w:r>
        <w:rPr>
          <w:spacing w:val="-8"/>
        </w:rPr>
        <w:t xml:space="preserve"> </w:t>
      </w:r>
      <w:r>
        <w:t>los</w:t>
      </w:r>
      <w:r>
        <w:rPr>
          <w:spacing w:val="-7"/>
        </w:rPr>
        <w:t xml:space="preserve"> </w:t>
      </w:r>
      <w:r>
        <w:t>principios</w:t>
      </w:r>
      <w:r>
        <w:rPr>
          <w:spacing w:val="-7"/>
        </w:rPr>
        <w:t xml:space="preserve"> </w:t>
      </w:r>
      <w:r>
        <w:t>que</w:t>
      </w:r>
      <w:r>
        <w:rPr>
          <w:spacing w:val="-8"/>
        </w:rPr>
        <w:t xml:space="preserve"> </w:t>
      </w:r>
      <w:r>
        <w:t>deben</w:t>
      </w:r>
      <w:r>
        <w:rPr>
          <w:spacing w:val="-7"/>
        </w:rPr>
        <w:t xml:space="preserve"> </w:t>
      </w:r>
      <w:r>
        <w:t>tomar</w:t>
      </w:r>
      <w:r>
        <w:rPr>
          <w:spacing w:val="-7"/>
        </w:rPr>
        <w:t xml:space="preserve"> </w:t>
      </w:r>
      <w:r>
        <w:t>en</w:t>
      </w:r>
      <w:r>
        <w:rPr>
          <w:spacing w:val="-10"/>
        </w:rPr>
        <w:t xml:space="preserve"> </w:t>
      </w:r>
      <w:r>
        <w:t>cuenta</w:t>
      </w:r>
      <w:r>
        <w:rPr>
          <w:spacing w:val="-7"/>
        </w:rPr>
        <w:t xml:space="preserve"> </w:t>
      </w:r>
      <w:r>
        <w:t>las</w:t>
      </w:r>
      <w:r>
        <w:rPr>
          <w:spacing w:val="-59"/>
        </w:rPr>
        <w:t xml:space="preserve"> </w:t>
      </w:r>
      <w:r>
        <w:t>instituciones</w:t>
      </w:r>
      <w:r>
        <w:rPr>
          <w:spacing w:val="-1"/>
        </w:rPr>
        <w:t xml:space="preserve"> </w:t>
      </w:r>
      <w:r>
        <w:t>a</w:t>
      </w:r>
      <w:r>
        <w:rPr>
          <w:spacing w:val="-2"/>
        </w:rPr>
        <w:t xml:space="preserve"> </w:t>
      </w:r>
      <w:r>
        <w:t>la hora</w:t>
      </w:r>
      <w:r>
        <w:rPr>
          <w:spacing w:val="-2"/>
        </w:rPr>
        <w:t xml:space="preserve"> </w:t>
      </w:r>
      <w:r>
        <w:t>de</w:t>
      </w:r>
      <w:r>
        <w:rPr>
          <w:spacing w:val="-2"/>
        </w:rPr>
        <w:t xml:space="preserve"> </w:t>
      </w:r>
      <w:r>
        <w:t>planificar</w:t>
      </w:r>
      <w:r>
        <w:rPr>
          <w:spacing w:val="1"/>
        </w:rPr>
        <w:t xml:space="preserve"> </w:t>
      </w:r>
      <w:r>
        <w:t>un</w:t>
      </w:r>
      <w:r>
        <w:rPr>
          <w:spacing w:val="-2"/>
        </w:rPr>
        <w:t xml:space="preserve"> </w:t>
      </w:r>
      <w:r>
        <w:t>proyecto</w:t>
      </w:r>
      <w:r>
        <w:rPr>
          <w:spacing w:val="-2"/>
        </w:rPr>
        <w:t xml:space="preserve"> </w:t>
      </w:r>
      <w:r>
        <w:t>tecnológico.</w:t>
      </w:r>
    </w:p>
    <w:p w14:paraId="74022C15" w14:textId="77777777" w:rsidR="00951409" w:rsidRDefault="00951409">
      <w:pPr>
        <w:spacing w:line="276" w:lineRule="auto"/>
        <w:jc w:val="both"/>
        <w:sectPr w:rsidR="00951409">
          <w:pgSz w:w="11910" w:h="16840"/>
          <w:pgMar w:top="1440" w:right="600" w:bottom="1280" w:left="900" w:header="0" w:footer="1012" w:gutter="0"/>
          <w:cols w:space="720"/>
        </w:sectPr>
      </w:pPr>
    </w:p>
    <w:p w14:paraId="1262262E" w14:textId="7E3E1A57" w:rsidR="00951409" w:rsidRDefault="0052557E">
      <w:pPr>
        <w:pStyle w:val="Textoindependiente"/>
        <w:ind w:left="559"/>
        <w:rPr>
          <w:sz w:val="20"/>
        </w:rPr>
      </w:pPr>
      <w:r>
        <w:rPr>
          <w:noProof/>
          <w:sz w:val="20"/>
        </w:rPr>
        <w:lastRenderedPageBreak/>
        <mc:AlternateContent>
          <mc:Choice Requires="wps">
            <w:drawing>
              <wp:inline distT="0" distB="0" distL="0" distR="0" wp14:anchorId="1BAD2B17" wp14:editId="2F6CDBEF">
                <wp:extent cx="5932805" cy="454660"/>
                <wp:effectExtent l="2540" t="0" r="0" b="2540"/>
                <wp:docPr id="56949856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45466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6CBAB"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 w:name="_Toc148610851"/>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ACERCA DEL CÓDIGO NACIONAL DE TECNOLOGÍAS DIGITALES</w:t>
                            </w:r>
                            <w:bookmarkEnd w:id="4"/>
                          </w:p>
                        </w:txbxContent>
                      </wps:txbx>
                      <wps:bodyPr rot="0" vert="horz" wrap="square" lIns="0" tIns="0" rIns="0" bIns="0" anchor="t" anchorCtr="0" upright="1">
                        <a:noAutofit/>
                      </wps:bodyPr>
                    </wps:wsp>
                  </a:graphicData>
                </a:graphic>
              </wp:inline>
            </w:drawing>
          </mc:Choice>
          <mc:Fallback>
            <w:pict>
              <v:shape w14:anchorId="1BAD2B17" id="Text Box 157" o:spid="_x0000_s1029" type="#_x0000_t202" style="width:467.15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" fillcolor="#f3f3f3" stroked="f">
                <v:textbox inset="0,0,0,0">
                  <w:txbxContent>
                    <w:p w14:paraId="20B6CBAB"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 w:name="_Toc148610851"/>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ACERCA DEL CÓDIGO NACIONAL DE TECNOLOGÍAS DIGITALES</w:t>
                      </w:r>
                      <w:bookmarkEnd w:id="5"/>
                    </w:p>
                  </w:txbxContent>
                </v:textbox>
                <w10:anchorlock/>
              </v:shape>
            </w:pict>
          </mc:Fallback>
        </mc:AlternateContent>
      </w:r>
    </w:p>
    <w:p w14:paraId="5A5F72A0" w14:textId="77777777" w:rsidR="00951409" w:rsidRDefault="00951409">
      <w:pPr>
        <w:pStyle w:val="Textoindependiente"/>
        <w:rPr>
          <w:sz w:val="20"/>
        </w:rPr>
      </w:pPr>
    </w:p>
    <w:p w14:paraId="1ABD3BA5" w14:textId="77777777" w:rsidR="00951409" w:rsidRDefault="00951409">
      <w:pPr>
        <w:pStyle w:val="Textoindependiente"/>
        <w:spacing w:before="6"/>
        <w:rPr>
          <w:sz w:val="25"/>
        </w:rPr>
      </w:pPr>
    </w:p>
    <w:p w14:paraId="68A5E269" w14:textId="77777777" w:rsidR="00951409" w:rsidRDefault="00D407A2">
      <w:pPr>
        <w:pStyle w:val="Ttulo7"/>
        <w:spacing w:before="94"/>
      </w:pPr>
      <w:r>
        <w:t>¿Qué</w:t>
      </w:r>
      <w:r>
        <w:rPr>
          <w:spacing w:val="-1"/>
        </w:rPr>
        <w:t xml:space="preserve"> </w:t>
      </w:r>
      <w:r>
        <w:t>es</w:t>
      </w:r>
      <w:r>
        <w:rPr>
          <w:spacing w:val="-3"/>
        </w:rPr>
        <w:t xml:space="preserve"> </w:t>
      </w:r>
      <w:r>
        <w:t>el</w:t>
      </w:r>
      <w:r>
        <w:rPr>
          <w:spacing w:val="-1"/>
        </w:rPr>
        <w:t xml:space="preserve"> </w:t>
      </w:r>
      <w:r>
        <w:t>Código</w:t>
      </w:r>
      <w:r>
        <w:rPr>
          <w:spacing w:val="-3"/>
        </w:rPr>
        <w:t xml:space="preserve"> </w:t>
      </w:r>
      <w:r>
        <w:t>Nacional</w:t>
      </w:r>
      <w:r>
        <w:rPr>
          <w:spacing w:val="-1"/>
        </w:rPr>
        <w:t xml:space="preserve"> </w:t>
      </w:r>
      <w:r>
        <w:t>de</w:t>
      </w:r>
      <w:r>
        <w:rPr>
          <w:spacing w:val="-3"/>
        </w:rPr>
        <w:t xml:space="preserve"> </w:t>
      </w:r>
      <w:r>
        <w:t>Tecnologías</w:t>
      </w:r>
      <w:r>
        <w:rPr>
          <w:spacing w:val="-2"/>
        </w:rPr>
        <w:t xml:space="preserve"> </w:t>
      </w:r>
      <w:r>
        <w:t>Digitales?</w:t>
      </w:r>
    </w:p>
    <w:p w14:paraId="3EEBBC32" w14:textId="77777777" w:rsidR="00951409" w:rsidRDefault="00951409">
      <w:pPr>
        <w:pStyle w:val="Textoindependiente"/>
        <w:spacing w:before="5"/>
        <w:rPr>
          <w:rFonts w:ascii="Arial"/>
          <w:b/>
          <w:sz w:val="28"/>
        </w:rPr>
      </w:pPr>
    </w:p>
    <w:p w14:paraId="749FB323" w14:textId="245F59C2" w:rsidR="00951409" w:rsidRDefault="00D407A2">
      <w:pPr>
        <w:pStyle w:val="Textoindependiente"/>
        <w:spacing w:before="1" w:line="360" w:lineRule="auto"/>
        <w:ind w:left="540" w:right="838"/>
        <w:jc w:val="both"/>
      </w:pPr>
      <w:r>
        <w:t xml:space="preserve">La ETD define el CNTD como un compendio de </w:t>
      </w:r>
      <w:r w:rsidR="00693300">
        <w:t xml:space="preserve">buenas </w:t>
      </w:r>
      <w:r w:rsidR="00157D1E">
        <w:t>prácticas</w:t>
      </w:r>
      <w:r>
        <w:t xml:space="preserve"> que establecen los</w:t>
      </w:r>
      <w:r>
        <w:rPr>
          <w:spacing w:val="1"/>
        </w:rPr>
        <w:t xml:space="preserve"> </w:t>
      </w:r>
      <w:r>
        <w:t>mínimos</w:t>
      </w:r>
      <w:r>
        <w:rPr>
          <w:spacing w:val="-6"/>
        </w:rPr>
        <w:t xml:space="preserve"> </w:t>
      </w:r>
      <w:r>
        <w:t>deseables</w:t>
      </w:r>
      <w:r>
        <w:rPr>
          <w:spacing w:val="-6"/>
        </w:rPr>
        <w:t xml:space="preserve"> </w:t>
      </w:r>
      <w:r>
        <w:t>para</w:t>
      </w:r>
      <w:r>
        <w:rPr>
          <w:spacing w:val="-8"/>
        </w:rPr>
        <w:t xml:space="preserve"> </w:t>
      </w:r>
      <w:r>
        <w:t>la</w:t>
      </w:r>
      <w:r>
        <w:rPr>
          <w:spacing w:val="-6"/>
        </w:rPr>
        <w:t xml:space="preserve"> </w:t>
      </w:r>
      <w:r>
        <w:t>adquisición,</w:t>
      </w:r>
      <w:r>
        <w:rPr>
          <w:spacing w:val="-5"/>
        </w:rPr>
        <w:t xml:space="preserve"> </w:t>
      </w:r>
      <w:r>
        <w:t>desarrollo</w:t>
      </w:r>
      <w:r>
        <w:rPr>
          <w:spacing w:val="-8"/>
        </w:rPr>
        <w:t xml:space="preserve"> </w:t>
      </w:r>
      <w:r>
        <w:t>y</w:t>
      </w:r>
      <w:r>
        <w:rPr>
          <w:spacing w:val="-6"/>
        </w:rPr>
        <w:t xml:space="preserve"> </w:t>
      </w:r>
      <w:r>
        <w:t>gestión</w:t>
      </w:r>
      <w:r>
        <w:rPr>
          <w:spacing w:val="-6"/>
        </w:rPr>
        <w:t xml:space="preserve"> </w:t>
      </w:r>
      <w:r>
        <w:t>de</w:t>
      </w:r>
      <w:r>
        <w:rPr>
          <w:spacing w:val="-7"/>
        </w:rPr>
        <w:t xml:space="preserve"> </w:t>
      </w:r>
      <w:r>
        <w:t>las</w:t>
      </w:r>
      <w:r>
        <w:rPr>
          <w:spacing w:val="-8"/>
        </w:rPr>
        <w:t xml:space="preserve"> </w:t>
      </w:r>
      <w:r>
        <w:t>tecnologías</w:t>
      </w:r>
      <w:r>
        <w:rPr>
          <w:spacing w:val="-6"/>
        </w:rPr>
        <w:t xml:space="preserve"> </w:t>
      </w:r>
      <w:r>
        <w:t>y</w:t>
      </w:r>
      <w:r>
        <w:rPr>
          <w:spacing w:val="-8"/>
        </w:rPr>
        <w:t xml:space="preserve"> </w:t>
      </w:r>
      <w:r>
        <w:t>los</w:t>
      </w:r>
      <w:r>
        <w:rPr>
          <w:spacing w:val="-5"/>
        </w:rPr>
        <w:t xml:space="preserve"> </w:t>
      </w:r>
      <w:r>
        <w:t>servicios</w:t>
      </w:r>
      <w:r w:rsidR="0048134C">
        <w:t xml:space="preserve"> </w:t>
      </w:r>
      <w:r>
        <w:t>digitales</w:t>
      </w:r>
      <w:r>
        <w:rPr>
          <w:spacing w:val="-1"/>
        </w:rPr>
        <w:t xml:space="preserve"> </w:t>
      </w:r>
      <w:r>
        <w:t>en el</w:t>
      </w:r>
      <w:r>
        <w:rPr>
          <w:spacing w:val="-1"/>
        </w:rPr>
        <w:t xml:space="preserve"> </w:t>
      </w:r>
      <w:r>
        <w:t>sector</w:t>
      </w:r>
      <w:r>
        <w:rPr>
          <w:spacing w:val="-1"/>
        </w:rPr>
        <w:t xml:space="preserve"> </w:t>
      </w:r>
      <w:r>
        <w:t>público costarricense.</w:t>
      </w:r>
    </w:p>
    <w:p w14:paraId="2DA831EA" w14:textId="77777777" w:rsidR="00951409" w:rsidRDefault="00D407A2">
      <w:pPr>
        <w:pStyle w:val="Ttulo7"/>
        <w:spacing w:before="201"/>
      </w:pPr>
      <w:r>
        <w:t>¿Para qué</w:t>
      </w:r>
      <w:r>
        <w:rPr>
          <w:spacing w:val="-2"/>
        </w:rPr>
        <w:t xml:space="preserve"> </w:t>
      </w:r>
      <w:r>
        <w:t>funciona?</w:t>
      </w:r>
    </w:p>
    <w:p w14:paraId="288F9C93" w14:textId="77777777" w:rsidR="00951409" w:rsidRDefault="00951409">
      <w:pPr>
        <w:pStyle w:val="Textoindependiente"/>
        <w:spacing w:before="3"/>
        <w:rPr>
          <w:rFonts w:ascii="Arial"/>
          <w:b/>
          <w:sz w:val="28"/>
        </w:rPr>
      </w:pPr>
    </w:p>
    <w:p w14:paraId="28768095" w14:textId="77777777" w:rsidR="00951409" w:rsidRDefault="00D407A2">
      <w:pPr>
        <w:pStyle w:val="Textoindependiente"/>
        <w:spacing w:line="360" w:lineRule="auto"/>
        <w:ind w:left="540" w:right="835"/>
        <w:jc w:val="both"/>
      </w:pPr>
      <w:r>
        <w:t>Su importancia y su propósito residen en brindar los criterios técnicos básicos que todo</w:t>
      </w:r>
      <w:r>
        <w:rPr>
          <w:spacing w:val="1"/>
        </w:rPr>
        <w:t xml:space="preserve"> </w:t>
      </w:r>
      <w:r>
        <w:t>proyecto</w:t>
      </w:r>
      <w:r>
        <w:rPr>
          <w:spacing w:val="1"/>
        </w:rPr>
        <w:t xml:space="preserve"> </w:t>
      </w:r>
      <w:r>
        <w:t>digital</w:t>
      </w:r>
      <w:r>
        <w:rPr>
          <w:spacing w:val="1"/>
        </w:rPr>
        <w:t xml:space="preserve"> </w:t>
      </w:r>
      <w:r>
        <w:t>debe</w:t>
      </w:r>
      <w:r>
        <w:rPr>
          <w:spacing w:val="1"/>
        </w:rPr>
        <w:t xml:space="preserve"> </w:t>
      </w:r>
      <w:r>
        <w:t>contemplar</w:t>
      </w:r>
      <w:r>
        <w:rPr>
          <w:spacing w:val="1"/>
        </w:rPr>
        <w:t xml:space="preserve"> </w:t>
      </w:r>
      <w:r>
        <w:t>para</w:t>
      </w:r>
      <w:r>
        <w:rPr>
          <w:spacing w:val="1"/>
        </w:rPr>
        <w:t xml:space="preserve"> </w:t>
      </w:r>
      <w:r>
        <w:t>su</w:t>
      </w:r>
      <w:r>
        <w:rPr>
          <w:spacing w:val="1"/>
        </w:rPr>
        <w:t xml:space="preserve"> </w:t>
      </w:r>
      <w:r>
        <w:t>desarrollo</w:t>
      </w:r>
      <w:r>
        <w:rPr>
          <w:spacing w:val="1"/>
        </w:rPr>
        <w:t xml:space="preserve"> </w:t>
      </w:r>
      <w:r>
        <w:t>dentro</w:t>
      </w:r>
      <w:r>
        <w:rPr>
          <w:spacing w:val="1"/>
        </w:rPr>
        <w:t xml:space="preserve"> </w:t>
      </w:r>
      <w:r>
        <w:t>de</w:t>
      </w:r>
      <w:r>
        <w:rPr>
          <w:spacing w:val="1"/>
        </w:rPr>
        <w:t xml:space="preserve"> </w:t>
      </w:r>
      <w:r>
        <w:t>las</w:t>
      </w:r>
      <w:r>
        <w:rPr>
          <w:spacing w:val="1"/>
        </w:rPr>
        <w:t xml:space="preserve"> </w:t>
      </w:r>
      <w:r>
        <w:t>instituciones</w:t>
      </w:r>
      <w:r>
        <w:rPr>
          <w:spacing w:val="1"/>
        </w:rPr>
        <w:t xml:space="preserve"> </w:t>
      </w:r>
      <w:r>
        <w:t>de</w:t>
      </w:r>
      <w:r>
        <w:rPr>
          <w:spacing w:val="1"/>
        </w:rPr>
        <w:t xml:space="preserve"> </w:t>
      </w:r>
      <w:r>
        <w:t>la</w:t>
      </w:r>
      <w:r>
        <w:rPr>
          <w:spacing w:val="1"/>
        </w:rPr>
        <w:t xml:space="preserve"> </w:t>
      </w:r>
      <w:r>
        <w:t>administración pública. El CNTD es también la guía base para que la Comisión de Alto Nivel</w:t>
      </w:r>
      <w:r>
        <w:rPr>
          <w:spacing w:val="-59"/>
        </w:rPr>
        <w:t xml:space="preserve"> </w:t>
      </w:r>
      <w:r>
        <w:t>de Gobierno Digital y la Secretaría Técnica puedan valorar objetivamente los proyectos</w:t>
      </w:r>
      <w:r>
        <w:rPr>
          <w:spacing w:val="1"/>
        </w:rPr>
        <w:t xml:space="preserve"> </w:t>
      </w:r>
      <w:r>
        <w:t>tecnológicos</w:t>
      </w:r>
      <w:r>
        <w:rPr>
          <w:spacing w:val="-2"/>
        </w:rPr>
        <w:t xml:space="preserve"> </w:t>
      </w:r>
      <w:r>
        <w:t>de</w:t>
      </w:r>
      <w:r>
        <w:rPr>
          <w:spacing w:val="-4"/>
        </w:rPr>
        <w:t xml:space="preserve"> </w:t>
      </w:r>
      <w:r>
        <w:t>importancia</w:t>
      </w:r>
      <w:r>
        <w:rPr>
          <w:spacing w:val="-2"/>
        </w:rPr>
        <w:t xml:space="preserve"> </w:t>
      </w:r>
      <w:r>
        <w:t>nacional</w:t>
      </w:r>
      <w:r>
        <w:rPr>
          <w:spacing w:val="-3"/>
        </w:rPr>
        <w:t xml:space="preserve"> </w:t>
      </w:r>
      <w:r>
        <w:t>y</w:t>
      </w:r>
      <w:r>
        <w:rPr>
          <w:spacing w:val="-4"/>
        </w:rPr>
        <w:t xml:space="preserve"> </w:t>
      </w:r>
      <w:r>
        <w:t>de</w:t>
      </w:r>
      <w:r>
        <w:rPr>
          <w:spacing w:val="-4"/>
        </w:rPr>
        <w:t xml:space="preserve"> </w:t>
      </w:r>
      <w:r>
        <w:t>cumplir</w:t>
      </w:r>
      <w:r>
        <w:rPr>
          <w:spacing w:val="-1"/>
        </w:rPr>
        <w:t xml:space="preserve"> </w:t>
      </w:r>
      <w:r>
        <w:t>con</w:t>
      </w:r>
      <w:r>
        <w:rPr>
          <w:spacing w:val="-3"/>
        </w:rPr>
        <w:t xml:space="preserve"> </w:t>
      </w:r>
      <w:r>
        <w:t>los</w:t>
      </w:r>
      <w:r>
        <w:rPr>
          <w:spacing w:val="-4"/>
        </w:rPr>
        <w:t xml:space="preserve"> </w:t>
      </w:r>
      <w:r>
        <w:t>criterios</w:t>
      </w:r>
      <w:r>
        <w:rPr>
          <w:spacing w:val="-2"/>
        </w:rPr>
        <w:t xml:space="preserve"> </w:t>
      </w:r>
      <w:r>
        <w:t>expuestos,</w:t>
      </w:r>
      <w:r>
        <w:rPr>
          <w:spacing w:val="-3"/>
        </w:rPr>
        <w:t xml:space="preserve"> </w:t>
      </w:r>
      <w:r>
        <w:t>puedan</w:t>
      </w:r>
      <w:r>
        <w:rPr>
          <w:spacing w:val="-4"/>
        </w:rPr>
        <w:t xml:space="preserve"> </w:t>
      </w:r>
      <w:r>
        <w:t>contar</w:t>
      </w:r>
      <w:r>
        <w:rPr>
          <w:spacing w:val="-59"/>
        </w:rPr>
        <w:t xml:space="preserve"> </w:t>
      </w:r>
      <w:r>
        <w:t>con</w:t>
      </w:r>
      <w:r>
        <w:rPr>
          <w:spacing w:val="-1"/>
        </w:rPr>
        <w:t xml:space="preserve"> </w:t>
      </w:r>
      <w:r>
        <w:t>el</w:t>
      </w:r>
      <w:r>
        <w:rPr>
          <w:spacing w:val="-1"/>
        </w:rPr>
        <w:t xml:space="preserve"> </w:t>
      </w:r>
      <w:r>
        <w:t>Sello de</w:t>
      </w:r>
      <w:r>
        <w:rPr>
          <w:spacing w:val="-2"/>
        </w:rPr>
        <w:t xml:space="preserve"> </w:t>
      </w:r>
      <w:r>
        <w:t>Gobierno</w:t>
      </w:r>
      <w:r>
        <w:rPr>
          <w:spacing w:val="-2"/>
        </w:rPr>
        <w:t xml:space="preserve"> </w:t>
      </w:r>
      <w:r>
        <w:t>Digital.</w:t>
      </w:r>
    </w:p>
    <w:p w14:paraId="652F8B0D" w14:textId="77777777" w:rsidR="00951409" w:rsidRDefault="00D407A2">
      <w:pPr>
        <w:pStyle w:val="Textoindependiente"/>
        <w:spacing w:before="201" w:line="360" w:lineRule="auto"/>
        <w:ind w:left="540" w:right="833"/>
        <w:jc w:val="both"/>
      </w:pPr>
      <w:r>
        <w:t>En última instancia, esto posibilitará la estandarización de un marco de referencia que les</w:t>
      </w:r>
      <w:r>
        <w:rPr>
          <w:spacing w:val="1"/>
        </w:rPr>
        <w:t xml:space="preserve"> </w:t>
      </w:r>
      <w:r>
        <w:t>permitirá a las Instituciones Públicas brindar servicios digitales de calidad, lo cual se traduce</w:t>
      </w:r>
      <w:r>
        <w:rPr>
          <w:spacing w:val="-59"/>
        </w:rPr>
        <w:t xml:space="preserve"> </w:t>
      </w:r>
      <w:r>
        <w:t>en</w:t>
      </w:r>
      <w:r>
        <w:rPr>
          <w:spacing w:val="-7"/>
        </w:rPr>
        <w:t xml:space="preserve"> </w:t>
      </w:r>
      <w:r>
        <w:t>eficiencia</w:t>
      </w:r>
      <w:r>
        <w:rPr>
          <w:spacing w:val="-5"/>
        </w:rPr>
        <w:t xml:space="preserve"> </w:t>
      </w:r>
      <w:r>
        <w:t>y</w:t>
      </w:r>
      <w:r>
        <w:rPr>
          <w:spacing w:val="-5"/>
        </w:rPr>
        <w:t xml:space="preserve"> </w:t>
      </w:r>
      <w:r>
        <w:t>eficacia,</w:t>
      </w:r>
      <w:r>
        <w:rPr>
          <w:spacing w:val="-7"/>
        </w:rPr>
        <w:t xml:space="preserve"> </w:t>
      </w:r>
      <w:r>
        <w:t>generando</w:t>
      </w:r>
      <w:r>
        <w:rPr>
          <w:spacing w:val="-8"/>
        </w:rPr>
        <w:t xml:space="preserve"> </w:t>
      </w:r>
      <w:r>
        <w:t>facilidades</w:t>
      </w:r>
      <w:r>
        <w:rPr>
          <w:spacing w:val="-5"/>
        </w:rPr>
        <w:t xml:space="preserve"> </w:t>
      </w:r>
      <w:r>
        <w:t>a</w:t>
      </w:r>
      <w:r>
        <w:rPr>
          <w:spacing w:val="-6"/>
        </w:rPr>
        <w:t xml:space="preserve"> </w:t>
      </w:r>
      <w:r>
        <w:t>los</w:t>
      </w:r>
      <w:r>
        <w:rPr>
          <w:spacing w:val="-5"/>
        </w:rPr>
        <w:t xml:space="preserve"> </w:t>
      </w:r>
      <w:r>
        <w:t>usuarios</w:t>
      </w:r>
      <w:r>
        <w:rPr>
          <w:spacing w:val="-7"/>
        </w:rPr>
        <w:t xml:space="preserve"> </w:t>
      </w:r>
      <w:r>
        <w:t>y</w:t>
      </w:r>
      <w:r>
        <w:rPr>
          <w:spacing w:val="-5"/>
        </w:rPr>
        <w:t xml:space="preserve"> </w:t>
      </w:r>
      <w:r>
        <w:t>así</w:t>
      </w:r>
      <w:r>
        <w:rPr>
          <w:spacing w:val="-3"/>
        </w:rPr>
        <w:t xml:space="preserve"> </w:t>
      </w:r>
      <w:r>
        <w:t>un</w:t>
      </w:r>
      <w:r>
        <w:rPr>
          <w:spacing w:val="-11"/>
        </w:rPr>
        <w:t xml:space="preserve"> </w:t>
      </w:r>
      <w:r>
        <w:t>mayor</w:t>
      </w:r>
      <w:r>
        <w:rPr>
          <w:spacing w:val="-4"/>
        </w:rPr>
        <w:t xml:space="preserve"> </w:t>
      </w:r>
      <w:r>
        <w:t>bienestar</w:t>
      </w:r>
      <w:r>
        <w:rPr>
          <w:spacing w:val="-5"/>
        </w:rPr>
        <w:t xml:space="preserve"> </w:t>
      </w:r>
      <w:r>
        <w:t>para</w:t>
      </w:r>
      <w:r>
        <w:rPr>
          <w:spacing w:val="-5"/>
        </w:rPr>
        <w:t xml:space="preserve"> </w:t>
      </w:r>
      <w:r>
        <w:t>la</w:t>
      </w:r>
      <w:r>
        <w:rPr>
          <w:spacing w:val="-59"/>
        </w:rPr>
        <w:t xml:space="preserve"> </w:t>
      </w:r>
      <w:r>
        <w:t>población</w:t>
      </w:r>
      <w:r>
        <w:rPr>
          <w:spacing w:val="-1"/>
        </w:rPr>
        <w:t xml:space="preserve"> </w:t>
      </w:r>
      <w:r>
        <w:t>costarricense.</w:t>
      </w:r>
    </w:p>
    <w:p w14:paraId="6BF65107" w14:textId="57660F7C" w:rsidR="00951409" w:rsidRDefault="00D407A2">
      <w:pPr>
        <w:pStyle w:val="Ttulo7"/>
        <w:spacing w:before="200"/>
      </w:pPr>
      <w:r>
        <w:t>Aplicación</w:t>
      </w:r>
      <w:r>
        <w:rPr>
          <w:spacing w:val="-3"/>
        </w:rPr>
        <w:t xml:space="preserve"> </w:t>
      </w:r>
      <w:r>
        <w:t>al</w:t>
      </w:r>
      <w:r>
        <w:rPr>
          <w:spacing w:val="1"/>
        </w:rPr>
        <w:t xml:space="preserve"> </w:t>
      </w:r>
      <w:r>
        <w:t>Sello</w:t>
      </w:r>
      <w:r>
        <w:rPr>
          <w:spacing w:val="-3"/>
        </w:rPr>
        <w:t xml:space="preserve"> </w:t>
      </w:r>
      <w:r>
        <w:t>de</w:t>
      </w:r>
      <w:r>
        <w:rPr>
          <w:spacing w:val="-3"/>
        </w:rPr>
        <w:t xml:space="preserve"> </w:t>
      </w:r>
      <w:r>
        <w:t>Gobierno</w:t>
      </w:r>
      <w:r>
        <w:rPr>
          <w:spacing w:val="-1"/>
        </w:rPr>
        <w:t xml:space="preserve"> </w:t>
      </w:r>
      <w:r>
        <w:t>Digital</w:t>
      </w:r>
      <w:r w:rsidR="004C231A">
        <w:t xml:space="preserve"> </w:t>
      </w:r>
    </w:p>
    <w:p w14:paraId="638F7B8B" w14:textId="77777777" w:rsidR="00951409" w:rsidRDefault="00951409">
      <w:pPr>
        <w:pStyle w:val="Textoindependiente"/>
        <w:spacing w:before="4"/>
        <w:rPr>
          <w:rFonts w:ascii="Arial"/>
          <w:b/>
          <w:sz w:val="28"/>
        </w:rPr>
      </w:pPr>
    </w:p>
    <w:p w14:paraId="12836308" w14:textId="60064710" w:rsidR="00951409" w:rsidRDefault="00D407A2">
      <w:pPr>
        <w:pStyle w:val="Textoindependiente"/>
        <w:spacing w:line="360" w:lineRule="auto"/>
        <w:ind w:left="540" w:right="832"/>
        <w:jc w:val="both"/>
      </w:pPr>
      <w:r>
        <w:t>Tanto la Comisión de Alto Nivel de Gobierno Digital como una institución interesada pueden</w:t>
      </w:r>
      <w:r>
        <w:rPr>
          <w:spacing w:val="1"/>
        </w:rPr>
        <w:t xml:space="preserve"> </w:t>
      </w:r>
      <w:r>
        <w:t>proponer una iniciativa de Gobierno Digital para su posible implementación. La institución</w:t>
      </w:r>
      <w:r>
        <w:rPr>
          <w:spacing w:val="1"/>
        </w:rPr>
        <w:t xml:space="preserve"> </w:t>
      </w:r>
      <w:r>
        <w:t>revisa</w:t>
      </w:r>
      <w:r>
        <w:rPr>
          <w:spacing w:val="-3"/>
        </w:rPr>
        <w:t xml:space="preserve"> </w:t>
      </w:r>
      <w:r>
        <w:t>la</w:t>
      </w:r>
      <w:r>
        <w:rPr>
          <w:spacing w:val="-5"/>
        </w:rPr>
        <w:t xml:space="preserve"> </w:t>
      </w:r>
      <w:r>
        <w:t>iniciativa</w:t>
      </w:r>
      <w:r>
        <w:rPr>
          <w:spacing w:val="-3"/>
        </w:rPr>
        <w:t xml:space="preserve"> </w:t>
      </w:r>
      <w:r>
        <w:t>y</w:t>
      </w:r>
      <w:r>
        <w:rPr>
          <w:spacing w:val="-7"/>
        </w:rPr>
        <w:t xml:space="preserve"> </w:t>
      </w:r>
      <w:r>
        <w:t>construye</w:t>
      </w:r>
      <w:r>
        <w:rPr>
          <w:spacing w:val="-5"/>
        </w:rPr>
        <w:t xml:space="preserve"> </w:t>
      </w:r>
      <w:r>
        <w:t>la</w:t>
      </w:r>
      <w:r>
        <w:rPr>
          <w:spacing w:val="-5"/>
        </w:rPr>
        <w:t xml:space="preserve"> </w:t>
      </w:r>
      <w:r>
        <w:t>propuesta</w:t>
      </w:r>
      <w:r>
        <w:rPr>
          <w:spacing w:val="-5"/>
        </w:rPr>
        <w:t xml:space="preserve"> </w:t>
      </w:r>
      <w:r>
        <w:t>con</w:t>
      </w:r>
      <w:r>
        <w:rPr>
          <w:spacing w:val="-6"/>
        </w:rPr>
        <w:t xml:space="preserve"> </w:t>
      </w:r>
      <w:r>
        <w:t>base</w:t>
      </w:r>
      <w:r>
        <w:rPr>
          <w:spacing w:val="-2"/>
        </w:rPr>
        <w:t xml:space="preserve"> </w:t>
      </w:r>
      <w:r>
        <w:t>en</w:t>
      </w:r>
      <w:r>
        <w:rPr>
          <w:spacing w:val="-6"/>
        </w:rPr>
        <w:t xml:space="preserve"> </w:t>
      </w:r>
      <w:r>
        <w:t>lo</w:t>
      </w:r>
      <w:r>
        <w:rPr>
          <w:spacing w:val="-5"/>
        </w:rPr>
        <w:t xml:space="preserve"> </w:t>
      </w:r>
      <w:r>
        <w:t>estipulado</w:t>
      </w:r>
      <w:r>
        <w:rPr>
          <w:spacing w:val="-5"/>
        </w:rPr>
        <w:t xml:space="preserve"> </w:t>
      </w:r>
      <w:r>
        <w:t>por</w:t>
      </w:r>
      <w:r>
        <w:rPr>
          <w:spacing w:val="-6"/>
        </w:rPr>
        <w:t xml:space="preserve"> </w:t>
      </w:r>
      <w:r>
        <w:t>el</w:t>
      </w:r>
      <w:r>
        <w:rPr>
          <w:spacing w:val="-4"/>
        </w:rPr>
        <w:t xml:space="preserve"> </w:t>
      </w:r>
      <w:r>
        <w:t>CNTD,</w:t>
      </w:r>
      <w:r>
        <w:rPr>
          <w:spacing w:val="-4"/>
        </w:rPr>
        <w:t xml:space="preserve"> </w:t>
      </w:r>
      <w:r>
        <w:t>y</w:t>
      </w:r>
      <w:r>
        <w:rPr>
          <w:spacing w:val="-5"/>
        </w:rPr>
        <w:t xml:space="preserve"> </w:t>
      </w:r>
      <w:r>
        <w:t>luego</w:t>
      </w:r>
      <w:r>
        <w:rPr>
          <w:spacing w:val="-3"/>
        </w:rPr>
        <w:t xml:space="preserve"> </w:t>
      </w:r>
      <w:r>
        <w:t>la</w:t>
      </w:r>
      <w:r>
        <w:rPr>
          <w:spacing w:val="-58"/>
        </w:rPr>
        <w:t xml:space="preserve"> </w:t>
      </w:r>
      <w:r>
        <w:t>Dirección de Gobernanza Digital</w:t>
      </w:r>
      <w:r w:rsidR="0099309A">
        <w:t xml:space="preserve"> y Certificadores de firma digital</w:t>
      </w:r>
      <w:r>
        <w:t xml:space="preserve"> </w:t>
      </w:r>
      <w:r w:rsidR="00A349CA">
        <w:t>d</w:t>
      </w:r>
      <w:r>
        <w:t>el MICITT evalúa el cumplimiento o no de dichos</w:t>
      </w:r>
      <w:r>
        <w:rPr>
          <w:spacing w:val="1"/>
        </w:rPr>
        <w:t xml:space="preserve"> </w:t>
      </w:r>
      <w:r>
        <w:t>criterios</w:t>
      </w:r>
      <w:r>
        <w:rPr>
          <w:spacing w:val="-7"/>
        </w:rPr>
        <w:t xml:space="preserve"> </w:t>
      </w:r>
      <w:r>
        <w:t>técnicos.</w:t>
      </w:r>
      <w:r>
        <w:rPr>
          <w:spacing w:val="-6"/>
        </w:rPr>
        <w:t xml:space="preserve"> </w:t>
      </w:r>
      <w:r>
        <w:t>Cada</w:t>
      </w:r>
      <w:r>
        <w:rPr>
          <w:spacing w:val="-6"/>
        </w:rPr>
        <w:t xml:space="preserve"> </w:t>
      </w:r>
      <w:r>
        <w:t>uno</w:t>
      </w:r>
      <w:r>
        <w:rPr>
          <w:spacing w:val="-6"/>
        </w:rPr>
        <w:t xml:space="preserve"> </w:t>
      </w:r>
      <w:r>
        <w:t>de</w:t>
      </w:r>
      <w:r>
        <w:rPr>
          <w:spacing w:val="-6"/>
        </w:rPr>
        <w:t xml:space="preserve"> </w:t>
      </w:r>
      <w:r>
        <w:t>los</w:t>
      </w:r>
      <w:r>
        <w:rPr>
          <w:spacing w:val="-8"/>
        </w:rPr>
        <w:t xml:space="preserve"> </w:t>
      </w:r>
      <w:r>
        <w:t>capítulos</w:t>
      </w:r>
      <w:r>
        <w:rPr>
          <w:spacing w:val="-7"/>
        </w:rPr>
        <w:t xml:space="preserve"> </w:t>
      </w:r>
      <w:r>
        <w:t>tiene</w:t>
      </w:r>
      <w:r>
        <w:rPr>
          <w:spacing w:val="-8"/>
        </w:rPr>
        <w:t xml:space="preserve"> </w:t>
      </w:r>
      <w:r>
        <w:t>una</w:t>
      </w:r>
      <w:r>
        <w:rPr>
          <w:spacing w:val="-5"/>
        </w:rPr>
        <w:t xml:space="preserve"> </w:t>
      </w:r>
      <w:r>
        <w:t>serie</w:t>
      </w:r>
      <w:r>
        <w:rPr>
          <w:spacing w:val="-8"/>
        </w:rPr>
        <w:t xml:space="preserve"> </w:t>
      </w:r>
      <w:r>
        <w:t>de</w:t>
      </w:r>
      <w:r>
        <w:rPr>
          <w:spacing w:val="-6"/>
        </w:rPr>
        <w:t xml:space="preserve"> </w:t>
      </w:r>
      <w:r>
        <w:t>herramientas</w:t>
      </w:r>
      <w:r>
        <w:rPr>
          <w:spacing w:val="-6"/>
        </w:rPr>
        <w:t xml:space="preserve"> </w:t>
      </w:r>
      <w:r>
        <w:t>que</w:t>
      </w:r>
      <w:r>
        <w:rPr>
          <w:spacing w:val="-5"/>
        </w:rPr>
        <w:t xml:space="preserve"> </w:t>
      </w:r>
      <w:r>
        <w:t>le</w:t>
      </w:r>
      <w:r>
        <w:rPr>
          <w:spacing w:val="-8"/>
        </w:rPr>
        <w:t xml:space="preserve"> </w:t>
      </w:r>
      <w:r>
        <w:t>ayudarán</w:t>
      </w:r>
      <w:r>
        <w:rPr>
          <w:spacing w:val="-58"/>
        </w:rPr>
        <w:t xml:space="preserve"> </w:t>
      </w:r>
      <w:r>
        <w:t>a</w:t>
      </w:r>
      <w:r>
        <w:rPr>
          <w:spacing w:val="-4"/>
        </w:rPr>
        <w:t xml:space="preserve"> </w:t>
      </w:r>
      <w:r>
        <w:t>las</w:t>
      </w:r>
      <w:r>
        <w:rPr>
          <w:spacing w:val="-5"/>
        </w:rPr>
        <w:t xml:space="preserve"> </w:t>
      </w:r>
      <w:r>
        <w:t>instituciones</w:t>
      </w:r>
      <w:r>
        <w:rPr>
          <w:spacing w:val="-5"/>
        </w:rPr>
        <w:t xml:space="preserve"> </w:t>
      </w:r>
      <w:r>
        <w:t>poder</w:t>
      </w:r>
      <w:r>
        <w:rPr>
          <w:spacing w:val="-8"/>
        </w:rPr>
        <w:t xml:space="preserve"> </w:t>
      </w:r>
      <w:r>
        <w:t>autoevaluar</w:t>
      </w:r>
      <w:r>
        <w:rPr>
          <w:spacing w:val="-4"/>
        </w:rPr>
        <w:t xml:space="preserve"> </w:t>
      </w:r>
      <w:r>
        <w:t>su</w:t>
      </w:r>
      <w:r>
        <w:rPr>
          <w:spacing w:val="-5"/>
        </w:rPr>
        <w:t xml:space="preserve"> </w:t>
      </w:r>
      <w:r>
        <w:t>cumplimiento</w:t>
      </w:r>
      <w:r>
        <w:rPr>
          <w:spacing w:val="-5"/>
        </w:rPr>
        <w:t xml:space="preserve"> </w:t>
      </w:r>
      <w:r>
        <w:t>y</w:t>
      </w:r>
      <w:r>
        <w:rPr>
          <w:spacing w:val="-4"/>
        </w:rPr>
        <w:t xml:space="preserve"> </w:t>
      </w:r>
      <w:r>
        <w:t>que</w:t>
      </w:r>
      <w:r>
        <w:rPr>
          <w:spacing w:val="-5"/>
        </w:rPr>
        <w:t xml:space="preserve"> </w:t>
      </w:r>
      <w:r>
        <w:t>serán</w:t>
      </w:r>
      <w:r>
        <w:rPr>
          <w:spacing w:val="-5"/>
        </w:rPr>
        <w:t xml:space="preserve"> </w:t>
      </w:r>
      <w:r>
        <w:t>utilizadas</w:t>
      </w:r>
      <w:r>
        <w:rPr>
          <w:spacing w:val="-4"/>
        </w:rPr>
        <w:t xml:space="preserve"> </w:t>
      </w:r>
      <w:r>
        <w:t>por</w:t>
      </w:r>
      <w:r>
        <w:rPr>
          <w:spacing w:val="-2"/>
        </w:rPr>
        <w:t xml:space="preserve"> </w:t>
      </w:r>
      <w:r>
        <w:t>la</w:t>
      </w:r>
      <w:r>
        <w:rPr>
          <w:spacing w:val="-5"/>
        </w:rPr>
        <w:t xml:space="preserve"> </w:t>
      </w:r>
      <w:r>
        <w:t>DGD</w:t>
      </w:r>
      <w:r>
        <w:rPr>
          <w:spacing w:val="-7"/>
        </w:rPr>
        <w:t xml:space="preserve"> </w:t>
      </w:r>
      <w:r>
        <w:t>para</w:t>
      </w:r>
      <w:r>
        <w:rPr>
          <w:spacing w:val="-58"/>
        </w:rPr>
        <w:t xml:space="preserve"> </w:t>
      </w:r>
      <w:r>
        <w:t>la</w:t>
      </w:r>
      <w:r>
        <w:rPr>
          <w:spacing w:val="-1"/>
        </w:rPr>
        <w:t xml:space="preserve"> </w:t>
      </w:r>
      <w:r>
        <w:t>evaluación de</w:t>
      </w:r>
      <w:r>
        <w:rPr>
          <w:spacing w:val="-1"/>
        </w:rPr>
        <w:t xml:space="preserve"> </w:t>
      </w:r>
      <w:r>
        <w:t>cada</w:t>
      </w:r>
      <w:r>
        <w:rPr>
          <w:spacing w:val="-2"/>
        </w:rPr>
        <w:t xml:space="preserve"> </w:t>
      </w:r>
      <w:r>
        <w:t>propuesta que</w:t>
      </w:r>
      <w:r>
        <w:rPr>
          <w:spacing w:val="-3"/>
        </w:rPr>
        <w:t xml:space="preserve"> </w:t>
      </w:r>
      <w:r>
        <w:t>solicite el Sello</w:t>
      </w:r>
      <w:r>
        <w:rPr>
          <w:spacing w:val="-1"/>
        </w:rPr>
        <w:t xml:space="preserve"> </w:t>
      </w:r>
      <w:r>
        <w:t>de Gobierno</w:t>
      </w:r>
      <w:r>
        <w:rPr>
          <w:spacing w:val="-2"/>
        </w:rPr>
        <w:t xml:space="preserve"> </w:t>
      </w:r>
      <w:r>
        <w:t>Digital.</w:t>
      </w:r>
    </w:p>
    <w:p w14:paraId="557AF416" w14:textId="302FD35B" w:rsidR="00951409" w:rsidRDefault="00D407A2">
      <w:pPr>
        <w:pStyle w:val="Textoindependiente"/>
        <w:spacing w:before="200" w:line="360" w:lineRule="auto"/>
        <w:ind w:left="540" w:right="834"/>
        <w:jc w:val="both"/>
      </w:pPr>
      <w:r>
        <w:t>De</w:t>
      </w:r>
      <w:r>
        <w:rPr>
          <w:spacing w:val="-4"/>
        </w:rPr>
        <w:t xml:space="preserve"> </w:t>
      </w:r>
      <w:r>
        <w:t>cumplir</w:t>
      </w:r>
      <w:r>
        <w:rPr>
          <w:spacing w:val="-2"/>
        </w:rPr>
        <w:t xml:space="preserve"> </w:t>
      </w:r>
      <w:r>
        <w:t>con</w:t>
      </w:r>
      <w:r>
        <w:rPr>
          <w:spacing w:val="-6"/>
        </w:rPr>
        <w:t xml:space="preserve"> </w:t>
      </w:r>
      <w:r>
        <w:t>los</w:t>
      </w:r>
      <w:r>
        <w:rPr>
          <w:spacing w:val="-3"/>
        </w:rPr>
        <w:t xml:space="preserve"> </w:t>
      </w:r>
      <w:r>
        <w:t>requisitos,</w:t>
      </w:r>
      <w:r>
        <w:rPr>
          <w:spacing w:val="-2"/>
        </w:rPr>
        <w:t xml:space="preserve"> </w:t>
      </w:r>
      <w:r>
        <w:t>la</w:t>
      </w:r>
      <w:r>
        <w:rPr>
          <w:spacing w:val="-3"/>
        </w:rPr>
        <w:t xml:space="preserve"> </w:t>
      </w:r>
      <w:r w:rsidR="0012676A">
        <w:t>DGDCFD</w:t>
      </w:r>
      <w:r>
        <w:rPr>
          <w:spacing w:val="-4"/>
        </w:rPr>
        <w:t xml:space="preserve"> </w:t>
      </w:r>
      <w:r>
        <w:t>le</w:t>
      </w:r>
      <w:r>
        <w:rPr>
          <w:spacing w:val="-3"/>
        </w:rPr>
        <w:t xml:space="preserve"> </w:t>
      </w:r>
      <w:r>
        <w:t>otorga</w:t>
      </w:r>
      <w:r>
        <w:rPr>
          <w:spacing w:val="-4"/>
        </w:rPr>
        <w:t xml:space="preserve"> </w:t>
      </w:r>
      <w:r>
        <w:t>el</w:t>
      </w:r>
      <w:r>
        <w:rPr>
          <w:spacing w:val="-6"/>
        </w:rPr>
        <w:t xml:space="preserve"> </w:t>
      </w:r>
      <w:r>
        <w:t>Sello</w:t>
      </w:r>
      <w:r>
        <w:rPr>
          <w:spacing w:val="-3"/>
        </w:rPr>
        <w:t xml:space="preserve"> </w:t>
      </w:r>
      <w:r>
        <w:t>de</w:t>
      </w:r>
      <w:r>
        <w:rPr>
          <w:spacing w:val="-3"/>
        </w:rPr>
        <w:t xml:space="preserve"> </w:t>
      </w:r>
      <w:r>
        <w:t>Gobierno</w:t>
      </w:r>
      <w:r>
        <w:rPr>
          <w:spacing w:val="-3"/>
        </w:rPr>
        <w:t xml:space="preserve"> </w:t>
      </w:r>
      <w:r>
        <w:t>Digital</w:t>
      </w:r>
      <w:r>
        <w:rPr>
          <w:spacing w:val="-4"/>
        </w:rPr>
        <w:t xml:space="preserve"> </w:t>
      </w:r>
      <w:r>
        <w:t>a</w:t>
      </w:r>
      <w:r>
        <w:rPr>
          <w:spacing w:val="-3"/>
        </w:rPr>
        <w:t xml:space="preserve"> </w:t>
      </w:r>
      <w:r>
        <w:t>la</w:t>
      </w:r>
      <w:r>
        <w:rPr>
          <w:spacing w:val="-3"/>
        </w:rPr>
        <w:t xml:space="preserve"> </w:t>
      </w:r>
      <w:r>
        <w:t>propuesta</w:t>
      </w:r>
      <w:r>
        <w:rPr>
          <w:spacing w:val="-3"/>
        </w:rPr>
        <w:t xml:space="preserve"> </w:t>
      </w:r>
      <w:r>
        <w:t>de</w:t>
      </w:r>
      <w:r>
        <w:rPr>
          <w:spacing w:val="-59"/>
        </w:rPr>
        <w:t xml:space="preserve"> </w:t>
      </w:r>
      <w:r>
        <w:t>proyecto y se procede a comunicar a la institución. A continuación, la Comisión de Alto Nivel</w:t>
      </w:r>
      <w:r>
        <w:rPr>
          <w:spacing w:val="-59"/>
        </w:rPr>
        <w:t xml:space="preserve"> </w:t>
      </w:r>
      <w:r>
        <w:t>de Gobierno Digital evalúa el proyecto y recomienda priorizar dentro de la Cartera Nacional</w:t>
      </w:r>
      <w:r>
        <w:rPr>
          <w:spacing w:val="1"/>
        </w:rPr>
        <w:t xml:space="preserve"> </w:t>
      </w:r>
      <w:r>
        <w:t>de</w:t>
      </w:r>
      <w:r>
        <w:rPr>
          <w:spacing w:val="-1"/>
        </w:rPr>
        <w:t xml:space="preserve"> </w:t>
      </w:r>
      <w:r>
        <w:t>Proyectos</w:t>
      </w:r>
      <w:r>
        <w:rPr>
          <w:spacing w:val="-1"/>
        </w:rPr>
        <w:t xml:space="preserve"> </w:t>
      </w:r>
      <w:r>
        <w:t>en</w:t>
      </w:r>
      <w:r>
        <w:rPr>
          <w:spacing w:val="-3"/>
        </w:rPr>
        <w:t xml:space="preserve"> </w:t>
      </w:r>
      <w:r>
        <w:t>Gobierno</w:t>
      </w:r>
      <w:r>
        <w:rPr>
          <w:spacing w:val="-1"/>
        </w:rPr>
        <w:t xml:space="preserve"> </w:t>
      </w:r>
      <w:r>
        <w:t>Digital.</w:t>
      </w:r>
      <w:r>
        <w:rPr>
          <w:spacing w:val="1"/>
        </w:rPr>
        <w:t xml:space="preserve"> </w:t>
      </w:r>
      <w:r>
        <w:t>Entonces la</w:t>
      </w:r>
      <w:r>
        <w:rPr>
          <w:spacing w:val="-1"/>
        </w:rPr>
        <w:t xml:space="preserve"> </w:t>
      </w:r>
      <w:r w:rsidR="0012676A">
        <w:t>DGDCFD</w:t>
      </w:r>
      <w:r>
        <w:rPr>
          <w:spacing w:val="-1"/>
        </w:rPr>
        <w:t xml:space="preserve"> </w:t>
      </w:r>
      <w:r>
        <w:t>registra</w:t>
      </w:r>
      <w:r>
        <w:rPr>
          <w:spacing w:val="-3"/>
        </w:rPr>
        <w:t xml:space="preserve"> </w:t>
      </w:r>
      <w:r>
        <w:t>el</w:t>
      </w:r>
      <w:r>
        <w:rPr>
          <w:spacing w:val="-1"/>
        </w:rPr>
        <w:t xml:space="preserve"> </w:t>
      </w:r>
      <w:r>
        <w:t>proyecto</w:t>
      </w:r>
      <w:r>
        <w:rPr>
          <w:spacing w:val="-3"/>
        </w:rPr>
        <w:t xml:space="preserve"> </w:t>
      </w:r>
      <w:r>
        <w:t>en</w:t>
      </w:r>
      <w:r>
        <w:rPr>
          <w:spacing w:val="-1"/>
        </w:rPr>
        <w:t xml:space="preserve"> </w:t>
      </w:r>
      <w:r>
        <w:t>la</w:t>
      </w:r>
      <w:r>
        <w:rPr>
          <w:spacing w:val="-1"/>
        </w:rPr>
        <w:t xml:space="preserve"> </w:t>
      </w:r>
      <w:r>
        <w:t>Cartera.</w:t>
      </w:r>
    </w:p>
    <w:p w14:paraId="68F2C316" w14:textId="77777777" w:rsidR="00951409" w:rsidRDefault="00951409">
      <w:pPr>
        <w:spacing w:line="360" w:lineRule="auto"/>
        <w:jc w:val="both"/>
        <w:sectPr w:rsidR="00951409">
          <w:pgSz w:w="11910" w:h="16840"/>
          <w:pgMar w:top="1440" w:right="600" w:bottom="1280" w:left="900" w:header="0" w:footer="1012" w:gutter="0"/>
          <w:cols w:space="720"/>
        </w:sectPr>
      </w:pPr>
    </w:p>
    <w:p w14:paraId="44330DB1" w14:textId="480F3661" w:rsidR="00951409" w:rsidRDefault="00D407A2">
      <w:pPr>
        <w:pStyle w:val="Textoindependiente"/>
        <w:spacing w:before="67" w:line="360" w:lineRule="auto"/>
        <w:ind w:left="540" w:right="835"/>
        <w:jc w:val="both"/>
      </w:pPr>
      <w:r>
        <w:lastRenderedPageBreak/>
        <w:t>Cabe agregar que, en el caso de concluir y completar un proyecto concerniente con los</w:t>
      </w:r>
      <w:r>
        <w:rPr>
          <w:spacing w:val="1"/>
        </w:rPr>
        <w:t xml:space="preserve"> </w:t>
      </w:r>
      <w:r>
        <w:t xml:space="preserve">servicios digitales al ciudadano, la </w:t>
      </w:r>
      <w:r w:rsidR="0012676A">
        <w:t>DGDCFD</w:t>
      </w:r>
      <w:r>
        <w:t xml:space="preserve"> además lo ha de registrar en el Portal Nacional de</w:t>
      </w:r>
      <w:r>
        <w:rPr>
          <w:spacing w:val="1"/>
        </w:rPr>
        <w:t xml:space="preserve"> </w:t>
      </w:r>
      <w:r>
        <w:t>Gobierno</w:t>
      </w:r>
      <w:r>
        <w:rPr>
          <w:spacing w:val="-1"/>
        </w:rPr>
        <w:t xml:space="preserve"> </w:t>
      </w:r>
      <w:r>
        <w:t>Digital.</w:t>
      </w:r>
    </w:p>
    <w:p w14:paraId="75A10BF3" w14:textId="7571E10C" w:rsidR="00951409" w:rsidRDefault="00D407A2">
      <w:pPr>
        <w:pStyle w:val="Textoindependiente"/>
        <w:spacing w:before="200" w:line="360" w:lineRule="auto"/>
        <w:ind w:left="540" w:right="834"/>
        <w:jc w:val="both"/>
      </w:pPr>
      <w:r>
        <w:t>En las páginas siguientes se encuentran los capítulos que contienen cada uno de los seis</w:t>
      </w:r>
      <w:r>
        <w:rPr>
          <w:spacing w:val="1"/>
        </w:rPr>
        <w:t xml:space="preserve"> </w:t>
      </w:r>
      <w:r>
        <w:t>temas</w:t>
      </w:r>
      <w:r>
        <w:rPr>
          <w:spacing w:val="-10"/>
        </w:rPr>
        <w:t xml:space="preserve"> </w:t>
      </w:r>
      <w:r>
        <w:t>que</w:t>
      </w:r>
      <w:r>
        <w:rPr>
          <w:spacing w:val="-10"/>
        </w:rPr>
        <w:t xml:space="preserve"> </w:t>
      </w:r>
      <w:r>
        <w:t>dan</w:t>
      </w:r>
      <w:r>
        <w:rPr>
          <w:spacing w:val="-7"/>
        </w:rPr>
        <w:t xml:space="preserve"> </w:t>
      </w:r>
      <w:r>
        <w:t>sustento</w:t>
      </w:r>
      <w:r>
        <w:rPr>
          <w:spacing w:val="-10"/>
        </w:rPr>
        <w:t xml:space="preserve"> </w:t>
      </w:r>
      <w:r>
        <w:t>al</w:t>
      </w:r>
      <w:r>
        <w:rPr>
          <w:spacing w:val="-9"/>
        </w:rPr>
        <w:t xml:space="preserve"> </w:t>
      </w:r>
      <w:r>
        <w:t>CNTD,</w:t>
      </w:r>
      <w:r>
        <w:rPr>
          <w:spacing w:val="-6"/>
        </w:rPr>
        <w:t xml:space="preserve"> </w:t>
      </w:r>
      <w:r>
        <w:t>en</w:t>
      </w:r>
      <w:r>
        <w:rPr>
          <w:spacing w:val="-11"/>
        </w:rPr>
        <w:t xml:space="preserve"> </w:t>
      </w:r>
      <w:r>
        <w:t>cada</w:t>
      </w:r>
      <w:r>
        <w:rPr>
          <w:spacing w:val="-8"/>
        </w:rPr>
        <w:t xml:space="preserve"> </w:t>
      </w:r>
      <w:r>
        <w:t>uno</w:t>
      </w:r>
      <w:r>
        <w:rPr>
          <w:spacing w:val="-9"/>
        </w:rPr>
        <w:t xml:space="preserve"> </w:t>
      </w:r>
      <w:r>
        <w:t>de</w:t>
      </w:r>
      <w:r>
        <w:rPr>
          <w:spacing w:val="-11"/>
        </w:rPr>
        <w:t xml:space="preserve"> </w:t>
      </w:r>
      <w:r>
        <w:t>estos</w:t>
      </w:r>
      <w:r>
        <w:rPr>
          <w:spacing w:val="-7"/>
        </w:rPr>
        <w:t xml:space="preserve"> </w:t>
      </w:r>
      <w:r>
        <w:t>viene</w:t>
      </w:r>
      <w:r>
        <w:rPr>
          <w:spacing w:val="-9"/>
        </w:rPr>
        <w:t xml:space="preserve"> </w:t>
      </w:r>
      <w:r>
        <w:t>una</w:t>
      </w:r>
      <w:r>
        <w:rPr>
          <w:spacing w:val="-8"/>
        </w:rPr>
        <w:t xml:space="preserve"> </w:t>
      </w:r>
      <w:r>
        <w:t>lista</w:t>
      </w:r>
      <w:r>
        <w:rPr>
          <w:spacing w:val="-10"/>
        </w:rPr>
        <w:t xml:space="preserve"> </w:t>
      </w:r>
      <w:r>
        <w:t>de</w:t>
      </w:r>
      <w:r>
        <w:rPr>
          <w:spacing w:val="-12"/>
        </w:rPr>
        <w:t xml:space="preserve"> </w:t>
      </w:r>
      <w:r>
        <w:t>políticas</w:t>
      </w:r>
      <w:r>
        <w:rPr>
          <w:spacing w:val="-8"/>
        </w:rPr>
        <w:t xml:space="preserve"> </w:t>
      </w:r>
      <w:r>
        <w:t>generales</w:t>
      </w:r>
      <w:r>
        <w:rPr>
          <w:spacing w:val="-59"/>
        </w:rPr>
        <w:t xml:space="preserve"> </w:t>
      </w:r>
      <w:r>
        <w:t>y políticas específicas cuyo cumplimiento será necesario a la hora de definir por parte de la</w:t>
      </w:r>
      <w:r>
        <w:rPr>
          <w:spacing w:val="1"/>
        </w:rPr>
        <w:t xml:space="preserve"> </w:t>
      </w:r>
      <w:r>
        <w:t>Comisión de Alto Nivel en conjunto con la asesoría de la Dirección de Gobernanza Digital</w:t>
      </w:r>
      <w:r w:rsidR="00E0515D">
        <w:t xml:space="preserve"> y Certificadores de firma digital</w:t>
      </w:r>
      <w:r>
        <w:t>, si</w:t>
      </w:r>
      <w:r>
        <w:rPr>
          <w:spacing w:val="-59"/>
        </w:rPr>
        <w:t xml:space="preserve"> </w:t>
      </w:r>
      <w:r>
        <w:t>una</w:t>
      </w:r>
      <w:r>
        <w:rPr>
          <w:spacing w:val="-1"/>
        </w:rPr>
        <w:t xml:space="preserve"> </w:t>
      </w:r>
      <w:r>
        <w:t>institución está</w:t>
      </w:r>
      <w:r>
        <w:rPr>
          <w:spacing w:val="-3"/>
        </w:rPr>
        <w:t xml:space="preserve"> </w:t>
      </w:r>
      <w:r>
        <w:t>en condiciones de</w:t>
      </w:r>
      <w:r>
        <w:rPr>
          <w:spacing w:val="-1"/>
        </w:rPr>
        <w:t xml:space="preserve"> </w:t>
      </w:r>
      <w:r>
        <w:t>recibir</w:t>
      </w:r>
      <w:r>
        <w:rPr>
          <w:spacing w:val="-1"/>
        </w:rPr>
        <w:t xml:space="preserve"> </w:t>
      </w:r>
      <w:r>
        <w:t>el</w:t>
      </w:r>
      <w:r>
        <w:rPr>
          <w:spacing w:val="-3"/>
        </w:rPr>
        <w:t xml:space="preserve"> </w:t>
      </w:r>
      <w:r>
        <w:t>Sello</w:t>
      </w:r>
      <w:r>
        <w:rPr>
          <w:spacing w:val="-1"/>
        </w:rPr>
        <w:t xml:space="preserve"> </w:t>
      </w:r>
      <w:r>
        <w:t>de Gobierno</w:t>
      </w:r>
      <w:r>
        <w:rPr>
          <w:spacing w:val="-3"/>
        </w:rPr>
        <w:t xml:space="preserve"> </w:t>
      </w:r>
      <w:r>
        <w:t>Digital.</w:t>
      </w:r>
    </w:p>
    <w:p w14:paraId="3E546283" w14:textId="77777777" w:rsidR="00951409" w:rsidRDefault="00D407A2">
      <w:pPr>
        <w:pStyle w:val="Textoindependiente"/>
        <w:spacing w:before="201"/>
        <w:ind w:left="540"/>
        <w:jc w:val="both"/>
      </w:pPr>
      <w:r>
        <w:t>Los</w:t>
      </w:r>
      <w:r>
        <w:rPr>
          <w:spacing w:val="-1"/>
        </w:rPr>
        <w:t xml:space="preserve"> </w:t>
      </w:r>
      <w:r>
        <w:t>temas</w:t>
      </w:r>
      <w:r>
        <w:rPr>
          <w:spacing w:val="-3"/>
        </w:rPr>
        <w:t xml:space="preserve"> </w:t>
      </w:r>
      <w:r>
        <w:t>que</w:t>
      </w:r>
      <w:r>
        <w:rPr>
          <w:spacing w:val="-1"/>
        </w:rPr>
        <w:t xml:space="preserve"> </w:t>
      </w:r>
      <w:r>
        <w:t>serán</w:t>
      </w:r>
      <w:r>
        <w:rPr>
          <w:spacing w:val="-1"/>
        </w:rPr>
        <w:t xml:space="preserve"> </w:t>
      </w:r>
      <w:r>
        <w:t>desarrollados</w:t>
      </w:r>
      <w:r>
        <w:rPr>
          <w:spacing w:val="-1"/>
        </w:rPr>
        <w:t xml:space="preserve"> </w:t>
      </w:r>
      <w:r>
        <w:t>con</w:t>
      </w:r>
      <w:r>
        <w:rPr>
          <w:spacing w:val="-3"/>
        </w:rPr>
        <w:t xml:space="preserve"> </w:t>
      </w:r>
      <w:r>
        <w:t>posterioridad</w:t>
      </w:r>
      <w:r>
        <w:rPr>
          <w:spacing w:val="-1"/>
        </w:rPr>
        <w:t xml:space="preserve"> </w:t>
      </w:r>
      <w:r>
        <w:t>se enumeran</w:t>
      </w:r>
      <w:r>
        <w:rPr>
          <w:spacing w:val="-3"/>
        </w:rPr>
        <w:t xml:space="preserve"> </w:t>
      </w:r>
      <w:r>
        <w:t>a</w:t>
      </w:r>
      <w:r>
        <w:rPr>
          <w:spacing w:val="-1"/>
        </w:rPr>
        <w:t xml:space="preserve"> </w:t>
      </w:r>
      <w:r>
        <w:t>continuación:</w:t>
      </w:r>
    </w:p>
    <w:p w14:paraId="46541188" w14:textId="77777777" w:rsidR="00951409" w:rsidRDefault="00951409">
      <w:pPr>
        <w:pStyle w:val="Textoindependiente"/>
        <w:spacing w:before="3"/>
        <w:rPr>
          <w:sz w:val="28"/>
        </w:rPr>
      </w:pPr>
    </w:p>
    <w:p w14:paraId="2231755C" w14:textId="77777777" w:rsidR="00951409" w:rsidRDefault="00D407A2">
      <w:pPr>
        <w:pStyle w:val="Prrafodelista"/>
        <w:numPr>
          <w:ilvl w:val="0"/>
          <w:numId w:val="52"/>
        </w:numPr>
        <w:tabs>
          <w:tab w:val="left" w:pos="1508"/>
        </w:tabs>
        <w:spacing w:before="1"/>
      </w:pPr>
      <w:r>
        <w:t>Accesibilidad,</w:t>
      </w:r>
      <w:r>
        <w:rPr>
          <w:spacing w:val="-3"/>
        </w:rPr>
        <w:t xml:space="preserve"> </w:t>
      </w:r>
      <w:r>
        <w:t>Usabilidad</w:t>
      </w:r>
      <w:r>
        <w:rPr>
          <w:spacing w:val="-3"/>
        </w:rPr>
        <w:t xml:space="preserve"> </w:t>
      </w:r>
      <w:r>
        <w:t>y</w:t>
      </w:r>
      <w:r>
        <w:rPr>
          <w:spacing w:val="-2"/>
        </w:rPr>
        <w:t xml:space="preserve"> </w:t>
      </w:r>
      <w:r>
        <w:t>Experiencia</w:t>
      </w:r>
      <w:r>
        <w:rPr>
          <w:spacing w:val="-3"/>
        </w:rPr>
        <w:t xml:space="preserve"> </w:t>
      </w:r>
      <w:r>
        <w:t>de</w:t>
      </w:r>
      <w:r>
        <w:rPr>
          <w:spacing w:val="-4"/>
        </w:rPr>
        <w:t xml:space="preserve"> </w:t>
      </w:r>
      <w:r>
        <w:t>Usuario.</w:t>
      </w:r>
    </w:p>
    <w:p w14:paraId="5E7013ED" w14:textId="77777777" w:rsidR="00951409" w:rsidRDefault="00951409">
      <w:pPr>
        <w:pStyle w:val="Textoindependiente"/>
        <w:spacing w:before="3"/>
        <w:rPr>
          <w:sz w:val="28"/>
        </w:rPr>
      </w:pPr>
    </w:p>
    <w:p w14:paraId="0CB94C35" w14:textId="77777777" w:rsidR="00951409" w:rsidRDefault="00D407A2">
      <w:pPr>
        <w:pStyle w:val="Prrafodelista"/>
        <w:numPr>
          <w:ilvl w:val="0"/>
          <w:numId w:val="52"/>
        </w:numPr>
        <w:tabs>
          <w:tab w:val="left" w:pos="1506"/>
        </w:tabs>
        <w:ind w:left="1505" w:hanging="246"/>
      </w:pPr>
      <w:r>
        <w:t>Identificación</w:t>
      </w:r>
      <w:r>
        <w:rPr>
          <w:spacing w:val="-4"/>
        </w:rPr>
        <w:t xml:space="preserve"> </w:t>
      </w:r>
      <w:r>
        <w:t>y</w:t>
      </w:r>
      <w:r>
        <w:rPr>
          <w:spacing w:val="-2"/>
        </w:rPr>
        <w:t xml:space="preserve"> </w:t>
      </w:r>
      <w:r>
        <w:t>Autenticación</w:t>
      </w:r>
      <w:r>
        <w:rPr>
          <w:spacing w:val="-2"/>
        </w:rPr>
        <w:t xml:space="preserve"> </w:t>
      </w:r>
      <w:r>
        <w:t>Ciudadana.</w:t>
      </w:r>
    </w:p>
    <w:p w14:paraId="3BAD5051" w14:textId="77777777" w:rsidR="00951409" w:rsidRDefault="00951409">
      <w:pPr>
        <w:pStyle w:val="Textoindependiente"/>
        <w:spacing w:before="6"/>
        <w:rPr>
          <w:sz w:val="28"/>
        </w:rPr>
      </w:pPr>
    </w:p>
    <w:p w14:paraId="02EEFCB6" w14:textId="77777777" w:rsidR="00951409" w:rsidRDefault="00D407A2">
      <w:pPr>
        <w:pStyle w:val="Prrafodelista"/>
        <w:numPr>
          <w:ilvl w:val="0"/>
          <w:numId w:val="52"/>
        </w:numPr>
        <w:tabs>
          <w:tab w:val="left" w:pos="1508"/>
        </w:tabs>
      </w:pPr>
      <w:r>
        <w:t>Seguridad</w:t>
      </w:r>
      <w:r>
        <w:rPr>
          <w:spacing w:val="-3"/>
        </w:rPr>
        <w:t xml:space="preserve"> </w:t>
      </w:r>
      <w:r>
        <w:t>Tecnológica.</w:t>
      </w:r>
    </w:p>
    <w:p w14:paraId="256177F5" w14:textId="77777777" w:rsidR="00951409" w:rsidRDefault="00951409">
      <w:pPr>
        <w:pStyle w:val="Textoindependiente"/>
        <w:spacing w:before="3"/>
        <w:rPr>
          <w:sz w:val="28"/>
        </w:rPr>
      </w:pPr>
    </w:p>
    <w:p w14:paraId="2743C16F" w14:textId="77777777" w:rsidR="00951409" w:rsidRDefault="00D407A2">
      <w:pPr>
        <w:pStyle w:val="Prrafodelista"/>
        <w:numPr>
          <w:ilvl w:val="0"/>
          <w:numId w:val="52"/>
        </w:numPr>
        <w:tabs>
          <w:tab w:val="left" w:pos="1506"/>
        </w:tabs>
        <w:ind w:left="1505" w:hanging="246"/>
      </w:pPr>
      <w:r>
        <w:t>Infraestructura</w:t>
      </w:r>
      <w:r>
        <w:rPr>
          <w:spacing w:val="-4"/>
        </w:rPr>
        <w:t xml:space="preserve"> </w:t>
      </w:r>
      <w:r>
        <w:t>y Tecnología</w:t>
      </w:r>
      <w:r>
        <w:rPr>
          <w:spacing w:val="-2"/>
        </w:rPr>
        <w:t xml:space="preserve"> </w:t>
      </w:r>
      <w:r>
        <w:t>en</w:t>
      </w:r>
      <w:r>
        <w:rPr>
          <w:spacing w:val="-1"/>
        </w:rPr>
        <w:t xml:space="preserve"> </w:t>
      </w:r>
      <w:r>
        <w:t>la</w:t>
      </w:r>
      <w:r>
        <w:rPr>
          <w:spacing w:val="-2"/>
        </w:rPr>
        <w:t xml:space="preserve"> </w:t>
      </w:r>
      <w:r>
        <w:t>Nube.</w:t>
      </w:r>
    </w:p>
    <w:p w14:paraId="6D60781E" w14:textId="77777777" w:rsidR="00951409" w:rsidRDefault="00951409">
      <w:pPr>
        <w:pStyle w:val="Textoindependiente"/>
        <w:spacing w:before="6"/>
        <w:rPr>
          <w:sz w:val="28"/>
        </w:rPr>
      </w:pPr>
    </w:p>
    <w:p w14:paraId="28ED0AF7" w14:textId="77777777" w:rsidR="00951409" w:rsidRDefault="00D407A2">
      <w:pPr>
        <w:pStyle w:val="Prrafodelista"/>
        <w:numPr>
          <w:ilvl w:val="0"/>
          <w:numId w:val="52"/>
        </w:numPr>
        <w:tabs>
          <w:tab w:val="left" w:pos="1506"/>
        </w:tabs>
        <w:spacing w:before="1"/>
        <w:ind w:left="1505" w:hanging="246"/>
      </w:pPr>
      <w:r>
        <w:t>Interoperabilidad.</w:t>
      </w:r>
    </w:p>
    <w:p w14:paraId="28CA6725" w14:textId="77777777" w:rsidR="00951409" w:rsidRDefault="00951409">
      <w:pPr>
        <w:pStyle w:val="Textoindependiente"/>
        <w:spacing w:before="3"/>
        <w:rPr>
          <w:sz w:val="28"/>
        </w:rPr>
      </w:pPr>
    </w:p>
    <w:p w14:paraId="77E3BFDE" w14:textId="77777777" w:rsidR="00951409" w:rsidRDefault="00D407A2">
      <w:pPr>
        <w:pStyle w:val="Prrafodelista"/>
        <w:numPr>
          <w:ilvl w:val="0"/>
          <w:numId w:val="52"/>
        </w:numPr>
        <w:tabs>
          <w:tab w:val="left" w:pos="1508"/>
        </w:tabs>
      </w:pPr>
      <w:r>
        <w:t>Neutralidad</w:t>
      </w:r>
      <w:r>
        <w:rPr>
          <w:spacing w:val="-4"/>
        </w:rPr>
        <w:t xml:space="preserve"> </w:t>
      </w:r>
      <w:r>
        <w:t>Tecnológica.</w:t>
      </w:r>
    </w:p>
    <w:p w14:paraId="7744A826" w14:textId="77777777" w:rsidR="00951409" w:rsidRDefault="00951409">
      <w:pPr>
        <w:pStyle w:val="Textoindependiente"/>
        <w:spacing w:before="6"/>
        <w:rPr>
          <w:sz w:val="28"/>
        </w:rPr>
      </w:pPr>
    </w:p>
    <w:p w14:paraId="278A6355" w14:textId="77777777" w:rsidR="00B33F92" w:rsidRDefault="00B33F92">
      <w:pPr>
        <w:pStyle w:val="Textoindependiente"/>
        <w:spacing w:before="6"/>
        <w:rPr>
          <w:sz w:val="28"/>
        </w:rPr>
      </w:pPr>
    </w:p>
    <w:p w14:paraId="1FF3A76D" w14:textId="77777777" w:rsidR="00951409" w:rsidRDefault="00D407A2">
      <w:pPr>
        <w:pStyle w:val="Ttulo7"/>
        <w:jc w:val="both"/>
      </w:pPr>
      <w:r>
        <w:t>¿Hacia dónde vamos?</w:t>
      </w:r>
    </w:p>
    <w:p w14:paraId="038B276E" w14:textId="77777777" w:rsidR="00B33F92" w:rsidRDefault="00B33F92">
      <w:pPr>
        <w:pStyle w:val="Ttulo7"/>
        <w:jc w:val="both"/>
      </w:pPr>
    </w:p>
    <w:p w14:paraId="7E8820BE" w14:textId="4D5E28AB" w:rsidR="00B33F92" w:rsidRDefault="00B33F92" w:rsidP="00B33F92">
      <w:pPr>
        <w:pStyle w:val="Ttulo7"/>
        <w:numPr>
          <w:ilvl w:val="0"/>
          <w:numId w:val="68"/>
        </w:numPr>
        <w:jc w:val="both"/>
        <w:rPr>
          <w:b w:val="0"/>
          <w:bCs w:val="0"/>
        </w:rPr>
      </w:pPr>
      <w:r w:rsidRPr="00EB2F5B">
        <w:rPr>
          <w:b w:val="0"/>
          <w:bCs w:val="0"/>
        </w:rPr>
        <w:t xml:space="preserve">Potenciar el </w:t>
      </w:r>
      <w:r w:rsidRPr="00B33F92">
        <w:rPr>
          <w:b w:val="0"/>
          <w:bCs w:val="0"/>
        </w:rPr>
        <w:t>aprovechamiento</w:t>
      </w:r>
      <w:r w:rsidRPr="00EB2F5B">
        <w:rPr>
          <w:b w:val="0"/>
          <w:bCs w:val="0"/>
        </w:rPr>
        <w:t xml:space="preserve"> </w:t>
      </w:r>
      <w:r>
        <w:rPr>
          <w:b w:val="0"/>
          <w:bCs w:val="0"/>
        </w:rPr>
        <w:t>eficiente de las capacidades y los datos del Estado para facilitar la prestación de servicios ciudadanos</w:t>
      </w:r>
    </w:p>
    <w:p w14:paraId="425165F5" w14:textId="77777777" w:rsidR="00B33F92" w:rsidRDefault="00B33F92" w:rsidP="00EB2F5B">
      <w:pPr>
        <w:pStyle w:val="Ttulo7"/>
        <w:ind w:left="1260"/>
        <w:jc w:val="both"/>
        <w:rPr>
          <w:b w:val="0"/>
          <w:bCs w:val="0"/>
        </w:rPr>
      </w:pPr>
    </w:p>
    <w:p w14:paraId="0672F807" w14:textId="70455A3D" w:rsidR="00B33F92" w:rsidRDefault="00B33F92" w:rsidP="00B33F92">
      <w:pPr>
        <w:pStyle w:val="Ttulo7"/>
        <w:numPr>
          <w:ilvl w:val="0"/>
          <w:numId w:val="68"/>
        </w:numPr>
        <w:jc w:val="both"/>
        <w:rPr>
          <w:b w:val="0"/>
          <w:bCs w:val="0"/>
        </w:rPr>
      </w:pPr>
      <w:r>
        <w:rPr>
          <w:b w:val="0"/>
          <w:bCs w:val="0"/>
        </w:rPr>
        <w:t>Mejorar la calidad de los trámites y servicios de gobierno digital</w:t>
      </w:r>
    </w:p>
    <w:p w14:paraId="78E0DFEB" w14:textId="77777777" w:rsidR="00B33F92" w:rsidRDefault="00B33F92" w:rsidP="00EB2F5B">
      <w:pPr>
        <w:pStyle w:val="Prrafodelista"/>
      </w:pPr>
    </w:p>
    <w:p w14:paraId="45917922" w14:textId="77777777" w:rsidR="00B33F92" w:rsidRDefault="00B33F92" w:rsidP="00EB2F5B">
      <w:pPr>
        <w:pStyle w:val="Ttulo7"/>
        <w:ind w:left="1260"/>
        <w:jc w:val="both"/>
        <w:rPr>
          <w:b w:val="0"/>
          <w:bCs w:val="0"/>
        </w:rPr>
      </w:pPr>
    </w:p>
    <w:p w14:paraId="47E2DC22" w14:textId="4AFD783D" w:rsidR="00B33F92" w:rsidRDefault="00B33F92" w:rsidP="00B33F92">
      <w:pPr>
        <w:pStyle w:val="Ttulo7"/>
        <w:numPr>
          <w:ilvl w:val="0"/>
          <w:numId w:val="68"/>
        </w:numPr>
        <w:jc w:val="both"/>
        <w:rPr>
          <w:b w:val="0"/>
          <w:bCs w:val="0"/>
        </w:rPr>
      </w:pPr>
      <w:r>
        <w:rPr>
          <w:b w:val="0"/>
          <w:bCs w:val="0"/>
        </w:rPr>
        <w:t xml:space="preserve">Mejorar la resiliencia de los servicios digitales frente a los riesgos tecnológicos </w:t>
      </w:r>
    </w:p>
    <w:p w14:paraId="6C46D74A" w14:textId="77777777" w:rsidR="00B33F92" w:rsidRDefault="00B33F92" w:rsidP="00EB2F5B">
      <w:pPr>
        <w:pStyle w:val="Ttulo7"/>
        <w:ind w:left="1260"/>
        <w:jc w:val="both"/>
        <w:rPr>
          <w:b w:val="0"/>
          <w:bCs w:val="0"/>
        </w:rPr>
      </w:pPr>
    </w:p>
    <w:p w14:paraId="43A00B7D" w14:textId="7EE6B138" w:rsidR="00B33F92" w:rsidRDefault="00B33F92" w:rsidP="00B33F92">
      <w:pPr>
        <w:pStyle w:val="Ttulo7"/>
        <w:numPr>
          <w:ilvl w:val="0"/>
          <w:numId w:val="68"/>
        </w:numPr>
        <w:jc w:val="both"/>
        <w:rPr>
          <w:b w:val="0"/>
          <w:bCs w:val="0"/>
        </w:rPr>
      </w:pPr>
      <w:r>
        <w:rPr>
          <w:b w:val="0"/>
          <w:bCs w:val="0"/>
        </w:rPr>
        <w:t xml:space="preserve">Mejorar la gestión de los procesos de adquisición de tecnologías en el Estado </w:t>
      </w:r>
    </w:p>
    <w:p w14:paraId="232A7A84" w14:textId="77777777" w:rsidR="00B33F92" w:rsidRDefault="00B33F92" w:rsidP="00EB2F5B">
      <w:pPr>
        <w:pStyle w:val="Ttulo7"/>
        <w:ind w:left="0"/>
        <w:jc w:val="both"/>
        <w:rPr>
          <w:b w:val="0"/>
          <w:bCs w:val="0"/>
        </w:rPr>
      </w:pPr>
    </w:p>
    <w:p w14:paraId="26D0A467" w14:textId="3DC1189D" w:rsidR="00B33F92" w:rsidRDefault="00B33F92" w:rsidP="00B33F92">
      <w:pPr>
        <w:pStyle w:val="Ttulo7"/>
        <w:numPr>
          <w:ilvl w:val="0"/>
          <w:numId w:val="68"/>
        </w:numPr>
        <w:jc w:val="both"/>
        <w:rPr>
          <w:b w:val="0"/>
          <w:bCs w:val="0"/>
        </w:rPr>
      </w:pPr>
      <w:r>
        <w:rPr>
          <w:b w:val="0"/>
          <w:bCs w:val="0"/>
        </w:rPr>
        <w:t xml:space="preserve">Facilitar la accesibilidad e interacción de los usuarios con servicios estandarizados </w:t>
      </w:r>
    </w:p>
    <w:p w14:paraId="7F797237" w14:textId="77777777" w:rsidR="00B33F92" w:rsidRPr="00EB2F5B" w:rsidRDefault="00B33F92" w:rsidP="00EB2F5B">
      <w:pPr>
        <w:pStyle w:val="Ttulo7"/>
        <w:ind w:left="1260"/>
        <w:jc w:val="both"/>
        <w:rPr>
          <w:b w:val="0"/>
          <w:bCs w:val="0"/>
        </w:rPr>
      </w:pPr>
    </w:p>
    <w:p w14:paraId="616AD08B" w14:textId="77777777" w:rsidR="00951409" w:rsidRDefault="00951409">
      <w:pPr>
        <w:pStyle w:val="Textoindependiente"/>
        <w:rPr>
          <w:rFonts w:ascii="Arial"/>
          <w:b/>
          <w:sz w:val="20"/>
        </w:rPr>
      </w:pPr>
    </w:p>
    <w:p w14:paraId="59CF5D6E" w14:textId="77777777" w:rsidR="00951409" w:rsidRDefault="00951409">
      <w:pPr>
        <w:pStyle w:val="Textoindependiente"/>
        <w:rPr>
          <w:rFonts w:ascii="Arial"/>
          <w:b/>
          <w:sz w:val="20"/>
        </w:rPr>
      </w:pPr>
    </w:p>
    <w:p w14:paraId="0340253F" w14:textId="1756D7C5" w:rsidR="00951409" w:rsidRDefault="00951409">
      <w:pPr>
        <w:pStyle w:val="Textoindependiente"/>
        <w:spacing w:before="5"/>
        <w:rPr>
          <w:rFonts w:ascii="Arial"/>
          <w:b/>
          <w:sz w:val="17"/>
        </w:rPr>
      </w:pPr>
    </w:p>
    <w:p w14:paraId="4EE1A506" w14:textId="77777777" w:rsidR="00951409" w:rsidRDefault="00951409">
      <w:pPr>
        <w:rPr>
          <w:rFonts w:ascii="Arial"/>
          <w:sz w:val="17"/>
        </w:rPr>
        <w:sectPr w:rsidR="00951409">
          <w:pgSz w:w="11910" w:h="16840"/>
          <w:pgMar w:top="1360" w:right="600" w:bottom="1280" w:left="900" w:header="0" w:footer="1012" w:gutter="0"/>
          <w:cols w:space="720"/>
        </w:sectPr>
      </w:pPr>
    </w:p>
    <w:p w14:paraId="4184A76E" w14:textId="4B210209" w:rsidR="00951409" w:rsidRDefault="0052557E">
      <w:pPr>
        <w:pStyle w:val="Textoindependiente"/>
        <w:ind w:left="559"/>
        <w:rPr>
          <w:rFonts w:ascii="Arial"/>
          <w:sz w:val="20"/>
        </w:rPr>
      </w:pPr>
      <w:r>
        <w:rPr>
          <w:rFonts w:ascii="Arial"/>
          <w:noProof/>
          <w:sz w:val="20"/>
        </w:rPr>
        <w:lastRenderedPageBreak/>
        <mc:AlternateContent>
          <mc:Choice Requires="wps">
            <w:drawing>
              <wp:inline distT="0" distB="0" distL="0" distR="0" wp14:anchorId="089629B7" wp14:editId="19CF9201">
                <wp:extent cx="5970905" cy="454660"/>
                <wp:effectExtent l="2540" t="0" r="0" b="2540"/>
                <wp:docPr id="148413315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45466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09E51"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 w:name="_Toc148610852"/>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OBJETIVO</w:t>
                            </w:r>
                            <w:bookmarkEnd w:id="6"/>
                          </w:p>
                        </w:txbxContent>
                      </wps:txbx>
                      <wps:bodyPr rot="0" vert="horz" wrap="square" lIns="0" tIns="0" rIns="0" bIns="0" anchor="t" anchorCtr="0" upright="1">
                        <a:noAutofit/>
                      </wps:bodyPr>
                    </wps:wsp>
                  </a:graphicData>
                </a:graphic>
              </wp:inline>
            </w:drawing>
          </mc:Choice>
          <mc:Fallback>
            <w:pict>
              <v:shape w14:anchorId="089629B7" id="Text Box 156" o:spid="_x0000_s1030" type="#_x0000_t202" style="width:470.15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" fillcolor="#f3f3f3" stroked="f">
                <v:textbox inset="0,0,0,0">
                  <w:txbxContent>
                    <w:p w14:paraId="44809E51"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 w:name="_Toc148610852"/>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OBJETIVO</w:t>
                      </w:r>
                      <w:bookmarkEnd w:id="7"/>
                    </w:p>
                  </w:txbxContent>
                </v:textbox>
                <w10:anchorlock/>
              </v:shape>
            </w:pict>
          </mc:Fallback>
        </mc:AlternateContent>
      </w:r>
    </w:p>
    <w:p w14:paraId="1918060C" w14:textId="77777777" w:rsidR="00951409" w:rsidRDefault="00951409">
      <w:pPr>
        <w:pStyle w:val="Textoindependiente"/>
        <w:spacing w:before="3"/>
        <w:rPr>
          <w:rFonts w:ascii="Arial"/>
          <w:b/>
          <w:sz w:val="25"/>
        </w:rPr>
      </w:pPr>
    </w:p>
    <w:p w14:paraId="49ACC117" w14:textId="77777777" w:rsidR="00951409" w:rsidRDefault="00D407A2">
      <w:pPr>
        <w:pStyle w:val="Textoindependiente"/>
        <w:spacing w:before="94" w:line="360" w:lineRule="auto"/>
        <w:ind w:left="540" w:right="835"/>
        <w:jc w:val="both"/>
      </w:pPr>
      <w:r>
        <w:t>Establecer</w:t>
      </w:r>
      <w:r>
        <w:rPr>
          <w:spacing w:val="1"/>
        </w:rPr>
        <w:t xml:space="preserve"> </w:t>
      </w:r>
      <w:r>
        <w:t>las</w:t>
      </w:r>
      <w:r>
        <w:rPr>
          <w:spacing w:val="1"/>
        </w:rPr>
        <w:t xml:space="preserve"> </w:t>
      </w:r>
      <w:r>
        <w:t>mejores</w:t>
      </w:r>
      <w:r>
        <w:rPr>
          <w:spacing w:val="1"/>
        </w:rPr>
        <w:t xml:space="preserve"> </w:t>
      </w:r>
      <w:r>
        <w:t>prácticas</w:t>
      </w:r>
      <w:r>
        <w:rPr>
          <w:spacing w:val="1"/>
        </w:rPr>
        <w:t xml:space="preserve"> </w:t>
      </w:r>
      <w:r>
        <w:t>aplicadas</w:t>
      </w:r>
      <w:r>
        <w:rPr>
          <w:spacing w:val="1"/>
        </w:rPr>
        <w:t xml:space="preserve"> </w:t>
      </w:r>
      <w:r>
        <w:t>a la</w:t>
      </w:r>
      <w:r>
        <w:rPr>
          <w:spacing w:val="1"/>
        </w:rPr>
        <w:t xml:space="preserve"> </w:t>
      </w:r>
      <w:r>
        <w:t>gestión</w:t>
      </w:r>
      <w:r>
        <w:rPr>
          <w:spacing w:val="1"/>
        </w:rPr>
        <w:t xml:space="preserve"> </w:t>
      </w:r>
      <w:r>
        <w:t>de</w:t>
      </w:r>
      <w:r>
        <w:rPr>
          <w:spacing w:val="1"/>
        </w:rPr>
        <w:t xml:space="preserve"> </w:t>
      </w:r>
      <w:r>
        <w:t>iniciativas</w:t>
      </w:r>
      <w:r>
        <w:rPr>
          <w:spacing w:val="1"/>
        </w:rPr>
        <w:t xml:space="preserve"> </w:t>
      </w:r>
      <w:r>
        <w:t>y</w:t>
      </w:r>
      <w:r>
        <w:rPr>
          <w:spacing w:val="1"/>
        </w:rPr>
        <w:t xml:space="preserve"> </w:t>
      </w:r>
      <w:r>
        <w:t>proyectos</w:t>
      </w:r>
      <w:r>
        <w:rPr>
          <w:spacing w:val="1"/>
        </w:rPr>
        <w:t xml:space="preserve"> </w:t>
      </w:r>
      <w:r>
        <w:t>que</w:t>
      </w:r>
      <w:r>
        <w:rPr>
          <w:spacing w:val="1"/>
        </w:rPr>
        <w:t xml:space="preserve"> </w:t>
      </w:r>
      <w:r>
        <w:t>incorporen</w:t>
      </w:r>
      <w:r>
        <w:rPr>
          <w:spacing w:val="-11"/>
        </w:rPr>
        <w:t xml:space="preserve"> </w:t>
      </w:r>
      <w:r>
        <w:t>componentes</w:t>
      </w:r>
      <w:r>
        <w:rPr>
          <w:spacing w:val="-10"/>
        </w:rPr>
        <w:t xml:space="preserve"> </w:t>
      </w:r>
      <w:r>
        <w:t>de</w:t>
      </w:r>
      <w:r>
        <w:rPr>
          <w:spacing w:val="-10"/>
        </w:rPr>
        <w:t xml:space="preserve"> </w:t>
      </w:r>
      <w:r>
        <w:t>tecnologías</w:t>
      </w:r>
      <w:r>
        <w:rPr>
          <w:spacing w:val="-10"/>
        </w:rPr>
        <w:t xml:space="preserve"> </w:t>
      </w:r>
      <w:r>
        <w:t>de</w:t>
      </w:r>
      <w:r>
        <w:rPr>
          <w:spacing w:val="-10"/>
        </w:rPr>
        <w:t xml:space="preserve"> </w:t>
      </w:r>
      <w:r>
        <w:t>información</w:t>
      </w:r>
      <w:r>
        <w:rPr>
          <w:spacing w:val="-8"/>
        </w:rPr>
        <w:t xml:space="preserve"> </w:t>
      </w:r>
      <w:r>
        <w:t>y</w:t>
      </w:r>
      <w:r>
        <w:rPr>
          <w:spacing w:val="-6"/>
        </w:rPr>
        <w:t xml:space="preserve"> </w:t>
      </w:r>
      <w:r>
        <w:t>comunicaciones</w:t>
      </w:r>
      <w:r>
        <w:rPr>
          <w:spacing w:val="-13"/>
        </w:rPr>
        <w:t xml:space="preserve"> </w:t>
      </w:r>
      <w:r>
        <w:t>a</w:t>
      </w:r>
      <w:r>
        <w:rPr>
          <w:spacing w:val="-7"/>
        </w:rPr>
        <w:t xml:space="preserve"> </w:t>
      </w:r>
      <w:r>
        <w:t>nivel</w:t>
      </w:r>
      <w:r>
        <w:rPr>
          <w:spacing w:val="-9"/>
        </w:rPr>
        <w:t xml:space="preserve"> </w:t>
      </w:r>
      <w:r>
        <w:t>nacional</w:t>
      </w:r>
      <w:r>
        <w:rPr>
          <w:spacing w:val="-8"/>
        </w:rPr>
        <w:t xml:space="preserve"> </w:t>
      </w:r>
      <w:r>
        <w:t>en</w:t>
      </w:r>
      <w:r>
        <w:rPr>
          <w:spacing w:val="-59"/>
        </w:rPr>
        <w:t xml:space="preserve"> </w:t>
      </w:r>
      <w:r>
        <w:t>el</w:t>
      </w:r>
      <w:r>
        <w:rPr>
          <w:spacing w:val="-2"/>
        </w:rPr>
        <w:t xml:space="preserve"> </w:t>
      </w:r>
      <w:r>
        <w:t>sector público,</w:t>
      </w:r>
      <w:r>
        <w:rPr>
          <w:spacing w:val="-2"/>
        </w:rPr>
        <w:t xml:space="preserve"> </w:t>
      </w:r>
      <w:r>
        <w:t>que</w:t>
      </w:r>
      <w:r>
        <w:rPr>
          <w:spacing w:val="-1"/>
        </w:rPr>
        <w:t xml:space="preserve"> </w:t>
      </w:r>
      <w:r>
        <w:t>generen</w:t>
      </w:r>
      <w:r>
        <w:rPr>
          <w:spacing w:val="-1"/>
        </w:rPr>
        <w:t xml:space="preserve"> </w:t>
      </w:r>
      <w:r>
        <w:t>una</w:t>
      </w:r>
      <w:r>
        <w:rPr>
          <w:spacing w:val="-3"/>
        </w:rPr>
        <w:t xml:space="preserve"> </w:t>
      </w:r>
      <w:r>
        <w:t>inclusión digital</w:t>
      </w:r>
      <w:r>
        <w:rPr>
          <w:spacing w:val="-2"/>
        </w:rPr>
        <w:t xml:space="preserve"> </w:t>
      </w:r>
      <w:r>
        <w:t>en</w:t>
      </w:r>
      <w:r>
        <w:rPr>
          <w:spacing w:val="1"/>
        </w:rPr>
        <w:t xml:space="preserve"> </w:t>
      </w:r>
      <w:r>
        <w:t>los</w:t>
      </w:r>
      <w:r>
        <w:rPr>
          <w:spacing w:val="-1"/>
        </w:rPr>
        <w:t xml:space="preserve"> </w:t>
      </w:r>
      <w:r>
        <w:t>servicios</w:t>
      </w:r>
      <w:r>
        <w:rPr>
          <w:spacing w:val="-1"/>
        </w:rPr>
        <w:t xml:space="preserve"> </w:t>
      </w:r>
      <w:r>
        <w:t>digitales</w:t>
      </w:r>
      <w:r>
        <w:rPr>
          <w:spacing w:val="-1"/>
        </w:rPr>
        <w:t xml:space="preserve"> </w:t>
      </w:r>
      <w:r>
        <w:t>del</w:t>
      </w:r>
      <w:r>
        <w:rPr>
          <w:spacing w:val="-1"/>
        </w:rPr>
        <w:t xml:space="preserve"> </w:t>
      </w:r>
      <w:r>
        <w:t>Estado.</w:t>
      </w:r>
    </w:p>
    <w:p w14:paraId="03787B2E" w14:textId="0EF40DFC" w:rsidR="00951409" w:rsidRDefault="0052557E">
      <w:pPr>
        <w:pStyle w:val="Textoindependiente"/>
        <w:spacing w:before="10"/>
        <w:rPr>
          <w:sz w:val="13"/>
        </w:rPr>
      </w:pPr>
      <w:r>
        <w:rPr>
          <w:noProof/>
        </w:rPr>
        <mc:AlternateContent>
          <mc:Choice Requires="wpg">
            <w:drawing>
              <wp:anchor distT="0" distB="0" distL="0" distR="0" simplePos="0" relativeHeight="487591936" behindDoc="1" locked="0" layoutInCell="1" allowOverlap="1" wp14:anchorId="03CB0EDA" wp14:editId="3EDBBD25">
                <wp:simplePos x="0" y="0"/>
                <wp:positionH relativeFrom="page">
                  <wp:posOffset>914400</wp:posOffset>
                </wp:positionH>
                <wp:positionV relativeFrom="paragraph">
                  <wp:posOffset>126365</wp:posOffset>
                </wp:positionV>
                <wp:extent cx="6004560" cy="479425"/>
                <wp:effectExtent l="0" t="0" r="0" b="0"/>
                <wp:wrapTopAndBottom/>
                <wp:docPr id="33471501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479425"/>
                          <a:chOff x="1440" y="199"/>
                          <a:chExt cx="9456" cy="755"/>
                        </a:xfrm>
                      </wpg:grpSpPr>
                      <wps:wsp>
                        <wps:cNvPr id="1612570491" name="Freeform 146"/>
                        <wps:cNvSpPr>
                          <a:spLocks/>
                        </wps:cNvSpPr>
                        <wps:spPr bwMode="auto">
                          <a:xfrm>
                            <a:off x="1440" y="198"/>
                            <a:ext cx="9456" cy="755"/>
                          </a:xfrm>
                          <a:custGeom>
                            <a:avLst/>
                            <a:gdLst>
                              <a:gd name="T0" fmla="+- 0 10896 1440"/>
                              <a:gd name="T1" fmla="*/ T0 w 9456"/>
                              <a:gd name="T2" fmla="+- 0 199 199"/>
                              <a:gd name="T3" fmla="*/ 199 h 755"/>
                              <a:gd name="T4" fmla="+- 0 10877 1440"/>
                              <a:gd name="T5" fmla="*/ T4 w 9456"/>
                              <a:gd name="T6" fmla="+- 0 199 199"/>
                              <a:gd name="T7" fmla="*/ 199 h 755"/>
                              <a:gd name="T8" fmla="+- 0 10877 1440"/>
                              <a:gd name="T9" fmla="*/ T8 w 9456"/>
                              <a:gd name="T10" fmla="+- 0 218 199"/>
                              <a:gd name="T11" fmla="*/ 218 h 755"/>
                              <a:gd name="T12" fmla="+- 0 1460 1440"/>
                              <a:gd name="T13" fmla="*/ T12 w 9456"/>
                              <a:gd name="T14" fmla="+- 0 218 199"/>
                              <a:gd name="T15" fmla="*/ 218 h 755"/>
                              <a:gd name="T16" fmla="+- 0 10877 1440"/>
                              <a:gd name="T17" fmla="*/ T16 w 9456"/>
                              <a:gd name="T18" fmla="+- 0 218 199"/>
                              <a:gd name="T19" fmla="*/ 218 h 755"/>
                              <a:gd name="T20" fmla="+- 0 10877 1440"/>
                              <a:gd name="T21" fmla="*/ T20 w 9456"/>
                              <a:gd name="T22" fmla="+- 0 199 199"/>
                              <a:gd name="T23" fmla="*/ 199 h 755"/>
                              <a:gd name="T24" fmla="+- 0 1460 1440"/>
                              <a:gd name="T25" fmla="*/ T24 w 9456"/>
                              <a:gd name="T26" fmla="+- 0 199 199"/>
                              <a:gd name="T27" fmla="*/ 199 h 755"/>
                              <a:gd name="T28" fmla="+- 0 1440 1440"/>
                              <a:gd name="T29" fmla="*/ T28 w 9456"/>
                              <a:gd name="T30" fmla="+- 0 199 199"/>
                              <a:gd name="T31" fmla="*/ 199 h 755"/>
                              <a:gd name="T32" fmla="+- 0 1440 1440"/>
                              <a:gd name="T33" fmla="*/ T32 w 9456"/>
                              <a:gd name="T34" fmla="+- 0 218 199"/>
                              <a:gd name="T35" fmla="*/ 218 h 755"/>
                              <a:gd name="T36" fmla="+- 0 1440 1440"/>
                              <a:gd name="T37" fmla="*/ T36 w 9456"/>
                              <a:gd name="T38" fmla="+- 0 319 199"/>
                              <a:gd name="T39" fmla="*/ 319 h 755"/>
                              <a:gd name="T40" fmla="+- 0 1460 1440"/>
                              <a:gd name="T41" fmla="*/ T40 w 9456"/>
                              <a:gd name="T42" fmla="+- 0 319 199"/>
                              <a:gd name="T43" fmla="*/ 319 h 755"/>
                              <a:gd name="T44" fmla="+- 0 1440 1440"/>
                              <a:gd name="T45" fmla="*/ T44 w 9456"/>
                              <a:gd name="T46" fmla="+- 0 319 199"/>
                              <a:gd name="T47" fmla="*/ 319 h 755"/>
                              <a:gd name="T48" fmla="+- 0 1440 1440"/>
                              <a:gd name="T49" fmla="*/ T48 w 9456"/>
                              <a:gd name="T50" fmla="+- 0 934 199"/>
                              <a:gd name="T51" fmla="*/ 934 h 755"/>
                              <a:gd name="T52" fmla="+- 0 1440 1440"/>
                              <a:gd name="T53" fmla="*/ T52 w 9456"/>
                              <a:gd name="T54" fmla="+- 0 953 199"/>
                              <a:gd name="T55" fmla="*/ 953 h 755"/>
                              <a:gd name="T56" fmla="+- 0 1460 1440"/>
                              <a:gd name="T57" fmla="*/ T56 w 9456"/>
                              <a:gd name="T58" fmla="+- 0 953 199"/>
                              <a:gd name="T59" fmla="*/ 953 h 755"/>
                              <a:gd name="T60" fmla="+- 0 10877 1440"/>
                              <a:gd name="T61" fmla="*/ T60 w 9456"/>
                              <a:gd name="T62" fmla="+- 0 953 199"/>
                              <a:gd name="T63" fmla="*/ 953 h 755"/>
                              <a:gd name="T64" fmla="+- 0 10896 1440"/>
                              <a:gd name="T65" fmla="*/ T64 w 9456"/>
                              <a:gd name="T66" fmla="+- 0 953 199"/>
                              <a:gd name="T67" fmla="*/ 953 h 755"/>
                              <a:gd name="T68" fmla="+- 0 10896 1440"/>
                              <a:gd name="T69" fmla="*/ T68 w 9456"/>
                              <a:gd name="T70" fmla="+- 0 934 199"/>
                              <a:gd name="T71" fmla="*/ 934 h 755"/>
                              <a:gd name="T72" fmla="+- 0 10896 1440"/>
                              <a:gd name="T73" fmla="*/ T72 w 9456"/>
                              <a:gd name="T74" fmla="+- 0 319 199"/>
                              <a:gd name="T75" fmla="*/ 319 h 755"/>
                              <a:gd name="T76" fmla="+- 0 10877 1440"/>
                              <a:gd name="T77" fmla="*/ T76 w 9456"/>
                              <a:gd name="T78" fmla="+- 0 319 199"/>
                              <a:gd name="T79" fmla="*/ 319 h 755"/>
                              <a:gd name="T80" fmla="+- 0 10896 1440"/>
                              <a:gd name="T81" fmla="*/ T80 w 9456"/>
                              <a:gd name="T82" fmla="+- 0 319 199"/>
                              <a:gd name="T83" fmla="*/ 319 h 755"/>
                              <a:gd name="T84" fmla="+- 0 10896 1440"/>
                              <a:gd name="T85" fmla="*/ T84 w 9456"/>
                              <a:gd name="T86" fmla="+- 0 218 199"/>
                              <a:gd name="T87" fmla="*/ 218 h 755"/>
                              <a:gd name="T88" fmla="+- 0 10896 1440"/>
                              <a:gd name="T89" fmla="*/ T88 w 9456"/>
                              <a:gd name="T90" fmla="+- 0 199 199"/>
                              <a:gd name="T91" fmla="*/ 199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456" h="755">
                                <a:moveTo>
                                  <a:pt x="9456" y="0"/>
                                </a:moveTo>
                                <a:lnTo>
                                  <a:pt x="9437" y="0"/>
                                </a:lnTo>
                                <a:lnTo>
                                  <a:pt x="9437" y="19"/>
                                </a:lnTo>
                                <a:lnTo>
                                  <a:pt x="20" y="19"/>
                                </a:lnTo>
                                <a:lnTo>
                                  <a:pt x="9437" y="19"/>
                                </a:lnTo>
                                <a:lnTo>
                                  <a:pt x="9437" y="0"/>
                                </a:lnTo>
                                <a:lnTo>
                                  <a:pt x="20" y="0"/>
                                </a:lnTo>
                                <a:lnTo>
                                  <a:pt x="0" y="0"/>
                                </a:lnTo>
                                <a:lnTo>
                                  <a:pt x="0" y="19"/>
                                </a:lnTo>
                                <a:lnTo>
                                  <a:pt x="0" y="120"/>
                                </a:lnTo>
                                <a:lnTo>
                                  <a:pt x="20" y="120"/>
                                </a:lnTo>
                                <a:lnTo>
                                  <a:pt x="0" y="120"/>
                                </a:lnTo>
                                <a:lnTo>
                                  <a:pt x="0" y="735"/>
                                </a:lnTo>
                                <a:lnTo>
                                  <a:pt x="0" y="754"/>
                                </a:lnTo>
                                <a:lnTo>
                                  <a:pt x="20" y="754"/>
                                </a:lnTo>
                                <a:lnTo>
                                  <a:pt x="9437" y="754"/>
                                </a:lnTo>
                                <a:lnTo>
                                  <a:pt x="9456" y="754"/>
                                </a:lnTo>
                                <a:lnTo>
                                  <a:pt x="9456" y="735"/>
                                </a:lnTo>
                                <a:lnTo>
                                  <a:pt x="9456" y="120"/>
                                </a:lnTo>
                                <a:lnTo>
                                  <a:pt x="9437" y="120"/>
                                </a:lnTo>
                                <a:lnTo>
                                  <a:pt x="9456" y="120"/>
                                </a:lnTo>
                                <a:lnTo>
                                  <a:pt x="9456" y="19"/>
                                </a:lnTo>
                                <a:lnTo>
                                  <a:pt x="9456"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112090" name="Text Box 145"/>
                        <wps:cNvSpPr txBox="1">
                          <a:spLocks noChangeArrowheads="1"/>
                        </wps:cNvSpPr>
                        <wps:spPr bwMode="auto">
                          <a:xfrm>
                            <a:off x="1459" y="217"/>
                            <a:ext cx="9418"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823E8"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8" w:name="_Toc148610853"/>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ALCANCE</w:t>
                              </w:r>
                              <w:bookmarkEnd w:id="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B0EDA" id="Group 144" o:spid="_x0000_s1031" style="position:absolute;margin-left:1in;margin-top:9.95pt;width:472.8pt;height:37.75pt;z-index:-15724544;mso-wrap-distance-left:0;mso-wrap-distance-right:0;mso-position-horizontal-relative:page;mso-position-vertical-relative:text" coordorigin="1440,199" coordsize="945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">
                <v:shape id="Freeform 146" o:spid="_x0000_s1032" style="position:absolute;left:1440;top:198;width:9456;height:755;visibility:visible;mso-wrap-style:square;v-text-anchor:top" coordsize="945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" path="m9456,r-19,l9437,19,20,19r9417,l9437,,20,,,,,19,,120r20,l,120,,735r,19l20,754r9417,l9456,754r,-19l9456,120r-19,l9456,120r,-101l9456,xe" fillcolor="#f3f3f3" stroked="f">
                  <v:path arrowok="t" o:connecttype="custom" o:connectlocs="9456,199;9437,199;9437,218;20,218;9437,218;9437,199;20,199;0,199;0,218;0,319;20,319;0,319;0,934;0,953;20,953;9437,953;9456,953;9456,934;9456,319;9437,319;9456,319;9456,218;9456,199" o:connectangles="0,0,0,0,0,0,0,0,0,0,0,0,0,0,0,0,0,0,0,0,0,0,0"/>
                </v:shape>
                <v:shape id="Text Box 145" o:spid="_x0000_s1033" type="#_x0000_t202" style="position:absolute;left:1459;top:217;width:9418;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" filled="f" stroked="f">
                  <v:textbox inset="0,0,0,0">
                    <w:txbxContent>
                      <w:p w14:paraId="4A3823E8"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Toc148610853"/>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ALCANCE</w:t>
                        </w:r>
                        <w:bookmarkEnd w:id="9"/>
                      </w:p>
                    </w:txbxContent>
                  </v:textbox>
                </v:shape>
                <w10:wrap type="topAndBottom" anchorx="page"/>
              </v:group>
            </w:pict>
          </mc:Fallback>
        </mc:AlternateContent>
      </w:r>
    </w:p>
    <w:p w14:paraId="401A55CC" w14:textId="77777777" w:rsidR="00951409" w:rsidRDefault="00951409">
      <w:pPr>
        <w:pStyle w:val="Textoindependiente"/>
        <w:spacing w:before="3"/>
      </w:pPr>
    </w:p>
    <w:p w14:paraId="4D5A54E4" w14:textId="77777777" w:rsidR="00951409" w:rsidRDefault="00D407A2">
      <w:pPr>
        <w:pStyle w:val="Textoindependiente"/>
        <w:spacing w:before="94" w:line="360" w:lineRule="auto"/>
        <w:ind w:left="540" w:right="836"/>
        <w:jc w:val="both"/>
      </w:pPr>
      <w:r>
        <w:t>Este documento presenta pautas para el desarrollo de proyectos tecnológicos en el sector</w:t>
      </w:r>
      <w:r>
        <w:rPr>
          <w:spacing w:val="1"/>
        </w:rPr>
        <w:t xml:space="preserve"> </w:t>
      </w:r>
      <w:r>
        <w:t>público</w:t>
      </w:r>
      <w:r>
        <w:rPr>
          <w:spacing w:val="-1"/>
        </w:rPr>
        <w:t xml:space="preserve"> </w:t>
      </w:r>
      <w:r>
        <w:t>costarricense que</w:t>
      </w:r>
      <w:r>
        <w:rPr>
          <w:spacing w:val="-1"/>
        </w:rPr>
        <w:t xml:space="preserve"> </w:t>
      </w:r>
      <w:r>
        <w:t>contemplen los</w:t>
      </w:r>
      <w:r>
        <w:rPr>
          <w:spacing w:val="-2"/>
        </w:rPr>
        <w:t xml:space="preserve"> </w:t>
      </w:r>
      <w:r>
        <w:t>temas</w:t>
      </w:r>
      <w:r>
        <w:rPr>
          <w:spacing w:val="-3"/>
        </w:rPr>
        <w:t xml:space="preserve"> </w:t>
      </w:r>
      <w:r>
        <w:t>mencionados anteriormente.</w:t>
      </w:r>
    </w:p>
    <w:p w14:paraId="1D778A3E" w14:textId="77777777" w:rsidR="00951409" w:rsidRDefault="00D407A2">
      <w:pPr>
        <w:pStyle w:val="Textoindependiente"/>
        <w:spacing w:before="201" w:line="360" w:lineRule="auto"/>
        <w:ind w:left="540" w:right="837"/>
        <w:jc w:val="both"/>
      </w:pPr>
      <w:r>
        <w:t>Se insta al sector privado y a la academia a tomarlas en consideración, toda vez que su</w:t>
      </w:r>
      <w:r>
        <w:rPr>
          <w:spacing w:val="1"/>
        </w:rPr>
        <w:t xml:space="preserve"> </w:t>
      </w:r>
      <w:r>
        <w:t>implementación representa ganancia para todos los entes involucrados en el desarrollo del</w:t>
      </w:r>
      <w:r>
        <w:rPr>
          <w:spacing w:val="1"/>
        </w:rPr>
        <w:t xml:space="preserve"> </w:t>
      </w:r>
      <w:r>
        <w:t>país,</w:t>
      </w:r>
      <w:r>
        <w:rPr>
          <w:spacing w:val="-2"/>
        </w:rPr>
        <w:t xml:space="preserve"> </w:t>
      </w:r>
      <w:r>
        <w:t>con</w:t>
      </w:r>
      <w:r>
        <w:rPr>
          <w:spacing w:val="-2"/>
        </w:rPr>
        <w:t xml:space="preserve"> </w:t>
      </w:r>
      <w:r>
        <w:t>especial</w:t>
      </w:r>
      <w:r>
        <w:rPr>
          <w:spacing w:val="-1"/>
        </w:rPr>
        <w:t xml:space="preserve"> </w:t>
      </w:r>
      <w:r>
        <w:t>importancia para el</w:t>
      </w:r>
      <w:r>
        <w:rPr>
          <w:spacing w:val="-2"/>
        </w:rPr>
        <w:t xml:space="preserve"> </w:t>
      </w:r>
      <w:r>
        <w:t>usuario</w:t>
      </w:r>
      <w:r>
        <w:rPr>
          <w:spacing w:val="-2"/>
        </w:rPr>
        <w:t xml:space="preserve"> </w:t>
      </w:r>
      <w:r>
        <w:t>final.</w:t>
      </w:r>
    </w:p>
    <w:p w14:paraId="0DFF3715" w14:textId="260FE206" w:rsidR="00951409" w:rsidRDefault="0052557E">
      <w:pPr>
        <w:pStyle w:val="Textoindependiente"/>
        <w:spacing w:before="9"/>
        <w:rPr>
          <w:sz w:val="16"/>
        </w:rPr>
      </w:pPr>
      <w:r>
        <w:rPr>
          <w:noProof/>
        </w:rPr>
        <mc:AlternateContent>
          <mc:Choice Requires="wps">
            <w:drawing>
              <wp:anchor distT="0" distB="0" distL="0" distR="0" simplePos="0" relativeHeight="487592448" behindDoc="1" locked="0" layoutInCell="1" allowOverlap="1" wp14:anchorId="20056B9B" wp14:editId="7333D218">
                <wp:simplePos x="0" y="0"/>
                <wp:positionH relativeFrom="page">
                  <wp:posOffset>927100</wp:posOffset>
                </wp:positionH>
                <wp:positionV relativeFrom="paragraph">
                  <wp:posOffset>138430</wp:posOffset>
                </wp:positionV>
                <wp:extent cx="5980430" cy="454660"/>
                <wp:effectExtent l="0" t="0" r="0" b="0"/>
                <wp:wrapTopAndBottom/>
                <wp:docPr id="141702454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45466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4D96"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 w:name="_Toc148610854"/>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METODOLOGÍA</w:t>
                            </w:r>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56B9B" id="Text Box 143" o:spid="_x0000_s1034" type="#_x0000_t202" style="position:absolute;margin-left:73pt;margin-top:10.9pt;width:470.9pt;height:35.8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" fillcolor="#f3f3f3" stroked="f">
                <v:textbox inset="0,0,0,0">
                  <w:txbxContent>
                    <w:p w14:paraId="62A24D96"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 w:name="_Toc148610854"/>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METODOLOGÍA</w:t>
                      </w:r>
                      <w:bookmarkEnd w:id="11"/>
                    </w:p>
                  </w:txbxContent>
                </v:textbox>
                <w10:wrap type="topAndBottom" anchorx="page"/>
              </v:shape>
            </w:pict>
          </mc:Fallback>
        </mc:AlternateContent>
      </w:r>
    </w:p>
    <w:p w14:paraId="12F0C9D8" w14:textId="77777777" w:rsidR="00951409" w:rsidRDefault="00951409">
      <w:pPr>
        <w:pStyle w:val="Textoindependiente"/>
        <w:spacing w:before="1"/>
        <w:rPr>
          <w:sz w:val="28"/>
        </w:rPr>
      </w:pPr>
    </w:p>
    <w:p w14:paraId="3A7C1333" w14:textId="77777777" w:rsidR="00951409" w:rsidRDefault="00D407A2">
      <w:pPr>
        <w:pStyle w:val="Textoindependiente"/>
        <w:spacing w:before="94" w:line="360" w:lineRule="auto"/>
        <w:ind w:left="540" w:right="832"/>
        <w:jc w:val="both"/>
      </w:pPr>
      <w:r>
        <w:t>Para la elaboración del CNTD se conformó, por parte del MICITT, un grupo de trabajo</w:t>
      </w:r>
      <w:r>
        <w:rPr>
          <w:spacing w:val="1"/>
        </w:rPr>
        <w:t xml:space="preserve"> </w:t>
      </w:r>
      <w:r>
        <w:t>interinstitucional integrado por expertos en el campo, tanto del Sector Público como del</w:t>
      </w:r>
      <w:r>
        <w:rPr>
          <w:spacing w:val="1"/>
        </w:rPr>
        <w:t xml:space="preserve"> </w:t>
      </w:r>
      <w:r>
        <w:t>Privado.</w:t>
      </w:r>
      <w:r>
        <w:rPr>
          <w:spacing w:val="-10"/>
        </w:rPr>
        <w:t xml:space="preserve"> </w:t>
      </w:r>
      <w:r>
        <w:t>Dentro</w:t>
      </w:r>
      <w:r>
        <w:rPr>
          <w:spacing w:val="-10"/>
        </w:rPr>
        <w:t xml:space="preserve"> </w:t>
      </w:r>
      <w:r>
        <w:t>de</w:t>
      </w:r>
      <w:r>
        <w:rPr>
          <w:spacing w:val="-11"/>
        </w:rPr>
        <w:t xml:space="preserve"> </w:t>
      </w:r>
      <w:r>
        <w:t>las</w:t>
      </w:r>
      <w:r>
        <w:rPr>
          <w:spacing w:val="-10"/>
        </w:rPr>
        <w:t xml:space="preserve"> </w:t>
      </w:r>
      <w:r>
        <w:t>instituciones</w:t>
      </w:r>
      <w:r>
        <w:rPr>
          <w:spacing w:val="-10"/>
        </w:rPr>
        <w:t xml:space="preserve"> </w:t>
      </w:r>
      <w:r>
        <w:t>participantes</w:t>
      </w:r>
      <w:r>
        <w:rPr>
          <w:spacing w:val="-12"/>
        </w:rPr>
        <w:t xml:space="preserve"> </w:t>
      </w:r>
      <w:r>
        <w:t>se</w:t>
      </w:r>
      <w:r>
        <w:rPr>
          <w:spacing w:val="-11"/>
        </w:rPr>
        <w:t xml:space="preserve"> </w:t>
      </w:r>
      <w:r>
        <w:t>encuentran</w:t>
      </w:r>
      <w:r>
        <w:rPr>
          <w:spacing w:val="-10"/>
        </w:rPr>
        <w:t xml:space="preserve"> </w:t>
      </w:r>
      <w:r>
        <w:t>las</w:t>
      </w:r>
      <w:r>
        <w:rPr>
          <w:spacing w:val="-10"/>
        </w:rPr>
        <w:t xml:space="preserve"> </w:t>
      </w:r>
      <w:r>
        <w:t>siguientes:</w:t>
      </w:r>
      <w:r>
        <w:rPr>
          <w:spacing w:val="-12"/>
        </w:rPr>
        <w:t xml:space="preserve"> </w:t>
      </w:r>
      <w:r>
        <w:t>MICITT,</w:t>
      </w:r>
      <w:r>
        <w:rPr>
          <w:spacing w:val="-9"/>
        </w:rPr>
        <w:t xml:space="preserve"> </w:t>
      </w:r>
      <w:r>
        <w:t>UCR,</w:t>
      </w:r>
      <w:r>
        <w:rPr>
          <w:spacing w:val="-59"/>
        </w:rPr>
        <w:t xml:space="preserve"> </w:t>
      </w:r>
      <w:r>
        <w:t>BCCR,</w:t>
      </w:r>
      <w:r>
        <w:rPr>
          <w:spacing w:val="5"/>
        </w:rPr>
        <w:t xml:space="preserve"> </w:t>
      </w:r>
      <w:r>
        <w:t>OWASP,</w:t>
      </w:r>
      <w:r>
        <w:rPr>
          <w:spacing w:val="5"/>
        </w:rPr>
        <w:t xml:space="preserve"> </w:t>
      </w:r>
      <w:r>
        <w:t>NIC.CR,</w:t>
      </w:r>
      <w:r>
        <w:rPr>
          <w:spacing w:val="2"/>
        </w:rPr>
        <w:t xml:space="preserve"> </w:t>
      </w:r>
      <w:r>
        <w:t>ICT,</w:t>
      </w:r>
      <w:r>
        <w:rPr>
          <w:spacing w:val="2"/>
        </w:rPr>
        <w:t xml:space="preserve"> </w:t>
      </w:r>
      <w:r>
        <w:t>Intel,</w:t>
      </w:r>
      <w:r>
        <w:rPr>
          <w:spacing w:val="2"/>
        </w:rPr>
        <w:t xml:space="preserve"> </w:t>
      </w:r>
      <w:r>
        <w:t>INCAE,</w:t>
      </w:r>
      <w:r>
        <w:rPr>
          <w:spacing w:val="2"/>
        </w:rPr>
        <w:t xml:space="preserve"> </w:t>
      </w:r>
      <w:r>
        <w:t>CCSS,</w:t>
      </w:r>
      <w:r>
        <w:rPr>
          <w:spacing w:val="5"/>
        </w:rPr>
        <w:t xml:space="preserve"> </w:t>
      </w:r>
      <w:r>
        <w:t>TSE,</w:t>
      </w:r>
      <w:r>
        <w:rPr>
          <w:spacing w:val="3"/>
        </w:rPr>
        <w:t xml:space="preserve"> </w:t>
      </w:r>
      <w:r>
        <w:t>PRODHAB,</w:t>
      </w:r>
      <w:r>
        <w:rPr>
          <w:spacing w:val="2"/>
        </w:rPr>
        <w:t xml:space="preserve"> </w:t>
      </w:r>
      <w:r>
        <w:t>Inclutec,</w:t>
      </w:r>
      <w:r>
        <w:rPr>
          <w:spacing w:val="3"/>
        </w:rPr>
        <w:t xml:space="preserve"> </w:t>
      </w:r>
      <w:r>
        <w:t>CONAPDIS,</w:t>
      </w:r>
    </w:p>
    <w:p w14:paraId="44F95A0D" w14:textId="77777777" w:rsidR="00951409" w:rsidRDefault="00D407A2">
      <w:pPr>
        <w:pStyle w:val="Textoindependiente"/>
        <w:spacing w:before="1" w:line="360" w:lineRule="auto"/>
        <w:ind w:left="540" w:right="836"/>
        <w:jc w:val="both"/>
      </w:pPr>
      <w:r>
        <w:t>Registro Nacional y FSecurity Academy. También se ha contado con la colaboración de</w:t>
      </w:r>
      <w:r>
        <w:rPr>
          <w:spacing w:val="1"/>
        </w:rPr>
        <w:t xml:space="preserve"> </w:t>
      </w:r>
      <w:r>
        <w:t>pasantes</w:t>
      </w:r>
      <w:r>
        <w:rPr>
          <w:spacing w:val="-3"/>
        </w:rPr>
        <w:t xml:space="preserve"> </w:t>
      </w:r>
      <w:r>
        <w:t>universitarios</w:t>
      </w:r>
      <w:r>
        <w:rPr>
          <w:spacing w:val="-2"/>
        </w:rPr>
        <w:t xml:space="preserve"> </w:t>
      </w:r>
      <w:r>
        <w:t>que</w:t>
      </w:r>
      <w:r>
        <w:rPr>
          <w:spacing w:val="-2"/>
        </w:rPr>
        <w:t xml:space="preserve"> </w:t>
      </w:r>
      <w:r>
        <w:t>han</w:t>
      </w:r>
      <w:r>
        <w:rPr>
          <w:spacing w:val="-2"/>
        </w:rPr>
        <w:t xml:space="preserve"> </w:t>
      </w:r>
      <w:r>
        <w:t>contribuido</w:t>
      </w:r>
      <w:r>
        <w:rPr>
          <w:spacing w:val="-2"/>
        </w:rPr>
        <w:t xml:space="preserve"> </w:t>
      </w:r>
      <w:r>
        <w:t>con</w:t>
      </w:r>
      <w:r>
        <w:rPr>
          <w:spacing w:val="-4"/>
        </w:rPr>
        <w:t xml:space="preserve"> </w:t>
      </w:r>
      <w:r>
        <w:t>el</w:t>
      </w:r>
      <w:r>
        <w:rPr>
          <w:spacing w:val="-2"/>
        </w:rPr>
        <w:t xml:space="preserve"> </w:t>
      </w:r>
      <w:r>
        <w:t>desarrollo</w:t>
      </w:r>
      <w:r>
        <w:rPr>
          <w:spacing w:val="-2"/>
        </w:rPr>
        <w:t xml:space="preserve"> </w:t>
      </w:r>
      <w:r>
        <w:t>de</w:t>
      </w:r>
      <w:r>
        <w:rPr>
          <w:spacing w:val="-4"/>
        </w:rPr>
        <w:t xml:space="preserve"> </w:t>
      </w:r>
      <w:r>
        <w:t>este</w:t>
      </w:r>
      <w:r>
        <w:rPr>
          <w:spacing w:val="-4"/>
        </w:rPr>
        <w:t xml:space="preserve"> </w:t>
      </w:r>
      <w:r>
        <w:t>importante</w:t>
      </w:r>
      <w:r>
        <w:rPr>
          <w:spacing w:val="3"/>
        </w:rPr>
        <w:t xml:space="preserve"> </w:t>
      </w:r>
      <w:r>
        <w:t>documento.</w:t>
      </w:r>
    </w:p>
    <w:p w14:paraId="2D008C5A" w14:textId="77777777" w:rsidR="00951409" w:rsidRDefault="00D407A2">
      <w:pPr>
        <w:pStyle w:val="Textoindependiente"/>
        <w:spacing w:before="199" w:line="360" w:lineRule="auto"/>
        <w:ind w:left="540" w:right="831"/>
        <w:jc w:val="both"/>
      </w:pPr>
      <w:r>
        <w:t>A su vez, se realizó una división en seis subgrupos para desarrollar cada uno de los seis</w:t>
      </w:r>
      <w:r>
        <w:rPr>
          <w:spacing w:val="1"/>
        </w:rPr>
        <w:t xml:space="preserve"> </w:t>
      </w:r>
      <w:r>
        <w:t>temas</w:t>
      </w:r>
      <w:r>
        <w:rPr>
          <w:spacing w:val="1"/>
        </w:rPr>
        <w:t xml:space="preserve"> </w:t>
      </w:r>
      <w:r>
        <w:t>que</w:t>
      </w:r>
      <w:r>
        <w:rPr>
          <w:spacing w:val="1"/>
        </w:rPr>
        <w:t xml:space="preserve"> </w:t>
      </w:r>
      <w:r>
        <w:t>sustentan</w:t>
      </w:r>
      <w:r>
        <w:rPr>
          <w:spacing w:val="1"/>
        </w:rPr>
        <w:t xml:space="preserve"> </w:t>
      </w:r>
      <w:r>
        <w:t>el</w:t>
      </w:r>
      <w:r>
        <w:rPr>
          <w:spacing w:val="1"/>
        </w:rPr>
        <w:t xml:space="preserve"> </w:t>
      </w:r>
      <w:r>
        <w:t>Código:</w:t>
      </w:r>
      <w:r>
        <w:rPr>
          <w:spacing w:val="1"/>
        </w:rPr>
        <w:t xml:space="preserve"> </w:t>
      </w:r>
      <w:r>
        <w:t>Accesibilidad,</w:t>
      </w:r>
      <w:r>
        <w:rPr>
          <w:spacing w:val="1"/>
        </w:rPr>
        <w:t xml:space="preserve"> </w:t>
      </w:r>
      <w:r>
        <w:t>Usabilidad</w:t>
      </w:r>
      <w:r>
        <w:rPr>
          <w:spacing w:val="1"/>
        </w:rPr>
        <w:t xml:space="preserve"> </w:t>
      </w:r>
      <w:r>
        <w:t>y</w:t>
      </w:r>
      <w:r>
        <w:rPr>
          <w:spacing w:val="1"/>
        </w:rPr>
        <w:t xml:space="preserve"> </w:t>
      </w:r>
      <w:r>
        <w:t>Experiencia</w:t>
      </w:r>
      <w:r>
        <w:rPr>
          <w:spacing w:val="1"/>
        </w:rPr>
        <w:t xml:space="preserve"> </w:t>
      </w:r>
      <w:r>
        <w:t>de</w:t>
      </w:r>
      <w:r>
        <w:rPr>
          <w:spacing w:val="1"/>
        </w:rPr>
        <w:t xml:space="preserve"> </w:t>
      </w:r>
      <w:r>
        <w:t>Usuario;</w:t>
      </w:r>
      <w:r>
        <w:rPr>
          <w:spacing w:val="1"/>
        </w:rPr>
        <w:t xml:space="preserve"> </w:t>
      </w:r>
      <w:r>
        <w:t>Identificación</w:t>
      </w:r>
      <w:r>
        <w:rPr>
          <w:spacing w:val="1"/>
        </w:rPr>
        <w:t xml:space="preserve"> </w:t>
      </w:r>
      <w:r>
        <w:t>y</w:t>
      </w:r>
      <w:r>
        <w:rPr>
          <w:spacing w:val="1"/>
        </w:rPr>
        <w:t xml:space="preserve"> </w:t>
      </w:r>
      <w:r>
        <w:t>Autenticación</w:t>
      </w:r>
      <w:r>
        <w:rPr>
          <w:spacing w:val="1"/>
        </w:rPr>
        <w:t xml:space="preserve"> </w:t>
      </w:r>
      <w:r>
        <w:t>Ciudadana;</w:t>
      </w:r>
      <w:r>
        <w:rPr>
          <w:spacing w:val="1"/>
        </w:rPr>
        <w:t xml:space="preserve"> </w:t>
      </w:r>
      <w:r>
        <w:t>Seguridad</w:t>
      </w:r>
      <w:r>
        <w:rPr>
          <w:spacing w:val="1"/>
        </w:rPr>
        <w:t xml:space="preserve"> </w:t>
      </w:r>
      <w:r>
        <w:t>Tecnológica,</w:t>
      </w:r>
      <w:r>
        <w:rPr>
          <w:spacing w:val="1"/>
        </w:rPr>
        <w:t xml:space="preserve"> </w:t>
      </w:r>
      <w:r>
        <w:t>Infraestructura</w:t>
      </w:r>
      <w:r>
        <w:rPr>
          <w:spacing w:val="1"/>
        </w:rPr>
        <w:t xml:space="preserve"> </w:t>
      </w:r>
      <w:r>
        <w:t>y</w:t>
      </w:r>
      <w:r>
        <w:rPr>
          <w:spacing w:val="1"/>
        </w:rPr>
        <w:t xml:space="preserve"> </w:t>
      </w:r>
      <w:r>
        <w:t>Tecnología</w:t>
      </w:r>
      <w:r>
        <w:rPr>
          <w:spacing w:val="-1"/>
        </w:rPr>
        <w:t xml:space="preserve"> </w:t>
      </w:r>
      <w:r>
        <w:t>en</w:t>
      </w:r>
      <w:r>
        <w:rPr>
          <w:spacing w:val="-2"/>
        </w:rPr>
        <w:t xml:space="preserve"> </w:t>
      </w:r>
      <w:r>
        <w:t>la</w:t>
      </w:r>
      <w:r>
        <w:rPr>
          <w:spacing w:val="-1"/>
        </w:rPr>
        <w:t xml:space="preserve"> </w:t>
      </w:r>
      <w:r>
        <w:t>Nube;</w:t>
      </w:r>
      <w:r>
        <w:rPr>
          <w:spacing w:val="-1"/>
        </w:rPr>
        <w:t xml:space="preserve"> </w:t>
      </w:r>
      <w:r>
        <w:t>Interoperabilidad; y</w:t>
      </w:r>
      <w:r>
        <w:rPr>
          <w:spacing w:val="1"/>
        </w:rPr>
        <w:t xml:space="preserve"> </w:t>
      </w:r>
      <w:r>
        <w:t>Neutralidad</w:t>
      </w:r>
      <w:r>
        <w:rPr>
          <w:spacing w:val="-1"/>
        </w:rPr>
        <w:t xml:space="preserve"> </w:t>
      </w:r>
      <w:r>
        <w:t>Tecnológica.</w:t>
      </w:r>
    </w:p>
    <w:p w14:paraId="09151431" w14:textId="77777777" w:rsidR="00951409" w:rsidRDefault="00D407A2">
      <w:pPr>
        <w:pStyle w:val="Textoindependiente"/>
        <w:spacing w:before="201" w:line="360" w:lineRule="auto"/>
        <w:ind w:left="540" w:right="833"/>
        <w:jc w:val="both"/>
      </w:pPr>
      <w:r>
        <w:t>Dichos</w:t>
      </w:r>
      <w:r>
        <w:rPr>
          <w:spacing w:val="-1"/>
        </w:rPr>
        <w:t xml:space="preserve"> </w:t>
      </w:r>
      <w:r>
        <w:t>subgrupos,</w:t>
      </w:r>
      <w:r>
        <w:rPr>
          <w:spacing w:val="-3"/>
        </w:rPr>
        <w:t xml:space="preserve"> </w:t>
      </w:r>
      <w:r>
        <w:t>partiendo</w:t>
      </w:r>
      <w:r>
        <w:rPr>
          <w:spacing w:val="-1"/>
        </w:rPr>
        <w:t xml:space="preserve"> </w:t>
      </w:r>
      <w:r>
        <w:t>de</w:t>
      </w:r>
      <w:r>
        <w:rPr>
          <w:spacing w:val="-4"/>
        </w:rPr>
        <w:t xml:space="preserve"> </w:t>
      </w:r>
      <w:r>
        <w:t>los</w:t>
      </w:r>
      <w:r>
        <w:rPr>
          <w:spacing w:val="-1"/>
        </w:rPr>
        <w:t xml:space="preserve"> </w:t>
      </w:r>
      <w:r>
        <w:t>lineamientos</w:t>
      </w:r>
      <w:r>
        <w:rPr>
          <w:spacing w:val="-6"/>
        </w:rPr>
        <w:t xml:space="preserve"> </w:t>
      </w:r>
      <w:r>
        <w:t>establecidos</w:t>
      </w:r>
      <w:r>
        <w:rPr>
          <w:spacing w:val="-1"/>
        </w:rPr>
        <w:t xml:space="preserve"> </w:t>
      </w:r>
      <w:r>
        <w:t>en</w:t>
      </w:r>
      <w:r>
        <w:rPr>
          <w:spacing w:val="-3"/>
        </w:rPr>
        <w:t xml:space="preserve"> </w:t>
      </w:r>
      <w:r>
        <w:t>la</w:t>
      </w:r>
      <w:r>
        <w:rPr>
          <w:spacing w:val="-4"/>
        </w:rPr>
        <w:t xml:space="preserve"> </w:t>
      </w:r>
      <w:r>
        <w:t>ETDCR4, se</w:t>
      </w:r>
      <w:r>
        <w:rPr>
          <w:spacing w:val="-4"/>
        </w:rPr>
        <w:t xml:space="preserve"> </w:t>
      </w:r>
      <w:r>
        <w:t>encargaron</w:t>
      </w:r>
      <w:r>
        <w:rPr>
          <w:spacing w:val="-59"/>
        </w:rPr>
        <w:t xml:space="preserve"> </w:t>
      </w:r>
      <w:r>
        <w:t>de estudiar tanto las fuentes documentales disponibles en sus respectivas áreas, como las</w:t>
      </w:r>
      <w:r>
        <w:rPr>
          <w:spacing w:val="1"/>
        </w:rPr>
        <w:t xml:space="preserve"> </w:t>
      </w:r>
      <w:r>
        <w:t>herramientas normativas presentes en el país en torno a Gestión Pública y Gobierno Digital,</w:t>
      </w:r>
      <w:r>
        <w:rPr>
          <w:spacing w:val="-59"/>
        </w:rPr>
        <w:t xml:space="preserve"> </w:t>
      </w:r>
      <w:r>
        <w:t>y</w:t>
      </w:r>
      <w:r>
        <w:rPr>
          <w:spacing w:val="1"/>
        </w:rPr>
        <w:t xml:space="preserve"> </w:t>
      </w:r>
      <w:r>
        <w:t>también</w:t>
      </w:r>
      <w:r>
        <w:rPr>
          <w:spacing w:val="1"/>
        </w:rPr>
        <w:t xml:space="preserve"> </w:t>
      </w:r>
      <w:r>
        <w:t>identificaron</w:t>
      </w:r>
      <w:r>
        <w:rPr>
          <w:spacing w:val="1"/>
        </w:rPr>
        <w:t xml:space="preserve"> </w:t>
      </w:r>
      <w:r>
        <w:t>instrumentos</w:t>
      </w:r>
      <w:r>
        <w:rPr>
          <w:spacing w:val="1"/>
        </w:rPr>
        <w:t xml:space="preserve"> </w:t>
      </w:r>
      <w:r>
        <w:t>ideados</w:t>
      </w:r>
      <w:r>
        <w:rPr>
          <w:spacing w:val="1"/>
        </w:rPr>
        <w:t xml:space="preserve"> </w:t>
      </w:r>
      <w:r>
        <w:t>en</w:t>
      </w:r>
      <w:r>
        <w:rPr>
          <w:spacing w:val="1"/>
        </w:rPr>
        <w:t xml:space="preserve"> </w:t>
      </w:r>
      <w:r>
        <w:t>los</w:t>
      </w:r>
      <w:r>
        <w:rPr>
          <w:spacing w:val="1"/>
        </w:rPr>
        <w:t xml:space="preserve"> </w:t>
      </w:r>
      <w:r>
        <w:t>países</w:t>
      </w:r>
      <w:r>
        <w:rPr>
          <w:spacing w:val="1"/>
        </w:rPr>
        <w:t xml:space="preserve"> </w:t>
      </w:r>
      <w:r>
        <w:t>líderes</w:t>
      </w:r>
      <w:r>
        <w:rPr>
          <w:spacing w:val="1"/>
        </w:rPr>
        <w:t xml:space="preserve"> </w:t>
      </w:r>
      <w:r>
        <w:t>en</w:t>
      </w:r>
      <w:r>
        <w:rPr>
          <w:spacing w:val="1"/>
        </w:rPr>
        <w:t xml:space="preserve"> </w:t>
      </w:r>
      <w:r>
        <w:t>lo</w:t>
      </w:r>
      <w:r>
        <w:rPr>
          <w:spacing w:val="1"/>
        </w:rPr>
        <w:t xml:space="preserve"> </w:t>
      </w:r>
      <w:r>
        <w:t>relativo</w:t>
      </w:r>
      <w:r>
        <w:rPr>
          <w:spacing w:val="1"/>
        </w:rPr>
        <w:t xml:space="preserve"> </w:t>
      </w:r>
      <w:r>
        <w:t>a</w:t>
      </w:r>
      <w:r>
        <w:rPr>
          <w:spacing w:val="1"/>
        </w:rPr>
        <w:t xml:space="preserve"> </w:t>
      </w:r>
      <w:r>
        <w:t>digitalización del Gobierno. Con estos insumos a mano, cada equipo adaptó las mejores</w:t>
      </w:r>
      <w:r>
        <w:rPr>
          <w:spacing w:val="1"/>
        </w:rPr>
        <w:t xml:space="preserve"> </w:t>
      </w:r>
      <w:r>
        <w:t>herramientas a la realidad nacional y se definieron estos principios para el desarrollo de</w:t>
      </w:r>
      <w:r>
        <w:rPr>
          <w:spacing w:val="1"/>
        </w:rPr>
        <w:t xml:space="preserve"> </w:t>
      </w:r>
      <w:r>
        <w:t>proyectos</w:t>
      </w:r>
      <w:r>
        <w:rPr>
          <w:spacing w:val="-4"/>
        </w:rPr>
        <w:t xml:space="preserve"> </w:t>
      </w:r>
      <w:r>
        <w:t>en</w:t>
      </w:r>
      <w:r>
        <w:rPr>
          <w:spacing w:val="-6"/>
        </w:rPr>
        <w:t xml:space="preserve"> </w:t>
      </w:r>
      <w:r>
        <w:t>materia</w:t>
      </w:r>
      <w:r>
        <w:rPr>
          <w:spacing w:val="-3"/>
        </w:rPr>
        <w:t xml:space="preserve"> </w:t>
      </w:r>
      <w:r>
        <w:t>de</w:t>
      </w:r>
      <w:r>
        <w:rPr>
          <w:spacing w:val="-6"/>
        </w:rPr>
        <w:t xml:space="preserve"> </w:t>
      </w:r>
      <w:r>
        <w:t>Gobierno</w:t>
      </w:r>
      <w:r>
        <w:rPr>
          <w:spacing w:val="-4"/>
        </w:rPr>
        <w:t xml:space="preserve"> </w:t>
      </w:r>
      <w:r>
        <w:t>Digital</w:t>
      </w:r>
      <w:r>
        <w:rPr>
          <w:spacing w:val="-4"/>
        </w:rPr>
        <w:t xml:space="preserve"> </w:t>
      </w:r>
      <w:r>
        <w:t>siguiendo</w:t>
      </w:r>
      <w:r>
        <w:rPr>
          <w:spacing w:val="-3"/>
        </w:rPr>
        <w:t xml:space="preserve"> </w:t>
      </w:r>
      <w:r>
        <w:t>un</w:t>
      </w:r>
      <w:r>
        <w:rPr>
          <w:spacing w:val="-3"/>
        </w:rPr>
        <w:t xml:space="preserve"> </w:t>
      </w:r>
      <w:r>
        <w:t>cronograma</w:t>
      </w:r>
      <w:r>
        <w:rPr>
          <w:spacing w:val="-4"/>
        </w:rPr>
        <w:t xml:space="preserve"> </w:t>
      </w:r>
      <w:r>
        <w:t>previamente</w:t>
      </w:r>
      <w:r>
        <w:rPr>
          <w:spacing w:val="-5"/>
        </w:rPr>
        <w:t xml:space="preserve"> </w:t>
      </w:r>
      <w:r>
        <w:t>establecido.</w:t>
      </w:r>
    </w:p>
    <w:p w14:paraId="08B457D2" w14:textId="77777777" w:rsidR="00951409" w:rsidRDefault="00951409">
      <w:pPr>
        <w:spacing w:line="360" w:lineRule="auto"/>
        <w:jc w:val="both"/>
        <w:sectPr w:rsidR="00951409">
          <w:pgSz w:w="11910" w:h="16840"/>
          <w:pgMar w:top="1440" w:right="600" w:bottom="1280" w:left="900" w:header="0" w:footer="1012" w:gutter="0"/>
          <w:cols w:space="720"/>
        </w:sectPr>
      </w:pPr>
    </w:p>
    <w:p w14:paraId="0999D9BA" w14:textId="77777777" w:rsidR="00951409" w:rsidRDefault="00D407A2">
      <w:pPr>
        <w:pStyle w:val="Textoindependiente"/>
        <w:spacing w:before="67" w:line="360" w:lineRule="auto"/>
        <w:ind w:left="540" w:right="834"/>
        <w:jc w:val="both"/>
      </w:pPr>
      <w:r>
        <w:lastRenderedPageBreak/>
        <w:t>Cabe</w:t>
      </w:r>
      <w:r>
        <w:rPr>
          <w:spacing w:val="-8"/>
        </w:rPr>
        <w:t xml:space="preserve"> </w:t>
      </w:r>
      <w:r>
        <w:t>agregar</w:t>
      </w:r>
      <w:r>
        <w:rPr>
          <w:spacing w:val="-7"/>
        </w:rPr>
        <w:t xml:space="preserve"> </w:t>
      </w:r>
      <w:r>
        <w:t>que</w:t>
      </w:r>
      <w:r>
        <w:rPr>
          <w:spacing w:val="-9"/>
        </w:rPr>
        <w:t xml:space="preserve"> </w:t>
      </w:r>
      <w:r>
        <w:t>se</w:t>
      </w:r>
      <w:r>
        <w:rPr>
          <w:spacing w:val="-8"/>
        </w:rPr>
        <w:t xml:space="preserve"> </w:t>
      </w:r>
      <w:r>
        <w:t>definieron</w:t>
      </w:r>
      <w:r>
        <w:rPr>
          <w:spacing w:val="-8"/>
        </w:rPr>
        <w:t xml:space="preserve"> </w:t>
      </w:r>
      <w:r>
        <w:t>dos</w:t>
      </w:r>
      <w:r>
        <w:rPr>
          <w:spacing w:val="-6"/>
        </w:rPr>
        <w:t xml:space="preserve"> </w:t>
      </w:r>
      <w:r>
        <w:t>talleres</w:t>
      </w:r>
      <w:r>
        <w:rPr>
          <w:spacing w:val="-7"/>
        </w:rPr>
        <w:t xml:space="preserve"> </w:t>
      </w:r>
      <w:r>
        <w:t>generales</w:t>
      </w:r>
      <w:r>
        <w:rPr>
          <w:spacing w:val="-8"/>
        </w:rPr>
        <w:t xml:space="preserve"> </w:t>
      </w:r>
      <w:r>
        <w:t>para</w:t>
      </w:r>
      <w:r>
        <w:rPr>
          <w:spacing w:val="-7"/>
        </w:rPr>
        <w:t xml:space="preserve"> </w:t>
      </w:r>
      <w:r>
        <w:t>la</w:t>
      </w:r>
      <w:r>
        <w:rPr>
          <w:spacing w:val="-8"/>
        </w:rPr>
        <w:t xml:space="preserve"> </w:t>
      </w:r>
      <w:r>
        <w:t>versión</w:t>
      </w:r>
      <w:r>
        <w:rPr>
          <w:spacing w:val="-8"/>
        </w:rPr>
        <w:t xml:space="preserve"> </w:t>
      </w:r>
      <w:r>
        <w:t>1.0:</w:t>
      </w:r>
      <w:r>
        <w:rPr>
          <w:spacing w:val="-8"/>
        </w:rPr>
        <w:t xml:space="preserve"> </w:t>
      </w:r>
      <w:r>
        <w:t>El</w:t>
      </w:r>
      <w:r>
        <w:rPr>
          <w:spacing w:val="-9"/>
        </w:rPr>
        <w:t xml:space="preserve"> </w:t>
      </w:r>
      <w:r>
        <w:t>primero</w:t>
      </w:r>
      <w:r>
        <w:rPr>
          <w:spacing w:val="-7"/>
        </w:rPr>
        <w:t xml:space="preserve"> </w:t>
      </w:r>
      <w:r>
        <w:t>de</w:t>
      </w:r>
      <w:r>
        <w:rPr>
          <w:spacing w:val="-8"/>
        </w:rPr>
        <w:t xml:space="preserve"> </w:t>
      </w:r>
      <w:r>
        <w:t>ellos</w:t>
      </w:r>
      <w:r>
        <w:rPr>
          <w:spacing w:val="-59"/>
        </w:rPr>
        <w:t xml:space="preserve"> </w:t>
      </w:r>
      <w:r>
        <w:t>tenía el propósito de dar seguimiento en conjunto a los avances de cada subgrupo, y el</w:t>
      </w:r>
      <w:r>
        <w:rPr>
          <w:spacing w:val="1"/>
        </w:rPr>
        <w:t xml:space="preserve"> </w:t>
      </w:r>
      <w:r>
        <w:t>segundo fue concebido para pulir colectivamente los productos finales de cada equipo, así</w:t>
      </w:r>
      <w:r>
        <w:rPr>
          <w:spacing w:val="1"/>
        </w:rPr>
        <w:t xml:space="preserve"> </w:t>
      </w:r>
      <w:r>
        <w:t>como para integrarlos dentro</w:t>
      </w:r>
      <w:r>
        <w:rPr>
          <w:spacing w:val="-2"/>
        </w:rPr>
        <w:t xml:space="preserve"> </w:t>
      </w:r>
      <w:r>
        <w:t>del documento</w:t>
      </w:r>
      <w:r>
        <w:rPr>
          <w:spacing w:val="-3"/>
        </w:rPr>
        <w:t xml:space="preserve"> </w:t>
      </w:r>
      <w:r>
        <w:t>final</w:t>
      </w:r>
      <w:r>
        <w:rPr>
          <w:spacing w:val="-3"/>
        </w:rPr>
        <w:t xml:space="preserve"> </w:t>
      </w:r>
      <w:r>
        <w:t>del</w:t>
      </w:r>
      <w:r>
        <w:rPr>
          <w:spacing w:val="-1"/>
        </w:rPr>
        <w:t xml:space="preserve"> </w:t>
      </w:r>
      <w:r>
        <w:t>CNTD.</w:t>
      </w:r>
    </w:p>
    <w:p w14:paraId="6E425E27" w14:textId="77777777" w:rsidR="00951409" w:rsidRDefault="00D407A2">
      <w:pPr>
        <w:pStyle w:val="Textoindependiente"/>
        <w:spacing w:before="200" w:line="360" w:lineRule="auto"/>
        <w:ind w:left="540" w:right="836"/>
        <w:jc w:val="both"/>
      </w:pPr>
      <w:r>
        <w:rPr>
          <w:spacing w:val="-1"/>
        </w:rPr>
        <w:t>Además,</w:t>
      </w:r>
      <w:r>
        <w:rPr>
          <w:spacing w:val="-13"/>
        </w:rPr>
        <w:t xml:space="preserve"> </w:t>
      </w:r>
      <w:r>
        <w:rPr>
          <w:spacing w:val="-1"/>
        </w:rPr>
        <w:t>durante</w:t>
      </w:r>
      <w:r>
        <w:rPr>
          <w:spacing w:val="-14"/>
        </w:rPr>
        <w:t xml:space="preserve"> </w:t>
      </w:r>
      <w:r>
        <w:rPr>
          <w:spacing w:val="-1"/>
        </w:rPr>
        <w:t>el</w:t>
      </w:r>
      <w:r>
        <w:rPr>
          <w:spacing w:val="-15"/>
        </w:rPr>
        <w:t xml:space="preserve"> </w:t>
      </w:r>
      <w:r>
        <w:rPr>
          <w:spacing w:val="-1"/>
        </w:rPr>
        <w:t>año</w:t>
      </w:r>
      <w:r>
        <w:rPr>
          <w:spacing w:val="-14"/>
        </w:rPr>
        <w:t xml:space="preserve"> </w:t>
      </w:r>
      <w:r>
        <w:rPr>
          <w:spacing w:val="-1"/>
        </w:rPr>
        <w:t>2019</w:t>
      </w:r>
      <w:r>
        <w:rPr>
          <w:spacing w:val="-12"/>
        </w:rPr>
        <w:t xml:space="preserve"> </w:t>
      </w:r>
      <w:r>
        <w:t>se</w:t>
      </w:r>
      <w:r>
        <w:rPr>
          <w:spacing w:val="-14"/>
        </w:rPr>
        <w:t xml:space="preserve"> </w:t>
      </w:r>
      <w:r>
        <w:t>contó</w:t>
      </w:r>
      <w:r>
        <w:rPr>
          <w:spacing w:val="-13"/>
        </w:rPr>
        <w:t xml:space="preserve"> </w:t>
      </w:r>
      <w:r>
        <w:t>con</w:t>
      </w:r>
      <w:r>
        <w:rPr>
          <w:spacing w:val="-14"/>
        </w:rPr>
        <w:t xml:space="preserve"> </w:t>
      </w:r>
      <w:r>
        <w:t>la</w:t>
      </w:r>
      <w:r>
        <w:rPr>
          <w:spacing w:val="-11"/>
        </w:rPr>
        <w:t xml:space="preserve"> </w:t>
      </w:r>
      <w:r>
        <w:t>colaboración</w:t>
      </w:r>
      <w:r>
        <w:rPr>
          <w:spacing w:val="-12"/>
        </w:rPr>
        <w:t xml:space="preserve"> </w:t>
      </w:r>
      <w:r>
        <w:t>de</w:t>
      </w:r>
      <w:r>
        <w:rPr>
          <w:spacing w:val="-14"/>
        </w:rPr>
        <w:t xml:space="preserve"> </w:t>
      </w:r>
      <w:r>
        <w:t>la</w:t>
      </w:r>
      <w:r>
        <w:rPr>
          <w:spacing w:val="-14"/>
        </w:rPr>
        <w:t xml:space="preserve"> </w:t>
      </w:r>
      <w:r>
        <w:t>Escuela</w:t>
      </w:r>
      <w:r>
        <w:rPr>
          <w:spacing w:val="-10"/>
        </w:rPr>
        <w:t xml:space="preserve"> </w:t>
      </w:r>
      <w:r>
        <w:t>de</w:t>
      </w:r>
      <w:r>
        <w:rPr>
          <w:spacing w:val="-11"/>
        </w:rPr>
        <w:t xml:space="preserve"> </w:t>
      </w:r>
      <w:r>
        <w:t>Ciencias</w:t>
      </w:r>
      <w:r>
        <w:rPr>
          <w:spacing w:val="-11"/>
        </w:rPr>
        <w:t xml:space="preserve"> </w:t>
      </w:r>
      <w:r>
        <w:t>Políticas</w:t>
      </w:r>
      <w:r>
        <w:rPr>
          <w:spacing w:val="-59"/>
        </w:rPr>
        <w:t xml:space="preserve"> </w:t>
      </w:r>
      <w:r>
        <w:t>de la Universidad de Costa Rica, por medio una pasantía que contribuyo con la elaboración</w:t>
      </w:r>
      <w:r>
        <w:rPr>
          <w:spacing w:val="1"/>
        </w:rPr>
        <w:t xml:space="preserve"> </w:t>
      </w:r>
      <w:r>
        <w:t>del documento.</w:t>
      </w:r>
    </w:p>
    <w:p w14:paraId="0322F71B" w14:textId="77777777" w:rsidR="00951409" w:rsidRDefault="00D407A2">
      <w:pPr>
        <w:pStyle w:val="Textoindependiente"/>
        <w:spacing w:before="199" w:line="360" w:lineRule="auto"/>
        <w:ind w:left="540" w:right="833"/>
        <w:jc w:val="both"/>
      </w:pPr>
      <w:r>
        <w:t>El CNTD también ha sido fortalecido en el capítulo de Interoperabilidad, gracias a una</w:t>
      </w:r>
      <w:r>
        <w:rPr>
          <w:spacing w:val="1"/>
        </w:rPr>
        <w:t xml:space="preserve"> </w:t>
      </w:r>
      <w:r>
        <w:t>Cooperación</w:t>
      </w:r>
      <w:r>
        <w:rPr>
          <w:spacing w:val="-3"/>
        </w:rPr>
        <w:t xml:space="preserve"> </w:t>
      </w:r>
      <w:r>
        <w:t>Técnica</w:t>
      </w:r>
      <w:r>
        <w:rPr>
          <w:spacing w:val="-5"/>
        </w:rPr>
        <w:t xml:space="preserve"> </w:t>
      </w:r>
      <w:r>
        <w:t>de</w:t>
      </w:r>
      <w:r>
        <w:rPr>
          <w:spacing w:val="-7"/>
        </w:rPr>
        <w:t xml:space="preserve"> </w:t>
      </w:r>
      <w:r>
        <w:t>Instituto</w:t>
      </w:r>
      <w:r>
        <w:rPr>
          <w:spacing w:val="-5"/>
        </w:rPr>
        <w:t xml:space="preserve"> </w:t>
      </w:r>
      <w:r>
        <w:t>Latinoamericano</w:t>
      </w:r>
      <w:r>
        <w:rPr>
          <w:spacing w:val="-6"/>
        </w:rPr>
        <w:t xml:space="preserve"> </w:t>
      </w:r>
      <w:r>
        <w:t>y</w:t>
      </w:r>
      <w:r>
        <w:rPr>
          <w:spacing w:val="-4"/>
        </w:rPr>
        <w:t xml:space="preserve"> </w:t>
      </w:r>
      <w:r>
        <w:t>del</w:t>
      </w:r>
      <w:r>
        <w:rPr>
          <w:spacing w:val="-4"/>
        </w:rPr>
        <w:t xml:space="preserve"> </w:t>
      </w:r>
      <w:r>
        <w:t>Caribe</w:t>
      </w:r>
      <w:r>
        <w:rPr>
          <w:spacing w:val="-4"/>
        </w:rPr>
        <w:t xml:space="preserve"> </w:t>
      </w:r>
      <w:r>
        <w:t>de</w:t>
      </w:r>
      <w:r>
        <w:rPr>
          <w:spacing w:val="-6"/>
        </w:rPr>
        <w:t xml:space="preserve"> </w:t>
      </w:r>
      <w:r>
        <w:t>Planificación</w:t>
      </w:r>
      <w:r>
        <w:rPr>
          <w:spacing w:val="-3"/>
        </w:rPr>
        <w:t xml:space="preserve"> </w:t>
      </w:r>
      <w:r>
        <w:t>Económica</w:t>
      </w:r>
      <w:r>
        <w:rPr>
          <w:spacing w:val="-5"/>
        </w:rPr>
        <w:t xml:space="preserve"> </w:t>
      </w:r>
      <w:r>
        <w:t>y</w:t>
      </w:r>
      <w:r>
        <w:rPr>
          <w:spacing w:val="-59"/>
        </w:rPr>
        <w:t xml:space="preserve"> </w:t>
      </w:r>
      <w:r>
        <w:t>Social / Comisión Económica para América Latina y el Caribe (ILPES/CEPAL), brindada</w:t>
      </w:r>
      <w:r>
        <w:rPr>
          <w:spacing w:val="1"/>
        </w:rPr>
        <w:t xml:space="preserve"> </w:t>
      </w:r>
      <w:r>
        <w:t>desde</w:t>
      </w:r>
      <w:r>
        <w:rPr>
          <w:spacing w:val="-3"/>
        </w:rPr>
        <w:t xml:space="preserve"> </w:t>
      </w:r>
      <w:r>
        <w:t>agosto</w:t>
      </w:r>
      <w:r>
        <w:rPr>
          <w:spacing w:val="-3"/>
        </w:rPr>
        <w:t xml:space="preserve"> </w:t>
      </w:r>
      <w:r>
        <w:t>del</w:t>
      </w:r>
      <w:r>
        <w:rPr>
          <w:spacing w:val="-3"/>
        </w:rPr>
        <w:t xml:space="preserve"> </w:t>
      </w:r>
      <w:r>
        <w:t>2019</w:t>
      </w:r>
      <w:r>
        <w:rPr>
          <w:spacing w:val="-3"/>
        </w:rPr>
        <w:t xml:space="preserve"> </w:t>
      </w:r>
      <w:r>
        <w:t>por</w:t>
      </w:r>
      <w:r>
        <w:rPr>
          <w:spacing w:val="-4"/>
        </w:rPr>
        <w:t xml:space="preserve"> </w:t>
      </w:r>
      <w:r>
        <w:t>medio</w:t>
      </w:r>
      <w:r>
        <w:rPr>
          <w:spacing w:val="-3"/>
        </w:rPr>
        <w:t xml:space="preserve"> </w:t>
      </w:r>
      <w:r>
        <w:t>de</w:t>
      </w:r>
      <w:r>
        <w:rPr>
          <w:spacing w:val="-5"/>
        </w:rPr>
        <w:t xml:space="preserve"> </w:t>
      </w:r>
      <w:r>
        <w:t>dos</w:t>
      </w:r>
      <w:r>
        <w:rPr>
          <w:spacing w:val="-5"/>
        </w:rPr>
        <w:t xml:space="preserve"> </w:t>
      </w:r>
      <w:r>
        <w:t>talleres</w:t>
      </w:r>
      <w:r>
        <w:rPr>
          <w:spacing w:val="-6"/>
        </w:rPr>
        <w:t xml:space="preserve"> </w:t>
      </w:r>
      <w:r>
        <w:t>de</w:t>
      </w:r>
      <w:r>
        <w:rPr>
          <w:spacing w:val="-3"/>
        </w:rPr>
        <w:t xml:space="preserve"> </w:t>
      </w:r>
      <w:r>
        <w:t>trabajo</w:t>
      </w:r>
      <w:r>
        <w:rPr>
          <w:spacing w:val="-4"/>
        </w:rPr>
        <w:t xml:space="preserve"> </w:t>
      </w:r>
      <w:r>
        <w:t>y</w:t>
      </w:r>
      <w:r>
        <w:rPr>
          <w:spacing w:val="-5"/>
        </w:rPr>
        <w:t xml:space="preserve"> </w:t>
      </w:r>
      <w:r>
        <w:t>durante</w:t>
      </w:r>
      <w:r>
        <w:rPr>
          <w:spacing w:val="-2"/>
        </w:rPr>
        <w:t xml:space="preserve"> </w:t>
      </w:r>
      <w:r>
        <w:t>el</w:t>
      </w:r>
      <w:r>
        <w:rPr>
          <w:spacing w:val="-6"/>
        </w:rPr>
        <w:t xml:space="preserve"> </w:t>
      </w:r>
      <w:r>
        <w:t>año</w:t>
      </w:r>
      <w:r>
        <w:rPr>
          <w:spacing w:val="-2"/>
        </w:rPr>
        <w:t xml:space="preserve"> </w:t>
      </w:r>
      <w:r>
        <w:t>2020</w:t>
      </w:r>
      <w:r>
        <w:rPr>
          <w:spacing w:val="-3"/>
        </w:rPr>
        <w:t xml:space="preserve"> </w:t>
      </w:r>
      <w:r>
        <w:t>y</w:t>
      </w:r>
      <w:r>
        <w:rPr>
          <w:spacing w:val="-5"/>
        </w:rPr>
        <w:t xml:space="preserve"> </w:t>
      </w:r>
      <w:r>
        <w:t>parte</w:t>
      </w:r>
      <w:r>
        <w:rPr>
          <w:spacing w:val="-4"/>
        </w:rPr>
        <w:t xml:space="preserve"> </w:t>
      </w:r>
      <w:r>
        <w:t>del</w:t>
      </w:r>
      <w:r>
        <w:rPr>
          <w:spacing w:val="-59"/>
        </w:rPr>
        <w:t xml:space="preserve"> </w:t>
      </w:r>
      <w:r>
        <w:t>2021, por medio de una serie de sesiones de trabajo con 15 instituciones para definir la</w:t>
      </w:r>
      <w:r>
        <w:rPr>
          <w:spacing w:val="1"/>
        </w:rPr>
        <w:t xml:space="preserve"> </w:t>
      </w:r>
      <w:r>
        <w:t>propuesta</w:t>
      </w:r>
      <w:r>
        <w:rPr>
          <w:spacing w:val="-3"/>
        </w:rPr>
        <w:t xml:space="preserve"> </w:t>
      </w:r>
      <w:r>
        <w:t>del</w:t>
      </w:r>
      <w:r>
        <w:rPr>
          <w:spacing w:val="-3"/>
        </w:rPr>
        <w:t xml:space="preserve"> </w:t>
      </w:r>
      <w:r>
        <w:t>Marco</w:t>
      </w:r>
      <w:r>
        <w:rPr>
          <w:spacing w:val="-2"/>
        </w:rPr>
        <w:t xml:space="preserve"> </w:t>
      </w:r>
      <w:r>
        <w:t>de</w:t>
      </w:r>
      <w:r>
        <w:rPr>
          <w:spacing w:val="-2"/>
        </w:rPr>
        <w:t xml:space="preserve"> </w:t>
      </w:r>
      <w:r>
        <w:t>Interoperabilidad Nacional.</w:t>
      </w:r>
    </w:p>
    <w:p w14:paraId="6F6E80E0" w14:textId="77777777" w:rsidR="00951409" w:rsidRDefault="00D407A2">
      <w:pPr>
        <w:pStyle w:val="Textoindependiente"/>
        <w:spacing w:before="200" w:line="360" w:lineRule="auto"/>
        <w:ind w:left="540" w:right="830"/>
        <w:jc w:val="both"/>
      </w:pPr>
      <w:r>
        <w:t>Así</w:t>
      </w:r>
      <w:r>
        <w:rPr>
          <w:spacing w:val="1"/>
        </w:rPr>
        <w:t xml:space="preserve"> </w:t>
      </w:r>
      <w:r>
        <w:t>mismo,</w:t>
      </w:r>
      <w:r>
        <w:rPr>
          <w:spacing w:val="1"/>
        </w:rPr>
        <w:t xml:space="preserve"> </w:t>
      </w:r>
      <w:r>
        <w:t>a</w:t>
      </w:r>
      <w:r>
        <w:rPr>
          <w:spacing w:val="1"/>
        </w:rPr>
        <w:t xml:space="preserve"> </w:t>
      </w:r>
      <w:r>
        <w:t>finales</w:t>
      </w:r>
      <w:r>
        <w:rPr>
          <w:spacing w:val="1"/>
        </w:rPr>
        <w:t xml:space="preserve"> </w:t>
      </w:r>
      <w:r>
        <w:t>del</w:t>
      </w:r>
      <w:r>
        <w:rPr>
          <w:spacing w:val="1"/>
        </w:rPr>
        <w:t xml:space="preserve"> </w:t>
      </w:r>
      <w:r>
        <w:t>año</w:t>
      </w:r>
      <w:r>
        <w:rPr>
          <w:spacing w:val="1"/>
        </w:rPr>
        <w:t xml:space="preserve"> </w:t>
      </w:r>
      <w:r>
        <w:t>2021</w:t>
      </w:r>
      <w:r>
        <w:rPr>
          <w:spacing w:val="1"/>
        </w:rPr>
        <w:t xml:space="preserve"> </w:t>
      </w:r>
      <w:r>
        <w:t>se</w:t>
      </w:r>
      <w:r>
        <w:rPr>
          <w:spacing w:val="1"/>
        </w:rPr>
        <w:t xml:space="preserve"> </w:t>
      </w:r>
      <w:r>
        <w:t>contó</w:t>
      </w:r>
      <w:r>
        <w:rPr>
          <w:spacing w:val="1"/>
        </w:rPr>
        <w:t xml:space="preserve"> </w:t>
      </w:r>
      <w:r>
        <w:t>con</w:t>
      </w:r>
      <w:r>
        <w:rPr>
          <w:spacing w:val="1"/>
        </w:rPr>
        <w:t xml:space="preserve"> </w:t>
      </w:r>
      <w:r>
        <w:t>la</w:t>
      </w:r>
      <w:r>
        <w:rPr>
          <w:spacing w:val="1"/>
        </w:rPr>
        <w:t xml:space="preserve"> </w:t>
      </w:r>
      <w:r>
        <w:t>colaboración</w:t>
      </w:r>
      <w:r>
        <w:rPr>
          <w:spacing w:val="1"/>
        </w:rPr>
        <w:t xml:space="preserve"> </w:t>
      </w:r>
      <w:r>
        <w:t>de</w:t>
      </w:r>
      <w:r>
        <w:rPr>
          <w:spacing w:val="1"/>
        </w:rPr>
        <w:t xml:space="preserve"> </w:t>
      </w:r>
      <w:r>
        <w:t>la</w:t>
      </w:r>
      <w:r>
        <w:rPr>
          <w:spacing w:val="1"/>
        </w:rPr>
        <w:t xml:space="preserve"> </w:t>
      </w:r>
      <w:r>
        <w:t>Escuela</w:t>
      </w:r>
      <w:r>
        <w:rPr>
          <w:spacing w:val="1"/>
        </w:rPr>
        <w:t xml:space="preserve"> </w:t>
      </w:r>
      <w:r>
        <w:t>de</w:t>
      </w:r>
      <w:r>
        <w:rPr>
          <w:spacing w:val="1"/>
        </w:rPr>
        <w:t xml:space="preserve"> </w:t>
      </w:r>
      <w:r>
        <w:t>Administración</w:t>
      </w:r>
      <w:r>
        <w:rPr>
          <w:spacing w:val="1"/>
        </w:rPr>
        <w:t xml:space="preserve"> </w:t>
      </w:r>
      <w:r>
        <w:t>Pública</w:t>
      </w:r>
      <w:r>
        <w:rPr>
          <w:spacing w:val="1"/>
        </w:rPr>
        <w:t xml:space="preserve"> </w:t>
      </w:r>
      <w:r>
        <w:t>de</w:t>
      </w:r>
      <w:r>
        <w:rPr>
          <w:spacing w:val="1"/>
        </w:rPr>
        <w:t xml:space="preserve"> </w:t>
      </w:r>
      <w:r>
        <w:t>la</w:t>
      </w:r>
      <w:r>
        <w:rPr>
          <w:spacing w:val="1"/>
        </w:rPr>
        <w:t xml:space="preserve"> </w:t>
      </w:r>
      <w:r>
        <w:t>Universidad</w:t>
      </w:r>
      <w:r>
        <w:rPr>
          <w:spacing w:val="1"/>
        </w:rPr>
        <w:t xml:space="preserve"> </w:t>
      </w:r>
      <w:r>
        <w:t>de Costa</w:t>
      </w:r>
      <w:r>
        <w:rPr>
          <w:spacing w:val="1"/>
        </w:rPr>
        <w:t xml:space="preserve"> </w:t>
      </w:r>
      <w:r>
        <w:t>Rica,</w:t>
      </w:r>
      <w:r>
        <w:rPr>
          <w:spacing w:val="1"/>
        </w:rPr>
        <w:t xml:space="preserve"> </w:t>
      </w:r>
      <w:r>
        <w:t>por</w:t>
      </w:r>
      <w:r>
        <w:rPr>
          <w:spacing w:val="1"/>
        </w:rPr>
        <w:t xml:space="preserve"> </w:t>
      </w:r>
      <w:r>
        <w:t>medio</w:t>
      </w:r>
      <w:r>
        <w:rPr>
          <w:spacing w:val="1"/>
        </w:rPr>
        <w:t xml:space="preserve"> </w:t>
      </w:r>
      <w:r>
        <w:t>una</w:t>
      </w:r>
      <w:r>
        <w:rPr>
          <w:spacing w:val="1"/>
        </w:rPr>
        <w:t xml:space="preserve"> </w:t>
      </w:r>
      <w:r>
        <w:t>pasantía</w:t>
      </w:r>
      <w:r>
        <w:rPr>
          <w:spacing w:val="1"/>
        </w:rPr>
        <w:t xml:space="preserve"> </w:t>
      </w:r>
      <w:r>
        <w:t>que</w:t>
      </w:r>
      <w:r>
        <w:rPr>
          <w:spacing w:val="1"/>
        </w:rPr>
        <w:t xml:space="preserve"> </w:t>
      </w:r>
      <w:r>
        <w:t>contribuyo con la elaboración de las herramientas que permiten verificar el cumplimiento de</w:t>
      </w:r>
      <w:r>
        <w:rPr>
          <w:spacing w:val="1"/>
        </w:rPr>
        <w:t xml:space="preserve"> </w:t>
      </w:r>
      <w:r>
        <w:t>cada</w:t>
      </w:r>
      <w:r>
        <w:rPr>
          <w:spacing w:val="-8"/>
        </w:rPr>
        <w:t xml:space="preserve"> </w:t>
      </w:r>
      <w:r>
        <w:t>capítulo</w:t>
      </w:r>
      <w:r>
        <w:rPr>
          <w:spacing w:val="-8"/>
        </w:rPr>
        <w:t xml:space="preserve"> </w:t>
      </w:r>
      <w:r>
        <w:t>del</w:t>
      </w:r>
      <w:r>
        <w:rPr>
          <w:spacing w:val="-9"/>
        </w:rPr>
        <w:t xml:space="preserve"> </w:t>
      </w:r>
      <w:r>
        <w:t>Código.</w:t>
      </w:r>
      <w:r>
        <w:rPr>
          <w:spacing w:val="-7"/>
        </w:rPr>
        <w:t xml:space="preserve"> </w:t>
      </w:r>
      <w:r>
        <w:t>Luego</w:t>
      </w:r>
      <w:r>
        <w:rPr>
          <w:spacing w:val="-8"/>
        </w:rPr>
        <w:t xml:space="preserve"> </w:t>
      </w:r>
      <w:r>
        <w:t>de</w:t>
      </w:r>
      <w:r>
        <w:rPr>
          <w:spacing w:val="-11"/>
        </w:rPr>
        <w:t xml:space="preserve"> </w:t>
      </w:r>
      <w:r>
        <w:t>recibir</w:t>
      </w:r>
      <w:r>
        <w:rPr>
          <w:spacing w:val="-7"/>
        </w:rPr>
        <w:t xml:space="preserve"> </w:t>
      </w:r>
      <w:r>
        <w:t>las</w:t>
      </w:r>
      <w:r>
        <w:rPr>
          <w:spacing w:val="-8"/>
        </w:rPr>
        <w:t xml:space="preserve"> </w:t>
      </w:r>
      <w:r>
        <w:t>herramientas,</w:t>
      </w:r>
      <w:r>
        <w:rPr>
          <w:spacing w:val="-9"/>
        </w:rPr>
        <w:t xml:space="preserve"> </w:t>
      </w:r>
      <w:r>
        <w:t>fueron</w:t>
      </w:r>
      <w:r>
        <w:rPr>
          <w:spacing w:val="-6"/>
        </w:rPr>
        <w:t xml:space="preserve"> </w:t>
      </w:r>
      <w:r>
        <w:t>enviadas</w:t>
      </w:r>
      <w:r>
        <w:rPr>
          <w:spacing w:val="-8"/>
        </w:rPr>
        <w:t xml:space="preserve"> </w:t>
      </w:r>
      <w:r>
        <w:t>para</w:t>
      </w:r>
      <w:r>
        <w:rPr>
          <w:spacing w:val="-8"/>
        </w:rPr>
        <w:t xml:space="preserve"> </w:t>
      </w:r>
      <w:r>
        <w:t>su</w:t>
      </w:r>
      <w:r>
        <w:rPr>
          <w:spacing w:val="-9"/>
        </w:rPr>
        <w:t xml:space="preserve"> </w:t>
      </w:r>
      <w:r>
        <w:t>revisión</w:t>
      </w:r>
      <w:r>
        <w:rPr>
          <w:spacing w:val="-59"/>
        </w:rPr>
        <w:t xml:space="preserve"> </w:t>
      </w:r>
      <w:r>
        <w:t>y ajustes a los miembros del grupo interinstitucional que participaron en la elaboración de la</w:t>
      </w:r>
      <w:r>
        <w:rPr>
          <w:spacing w:val="1"/>
        </w:rPr>
        <w:t xml:space="preserve"> </w:t>
      </w:r>
      <w:r>
        <w:t>primera</w:t>
      </w:r>
      <w:r>
        <w:rPr>
          <w:spacing w:val="-3"/>
        </w:rPr>
        <w:t xml:space="preserve"> </w:t>
      </w:r>
      <w:r>
        <w:t>versión de este</w:t>
      </w:r>
      <w:r>
        <w:rPr>
          <w:spacing w:val="-4"/>
        </w:rPr>
        <w:t xml:space="preserve"> </w:t>
      </w:r>
      <w:r>
        <w:t>documento</w:t>
      </w:r>
      <w:r>
        <w:rPr>
          <w:spacing w:val="-2"/>
        </w:rPr>
        <w:t xml:space="preserve"> </w:t>
      </w:r>
      <w:r>
        <w:t>y</w:t>
      </w:r>
      <w:r>
        <w:rPr>
          <w:spacing w:val="-2"/>
        </w:rPr>
        <w:t xml:space="preserve"> </w:t>
      </w:r>
      <w:r>
        <w:t>se aplicaron los</w:t>
      </w:r>
      <w:r>
        <w:rPr>
          <w:spacing w:val="1"/>
        </w:rPr>
        <w:t xml:space="preserve"> </w:t>
      </w:r>
      <w:r>
        <w:t>aportes</w:t>
      </w:r>
      <w:r>
        <w:rPr>
          <w:spacing w:val="-2"/>
        </w:rPr>
        <w:t xml:space="preserve"> </w:t>
      </w:r>
      <w:r>
        <w:t>sugeridos.</w:t>
      </w:r>
    </w:p>
    <w:p w14:paraId="7D5308CF" w14:textId="77777777" w:rsidR="00951409" w:rsidRDefault="00D407A2">
      <w:pPr>
        <w:pStyle w:val="Textoindependiente"/>
        <w:spacing w:before="200" w:line="362" w:lineRule="auto"/>
        <w:ind w:left="540" w:right="833"/>
        <w:jc w:val="both"/>
      </w:pPr>
      <w:r>
        <w:t>Finalmente, se presenta a continuación un diagrama con metodología aplicada para el</w:t>
      </w:r>
      <w:r>
        <w:rPr>
          <w:spacing w:val="1"/>
        </w:rPr>
        <w:t xml:space="preserve"> </w:t>
      </w:r>
      <w:r>
        <w:t>desarrollo</w:t>
      </w:r>
      <w:r>
        <w:rPr>
          <w:spacing w:val="-1"/>
        </w:rPr>
        <w:t xml:space="preserve"> </w:t>
      </w:r>
      <w:r>
        <w:t>del CNTD:</w:t>
      </w:r>
    </w:p>
    <w:p w14:paraId="7585F2A5" w14:textId="77777777" w:rsidR="00951409" w:rsidRDefault="00951409">
      <w:pPr>
        <w:spacing w:line="362" w:lineRule="auto"/>
        <w:jc w:val="both"/>
        <w:sectPr w:rsidR="00951409">
          <w:pgSz w:w="11910" w:h="16840"/>
          <w:pgMar w:top="1360" w:right="600" w:bottom="1280" w:left="900" w:header="0" w:footer="1012" w:gutter="0"/>
          <w:cols w:space="720"/>
        </w:sectPr>
      </w:pPr>
    </w:p>
    <w:p w14:paraId="2EBA911D" w14:textId="77777777" w:rsidR="00951409" w:rsidRDefault="00951409">
      <w:pPr>
        <w:pStyle w:val="Textoindependiente"/>
        <w:rPr>
          <w:sz w:val="20"/>
        </w:rPr>
      </w:pPr>
    </w:p>
    <w:p w14:paraId="465DD209" w14:textId="77777777" w:rsidR="00951409" w:rsidRDefault="00951409">
      <w:pPr>
        <w:pStyle w:val="Textoindependiente"/>
        <w:rPr>
          <w:sz w:val="17"/>
        </w:rPr>
      </w:pPr>
    </w:p>
    <w:p w14:paraId="184F8E92" w14:textId="77777777" w:rsidR="00951409" w:rsidRDefault="00D407A2">
      <w:pPr>
        <w:pStyle w:val="Textoindependiente"/>
        <w:ind w:left="589"/>
        <w:rPr>
          <w:sz w:val="20"/>
        </w:rPr>
      </w:pPr>
      <w:r>
        <w:rPr>
          <w:noProof/>
          <w:sz w:val="20"/>
          <w:lang w:val="es-CR" w:eastAsia="es-CR"/>
        </w:rPr>
        <w:drawing>
          <wp:inline distT="0" distB="0" distL="0" distR="0" wp14:anchorId="0AFDEBCF" wp14:editId="4A4C1726">
            <wp:extent cx="5646795" cy="7196613"/>
            <wp:effectExtent l="0" t="0" r="0" b="0"/>
            <wp:docPr id="7" name="image4.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5646795" cy="7196613"/>
                    </a:xfrm>
                    <a:prstGeom prst="rect">
                      <a:avLst/>
                    </a:prstGeom>
                  </pic:spPr>
                </pic:pic>
              </a:graphicData>
            </a:graphic>
          </wp:inline>
        </w:drawing>
      </w:r>
    </w:p>
    <w:p w14:paraId="3F1D2EB6" w14:textId="77777777" w:rsidR="00951409" w:rsidRDefault="00951409">
      <w:pPr>
        <w:pStyle w:val="Textoindependiente"/>
        <w:spacing w:before="5"/>
        <w:rPr>
          <w:sz w:val="24"/>
        </w:rPr>
      </w:pPr>
    </w:p>
    <w:p w14:paraId="5D95D462" w14:textId="77777777" w:rsidR="00951409" w:rsidRDefault="00D407A2">
      <w:pPr>
        <w:spacing w:before="94"/>
        <w:ind w:left="6447"/>
        <w:rPr>
          <w:sz w:val="18"/>
        </w:rPr>
      </w:pPr>
      <w:r>
        <w:rPr>
          <w:sz w:val="18"/>
        </w:rPr>
        <w:t>Ilustración</w:t>
      </w:r>
      <w:r>
        <w:rPr>
          <w:spacing w:val="-5"/>
          <w:sz w:val="18"/>
        </w:rPr>
        <w:t xml:space="preserve"> </w:t>
      </w:r>
      <w:r>
        <w:rPr>
          <w:sz w:val="18"/>
        </w:rPr>
        <w:t>1.</w:t>
      </w:r>
      <w:r>
        <w:rPr>
          <w:spacing w:val="-3"/>
          <w:sz w:val="18"/>
        </w:rPr>
        <w:t xml:space="preserve"> </w:t>
      </w:r>
      <w:r>
        <w:rPr>
          <w:sz w:val="18"/>
        </w:rPr>
        <w:t>Elaboración</w:t>
      </w:r>
      <w:r>
        <w:rPr>
          <w:spacing w:val="-3"/>
          <w:sz w:val="18"/>
        </w:rPr>
        <w:t xml:space="preserve"> </w:t>
      </w:r>
      <w:r>
        <w:rPr>
          <w:sz w:val="18"/>
        </w:rPr>
        <w:t>propia,</w:t>
      </w:r>
      <w:r>
        <w:rPr>
          <w:spacing w:val="-3"/>
          <w:sz w:val="18"/>
        </w:rPr>
        <w:t xml:space="preserve"> </w:t>
      </w:r>
      <w:r>
        <w:rPr>
          <w:sz w:val="18"/>
        </w:rPr>
        <w:t>2019.</w:t>
      </w:r>
    </w:p>
    <w:p w14:paraId="58018C64" w14:textId="77777777" w:rsidR="00951409" w:rsidRDefault="00951409">
      <w:pPr>
        <w:rPr>
          <w:sz w:val="18"/>
        </w:rPr>
        <w:sectPr w:rsidR="00951409">
          <w:pgSz w:w="11910" w:h="16840"/>
          <w:pgMar w:top="1580" w:right="600" w:bottom="1280" w:left="900" w:header="0" w:footer="1012" w:gutter="0"/>
          <w:cols w:space="720"/>
        </w:sectPr>
      </w:pPr>
    </w:p>
    <w:p w14:paraId="4E73BB88" w14:textId="3866C4E4" w:rsidR="00951409" w:rsidRDefault="00951409">
      <w:pPr>
        <w:pStyle w:val="Textoindependiente"/>
        <w:ind w:left="3337"/>
        <w:rPr>
          <w:sz w:val="20"/>
        </w:rPr>
      </w:pPr>
    </w:p>
    <w:p w14:paraId="39374F03" w14:textId="77777777" w:rsidR="00E863FB" w:rsidRDefault="00E863FB">
      <w:pPr>
        <w:pStyle w:val="Textoindependiente"/>
        <w:ind w:left="3337"/>
        <w:rPr>
          <w:sz w:val="20"/>
        </w:rPr>
      </w:pPr>
    </w:p>
    <w:p w14:paraId="201BFAC6" w14:textId="77777777" w:rsidR="00E863FB" w:rsidRDefault="00E863FB">
      <w:pPr>
        <w:pStyle w:val="Textoindependiente"/>
        <w:ind w:left="3337"/>
        <w:rPr>
          <w:sz w:val="20"/>
        </w:rPr>
      </w:pPr>
    </w:p>
    <w:p w14:paraId="73387212" w14:textId="77777777" w:rsidR="00E863FB" w:rsidRDefault="00E863FB">
      <w:pPr>
        <w:pStyle w:val="Textoindependiente"/>
        <w:ind w:left="3337"/>
        <w:rPr>
          <w:sz w:val="20"/>
        </w:rPr>
      </w:pPr>
    </w:p>
    <w:p w14:paraId="68445F68" w14:textId="77777777" w:rsidR="00E863FB" w:rsidRDefault="00E863FB">
      <w:pPr>
        <w:pStyle w:val="Textoindependiente"/>
        <w:ind w:left="3337"/>
        <w:rPr>
          <w:sz w:val="20"/>
        </w:rPr>
      </w:pPr>
    </w:p>
    <w:p w14:paraId="6784FB42" w14:textId="77777777" w:rsidR="00E863FB" w:rsidRDefault="00E863FB">
      <w:pPr>
        <w:pStyle w:val="Textoindependiente"/>
        <w:ind w:left="3337"/>
        <w:rPr>
          <w:sz w:val="20"/>
        </w:rPr>
      </w:pPr>
    </w:p>
    <w:p w14:paraId="0D881057" w14:textId="77777777" w:rsidR="00E863FB" w:rsidRDefault="00E863FB">
      <w:pPr>
        <w:pStyle w:val="Textoindependiente"/>
        <w:ind w:left="3337"/>
        <w:rPr>
          <w:sz w:val="20"/>
        </w:rPr>
      </w:pPr>
    </w:p>
    <w:p w14:paraId="48EE3D21" w14:textId="03A2E0F8" w:rsidR="00951409" w:rsidRDefault="00E863FB">
      <w:pPr>
        <w:pStyle w:val="Textoindependiente"/>
        <w:rPr>
          <w:sz w:val="20"/>
        </w:rPr>
      </w:pPr>
      <w:r>
        <w:rPr>
          <w:noProof/>
          <w:sz w:val="20"/>
        </w:rPr>
        <w:drawing>
          <wp:inline distT="0" distB="0" distL="0" distR="0" wp14:anchorId="1A9D4C2F" wp14:editId="65270C10">
            <wp:extent cx="6610350" cy="1115060"/>
            <wp:effectExtent l="0" t="0" r="0" b="0"/>
            <wp:docPr id="617086244"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86244" name="Imagen 2" descr="Tex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0350" cy="1115060"/>
                    </a:xfrm>
                    <a:prstGeom prst="rect">
                      <a:avLst/>
                    </a:prstGeom>
                  </pic:spPr>
                </pic:pic>
              </a:graphicData>
            </a:graphic>
          </wp:inline>
        </w:drawing>
      </w:r>
    </w:p>
    <w:p w14:paraId="76ABE3F7" w14:textId="77777777" w:rsidR="00951409" w:rsidRDefault="00951409">
      <w:pPr>
        <w:pStyle w:val="Textoindependiente"/>
        <w:rPr>
          <w:sz w:val="20"/>
        </w:rPr>
      </w:pPr>
    </w:p>
    <w:p w14:paraId="3B5577C9" w14:textId="77777777" w:rsidR="00951409" w:rsidRDefault="00951409">
      <w:pPr>
        <w:pStyle w:val="Textoindependiente"/>
        <w:rPr>
          <w:sz w:val="20"/>
        </w:rPr>
      </w:pPr>
    </w:p>
    <w:p w14:paraId="58E13A00" w14:textId="77777777" w:rsidR="00951409" w:rsidRDefault="00951409">
      <w:pPr>
        <w:pStyle w:val="Textoindependiente"/>
        <w:rPr>
          <w:sz w:val="20"/>
        </w:rPr>
      </w:pPr>
    </w:p>
    <w:p w14:paraId="537B05FD" w14:textId="77777777" w:rsidR="00951409" w:rsidRDefault="00951409">
      <w:pPr>
        <w:pStyle w:val="Textoindependiente"/>
        <w:rPr>
          <w:sz w:val="20"/>
        </w:rPr>
      </w:pPr>
    </w:p>
    <w:p w14:paraId="31A19BA5" w14:textId="77777777" w:rsidR="00951409" w:rsidRDefault="00951409">
      <w:pPr>
        <w:pStyle w:val="Textoindependiente"/>
        <w:rPr>
          <w:sz w:val="20"/>
        </w:rPr>
      </w:pPr>
    </w:p>
    <w:p w14:paraId="1FDCCF87" w14:textId="77777777" w:rsidR="00951409" w:rsidRDefault="00951409">
      <w:pPr>
        <w:pStyle w:val="Textoindependiente"/>
        <w:rPr>
          <w:sz w:val="20"/>
        </w:rPr>
      </w:pPr>
    </w:p>
    <w:p w14:paraId="75122590" w14:textId="77777777" w:rsidR="00951409" w:rsidRDefault="00951409">
      <w:pPr>
        <w:pStyle w:val="Textoindependiente"/>
        <w:rPr>
          <w:sz w:val="20"/>
        </w:rPr>
      </w:pPr>
    </w:p>
    <w:p w14:paraId="5437F601" w14:textId="77777777" w:rsidR="00951409" w:rsidRPr="00EB2F5B" w:rsidRDefault="00951409" w:rsidP="00EB2F5B"/>
    <w:p w14:paraId="01E56566" w14:textId="77777777" w:rsidR="00951409" w:rsidRPr="00EB2F5B" w:rsidRDefault="00951409" w:rsidP="00EB2F5B"/>
    <w:p w14:paraId="7607B2B6" w14:textId="1CF585CC" w:rsidR="001132A6" w:rsidRDefault="00D407A2" w:rsidP="001132A6">
      <w:pPr>
        <w:pStyle w:val="Ttulo1"/>
        <w:spacing w:before="117"/>
      </w:pPr>
      <w:bookmarkStart w:id="12" w:name="_Toc148610855"/>
      <w:r w:rsidRPr="00EB2F5B">
        <w:rPr>
          <w:color w:val="999999"/>
        </w:rPr>
        <w:t>CAPÍTULO 1:</w:t>
      </w:r>
      <w:bookmarkEnd w:id="12"/>
      <w:r w:rsidR="00780F94">
        <w:t xml:space="preserve"> </w:t>
      </w:r>
    </w:p>
    <w:p w14:paraId="0B3BB323" w14:textId="77777777" w:rsidR="001132A6" w:rsidRDefault="001132A6" w:rsidP="001132A6">
      <w:pPr>
        <w:pStyle w:val="Ttulo1"/>
        <w:spacing w:before="117"/>
      </w:pPr>
    </w:p>
    <w:p w14:paraId="58BE59E6" w14:textId="77777777" w:rsidR="001132A6" w:rsidRDefault="001132A6" w:rsidP="001132A6">
      <w:pPr>
        <w:pStyle w:val="Ttulo1"/>
        <w:spacing w:before="117"/>
      </w:pPr>
    </w:p>
    <w:p w14:paraId="35C05EDF" w14:textId="085AF4A1" w:rsidR="00951409" w:rsidRPr="00EB2F5B" w:rsidRDefault="00D407A2" w:rsidP="00EB2F5B">
      <w:pPr>
        <w:pStyle w:val="Ttulo2"/>
        <w:spacing w:line="360" w:lineRule="auto"/>
        <w:ind w:right="302"/>
        <w:rPr>
          <w:color w:val="4985E8"/>
        </w:rPr>
      </w:pPr>
      <w:bookmarkStart w:id="13" w:name="_Toc148610856"/>
      <w:r w:rsidRPr="001132A6">
        <w:rPr>
          <w:color w:val="4985E8"/>
        </w:rPr>
        <w:t>ACCESIBILIDAD DIGITAL,</w:t>
      </w:r>
      <w:r w:rsidR="001132A6" w:rsidRPr="00EB2F5B">
        <w:rPr>
          <w:color w:val="4985E8"/>
        </w:rPr>
        <w:t xml:space="preserve"> </w:t>
      </w:r>
      <w:r w:rsidRPr="001132A6">
        <w:rPr>
          <w:color w:val="4985E8"/>
        </w:rPr>
        <w:t>USABILIDAD Y EXPERIENCIA DE</w:t>
      </w:r>
      <w:r w:rsidR="001132A6" w:rsidRPr="00EB2F5B">
        <w:rPr>
          <w:color w:val="4985E8"/>
        </w:rPr>
        <w:t xml:space="preserve"> </w:t>
      </w:r>
      <w:r w:rsidRPr="001132A6">
        <w:rPr>
          <w:color w:val="4985E8"/>
        </w:rPr>
        <w:t>USUARIO</w:t>
      </w:r>
      <w:bookmarkEnd w:id="13"/>
    </w:p>
    <w:p w14:paraId="30046E99" w14:textId="77777777" w:rsidR="00951409" w:rsidRPr="00EB2F5B" w:rsidRDefault="00951409" w:rsidP="00EB2F5B"/>
    <w:p w14:paraId="3513B867" w14:textId="77777777" w:rsidR="00951409" w:rsidRPr="00EB2F5B" w:rsidRDefault="00951409" w:rsidP="00EB2F5B"/>
    <w:p w14:paraId="50961292" w14:textId="77777777" w:rsidR="00951409" w:rsidRPr="00EB2F5B" w:rsidRDefault="00951409" w:rsidP="00EB2F5B"/>
    <w:p w14:paraId="28534BFF" w14:textId="77777777" w:rsidR="00951409" w:rsidRPr="00EB2F5B" w:rsidRDefault="00951409" w:rsidP="00EB2F5B"/>
    <w:p w14:paraId="1E975120" w14:textId="58650B75" w:rsidR="00951409" w:rsidRPr="00EB2F5B" w:rsidRDefault="0052557E" w:rsidP="00EB2F5B">
      <w:r w:rsidRPr="0012676A">
        <w:rPr>
          <w:noProof/>
        </w:rPr>
        <mc:AlternateContent>
          <mc:Choice Requires="wpg">
            <w:drawing>
              <wp:anchor distT="0" distB="0" distL="0" distR="0" simplePos="0" relativeHeight="487592960" behindDoc="1" locked="0" layoutInCell="1" allowOverlap="1" wp14:anchorId="44A9A88F" wp14:editId="29DB2D49">
                <wp:simplePos x="0" y="0"/>
                <wp:positionH relativeFrom="page">
                  <wp:posOffset>914400</wp:posOffset>
                </wp:positionH>
                <wp:positionV relativeFrom="paragraph">
                  <wp:posOffset>145415</wp:posOffset>
                </wp:positionV>
                <wp:extent cx="5734685" cy="20955"/>
                <wp:effectExtent l="0" t="0" r="0" b="0"/>
                <wp:wrapTopAndBottom/>
                <wp:docPr id="36399163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20955"/>
                          <a:chOff x="1440" y="229"/>
                          <a:chExt cx="9031" cy="33"/>
                        </a:xfrm>
                      </wpg:grpSpPr>
                      <wps:wsp>
                        <wps:cNvPr id="1672799266" name="Rectangle 142"/>
                        <wps:cNvSpPr>
                          <a:spLocks noChangeArrowheads="1"/>
                        </wps:cNvSpPr>
                        <wps:spPr bwMode="auto">
                          <a:xfrm>
                            <a:off x="1440" y="229"/>
                            <a:ext cx="9029" cy="31"/>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342025" name="Rectangle 141"/>
                        <wps:cNvSpPr>
                          <a:spLocks noChangeArrowheads="1"/>
                        </wps:cNvSpPr>
                        <wps:spPr bwMode="auto">
                          <a:xfrm>
                            <a:off x="10466" y="23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404379" name="AutoShape 140"/>
                        <wps:cNvSpPr>
                          <a:spLocks/>
                        </wps:cNvSpPr>
                        <wps:spPr bwMode="auto">
                          <a:xfrm>
                            <a:off x="1440" y="231"/>
                            <a:ext cx="9031" cy="27"/>
                          </a:xfrm>
                          <a:custGeom>
                            <a:avLst/>
                            <a:gdLst>
                              <a:gd name="T0" fmla="+- 0 1445 1440"/>
                              <a:gd name="T1" fmla="*/ T0 w 9031"/>
                              <a:gd name="T2" fmla="+- 0 236 231"/>
                              <a:gd name="T3" fmla="*/ 236 h 27"/>
                              <a:gd name="T4" fmla="+- 0 1440 1440"/>
                              <a:gd name="T5" fmla="*/ T4 w 9031"/>
                              <a:gd name="T6" fmla="+- 0 236 231"/>
                              <a:gd name="T7" fmla="*/ 236 h 27"/>
                              <a:gd name="T8" fmla="+- 0 1440 1440"/>
                              <a:gd name="T9" fmla="*/ T8 w 9031"/>
                              <a:gd name="T10" fmla="+- 0 257 231"/>
                              <a:gd name="T11" fmla="*/ 257 h 27"/>
                              <a:gd name="T12" fmla="+- 0 1445 1440"/>
                              <a:gd name="T13" fmla="*/ T12 w 9031"/>
                              <a:gd name="T14" fmla="+- 0 257 231"/>
                              <a:gd name="T15" fmla="*/ 257 h 27"/>
                              <a:gd name="T16" fmla="+- 0 1445 1440"/>
                              <a:gd name="T17" fmla="*/ T16 w 9031"/>
                              <a:gd name="T18" fmla="+- 0 236 231"/>
                              <a:gd name="T19" fmla="*/ 236 h 27"/>
                              <a:gd name="T20" fmla="+- 0 10471 1440"/>
                              <a:gd name="T21" fmla="*/ T20 w 9031"/>
                              <a:gd name="T22" fmla="+- 0 231 231"/>
                              <a:gd name="T23" fmla="*/ 231 h 27"/>
                              <a:gd name="T24" fmla="+- 0 10466 1440"/>
                              <a:gd name="T25" fmla="*/ T24 w 9031"/>
                              <a:gd name="T26" fmla="+- 0 231 231"/>
                              <a:gd name="T27" fmla="*/ 231 h 27"/>
                              <a:gd name="T28" fmla="+- 0 10466 1440"/>
                              <a:gd name="T29" fmla="*/ T28 w 9031"/>
                              <a:gd name="T30" fmla="+- 0 236 231"/>
                              <a:gd name="T31" fmla="*/ 236 h 27"/>
                              <a:gd name="T32" fmla="+- 0 10471 1440"/>
                              <a:gd name="T33" fmla="*/ T32 w 9031"/>
                              <a:gd name="T34" fmla="+- 0 236 231"/>
                              <a:gd name="T35" fmla="*/ 236 h 27"/>
                              <a:gd name="T36" fmla="+- 0 10471 1440"/>
                              <a:gd name="T37" fmla="*/ T36 w 9031"/>
                              <a:gd name="T38" fmla="+- 0 231 231"/>
                              <a:gd name="T39" fmla="*/ 23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31" h="27">
                                <a:moveTo>
                                  <a:pt x="5" y="5"/>
                                </a:moveTo>
                                <a:lnTo>
                                  <a:pt x="0" y="5"/>
                                </a:lnTo>
                                <a:lnTo>
                                  <a:pt x="0" y="26"/>
                                </a:lnTo>
                                <a:lnTo>
                                  <a:pt x="5" y="26"/>
                                </a:lnTo>
                                <a:lnTo>
                                  <a:pt x="5" y="5"/>
                                </a:lnTo>
                                <a:close/>
                                <a:moveTo>
                                  <a:pt x="9031" y="0"/>
                                </a:moveTo>
                                <a:lnTo>
                                  <a:pt x="9026" y="0"/>
                                </a:lnTo>
                                <a:lnTo>
                                  <a:pt x="9026" y="5"/>
                                </a:lnTo>
                                <a:lnTo>
                                  <a:pt x="9031" y="5"/>
                                </a:lnTo>
                                <a:lnTo>
                                  <a:pt x="9031"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404760" name="Rectangle 139"/>
                        <wps:cNvSpPr>
                          <a:spLocks noChangeArrowheads="1"/>
                        </wps:cNvSpPr>
                        <wps:spPr bwMode="auto">
                          <a:xfrm>
                            <a:off x="10466" y="23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640663" name="Rectangle 138"/>
                        <wps:cNvSpPr>
                          <a:spLocks noChangeArrowheads="1"/>
                        </wps:cNvSpPr>
                        <wps:spPr bwMode="auto">
                          <a:xfrm>
                            <a:off x="1440" y="25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552123" name="AutoShape 137"/>
                        <wps:cNvSpPr>
                          <a:spLocks/>
                        </wps:cNvSpPr>
                        <wps:spPr bwMode="auto">
                          <a:xfrm>
                            <a:off x="1440" y="257"/>
                            <a:ext cx="9031" cy="5"/>
                          </a:xfrm>
                          <a:custGeom>
                            <a:avLst/>
                            <a:gdLst>
                              <a:gd name="T0" fmla="+- 0 10466 1440"/>
                              <a:gd name="T1" fmla="*/ T0 w 9031"/>
                              <a:gd name="T2" fmla="+- 0 257 257"/>
                              <a:gd name="T3" fmla="*/ 257 h 5"/>
                              <a:gd name="T4" fmla="+- 0 1445 1440"/>
                              <a:gd name="T5" fmla="*/ T4 w 9031"/>
                              <a:gd name="T6" fmla="+- 0 257 257"/>
                              <a:gd name="T7" fmla="*/ 257 h 5"/>
                              <a:gd name="T8" fmla="+- 0 1440 1440"/>
                              <a:gd name="T9" fmla="*/ T8 w 9031"/>
                              <a:gd name="T10" fmla="+- 0 257 257"/>
                              <a:gd name="T11" fmla="*/ 257 h 5"/>
                              <a:gd name="T12" fmla="+- 0 1440 1440"/>
                              <a:gd name="T13" fmla="*/ T12 w 9031"/>
                              <a:gd name="T14" fmla="+- 0 262 257"/>
                              <a:gd name="T15" fmla="*/ 262 h 5"/>
                              <a:gd name="T16" fmla="+- 0 1445 1440"/>
                              <a:gd name="T17" fmla="*/ T16 w 9031"/>
                              <a:gd name="T18" fmla="+- 0 262 257"/>
                              <a:gd name="T19" fmla="*/ 262 h 5"/>
                              <a:gd name="T20" fmla="+- 0 10466 1440"/>
                              <a:gd name="T21" fmla="*/ T20 w 9031"/>
                              <a:gd name="T22" fmla="+- 0 262 257"/>
                              <a:gd name="T23" fmla="*/ 262 h 5"/>
                              <a:gd name="T24" fmla="+- 0 10466 1440"/>
                              <a:gd name="T25" fmla="*/ T24 w 9031"/>
                              <a:gd name="T26" fmla="+- 0 257 257"/>
                              <a:gd name="T27" fmla="*/ 257 h 5"/>
                              <a:gd name="T28" fmla="+- 0 10471 1440"/>
                              <a:gd name="T29" fmla="*/ T28 w 9031"/>
                              <a:gd name="T30" fmla="+- 0 257 257"/>
                              <a:gd name="T31" fmla="*/ 257 h 5"/>
                              <a:gd name="T32" fmla="+- 0 10466 1440"/>
                              <a:gd name="T33" fmla="*/ T32 w 9031"/>
                              <a:gd name="T34" fmla="+- 0 257 257"/>
                              <a:gd name="T35" fmla="*/ 257 h 5"/>
                              <a:gd name="T36" fmla="+- 0 10466 1440"/>
                              <a:gd name="T37" fmla="*/ T36 w 9031"/>
                              <a:gd name="T38" fmla="+- 0 262 257"/>
                              <a:gd name="T39" fmla="*/ 262 h 5"/>
                              <a:gd name="T40" fmla="+- 0 10471 1440"/>
                              <a:gd name="T41" fmla="*/ T40 w 9031"/>
                              <a:gd name="T42" fmla="+- 0 262 257"/>
                              <a:gd name="T43" fmla="*/ 262 h 5"/>
                              <a:gd name="T44" fmla="+- 0 10471 1440"/>
                              <a:gd name="T45" fmla="*/ T44 w 9031"/>
                              <a:gd name="T46" fmla="+- 0 257 257"/>
                              <a:gd name="T47" fmla="*/ 25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31" h="5">
                                <a:moveTo>
                                  <a:pt x="9026" y="0"/>
                                </a:moveTo>
                                <a:lnTo>
                                  <a:pt x="5" y="0"/>
                                </a:lnTo>
                                <a:lnTo>
                                  <a:pt x="0" y="0"/>
                                </a:lnTo>
                                <a:lnTo>
                                  <a:pt x="0" y="5"/>
                                </a:lnTo>
                                <a:lnTo>
                                  <a:pt x="5" y="5"/>
                                </a:lnTo>
                                <a:lnTo>
                                  <a:pt x="9026" y="5"/>
                                </a:lnTo>
                                <a:lnTo>
                                  <a:pt x="9026" y="0"/>
                                </a:lnTo>
                                <a:close/>
                                <a:moveTo>
                                  <a:pt x="9031" y="0"/>
                                </a:moveTo>
                                <a:lnTo>
                                  <a:pt x="9026" y="0"/>
                                </a:lnTo>
                                <a:lnTo>
                                  <a:pt x="9026" y="5"/>
                                </a:lnTo>
                                <a:lnTo>
                                  <a:pt x="9031" y="5"/>
                                </a:lnTo>
                                <a:lnTo>
                                  <a:pt x="9031"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E8458" id="Group 136" o:spid="_x0000_s1026" style="position:absolute;margin-left:1in;margin-top:11.45pt;width:451.55pt;height:1.65pt;z-index:-15723520;mso-wrap-distance-left:0;mso-wrap-distance-right:0;mso-position-horizontal-relative:page" coordorigin="1440,229" coordsize="90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">
                <v:rect id="Rectangle 142" o:spid="_x0000_s1027" style="position:absolute;left:1440;top:229;width:90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" fillcolor="#9f9f9f" stroked="f"/>
                <v:rect id="Rectangle 141" o:spid="_x0000_s1028" style="position:absolute;left:10466;top:2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" fillcolor="#e2e2e2" stroked="f"/>
                <v:shape id="AutoShape 140" o:spid="_x0000_s1029" style="position:absolute;left:1440;top:231;width:9031;height:27;visibility:visible;mso-wrap-style:square;v-text-anchor:top" coordsize="90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" path="m5,5l,5,,26r5,l5,5xm9031,r-5,l9026,5r5,l9031,xe" fillcolor="#9f9f9f" stroked="f">
                  <v:path arrowok="t" o:connecttype="custom" o:connectlocs="5,236;0,236;0,257;5,257;5,236;9031,231;9026,231;9026,236;9031,236;9031,231" o:connectangles="0,0,0,0,0,0,0,0,0,0"/>
                </v:shape>
                <v:rect id="Rectangle 139" o:spid="_x0000_s1030" style="position:absolute;left:10466;top:23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" fillcolor="#e2e2e2" stroked="f"/>
                <v:rect id="Rectangle 138" o:spid="_x0000_s1031" style="position:absolute;left:1440;top:25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" fillcolor="#9f9f9f" stroked="f"/>
                <v:shape id="AutoShape 137" o:spid="_x0000_s1032" style="position:absolute;left:1440;top:257;width:9031;height:5;visibility:visible;mso-wrap-style:square;v-text-anchor:top" coordsize="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" path="m9026,l5,,,,,5r5,l9026,5r,-5xm9031,r-5,l9026,5r5,l9031,xe" fillcolor="#e2e2e2" stroked="f">
                  <v:path arrowok="t" o:connecttype="custom" o:connectlocs="9026,257;5,257;0,257;0,262;5,262;9026,262;9026,257;9031,257;9026,257;9026,262;9031,262;9031,257" o:connectangles="0,0,0,0,0,0,0,0,0,0,0,0"/>
                </v:shape>
                <w10:wrap type="topAndBottom" anchorx="page"/>
              </v:group>
            </w:pict>
          </mc:Fallback>
        </mc:AlternateContent>
      </w:r>
    </w:p>
    <w:p w14:paraId="2E100A26" w14:textId="77777777" w:rsidR="00951409" w:rsidRPr="00EB2F5B" w:rsidRDefault="00951409" w:rsidP="00EB2F5B"/>
    <w:p w14:paraId="38621F42" w14:textId="77777777" w:rsidR="00951409" w:rsidRPr="00EB2F5B" w:rsidRDefault="00D407A2" w:rsidP="00EB2F5B">
      <w:pPr>
        <w:pStyle w:val="Ttulo3"/>
        <w:spacing w:before="27"/>
        <w:rPr>
          <w:color w:val="999999"/>
        </w:rPr>
      </w:pPr>
      <w:bookmarkStart w:id="14" w:name="_Toc148559484"/>
      <w:bookmarkStart w:id="15" w:name="_Toc148606032"/>
      <w:r w:rsidRPr="00851293">
        <w:rPr>
          <w:color w:val="999999"/>
        </w:rPr>
        <w:t>Código</w:t>
      </w:r>
      <w:r w:rsidRPr="00EB2F5B">
        <w:rPr>
          <w:color w:val="999999"/>
        </w:rPr>
        <w:t xml:space="preserve"> </w:t>
      </w:r>
      <w:r w:rsidRPr="00851293">
        <w:rPr>
          <w:color w:val="999999"/>
        </w:rPr>
        <w:t>Nacional</w:t>
      </w:r>
      <w:r w:rsidRPr="00EB2F5B">
        <w:rPr>
          <w:color w:val="999999"/>
        </w:rPr>
        <w:t xml:space="preserve"> </w:t>
      </w:r>
      <w:r w:rsidRPr="00851293">
        <w:rPr>
          <w:color w:val="999999"/>
        </w:rPr>
        <w:t>de</w:t>
      </w:r>
      <w:r w:rsidRPr="00EB2F5B">
        <w:rPr>
          <w:color w:val="999999"/>
        </w:rPr>
        <w:t xml:space="preserve"> </w:t>
      </w:r>
      <w:r w:rsidRPr="00851293">
        <w:rPr>
          <w:color w:val="999999"/>
        </w:rPr>
        <w:t>Tecnologías</w:t>
      </w:r>
      <w:r w:rsidRPr="00EB2F5B">
        <w:rPr>
          <w:color w:val="999999"/>
        </w:rPr>
        <w:t xml:space="preserve"> </w:t>
      </w:r>
      <w:r w:rsidRPr="00851293">
        <w:rPr>
          <w:color w:val="999999"/>
        </w:rPr>
        <w:t>Digitales</w:t>
      </w:r>
      <w:bookmarkEnd w:id="14"/>
      <w:bookmarkEnd w:id="15"/>
    </w:p>
    <w:p w14:paraId="2755FD72" w14:textId="77777777" w:rsidR="00951409" w:rsidRDefault="00951409" w:rsidP="00EB2F5B">
      <w:pPr>
        <w:jc w:val="center"/>
        <w:sectPr w:rsidR="00951409">
          <w:pgSz w:w="11910" w:h="16840"/>
          <w:pgMar w:top="1420" w:right="600" w:bottom="1280" w:left="900" w:header="0" w:footer="1012" w:gutter="0"/>
          <w:cols w:space="720"/>
        </w:sectPr>
      </w:pPr>
    </w:p>
    <w:p w14:paraId="28E8C96B" w14:textId="67CE1193" w:rsidR="00951409" w:rsidRDefault="0052557E">
      <w:pPr>
        <w:pStyle w:val="Textoindependiente"/>
        <w:ind w:left="559"/>
        <w:rPr>
          <w:rFonts w:ascii="Calibri"/>
          <w:sz w:val="20"/>
        </w:rPr>
      </w:pPr>
      <w:r>
        <w:rPr>
          <w:rFonts w:ascii="Calibri"/>
          <w:noProof/>
          <w:sz w:val="20"/>
        </w:rPr>
        <w:lastRenderedPageBreak/>
        <mc:AlternateContent>
          <mc:Choice Requires="wps">
            <w:drawing>
              <wp:inline distT="0" distB="0" distL="0" distR="0" wp14:anchorId="10FB17D3" wp14:editId="3A4E4587">
                <wp:extent cx="5904230" cy="454660"/>
                <wp:effectExtent l="0" t="0" r="1270" b="2540"/>
                <wp:docPr id="190272398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45466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32D6D"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6" w:name="_Toc148610857"/>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bookmarkEnd w:id="16"/>
                          </w:p>
                        </w:txbxContent>
                      </wps:txbx>
                      <wps:bodyPr rot="0" vert="horz" wrap="square" lIns="0" tIns="0" rIns="0" bIns="0" anchor="t" anchorCtr="0" upright="1">
                        <a:noAutofit/>
                      </wps:bodyPr>
                    </wps:wsp>
                  </a:graphicData>
                </a:graphic>
              </wp:inline>
            </w:drawing>
          </mc:Choice>
          <mc:Fallback>
            <w:pict>
              <v:shape w14:anchorId="10FB17D3" id="Text Box 155" o:spid="_x0000_s1035" type="#_x0000_t202" style="width:464.9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" fillcolor="#f3f3f3" stroked="f">
                <v:textbox inset="0,0,0,0">
                  <w:txbxContent>
                    <w:p w14:paraId="6EF32D6D"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7" w:name="_Toc148610857"/>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bookmarkEnd w:id="17"/>
                    </w:p>
                  </w:txbxContent>
                </v:textbox>
                <w10:anchorlock/>
              </v:shape>
            </w:pict>
          </mc:Fallback>
        </mc:AlternateContent>
      </w:r>
    </w:p>
    <w:p w14:paraId="0583E0E5" w14:textId="77777777" w:rsidR="00951409" w:rsidRDefault="00951409">
      <w:pPr>
        <w:pStyle w:val="Textoindependiente"/>
        <w:rPr>
          <w:rFonts w:ascii="Calibri"/>
          <w:b/>
          <w:sz w:val="20"/>
        </w:rPr>
      </w:pPr>
    </w:p>
    <w:p w14:paraId="2F576E8F" w14:textId="77777777" w:rsidR="00951409" w:rsidRDefault="00951409">
      <w:pPr>
        <w:pStyle w:val="Textoindependiente"/>
        <w:spacing w:before="3"/>
        <w:rPr>
          <w:rFonts w:ascii="Calibri"/>
          <w:b/>
          <w:sz w:val="12"/>
        </w:rPr>
      </w:pPr>
    </w:p>
    <w:tbl>
      <w:tblPr>
        <w:tblStyle w:val="TableNormal"/>
        <w:tblW w:w="0" w:type="auto"/>
        <w:tblInd w:w="1351" w:type="dxa"/>
        <w:tblLayout w:type="fixed"/>
        <w:tblLook w:val="01E0" w:firstRow="1" w:lastRow="1" w:firstColumn="1" w:lastColumn="1" w:noHBand="0" w:noVBand="0"/>
      </w:tblPr>
      <w:tblGrid>
        <w:gridCol w:w="3745"/>
        <w:gridCol w:w="3518"/>
      </w:tblGrid>
      <w:tr w:rsidR="00951409" w14:paraId="39D225B5" w14:textId="77777777">
        <w:trPr>
          <w:trHeight w:val="590"/>
        </w:trPr>
        <w:tc>
          <w:tcPr>
            <w:tcW w:w="3745" w:type="dxa"/>
            <w:shd w:val="clear" w:color="auto" w:fill="F3F3F3"/>
          </w:tcPr>
          <w:p w14:paraId="483934B9" w14:textId="77777777" w:rsidR="00951409" w:rsidRDefault="00D407A2">
            <w:pPr>
              <w:pStyle w:val="TableParagraph"/>
              <w:spacing w:before="110"/>
              <w:ind w:left="537" w:right="587"/>
              <w:jc w:val="center"/>
              <w:rPr>
                <w:rFonts w:ascii="Arial"/>
                <w:b/>
              </w:rPr>
            </w:pPr>
            <w:r>
              <w:rPr>
                <w:rFonts w:ascii="Arial"/>
                <w:b/>
              </w:rPr>
              <w:t>Integrante</w:t>
            </w:r>
          </w:p>
        </w:tc>
        <w:tc>
          <w:tcPr>
            <w:tcW w:w="3518" w:type="dxa"/>
            <w:shd w:val="clear" w:color="auto" w:fill="F3F3F3"/>
          </w:tcPr>
          <w:p w14:paraId="55A86FB4" w14:textId="77777777" w:rsidR="00951409" w:rsidRDefault="00D407A2">
            <w:pPr>
              <w:pStyle w:val="TableParagraph"/>
              <w:spacing w:before="110"/>
              <w:ind w:left="587" w:right="637"/>
              <w:jc w:val="center"/>
              <w:rPr>
                <w:rFonts w:ascii="Arial" w:hAnsi="Arial"/>
                <w:b/>
              </w:rPr>
            </w:pPr>
            <w:r>
              <w:rPr>
                <w:rFonts w:ascii="Arial" w:hAnsi="Arial"/>
                <w:b/>
              </w:rPr>
              <w:t>Institución</w:t>
            </w:r>
          </w:p>
        </w:tc>
      </w:tr>
      <w:tr w:rsidR="00951409" w14:paraId="54B0E155" w14:textId="77777777">
        <w:trPr>
          <w:trHeight w:val="518"/>
        </w:trPr>
        <w:tc>
          <w:tcPr>
            <w:tcW w:w="3745" w:type="dxa"/>
          </w:tcPr>
          <w:p w14:paraId="4DFD5803" w14:textId="77777777" w:rsidR="00951409" w:rsidRDefault="00D407A2">
            <w:pPr>
              <w:pStyle w:val="TableParagraph"/>
              <w:spacing w:before="98"/>
              <w:ind w:left="537" w:right="587"/>
              <w:jc w:val="center"/>
            </w:pPr>
            <w:r>
              <w:t>Karla Araya</w:t>
            </w:r>
          </w:p>
        </w:tc>
        <w:tc>
          <w:tcPr>
            <w:tcW w:w="3518" w:type="dxa"/>
          </w:tcPr>
          <w:p w14:paraId="0B263AF8" w14:textId="77777777" w:rsidR="00951409" w:rsidRDefault="00D407A2">
            <w:pPr>
              <w:pStyle w:val="TableParagraph"/>
              <w:spacing w:before="98"/>
              <w:ind w:left="585" w:right="637"/>
              <w:jc w:val="center"/>
            </w:pPr>
            <w:r>
              <w:t>CONAPDIS</w:t>
            </w:r>
          </w:p>
        </w:tc>
      </w:tr>
      <w:tr w:rsidR="00951409" w14:paraId="137E72EE" w14:textId="77777777">
        <w:trPr>
          <w:trHeight w:val="579"/>
        </w:trPr>
        <w:tc>
          <w:tcPr>
            <w:tcW w:w="3745" w:type="dxa"/>
          </w:tcPr>
          <w:p w14:paraId="20C15E49" w14:textId="77777777" w:rsidR="00951409" w:rsidRDefault="00D407A2">
            <w:pPr>
              <w:pStyle w:val="TableParagraph"/>
              <w:spacing w:before="160"/>
              <w:ind w:left="534" w:right="588"/>
              <w:jc w:val="center"/>
            </w:pPr>
            <w:r>
              <w:t>Raquel</w:t>
            </w:r>
            <w:r>
              <w:rPr>
                <w:spacing w:val="-4"/>
              </w:rPr>
              <w:t xml:space="preserve"> </w:t>
            </w:r>
            <w:r>
              <w:t>Cantillo</w:t>
            </w:r>
          </w:p>
        </w:tc>
        <w:tc>
          <w:tcPr>
            <w:tcW w:w="3518" w:type="dxa"/>
          </w:tcPr>
          <w:p w14:paraId="354AD948" w14:textId="77777777" w:rsidR="00951409" w:rsidRDefault="00D407A2">
            <w:pPr>
              <w:pStyle w:val="TableParagraph"/>
              <w:spacing w:before="160"/>
              <w:ind w:left="590" w:right="637"/>
              <w:jc w:val="center"/>
            </w:pPr>
            <w:r>
              <w:t>MICITT</w:t>
            </w:r>
          </w:p>
        </w:tc>
      </w:tr>
      <w:tr w:rsidR="00951409" w14:paraId="29347029" w14:textId="77777777">
        <w:trPr>
          <w:trHeight w:val="579"/>
        </w:trPr>
        <w:tc>
          <w:tcPr>
            <w:tcW w:w="3745" w:type="dxa"/>
          </w:tcPr>
          <w:p w14:paraId="750BCAC8" w14:textId="77777777" w:rsidR="00951409" w:rsidRDefault="00D407A2">
            <w:pPr>
              <w:pStyle w:val="TableParagraph"/>
              <w:spacing w:before="159"/>
              <w:ind w:left="537" w:right="588"/>
              <w:jc w:val="center"/>
            </w:pPr>
            <w:r>
              <w:t>Mario Chacón</w:t>
            </w:r>
          </w:p>
        </w:tc>
        <w:tc>
          <w:tcPr>
            <w:tcW w:w="3518" w:type="dxa"/>
          </w:tcPr>
          <w:p w14:paraId="606F4EF1" w14:textId="77777777" w:rsidR="00951409" w:rsidRDefault="00D407A2">
            <w:pPr>
              <w:pStyle w:val="TableParagraph"/>
              <w:spacing w:before="159"/>
              <w:ind w:left="585" w:right="637"/>
              <w:jc w:val="center"/>
            </w:pPr>
            <w:r>
              <w:t>TEC,</w:t>
            </w:r>
            <w:r>
              <w:rPr>
                <w:spacing w:val="-1"/>
              </w:rPr>
              <w:t xml:space="preserve"> </w:t>
            </w:r>
            <w:r>
              <w:t>INCLUTEC</w:t>
            </w:r>
          </w:p>
        </w:tc>
      </w:tr>
      <w:tr w:rsidR="00951409" w14:paraId="74663CA2" w14:textId="77777777">
        <w:trPr>
          <w:trHeight w:val="579"/>
        </w:trPr>
        <w:tc>
          <w:tcPr>
            <w:tcW w:w="3745" w:type="dxa"/>
          </w:tcPr>
          <w:p w14:paraId="5BBF8AFE" w14:textId="77777777" w:rsidR="00951409" w:rsidRDefault="00D407A2">
            <w:pPr>
              <w:pStyle w:val="TableParagraph"/>
              <w:spacing w:before="160"/>
              <w:ind w:left="537" w:right="588"/>
              <w:jc w:val="center"/>
            </w:pPr>
            <w:r>
              <w:t>Eduardo</w:t>
            </w:r>
            <w:r>
              <w:rPr>
                <w:spacing w:val="-1"/>
              </w:rPr>
              <w:t xml:space="preserve"> </w:t>
            </w:r>
            <w:r>
              <w:t>Eduarte Vásquez</w:t>
            </w:r>
          </w:p>
        </w:tc>
        <w:tc>
          <w:tcPr>
            <w:tcW w:w="3518" w:type="dxa"/>
          </w:tcPr>
          <w:p w14:paraId="5E4411A8" w14:textId="77777777" w:rsidR="00951409" w:rsidRDefault="00D407A2">
            <w:pPr>
              <w:pStyle w:val="TableParagraph"/>
              <w:spacing w:before="160"/>
              <w:ind w:left="585" w:right="637"/>
              <w:jc w:val="center"/>
            </w:pPr>
            <w:r>
              <w:t>CONAPDIS</w:t>
            </w:r>
          </w:p>
        </w:tc>
      </w:tr>
      <w:tr w:rsidR="00951409" w14:paraId="2B62FE8D" w14:textId="77777777">
        <w:trPr>
          <w:trHeight w:val="578"/>
        </w:trPr>
        <w:tc>
          <w:tcPr>
            <w:tcW w:w="3745" w:type="dxa"/>
          </w:tcPr>
          <w:p w14:paraId="1131148E" w14:textId="77777777" w:rsidR="00951409" w:rsidRDefault="00D407A2">
            <w:pPr>
              <w:pStyle w:val="TableParagraph"/>
              <w:spacing w:before="159"/>
              <w:ind w:left="536" w:right="588"/>
              <w:jc w:val="center"/>
            </w:pPr>
            <w:r>
              <w:t>Luis</w:t>
            </w:r>
            <w:r>
              <w:rPr>
                <w:spacing w:val="-1"/>
              </w:rPr>
              <w:t xml:space="preserve"> </w:t>
            </w:r>
            <w:r>
              <w:t>Carlos Naranjo</w:t>
            </w:r>
          </w:p>
        </w:tc>
        <w:tc>
          <w:tcPr>
            <w:tcW w:w="3518" w:type="dxa"/>
          </w:tcPr>
          <w:p w14:paraId="22EE4F40" w14:textId="77777777" w:rsidR="00951409" w:rsidRDefault="00D407A2">
            <w:pPr>
              <w:pStyle w:val="TableParagraph"/>
              <w:spacing w:before="159"/>
              <w:ind w:left="585" w:right="637"/>
              <w:jc w:val="center"/>
            </w:pPr>
            <w:r>
              <w:t>TEC,</w:t>
            </w:r>
            <w:r>
              <w:rPr>
                <w:spacing w:val="-1"/>
              </w:rPr>
              <w:t xml:space="preserve"> </w:t>
            </w:r>
            <w:r>
              <w:t>INCLUTEC</w:t>
            </w:r>
          </w:p>
        </w:tc>
      </w:tr>
      <w:tr w:rsidR="00951409" w14:paraId="01EAF278" w14:textId="77777777">
        <w:trPr>
          <w:trHeight w:val="579"/>
        </w:trPr>
        <w:tc>
          <w:tcPr>
            <w:tcW w:w="3745" w:type="dxa"/>
          </w:tcPr>
          <w:p w14:paraId="0FCC38D3" w14:textId="77777777" w:rsidR="00951409" w:rsidRDefault="00D407A2">
            <w:pPr>
              <w:pStyle w:val="TableParagraph"/>
              <w:spacing w:before="159"/>
              <w:ind w:left="537" w:right="587"/>
              <w:jc w:val="center"/>
            </w:pPr>
            <w:r>
              <w:t>Keren</w:t>
            </w:r>
            <w:r>
              <w:rPr>
                <w:spacing w:val="-2"/>
              </w:rPr>
              <w:t xml:space="preserve"> </w:t>
            </w:r>
            <w:r>
              <w:t>Ramírez Acosta</w:t>
            </w:r>
          </w:p>
        </w:tc>
        <w:tc>
          <w:tcPr>
            <w:tcW w:w="3518" w:type="dxa"/>
          </w:tcPr>
          <w:p w14:paraId="28ACA2B6" w14:textId="77777777" w:rsidR="00951409" w:rsidRDefault="00D407A2">
            <w:pPr>
              <w:pStyle w:val="TableParagraph"/>
              <w:spacing w:before="159"/>
              <w:ind w:left="590" w:right="637"/>
              <w:jc w:val="center"/>
            </w:pPr>
            <w:r>
              <w:t>Asesora</w:t>
            </w:r>
            <w:r>
              <w:rPr>
                <w:spacing w:val="-1"/>
              </w:rPr>
              <w:t xml:space="preserve"> </w:t>
            </w:r>
            <w:r>
              <w:t>independiente</w:t>
            </w:r>
          </w:p>
        </w:tc>
      </w:tr>
      <w:tr w:rsidR="00951409" w14:paraId="2A2B481D" w14:textId="77777777">
        <w:trPr>
          <w:trHeight w:val="413"/>
        </w:trPr>
        <w:tc>
          <w:tcPr>
            <w:tcW w:w="3745" w:type="dxa"/>
          </w:tcPr>
          <w:p w14:paraId="2D648A9C" w14:textId="77777777" w:rsidR="00951409" w:rsidRDefault="00D407A2">
            <w:pPr>
              <w:pStyle w:val="TableParagraph"/>
              <w:spacing w:before="160" w:line="233" w:lineRule="exact"/>
              <w:ind w:left="537" w:right="586"/>
              <w:jc w:val="center"/>
            </w:pPr>
            <w:r>
              <w:t>David Zamora</w:t>
            </w:r>
          </w:p>
        </w:tc>
        <w:tc>
          <w:tcPr>
            <w:tcW w:w="3518" w:type="dxa"/>
          </w:tcPr>
          <w:p w14:paraId="0526522D" w14:textId="77777777" w:rsidR="00951409" w:rsidRDefault="00D407A2">
            <w:pPr>
              <w:pStyle w:val="TableParagraph"/>
              <w:spacing w:before="160" w:line="233" w:lineRule="exact"/>
              <w:ind w:left="588" w:right="637"/>
              <w:jc w:val="center"/>
            </w:pPr>
            <w:r>
              <w:t>INCAE</w:t>
            </w:r>
          </w:p>
        </w:tc>
      </w:tr>
    </w:tbl>
    <w:p w14:paraId="597A4A1D" w14:textId="77777777" w:rsidR="00951409" w:rsidRDefault="00951409">
      <w:pPr>
        <w:pStyle w:val="Textoindependiente"/>
        <w:rPr>
          <w:rFonts w:ascii="Calibri"/>
          <w:b/>
          <w:sz w:val="20"/>
        </w:rPr>
      </w:pPr>
    </w:p>
    <w:p w14:paraId="437A229C" w14:textId="77777777" w:rsidR="00951409" w:rsidRDefault="00951409">
      <w:pPr>
        <w:pStyle w:val="Textoindependiente"/>
        <w:rPr>
          <w:rFonts w:ascii="Calibri"/>
          <w:b/>
          <w:sz w:val="20"/>
        </w:rPr>
      </w:pPr>
    </w:p>
    <w:p w14:paraId="3F8E9FFA" w14:textId="5541C3F0" w:rsidR="00951409" w:rsidRDefault="0052557E">
      <w:pPr>
        <w:pStyle w:val="Textoindependiente"/>
        <w:spacing w:before="9"/>
        <w:rPr>
          <w:rFonts w:ascii="Calibri"/>
          <w:b/>
        </w:rPr>
      </w:pPr>
      <w:r>
        <w:rPr>
          <w:noProof/>
        </w:rPr>
        <mc:AlternateContent>
          <mc:Choice Requires="wpg">
            <w:drawing>
              <wp:anchor distT="0" distB="0" distL="0" distR="0" simplePos="0" relativeHeight="487593984" behindDoc="1" locked="0" layoutInCell="1" allowOverlap="1" wp14:anchorId="0BCDA710" wp14:editId="5C416EBA">
                <wp:simplePos x="0" y="0"/>
                <wp:positionH relativeFrom="page">
                  <wp:posOffset>914400</wp:posOffset>
                </wp:positionH>
                <wp:positionV relativeFrom="paragraph">
                  <wp:posOffset>201295</wp:posOffset>
                </wp:positionV>
                <wp:extent cx="6004560" cy="478790"/>
                <wp:effectExtent l="0" t="0" r="0" b="0"/>
                <wp:wrapTopAndBottom/>
                <wp:docPr id="73397065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478790"/>
                          <a:chOff x="1440" y="317"/>
                          <a:chExt cx="9456" cy="754"/>
                        </a:xfrm>
                      </wpg:grpSpPr>
                      <wps:wsp>
                        <wps:cNvPr id="1551736890" name="AutoShape 134"/>
                        <wps:cNvSpPr>
                          <a:spLocks/>
                        </wps:cNvSpPr>
                        <wps:spPr bwMode="auto">
                          <a:xfrm>
                            <a:off x="1440" y="317"/>
                            <a:ext cx="9456" cy="754"/>
                          </a:xfrm>
                          <a:custGeom>
                            <a:avLst/>
                            <a:gdLst>
                              <a:gd name="T0" fmla="+- 0 10896 1440"/>
                              <a:gd name="T1" fmla="*/ T0 w 9456"/>
                              <a:gd name="T2" fmla="+- 0 1052 317"/>
                              <a:gd name="T3" fmla="*/ 1052 h 754"/>
                              <a:gd name="T4" fmla="+- 0 10877 1440"/>
                              <a:gd name="T5" fmla="*/ T4 w 9456"/>
                              <a:gd name="T6" fmla="+- 0 1052 317"/>
                              <a:gd name="T7" fmla="*/ 1052 h 754"/>
                              <a:gd name="T8" fmla="+- 0 10877 1440"/>
                              <a:gd name="T9" fmla="*/ T8 w 9456"/>
                              <a:gd name="T10" fmla="+- 0 1052 317"/>
                              <a:gd name="T11" fmla="*/ 1052 h 754"/>
                              <a:gd name="T12" fmla="+- 0 1460 1440"/>
                              <a:gd name="T13" fmla="*/ T12 w 9456"/>
                              <a:gd name="T14" fmla="+- 0 1052 317"/>
                              <a:gd name="T15" fmla="*/ 1052 h 754"/>
                              <a:gd name="T16" fmla="+- 0 1440 1440"/>
                              <a:gd name="T17" fmla="*/ T16 w 9456"/>
                              <a:gd name="T18" fmla="+- 0 1052 317"/>
                              <a:gd name="T19" fmla="*/ 1052 h 754"/>
                              <a:gd name="T20" fmla="+- 0 1440 1440"/>
                              <a:gd name="T21" fmla="*/ T20 w 9456"/>
                              <a:gd name="T22" fmla="+- 0 1071 317"/>
                              <a:gd name="T23" fmla="*/ 1071 h 754"/>
                              <a:gd name="T24" fmla="+- 0 1460 1440"/>
                              <a:gd name="T25" fmla="*/ T24 w 9456"/>
                              <a:gd name="T26" fmla="+- 0 1071 317"/>
                              <a:gd name="T27" fmla="*/ 1071 h 754"/>
                              <a:gd name="T28" fmla="+- 0 10877 1440"/>
                              <a:gd name="T29" fmla="*/ T28 w 9456"/>
                              <a:gd name="T30" fmla="+- 0 1071 317"/>
                              <a:gd name="T31" fmla="*/ 1071 h 754"/>
                              <a:gd name="T32" fmla="+- 0 10877 1440"/>
                              <a:gd name="T33" fmla="*/ T32 w 9456"/>
                              <a:gd name="T34" fmla="+- 0 1071 317"/>
                              <a:gd name="T35" fmla="*/ 1071 h 754"/>
                              <a:gd name="T36" fmla="+- 0 10896 1440"/>
                              <a:gd name="T37" fmla="*/ T36 w 9456"/>
                              <a:gd name="T38" fmla="+- 0 1071 317"/>
                              <a:gd name="T39" fmla="*/ 1071 h 754"/>
                              <a:gd name="T40" fmla="+- 0 10896 1440"/>
                              <a:gd name="T41" fmla="*/ T40 w 9456"/>
                              <a:gd name="T42" fmla="+- 0 1052 317"/>
                              <a:gd name="T43" fmla="*/ 1052 h 754"/>
                              <a:gd name="T44" fmla="+- 0 10896 1440"/>
                              <a:gd name="T45" fmla="*/ T44 w 9456"/>
                              <a:gd name="T46" fmla="+- 0 317 317"/>
                              <a:gd name="T47" fmla="*/ 317 h 754"/>
                              <a:gd name="T48" fmla="+- 0 10877 1440"/>
                              <a:gd name="T49" fmla="*/ T48 w 9456"/>
                              <a:gd name="T50" fmla="+- 0 317 317"/>
                              <a:gd name="T51" fmla="*/ 317 h 754"/>
                              <a:gd name="T52" fmla="+- 0 10877 1440"/>
                              <a:gd name="T53" fmla="*/ T52 w 9456"/>
                              <a:gd name="T54" fmla="+- 0 317 317"/>
                              <a:gd name="T55" fmla="*/ 317 h 754"/>
                              <a:gd name="T56" fmla="+- 0 10877 1440"/>
                              <a:gd name="T57" fmla="*/ T56 w 9456"/>
                              <a:gd name="T58" fmla="+- 0 337 317"/>
                              <a:gd name="T59" fmla="*/ 337 h 754"/>
                              <a:gd name="T60" fmla="+- 0 10877 1440"/>
                              <a:gd name="T61" fmla="*/ T60 w 9456"/>
                              <a:gd name="T62" fmla="+- 0 337 317"/>
                              <a:gd name="T63" fmla="*/ 337 h 754"/>
                              <a:gd name="T64" fmla="+- 0 1460 1440"/>
                              <a:gd name="T65" fmla="*/ T64 w 9456"/>
                              <a:gd name="T66" fmla="+- 0 337 317"/>
                              <a:gd name="T67" fmla="*/ 337 h 754"/>
                              <a:gd name="T68" fmla="+- 0 1460 1440"/>
                              <a:gd name="T69" fmla="*/ T68 w 9456"/>
                              <a:gd name="T70" fmla="+- 0 337 317"/>
                              <a:gd name="T71" fmla="*/ 337 h 754"/>
                              <a:gd name="T72" fmla="+- 0 10877 1440"/>
                              <a:gd name="T73" fmla="*/ T72 w 9456"/>
                              <a:gd name="T74" fmla="+- 0 337 317"/>
                              <a:gd name="T75" fmla="*/ 337 h 754"/>
                              <a:gd name="T76" fmla="+- 0 10877 1440"/>
                              <a:gd name="T77" fmla="*/ T76 w 9456"/>
                              <a:gd name="T78" fmla="+- 0 317 317"/>
                              <a:gd name="T79" fmla="*/ 317 h 754"/>
                              <a:gd name="T80" fmla="+- 0 1460 1440"/>
                              <a:gd name="T81" fmla="*/ T80 w 9456"/>
                              <a:gd name="T82" fmla="+- 0 317 317"/>
                              <a:gd name="T83" fmla="*/ 317 h 754"/>
                              <a:gd name="T84" fmla="+- 0 1460 1440"/>
                              <a:gd name="T85" fmla="*/ T84 w 9456"/>
                              <a:gd name="T86" fmla="+- 0 317 317"/>
                              <a:gd name="T87" fmla="*/ 317 h 754"/>
                              <a:gd name="T88" fmla="+- 0 1440 1440"/>
                              <a:gd name="T89" fmla="*/ T88 w 9456"/>
                              <a:gd name="T90" fmla="+- 0 317 317"/>
                              <a:gd name="T91" fmla="*/ 317 h 754"/>
                              <a:gd name="T92" fmla="+- 0 1440 1440"/>
                              <a:gd name="T93" fmla="*/ T92 w 9456"/>
                              <a:gd name="T94" fmla="+- 0 317 317"/>
                              <a:gd name="T95" fmla="*/ 317 h 754"/>
                              <a:gd name="T96" fmla="+- 0 1440 1440"/>
                              <a:gd name="T97" fmla="*/ T96 w 9456"/>
                              <a:gd name="T98" fmla="+- 0 337 317"/>
                              <a:gd name="T99" fmla="*/ 337 h 754"/>
                              <a:gd name="T100" fmla="+- 0 1440 1440"/>
                              <a:gd name="T101" fmla="*/ T100 w 9456"/>
                              <a:gd name="T102" fmla="+- 0 437 317"/>
                              <a:gd name="T103" fmla="*/ 437 h 754"/>
                              <a:gd name="T104" fmla="+- 0 1440 1440"/>
                              <a:gd name="T105" fmla="*/ T104 w 9456"/>
                              <a:gd name="T106" fmla="+- 0 1052 317"/>
                              <a:gd name="T107" fmla="*/ 1052 h 754"/>
                              <a:gd name="T108" fmla="+- 0 1460 1440"/>
                              <a:gd name="T109" fmla="*/ T108 w 9456"/>
                              <a:gd name="T110" fmla="+- 0 1052 317"/>
                              <a:gd name="T111" fmla="*/ 1052 h 754"/>
                              <a:gd name="T112" fmla="+- 0 10877 1440"/>
                              <a:gd name="T113" fmla="*/ T112 w 9456"/>
                              <a:gd name="T114" fmla="+- 0 1052 317"/>
                              <a:gd name="T115" fmla="*/ 1052 h 754"/>
                              <a:gd name="T116" fmla="+- 0 10877 1440"/>
                              <a:gd name="T117" fmla="*/ T116 w 9456"/>
                              <a:gd name="T118" fmla="+- 0 1052 317"/>
                              <a:gd name="T119" fmla="*/ 1052 h 754"/>
                              <a:gd name="T120" fmla="+- 0 10896 1440"/>
                              <a:gd name="T121" fmla="*/ T120 w 9456"/>
                              <a:gd name="T122" fmla="+- 0 1052 317"/>
                              <a:gd name="T123" fmla="*/ 1052 h 754"/>
                              <a:gd name="T124" fmla="+- 0 10896 1440"/>
                              <a:gd name="T125" fmla="*/ T124 w 9456"/>
                              <a:gd name="T126" fmla="+- 0 437 317"/>
                              <a:gd name="T127" fmla="*/ 437 h 754"/>
                              <a:gd name="T128" fmla="+- 0 10896 1440"/>
                              <a:gd name="T129" fmla="*/ T128 w 9456"/>
                              <a:gd name="T130" fmla="+- 0 337 317"/>
                              <a:gd name="T131" fmla="*/ 337 h 754"/>
                              <a:gd name="T132" fmla="+- 0 10896 1440"/>
                              <a:gd name="T133" fmla="*/ T132 w 9456"/>
                              <a:gd name="T134" fmla="+- 0 317 317"/>
                              <a:gd name="T135" fmla="*/ 317 h 754"/>
                              <a:gd name="T136" fmla="+- 0 10896 1440"/>
                              <a:gd name="T137" fmla="*/ T136 w 9456"/>
                              <a:gd name="T138" fmla="+- 0 317 317"/>
                              <a:gd name="T139" fmla="*/ 317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456" h="754">
                                <a:moveTo>
                                  <a:pt x="9456" y="735"/>
                                </a:moveTo>
                                <a:lnTo>
                                  <a:pt x="9437" y="735"/>
                                </a:lnTo>
                                <a:lnTo>
                                  <a:pt x="20" y="735"/>
                                </a:lnTo>
                                <a:lnTo>
                                  <a:pt x="0" y="735"/>
                                </a:lnTo>
                                <a:lnTo>
                                  <a:pt x="0" y="754"/>
                                </a:lnTo>
                                <a:lnTo>
                                  <a:pt x="20" y="754"/>
                                </a:lnTo>
                                <a:lnTo>
                                  <a:pt x="9437" y="754"/>
                                </a:lnTo>
                                <a:lnTo>
                                  <a:pt x="9456" y="754"/>
                                </a:lnTo>
                                <a:lnTo>
                                  <a:pt x="9456" y="735"/>
                                </a:lnTo>
                                <a:close/>
                                <a:moveTo>
                                  <a:pt x="9456" y="0"/>
                                </a:moveTo>
                                <a:lnTo>
                                  <a:pt x="9437" y="0"/>
                                </a:lnTo>
                                <a:lnTo>
                                  <a:pt x="9437" y="20"/>
                                </a:lnTo>
                                <a:lnTo>
                                  <a:pt x="20" y="20"/>
                                </a:lnTo>
                                <a:lnTo>
                                  <a:pt x="9437" y="20"/>
                                </a:lnTo>
                                <a:lnTo>
                                  <a:pt x="9437" y="0"/>
                                </a:lnTo>
                                <a:lnTo>
                                  <a:pt x="20" y="0"/>
                                </a:lnTo>
                                <a:lnTo>
                                  <a:pt x="0" y="0"/>
                                </a:lnTo>
                                <a:lnTo>
                                  <a:pt x="0" y="20"/>
                                </a:lnTo>
                                <a:lnTo>
                                  <a:pt x="0" y="120"/>
                                </a:lnTo>
                                <a:lnTo>
                                  <a:pt x="0" y="735"/>
                                </a:lnTo>
                                <a:lnTo>
                                  <a:pt x="20" y="735"/>
                                </a:lnTo>
                                <a:lnTo>
                                  <a:pt x="9437" y="735"/>
                                </a:lnTo>
                                <a:lnTo>
                                  <a:pt x="9456" y="735"/>
                                </a:lnTo>
                                <a:lnTo>
                                  <a:pt x="9456" y="120"/>
                                </a:lnTo>
                                <a:lnTo>
                                  <a:pt x="9456" y="20"/>
                                </a:lnTo>
                                <a:lnTo>
                                  <a:pt x="9456"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16916" name="Text Box 133"/>
                        <wps:cNvSpPr txBox="1">
                          <a:spLocks noChangeArrowheads="1"/>
                        </wps:cNvSpPr>
                        <wps:spPr bwMode="auto">
                          <a:xfrm>
                            <a:off x="1459" y="336"/>
                            <a:ext cx="9418"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26F4C"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8" w:name="_Toc148610858"/>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bookmarkEnd w:id="1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DA710" id="Group 132" o:spid="_x0000_s1036" style="position:absolute;margin-left:1in;margin-top:15.85pt;width:472.8pt;height:37.7pt;z-index:-15722496;mso-wrap-distance-left:0;mso-wrap-distance-right:0;mso-position-horizontal-relative:page;mso-position-vertical-relative:text" coordorigin="1440,317" coordsize="945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">
                <v:shape id="AutoShape 134" o:spid="_x0000_s1037" style="position:absolute;left:1440;top:317;width:9456;height:754;visibility:visible;mso-wrap-style:square;v-text-anchor:top" coordsize="945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" path="m9456,735r-19,l20,735,,735r,19l20,754r9417,l9456,754r,-19xm9456,r-19,l9437,20,20,20r9417,l9437,,20,,,,,20,,120,,735r20,l9437,735r19,l9456,120r,-100l9456,xe" fillcolor="#f3f3f3" stroked="f">
                  <v:path arrowok="t" o:connecttype="custom" o:connectlocs="9456,1052;9437,1052;9437,1052;20,1052;0,1052;0,1071;20,1071;9437,1071;9437,1071;9456,1071;9456,1052;9456,317;9437,317;9437,317;9437,337;9437,337;20,337;20,337;9437,337;9437,317;20,317;20,317;0,317;0,317;0,337;0,437;0,1052;20,1052;9437,1052;9437,1052;9456,1052;9456,437;9456,337;9456,317;9456,317" o:connectangles="0,0,0,0,0,0,0,0,0,0,0,0,0,0,0,0,0,0,0,0,0,0,0,0,0,0,0,0,0,0,0,0,0,0,0"/>
                </v:shape>
                <v:shape id="Text Box 133" o:spid="_x0000_s1038" type="#_x0000_t202" style="position:absolute;left:1459;top:336;width:9418;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" filled="f" stroked="f">
                  <v:textbox inset="0,0,0,0">
                    <w:txbxContent>
                      <w:p w14:paraId="03826F4C"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9" w:name="_Toc148610858"/>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bookmarkEnd w:id="19"/>
                      </w:p>
                    </w:txbxContent>
                  </v:textbox>
                </v:shape>
                <w10:wrap type="topAndBottom" anchorx="page"/>
              </v:group>
            </w:pict>
          </mc:Fallback>
        </mc:AlternateContent>
      </w:r>
    </w:p>
    <w:p w14:paraId="5D9C0379" w14:textId="77777777" w:rsidR="00951409" w:rsidRDefault="00951409">
      <w:pPr>
        <w:pStyle w:val="Textoindependiente"/>
        <w:rPr>
          <w:rFonts w:ascii="Calibri"/>
          <w:b/>
          <w:sz w:val="21"/>
        </w:rPr>
      </w:pPr>
    </w:p>
    <w:p w14:paraId="453E2800" w14:textId="77777777" w:rsidR="00951409" w:rsidRDefault="00D407A2">
      <w:pPr>
        <w:pStyle w:val="Textoindependiente"/>
        <w:spacing w:before="94" w:line="360" w:lineRule="auto"/>
        <w:ind w:left="540" w:right="833"/>
        <w:jc w:val="both"/>
      </w:pPr>
      <w:r>
        <w:t>El CNTD, en cumplimiento con la normativa nacional vigente y con respeto de los derechos</w:t>
      </w:r>
      <w:r>
        <w:rPr>
          <w:spacing w:val="1"/>
        </w:rPr>
        <w:t xml:space="preserve"> </w:t>
      </w:r>
      <w:r>
        <w:t>humanos,</w:t>
      </w:r>
      <w:r>
        <w:rPr>
          <w:spacing w:val="-13"/>
        </w:rPr>
        <w:t xml:space="preserve"> </w:t>
      </w:r>
      <w:r>
        <w:t>contempla</w:t>
      </w:r>
      <w:r>
        <w:rPr>
          <w:spacing w:val="-11"/>
        </w:rPr>
        <w:t xml:space="preserve"> </w:t>
      </w:r>
      <w:r>
        <w:t>como</w:t>
      </w:r>
      <w:r>
        <w:rPr>
          <w:spacing w:val="-11"/>
        </w:rPr>
        <w:t xml:space="preserve"> </w:t>
      </w:r>
      <w:r>
        <w:t>una</w:t>
      </w:r>
      <w:r>
        <w:rPr>
          <w:spacing w:val="-11"/>
        </w:rPr>
        <w:t xml:space="preserve"> </w:t>
      </w:r>
      <w:r>
        <w:t>de</w:t>
      </w:r>
      <w:r>
        <w:rPr>
          <w:spacing w:val="-12"/>
        </w:rPr>
        <w:t xml:space="preserve"> </w:t>
      </w:r>
      <w:r>
        <w:t>sus</w:t>
      </w:r>
      <w:r>
        <w:rPr>
          <w:spacing w:val="-14"/>
        </w:rPr>
        <w:t xml:space="preserve"> </w:t>
      </w:r>
      <w:r>
        <w:t>líneas</w:t>
      </w:r>
      <w:r>
        <w:rPr>
          <w:spacing w:val="-11"/>
        </w:rPr>
        <w:t xml:space="preserve"> </w:t>
      </w:r>
      <w:r>
        <w:t>de</w:t>
      </w:r>
      <w:r>
        <w:rPr>
          <w:spacing w:val="-14"/>
        </w:rPr>
        <w:t xml:space="preserve"> </w:t>
      </w:r>
      <w:r>
        <w:t>estandarización</w:t>
      </w:r>
      <w:r>
        <w:rPr>
          <w:spacing w:val="-12"/>
        </w:rPr>
        <w:t xml:space="preserve"> </w:t>
      </w:r>
      <w:r>
        <w:t>el</w:t>
      </w:r>
      <w:r>
        <w:rPr>
          <w:spacing w:val="-13"/>
        </w:rPr>
        <w:t xml:space="preserve"> </w:t>
      </w:r>
      <w:r>
        <w:t>acceso</w:t>
      </w:r>
      <w:r>
        <w:rPr>
          <w:spacing w:val="-11"/>
        </w:rPr>
        <w:t xml:space="preserve"> </w:t>
      </w:r>
      <w:r>
        <w:t>universal</w:t>
      </w:r>
      <w:r>
        <w:rPr>
          <w:spacing w:val="-12"/>
        </w:rPr>
        <w:t xml:space="preserve"> </w:t>
      </w:r>
      <w:r>
        <w:t>de</w:t>
      </w:r>
      <w:r>
        <w:rPr>
          <w:spacing w:val="-12"/>
        </w:rPr>
        <w:t xml:space="preserve"> </w:t>
      </w:r>
      <w:r>
        <w:t>todas</w:t>
      </w:r>
      <w:r>
        <w:rPr>
          <w:spacing w:val="-58"/>
        </w:rPr>
        <w:t xml:space="preserve"> </w:t>
      </w:r>
      <w:r>
        <w:t>las</w:t>
      </w:r>
      <w:r>
        <w:rPr>
          <w:spacing w:val="-12"/>
        </w:rPr>
        <w:t xml:space="preserve"> </w:t>
      </w:r>
      <w:r>
        <w:t>personas,</w:t>
      </w:r>
      <w:r>
        <w:rPr>
          <w:spacing w:val="-12"/>
        </w:rPr>
        <w:t xml:space="preserve"> </w:t>
      </w:r>
      <w:r>
        <w:t>independientemente</w:t>
      </w:r>
      <w:r>
        <w:rPr>
          <w:spacing w:val="-11"/>
        </w:rPr>
        <w:t xml:space="preserve"> </w:t>
      </w:r>
      <w:r>
        <w:t>de</w:t>
      </w:r>
      <w:r>
        <w:rPr>
          <w:spacing w:val="-13"/>
        </w:rPr>
        <w:t xml:space="preserve"> </w:t>
      </w:r>
      <w:r>
        <w:t>su</w:t>
      </w:r>
      <w:r>
        <w:rPr>
          <w:spacing w:val="-13"/>
        </w:rPr>
        <w:t xml:space="preserve"> </w:t>
      </w:r>
      <w:r>
        <w:t>condición,</w:t>
      </w:r>
      <w:r>
        <w:rPr>
          <w:spacing w:val="-11"/>
        </w:rPr>
        <w:t xml:space="preserve"> </w:t>
      </w:r>
      <w:r>
        <w:t>a</w:t>
      </w:r>
      <w:r>
        <w:rPr>
          <w:spacing w:val="-13"/>
        </w:rPr>
        <w:t xml:space="preserve"> </w:t>
      </w:r>
      <w:r>
        <w:t>la</w:t>
      </w:r>
      <w:r>
        <w:rPr>
          <w:spacing w:val="-11"/>
        </w:rPr>
        <w:t xml:space="preserve"> </w:t>
      </w:r>
      <w:r>
        <w:t>información</w:t>
      </w:r>
      <w:r>
        <w:rPr>
          <w:spacing w:val="-12"/>
        </w:rPr>
        <w:t xml:space="preserve"> </w:t>
      </w:r>
      <w:r>
        <w:t>generada</w:t>
      </w:r>
      <w:r>
        <w:rPr>
          <w:spacing w:val="-12"/>
        </w:rPr>
        <w:t xml:space="preserve"> </w:t>
      </w:r>
      <w:r>
        <w:t>o</w:t>
      </w:r>
      <w:r>
        <w:rPr>
          <w:spacing w:val="-11"/>
        </w:rPr>
        <w:t xml:space="preserve"> </w:t>
      </w:r>
      <w:r>
        <w:t>adquirida</w:t>
      </w:r>
      <w:r>
        <w:rPr>
          <w:spacing w:val="-12"/>
        </w:rPr>
        <w:t xml:space="preserve"> </w:t>
      </w:r>
      <w:r>
        <w:t>por</w:t>
      </w:r>
      <w:r>
        <w:rPr>
          <w:spacing w:val="-58"/>
        </w:rPr>
        <w:t xml:space="preserve"> </w:t>
      </w:r>
      <w:r>
        <w:t>medios digitales, incluyendo escenarios en donde el intermediario podría ser un agente no</w:t>
      </w:r>
      <w:r>
        <w:rPr>
          <w:spacing w:val="1"/>
        </w:rPr>
        <w:t xml:space="preserve"> </w:t>
      </w:r>
      <w:r>
        <w:t>humano (o humanoide), el cual produce y facilita información que será consumida por</w:t>
      </w:r>
      <w:r>
        <w:rPr>
          <w:spacing w:val="1"/>
        </w:rPr>
        <w:t xml:space="preserve"> </w:t>
      </w:r>
      <w:r>
        <w:t>cualquier persona</w:t>
      </w:r>
      <w:r>
        <w:rPr>
          <w:spacing w:val="-2"/>
        </w:rPr>
        <w:t xml:space="preserve"> </w:t>
      </w:r>
      <w:r>
        <w:t>usuaria.</w:t>
      </w:r>
    </w:p>
    <w:p w14:paraId="7C91692E" w14:textId="77777777" w:rsidR="00951409" w:rsidRDefault="00D407A2">
      <w:pPr>
        <w:pStyle w:val="Textoindependiente"/>
        <w:spacing w:before="200" w:line="360" w:lineRule="auto"/>
        <w:ind w:left="540" w:right="832"/>
        <w:jc w:val="both"/>
      </w:pPr>
      <w:r>
        <w:t>En</w:t>
      </w:r>
      <w:r>
        <w:rPr>
          <w:spacing w:val="-11"/>
        </w:rPr>
        <w:t xml:space="preserve"> </w:t>
      </w:r>
      <w:r>
        <w:t>este</w:t>
      </w:r>
      <w:r>
        <w:rPr>
          <w:spacing w:val="-12"/>
        </w:rPr>
        <w:t xml:space="preserve"> </w:t>
      </w:r>
      <w:r>
        <w:t>documento</w:t>
      </w:r>
      <w:r>
        <w:rPr>
          <w:spacing w:val="-14"/>
        </w:rPr>
        <w:t xml:space="preserve"> </w:t>
      </w:r>
      <w:r>
        <w:t>se</w:t>
      </w:r>
      <w:r>
        <w:rPr>
          <w:spacing w:val="-13"/>
        </w:rPr>
        <w:t xml:space="preserve"> </w:t>
      </w:r>
      <w:r>
        <w:t>especifican</w:t>
      </w:r>
      <w:r>
        <w:rPr>
          <w:spacing w:val="-12"/>
        </w:rPr>
        <w:t xml:space="preserve"> </w:t>
      </w:r>
      <w:r>
        <w:t>las</w:t>
      </w:r>
      <w:r>
        <w:rPr>
          <w:spacing w:val="-10"/>
        </w:rPr>
        <w:t xml:space="preserve"> </w:t>
      </w:r>
      <w:r>
        <w:t>pautas</w:t>
      </w:r>
      <w:r>
        <w:rPr>
          <w:spacing w:val="-14"/>
        </w:rPr>
        <w:t xml:space="preserve"> </w:t>
      </w:r>
      <w:r>
        <w:t>por</w:t>
      </w:r>
      <w:r>
        <w:rPr>
          <w:spacing w:val="-11"/>
        </w:rPr>
        <w:t xml:space="preserve"> </w:t>
      </w:r>
      <w:r>
        <w:t>considerar</w:t>
      </w:r>
      <w:r>
        <w:rPr>
          <w:spacing w:val="-13"/>
        </w:rPr>
        <w:t xml:space="preserve"> </w:t>
      </w:r>
      <w:r>
        <w:t>para</w:t>
      </w:r>
      <w:r>
        <w:rPr>
          <w:spacing w:val="-13"/>
        </w:rPr>
        <w:t xml:space="preserve"> </w:t>
      </w:r>
      <w:r>
        <w:t>el</w:t>
      </w:r>
      <w:r>
        <w:rPr>
          <w:spacing w:val="-12"/>
        </w:rPr>
        <w:t xml:space="preserve"> </w:t>
      </w:r>
      <w:r>
        <w:t>desarrollo</w:t>
      </w:r>
      <w:r>
        <w:rPr>
          <w:spacing w:val="-6"/>
        </w:rPr>
        <w:t xml:space="preserve"> </w:t>
      </w:r>
      <w:r>
        <w:t>de</w:t>
      </w:r>
      <w:r>
        <w:rPr>
          <w:spacing w:val="-12"/>
        </w:rPr>
        <w:t xml:space="preserve"> </w:t>
      </w:r>
      <w:r>
        <w:t>plataformas</w:t>
      </w:r>
      <w:r>
        <w:rPr>
          <w:spacing w:val="-58"/>
        </w:rPr>
        <w:t xml:space="preserve"> </w:t>
      </w:r>
      <w:r>
        <w:t>digitales accesibles y usables, partiendo de la experiencia de las personas usuarias, en</w:t>
      </w:r>
      <w:r>
        <w:rPr>
          <w:spacing w:val="1"/>
        </w:rPr>
        <w:t xml:space="preserve"> </w:t>
      </w:r>
      <w:r>
        <w:t>concordancia</w:t>
      </w:r>
      <w:r>
        <w:rPr>
          <w:spacing w:val="-8"/>
        </w:rPr>
        <w:t xml:space="preserve"> </w:t>
      </w:r>
      <w:r>
        <w:t>con</w:t>
      </w:r>
      <w:r>
        <w:rPr>
          <w:spacing w:val="-11"/>
        </w:rPr>
        <w:t xml:space="preserve"> </w:t>
      </w:r>
      <w:r>
        <w:t>las</w:t>
      </w:r>
      <w:r>
        <w:rPr>
          <w:spacing w:val="-8"/>
        </w:rPr>
        <w:t xml:space="preserve"> </w:t>
      </w:r>
      <w:r>
        <w:t>leyes</w:t>
      </w:r>
      <w:r>
        <w:rPr>
          <w:spacing w:val="-8"/>
        </w:rPr>
        <w:t xml:space="preserve"> </w:t>
      </w:r>
      <w:r>
        <w:t>y</w:t>
      </w:r>
      <w:r>
        <w:rPr>
          <w:spacing w:val="-7"/>
        </w:rPr>
        <w:t xml:space="preserve"> </w:t>
      </w:r>
      <w:r>
        <w:t>políticas</w:t>
      </w:r>
      <w:r>
        <w:rPr>
          <w:spacing w:val="-10"/>
        </w:rPr>
        <w:t xml:space="preserve"> </w:t>
      </w:r>
      <w:r>
        <w:t>en</w:t>
      </w:r>
      <w:r>
        <w:rPr>
          <w:spacing w:val="-7"/>
        </w:rPr>
        <w:t xml:space="preserve"> </w:t>
      </w:r>
      <w:r>
        <w:t>los</w:t>
      </w:r>
      <w:r>
        <w:rPr>
          <w:spacing w:val="-10"/>
        </w:rPr>
        <w:t xml:space="preserve"> </w:t>
      </w:r>
      <w:r>
        <w:t>ámbitos</w:t>
      </w:r>
      <w:r>
        <w:rPr>
          <w:spacing w:val="-10"/>
        </w:rPr>
        <w:t xml:space="preserve"> </w:t>
      </w:r>
      <w:r>
        <w:t>relacionados</w:t>
      </w:r>
      <w:r>
        <w:rPr>
          <w:spacing w:val="-8"/>
        </w:rPr>
        <w:t xml:space="preserve"> </w:t>
      </w:r>
      <w:r>
        <w:t>con</w:t>
      </w:r>
      <w:r>
        <w:rPr>
          <w:spacing w:val="-11"/>
        </w:rPr>
        <w:t xml:space="preserve"> </w:t>
      </w:r>
      <w:r>
        <w:t>tecnología</w:t>
      </w:r>
      <w:r>
        <w:rPr>
          <w:spacing w:val="-8"/>
        </w:rPr>
        <w:t xml:space="preserve"> </w:t>
      </w:r>
      <w:r>
        <w:t>e</w:t>
      </w:r>
      <w:r>
        <w:rPr>
          <w:spacing w:val="-7"/>
        </w:rPr>
        <w:t xml:space="preserve"> </w:t>
      </w:r>
      <w:r>
        <w:t>inclusión,</w:t>
      </w:r>
      <w:r>
        <w:rPr>
          <w:spacing w:val="-59"/>
        </w:rPr>
        <w:t xml:space="preserve"> </w:t>
      </w:r>
      <w:r>
        <w:t>con</w:t>
      </w:r>
      <w:r>
        <w:rPr>
          <w:spacing w:val="-6"/>
        </w:rPr>
        <w:t xml:space="preserve"> </w:t>
      </w:r>
      <w:r>
        <w:t>el</w:t>
      </w:r>
      <w:r>
        <w:rPr>
          <w:spacing w:val="-9"/>
        </w:rPr>
        <w:t xml:space="preserve"> </w:t>
      </w:r>
      <w:r>
        <w:t>fin</w:t>
      </w:r>
      <w:r>
        <w:rPr>
          <w:spacing w:val="-5"/>
        </w:rPr>
        <w:t xml:space="preserve"> </w:t>
      </w:r>
      <w:r>
        <w:t>de</w:t>
      </w:r>
      <w:r>
        <w:rPr>
          <w:spacing w:val="-8"/>
        </w:rPr>
        <w:t xml:space="preserve"> </w:t>
      </w:r>
      <w:r>
        <w:t>generar</w:t>
      </w:r>
      <w:r>
        <w:rPr>
          <w:spacing w:val="-4"/>
        </w:rPr>
        <w:t xml:space="preserve"> </w:t>
      </w:r>
      <w:r>
        <w:t>un</w:t>
      </w:r>
      <w:r>
        <w:rPr>
          <w:spacing w:val="-8"/>
        </w:rPr>
        <w:t xml:space="preserve"> </w:t>
      </w:r>
      <w:r>
        <w:t>claro</w:t>
      </w:r>
      <w:r>
        <w:rPr>
          <w:spacing w:val="-4"/>
        </w:rPr>
        <w:t xml:space="preserve"> </w:t>
      </w:r>
      <w:r>
        <w:t>incremento</w:t>
      </w:r>
      <w:r>
        <w:rPr>
          <w:spacing w:val="-8"/>
        </w:rPr>
        <w:t xml:space="preserve"> </w:t>
      </w:r>
      <w:r>
        <w:t>en</w:t>
      </w:r>
      <w:r>
        <w:rPr>
          <w:spacing w:val="-8"/>
        </w:rPr>
        <w:t xml:space="preserve"> </w:t>
      </w:r>
      <w:r>
        <w:t>los</w:t>
      </w:r>
      <w:r>
        <w:rPr>
          <w:spacing w:val="-5"/>
        </w:rPr>
        <w:t xml:space="preserve"> </w:t>
      </w:r>
      <w:r>
        <w:t>niveles</w:t>
      </w:r>
      <w:r>
        <w:rPr>
          <w:spacing w:val="-5"/>
        </w:rPr>
        <w:t xml:space="preserve"> </w:t>
      </w:r>
      <w:r>
        <w:t>de</w:t>
      </w:r>
      <w:r>
        <w:rPr>
          <w:spacing w:val="-8"/>
        </w:rPr>
        <w:t xml:space="preserve"> </w:t>
      </w:r>
      <w:r>
        <w:t>satisfacción</w:t>
      </w:r>
      <w:r>
        <w:rPr>
          <w:spacing w:val="-6"/>
        </w:rPr>
        <w:t xml:space="preserve"> </w:t>
      </w:r>
      <w:r>
        <w:t>de</w:t>
      </w:r>
      <w:r>
        <w:rPr>
          <w:spacing w:val="-7"/>
        </w:rPr>
        <w:t xml:space="preserve"> </w:t>
      </w:r>
      <w:r>
        <w:t>todos</w:t>
      </w:r>
      <w:r>
        <w:rPr>
          <w:spacing w:val="-5"/>
        </w:rPr>
        <w:t xml:space="preserve"> </w:t>
      </w:r>
      <w:r>
        <w:t>los</w:t>
      </w:r>
      <w:r>
        <w:rPr>
          <w:spacing w:val="-5"/>
        </w:rPr>
        <w:t xml:space="preserve"> </w:t>
      </w:r>
      <w:r>
        <w:t>usuarios,</w:t>
      </w:r>
      <w:r>
        <w:rPr>
          <w:spacing w:val="-59"/>
        </w:rPr>
        <w:t xml:space="preserve"> </w:t>
      </w:r>
      <w:r>
        <w:t>incluyendo</w:t>
      </w:r>
      <w:r>
        <w:rPr>
          <w:spacing w:val="-1"/>
        </w:rPr>
        <w:t xml:space="preserve"> </w:t>
      </w:r>
      <w:r>
        <w:t>personas</w:t>
      </w:r>
      <w:r>
        <w:rPr>
          <w:spacing w:val="-2"/>
        </w:rPr>
        <w:t xml:space="preserve"> </w:t>
      </w:r>
      <w:r>
        <w:t>con</w:t>
      </w:r>
      <w:r>
        <w:rPr>
          <w:spacing w:val="-2"/>
        </w:rPr>
        <w:t xml:space="preserve"> </w:t>
      </w:r>
      <w:r>
        <w:t>alguna discapacidad.</w:t>
      </w:r>
    </w:p>
    <w:p w14:paraId="717CFA1A" w14:textId="77777777" w:rsidR="00951409" w:rsidRDefault="00D407A2">
      <w:pPr>
        <w:pStyle w:val="Textoindependiente"/>
        <w:spacing w:before="200"/>
        <w:ind w:left="540"/>
        <w:jc w:val="both"/>
      </w:pPr>
      <w:r>
        <w:t>Las pautas</w:t>
      </w:r>
      <w:r>
        <w:rPr>
          <w:spacing w:val="-3"/>
        </w:rPr>
        <w:t xml:space="preserve"> </w:t>
      </w:r>
      <w:r>
        <w:t>estipuladas</w:t>
      </w:r>
      <w:r>
        <w:rPr>
          <w:spacing w:val="-1"/>
        </w:rPr>
        <w:t xml:space="preserve"> </w:t>
      </w:r>
      <w:r>
        <w:t>en</w:t>
      </w:r>
      <w:r>
        <w:rPr>
          <w:spacing w:val="-1"/>
        </w:rPr>
        <w:t xml:space="preserve"> </w:t>
      </w:r>
      <w:r>
        <w:t>este</w:t>
      </w:r>
      <w:r>
        <w:rPr>
          <w:spacing w:val="-2"/>
        </w:rPr>
        <w:t xml:space="preserve"> </w:t>
      </w:r>
      <w:r>
        <w:t>documento</w:t>
      </w:r>
      <w:r>
        <w:rPr>
          <w:spacing w:val="-3"/>
        </w:rPr>
        <w:t xml:space="preserve"> </w:t>
      </w:r>
      <w:r>
        <w:t>responden</w:t>
      </w:r>
      <w:r>
        <w:rPr>
          <w:spacing w:val="-1"/>
        </w:rPr>
        <w:t xml:space="preserve"> </w:t>
      </w:r>
      <w:r>
        <w:t>a</w:t>
      </w:r>
      <w:r>
        <w:rPr>
          <w:spacing w:val="-3"/>
        </w:rPr>
        <w:t xml:space="preserve"> </w:t>
      </w:r>
      <w:r>
        <w:t>tres</w:t>
      </w:r>
      <w:r>
        <w:rPr>
          <w:spacing w:val="-2"/>
        </w:rPr>
        <w:t xml:space="preserve"> </w:t>
      </w:r>
      <w:r>
        <w:t>preguntas</w:t>
      </w:r>
      <w:r>
        <w:rPr>
          <w:spacing w:val="-3"/>
        </w:rPr>
        <w:t xml:space="preserve"> </w:t>
      </w:r>
      <w:r>
        <w:t>fundamentales:</w:t>
      </w:r>
    </w:p>
    <w:p w14:paraId="6293A2F7" w14:textId="77777777" w:rsidR="00951409" w:rsidRDefault="00951409">
      <w:pPr>
        <w:pStyle w:val="Textoindependiente"/>
        <w:spacing w:before="4"/>
        <w:rPr>
          <w:sz w:val="28"/>
        </w:rPr>
      </w:pPr>
    </w:p>
    <w:p w14:paraId="54DFD0BF" w14:textId="77777777" w:rsidR="00951409" w:rsidRDefault="00D407A2">
      <w:pPr>
        <w:pStyle w:val="Prrafodelista"/>
        <w:numPr>
          <w:ilvl w:val="0"/>
          <w:numId w:val="51"/>
        </w:numPr>
        <w:tabs>
          <w:tab w:val="left" w:pos="1260"/>
          <w:tab w:val="left" w:pos="1261"/>
        </w:tabs>
        <w:ind w:hanging="361"/>
      </w:pPr>
      <w:r>
        <w:t>¿Qué hay</w:t>
      </w:r>
      <w:r>
        <w:rPr>
          <w:spacing w:val="-1"/>
        </w:rPr>
        <w:t xml:space="preserve"> </w:t>
      </w:r>
      <w:r>
        <w:t>que</w:t>
      </w:r>
      <w:r>
        <w:rPr>
          <w:spacing w:val="-1"/>
        </w:rPr>
        <w:t xml:space="preserve"> </w:t>
      </w:r>
      <w:r>
        <w:t>hacer o no</w:t>
      </w:r>
      <w:r>
        <w:rPr>
          <w:spacing w:val="1"/>
        </w:rPr>
        <w:t xml:space="preserve"> </w:t>
      </w:r>
      <w:r>
        <w:t>hacer?</w:t>
      </w:r>
    </w:p>
    <w:p w14:paraId="29580242" w14:textId="77777777" w:rsidR="00951409" w:rsidRDefault="00D407A2">
      <w:pPr>
        <w:pStyle w:val="Prrafodelista"/>
        <w:numPr>
          <w:ilvl w:val="0"/>
          <w:numId w:val="51"/>
        </w:numPr>
        <w:tabs>
          <w:tab w:val="left" w:pos="1260"/>
          <w:tab w:val="left" w:pos="1261"/>
        </w:tabs>
        <w:spacing w:before="127"/>
        <w:ind w:hanging="361"/>
      </w:pPr>
      <w:r>
        <w:t>¿Por qué hay</w:t>
      </w:r>
      <w:r>
        <w:rPr>
          <w:spacing w:val="1"/>
        </w:rPr>
        <w:t xml:space="preserve"> </w:t>
      </w:r>
      <w:r>
        <w:t>que</w:t>
      </w:r>
      <w:r>
        <w:rPr>
          <w:spacing w:val="-2"/>
        </w:rPr>
        <w:t xml:space="preserve"> </w:t>
      </w:r>
      <w:r>
        <w:t>hacerlo o</w:t>
      </w:r>
      <w:r>
        <w:rPr>
          <w:spacing w:val="1"/>
        </w:rPr>
        <w:t xml:space="preserve"> </w:t>
      </w:r>
      <w:r>
        <w:t>no</w:t>
      </w:r>
      <w:r>
        <w:rPr>
          <w:spacing w:val="-2"/>
        </w:rPr>
        <w:t xml:space="preserve"> </w:t>
      </w:r>
      <w:r>
        <w:t>hacerlo?</w:t>
      </w:r>
    </w:p>
    <w:p w14:paraId="305B73C5" w14:textId="77777777" w:rsidR="00951409" w:rsidRDefault="00D407A2">
      <w:pPr>
        <w:pStyle w:val="Prrafodelista"/>
        <w:numPr>
          <w:ilvl w:val="0"/>
          <w:numId w:val="51"/>
        </w:numPr>
        <w:tabs>
          <w:tab w:val="left" w:pos="1260"/>
          <w:tab w:val="left" w:pos="1261"/>
        </w:tabs>
        <w:spacing w:before="126"/>
        <w:ind w:hanging="361"/>
      </w:pPr>
      <w:r>
        <w:t>¿Cómo</w:t>
      </w:r>
      <w:r>
        <w:rPr>
          <w:spacing w:val="1"/>
        </w:rPr>
        <w:t xml:space="preserve"> </w:t>
      </w:r>
      <w:r>
        <w:t>se</w:t>
      </w:r>
      <w:r>
        <w:rPr>
          <w:spacing w:val="-2"/>
        </w:rPr>
        <w:t xml:space="preserve"> </w:t>
      </w:r>
      <w:r>
        <w:t>hace o</w:t>
      </w:r>
      <w:r>
        <w:rPr>
          <w:spacing w:val="-2"/>
        </w:rPr>
        <w:t xml:space="preserve"> </w:t>
      </w:r>
      <w:r>
        <w:t>se</w:t>
      </w:r>
      <w:r>
        <w:rPr>
          <w:spacing w:val="-1"/>
        </w:rPr>
        <w:t xml:space="preserve"> </w:t>
      </w:r>
      <w:r>
        <w:t>evita?</w:t>
      </w:r>
    </w:p>
    <w:p w14:paraId="3F752595" w14:textId="77777777" w:rsidR="00951409" w:rsidRDefault="00951409">
      <w:pPr>
        <w:sectPr w:rsidR="00951409">
          <w:pgSz w:w="11910" w:h="16840"/>
          <w:pgMar w:top="1440" w:right="600" w:bottom="1280" w:left="900" w:header="0" w:footer="1012" w:gutter="0"/>
          <w:cols w:space="720"/>
        </w:sectPr>
      </w:pPr>
    </w:p>
    <w:p w14:paraId="0C2F96E1" w14:textId="77777777" w:rsidR="00951409" w:rsidRDefault="00D407A2">
      <w:pPr>
        <w:pStyle w:val="Textoindependiente"/>
        <w:spacing w:before="67" w:line="360" w:lineRule="auto"/>
        <w:ind w:left="540" w:right="832"/>
        <w:jc w:val="both"/>
      </w:pPr>
      <w:r>
        <w:lastRenderedPageBreak/>
        <w:t>Esta</w:t>
      </w:r>
      <w:r>
        <w:rPr>
          <w:spacing w:val="-3"/>
        </w:rPr>
        <w:t xml:space="preserve"> </w:t>
      </w:r>
      <w:r>
        <w:t>aclaración</w:t>
      </w:r>
      <w:r>
        <w:rPr>
          <w:spacing w:val="-6"/>
        </w:rPr>
        <w:t xml:space="preserve"> </w:t>
      </w:r>
      <w:r>
        <w:t>reviste</w:t>
      </w:r>
      <w:r>
        <w:rPr>
          <w:spacing w:val="-5"/>
        </w:rPr>
        <w:t xml:space="preserve"> </w:t>
      </w:r>
      <w:r>
        <w:t>gran</w:t>
      </w:r>
      <w:r>
        <w:rPr>
          <w:spacing w:val="-5"/>
        </w:rPr>
        <w:t xml:space="preserve"> </w:t>
      </w:r>
      <w:r>
        <w:t>relevancia,</w:t>
      </w:r>
      <w:r>
        <w:rPr>
          <w:spacing w:val="-4"/>
        </w:rPr>
        <w:t xml:space="preserve"> </w:t>
      </w:r>
      <w:r>
        <w:t>pues</w:t>
      </w:r>
      <w:r>
        <w:rPr>
          <w:spacing w:val="-4"/>
        </w:rPr>
        <w:t xml:space="preserve"> </w:t>
      </w:r>
      <w:r>
        <w:t>las</w:t>
      </w:r>
      <w:r>
        <w:rPr>
          <w:spacing w:val="-8"/>
        </w:rPr>
        <w:t xml:space="preserve"> </w:t>
      </w:r>
      <w:r>
        <w:t>preguntas</w:t>
      </w:r>
      <w:r>
        <w:rPr>
          <w:spacing w:val="-5"/>
        </w:rPr>
        <w:t xml:space="preserve"> </w:t>
      </w:r>
      <w:r>
        <w:t>sobre</w:t>
      </w:r>
      <w:r>
        <w:rPr>
          <w:spacing w:val="-4"/>
        </w:rPr>
        <w:t xml:space="preserve"> </w:t>
      </w:r>
      <w:r>
        <w:t>el</w:t>
      </w:r>
      <w:r>
        <w:rPr>
          <w:spacing w:val="-4"/>
        </w:rPr>
        <w:t xml:space="preserve"> </w:t>
      </w:r>
      <w:r>
        <w:t>cómo</w:t>
      </w:r>
      <w:r>
        <w:rPr>
          <w:spacing w:val="-5"/>
        </w:rPr>
        <w:t xml:space="preserve"> </w:t>
      </w:r>
      <w:r>
        <w:t>hacer</w:t>
      </w:r>
      <w:r>
        <w:rPr>
          <w:spacing w:val="-2"/>
        </w:rPr>
        <w:t xml:space="preserve"> </w:t>
      </w:r>
      <w:r>
        <w:t>o</w:t>
      </w:r>
      <w:r>
        <w:rPr>
          <w:spacing w:val="-4"/>
        </w:rPr>
        <w:t xml:space="preserve"> </w:t>
      </w:r>
      <w:r>
        <w:t>evitar</w:t>
      </w:r>
      <w:r>
        <w:rPr>
          <w:spacing w:val="-5"/>
        </w:rPr>
        <w:t xml:space="preserve"> </w:t>
      </w:r>
      <w:r>
        <w:t>algo</w:t>
      </w:r>
      <w:r>
        <w:rPr>
          <w:spacing w:val="-59"/>
        </w:rPr>
        <w:t xml:space="preserve"> </w:t>
      </w:r>
      <w:r>
        <w:t>podrían considerarse invasivas en las decisiones diarias de administración de tecnologías.</w:t>
      </w:r>
      <w:r>
        <w:rPr>
          <w:spacing w:val="1"/>
        </w:rPr>
        <w:t xml:space="preserve"> </w:t>
      </w:r>
      <w:r>
        <w:t>Debido a ello, se establecerán pautas generales y normas que conformen la base estándar</w:t>
      </w:r>
      <w:r>
        <w:rPr>
          <w:spacing w:val="1"/>
        </w:rPr>
        <w:t xml:space="preserve"> </w:t>
      </w:r>
      <w:r>
        <w:t>de esta línea. Queda fuera del ámbito de este documento recomendar marcas o tecnologías</w:t>
      </w:r>
      <w:r>
        <w:rPr>
          <w:spacing w:val="-59"/>
        </w:rPr>
        <w:t xml:space="preserve"> </w:t>
      </w:r>
      <w:r>
        <w:t>específicas.</w:t>
      </w:r>
    </w:p>
    <w:p w14:paraId="18BBEFBC" w14:textId="589F442A" w:rsidR="00951409" w:rsidRDefault="0052557E">
      <w:pPr>
        <w:pStyle w:val="Textoindependiente"/>
        <w:rPr>
          <w:sz w:val="14"/>
        </w:rPr>
      </w:pPr>
      <w:r>
        <w:rPr>
          <w:noProof/>
        </w:rPr>
        <mc:AlternateContent>
          <mc:Choice Requires="wpg">
            <w:drawing>
              <wp:anchor distT="0" distB="0" distL="0" distR="0" simplePos="0" relativeHeight="487594496" behindDoc="1" locked="0" layoutInCell="1" allowOverlap="1" wp14:anchorId="6B8EC722" wp14:editId="24EAA3EB">
                <wp:simplePos x="0" y="0"/>
                <wp:positionH relativeFrom="page">
                  <wp:posOffset>914400</wp:posOffset>
                </wp:positionH>
                <wp:positionV relativeFrom="paragraph">
                  <wp:posOffset>127000</wp:posOffset>
                </wp:positionV>
                <wp:extent cx="5995670" cy="478790"/>
                <wp:effectExtent l="0" t="0" r="0" b="0"/>
                <wp:wrapTopAndBottom/>
                <wp:docPr id="4142830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478790"/>
                          <a:chOff x="1440" y="200"/>
                          <a:chExt cx="9442" cy="754"/>
                        </a:xfrm>
                      </wpg:grpSpPr>
                      <wps:wsp>
                        <wps:cNvPr id="635410537" name="AutoShape 131"/>
                        <wps:cNvSpPr>
                          <a:spLocks/>
                        </wps:cNvSpPr>
                        <wps:spPr bwMode="auto">
                          <a:xfrm>
                            <a:off x="1440" y="200"/>
                            <a:ext cx="9442" cy="754"/>
                          </a:xfrm>
                          <a:custGeom>
                            <a:avLst/>
                            <a:gdLst>
                              <a:gd name="T0" fmla="+- 0 10882 1440"/>
                              <a:gd name="T1" fmla="*/ T0 w 9442"/>
                              <a:gd name="T2" fmla="+- 0 934 200"/>
                              <a:gd name="T3" fmla="*/ 934 h 754"/>
                              <a:gd name="T4" fmla="+- 0 10862 1440"/>
                              <a:gd name="T5" fmla="*/ T4 w 9442"/>
                              <a:gd name="T6" fmla="+- 0 934 200"/>
                              <a:gd name="T7" fmla="*/ 934 h 754"/>
                              <a:gd name="T8" fmla="+- 0 10862 1440"/>
                              <a:gd name="T9" fmla="*/ T8 w 9442"/>
                              <a:gd name="T10" fmla="+- 0 934 200"/>
                              <a:gd name="T11" fmla="*/ 934 h 754"/>
                              <a:gd name="T12" fmla="+- 0 1460 1440"/>
                              <a:gd name="T13" fmla="*/ T12 w 9442"/>
                              <a:gd name="T14" fmla="+- 0 934 200"/>
                              <a:gd name="T15" fmla="*/ 934 h 754"/>
                              <a:gd name="T16" fmla="+- 0 1440 1440"/>
                              <a:gd name="T17" fmla="*/ T16 w 9442"/>
                              <a:gd name="T18" fmla="+- 0 934 200"/>
                              <a:gd name="T19" fmla="*/ 934 h 754"/>
                              <a:gd name="T20" fmla="+- 0 1440 1440"/>
                              <a:gd name="T21" fmla="*/ T20 w 9442"/>
                              <a:gd name="T22" fmla="+- 0 954 200"/>
                              <a:gd name="T23" fmla="*/ 954 h 754"/>
                              <a:gd name="T24" fmla="+- 0 1460 1440"/>
                              <a:gd name="T25" fmla="*/ T24 w 9442"/>
                              <a:gd name="T26" fmla="+- 0 954 200"/>
                              <a:gd name="T27" fmla="*/ 954 h 754"/>
                              <a:gd name="T28" fmla="+- 0 10862 1440"/>
                              <a:gd name="T29" fmla="*/ T28 w 9442"/>
                              <a:gd name="T30" fmla="+- 0 954 200"/>
                              <a:gd name="T31" fmla="*/ 954 h 754"/>
                              <a:gd name="T32" fmla="+- 0 10862 1440"/>
                              <a:gd name="T33" fmla="*/ T32 w 9442"/>
                              <a:gd name="T34" fmla="+- 0 954 200"/>
                              <a:gd name="T35" fmla="*/ 954 h 754"/>
                              <a:gd name="T36" fmla="+- 0 10882 1440"/>
                              <a:gd name="T37" fmla="*/ T36 w 9442"/>
                              <a:gd name="T38" fmla="+- 0 954 200"/>
                              <a:gd name="T39" fmla="*/ 954 h 754"/>
                              <a:gd name="T40" fmla="+- 0 10882 1440"/>
                              <a:gd name="T41" fmla="*/ T40 w 9442"/>
                              <a:gd name="T42" fmla="+- 0 934 200"/>
                              <a:gd name="T43" fmla="*/ 934 h 754"/>
                              <a:gd name="T44" fmla="+- 0 10882 1440"/>
                              <a:gd name="T45" fmla="*/ T44 w 9442"/>
                              <a:gd name="T46" fmla="+- 0 200 200"/>
                              <a:gd name="T47" fmla="*/ 200 h 754"/>
                              <a:gd name="T48" fmla="+- 0 10862 1440"/>
                              <a:gd name="T49" fmla="*/ T48 w 9442"/>
                              <a:gd name="T50" fmla="+- 0 200 200"/>
                              <a:gd name="T51" fmla="*/ 200 h 754"/>
                              <a:gd name="T52" fmla="+- 0 10862 1440"/>
                              <a:gd name="T53" fmla="*/ T52 w 9442"/>
                              <a:gd name="T54" fmla="+- 0 200 200"/>
                              <a:gd name="T55" fmla="*/ 200 h 754"/>
                              <a:gd name="T56" fmla="+- 0 10862 1440"/>
                              <a:gd name="T57" fmla="*/ T56 w 9442"/>
                              <a:gd name="T58" fmla="+- 0 219 200"/>
                              <a:gd name="T59" fmla="*/ 219 h 754"/>
                              <a:gd name="T60" fmla="+- 0 10862 1440"/>
                              <a:gd name="T61" fmla="*/ T60 w 9442"/>
                              <a:gd name="T62" fmla="+- 0 219 200"/>
                              <a:gd name="T63" fmla="*/ 219 h 754"/>
                              <a:gd name="T64" fmla="+- 0 1460 1440"/>
                              <a:gd name="T65" fmla="*/ T64 w 9442"/>
                              <a:gd name="T66" fmla="+- 0 219 200"/>
                              <a:gd name="T67" fmla="*/ 219 h 754"/>
                              <a:gd name="T68" fmla="+- 0 1460 1440"/>
                              <a:gd name="T69" fmla="*/ T68 w 9442"/>
                              <a:gd name="T70" fmla="+- 0 219 200"/>
                              <a:gd name="T71" fmla="*/ 219 h 754"/>
                              <a:gd name="T72" fmla="+- 0 10862 1440"/>
                              <a:gd name="T73" fmla="*/ T72 w 9442"/>
                              <a:gd name="T74" fmla="+- 0 219 200"/>
                              <a:gd name="T75" fmla="*/ 219 h 754"/>
                              <a:gd name="T76" fmla="+- 0 10862 1440"/>
                              <a:gd name="T77" fmla="*/ T76 w 9442"/>
                              <a:gd name="T78" fmla="+- 0 200 200"/>
                              <a:gd name="T79" fmla="*/ 200 h 754"/>
                              <a:gd name="T80" fmla="+- 0 1460 1440"/>
                              <a:gd name="T81" fmla="*/ T80 w 9442"/>
                              <a:gd name="T82" fmla="+- 0 200 200"/>
                              <a:gd name="T83" fmla="*/ 200 h 754"/>
                              <a:gd name="T84" fmla="+- 0 1460 1440"/>
                              <a:gd name="T85" fmla="*/ T84 w 9442"/>
                              <a:gd name="T86" fmla="+- 0 200 200"/>
                              <a:gd name="T87" fmla="*/ 200 h 754"/>
                              <a:gd name="T88" fmla="+- 0 1440 1440"/>
                              <a:gd name="T89" fmla="*/ T88 w 9442"/>
                              <a:gd name="T90" fmla="+- 0 200 200"/>
                              <a:gd name="T91" fmla="*/ 200 h 754"/>
                              <a:gd name="T92" fmla="+- 0 1440 1440"/>
                              <a:gd name="T93" fmla="*/ T92 w 9442"/>
                              <a:gd name="T94" fmla="+- 0 200 200"/>
                              <a:gd name="T95" fmla="*/ 200 h 754"/>
                              <a:gd name="T96" fmla="+- 0 1440 1440"/>
                              <a:gd name="T97" fmla="*/ T96 w 9442"/>
                              <a:gd name="T98" fmla="+- 0 219 200"/>
                              <a:gd name="T99" fmla="*/ 219 h 754"/>
                              <a:gd name="T100" fmla="+- 0 1440 1440"/>
                              <a:gd name="T101" fmla="*/ T100 w 9442"/>
                              <a:gd name="T102" fmla="+- 0 320 200"/>
                              <a:gd name="T103" fmla="*/ 320 h 754"/>
                              <a:gd name="T104" fmla="+- 0 1440 1440"/>
                              <a:gd name="T105" fmla="*/ T104 w 9442"/>
                              <a:gd name="T106" fmla="+- 0 934 200"/>
                              <a:gd name="T107" fmla="*/ 934 h 754"/>
                              <a:gd name="T108" fmla="+- 0 1460 1440"/>
                              <a:gd name="T109" fmla="*/ T108 w 9442"/>
                              <a:gd name="T110" fmla="+- 0 934 200"/>
                              <a:gd name="T111" fmla="*/ 934 h 754"/>
                              <a:gd name="T112" fmla="+- 0 10862 1440"/>
                              <a:gd name="T113" fmla="*/ T112 w 9442"/>
                              <a:gd name="T114" fmla="+- 0 934 200"/>
                              <a:gd name="T115" fmla="*/ 934 h 754"/>
                              <a:gd name="T116" fmla="+- 0 10862 1440"/>
                              <a:gd name="T117" fmla="*/ T116 w 9442"/>
                              <a:gd name="T118" fmla="+- 0 934 200"/>
                              <a:gd name="T119" fmla="*/ 934 h 754"/>
                              <a:gd name="T120" fmla="+- 0 10882 1440"/>
                              <a:gd name="T121" fmla="*/ T120 w 9442"/>
                              <a:gd name="T122" fmla="+- 0 934 200"/>
                              <a:gd name="T123" fmla="*/ 934 h 754"/>
                              <a:gd name="T124" fmla="+- 0 10882 1440"/>
                              <a:gd name="T125" fmla="*/ T124 w 9442"/>
                              <a:gd name="T126" fmla="+- 0 320 200"/>
                              <a:gd name="T127" fmla="*/ 320 h 754"/>
                              <a:gd name="T128" fmla="+- 0 10882 1440"/>
                              <a:gd name="T129" fmla="*/ T128 w 9442"/>
                              <a:gd name="T130" fmla="+- 0 219 200"/>
                              <a:gd name="T131" fmla="*/ 219 h 754"/>
                              <a:gd name="T132" fmla="+- 0 10882 1440"/>
                              <a:gd name="T133" fmla="*/ T132 w 9442"/>
                              <a:gd name="T134" fmla="+- 0 200 200"/>
                              <a:gd name="T135" fmla="*/ 200 h 754"/>
                              <a:gd name="T136" fmla="+- 0 10882 1440"/>
                              <a:gd name="T137" fmla="*/ T136 w 9442"/>
                              <a:gd name="T138" fmla="+- 0 200 200"/>
                              <a:gd name="T139" fmla="*/ 200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442" h="754">
                                <a:moveTo>
                                  <a:pt x="9442" y="734"/>
                                </a:moveTo>
                                <a:lnTo>
                                  <a:pt x="9422" y="734"/>
                                </a:lnTo>
                                <a:lnTo>
                                  <a:pt x="20" y="734"/>
                                </a:lnTo>
                                <a:lnTo>
                                  <a:pt x="0" y="734"/>
                                </a:lnTo>
                                <a:lnTo>
                                  <a:pt x="0" y="754"/>
                                </a:lnTo>
                                <a:lnTo>
                                  <a:pt x="20" y="754"/>
                                </a:lnTo>
                                <a:lnTo>
                                  <a:pt x="9422" y="754"/>
                                </a:lnTo>
                                <a:lnTo>
                                  <a:pt x="9442" y="754"/>
                                </a:lnTo>
                                <a:lnTo>
                                  <a:pt x="9442" y="734"/>
                                </a:lnTo>
                                <a:close/>
                                <a:moveTo>
                                  <a:pt x="9442" y="0"/>
                                </a:moveTo>
                                <a:lnTo>
                                  <a:pt x="9422" y="0"/>
                                </a:lnTo>
                                <a:lnTo>
                                  <a:pt x="9422" y="19"/>
                                </a:lnTo>
                                <a:lnTo>
                                  <a:pt x="20" y="19"/>
                                </a:lnTo>
                                <a:lnTo>
                                  <a:pt x="9422" y="19"/>
                                </a:lnTo>
                                <a:lnTo>
                                  <a:pt x="9422" y="0"/>
                                </a:lnTo>
                                <a:lnTo>
                                  <a:pt x="20" y="0"/>
                                </a:lnTo>
                                <a:lnTo>
                                  <a:pt x="0" y="0"/>
                                </a:lnTo>
                                <a:lnTo>
                                  <a:pt x="0" y="19"/>
                                </a:lnTo>
                                <a:lnTo>
                                  <a:pt x="0" y="120"/>
                                </a:lnTo>
                                <a:lnTo>
                                  <a:pt x="0" y="734"/>
                                </a:lnTo>
                                <a:lnTo>
                                  <a:pt x="20" y="734"/>
                                </a:lnTo>
                                <a:lnTo>
                                  <a:pt x="9422" y="734"/>
                                </a:lnTo>
                                <a:lnTo>
                                  <a:pt x="9442" y="734"/>
                                </a:lnTo>
                                <a:lnTo>
                                  <a:pt x="9442" y="120"/>
                                </a:lnTo>
                                <a:lnTo>
                                  <a:pt x="9442" y="19"/>
                                </a:lnTo>
                                <a:lnTo>
                                  <a:pt x="9442"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943016" name="Text Box 130"/>
                        <wps:cNvSpPr txBox="1">
                          <a:spLocks noChangeArrowheads="1"/>
                        </wps:cNvSpPr>
                        <wps:spPr bwMode="auto">
                          <a:xfrm>
                            <a:off x="1450" y="200"/>
                            <a:ext cx="9422"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644AE"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0" w:name="_Toc148610859"/>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bookmarkEnd w:id="2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EC722" id="Group 129" o:spid="_x0000_s1039" style="position:absolute;margin-left:1in;margin-top:10pt;width:472.1pt;height:37.7pt;z-index:-15721984;mso-wrap-distance-left:0;mso-wrap-distance-right:0;mso-position-horizontal-relative:page;mso-position-vertical-relative:text" coordorigin="1440,200" coordsize="944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">
                <v:shape id="AutoShape 131" o:spid="_x0000_s1040" style="position:absolute;left:1440;top:200;width:9442;height:754;visibility:visible;mso-wrap-style:square;v-text-anchor:top" coordsize="944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" path="m9442,734r-20,l20,734,,734r,20l20,754r9402,l9442,754r,-20xm9442,r-20,l9422,19,20,19r9402,l9422,,20,,,,,19,,120,,734r20,l9422,734r20,l9442,120r,-101l9442,xe" fillcolor="#f3f3f3" stroked="f">
                  <v:path arrowok="t" o:connecttype="custom" o:connectlocs="9442,934;9422,934;9422,934;20,934;0,934;0,954;20,954;9422,954;9422,954;9442,954;9442,934;9442,200;9422,200;9422,200;9422,219;9422,219;20,219;20,219;9422,219;9422,200;20,200;20,200;0,200;0,200;0,219;0,320;0,934;20,934;9422,934;9422,934;9442,934;9442,320;9442,219;9442,200;9442,200" o:connectangles="0,0,0,0,0,0,0,0,0,0,0,0,0,0,0,0,0,0,0,0,0,0,0,0,0,0,0,0,0,0,0,0,0,0,0"/>
                </v:shape>
                <v:shape id="Text Box 130" o:spid="_x0000_s1041" type="#_x0000_t202" style="position:absolute;left:1450;top:200;width:9422;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" filled="f" stroked="f">
                  <v:textbox inset="0,0,0,0">
                    <w:txbxContent>
                      <w:p w14:paraId="662644AE"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1" w:name="_Toc148610859"/>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bookmarkEnd w:id="21"/>
                      </w:p>
                    </w:txbxContent>
                  </v:textbox>
                </v:shape>
                <w10:wrap type="topAndBottom" anchorx="page"/>
              </v:group>
            </w:pict>
          </mc:Fallback>
        </mc:AlternateContent>
      </w:r>
    </w:p>
    <w:p w14:paraId="7CE8C966" w14:textId="77777777" w:rsidR="00951409" w:rsidRDefault="00951409">
      <w:pPr>
        <w:pStyle w:val="Textoindependiente"/>
        <w:rPr>
          <w:sz w:val="20"/>
        </w:rPr>
      </w:pPr>
    </w:p>
    <w:p w14:paraId="0983408C" w14:textId="77777777" w:rsidR="00951409" w:rsidRDefault="00951409">
      <w:pPr>
        <w:pStyle w:val="Textoindependiente"/>
        <w:spacing w:before="10"/>
        <w:rPr>
          <w:sz w:val="23"/>
        </w:rPr>
      </w:pPr>
    </w:p>
    <w:p w14:paraId="0B500352" w14:textId="77777777" w:rsidR="00951409" w:rsidRDefault="00D407A2">
      <w:pPr>
        <w:pStyle w:val="Ttulo5"/>
        <w:spacing w:before="47"/>
        <w:jc w:val="both"/>
      </w:pPr>
      <w:r>
        <w:rPr>
          <w:color w:val="4985E8"/>
        </w:rPr>
        <w:t>Los</w:t>
      </w:r>
      <w:r>
        <w:rPr>
          <w:color w:val="4985E8"/>
          <w:spacing w:val="-5"/>
        </w:rPr>
        <w:t xml:space="preserve"> </w:t>
      </w:r>
      <w:r>
        <w:rPr>
          <w:color w:val="4985E8"/>
        </w:rPr>
        <w:t>Principios</w:t>
      </w:r>
      <w:r>
        <w:rPr>
          <w:color w:val="4985E8"/>
          <w:spacing w:val="-5"/>
        </w:rPr>
        <w:t xml:space="preserve"> </w:t>
      </w:r>
      <w:r>
        <w:rPr>
          <w:color w:val="4985E8"/>
        </w:rPr>
        <w:t>del</w:t>
      </w:r>
      <w:r>
        <w:rPr>
          <w:color w:val="4985E8"/>
          <w:spacing w:val="-4"/>
        </w:rPr>
        <w:t xml:space="preserve"> </w:t>
      </w:r>
      <w:r>
        <w:rPr>
          <w:color w:val="4985E8"/>
        </w:rPr>
        <w:t>Diseño</w:t>
      </w:r>
      <w:r>
        <w:rPr>
          <w:color w:val="4985E8"/>
          <w:spacing w:val="-5"/>
        </w:rPr>
        <w:t xml:space="preserve"> </w:t>
      </w:r>
      <w:r>
        <w:rPr>
          <w:color w:val="4985E8"/>
        </w:rPr>
        <w:t>Universal</w:t>
      </w:r>
    </w:p>
    <w:p w14:paraId="179C06B5" w14:textId="77777777" w:rsidR="00951409" w:rsidRDefault="00951409">
      <w:pPr>
        <w:pStyle w:val="Textoindependiente"/>
        <w:spacing w:before="4"/>
        <w:rPr>
          <w:rFonts w:ascii="Calibri"/>
          <w:b/>
          <w:sz w:val="29"/>
        </w:rPr>
      </w:pPr>
    </w:p>
    <w:p w14:paraId="57B9FDC8" w14:textId="77777777" w:rsidR="00951409" w:rsidRDefault="00D407A2">
      <w:pPr>
        <w:pStyle w:val="Textoindependiente"/>
        <w:spacing w:line="360" w:lineRule="auto"/>
        <w:ind w:left="540" w:right="834"/>
        <w:jc w:val="both"/>
      </w:pPr>
      <w:r>
        <w:t>El diseño universal se concibe para productos y entornos de tal manera que pueda ser</w:t>
      </w:r>
      <w:r>
        <w:rPr>
          <w:spacing w:val="1"/>
        </w:rPr>
        <w:t xml:space="preserve"> </w:t>
      </w:r>
      <w:r>
        <w:t>utilizado</w:t>
      </w:r>
      <w:r>
        <w:rPr>
          <w:spacing w:val="-4"/>
        </w:rPr>
        <w:t xml:space="preserve"> </w:t>
      </w:r>
      <w:r>
        <w:t>por</w:t>
      </w:r>
      <w:r>
        <w:rPr>
          <w:spacing w:val="-2"/>
        </w:rPr>
        <w:t xml:space="preserve"> </w:t>
      </w:r>
      <w:r>
        <w:t>todas</w:t>
      </w:r>
      <w:r>
        <w:rPr>
          <w:spacing w:val="-3"/>
        </w:rPr>
        <w:t xml:space="preserve"> </w:t>
      </w:r>
      <w:r>
        <w:t>las</w:t>
      </w:r>
      <w:r>
        <w:rPr>
          <w:spacing w:val="-3"/>
        </w:rPr>
        <w:t xml:space="preserve"> </w:t>
      </w:r>
      <w:r>
        <w:t>personas,</w:t>
      </w:r>
      <w:r>
        <w:rPr>
          <w:spacing w:val="-4"/>
        </w:rPr>
        <w:t xml:space="preserve"> </w:t>
      </w:r>
      <w:r>
        <w:t>en</w:t>
      </w:r>
      <w:r>
        <w:rPr>
          <w:spacing w:val="-3"/>
        </w:rPr>
        <w:t xml:space="preserve"> </w:t>
      </w:r>
      <w:r>
        <w:t>la</w:t>
      </w:r>
      <w:r>
        <w:rPr>
          <w:spacing w:val="-3"/>
        </w:rPr>
        <w:t xml:space="preserve"> </w:t>
      </w:r>
      <w:r>
        <w:t>mayor</w:t>
      </w:r>
      <w:r>
        <w:rPr>
          <w:spacing w:val="-4"/>
        </w:rPr>
        <w:t xml:space="preserve"> </w:t>
      </w:r>
      <w:r>
        <w:t>medida</w:t>
      </w:r>
      <w:r>
        <w:rPr>
          <w:spacing w:val="-3"/>
        </w:rPr>
        <w:t xml:space="preserve"> </w:t>
      </w:r>
      <w:r>
        <w:t>posible,</w:t>
      </w:r>
      <w:r>
        <w:rPr>
          <w:spacing w:val="-2"/>
        </w:rPr>
        <w:t xml:space="preserve"> </w:t>
      </w:r>
      <w:r>
        <w:t>sin</w:t>
      </w:r>
      <w:r>
        <w:rPr>
          <w:spacing w:val="-3"/>
        </w:rPr>
        <w:t xml:space="preserve"> </w:t>
      </w:r>
      <w:r>
        <w:t>la</w:t>
      </w:r>
      <w:r>
        <w:rPr>
          <w:spacing w:val="-3"/>
        </w:rPr>
        <w:t xml:space="preserve"> </w:t>
      </w:r>
      <w:r>
        <w:t>necesidad</w:t>
      </w:r>
      <w:r>
        <w:rPr>
          <w:spacing w:val="-3"/>
        </w:rPr>
        <w:t xml:space="preserve"> </w:t>
      </w:r>
      <w:r>
        <w:t>de</w:t>
      </w:r>
      <w:r>
        <w:rPr>
          <w:spacing w:val="-3"/>
        </w:rPr>
        <w:t xml:space="preserve"> </w:t>
      </w:r>
      <w:r>
        <w:t>adaptación</w:t>
      </w:r>
      <w:r>
        <w:rPr>
          <w:spacing w:val="-59"/>
        </w:rPr>
        <w:t xml:space="preserve"> </w:t>
      </w:r>
      <w:r>
        <w:t>o</w:t>
      </w:r>
      <w:r>
        <w:rPr>
          <w:spacing w:val="-1"/>
        </w:rPr>
        <w:t xml:space="preserve"> </w:t>
      </w:r>
      <w:r>
        <w:t>diseño especializado (NCSU,</w:t>
      </w:r>
      <w:r>
        <w:rPr>
          <w:spacing w:val="2"/>
        </w:rPr>
        <w:t xml:space="preserve"> </w:t>
      </w:r>
      <w:r>
        <w:t>1997).</w:t>
      </w:r>
    </w:p>
    <w:p w14:paraId="1549CC0F" w14:textId="77777777" w:rsidR="00951409" w:rsidRDefault="00D407A2">
      <w:pPr>
        <w:pStyle w:val="Textoindependiente"/>
        <w:spacing w:before="198" w:line="360" w:lineRule="auto"/>
        <w:ind w:left="540" w:right="835"/>
        <w:jc w:val="both"/>
      </w:pPr>
      <w:r>
        <w:t>Son siete principios que pueden aplicarse para evaluar los diseños existentes, guiar el</w:t>
      </w:r>
      <w:r>
        <w:rPr>
          <w:spacing w:val="1"/>
        </w:rPr>
        <w:t xml:space="preserve"> </w:t>
      </w:r>
      <w:r>
        <w:t>proceso de diseño y educar tanto a los diseñadores como a los consumidores sobre las</w:t>
      </w:r>
      <w:r>
        <w:rPr>
          <w:spacing w:val="1"/>
        </w:rPr>
        <w:t xml:space="preserve"> </w:t>
      </w:r>
      <w:r>
        <w:t>características</w:t>
      </w:r>
      <w:r>
        <w:rPr>
          <w:spacing w:val="-3"/>
        </w:rPr>
        <w:t xml:space="preserve"> </w:t>
      </w:r>
      <w:r>
        <w:t>de los productos</w:t>
      </w:r>
      <w:r>
        <w:rPr>
          <w:spacing w:val="-3"/>
        </w:rPr>
        <w:t xml:space="preserve"> </w:t>
      </w:r>
      <w:r>
        <w:t>y</w:t>
      </w:r>
      <w:r>
        <w:rPr>
          <w:spacing w:val="1"/>
        </w:rPr>
        <w:t xml:space="preserve"> </w:t>
      </w:r>
      <w:r>
        <w:t>entornos</w:t>
      </w:r>
      <w:r>
        <w:rPr>
          <w:spacing w:val="-4"/>
        </w:rPr>
        <w:t xml:space="preserve"> </w:t>
      </w:r>
      <w:r>
        <w:t>más</w:t>
      </w:r>
      <w:r>
        <w:rPr>
          <w:spacing w:val="-1"/>
        </w:rPr>
        <w:t xml:space="preserve"> </w:t>
      </w:r>
      <w:r>
        <w:t>utilizables,</w:t>
      </w:r>
      <w:r>
        <w:rPr>
          <w:spacing w:val="1"/>
        </w:rPr>
        <w:t xml:space="preserve"> </w:t>
      </w:r>
      <w:r>
        <w:t>estos</w:t>
      </w:r>
      <w:r>
        <w:rPr>
          <w:spacing w:val="-2"/>
        </w:rPr>
        <w:t xml:space="preserve"> </w:t>
      </w:r>
      <w:r>
        <w:t>son:</w:t>
      </w:r>
    </w:p>
    <w:p w14:paraId="4B260C3A" w14:textId="77777777" w:rsidR="00951409" w:rsidRDefault="00D407A2">
      <w:pPr>
        <w:pStyle w:val="Ttulo7"/>
        <w:spacing w:before="201"/>
        <w:jc w:val="both"/>
      </w:pPr>
      <w:r>
        <w:t>Primer</w:t>
      </w:r>
      <w:r>
        <w:rPr>
          <w:spacing w:val="-1"/>
        </w:rPr>
        <w:t xml:space="preserve"> </w:t>
      </w:r>
      <w:r>
        <w:t>principio:</w:t>
      </w:r>
      <w:r>
        <w:rPr>
          <w:spacing w:val="-3"/>
        </w:rPr>
        <w:t xml:space="preserve"> </w:t>
      </w:r>
      <w:r>
        <w:t>Uso</w:t>
      </w:r>
      <w:r>
        <w:rPr>
          <w:spacing w:val="-2"/>
        </w:rPr>
        <w:t xml:space="preserve"> </w:t>
      </w:r>
      <w:r>
        <w:t>equitativo</w:t>
      </w:r>
    </w:p>
    <w:p w14:paraId="0DAFF06E" w14:textId="77777777" w:rsidR="00951409" w:rsidRDefault="00951409">
      <w:pPr>
        <w:pStyle w:val="Textoindependiente"/>
        <w:spacing w:before="4"/>
        <w:rPr>
          <w:rFonts w:ascii="Arial"/>
          <w:b/>
          <w:sz w:val="28"/>
        </w:rPr>
      </w:pPr>
    </w:p>
    <w:p w14:paraId="31A759E5" w14:textId="77777777" w:rsidR="00951409" w:rsidRDefault="00D407A2">
      <w:pPr>
        <w:pStyle w:val="Textoindependiente"/>
        <w:spacing w:line="552" w:lineRule="auto"/>
        <w:ind w:left="540" w:right="2439"/>
      </w:pPr>
      <w:r>
        <w:t>El diseño es útil y comercializable para personas con capacidades diversas.</w:t>
      </w:r>
      <w:r>
        <w:rPr>
          <w:spacing w:val="-59"/>
        </w:rPr>
        <w:t xml:space="preserve"> </w:t>
      </w:r>
      <w:r>
        <w:t>Pautas:</w:t>
      </w:r>
    </w:p>
    <w:p w14:paraId="7C3066ED" w14:textId="77777777" w:rsidR="00951409" w:rsidRDefault="00D407A2">
      <w:pPr>
        <w:pStyle w:val="Textoindependiente"/>
        <w:spacing w:line="360" w:lineRule="auto"/>
        <w:ind w:left="1260" w:right="826"/>
      </w:pPr>
      <w:r>
        <w:t>1a. Proporcionar los mismos medios de uso para todos los usuarios siempre que sea</w:t>
      </w:r>
      <w:r>
        <w:rPr>
          <w:spacing w:val="-59"/>
        </w:rPr>
        <w:t xml:space="preserve"> </w:t>
      </w:r>
      <w:r>
        <w:t>posible, equivalentes cuando no.</w:t>
      </w:r>
    </w:p>
    <w:p w14:paraId="67E98FE6" w14:textId="77777777" w:rsidR="00951409" w:rsidRDefault="00D407A2">
      <w:pPr>
        <w:pStyle w:val="Textoindependiente"/>
        <w:spacing w:before="197"/>
        <w:ind w:left="1260"/>
      </w:pPr>
      <w:r>
        <w:t>1b.</w:t>
      </w:r>
      <w:r>
        <w:rPr>
          <w:spacing w:val="-1"/>
        </w:rPr>
        <w:t xml:space="preserve"> </w:t>
      </w:r>
      <w:r>
        <w:t>Sin</w:t>
      </w:r>
      <w:r>
        <w:rPr>
          <w:spacing w:val="-1"/>
        </w:rPr>
        <w:t xml:space="preserve"> </w:t>
      </w:r>
      <w:r>
        <w:t>discriminar</w:t>
      </w:r>
      <w:r>
        <w:rPr>
          <w:spacing w:val="-3"/>
        </w:rPr>
        <w:t xml:space="preserve"> </w:t>
      </w:r>
      <w:r>
        <w:t>a cualquier</w:t>
      </w:r>
      <w:r>
        <w:rPr>
          <w:spacing w:val="-1"/>
        </w:rPr>
        <w:t xml:space="preserve"> </w:t>
      </w:r>
      <w:r>
        <w:t>usuario.</w:t>
      </w:r>
    </w:p>
    <w:p w14:paraId="064269DD" w14:textId="77777777" w:rsidR="00951409" w:rsidRDefault="00951409">
      <w:pPr>
        <w:pStyle w:val="Textoindependiente"/>
        <w:spacing w:before="3"/>
        <w:rPr>
          <w:sz w:val="28"/>
        </w:rPr>
      </w:pPr>
    </w:p>
    <w:p w14:paraId="3CE3E7B3" w14:textId="77777777" w:rsidR="00951409" w:rsidRDefault="00D407A2">
      <w:pPr>
        <w:pStyle w:val="Textoindependiente"/>
        <w:spacing w:line="360" w:lineRule="auto"/>
        <w:ind w:left="1260"/>
      </w:pPr>
      <w:r>
        <w:t>1c.</w:t>
      </w:r>
      <w:r>
        <w:rPr>
          <w:spacing w:val="57"/>
        </w:rPr>
        <w:t xml:space="preserve"> </w:t>
      </w:r>
      <w:r>
        <w:t>Las</w:t>
      </w:r>
      <w:r>
        <w:rPr>
          <w:spacing w:val="57"/>
        </w:rPr>
        <w:t xml:space="preserve"> </w:t>
      </w:r>
      <w:r>
        <w:t>disposiciones</w:t>
      </w:r>
      <w:r>
        <w:rPr>
          <w:spacing w:val="53"/>
        </w:rPr>
        <w:t xml:space="preserve"> </w:t>
      </w:r>
      <w:r>
        <w:t>de</w:t>
      </w:r>
      <w:r>
        <w:rPr>
          <w:spacing w:val="59"/>
        </w:rPr>
        <w:t xml:space="preserve"> </w:t>
      </w:r>
      <w:r>
        <w:t>privacidad,</w:t>
      </w:r>
      <w:r>
        <w:rPr>
          <w:spacing w:val="55"/>
        </w:rPr>
        <w:t xml:space="preserve"> </w:t>
      </w:r>
      <w:r>
        <w:t>y</w:t>
      </w:r>
      <w:r>
        <w:rPr>
          <w:spacing w:val="55"/>
        </w:rPr>
        <w:t xml:space="preserve"> </w:t>
      </w:r>
      <w:r>
        <w:t>seguridad</w:t>
      </w:r>
      <w:r>
        <w:rPr>
          <w:spacing w:val="56"/>
        </w:rPr>
        <w:t xml:space="preserve"> </w:t>
      </w:r>
      <w:r>
        <w:t>de</w:t>
      </w:r>
      <w:r>
        <w:rPr>
          <w:spacing w:val="56"/>
        </w:rPr>
        <w:t xml:space="preserve"> </w:t>
      </w:r>
      <w:r>
        <w:t>la</w:t>
      </w:r>
      <w:r>
        <w:rPr>
          <w:spacing w:val="53"/>
        </w:rPr>
        <w:t xml:space="preserve"> </w:t>
      </w:r>
      <w:r>
        <w:t>información</w:t>
      </w:r>
      <w:r>
        <w:rPr>
          <w:spacing w:val="57"/>
        </w:rPr>
        <w:t xml:space="preserve"> </w:t>
      </w:r>
      <w:r>
        <w:t>deben</w:t>
      </w:r>
      <w:r>
        <w:rPr>
          <w:spacing w:val="55"/>
        </w:rPr>
        <w:t xml:space="preserve"> </w:t>
      </w:r>
      <w:r>
        <w:t>estar</w:t>
      </w:r>
      <w:r>
        <w:rPr>
          <w:spacing w:val="-58"/>
        </w:rPr>
        <w:t xml:space="preserve"> </w:t>
      </w:r>
      <w:r>
        <w:t>igualmente</w:t>
      </w:r>
      <w:r>
        <w:rPr>
          <w:spacing w:val="-1"/>
        </w:rPr>
        <w:t xml:space="preserve"> </w:t>
      </w:r>
      <w:r>
        <w:t>disponibles para</w:t>
      </w:r>
      <w:r>
        <w:rPr>
          <w:spacing w:val="-2"/>
        </w:rPr>
        <w:t xml:space="preserve"> </w:t>
      </w:r>
      <w:r>
        <w:t>todos los</w:t>
      </w:r>
      <w:r>
        <w:rPr>
          <w:spacing w:val="-2"/>
        </w:rPr>
        <w:t xml:space="preserve"> </w:t>
      </w:r>
      <w:r>
        <w:t>usuarios.</w:t>
      </w:r>
    </w:p>
    <w:p w14:paraId="0E3CA282" w14:textId="77777777" w:rsidR="00951409" w:rsidRDefault="00D407A2">
      <w:pPr>
        <w:pStyle w:val="Textoindependiente"/>
        <w:spacing w:before="201"/>
        <w:ind w:left="1260"/>
      </w:pPr>
      <w:r>
        <w:t>1d. Hacer el</w:t>
      </w:r>
      <w:r>
        <w:rPr>
          <w:spacing w:val="-2"/>
        </w:rPr>
        <w:t xml:space="preserve"> </w:t>
      </w:r>
      <w:r>
        <w:t>diseño</w:t>
      </w:r>
      <w:r>
        <w:rPr>
          <w:spacing w:val="-3"/>
        </w:rPr>
        <w:t xml:space="preserve"> </w:t>
      </w:r>
      <w:r>
        <w:t>atractivo</w:t>
      </w:r>
      <w:r>
        <w:rPr>
          <w:spacing w:val="-1"/>
        </w:rPr>
        <w:t xml:space="preserve"> </w:t>
      </w:r>
      <w:r>
        <w:t>para</w:t>
      </w:r>
      <w:r>
        <w:rPr>
          <w:spacing w:val="-3"/>
        </w:rPr>
        <w:t xml:space="preserve"> </w:t>
      </w:r>
      <w:r>
        <w:t>todos</w:t>
      </w:r>
      <w:r>
        <w:rPr>
          <w:spacing w:val="-1"/>
        </w:rPr>
        <w:t xml:space="preserve"> </w:t>
      </w:r>
      <w:r>
        <w:t>los</w:t>
      </w:r>
      <w:r>
        <w:rPr>
          <w:spacing w:val="-3"/>
        </w:rPr>
        <w:t xml:space="preserve"> </w:t>
      </w:r>
      <w:r>
        <w:t>usuarios.</w:t>
      </w:r>
    </w:p>
    <w:p w14:paraId="47331EF5" w14:textId="77777777" w:rsidR="00951409" w:rsidRDefault="00951409">
      <w:pPr>
        <w:pStyle w:val="Textoindependiente"/>
        <w:spacing w:before="4"/>
        <w:rPr>
          <w:sz w:val="28"/>
        </w:rPr>
      </w:pPr>
    </w:p>
    <w:p w14:paraId="0F376CA8" w14:textId="77777777" w:rsidR="00951409" w:rsidRDefault="00D407A2">
      <w:pPr>
        <w:pStyle w:val="Ttulo7"/>
      </w:pPr>
      <w:r>
        <w:t>Segundo</w:t>
      </w:r>
      <w:r>
        <w:rPr>
          <w:spacing w:val="-1"/>
        </w:rPr>
        <w:t xml:space="preserve"> </w:t>
      </w:r>
      <w:r>
        <w:t>principio:</w:t>
      </w:r>
      <w:r>
        <w:rPr>
          <w:spacing w:val="-1"/>
        </w:rPr>
        <w:t xml:space="preserve"> </w:t>
      </w:r>
      <w:r>
        <w:t>Flexibilidad</w:t>
      </w:r>
      <w:r>
        <w:rPr>
          <w:spacing w:val="-3"/>
        </w:rPr>
        <w:t xml:space="preserve"> </w:t>
      </w:r>
      <w:r>
        <w:t>en</w:t>
      </w:r>
      <w:r>
        <w:rPr>
          <w:spacing w:val="-1"/>
        </w:rPr>
        <w:t xml:space="preserve"> </w:t>
      </w:r>
      <w:r>
        <w:t>el</w:t>
      </w:r>
      <w:r>
        <w:rPr>
          <w:spacing w:val="1"/>
        </w:rPr>
        <w:t xml:space="preserve"> </w:t>
      </w:r>
      <w:r>
        <w:t>uso</w:t>
      </w:r>
    </w:p>
    <w:p w14:paraId="5C501FBA" w14:textId="77777777" w:rsidR="00951409" w:rsidRDefault="00951409">
      <w:pPr>
        <w:pStyle w:val="Textoindependiente"/>
        <w:spacing w:before="6"/>
        <w:rPr>
          <w:rFonts w:ascii="Arial"/>
          <w:b/>
          <w:sz w:val="28"/>
        </w:rPr>
      </w:pPr>
    </w:p>
    <w:p w14:paraId="08DE1357" w14:textId="77777777" w:rsidR="00951409" w:rsidRDefault="00D407A2">
      <w:pPr>
        <w:pStyle w:val="Textoindependiente"/>
        <w:spacing w:line="549" w:lineRule="auto"/>
        <w:ind w:left="540" w:right="1668"/>
      </w:pPr>
      <w:r>
        <w:t>El diseño se adapta a una amplia gama de preferencias y necesidades individuales.</w:t>
      </w:r>
      <w:r>
        <w:rPr>
          <w:spacing w:val="-59"/>
        </w:rPr>
        <w:t xml:space="preserve"> </w:t>
      </w:r>
      <w:r>
        <w:t>Pautas:</w:t>
      </w:r>
    </w:p>
    <w:p w14:paraId="4A98B23E" w14:textId="77777777" w:rsidR="00951409" w:rsidRDefault="00D407A2">
      <w:pPr>
        <w:pStyle w:val="Textoindependiente"/>
        <w:spacing w:before="1"/>
        <w:ind w:left="1260"/>
      </w:pPr>
      <w:r>
        <w:t>2a.</w:t>
      </w:r>
      <w:r>
        <w:rPr>
          <w:spacing w:val="1"/>
        </w:rPr>
        <w:t xml:space="preserve"> </w:t>
      </w:r>
      <w:r>
        <w:t>Proporcionar</w:t>
      </w:r>
      <w:r>
        <w:rPr>
          <w:spacing w:val="-2"/>
        </w:rPr>
        <w:t xml:space="preserve"> </w:t>
      </w:r>
      <w:r>
        <w:t>elección</w:t>
      </w:r>
      <w:r>
        <w:rPr>
          <w:spacing w:val="-1"/>
        </w:rPr>
        <w:t xml:space="preserve"> </w:t>
      </w:r>
      <w:r>
        <w:t>en</w:t>
      </w:r>
      <w:r>
        <w:rPr>
          <w:spacing w:val="-1"/>
        </w:rPr>
        <w:t xml:space="preserve"> </w:t>
      </w:r>
      <w:r>
        <w:t>los</w:t>
      </w:r>
      <w:r>
        <w:rPr>
          <w:spacing w:val="-3"/>
        </w:rPr>
        <w:t xml:space="preserve"> </w:t>
      </w:r>
      <w:r>
        <w:t>métodos</w:t>
      </w:r>
      <w:r>
        <w:rPr>
          <w:spacing w:val="-1"/>
        </w:rPr>
        <w:t xml:space="preserve"> </w:t>
      </w:r>
      <w:r>
        <w:t>de</w:t>
      </w:r>
      <w:r>
        <w:rPr>
          <w:spacing w:val="-3"/>
        </w:rPr>
        <w:t xml:space="preserve"> </w:t>
      </w:r>
      <w:r>
        <w:t>uso.</w:t>
      </w:r>
    </w:p>
    <w:p w14:paraId="5EFAD2DB" w14:textId="77777777" w:rsidR="00951409" w:rsidRDefault="00951409">
      <w:pPr>
        <w:sectPr w:rsidR="00951409">
          <w:pgSz w:w="11910" w:h="16840"/>
          <w:pgMar w:top="1360" w:right="600" w:bottom="1280" w:left="900" w:header="0" w:footer="1012" w:gutter="0"/>
          <w:cols w:space="720"/>
        </w:sectPr>
      </w:pPr>
    </w:p>
    <w:p w14:paraId="57780FB2" w14:textId="77777777" w:rsidR="00951409" w:rsidRDefault="00D407A2">
      <w:pPr>
        <w:pStyle w:val="Textoindependiente"/>
        <w:spacing w:before="67" w:line="549" w:lineRule="auto"/>
        <w:ind w:left="1260" w:right="2978"/>
      </w:pPr>
      <w:r>
        <w:lastRenderedPageBreak/>
        <w:t>2b. Acomodar el acceso y uso de la mano derecha o izquierda.</w:t>
      </w:r>
      <w:r>
        <w:rPr>
          <w:spacing w:val="-59"/>
        </w:rPr>
        <w:t xml:space="preserve"> </w:t>
      </w:r>
      <w:r>
        <w:t>2c. Facilitar</w:t>
      </w:r>
      <w:r>
        <w:rPr>
          <w:spacing w:val="-1"/>
        </w:rPr>
        <w:t xml:space="preserve"> </w:t>
      </w:r>
      <w:r>
        <w:t>la exactitud</w:t>
      </w:r>
      <w:r>
        <w:rPr>
          <w:spacing w:val="-5"/>
        </w:rPr>
        <w:t xml:space="preserve"> </w:t>
      </w:r>
      <w:r>
        <w:t>y</w:t>
      </w:r>
      <w:r>
        <w:rPr>
          <w:spacing w:val="1"/>
        </w:rPr>
        <w:t xml:space="preserve"> </w:t>
      </w:r>
      <w:r>
        <w:t>precisión del</w:t>
      </w:r>
      <w:r>
        <w:rPr>
          <w:spacing w:val="-4"/>
        </w:rPr>
        <w:t xml:space="preserve"> </w:t>
      </w:r>
      <w:r>
        <w:t>usuario.</w:t>
      </w:r>
    </w:p>
    <w:p w14:paraId="33FF0E56" w14:textId="77777777" w:rsidR="00951409" w:rsidRDefault="00D407A2">
      <w:pPr>
        <w:pStyle w:val="Textoindependiente"/>
        <w:ind w:left="1260"/>
      </w:pPr>
      <w:r>
        <w:t>2d.</w:t>
      </w:r>
      <w:r>
        <w:rPr>
          <w:spacing w:val="-1"/>
        </w:rPr>
        <w:t xml:space="preserve"> </w:t>
      </w:r>
      <w:r>
        <w:t>Proporcionar</w:t>
      </w:r>
      <w:r>
        <w:rPr>
          <w:spacing w:val="-2"/>
        </w:rPr>
        <w:t xml:space="preserve"> </w:t>
      </w:r>
      <w:r>
        <w:t>adaptabilidad</w:t>
      </w:r>
      <w:r>
        <w:rPr>
          <w:spacing w:val="-2"/>
        </w:rPr>
        <w:t xml:space="preserve"> </w:t>
      </w:r>
      <w:r>
        <w:t>al</w:t>
      </w:r>
      <w:r>
        <w:rPr>
          <w:spacing w:val="-2"/>
        </w:rPr>
        <w:t xml:space="preserve"> </w:t>
      </w:r>
      <w:r>
        <w:t>ritmo</w:t>
      </w:r>
      <w:r>
        <w:rPr>
          <w:spacing w:val="-2"/>
        </w:rPr>
        <w:t xml:space="preserve"> </w:t>
      </w:r>
      <w:r>
        <w:t>del</w:t>
      </w:r>
      <w:r>
        <w:rPr>
          <w:spacing w:val="-3"/>
        </w:rPr>
        <w:t xml:space="preserve"> </w:t>
      </w:r>
      <w:r>
        <w:t>usuario.</w:t>
      </w:r>
    </w:p>
    <w:p w14:paraId="5AD5B795" w14:textId="77777777" w:rsidR="00951409" w:rsidRDefault="00951409">
      <w:pPr>
        <w:pStyle w:val="Textoindependiente"/>
        <w:spacing w:before="3"/>
        <w:rPr>
          <w:sz w:val="28"/>
        </w:rPr>
      </w:pPr>
    </w:p>
    <w:p w14:paraId="53F0ADC3" w14:textId="77777777" w:rsidR="00951409" w:rsidRDefault="00D407A2">
      <w:pPr>
        <w:pStyle w:val="Ttulo7"/>
        <w:spacing w:before="1"/>
        <w:jc w:val="both"/>
      </w:pPr>
      <w:r>
        <w:t>Tercer</w:t>
      </w:r>
      <w:r>
        <w:rPr>
          <w:spacing w:val="-1"/>
        </w:rPr>
        <w:t xml:space="preserve"> </w:t>
      </w:r>
      <w:r>
        <w:t>principio:</w:t>
      </w:r>
      <w:r>
        <w:rPr>
          <w:spacing w:val="-1"/>
        </w:rPr>
        <w:t xml:space="preserve"> </w:t>
      </w:r>
      <w:r>
        <w:t>Uso</w:t>
      </w:r>
      <w:r>
        <w:rPr>
          <w:spacing w:val="-4"/>
        </w:rPr>
        <w:t xml:space="preserve"> </w:t>
      </w:r>
      <w:r>
        <w:t>simple</w:t>
      </w:r>
      <w:r>
        <w:rPr>
          <w:spacing w:val="-2"/>
        </w:rPr>
        <w:t xml:space="preserve"> </w:t>
      </w:r>
      <w:r>
        <w:t>e</w:t>
      </w:r>
      <w:r>
        <w:rPr>
          <w:spacing w:val="-4"/>
        </w:rPr>
        <w:t xml:space="preserve"> </w:t>
      </w:r>
      <w:r>
        <w:t>intuitivo</w:t>
      </w:r>
    </w:p>
    <w:p w14:paraId="5346FB7D" w14:textId="77777777" w:rsidR="00951409" w:rsidRDefault="00951409">
      <w:pPr>
        <w:pStyle w:val="Textoindependiente"/>
        <w:spacing w:before="5"/>
        <w:rPr>
          <w:rFonts w:ascii="Arial"/>
          <w:b/>
          <w:sz w:val="28"/>
        </w:rPr>
      </w:pPr>
    </w:p>
    <w:p w14:paraId="652AC898" w14:textId="77777777" w:rsidR="00951409" w:rsidRDefault="00D407A2">
      <w:pPr>
        <w:pStyle w:val="Textoindependiente"/>
        <w:spacing w:line="360" w:lineRule="auto"/>
        <w:ind w:left="540" w:right="837"/>
        <w:jc w:val="both"/>
      </w:pPr>
      <w:r>
        <w:t>El</w:t>
      </w:r>
      <w:r>
        <w:rPr>
          <w:spacing w:val="-2"/>
        </w:rPr>
        <w:t xml:space="preserve"> </w:t>
      </w:r>
      <w:r>
        <w:t>uso</w:t>
      </w:r>
      <w:r>
        <w:rPr>
          <w:spacing w:val="-1"/>
        </w:rPr>
        <w:t xml:space="preserve"> </w:t>
      </w:r>
      <w:r>
        <w:t>del</w:t>
      </w:r>
      <w:r>
        <w:rPr>
          <w:spacing w:val="-5"/>
        </w:rPr>
        <w:t xml:space="preserve"> </w:t>
      </w:r>
      <w:r>
        <w:t>diseño</w:t>
      </w:r>
      <w:r>
        <w:rPr>
          <w:spacing w:val="-1"/>
        </w:rPr>
        <w:t xml:space="preserve"> </w:t>
      </w:r>
      <w:r>
        <w:t>es</w:t>
      </w:r>
      <w:r>
        <w:rPr>
          <w:spacing w:val="-4"/>
        </w:rPr>
        <w:t xml:space="preserve"> </w:t>
      </w:r>
      <w:r>
        <w:t>fácil</w:t>
      </w:r>
      <w:r>
        <w:rPr>
          <w:spacing w:val="-1"/>
        </w:rPr>
        <w:t xml:space="preserve"> </w:t>
      </w:r>
      <w:r>
        <w:t>de</w:t>
      </w:r>
      <w:r>
        <w:rPr>
          <w:spacing w:val="-4"/>
        </w:rPr>
        <w:t xml:space="preserve"> </w:t>
      </w:r>
      <w:r>
        <w:t>entender,</w:t>
      </w:r>
      <w:r>
        <w:rPr>
          <w:spacing w:val="-2"/>
        </w:rPr>
        <w:t xml:space="preserve"> </w:t>
      </w:r>
      <w:r>
        <w:t>independientemente</w:t>
      </w:r>
      <w:r>
        <w:rPr>
          <w:spacing w:val="-4"/>
        </w:rPr>
        <w:t xml:space="preserve"> </w:t>
      </w:r>
      <w:r>
        <w:t>de</w:t>
      </w:r>
      <w:r>
        <w:rPr>
          <w:spacing w:val="-1"/>
        </w:rPr>
        <w:t xml:space="preserve"> </w:t>
      </w:r>
      <w:r>
        <w:t>la</w:t>
      </w:r>
      <w:r>
        <w:rPr>
          <w:spacing w:val="-3"/>
        </w:rPr>
        <w:t xml:space="preserve"> </w:t>
      </w:r>
      <w:r>
        <w:t>experiencia</w:t>
      </w:r>
      <w:r>
        <w:rPr>
          <w:spacing w:val="-2"/>
        </w:rPr>
        <w:t xml:space="preserve"> </w:t>
      </w:r>
      <w:r>
        <w:t>del</w:t>
      </w:r>
      <w:r>
        <w:rPr>
          <w:spacing w:val="-1"/>
        </w:rPr>
        <w:t xml:space="preserve"> </w:t>
      </w:r>
      <w:r>
        <w:t>usuario,</w:t>
      </w:r>
      <w:r>
        <w:rPr>
          <w:spacing w:val="-3"/>
        </w:rPr>
        <w:t xml:space="preserve"> </w:t>
      </w:r>
      <w:r>
        <w:t>los</w:t>
      </w:r>
      <w:r>
        <w:rPr>
          <w:spacing w:val="-59"/>
        </w:rPr>
        <w:t xml:space="preserve"> </w:t>
      </w:r>
      <w:r>
        <w:t>conocimientos,</w:t>
      </w:r>
      <w:r>
        <w:rPr>
          <w:spacing w:val="1"/>
        </w:rPr>
        <w:t xml:space="preserve"> </w:t>
      </w:r>
      <w:r>
        <w:t>las habilidades lingüísticas</w:t>
      </w:r>
      <w:r>
        <w:rPr>
          <w:spacing w:val="-2"/>
        </w:rPr>
        <w:t xml:space="preserve"> </w:t>
      </w:r>
      <w:r>
        <w:t>o</w:t>
      </w:r>
      <w:r>
        <w:rPr>
          <w:spacing w:val="-1"/>
        </w:rPr>
        <w:t xml:space="preserve"> </w:t>
      </w:r>
      <w:r>
        <w:t>el</w:t>
      </w:r>
      <w:r>
        <w:rPr>
          <w:spacing w:val="-2"/>
        </w:rPr>
        <w:t xml:space="preserve"> </w:t>
      </w:r>
      <w:r>
        <w:t>nivel</w:t>
      </w:r>
      <w:r>
        <w:rPr>
          <w:spacing w:val="-2"/>
        </w:rPr>
        <w:t xml:space="preserve"> </w:t>
      </w:r>
      <w:r>
        <w:t>de concentración</w:t>
      </w:r>
      <w:r>
        <w:rPr>
          <w:spacing w:val="-2"/>
        </w:rPr>
        <w:t xml:space="preserve"> </w:t>
      </w:r>
      <w:r>
        <w:t>actual.</w:t>
      </w:r>
    </w:p>
    <w:p w14:paraId="355E556C" w14:textId="77777777" w:rsidR="00951409" w:rsidRDefault="00D407A2">
      <w:pPr>
        <w:pStyle w:val="Textoindependiente"/>
        <w:spacing w:before="200"/>
        <w:ind w:left="540"/>
      </w:pPr>
      <w:r>
        <w:t>Pautas:</w:t>
      </w:r>
    </w:p>
    <w:p w14:paraId="7EFFE0C7" w14:textId="77777777" w:rsidR="00951409" w:rsidRDefault="00951409">
      <w:pPr>
        <w:pStyle w:val="Textoindependiente"/>
        <w:spacing w:before="5"/>
        <w:rPr>
          <w:sz w:val="28"/>
        </w:rPr>
      </w:pPr>
    </w:p>
    <w:p w14:paraId="395F3C9D" w14:textId="77777777" w:rsidR="00951409" w:rsidRDefault="00D407A2">
      <w:pPr>
        <w:pStyle w:val="Textoindependiente"/>
        <w:spacing w:before="1"/>
        <w:ind w:left="1260"/>
      </w:pPr>
      <w:r>
        <w:t>3a.</w:t>
      </w:r>
      <w:r>
        <w:rPr>
          <w:spacing w:val="-1"/>
        </w:rPr>
        <w:t xml:space="preserve"> </w:t>
      </w:r>
      <w:r>
        <w:t>Eliminar</w:t>
      </w:r>
      <w:r>
        <w:rPr>
          <w:spacing w:val="-3"/>
        </w:rPr>
        <w:t xml:space="preserve"> </w:t>
      </w:r>
      <w:r>
        <w:t>la</w:t>
      </w:r>
      <w:r>
        <w:rPr>
          <w:spacing w:val="-2"/>
        </w:rPr>
        <w:t xml:space="preserve"> </w:t>
      </w:r>
      <w:r>
        <w:t>complejidad</w:t>
      </w:r>
      <w:r>
        <w:rPr>
          <w:spacing w:val="-2"/>
        </w:rPr>
        <w:t xml:space="preserve"> </w:t>
      </w:r>
      <w:r>
        <w:t>innecesaria.</w:t>
      </w:r>
    </w:p>
    <w:p w14:paraId="15A51281" w14:textId="77777777" w:rsidR="00951409" w:rsidRDefault="00951409">
      <w:pPr>
        <w:pStyle w:val="Textoindependiente"/>
        <w:spacing w:before="3"/>
        <w:rPr>
          <w:sz w:val="28"/>
        </w:rPr>
      </w:pPr>
    </w:p>
    <w:p w14:paraId="78C38C91" w14:textId="77777777" w:rsidR="00951409" w:rsidRDefault="00D407A2">
      <w:pPr>
        <w:pStyle w:val="Textoindependiente"/>
        <w:ind w:left="1260"/>
      </w:pPr>
      <w:r>
        <w:t>3b. Ser</w:t>
      </w:r>
      <w:r>
        <w:rPr>
          <w:spacing w:val="-2"/>
        </w:rPr>
        <w:t xml:space="preserve"> </w:t>
      </w:r>
      <w:r>
        <w:t>coherente</w:t>
      </w:r>
      <w:r>
        <w:rPr>
          <w:spacing w:val="-4"/>
        </w:rPr>
        <w:t xml:space="preserve"> </w:t>
      </w:r>
      <w:r>
        <w:t>con</w:t>
      </w:r>
      <w:r>
        <w:rPr>
          <w:spacing w:val="-1"/>
        </w:rPr>
        <w:t xml:space="preserve"> </w:t>
      </w:r>
      <w:r>
        <w:t>las</w:t>
      </w:r>
      <w:r>
        <w:rPr>
          <w:spacing w:val="-1"/>
        </w:rPr>
        <w:t xml:space="preserve"> </w:t>
      </w:r>
      <w:r>
        <w:t>expectativas</w:t>
      </w:r>
      <w:r>
        <w:rPr>
          <w:spacing w:val="-3"/>
        </w:rPr>
        <w:t xml:space="preserve"> </w:t>
      </w:r>
      <w:r>
        <w:t>del</w:t>
      </w:r>
      <w:r>
        <w:rPr>
          <w:spacing w:val="-2"/>
        </w:rPr>
        <w:t xml:space="preserve"> </w:t>
      </w:r>
      <w:r>
        <w:t>usuario</w:t>
      </w:r>
      <w:r>
        <w:rPr>
          <w:spacing w:val="-1"/>
        </w:rPr>
        <w:t xml:space="preserve"> </w:t>
      </w:r>
      <w:r>
        <w:t>y</w:t>
      </w:r>
      <w:r>
        <w:rPr>
          <w:spacing w:val="-1"/>
        </w:rPr>
        <w:t xml:space="preserve"> </w:t>
      </w:r>
      <w:r>
        <w:t>la</w:t>
      </w:r>
      <w:r>
        <w:rPr>
          <w:spacing w:val="-1"/>
        </w:rPr>
        <w:t xml:space="preserve"> </w:t>
      </w:r>
      <w:r>
        <w:t>intuición.</w:t>
      </w:r>
    </w:p>
    <w:p w14:paraId="00F48F3D" w14:textId="77777777" w:rsidR="00951409" w:rsidRDefault="00951409">
      <w:pPr>
        <w:pStyle w:val="Textoindependiente"/>
        <w:spacing w:before="6"/>
        <w:rPr>
          <w:sz w:val="28"/>
        </w:rPr>
      </w:pPr>
    </w:p>
    <w:p w14:paraId="4127D4AD" w14:textId="77777777" w:rsidR="00951409" w:rsidRDefault="00D407A2">
      <w:pPr>
        <w:pStyle w:val="Textoindependiente"/>
        <w:spacing w:line="549" w:lineRule="auto"/>
        <w:ind w:left="1260" w:right="1706"/>
      </w:pPr>
      <w:r>
        <w:t>3c. Acomodar una amplia gama de habilidades de alfabetización y lenguaje.</w:t>
      </w:r>
      <w:r>
        <w:rPr>
          <w:spacing w:val="-59"/>
        </w:rPr>
        <w:t xml:space="preserve"> </w:t>
      </w:r>
      <w:r>
        <w:t>3d.</w:t>
      </w:r>
      <w:r>
        <w:rPr>
          <w:spacing w:val="-2"/>
        </w:rPr>
        <w:t xml:space="preserve"> </w:t>
      </w:r>
      <w:r>
        <w:t>Organizar</w:t>
      </w:r>
      <w:r>
        <w:rPr>
          <w:spacing w:val="1"/>
        </w:rPr>
        <w:t xml:space="preserve"> </w:t>
      </w:r>
      <w:r>
        <w:t>información acorde</w:t>
      </w:r>
      <w:r>
        <w:rPr>
          <w:spacing w:val="-3"/>
        </w:rPr>
        <w:t xml:space="preserve"> </w:t>
      </w:r>
      <w:r>
        <w:t>con</w:t>
      </w:r>
      <w:r>
        <w:rPr>
          <w:spacing w:val="-2"/>
        </w:rPr>
        <w:t xml:space="preserve"> </w:t>
      </w:r>
      <w:r>
        <w:t>su importancia.</w:t>
      </w:r>
    </w:p>
    <w:p w14:paraId="3016CF8F" w14:textId="77777777" w:rsidR="00951409" w:rsidRDefault="00D407A2">
      <w:pPr>
        <w:pStyle w:val="Textoindependiente"/>
        <w:spacing w:before="1" w:line="360" w:lineRule="auto"/>
        <w:ind w:left="1260" w:right="826"/>
      </w:pPr>
      <w:r>
        <w:t>3e.</w:t>
      </w:r>
      <w:r>
        <w:rPr>
          <w:spacing w:val="4"/>
        </w:rPr>
        <w:t xml:space="preserve"> </w:t>
      </w:r>
      <w:r>
        <w:t>Proporcionar</w:t>
      </w:r>
      <w:r>
        <w:rPr>
          <w:spacing w:val="3"/>
        </w:rPr>
        <w:t xml:space="preserve"> </w:t>
      </w:r>
      <w:r>
        <w:t>indicaciones</w:t>
      </w:r>
      <w:r>
        <w:rPr>
          <w:spacing w:val="2"/>
        </w:rPr>
        <w:t xml:space="preserve"> </w:t>
      </w:r>
      <w:r>
        <w:t>y</w:t>
      </w:r>
      <w:r>
        <w:rPr>
          <w:spacing w:val="60"/>
        </w:rPr>
        <w:t xml:space="preserve"> </w:t>
      </w:r>
      <w:r>
        <w:t>comentarios</w:t>
      </w:r>
      <w:r>
        <w:rPr>
          <w:spacing w:val="2"/>
        </w:rPr>
        <w:t xml:space="preserve"> </w:t>
      </w:r>
      <w:r>
        <w:t>efectivos  durante</w:t>
      </w:r>
      <w:r>
        <w:rPr>
          <w:spacing w:val="5"/>
        </w:rPr>
        <w:t xml:space="preserve"> </w:t>
      </w:r>
      <w:r>
        <w:t>y  después</w:t>
      </w:r>
      <w:r>
        <w:rPr>
          <w:spacing w:val="2"/>
        </w:rPr>
        <w:t xml:space="preserve"> </w:t>
      </w:r>
      <w:r>
        <w:t>de</w:t>
      </w:r>
      <w:r>
        <w:rPr>
          <w:spacing w:val="60"/>
        </w:rPr>
        <w:t xml:space="preserve"> </w:t>
      </w:r>
      <w:r>
        <w:t>la</w:t>
      </w:r>
      <w:r>
        <w:rPr>
          <w:spacing w:val="-59"/>
        </w:rPr>
        <w:t xml:space="preserve"> </w:t>
      </w:r>
      <w:r>
        <w:t>finalización</w:t>
      </w:r>
      <w:r>
        <w:rPr>
          <w:spacing w:val="-1"/>
        </w:rPr>
        <w:t xml:space="preserve"> </w:t>
      </w:r>
      <w:r>
        <w:t>de la tarea.</w:t>
      </w:r>
    </w:p>
    <w:p w14:paraId="762576AA" w14:textId="77777777" w:rsidR="00951409" w:rsidRDefault="00D407A2">
      <w:pPr>
        <w:pStyle w:val="Ttulo7"/>
        <w:spacing w:before="198"/>
      </w:pPr>
      <w:r>
        <w:t>Cuarto</w:t>
      </w:r>
      <w:r>
        <w:rPr>
          <w:spacing w:val="-1"/>
        </w:rPr>
        <w:t xml:space="preserve"> </w:t>
      </w:r>
      <w:r>
        <w:t>principio:</w:t>
      </w:r>
      <w:r>
        <w:rPr>
          <w:spacing w:val="-2"/>
        </w:rPr>
        <w:t xml:space="preserve"> </w:t>
      </w:r>
      <w:r>
        <w:t>Información</w:t>
      </w:r>
      <w:r>
        <w:rPr>
          <w:spacing w:val="-4"/>
        </w:rPr>
        <w:t xml:space="preserve"> </w:t>
      </w:r>
      <w:r>
        <w:t>perceptible</w:t>
      </w:r>
    </w:p>
    <w:p w14:paraId="1646502C" w14:textId="77777777" w:rsidR="00951409" w:rsidRDefault="00951409">
      <w:pPr>
        <w:pStyle w:val="Textoindependiente"/>
        <w:spacing w:before="6"/>
        <w:rPr>
          <w:rFonts w:ascii="Arial"/>
          <w:b/>
          <w:sz w:val="28"/>
        </w:rPr>
      </w:pPr>
    </w:p>
    <w:p w14:paraId="227E5791" w14:textId="77777777" w:rsidR="00951409" w:rsidRDefault="00D407A2">
      <w:pPr>
        <w:pStyle w:val="Textoindependiente"/>
        <w:spacing w:line="360" w:lineRule="auto"/>
        <w:ind w:left="540" w:right="835"/>
        <w:jc w:val="both"/>
      </w:pPr>
      <w:r>
        <w:t>El</w:t>
      </w:r>
      <w:r>
        <w:rPr>
          <w:spacing w:val="1"/>
        </w:rPr>
        <w:t xml:space="preserve"> </w:t>
      </w:r>
      <w:r>
        <w:t>diseño</w:t>
      </w:r>
      <w:r>
        <w:rPr>
          <w:spacing w:val="1"/>
        </w:rPr>
        <w:t xml:space="preserve"> </w:t>
      </w:r>
      <w:r>
        <w:t>comunica</w:t>
      </w:r>
      <w:r>
        <w:rPr>
          <w:spacing w:val="1"/>
        </w:rPr>
        <w:t xml:space="preserve"> </w:t>
      </w:r>
      <w:r>
        <w:t>la</w:t>
      </w:r>
      <w:r>
        <w:rPr>
          <w:spacing w:val="1"/>
        </w:rPr>
        <w:t xml:space="preserve"> </w:t>
      </w:r>
      <w:r>
        <w:t>información</w:t>
      </w:r>
      <w:r>
        <w:rPr>
          <w:spacing w:val="1"/>
        </w:rPr>
        <w:t xml:space="preserve"> </w:t>
      </w:r>
      <w:r>
        <w:t>necesaria</w:t>
      </w:r>
      <w:r>
        <w:rPr>
          <w:spacing w:val="1"/>
        </w:rPr>
        <w:t xml:space="preserve"> </w:t>
      </w:r>
      <w:r>
        <w:t>de</w:t>
      </w:r>
      <w:r>
        <w:rPr>
          <w:spacing w:val="1"/>
        </w:rPr>
        <w:t xml:space="preserve"> </w:t>
      </w:r>
      <w:r>
        <w:t>manera</w:t>
      </w:r>
      <w:r>
        <w:rPr>
          <w:spacing w:val="1"/>
        </w:rPr>
        <w:t xml:space="preserve"> </w:t>
      </w:r>
      <w:r>
        <w:t>efectiva</w:t>
      </w:r>
      <w:r>
        <w:rPr>
          <w:spacing w:val="1"/>
        </w:rPr>
        <w:t xml:space="preserve"> </w:t>
      </w:r>
      <w:r>
        <w:t>al</w:t>
      </w:r>
      <w:r>
        <w:rPr>
          <w:spacing w:val="1"/>
        </w:rPr>
        <w:t xml:space="preserve"> </w:t>
      </w:r>
      <w:r>
        <w:t>usuario,</w:t>
      </w:r>
      <w:r>
        <w:rPr>
          <w:spacing w:val="1"/>
        </w:rPr>
        <w:t xml:space="preserve"> </w:t>
      </w:r>
      <w:r>
        <w:t>independientemente</w:t>
      </w:r>
      <w:r>
        <w:rPr>
          <w:spacing w:val="1"/>
        </w:rPr>
        <w:t xml:space="preserve"> </w:t>
      </w:r>
      <w:r>
        <w:t>de</w:t>
      </w:r>
      <w:r>
        <w:rPr>
          <w:spacing w:val="1"/>
        </w:rPr>
        <w:t xml:space="preserve"> </w:t>
      </w:r>
      <w:r>
        <w:t>las</w:t>
      </w:r>
      <w:r>
        <w:rPr>
          <w:spacing w:val="1"/>
        </w:rPr>
        <w:t xml:space="preserve"> </w:t>
      </w:r>
      <w:r>
        <w:t>condiciones</w:t>
      </w:r>
      <w:r>
        <w:rPr>
          <w:spacing w:val="1"/>
        </w:rPr>
        <w:t xml:space="preserve"> </w:t>
      </w:r>
      <w:r>
        <w:t>ambientales</w:t>
      </w:r>
      <w:r>
        <w:rPr>
          <w:spacing w:val="1"/>
        </w:rPr>
        <w:t xml:space="preserve"> </w:t>
      </w:r>
      <w:r>
        <w:t>o</w:t>
      </w:r>
      <w:r>
        <w:rPr>
          <w:spacing w:val="1"/>
        </w:rPr>
        <w:t xml:space="preserve"> </w:t>
      </w:r>
      <w:r>
        <w:t>las</w:t>
      </w:r>
      <w:r>
        <w:rPr>
          <w:spacing w:val="1"/>
        </w:rPr>
        <w:t xml:space="preserve"> </w:t>
      </w:r>
      <w:r>
        <w:t>capacidades</w:t>
      </w:r>
      <w:r>
        <w:rPr>
          <w:spacing w:val="1"/>
        </w:rPr>
        <w:t xml:space="preserve"> </w:t>
      </w:r>
      <w:r>
        <w:t>sensoriales</w:t>
      </w:r>
      <w:r>
        <w:rPr>
          <w:spacing w:val="1"/>
        </w:rPr>
        <w:t xml:space="preserve"> </w:t>
      </w:r>
      <w:r>
        <w:t>del</w:t>
      </w:r>
      <w:r>
        <w:rPr>
          <w:spacing w:val="-59"/>
        </w:rPr>
        <w:t xml:space="preserve"> </w:t>
      </w:r>
      <w:r>
        <w:t>usuario.</w:t>
      </w:r>
    </w:p>
    <w:p w14:paraId="63F21643" w14:textId="77777777" w:rsidR="00951409" w:rsidRDefault="00D407A2">
      <w:pPr>
        <w:pStyle w:val="Textoindependiente"/>
        <w:spacing w:before="199"/>
        <w:ind w:left="540"/>
      </w:pPr>
      <w:r>
        <w:t>Pautas:</w:t>
      </w:r>
    </w:p>
    <w:p w14:paraId="594CF835" w14:textId="77777777" w:rsidR="00951409" w:rsidRDefault="00951409">
      <w:pPr>
        <w:pStyle w:val="Textoindependiente"/>
        <w:spacing w:before="6"/>
        <w:rPr>
          <w:sz w:val="28"/>
        </w:rPr>
      </w:pPr>
    </w:p>
    <w:p w14:paraId="78DAEA5C" w14:textId="77777777" w:rsidR="00951409" w:rsidRDefault="00D407A2">
      <w:pPr>
        <w:pStyle w:val="Textoindependiente"/>
        <w:spacing w:line="360" w:lineRule="auto"/>
        <w:ind w:left="1260" w:right="826"/>
      </w:pPr>
      <w:r>
        <w:t>4a.</w:t>
      </w:r>
      <w:r>
        <w:rPr>
          <w:spacing w:val="-4"/>
        </w:rPr>
        <w:t xml:space="preserve"> </w:t>
      </w:r>
      <w:r>
        <w:t>Utilizar</w:t>
      </w:r>
      <w:r>
        <w:rPr>
          <w:spacing w:val="-4"/>
        </w:rPr>
        <w:t xml:space="preserve"> </w:t>
      </w:r>
      <w:r>
        <w:t>diferentes</w:t>
      </w:r>
      <w:r>
        <w:rPr>
          <w:spacing w:val="-10"/>
        </w:rPr>
        <w:t xml:space="preserve"> </w:t>
      </w:r>
      <w:r>
        <w:t>modos</w:t>
      </w:r>
      <w:r>
        <w:rPr>
          <w:spacing w:val="-5"/>
        </w:rPr>
        <w:t xml:space="preserve"> </w:t>
      </w:r>
      <w:r>
        <w:t>(pictórico,</w:t>
      </w:r>
      <w:r>
        <w:rPr>
          <w:spacing w:val="-5"/>
        </w:rPr>
        <w:t xml:space="preserve"> </w:t>
      </w:r>
      <w:r>
        <w:t>verbal,</w:t>
      </w:r>
      <w:r>
        <w:rPr>
          <w:spacing w:val="-8"/>
        </w:rPr>
        <w:t xml:space="preserve"> </w:t>
      </w:r>
      <w:r>
        <w:t>táctil)</w:t>
      </w:r>
      <w:r>
        <w:rPr>
          <w:spacing w:val="-4"/>
        </w:rPr>
        <w:t xml:space="preserve"> </w:t>
      </w:r>
      <w:r>
        <w:t>para</w:t>
      </w:r>
      <w:r>
        <w:rPr>
          <w:spacing w:val="-5"/>
        </w:rPr>
        <w:t xml:space="preserve"> </w:t>
      </w:r>
      <w:r>
        <w:t>la</w:t>
      </w:r>
      <w:r>
        <w:rPr>
          <w:spacing w:val="-6"/>
        </w:rPr>
        <w:t xml:space="preserve"> </w:t>
      </w:r>
      <w:r>
        <w:t>presentación</w:t>
      </w:r>
      <w:r>
        <w:rPr>
          <w:spacing w:val="-8"/>
        </w:rPr>
        <w:t xml:space="preserve"> </w:t>
      </w:r>
      <w:r>
        <w:t>redundante</w:t>
      </w:r>
      <w:r>
        <w:rPr>
          <w:spacing w:val="-58"/>
        </w:rPr>
        <w:t xml:space="preserve"> </w:t>
      </w:r>
      <w:r>
        <w:t>de</w:t>
      </w:r>
      <w:r>
        <w:rPr>
          <w:spacing w:val="-1"/>
        </w:rPr>
        <w:t xml:space="preserve"> </w:t>
      </w:r>
      <w:r>
        <w:t>información esencial.</w:t>
      </w:r>
    </w:p>
    <w:p w14:paraId="015DB4DA" w14:textId="77777777" w:rsidR="00951409" w:rsidRDefault="00D407A2">
      <w:pPr>
        <w:pStyle w:val="Textoindependiente"/>
        <w:spacing w:before="199"/>
        <w:ind w:left="1260"/>
      </w:pPr>
      <w:r>
        <w:t>4b. Proporcionar</w:t>
      </w:r>
      <w:r>
        <w:rPr>
          <w:spacing w:val="-2"/>
        </w:rPr>
        <w:t xml:space="preserve"> </w:t>
      </w:r>
      <w:r>
        <w:t>contraste</w:t>
      </w:r>
      <w:r>
        <w:rPr>
          <w:spacing w:val="-2"/>
        </w:rPr>
        <w:t xml:space="preserve"> </w:t>
      </w:r>
      <w:r>
        <w:t>adecuado</w:t>
      </w:r>
      <w:r>
        <w:rPr>
          <w:spacing w:val="-3"/>
        </w:rPr>
        <w:t xml:space="preserve"> </w:t>
      </w:r>
      <w:r>
        <w:t>entre</w:t>
      </w:r>
      <w:r>
        <w:rPr>
          <w:spacing w:val="-1"/>
        </w:rPr>
        <w:t xml:space="preserve"> </w:t>
      </w:r>
      <w:r>
        <w:t>la</w:t>
      </w:r>
      <w:r>
        <w:rPr>
          <w:spacing w:val="-4"/>
        </w:rPr>
        <w:t xml:space="preserve"> </w:t>
      </w:r>
      <w:r>
        <w:t>información</w:t>
      </w:r>
      <w:r>
        <w:rPr>
          <w:spacing w:val="-1"/>
        </w:rPr>
        <w:t xml:space="preserve"> </w:t>
      </w:r>
      <w:r>
        <w:t>esencial</w:t>
      </w:r>
      <w:r>
        <w:rPr>
          <w:spacing w:val="-2"/>
        </w:rPr>
        <w:t xml:space="preserve"> </w:t>
      </w:r>
      <w:r>
        <w:t>y</w:t>
      </w:r>
      <w:r>
        <w:rPr>
          <w:spacing w:val="-4"/>
        </w:rPr>
        <w:t xml:space="preserve"> </w:t>
      </w:r>
      <w:r>
        <w:t>su</w:t>
      </w:r>
      <w:r>
        <w:rPr>
          <w:spacing w:val="-1"/>
        </w:rPr>
        <w:t xml:space="preserve"> </w:t>
      </w:r>
      <w:r>
        <w:t>entorno.</w:t>
      </w:r>
    </w:p>
    <w:p w14:paraId="02EFB231" w14:textId="77777777" w:rsidR="00951409" w:rsidRDefault="00951409">
      <w:pPr>
        <w:pStyle w:val="Textoindependiente"/>
        <w:spacing w:before="5"/>
        <w:rPr>
          <w:sz w:val="28"/>
        </w:rPr>
      </w:pPr>
    </w:p>
    <w:p w14:paraId="4093AE9C" w14:textId="77777777" w:rsidR="00951409" w:rsidRDefault="00D407A2">
      <w:pPr>
        <w:pStyle w:val="Textoindependiente"/>
        <w:spacing w:before="1" w:line="360" w:lineRule="auto"/>
        <w:ind w:left="1260" w:right="829"/>
      </w:pPr>
      <w:r>
        <w:t>4c. Maximizar la "legibilidad" de la información esencial.4d. Diferenciar los elementos</w:t>
      </w:r>
      <w:r>
        <w:rPr>
          <w:spacing w:val="-59"/>
        </w:rPr>
        <w:t xml:space="preserve"> </w:t>
      </w:r>
      <w:r>
        <w:t>de</w:t>
      </w:r>
      <w:r>
        <w:rPr>
          <w:spacing w:val="-1"/>
        </w:rPr>
        <w:t xml:space="preserve"> </w:t>
      </w:r>
      <w:r>
        <w:t>manera</w:t>
      </w:r>
      <w:r>
        <w:rPr>
          <w:spacing w:val="-1"/>
        </w:rPr>
        <w:t xml:space="preserve"> </w:t>
      </w:r>
      <w:r>
        <w:t>que</w:t>
      </w:r>
      <w:r>
        <w:rPr>
          <w:spacing w:val="-2"/>
        </w:rPr>
        <w:t xml:space="preserve"> </w:t>
      </w:r>
      <w:r>
        <w:t>se</w:t>
      </w:r>
      <w:r>
        <w:rPr>
          <w:spacing w:val="-3"/>
        </w:rPr>
        <w:t xml:space="preserve"> </w:t>
      </w:r>
      <w:r>
        <w:t>puedan describir</w:t>
      </w:r>
      <w:r>
        <w:rPr>
          <w:spacing w:val="-2"/>
        </w:rPr>
        <w:t xml:space="preserve"> </w:t>
      </w:r>
      <w:r>
        <w:t>(es</w:t>
      </w:r>
      <w:r>
        <w:rPr>
          <w:spacing w:val="-2"/>
        </w:rPr>
        <w:t xml:space="preserve"> </w:t>
      </w:r>
      <w:r>
        <w:t>decir,</w:t>
      </w:r>
      <w:r>
        <w:rPr>
          <w:spacing w:val="-2"/>
        </w:rPr>
        <w:t xml:space="preserve"> </w:t>
      </w:r>
      <w:r>
        <w:t>facilitar el</w:t>
      </w:r>
      <w:r>
        <w:rPr>
          <w:spacing w:val="-1"/>
        </w:rPr>
        <w:t xml:space="preserve"> </w:t>
      </w:r>
      <w:r>
        <w:t>dar instrucciones).</w:t>
      </w:r>
    </w:p>
    <w:p w14:paraId="7C9E6D78" w14:textId="77777777" w:rsidR="00951409" w:rsidRDefault="00D407A2">
      <w:pPr>
        <w:pStyle w:val="Textoindependiente"/>
        <w:spacing w:before="198" w:line="360" w:lineRule="auto"/>
        <w:ind w:left="1260" w:right="826"/>
      </w:pPr>
      <w:r>
        <w:t>4e.</w:t>
      </w:r>
      <w:r>
        <w:rPr>
          <w:spacing w:val="-8"/>
        </w:rPr>
        <w:t xml:space="preserve"> </w:t>
      </w:r>
      <w:r>
        <w:t>Proporcionar</w:t>
      </w:r>
      <w:r>
        <w:rPr>
          <w:spacing w:val="-9"/>
        </w:rPr>
        <w:t xml:space="preserve"> </w:t>
      </w:r>
      <w:r>
        <w:t>compatibilidad</w:t>
      </w:r>
      <w:r>
        <w:rPr>
          <w:spacing w:val="-9"/>
        </w:rPr>
        <w:t xml:space="preserve"> </w:t>
      </w:r>
      <w:r>
        <w:t>con</w:t>
      </w:r>
      <w:r>
        <w:rPr>
          <w:spacing w:val="-8"/>
        </w:rPr>
        <w:t xml:space="preserve"> </w:t>
      </w:r>
      <w:r>
        <w:t>una</w:t>
      </w:r>
      <w:r>
        <w:rPr>
          <w:spacing w:val="-9"/>
        </w:rPr>
        <w:t xml:space="preserve"> </w:t>
      </w:r>
      <w:r>
        <w:t>variedad</w:t>
      </w:r>
      <w:r>
        <w:rPr>
          <w:spacing w:val="-10"/>
        </w:rPr>
        <w:t xml:space="preserve"> </w:t>
      </w:r>
      <w:r>
        <w:t>de</w:t>
      </w:r>
      <w:r>
        <w:rPr>
          <w:spacing w:val="-9"/>
        </w:rPr>
        <w:t xml:space="preserve"> </w:t>
      </w:r>
      <w:r>
        <w:t>técnicas</w:t>
      </w:r>
      <w:r>
        <w:rPr>
          <w:spacing w:val="-8"/>
        </w:rPr>
        <w:t xml:space="preserve"> </w:t>
      </w:r>
      <w:r>
        <w:t>o</w:t>
      </w:r>
      <w:r>
        <w:rPr>
          <w:spacing w:val="-11"/>
        </w:rPr>
        <w:t xml:space="preserve"> </w:t>
      </w:r>
      <w:r>
        <w:t>dispositivos</w:t>
      </w:r>
      <w:r>
        <w:rPr>
          <w:spacing w:val="-7"/>
        </w:rPr>
        <w:t xml:space="preserve"> </w:t>
      </w:r>
      <w:r>
        <w:t>utilizados</w:t>
      </w:r>
      <w:r>
        <w:rPr>
          <w:spacing w:val="-58"/>
        </w:rPr>
        <w:t xml:space="preserve"> </w:t>
      </w:r>
      <w:r>
        <w:t>por personas</w:t>
      </w:r>
      <w:r>
        <w:rPr>
          <w:spacing w:val="-2"/>
        </w:rPr>
        <w:t xml:space="preserve"> </w:t>
      </w:r>
      <w:r>
        <w:t>con limitaciones sensoriales.</w:t>
      </w:r>
    </w:p>
    <w:p w14:paraId="64DAA188" w14:textId="77777777" w:rsidR="00951409" w:rsidRDefault="00951409">
      <w:pPr>
        <w:spacing w:line="360" w:lineRule="auto"/>
        <w:sectPr w:rsidR="00951409">
          <w:pgSz w:w="11910" w:h="16840"/>
          <w:pgMar w:top="1360" w:right="600" w:bottom="1280" w:left="900" w:header="0" w:footer="1012" w:gutter="0"/>
          <w:cols w:space="720"/>
        </w:sectPr>
      </w:pPr>
    </w:p>
    <w:p w14:paraId="3273D1DF" w14:textId="77777777" w:rsidR="00951409" w:rsidRDefault="00D407A2">
      <w:pPr>
        <w:pStyle w:val="Ttulo7"/>
        <w:spacing w:before="67"/>
      </w:pPr>
      <w:r>
        <w:lastRenderedPageBreak/>
        <w:t>Quinto</w:t>
      </w:r>
      <w:r>
        <w:rPr>
          <w:spacing w:val="-3"/>
        </w:rPr>
        <w:t xml:space="preserve"> </w:t>
      </w:r>
      <w:r>
        <w:t>principio:</w:t>
      </w:r>
      <w:r>
        <w:rPr>
          <w:spacing w:val="-3"/>
        </w:rPr>
        <w:t xml:space="preserve"> </w:t>
      </w:r>
      <w:r>
        <w:t>Tolerancia</w:t>
      </w:r>
      <w:r>
        <w:rPr>
          <w:spacing w:val="-1"/>
        </w:rPr>
        <w:t xml:space="preserve"> </w:t>
      </w:r>
      <w:r>
        <w:t>al error</w:t>
      </w:r>
    </w:p>
    <w:p w14:paraId="20472E55" w14:textId="77777777" w:rsidR="00951409" w:rsidRDefault="00951409">
      <w:pPr>
        <w:pStyle w:val="Textoindependiente"/>
        <w:spacing w:before="3"/>
        <w:rPr>
          <w:rFonts w:ascii="Arial"/>
          <w:b/>
          <w:sz w:val="28"/>
        </w:rPr>
      </w:pPr>
    </w:p>
    <w:p w14:paraId="65C92FF2" w14:textId="77777777" w:rsidR="00951409" w:rsidRDefault="00D407A2">
      <w:pPr>
        <w:pStyle w:val="Textoindependiente"/>
        <w:spacing w:line="362" w:lineRule="auto"/>
        <w:ind w:left="540"/>
      </w:pPr>
      <w:r>
        <w:t>El</w:t>
      </w:r>
      <w:r>
        <w:rPr>
          <w:spacing w:val="26"/>
        </w:rPr>
        <w:t xml:space="preserve"> </w:t>
      </w:r>
      <w:r>
        <w:t>diseño</w:t>
      </w:r>
      <w:r>
        <w:rPr>
          <w:spacing w:val="26"/>
        </w:rPr>
        <w:t xml:space="preserve"> </w:t>
      </w:r>
      <w:r>
        <w:t>minimiza</w:t>
      </w:r>
      <w:r>
        <w:rPr>
          <w:spacing w:val="27"/>
        </w:rPr>
        <w:t xml:space="preserve"> </w:t>
      </w:r>
      <w:r>
        <w:t>los</w:t>
      </w:r>
      <w:r>
        <w:rPr>
          <w:spacing w:val="23"/>
        </w:rPr>
        <w:t xml:space="preserve"> </w:t>
      </w:r>
      <w:r>
        <w:t>peligros</w:t>
      </w:r>
      <w:r>
        <w:rPr>
          <w:spacing w:val="29"/>
        </w:rPr>
        <w:t xml:space="preserve"> </w:t>
      </w:r>
      <w:r>
        <w:t>y</w:t>
      </w:r>
      <w:r>
        <w:rPr>
          <w:spacing w:val="25"/>
        </w:rPr>
        <w:t xml:space="preserve"> </w:t>
      </w:r>
      <w:r>
        <w:t>las</w:t>
      </w:r>
      <w:r>
        <w:rPr>
          <w:spacing w:val="25"/>
        </w:rPr>
        <w:t xml:space="preserve"> </w:t>
      </w:r>
      <w:r>
        <w:t>consecuencias</w:t>
      </w:r>
      <w:r>
        <w:rPr>
          <w:spacing w:val="28"/>
        </w:rPr>
        <w:t xml:space="preserve"> </w:t>
      </w:r>
      <w:r>
        <w:t>adversas</w:t>
      </w:r>
      <w:r>
        <w:rPr>
          <w:spacing w:val="24"/>
        </w:rPr>
        <w:t xml:space="preserve"> </w:t>
      </w:r>
      <w:r>
        <w:t>de</w:t>
      </w:r>
      <w:r>
        <w:rPr>
          <w:spacing w:val="25"/>
        </w:rPr>
        <w:t xml:space="preserve"> </w:t>
      </w:r>
      <w:r>
        <w:t>acciones</w:t>
      </w:r>
      <w:r>
        <w:rPr>
          <w:spacing w:val="28"/>
        </w:rPr>
        <w:t xml:space="preserve"> </w:t>
      </w:r>
      <w:r>
        <w:t>accidentales</w:t>
      </w:r>
      <w:r>
        <w:rPr>
          <w:spacing w:val="27"/>
        </w:rPr>
        <w:t xml:space="preserve"> </w:t>
      </w:r>
      <w:r>
        <w:t>o</w:t>
      </w:r>
      <w:r>
        <w:rPr>
          <w:spacing w:val="-58"/>
        </w:rPr>
        <w:t xml:space="preserve"> </w:t>
      </w:r>
      <w:r>
        <w:t>involuntarias.</w:t>
      </w:r>
    </w:p>
    <w:p w14:paraId="7241322D" w14:textId="77777777" w:rsidR="00951409" w:rsidRDefault="00D407A2">
      <w:pPr>
        <w:pStyle w:val="Textoindependiente"/>
        <w:spacing w:before="196"/>
        <w:ind w:left="540"/>
      </w:pPr>
      <w:r>
        <w:t>Pautas:</w:t>
      </w:r>
    </w:p>
    <w:p w14:paraId="4A2ECB54" w14:textId="77777777" w:rsidR="00951409" w:rsidRDefault="00951409">
      <w:pPr>
        <w:pStyle w:val="Textoindependiente"/>
        <w:spacing w:before="3"/>
        <w:rPr>
          <w:sz w:val="28"/>
        </w:rPr>
      </w:pPr>
    </w:p>
    <w:p w14:paraId="003B2D69" w14:textId="77777777" w:rsidR="00951409" w:rsidRDefault="00D407A2">
      <w:pPr>
        <w:pStyle w:val="Textoindependiente"/>
        <w:spacing w:line="362" w:lineRule="auto"/>
        <w:ind w:left="1260" w:right="815"/>
      </w:pPr>
      <w:r>
        <w:t>5a. Organizar los elementos para minimizar los peligros y errores: los elementos más</w:t>
      </w:r>
      <w:r>
        <w:rPr>
          <w:spacing w:val="-60"/>
        </w:rPr>
        <w:t xml:space="preserve"> </w:t>
      </w:r>
      <w:r>
        <w:t>utilizados,</w:t>
      </w:r>
      <w:r>
        <w:rPr>
          <w:spacing w:val="-9"/>
        </w:rPr>
        <w:t xml:space="preserve"> </w:t>
      </w:r>
      <w:r>
        <w:t>los</w:t>
      </w:r>
      <w:r>
        <w:rPr>
          <w:spacing w:val="-11"/>
        </w:rPr>
        <w:t xml:space="preserve"> </w:t>
      </w:r>
      <w:r>
        <w:t>más</w:t>
      </w:r>
      <w:r>
        <w:rPr>
          <w:spacing w:val="-11"/>
        </w:rPr>
        <w:t xml:space="preserve"> </w:t>
      </w:r>
      <w:r>
        <w:t>accesibles;</w:t>
      </w:r>
      <w:r>
        <w:rPr>
          <w:spacing w:val="-7"/>
        </w:rPr>
        <w:t xml:space="preserve"> </w:t>
      </w:r>
      <w:r>
        <w:t>elementos</w:t>
      </w:r>
      <w:r>
        <w:rPr>
          <w:spacing w:val="-9"/>
        </w:rPr>
        <w:t xml:space="preserve"> </w:t>
      </w:r>
      <w:r>
        <w:t>peligrosos</w:t>
      </w:r>
      <w:r>
        <w:rPr>
          <w:spacing w:val="-9"/>
        </w:rPr>
        <w:t xml:space="preserve"> </w:t>
      </w:r>
      <w:r>
        <w:t>eliminados,</w:t>
      </w:r>
      <w:r>
        <w:rPr>
          <w:spacing w:val="-10"/>
        </w:rPr>
        <w:t xml:space="preserve"> </w:t>
      </w:r>
      <w:r>
        <w:t>aislados</w:t>
      </w:r>
      <w:r>
        <w:rPr>
          <w:spacing w:val="-9"/>
        </w:rPr>
        <w:t xml:space="preserve"> </w:t>
      </w:r>
      <w:r>
        <w:t>o</w:t>
      </w:r>
      <w:r>
        <w:rPr>
          <w:spacing w:val="-12"/>
        </w:rPr>
        <w:t xml:space="preserve"> </w:t>
      </w:r>
      <w:r>
        <w:t>blindados.</w:t>
      </w:r>
    </w:p>
    <w:p w14:paraId="7949CB17" w14:textId="77777777" w:rsidR="00951409" w:rsidRDefault="00D407A2">
      <w:pPr>
        <w:pStyle w:val="Textoindependiente"/>
        <w:spacing w:before="197" w:line="549" w:lineRule="auto"/>
        <w:ind w:left="1260" w:right="4067"/>
      </w:pPr>
      <w:r>
        <w:t>5b. Proporcionar advertencias de peligros y errores.</w:t>
      </w:r>
      <w:r>
        <w:rPr>
          <w:spacing w:val="-60"/>
        </w:rPr>
        <w:t xml:space="preserve"> </w:t>
      </w:r>
      <w:r>
        <w:t>5c. Proporcionar</w:t>
      </w:r>
      <w:r>
        <w:rPr>
          <w:spacing w:val="-2"/>
        </w:rPr>
        <w:t xml:space="preserve"> </w:t>
      </w:r>
      <w:r>
        <w:t>características</w:t>
      </w:r>
      <w:r>
        <w:rPr>
          <w:spacing w:val="-1"/>
        </w:rPr>
        <w:t xml:space="preserve"> </w:t>
      </w:r>
      <w:r>
        <w:t>a</w:t>
      </w:r>
      <w:r>
        <w:rPr>
          <w:spacing w:val="-3"/>
        </w:rPr>
        <w:t xml:space="preserve"> </w:t>
      </w:r>
      <w:r>
        <w:t>prueba</w:t>
      </w:r>
      <w:r>
        <w:rPr>
          <w:spacing w:val="-3"/>
        </w:rPr>
        <w:t xml:space="preserve"> </w:t>
      </w:r>
      <w:r>
        <w:t>de</w:t>
      </w:r>
      <w:r>
        <w:rPr>
          <w:spacing w:val="-3"/>
        </w:rPr>
        <w:t xml:space="preserve"> </w:t>
      </w:r>
      <w:r>
        <w:t>fallos.</w:t>
      </w:r>
    </w:p>
    <w:p w14:paraId="1F01292B" w14:textId="77777777" w:rsidR="00951409" w:rsidRDefault="00D407A2">
      <w:pPr>
        <w:pStyle w:val="Textoindependiente"/>
        <w:spacing w:before="1"/>
        <w:ind w:left="1260"/>
      </w:pPr>
      <w:r>
        <w:t>5d. Desalentar</w:t>
      </w:r>
      <w:r>
        <w:rPr>
          <w:spacing w:val="-1"/>
        </w:rPr>
        <w:t xml:space="preserve"> </w:t>
      </w:r>
      <w:r>
        <w:t>la</w:t>
      </w:r>
      <w:r>
        <w:rPr>
          <w:spacing w:val="-2"/>
        </w:rPr>
        <w:t xml:space="preserve"> </w:t>
      </w:r>
      <w:r>
        <w:t>acción</w:t>
      </w:r>
      <w:r>
        <w:rPr>
          <w:spacing w:val="-4"/>
        </w:rPr>
        <w:t xml:space="preserve"> </w:t>
      </w:r>
      <w:r>
        <w:t>inconsciente</w:t>
      </w:r>
      <w:r>
        <w:rPr>
          <w:spacing w:val="-2"/>
        </w:rPr>
        <w:t xml:space="preserve"> </w:t>
      </w:r>
      <w:r>
        <w:t>en</w:t>
      </w:r>
      <w:r>
        <w:rPr>
          <w:spacing w:val="-3"/>
        </w:rPr>
        <w:t xml:space="preserve"> </w:t>
      </w:r>
      <w:r>
        <w:t>tareas</w:t>
      </w:r>
      <w:r>
        <w:rPr>
          <w:spacing w:val="-1"/>
        </w:rPr>
        <w:t xml:space="preserve"> </w:t>
      </w:r>
      <w:r>
        <w:t>que</w:t>
      </w:r>
      <w:r>
        <w:rPr>
          <w:spacing w:val="-2"/>
        </w:rPr>
        <w:t xml:space="preserve"> </w:t>
      </w:r>
      <w:r>
        <w:t>requieren</w:t>
      </w:r>
      <w:r>
        <w:rPr>
          <w:spacing w:val="-4"/>
        </w:rPr>
        <w:t xml:space="preserve"> </w:t>
      </w:r>
      <w:r>
        <w:t>vigilancia.</w:t>
      </w:r>
    </w:p>
    <w:p w14:paraId="0A952992" w14:textId="77777777" w:rsidR="00951409" w:rsidRDefault="00951409">
      <w:pPr>
        <w:pStyle w:val="Textoindependiente"/>
        <w:spacing w:before="3"/>
        <w:rPr>
          <w:sz w:val="28"/>
        </w:rPr>
      </w:pPr>
    </w:p>
    <w:p w14:paraId="17687C71" w14:textId="77777777" w:rsidR="00951409" w:rsidRDefault="00D407A2">
      <w:pPr>
        <w:pStyle w:val="Ttulo7"/>
      </w:pPr>
      <w:r>
        <w:t>Sexto</w:t>
      </w:r>
      <w:r>
        <w:rPr>
          <w:spacing w:val="-1"/>
        </w:rPr>
        <w:t xml:space="preserve"> </w:t>
      </w:r>
      <w:r>
        <w:t>principio:</w:t>
      </w:r>
      <w:r>
        <w:rPr>
          <w:spacing w:val="-2"/>
        </w:rPr>
        <w:t xml:space="preserve"> </w:t>
      </w:r>
      <w:r>
        <w:t>Esfuerzo</w:t>
      </w:r>
      <w:r>
        <w:rPr>
          <w:spacing w:val="-1"/>
        </w:rPr>
        <w:t xml:space="preserve"> </w:t>
      </w:r>
      <w:r>
        <w:t>físico</w:t>
      </w:r>
      <w:r>
        <w:rPr>
          <w:spacing w:val="-3"/>
        </w:rPr>
        <w:t xml:space="preserve"> </w:t>
      </w:r>
      <w:r>
        <w:t>bajo</w:t>
      </w:r>
    </w:p>
    <w:p w14:paraId="1E7AA995" w14:textId="77777777" w:rsidR="00951409" w:rsidRDefault="00951409">
      <w:pPr>
        <w:pStyle w:val="Textoindependiente"/>
        <w:spacing w:before="6"/>
        <w:rPr>
          <w:rFonts w:ascii="Arial"/>
          <w:b/>
          <w:sz w:val="28"/>
        </w:rPr>
      </w:pPr>
    </w:p>
    <w:p w14:paraId="62C88B40" w14:textId="77777777" w:rsidR="00951409" w:rsidRDefault="00D407A2">
      <w:pPr>
        <w:pStyle w:val="Textoindependiente"/>
        <w:spacing w:line="549" w:lineRule="auto"/>
        <w:ind w:left="540" w:right="1949"/>
      </w:pPr>
      <w:r>
        <w:t>El diseño se puede usar de manera eficiente, cómoda y con un mínimo de fatiga.</w:t>
      </w:r>
      <w:r>
        <w:rPr>
          <w:spacing w:val="-59"/>
        </w:rPr>
        <w:t xml:space="preserve"> </w:t>
      </w:r>
      <w:r>
        <w:t>Pautas:</w:t>
      </w:r>
    </w:p>
    <w:p w14:paraId="4292F316" w14:textId="77777777" w:rsidR="00951409" w:rsidRDefault="00D407A2">
      <w:pPr>
        <w:pStyle w:val="Textoindependiente"/>
        <w:spacing w:before="1" w:line="549" w:lineRule="auto"/>
        <w:ind w:left="1260" w:right="2819"/>
      </w:pPr>
      <w:r>
        <w:t>6a. Permitir al usuario mantener una posición del cuerpo neutral.</w:t>
      </w:r>
      <w:r>
        <w:rPr>
          <w:spacing w:val="-60"/>
        </w:rPr>
        <w:t xml:space="preserve"> </w:t>
      </w:r>
      <w:r>
        <w:t>6b.</w:t>
      </w:r>
      <w:r>
        <w:rPr>
          <w:spacing w:val="1"/>
        </w:rPr>
        <w:t xml:space="preserve"> </w:t>
      </w:r>
      <w:r>
        <w:t>Usar</w:t>
      </w:r>
      <w:r>
        <w:rPr>
          <w:spacing w:val="-1"/>
        </w:rPr>
        <w:t xml:space="preserve"> </w:t>
      </w:r>
      <w:r>
        <w:t>fuerzas</w:t>
      </w:r>
      <w:r>
        <w:rPr>
          <w:spacing w:val="-2"/>
        </w:rPr>
        <w:t xml:space="preserve"> </w:t>
      </w:r>
      <w:r>
        <w:t>operativas razonables.</w:t>
      </w:r>
    </w:p>
    <w:p w14:paraId="1A846EDB" w14:textId="77777777" w:rsidR="00951409" w:rsidRDefault="00D407A2">
      <w:pPr>
        <w:pStyle w:val="Textoindependiente"/>
        <w:ind w:left="1260"/>
      </w:pPr>
      <w:r>
        <w:t>6c.</w:t>
      </w:r>
      <w:r>
        <w:rPr>
          <w:spacing w:val="-2"/>
        </w:rPr>
        <w:t xml:space="preserve"> </w:t>
      </w:r>
      <w:r>
        <w:t>Minimizar</w:t>
      </w:r>
      <w:r>
        <w:rPr>
          <w:spacing w:val="-1"/>
        </w:rPr>
        <w:t xml:space="preserve"> </w:t>
      </w:r>
      <w:r>
        <w:t>acciones</w:t>
      </w:r>
      <w:r>
        <w:rPr>
          <w:spacing w:val="-3"/>
        </w:rPr>
        <w:t xml:space="preserve"> </w:t>
      </w:r>
      <w:r>
        <w:t>repetitivas.</w:t>
      </w:r>
    </w:p>
    <w:p w14:paraId="659D958F" w14:textId="77777777" w:rsidR="00951409" w:rsidRDefault="00951409">
      <w:pPr>
        <w:pStyle w:val="Textoindependiente"/>
        <w:spacing w:before="4"/>
        <w:rPr>
          <w:sz w:val="28"/>
        </w:rPr>
      </w:pPr>
    </w:p>
    <w:p w14:paraId="697F6C28" w14:textId="77777777" w:rsidR="00951409" w:rsidRDefault="00D407A2">
      <w:pPr>
        <w:pStyle w:val="Textoindependiente"/>
        <w:ind w:left="1260"/>
      </w:pPr>
      <w:r>
        <w:t>6d.</w:t>
      </w:r>
      <w:r>
        <w:rPr>
          <w:spacing w:val="-3"/>
        </w:rPr>
        <w:t xml:space="preserve"> </w:t>
      </w:r>
      <w:r>
        <w:t>Minimizar el</w:t>
      </w:r>
      <w:r>
        <w:rPr>
          <w:spacing w:val="-4"/>
        </w:rPr>
        <w:t xml:space="preserve"> </w:t>
      </w:r>
      <w:r>
        <w:t>esfuerzo</w:t>
      </w:r>
      <w:r>
        <w:rPr>
          <w:spacing w:val="-3"/>
        </w:rPr>
        <w:t xml:space="preserve"> </w:t>
      </w:r>
      <w:r>
        <w:t>físico</w:t>
      </w:r>
      <w:r>
        <w:rPr>
          <w:spacing w:val="-2"/>
        </w:rPr>
        <w:t xml:space="preserve"> </w:t>
      </w:r>
      <w:r>
        <w:t>sostenido.</w:t>
      </w:r>
    </w:p>
    <w:p w14:paraId="5865393C" w14:textId="77777777" w:rsidR="00951409" w:rsidRDefault="00951409">
      <w:pPr>
        <w:pStyle w:val="Textoindependiente"/>
        <w:spacing w:before="3"/>
        <w:rPr>
          <w:sz w:val="28"/>
        </w:rPr>
      </w:pPr>
    </w:p>
    <w:p w14:paraId="3E51928E" w14:textId="77777777" w:rsidR="00951409" w:rsidRDefault="00D407A2">
      <w:pPr>
        <w:pStyle w:val="Ttulo7"/>
      </w:pPr>
      <w:r>
        <w:t>Sétimo</w:t>
      </w:r>
      <w:r>
        <w:rPr>
          <w:spacing w:val="-3"/>
        </w:rPr>
        <w:t xml:space="preserve"> </w:t>
      </w:r>
      <w:r>
        <w:t>principio:</w:t>
      </w:r>
      <w:r>
        <w:rPr>
          <w:spacing w:val="-4"/>
        </w:rPr>
        <w:t xml:space="preserve"> </w:t>
      </w:r>
      <w:r>
        <w:t>Tamaño</w:t>
      </w:r>
      <w:r>
        <w:rPr>
          <w:spacing w:val="-1"/>
        </w:rPr>
        <w:t xml:space="preserve"> </w:t>
      </w:r>
      <w:r>
        <w:t>y espacio para aproximación y</w:t>
      </w:r>
      <w:r>
        <w:rPr>
          <w:spacing w:val="-2"/>
        </w:rPr>
        <w:t xml:space="preserve"> </w:t>
      </w:r>
      <w:r>
        <w:t>uso</w:t>
      </w:r>
    </w:p>
    <w:p w14:paraId="5A7030AB" w14:textId="77777777" w:rsidR="00951409" w:rsidRDefault="00951409">
      <w:pPr>
        <w:pStyle w:val="Textoindependiente"/>
        <w:spacing w:before="7"/>
        <w:rPr>
          <w:rFonts w:ascii="Arial"/>
          <w:b/>
          <w:sz w:val="28"/>
        </w:rPr>
      </w:pPr>
    </w:p>
    <w:p w14:paraId="1D07FD38" w14:textId="77777777" w:rsidR="00951409" w:rsidRDefault="00D407A2">
      <w:pPr>
        <w:pStyle w:val="Textoindependiente"/>
        <w:spacing w:line="360" w:lineRule="auto"/>
        <w:ind w:left="540" w:right="826"/>
      </w:pPr>
      <w:r>
        <w:t>Se</w:t>
      </w:r>
      <w:r>
        <w:rPr>
          <w:spacing w:val="-5"/>
        </w:rPr>
        <w:t xml:space="preserve"> </w:t>
      </w:r>
      <w:r>
        <w:t>proporciona</w:t>
      </w:r>
      <w:r>
        <w:rPr>
          <w:spacing w:val="-4"/>
        </w:rPr>
        <w:t xml:space="preserve"> </w:t>
      </w:r>
      <w:r>
        <w:t>el</w:t>
      </w:r>
      <w:r>
        <w:rPr>
          <w:spacing w:val="-7"/>
        </w:rPr>
        <w:t xml:space="preserve"> </w:t>
      </w:r>
      <w:r>
        <w:t>tamaño</w:t>
      </w:r>
      <w:r>
        <w:rPr>
          <w:spacing w:val="-5"/>
        </w:rPr>
        <w:t xml:space="preserve"> </w:t>
      </w:r>
      <w:r>
        <w:t>y</w:t>
      </w:r>
      <w:r>
        <w:rPr>
          <w:spacing w:val="-6"/>
        </w:rPr>
        <w:t xml:space="preserve"> </w:t>
      </w:r>
      <w:r>
        <w:t>el</w:t>
      </w:r>
      <w:r>
        <w:rPr>
          <w:spacing w:val="-5"/>
        </w:rPr>
        <w:t xml:space="preserve"> </w:t>
      </w:r>
      <w:r>
        <w:t>espacio</w:t>
      </w:r>
      <w:r>
        <w:rPr>
          <w:spacing w:val="-4"/>
        </w:rPr>
        <w:t xml:space="preserve"> </w:t>
      </w:r>
      <w:r>
        <w:t>apropiados</w:t>
      </w:r>
      <w:r>
        <w:rPr>
          <w:spacing w:val="-5"/>
        </w:rPr>
        <w:t xml:space="preserve"> </w:t>
      </w:r>
      <w:r>
        <w:t>para</w:t>
      </w:r>
      <w:r>
        <w:rPr>
          <w:spacing w:val="-6"/>
        </w:rPr>
        <w:t xml:space="preserve"> </w:t>
      </w:r>
      <w:r>
        <w:t>aproximación,</w:t>
      </w:r>
      <w:r>
        <w:rPr>
          <w:spacing w:val="-3"/>
        </w:rPr>
        <w:t xml:space="preserve"> </w:t>
      </w:r>
      <w:r>
        <w:t>alcance,</w:t>
      </w:r>
      <w:r>
        <w:rPr>
          <w:spacing w:val="-6"/>
        </w:rPr>
        <w:t xml:space="preserve"> </w:t>
      </w:r>
      <w:r>
        <w:t>manipulación</w:t>
      </w:r>
      <w:r>
        <w:rPr>
          <w:spacing w:val="-58"/>
        </w:rPr>
        <w:t xml:space="preserve"> </w:t>
      </w:r>
      <w:r>
        <w:t>y uso independientemente</w:t>
      </w:r>
      <w:r>
        <w:rPr>
          <w:spacing w:val="-1"/>
        </w:rPr>
        <w:t xml:space="preserve"> </w:t>
      </w:r>
      <w:r>
        <w:t>del</w:t>
      </w:r>
      <w:r>
        <w:rPr>
          <w:spacing w:val="-3"/>
        </w:rPr>
        <w:t xml:space="preserve"> </w:t>
      </w:r>
      <w:r>
        <w:t>tamaño</w:t>
      </w:r>
      <w:r>
        <w:rPr>
          <w:spacing w:val="-3"/>
        </w:rPr>
        <w:t xml:space="preserve"> </w:t>
      </w:r>
      <w:r>
        <w:t>corporal,</w:t>
      </w:r>
      <w:r>
        <w:rPr>
          <w:spacing w:val="-1"/>
        </w:rPr>
        <w:t xml:space="preserve"> </w:t>
      </w:r>
      <w:r>
        <w:t>la</w:t>
      </w:r>
      <w:r>
        <w:rPr>
          <w:spacing w:val="-1"/>
        </w:rPr>
        <w:t xml:space="preserve"> </w:t>
      </w:r>
      <w:r>
        <w:t>postura o</w:t>
      </w:r>
      <w:r>
        <w:rPr>
          <w:spacing w:val="-3"/>
        </w:rPr>
        <w:t xml:space="preserve"> </w:t>
      </w:r>
      <w:r>
        <w:t>la</w:t>
      </w:r>
      <w:r>
        <w:rPr>
          <w:spacing w:val="-2"/>
        </w:rPr>
        <w:t xml:space="preserve"> </w:t>
      </w:r>
      <w:r>
        <w:t>movilidad</w:t>
      </w:r>
      <w:r>
        <w:rPr>
          <w:spacing w:val="-1"/>
        </w:rPr>
        <w:t xml:space="preserve"> </w:t>
      </w:r>
      <w:r>
        <w:t>del usuario.</w:t>
      </w:r>
    </w:p>
    <w:p w14:paraId="568A12CD" w14:textId="77777777" w:rsidR="00951409" w:rsidRDefault="00D407A2">
      <w:pPr>
        <w:pStyle w:val="Textoindependiente"/>
        <w:spacing w:before="198"/>
        <w:ind w:left="540"/>
      </w:pPr>
      <w:r>
        <w:t>Pautas:</w:t>
      </w:r>
    </w:p>
    <w:p w14:paraId="0A002AED" w14:textId="77777777" w:rsidR="00951409" w:rsidRDefault="00951409">
      <w:pPr>
        <w:pStyle w:val="Textoindependiente"/>
        <w:spacing w:before="6"/>
        <w:rPr>
          <w:sz w:val="28"/>
        </w:rPr>
      </w:pPr>
    </w:p>
    <w:p w14:paraId="437B8184" w14:textId="77777777" w:rsidR="00951409" w:rsidRDefault="00D407A2">
      <w:pPr>
        <w:pStyle w:val="Textoindependiente"/>
        <w:spacing w:line="360" w:lineRule="auto"/>
        <w:ind w:left="1260" w:right="826"/>
      </w:pPr>
      <w:r>
        <w:rPr>
          <w:spacing w:val="-1"/>
        </w:rPr>
        <w:t>7a.</w:t>
      </w:r>
      <w:r>
        <w:rPr>
          <w:spacing w:val="-11"/>
        </w:rPr>
        <w:t xml:space="preserve"> </w:t>
      </w:r>
      <w:r>
        <w:rPr>
          <w:spacing w:val="-1"/>
        </w:rPr>
        <w:t>Proporcionar</w:t>
      </w:r>
      <w:r>
        <w:rPr>
          <w:spacing w:val="-14"/>
        </w:rPr>
        <w:t xml:space="preserve"> </w:t>
      </w:r>
      <w:r>
        <w:t>una</w:t>
      </w:r>
      <w:r>
        <w:rPr>
          <w:spacing w:val="-12"/>
        </w:rPr>
        <w:t xml:space="preserve"> </w:t>
      </w:r>
      <w:r>
        <w:t>línea</w:t>
      </w:r>
      <w:r>
        <w:rPr>
          <w:spacing w:val="-11"/>
        </w:rPr>
        <w:t xml:space="preserve"> </w:t>
      </w:r>
      <w:r>
        <w:t>de</w:t>
      </w:r>
      <w:r>
        <w:rPr>
          <w:spacing w:val="-13"/>
        </w:rPr>
        <w:t xml:space="preserve"> </w:t>
      </w:r>
      <w:r>
        <w:t>visión</w:t>
      </w:r>
      <w:r>
        <w:rPr>
          <w:spacing w:val="-13"/>
        </w:rPr>
        <w:t xml:space="preserve"> </w:t>
      </w:r>
      <w:r>
        <w:t>clara</w:t>
      </w:r>
      <w:r>
        <w:rPr>
          <w:spacing w:val="-13"/>
        </w:rPr>
        <w:t xml:space="preserve"> </w:t>
      </w:r>
      <w:r>
        <w:t>de</w:t>
      </w:r>
      <w:r>
        <w:rPr>
          <w:spacing w:val="-13"/>
        </w:rPr>
        <w:t xml:space="preserve"> </w:t>
      </w:r>
      <w:r>
        <w:t>los</w:t>
      </w:r>
      <w:r>
        <w:rPr>
          <w:spacing w:val="-12"/>
        </w:rPr>
        <w:t xml:space="preserve"> </w:t>
      </w:r>
      <w:r>
        <w:t>elementos</w:t>
      </w:r>
      <w:r>
        <w:rPr>
          <w:spacing w:val="-14"/>
        </w:rPr>
        <w:t xml:space="preserve"> </w:t>
      </w:r>
      <w:r>
        <w:t>importantes</w:t>
      </w:r>
      <w:r>
        <w:rPr>
          <w:spacing w:val="-12"/>
        </w:rPr>
        <w:t xml:space="preserve"> </w:t>
      </w:r>
      <w:r>
        <w:t>para</w:t>
      </w:r>
      <w:r>
        <w:rPr>
          <w:spacing w:val="-12"/>
        </w:rPr>
        <w:t xml:space="preserve"> </w:t>
      </w:r>
      <w:r>
        <w:t>cualquier</w:t>
      </w:r>
      <w:r>
        <w:rPr>
          <w:spacing w:val="-58"/>
        </w:rPr>
        <w:t xml:space="preserve"> </w:t>
      </w:r>
      <w:r>
        <w:t>usuario</w:t>
      </w:r>
      <w:r>
        <w:rPr>
          <w:spacing w:val="-1"/>
        </w:rPr>
        <w:t xml:space="preserve"> </w:t>
      </w:r>
      <w:r>
        <w:t>sentado o</w:t>
      </w:r>
      <w:r>
        <w:rPr>
          <w:spacing w:val="-2"/>
        </w:rPr>
        <w:t xml:space="preserve"> </w:t>
      </w:r>
      <w:r>
        <w:t>de pie.</w:t>
      </w:r>
    </w:p>
    <w:p w14:paraId="7424805D" w14:textId="77777777" w:rsidR="00951409" w:rsidRDefault="00D407A2">
      <w:pPr>
        <w:pStyle w:val="Textoindependiente"/>
        <w:spacing w:before="199" w:line="362" w:lineRule="auto"/>
        <w:ind w:left="1260" w:right="829"/>
      </w:pPr>
      <w:r>
        <w:t>7b.</w:t>
      </w:r>
      <w:r>
        <w:rPr>
          <w:spacing w:val="4"/>
        </w:rPr>
        <w:t xml:space="preserve"> </w:t>
      </w:r>
      <w:r>
        <w:t>Hacer</w:t>
      </w:r>
      <w:r>
        <w:rPr>
          <w:spacing w:val="1"/>
        </w:rPr>
        <w:t xml:space="preserve"> </w:t>
      </w:r>
      <w:r>
        <w:t>que todos</w:t>
      </w:r>
      <w:r>
        <w:rPr>
          <w:spacing w:val="4"/>
        </w:rPr>
        <w:t xml:space="preserve"> </w:t>
      </w:r>
      <w:r>
        <w:t>los</w:t>
      </w:r>
      <w:r>
        <w:rPr>
          <w:spacing w:val="-2"/>
        </w:rPr>
        <w:t xml:space="preserve"> </w:t>
      </w:r>
      <w:r>
        <w:t>componentes</w:t>
      </w:r>
      <w:r>
        <w:rPr>
          <w:spacing w:val="3"/>
        </w:rPr>
        <w:t xml:space="preserve"> </w:t>
      </w:r>
      <w:r>
        <w:t>sean cómodos</w:t>
      </w:r>
      <w:r>
        <w:rPr>
          <w:spacing w:val="4"/>
        </w:rPr>
        <w:t xml:space="preserve"> </w:t>
      </w:r>
      <w:r>
        <w:t>para cualquier</w:t>
      </w:r>
      <w:r>
        <w:rPr>
          <w:spacing w:val="4"/>
        </w:rPr>
        <w:t xml:space="preserve"> </w:t>
      </w:r>
      <w:r>
        <w:t>usuario</w:t>
      </w:r>
      <w:r>
        <w:rPr>
          <w:spacing w:val="3"/>
        </w:rPr>
        <w:t xml:space="preserve"> </w:t>
      </w:r>
      <w:r>
        <w:t>sentado</w:t>
      </w:r>
      <w:r>
        <w:rPr>
          <w:spacing w:val="-59"/>
        </w:rPr>
        <w:t xml:space="preserve"> </w:t>
      </w:r>
      <w:r>
        <w:t>o de pie.</w:t>
      </w:r>
    </w:p>
    <w:p w14:paraId="375D60B4" w14:textId="77777777" w:rsidR="00951409" w:rsidRDefault="00D407A2">
      <w:pPr>
        <w:pStyle w:val="Textoindependiente"/>
        <w:spacing w:before="196"/>
        <w:ind w:left="1260"/>
      </w:pPr>
      <w:r>
        <w:t>7c.</w:t>
      </w:r>
      <w:r>
        <w:rPr>
          <w:spacing w:val="1"/>
        </w:rPr>
        <w:t xml:space="preserve"> </w:t>
      </w:r>
      <w:r>
        <w:t>Acomodar</w:t>
      </w:r>
      <w:r>
        <w:rPr>
          <w:spacing w:val="-1"/>
        </w:rPr>
        <w:t xml:space="preserve"> </w:t>
      </w:r>
      <w:r>
        <w:t>variaciones en</w:t>
      </w:r>
      <w:r>
        <w:rPr>
          <w:spacing w:val="-2"/>
        </w:rPr>
        <w:t xml:space="preserve"> </w:t>
      </w:r>
      <w:r>
        <w:t>mano</w:t>
      </w:r>
      <w:r>
        <w:rPr>
          <w:spacing w:val="-2"/>
        </w:rPr>
        <w:t xml:space="preserve"> </w:t>
      </w:r>
      <w:r>
        <w:t>y</w:t>
      </w:r>
      <w:r>
        <w:rPr>
          <w:spacing w:val="-2"/>
        </w:rPr>
        <w:t xml:space="preserve"> </w:t>
      </w:r>
      <w:r>
        <w:t>tamaño</w:t>
      </w:r>
      <w:r>
        <w:rPr>
          <w:spacing w:val="-2"/>
        </w:rPr>
        <w:t xml:space="preserve"> </w:t>
      </w:r>
      <w:r>
        <w:t>de</w:t>
      </w:r>
      <w:r>
        <w:rPr>
          <w:spacing w:val="-2"/>
        </w:rPr>
        <w:t xml:space="preserve"> </w:t>
      </w:r>
      <w:r>
        <w:t>agarre.</w:t>
      </w:r>
    </w:p>
    <w:p w14:paraId="1453A90B" w14:textId="77777777" w:rsidR="00951409" w:rsidRDefault="00951409">
      <w:pPr>
        <w:sectPr w:rsidR="00951409">
          <w:pgSz w:w="11910" w:h="16840"/>
          <w:pgMar w:top="1360" w:right="600" w:bottom="1280" w:left="900" w:header="0" w:footer="1012" w:gutter="0"/>
          <w:cols w:space="720"/>
        </w:sectPr>
      </w:pPr>
    </w:p>
    <w:p w14:paraId="6888C1B1" w14:textId="77777777" w:rsidR="00951409" w:rsidRDefault="00D407A2">
      <w:pPr>
        <w:pStyle w:val="Textoindependiente"/>
        <w:spacing w:before="67" w:line="360" w:lineRule="auto"/>
        <w:ind w:left="1260"/>
      </w:pPr>
      <w:r>
        <w:lastRenderedPageBreak/>
        <w:t>7d.</w:t>
      </w:r>
      <w:r>
        <w:rPr>
          <w:spacing w:val="59"/>
        </w:rPr>
        <w:t xml:space="preserve"> </w:t>
      </w:r>
      <w:r>
        <w:t>Proporcionar</w:t>
      </w:r>
      <w:r>
        <w:rPr>
          <w:spacing w:val="60"/>
        </w:rPr>
        <w:t xml:space="preserve"> </w:t>
      </w:r>
      <w:r>
        <w:t>espacio</w:t>
      </w:r>
      <w:r>
        <w:rPr>
          <w:spacing w:val="59"/>
        </w:rPr>
        <w:t xml:space="preserve"> </w:t>
      </w:r>
      <w:r>
        <w:t>adecuado</w:t>
      </w:r>
      <w:r>
        <w:rPr>
          <w:spacing w:val="56"/>
        </w:rPr>
        <w:t xml:space="preserve"> </w:t>
      </w:r>
      <w:r>
        <w:t>para</w:t>
      </w:r>
      <w:r>
        <w:rPr>
          <w:spacing w:val="55"/>
        </w:rPr>
        <w:t xml:space="preserve"> </w:t>
      </w:r>
      <w:r>
        <w:t>el</w:t>
      </w:r>
      <w:r>
        <w:rPr>
          <w:spacing w:val="56"/>
        </w:rPr>
        <w:t xml:space="preserve"> </w:t>
      </w:r>
      <w:r>
        <w:t>uso</w:t>
      </w:r>
      <w:r>
        <w:rPr>
          <w:spacing w:val="59"/>
        </w:rPr>
        <w:t xml:space="preserve"> </w:t>
      </w:r>
      <w:r>
        <w:t>de</w:t>
      </w:r>
      <w:r>
        <w:rPr>
          <w:spacing w:val="56"/>
        </w:rPr>
        <w:t xml:space="preserve"> </w:t>
      </w:r>
      <w:r>
        <w:t>dispositivos</w:t>
      </w:r>
      <w:r>
        <w:rPr>
          <w:spacing w:val="56"/>
        </w:rPr>
        <w:t xml:space="preserve"> </w:t>
      </w:r>
      <w:r>
        <w:t>de</w:t>
      </w:r>
      <w:r>
        <w:rPr>
          <w:spacing w:val="58"/>
        </w:rPr>
        <w:t xml:space="preserve"> </w:t>
      </w:r>
      <w:r>
        <w:t>asistencia</w:t>
      </w:r>
      <w:r>
        <w:rPr>
          <w:spacing w:val="59"/>
        </w:rPr>
        <w:t xml:space="preserve"> </w:t>
      </w:r>
      <w:r>
        <w:t>o</w:t>
      </w:r>
      <w:r>
        <w:rPr>
          <w:spacing w:val="-58"/>
        </w:rPr>
        <w:t xml:space="preserve"> </w:t>
      </w:r>
      <w:r>
        <w:t>asistencia</w:t>
      </w:r>
      <w:r>
        <w:rPr>
          <w:spacing w:val="-1"/>
        </w:rPr>
        <w:t xml:space="preserve"> </w:t>
      </w:r>
      <w:r>
        <w:t>personal.</w:t>
      </w:r>
    </w:p>
    <w:p w14:paraId="617B9411" w14:textId="77777777" w:rsidR="00951409" w:rsidRDefault="00D407A2">
      <w:pPr>
        <w:pStyle w:val="Textoindependiente"/>
        <w:spacing w:before="201" w:line="360" w:lineRule="auto"/>
        <w:ind w:left="540" w:right="833"/>
        <w:jc w:val="both"/>
      </w:pPr>
      <w:r>
        <w:t>Hay que tener en cuenta que los Principios del Diseño Universal se refieren únicamente al</w:t>
      </w:r>
      <w:r>
        <w:rPr>
          <w:spacing w:val="1"/>
        </w:rPr>
        <w:t xml:space="preserve"> </w:t>
      </w:r>
      <w:r>
        <w:t>diseño</w:t>
      </w:r>
      <w:r>
        <w:rPr>
          <w:spacing w:val="1"/>
        </w:rPr>
        <w:t xml:space="preserve"> </w:t>
      </w:r>
      <w:r>
        <w:t>de</w:t>
      </w:r>
      <w:r>
        <w:rPr>
          <w:spacing w:val="1"/>
        </w:rPr>
        <w:t xml:space="preserve"> </w:t>
      </w:r>
      <w:r>
        <w:t>uso</w:t>
      </w:r>
      <w:r>
        <w:rPr>
          <w:spacing w:val="1"/>
        </w:rPr>
        <w:t xml:space="preserve"> </w:t>
      </w:r>
      <w:r>
        <w:t>universal,</w:t>
      </w:r>
      <w:r>
        <w:rPr>
          <w:spacing w:val="1"/>
        </w:rPr>
        <w:t xml:space="preserve"> </w:t>
      </w:r>
      <w:r>
        <w:t>mientras</w:t>
      </w:r>
      <w:r>
        <w:rPr>
          <w:spacing w:val="1"/>
        </w:rPr>
        <w:t xml:space="preserve"> </w:t>
      </w:r>
      <w:r>
        <w:t>que</w:t>
      </w:r>
      <w:r>
        <w:rPr>
          <w:spacing w:val="1"/>
        </w:rPr>
        <w:t xml:space="preserve"> </w:t>
      </w:r>
      <w:r>
        <w:t>la</w:t>
      </w:r>
      <w:r>
        <w:rPr>
          <w:spacing w:val="1"/>
        </w:rPr>
        <w:t xml:space="preserve"> </w:t>
      </w:r>
      <w:r>
        <w:t>práctica</w:t>
      </w:r>
      <w:r>
        <w:rPr>
          <w:spacing w:val="1"/>
        </w:rPr>
        <w:t xml:space="preserve"> </w:t>
      </w:r>
      <w:r>
        <w:t>del</w:t>
      </w:r>
      <w:r>
        <w:rPr>
          <w:spacing w:val="1"/>
        </w:rPr>
        <w:t xml:space="preserve"> </w:t>
      </w:r>
      <w:r>
        <w:t>diseño</w:t>
      </w:r>
      <w:r>
        <w:rPr>
          <w:spacing w:val="1"/>
        </w:rPr>
        <w:t xml:space="preserve"> </w:t>
      </w:r>
      <w:r>
        <w:t>implica</w:t>
      </w:r>
      <w:r>
        <w:rPr>
          <w:spacing w:val="1"/>
        </w:rPr>
        <w:t xml:space="preserve"> </w:t>
      </w:r>
      <w:r>
        <w:t>más</w:t>
      </w:r>
      <w:r>
        <w:rPr>
          <w:spacing w:val="1"/>
        </w:rPr>
        <w:t xml:space="preserve"> </w:t>
      </w:r>
      <w:r>
        <w:t>que</w:t>
      </w:r>
      <w:r>
        <w:rPr>
          <w:spacing w:val="1"/>
        </w:rPr>
        <w:t xml:space="preserve"> </w:t>
      </w:r>
      <w:r>
        <w:t>una</w:t>
      </w:r>
      <w:r>
        <w:rPr>
          <w:spacing w:val="1"/>
        </w:rPr>
        <w:t xml:space="preserve"> </w:t>
      </w:r>
      <w:r>
        <w:t>consideración por la facilidad de uso. Los diseñadores también deben incorporar otras</w:t>
      </w:r>
      <w:r>
        <w:rPr>
          <w:spacing w:val="1"/>
        </w:rPr>
        <w:t xml:space="preserve"> </w:t>
      </w:r>
      <w:r>
        <w:t>consideraciones como las preocupaciones económicas, de ingeniería, culturales, de género</w:t>
      </w:r>
      <w:r>
        <w:rPr>
          <w:spacing w:val="1"/>
        </w:rPr>
        <w:t xml:space="preserve"> </w:t>
      </w:r>
      <w:r>
        <w:t>y</w:t>
      </w:r>
      <w:r>
        <w:rPr>
          <w:spacing w:val="1"/>
        </w:rPr>
        <w:t xml:space="preserve"> </w:t>
      </w:r>
      <w:r>
        <w:t>ambientales</w:t>
      </w:r>
      <w:r>
        <w:rPr>
          <w:spacing w:val="1"/>
        </w:rPr>
        <w:t xml:space="preserve"> </w:t>
      </w:r>
      <w:r>
        <w:t>en</w:t>
      </w:r>
      <w:r>
        <w:rPr>
          <w:spacing w:val="1"/>
        </w:rPr>
        <w:t xml:space="preserve"> </w:t>
      </w:r>
      <w:r>
        <w:t>sus</w:t>
      </w:r>
      <w:r>
        <w:rPr>
          <w:spacing w:val="1"/>
        </w:rPr>
        <w:t xml:space="preserve"> </w:t>
      </w:r>
      <w:r>
        <w:t>procesos</w:t>
      </w:r>
      <w:r>
        <w:rPr>
          <w:spacing w:val="1"/>
        </w:rPr>
        <w:t xml:space="preserve"> </w:t>
      </w:r>
      <w:r>
        <w:t>de</w:t>
      </w:r>
      <w:r>
        <w:rPr>
          <w:spacing w:val="1"/>
        </w:rPr>
        <w:t xml:space="preserve"> </w:t>
      </w:r>
      <w:r>
        <w:t>diseño.</w:t>
      </w:r>
      <w:r>
        <w:rPr>
          <w:spacing w:val="1"/>
        </w:rPr>
        <w:t xml:space="preserve"> </w:t>
      </w:r>
      <w:r>
        <w:t>Estos</w:t>
      </w:r>
      <w:r>
        <w:rPr>
          <w:spacing w:val="1"/>
        </w:rPr>
        <w:t xml:space="preserve"> </w:t>
      </w:r>
      <w:r>
        <w:t>Principios</w:t>
      </w:r>
      <w:r>
        <w:rPr>
          <w:spacing w:val="1"/>
        </w:rPr>
        <w:t xml:space="preserve"> </w:t>
      </w:r>
      <w:r>
        <w:t>ofrecen</w:t>
      </w:r>
      <w:r>
        <w:rPr>
          <w:spacing w:val="1"/>
        </w:rPr>
        <w:t xml:space="preserve"> </w:t>
      </w:r>
      <w:r>
        <w:t>orientación</w:t>
      </w:r>
      <w:r>
        <w:rPr>
          <w:spacing w:val="1"/>
        </w:rPr>
        <w:t xml:space="preserve"> </w:t>
      </w:r>
      <w:r>
        <w:t>a</w:t>
      </w:r>
      <w:r>
        <w:rPr>
          <w:spacing w:val="1"/>
        </w:rPr>
        <w:t xml:space="preserve"> </w:t>
      </w:r>
      <w:r>
        <w:t>los</w:t>
      </w:r>
      <w:r>
        <w:rPr>
          <w:spacing w:val="1"/>
        </w:rPr>
        <w:t xml:space="preserve"> </w:t>
      </w:r>
      <w:r>
        <w:t>diseñadores para integrar mejor las funciones que satisfacen las necesidades de tantos</w:t>
      </w:r>
      <w:r>
        <w:rPr>
          <w:spacing w:val="1"/>
        </w:rPr>
        <w:t xml:space="preserve"> </w:t>
      </w:r>
      <w:r>
        <w:t>usuarios como</w:t>
      </w:r>
      <w:r>
        <w:rPr>
          <w:spacing w:val="-2"/>
        </w:rPr>
        <w:t xml:space="preserve"> </w:t>
      </w:r>
      <w:r>
        <w:t>sea posible.</w:t>
      </w:r>
    </w:p>
    <w:p w14:paraId="5CEC382D" w14:textId="77777777" w:rsidR="00951409" w:rsidRDefault="00D407A2">
      <w:pPr>
        <w:pStyle w:val="Textoindependiente"/>
        <w:spacing w:before="200" w:line="360" w:lineRule="auto"/>
        <w:ind w:left="540" w:right="835"/>
        <w:jc w:val="both"/>
      </w:pPr>
      <w:r>
        <w:rPr>
          <w:spacing w:val="-1"/>
        </w:rPr>
        <w:t>Se</w:t>
      </w:r>
      <w:r>
        <w:rPr>
          <w:spacing w:val="-14"/>
        </w:rPr>
        <w:t xml:space="preserve"> </w:t>
      </w:r>
      <w:r>
        <w:rPr>
          <w:spacing w:val="-1"/>
        </w:rPr>
        <w:t>trata</w:t>
      </w:r>
      <w:r>
        <w:rPr>
          <w:spacing w:val="-17"/>
        </w:rPr>
        <w:t xml:space="preserve"> </w:t>
      </w:r>
      <w:r>
        <w:rPr>
          <w:spacing w:val="-1"/>
        </w:rPr>
        <w:t>de</w:t>
      </w:r>
      <w:r>
        <w:rPr>
          <w:spacing w:val="-13"/>
        </w:rPr>
        <w:t xml:space="preserve"> </w:t>
      </w:r>
      <w:r>
        <w:rPr>
          <w:spacing w:val="-1"/>
        </w:rPr>
        <w:t>un</w:t>
      </w:r>
      <w:r>
        <w:rPr>
          <w:spacing w:val="-17"/>
        </w:rPr>
        <w:t xml:space="preserve"> </w:t>
      </w:r>
      <w:r>
        <w:rPr>
          <w:spacing w:val="-1"/>
        </w:rPr>
        <w:t>campo</w:t>
      </w:r>
      <w:r>
        <w:rPr>
          <w:spacing w:val="-17"/>
        </w:rPr>
        <w:t xml:space="preserve"> </w:t>
      </w:r>
      <w:r>
        <w:t>multidisciplinario,</w:t>
      </w:r>
      <w:r>
        <w:rPr>
          <w:spacing w:val="-13"/>
        </w:rPr>
        <w:t xml:space="preserve"> </w:t>
      </w:r>
      <w:r>
        <w:t>caracterizado</w:t>
      </w:r>
      <w:r>
        <w:rPr>
          <w:spacing w:val="-13"/>
        </w:rPr>
        <w:t xml:space="preserve"> </w:t>
      </w:r>
      <w:r>
        <w:t>por</w:t>
      </w:r>
      <w:r>
        <w:rPr>
          <w:spacing w:val="-15"/>
        </w:rPr>
        <w:t xml:space="preserve"> </w:t>
      </w:r>
      <w:r>
        <w:t>un</w:t>
      </w:r>
      <w:r>
        <w:rPr>
          <w:spacing w:val="-14"/>
        </w:rPr>
        <w:t xml:space="preserve"> </w:t>
      </w:r>
      <w:r>
        <w:t>bajo</w:t>
      </w:r>
      <w:r>
        <w:rPr>
          <w:spacing w:val="-16"/>
        </w:rPr>
        <w:t xml:space="preserve"> </w:t>
      </w:r>
      <w:r>
        <w:t>nivel</w:t>
      </w:r>
      <w:r>
        <w:rPr>
          <w:spacing w:val="-15"/>
        </w:rPr>
        <w:t xml:space="preserve"> </w:t>
      </w:r>
      <w:r>
        <w:t>de</w:t>
      </w:r>
      <w:r>
        <w:rPr>
          <w:spacing w:val="-17"/>
        </w:rPr>
        <w:t xml:space="preserve"> </w:t>
      </w:r>
      <w:r>
        <w:t>consenso</w:t>
      </w:r>
      <w:r>
        <w:rPr>
          <w:spacing w:val="-13"/>
        </w:rPr>
        <w:t xml:space="preserve"> </w:t>
      </w:r>
      <w:r>
        <w:t>en</w:t>
      </w:r>
      <w:r>
        <w:rPr>
          <w:spacing w:val="-17"/>
        </w:rPr>
        <w:t xml:space="preserve"> </w:t>
      </w:r>
      <w:r>
        <w:t>cuanto</w:t>
      </w:r>
      <w:r>
        <w:rPr>
          <w:spacing w:val="-59"/>
        </w:rPr>
        <w:t xml:space="preserve"> </w:t>
      </w:r>
      <w:r>
        <w:t>a</w:t>
      </w:r>
      <w:r>
        <w:rPr>
          <w:spacing w:val="-6"/>
        </w:rPr>
        <w:t xml:space="preserve"> </w:t>
      </w:r>
      <w:r>
        <w:t>las</w:t>
      </w:r>
      <w:r>
        <w:rPr>
          <w:spacing w:val="-5"/>
        </w:rPr>
        <w:t xml:space="preserve"> </w:t>
      </w:r>
      <w:r>
        <w:t>áreas</w:t>
      </w:r>
      <w:r>
        <w:rPr>
          <w:spacing w:val="-5"/>
        </w:rPr>
        <w:t xml:space="preserve"> </w:t>
      </w:r>
      <w:r>
        <w:t>que</w:t>
      </w:r>
      <w:r>
        <w:rPr>
          <w:spacing w:val="-8"/>
        </w:rPr>
        <w:t xml:space="preserve"> </w:t>
      </w:r>
      <w:r>
        <w:t>cubre</w:t>
      </w:r>
      <w:r>
        <w:rPr>
          <w:spacing w:val="-8"/>
        </w:rPr>
        <w:t xml:space="preserve"> </w:t>
      </w:r>
      <w:r>
        <w:t>y</w:t>
      </w:r>
      <w:r>
        <w:rPr>
          <w:spacing w:val="-5"/>
        </w:rPr>
        <w:t xml:space="preserve"> </w:t>
      </w:r>
      <w:r>
        <w:t>bajo</w:t>
      </w:r>
      <w:r>
        <w:rPr>
          <w:spacing w:val="-5"/>
        </w:rPr>
        <w:t xml:space="preserve"> </w:t>
      </w:r>
      <w:r>
        <w:t>cuáles</w:t>
      </w:r>
      <w:r>
        <w:rPr>
          <w:spacing w:val="-5"/>
        </w:rPr>
        <w:t xml:space="preserve"> </w:t>
      </w:r>
      <w:r>
        <w:t>principios</w:t>
      </w:r>
      <w:r>
        <w:rPr>
          <w:spacing w:val="-5"/>
        </w:rPr>
        <w:t xml:space="preserve"> </w:t>
      </w:r>
      <w:r>
        <w:t>se</w:t>
      </w:r>
      <w:r>
        <w:rPr>
          <w:spacing w:val="-5"/>
        </w:rPr>
        <w:t xml:space="preserve"> </w:t>
      </w:r>
      <w:r>
        <w:t>rige.</w:t>
      </w:r>
      <w:r>
        <w:rPr>
          <w:spacing w:val="-5"/>
        </w:rPr>
        <w:t xml:space="preserve"> </w:t>
      </w:r>
      <w:r>
        <w:t>Es</w:t>
      </w:r>
      <w:r>
        <w:rPr>
          <w:spacing w:val="-5"/>
        </w:rPr>
        <w:t xml:space="preserve"> </w:t>
      </w:r>
      <w:r>
        <w:t>claro,</w:t>
      </w:r>
      <w:r>
        <w:rPr>
          <w:spacing w:val="-4"/>
        </w:rPr>
        <w:t xml:space="preserve"> </w:t>
      </w:r>
      <w:r>
        <w:t>no</w:t>
      </w:r>
      <w:r>
        <w:rPr>
          <w:spacing w:val="-6"/>
        </w:rPr>
        <w:t xml:space="preserve"> </w:t>
      </w:r>
      <w:r>
        <w:t>obstante,</w:t>
      </w:r>
      <w:r>
        <w:rPr>
          <w:spacing w:val="-4"/>
        </w:rPr>
        <w:t xml:space="preserve"> </w:t>
      </w:r>
      <w:r>
        <w:t>que</w:t>
      </w:r>
      <w:r>
        <w:rPr>
          <w:spacing w:val="-5"/>
        </w:rPr>
        <w:t xml:space="preserve"> </w:t>
      </w:r>
      <w:r>
        <w:t>se</w:t>
      </w:r>
      <w:r>
        <w:rPr>
          <w:spacing w:val="-8"/>
        </w:rPr>
        <w:t xml:space="preserve"> </w:t>
      </w:r>
      <w:r>
        <w:t>relaciona</w:t>
      </w:r>
      <w:r>
        <w:rPr>
          <w:spacing w:val="-59"/>
        </w:rPr>
        <w:t xml:space="preserve"> </w:t>
      </w:r>
      <w:r>
        <w:t>directamente con las percepciones del usuario. Para efectos de este documento, se partirá</w:t>
      </w:r>
      <w:r>
        <w:rPr>
          <w:spacing w:val="1"/>
        </w:rPr>
        <w:t xml:space="preserve"> </w:t>
      </w:r>
      <w:r>
        <w:t>precisamente</w:t>
      </w:r>
      <w:r>
        <w:rPr>
          <w:spacing w:val="-1"/>
        </w:rPr>
        <w:t xml:space="preserve"> </w:t>
      </w:r>
      <w:r>
        <w:t>de</w:t>
      </w:r>
      <w:r>
        <w:rPr>
          <w:spacing w:val="-2"/>
        </w:rPr>
        <w:t xml:space="preserve"> </w:t>
      </w:r>
      <w:r>
        <w:t>esta concepción</w:t>
      </w:r>
      <w:r>
        <w:rPr>
          <w:spacing w:val="-1"/>
        </w:rPr>
        <w:t xml:space="preserve"> </w:t>
      </w:r>
      <w:r>
        <w:t>de UX en</w:t>
      </w:r>
      <w:r>
        <w:rPr>
          <w:spacing w:val="-2"/>
        </w:rPr>
        <w:t xml:space="preserve"> </w:t>
      </w:r>
      <w:r>
        <w:t>relación</w:t>
      </w:r>
      <w:r>
        <w:rPr>
          <w:spacing w:val="-1"/>
        </w:rPr>
        <w:t xml:space="preserve"> </w:t>
      </w:r>
      <w:r>
        <w:t>directa</w:t>
      </w:r>
      <w:r>
        <w:rPr>
          <w:spacing w:val="-2"/>
        </w:rPr>
        <w:t xml:space="preserve"> </w:t>
      </w:r>
      <w:r>
        <w:t>con</w:t>
      </w:r>
      <w:r>
        <w:rPr>
          <w:spacing w:val="-2"/>
        </w:rPr>
        <w:t xml:space="preserve"> </w:t>
      </w:r>
      <w:r>
        <w:t>las percepciones.</w:t>
      </w:r>
    </w:p>
    <w:p w14:paraId="6D33F4AE" w14:textId="77777777" w:rsidR="00951409" w:rsidRDefault="00951409">
      <w:pPr>
        <w:pStyle w:val="Textoindependiente"/>
        <w:spacing w:before="2"/>
        <w:rPr>
          <w:sz w:val="25"/>
        </w:rPr>
      </w:pPr>
    </w:p>
    <w:p w14:paraId="7D3EAB59" w14:textId="77777777" w:rsidR="00951409" w:rsidRDefault="00D407A2">
      <w:pPr>
        <w:pStyle w:val="Textoindependiente"/>
        <w:spacing w:line="393" w:lineRule="auto"/>
        <w:ind w:left="540" w:right="839"/>
        <w:jc w:val="both"/>
      </w:pPr>
      <w:r>
        <w:t>Se ha elaborado la siguiente herramienta de control para guiar el cumplimiento de los</w:t>
      </w:r>
      <w:r>
        <w:rPr>
          <w:spacing w:val="1"/>
        </w:rPr>
        <w:t xml:space="preserve"> </w:t>
      </w:r>
      <w:r>
        <w:t>principios</w:t>
      </w:r>
      <w:r>
        <w:rPr>
          <w:spacing w:val="-1"/>
        </w:rPr>
        <w:t xml:space="preserve"> </w:t>
      </w:r>
      <w:r>
        <w:t>del diseño universal:</w:t>
      </w: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1418"/>
        <w:gridCol w:w="4395"/>
        <w:gridCol w:w="708"/>
        <w:gridCol w:w="711"/>
        <w:gridCol w:w="1841"/>
      </w:tblGrid>
      <w:tr w:rsidR="00951409" w14:paraId="094EF886" w14:textId="77777777">
        <w:trPr>
          <w:trHeight w:val="549"/>
        </w:trPr>
        <w:tc>
          <w:tcPr>
            <w:tcW w:w="9073" w:type="dxa"/>
            <w:gridSpan w:val="5"/>
            <w:shd w:val="clear" w:color="auto" w:fill="006FC0"/>
          </w:tcPr>
          <w:p w14:paraId="68406426" w14:textId="77777777" w:rsidR="00951409" w:rsidRDefault="00D407A2">
            <w:pPr>
              <w:pStyle w:val="TableParagraph"/>
              <w:spacing w:line="229" w:lineRule="exact"/>
              <w:ind w:left="693"/>
              <w:rPr>
                <w:rFonts w:ascii="Arial" w:hAnsi="Arial"/>
                <w:b/>
                <w:sz w:val="20"/>
              </w:rPr>
            </w:pPr>
            <w:r>
              <w:rPr>
                <w:rFonts w:ascii="Arial" w:hAnsi="Arial"/>
                <w:b/>
                <w:color w:val="FFFFFF"/>
                <w:sz w:val="20"/>
              </w:rPr>
              <w:t>Herramienta</w:t>
            </w:r>
            <w:r>
              <w:rPr>
                <w:rFonts w:ascii="Arial" w:hAnsi="Arial"/>
                <w:b/>
                <w:color w:val="FFFFFF"/>
                <w:spacing w:val="-1"/>
                <w:sz w:val="20"/>
              </w:rPr>
              <w:t xml:space="preserve"> </w:t>
            </w:r>
            <w:r>
              <w:rPr>
                <w:rFonts w:ascii="Arial" w:hAnsi="Arial"/>
                <w:b/>
                <w:color w:val="FFFFFF"/>
                <w:sz w:val="20"/>
              </w:rPr>
              <w:t>para</w:t>
            </w:r>
            <w:r>
              <w:rPr>
                <w:rFonts w:ascii="Arial" w:hAnsi="Arial"/>
                <w:b/>
                <w:color w:val="FFFFFF"/>
                <w:spacing w:val="-2"/>
                <w:sz w:val="20"/>
              </w:rPr>
              <w:t xml:space="preserve"> </w:t>
            </w:r>
            <w:r>
              <w:rPr>
                <w:rFonts w:ascii="Arial" w:hAnsi="Arial"/>
                <w:b/>
                <w:color w:val="FFFFFF"/>
                <w:sz w:val="20"/>
              </w:rPr>
              <w:t>verificar</w:t>
            </w:r>
            <w:r>
              <w:rPr>
                <w:rFonts w:ascii="Arial" w:hAnsi="Arial"/>
                <w:b/>
                <w:color w:val="FFFFFF"/>
                <w:spacing w:val="-2"/>
                <w:sz w:val="20"/>
              </w:rPr>
              <w:t xml:space="preserve"> </w:t>
            </w:r>
            <w:r>
              <w:rPr>
                <w:rFonts w:ascii="Arial" w:hAnsi="Arial"/>
                <w:b/>
                <w:color w:val="FFFFFF"/>
                <w:sz w:val="20"/>
              </w:rPr>
              <w:t>el</w:t>
            </w:r>
            <w:r>
              <w:rPr>
                <w:rFonts w:ascii="Arial" w:hAnsi="Arial"/>
                <w:b/>
                <w:color w:val="FFFFFF"/>
                <w:spacing w:val="-1"/>
                <w:sz w:val="20"/>
              </w:rPr>
              <w:t xml:space="preserve"> </w:t>
            </w:r>
            <w:r>
              <w:rPr>
                <w:rFonts w:ascii="Arial" w:hAnsi="Arial"/>
                <w:b/>
                <w:color w:val="FFFFFF"/>
                <w:sz w:val="20"/>
              </w:rPr>
              <w:t>cumplimiento</w:t>
            </w:r>
            <w:r>
              <w:rPr>
                <w:rFonts w:ascii="Arial" w:hAnsi="Arial"/>
                <w:b/>
                <w:color w:val="FFFFFF"/>
                <w:spacing w:val="-1"/>
                <w:sz w:val="20"/>
              </w:rPr>
              <w:t xml:space="preserve"> </w:t>
            </w:r>
            <w:r>
              <w:rPr>
                <w:rFonts w:ascii="Arial" w:hAnsi="Arial"/>
                <w:b/>
                <w:color w:val="FFFFFF"/>
                <w:sz w:val="20"/>
              </w:rPr>
              <w:t>de</w:t>
            </w:r>
            <w:r>
              <w:rPr>
                <w:rFonts w:ascii="Arial" w:hAnsi="Arial"/>
                <w:b/>
                <w:color w:val="FFFFFF"/>
                <w:spacing w:val="1"/>
                <w:sz w:val="20"/>
              </w:rPr>
              <w:t xml:space="preserve"> </w:t>
            </w:r>
            <w:r>
              <w:rPr>
                <w:rFonts w:ascii="Arial" w:hAnsi="Arial"/>
                <w:b/>
                <w:color w:val="FFFFFF"/>
                <w:sz w:val="20"/>
              </w:rPr>
              <w:t>los</w:t>
            </w:r>
            <w:r>
              <w:rPr>
                <w:rFonts w:ascii="Arial" w:hAnsi="Arial"/>
                <w:b/>
                <w:color w:val="FFFFFF"/>
                <w:spacing w:val="-1"/>
                <w:sz w:val="20"/>
              </w:rPr>
              <w:t xml:space="preserve"> </w:t>
            </w:r>
            <w:r>
              <w:rPr>
                <w:rFonts w:ascii="Arial" w:hAnsi="Arial"/>
                <w:b/>
                <w:color w:val="FFFFFF"/>
                <w:sz w:val="20"/>
              </w:rPr>
              <w:t>principios</w:t>
            </w:r>
            <w:r>
              <w:rPr>
                <w:rFonts w:ascii="Arial" w:hAnsi="Arial"/>
                <w:b/>
                <w:color w:val="FFFFFF"/>
                <w:spacing w:val="-2"/>
                <w:sz w:val="20"/>
              </w:rPr>
              <w:t xml:space="preserve"> </w:t>
            </w:r>
            <w:r>
              <w:rPr>
                <w:rFonts w:ascii="Arial" w:hAnsi="Arial"/>
                <w:b/>
                <w:color w:val="FFFFFF"/>
                <w:sz w:val="20"/>
              </w:rPr>
              <w:t>del</w:t>
            </w:r>
            <w:r>
              <w:rPr>
                <w:rFonts w:ascii="Arial" w:hAnsi="Arial"/>
                <w:b/>
                <w:color w:val="FFFFFF"/>
                <w:spacing w:val="-2"/>
                <w:sz w:val="20"/>
              </w:rPr>
              <w:t xml:space="preserve"> </w:t>
            </w:r>
            <w:r>
              <w:rPr>
                <w:rFonts w:ascii="Arial" w:hAnsi="Arial"/>
                <w:b/>
                <w:color w:val="FFFFFF"/>
                <w:sz w:val="20"/>
              </w:rPr>
              <w:t>diseño</w:t>
            </w:r>
            <w:r>
              <w:rPr>
                <w:rFonts w:ascii="Arial" w:hAnsi="Arial"/>
                <w:b/>
                <w:color w:val="FFFFFF"/>
                <w:spacing w:val="-1"/>
                <w:sz w:val="20"/>
              </w:rPr>
              <w:t xml:space="preserve"> </w:t>
            </w:r>
            <w:r>
              <w:rPr>
                <w:rFonts w:ascii="Arial" w:hAnsi="Arial"/>
                <w:b/>
                <w:color w:val="FFFFFF"/>
                <w:sz w:val="20"/>
              </w:rPr>
              <w:t>universal</w:t>
            </w:r>
          </w:p>
        </w:tc>
      </w:tr>
      <w:tr w:rsidR="00951409" w14:paraId="784B4A1F" w14:textId="77777777">
        <w:trPr>
          <w:trHeight w:val="549"/>
        </w:trPr>
        <w:tc>
          <w:tcPr>
            <w:tcW w:w="9073" w:type="dxa"/>
            <w:gridSpan w:val="5"/>
          </w:tcPr>
          <w:p w14:paraId="35A0E3AE" w14:textId="77777777" w:rsidR="00951409" w:rsidRDefault="00D407A2">
            <w:pPr>
              <w:pStyle w:val="TableParagraph"/>
              <w:spacing w:line="229" w:lineRule="exact"/>
              <w:ind w:left="107"/>
              <w:rPr>
                <w:rFonts w:ascii="Arial" w:hAnsi="Arial"/>
                <w:b/>
                <w:sz w:val="20"/>
              </w:rPr>
            </w:pPr>
            <w:r>
              <w:rPr>
                <w:rFonts w:ascii="Arial" w:hAnsi="Arial"/>
                <w:b/>
                <w:sz w:val="20"/>
              </w:rPr>
              <w:t>Fecha</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aplicación:</w:t>
            </w:r>
          </w:p>
        </w:tc>
      </w:tr>
      <w:tr w:rsidR="00951409" w14:paraId="3362F1C6" w14:textId="77777777">
        <w:trPr>
          <w:trHeight w:val="546"/>
        </w:trPr>
        <w:tc>
          <w:tcPr>
            <w:tcW w:w="1418" w:type="dxa"/>
          </w:tcPr>
          <w:p w14:paraId="7B678523" w14:textId="77777777" w:rsidR="00951409" w:rsidRDefault="00D407A2">
            <w:pPr>
              <w:pStyle w:val="TableParagraph"/>
              <w:spacing w:line="229" w:lineRule="exact"/>
              <w:ind w:left="280"/>
              <w:rPr>
                <w:rFonts w:ascii="Arial"/>
                <w:b/>
                <w:sz w:val="20"/>
              </w:rPr>
            </w:pPr>
            <w:r>
              <w:rPr>
                <w:rFonts w:ascii="Arial"/>
                <w:b/>
                <w:sz w:val="20"/>
              </w:rPr>
              <w:t>Principio</w:t>
            </w:r>
          </w:p>
        </w:tc>
        <w:tc>
          <w:tcPr>
            <w:tcW w:w="7655" w:type="dxa"/>
            <w:gridSpan w:val="4"/>
          </w:tcPr>
          <w:p w14:paraId="4D6B95E9" w14:textId="77777777" w:rsidR="00951409" w:rsidRDefault="00D407A2">
            <w:pPr>
              <w:pStyle w:val="TableParagraph"/>
              <w:spacing w:line="229" w:lineRule="exact"/>
              <w:ind w:left="3322" w:right="3316"/>
              <w:jc w:val="center"/>
              <w:rPr>
                <w:rFonts w:ascii="Arial" w:hAnsi="Arial"/>
                <w:b/>
                <w:sz w:val="20"/>
              </w:rPr>
            </w:pPr>
            <w:r>
              <w:rPr>
                <w:rFonts w:ascii="Arial" w:hAnsi="Arial"/>
                <w:b/>
                <w:sz w:val="20"/>
              </w:rPr>
              <w:t>Definición</w:t>
            </w:r>
          </w:p>
        </w:tc>
      </w:tr>
      <w:tr w:rsidR="00951409" w14:paraId="2AF36565" w14:textId="77777777">
        <w:trPr>
          <w:trHeight w:val="690"/>
        </w:trPr>
        <w:tc>
          <w:tcPr>
            <w:tcW w:w="1418" w:type="dxa"/>
            <w:shd w:val="clear" w:color="auto" w:fill="94B3D6"/>
          </w:tcPr>
          <w:p w14:paraId="75E20282" w14:textId="77777777" w:rsidR="00951409" w:rsidRDefault="00D407A2">
            <w:pPr>
              <w:pStyle w:val="TableParagraph"/>
              <w:spacing w:before="2"/>
              <w:ind w:left="107"/>
              <w:rPr>
                <w:rFonts w:ascii="Arial"/>
                <w:b/>
                <w:sz w:val="20"/>
              </w:rPr>
            </w:pPr>
            <w:r>
              <w:rPr>
                <w:rFonts w:ascii="Arial"/>
                <w:b/>
                <w:sz w:val="20"/>
              </w:rPr>
              <w:t>Uso</w:t>
            </w:r>
          </w:p>
          <w:p w14:paraId="7A871D4C" w14:textId="77777777" w:rsidR="00951409" w:rsidRDefault="00D407A2">
            <w:pPr>
              <w:pStyle w:val="TableParagraph"/>
              <w:spacing w:before="113"/>
              <w:ind w:left="107"/>
              <w:rPr>
                <w:rFonts w:ascii="Arial"/>
                <w:b/>
                <w:sz w:val="20"/>
              </w:rPr>
            </w:pPr>
            <w:r>
              <w:rPr>
                <w:rFonts w:ascii="Arial"/>
                <w:b/>
                <w:sz w:val="20"/>
              </w:rPr>
              <w:t>equitativo</w:t>
            </w:r>
          </w:p>
        </w:tc>
        <w:tc>
          <w:tcPr>
            <w:tcW w:w="7655" w:type="dxa"/>
            <w:gridSpan w:val="4"/>
            <w:shd w:val="clear" w:color="auto" w:fill="94B3D6"/>
          </w:tcPr>
          <w:p w14:paraId="2C7BF85A" w14:textId="77777777" w:rsidR="00951409" w:rsidRDefault="00D407A2">
            <w:pPr>
              <w:pStyle w:val="TableParagraph"/>
              <w:spacing w:before="2"/>
              <w:ind w:left="108"/>
              <w:rPr>
                <w:sz w:val="20"/>
              </w:rPr>
            </w:pPr>
            <w:r>
              <w:rPr>
                <w:sz w:val="20"/>
              </w:rPr>
              <w:t>El</w:t>
            </w:r>
            <w:r>
              <w:rPr>
                <w:spacing w:val="-3"/>
                <w:sz w:val="20"/>
              </w:rPr>
              <w:t xml:space="preserve"> </w:t>
            </w:r>
            <w:r>
              <w:rPr>
                <w:sz w:val="20"/>
              </w:rPr>
              <w:t>diseño</w:t>
            </w:r>
            <w:r>
              <w:rPr>
                <w:spacing w:val="-3"/>
                <w:sz w:val="20"/>
              </w:rPr>
              <w:t xml:space="preserve"> </w:t>
            </w:r>
            <w:r>
              <w:rPr>
                <w:sz w:val="20"/>
              </w:rPr>
              <w:t>es útil</w:t>
            </w:r>
            <w:r>
              <w:rPr>
                <w:spacing w:val="-4"/>
                <w:sz w:val="20"/>
              </w:rPr>
              <w:t xml:space="preserve"> </w:t>
            </w:r>
            <w:r>
              <w:rPr>
                <w:sz w:val="20"/>
              </w:rPr>
              <w:t>y</w:t>
            </w:r>
            <w:r>
              <w:rPr>
                <w:spacing w:val="-2"/>
                <w:sz w:val="20"/>
              </w:rPr>
              <w:t xml:space="preserve"> </w:t>
            </w:r>
            <w:r>
              <w:rPr>
                <w:sz w:val="20"/>
              </w:rPr>
              <w:t>comercializable</w:t>
            </w:r>
            <w:r>
              <w:rPr>
                <w:spacing w:val="-1"/>
                <w:sz w:val="20"/>
              </w:rPr>
              <w:t xml:space="preserve"> </w:t>
            </w:r>
            <w:r>
              <w:rPr>
                <w:sz w:val="20"/>
              </w:rPr>
              <w:t>para</w:t>
            </w:r>
            <w:r>
              <w:rPr>
                <w:spacing w:val="-1"/>
                <w:sz w:val="20"/>
              </w:rPr>
              <w:t xml:space="preserve"> </w:t>
            </w:r>
            <w:r>
              <w:rPr>
                <w:sz w:val="20"/>
              </w:rPr>
              <w:t>personas</w:t>
            </w:r>
            <w:r>
              <w:rPr>
                <w:spacing w:val="-3"/>
                <w:sz w:val="20"/>
              </w:rPr>
              <w:t xml:space="preserve"> </w:t>
            </w:r>
            <w:r>
              <w:rPr>
                <w:sz w:val="20"/>
              </w:rPr>
              <w:t>con</w:t>
            </w:r>
            <w:r>
              <w:rPr>
                <w:spacing w:val="-3"/>
                <w:sz w:val="20"/>
              </w:rPr>
              <w:t xml:space="preserve"> </w:t>
            </w:r>
            <w:r>
              <w:rPr>
                <w:sz w:val="20"/>
              </w:rPr>
              <w:t>capacidades</w:t>
            </w:r>
            <w:r>
              <w:rPr>
                <w:spacing w:val="-2"/>
                <w:sz w:val="20"/>
              </w:rPr>
              <w:t xml:space="preserve"> </w:t>
            </w:r>
            <w:r>
              <w:rPr>
                <w:sz w:val="20"/>
              </w:rPr>
              <w:t>diversas.</w:t>
            </w:r>
          </w:p>
        </w:tc>
      </w:tr>
      <w:tr w:rsidR="00951409" w14:paraId="18B190C9" w14:textId="77777777">
        <w:trPr>
          <w:trHeight w:val="345"/>
        </w:trPr>
        <w:tc>
          <w:tcPr>
            <w:tcW w:w="5813" w:type="dxa"/>
            <w:gridSpan w:val="2"/>
            <w:vMerge w:val="restart"/>
          </w:tcPr>
          <w:p w14:paraId="56859F38" w14:textId="77777777" w:rsidR="00951409" w:rsidRDefault="00951409">
            <w:pPr>
              <w:pStyle w:val="TableParagraph"/>
              <w:rPr>
                <w:sz w:val="30"/>
              </w:rPr>
            </w:pPr>
          </w:p>
          <w:p w14:paraId="5F3A04C7" w14:textId="77777777" w:rsidR="00951409" w:rsidRDefault="00D407A2">
            <w:pPr>
              <w:pStyle w:val="TableParagraph"/>
              <w:ind w:left="2556" w:right="2550"/>
              <w:jc w:val="center"/>
              <w:rPr>
                <w:rFonts w:ascii="Arial"/>
                <w:b/>
                <w:sz w:val="20"/>
              </w:rPr>
            </w:pPr>
            <w:r>
              <w:rPr>
                <w:rFonts w:ascii="Arial"/>
                <w:b/>
                <w:sz w:val="20"/>
              </w:rPr>
              <w:t>Pautas</w:t>
            </w:r>
          </w:p>
        </w:tc>
        <w:tc>
          <w:tcPr>
            <w:tcW w:w="1419" w:type="dxa"/>
            <w:gridSpan w:val="2"/>
          </w:tcPr>
          <w:p w14:paraId="4FD6338A" w14:textId="77777777" w:rsidR="00951409" w:rsidRDefault="00D407A2">
            <w:pPr>
              <w:pStyle w:val="TableParagraph"/>
              <w:spacing w:line="229" w:lineRule="exact"/>
              <w:ind w:left="221"/>
              <w:rPr>
                <w:rFonts w:ascii="Arial" w:hAnsi="Arial"/>
                <w:b/>
                <w:sz w:val="20"/>
              </w:rPr>
            </w:pPr>
            <w:r>
              <w:rPr>
                <w:rFonts w:ascii="Arial" w:hAnsi="Arial"/>
                <w:b/>
                <w:sz w:val="20"/>
              </w:rPr>
              <w:t>¿Cumple?</w:t>
            </w:r>
          </w:p>
        </w:tc>
        <w:tc>
          <w:tcPr>
            <w:tcW w:w="1841" w:type="dxa"/>
            <w:vMerge w:val="restart"/>
          </w:tcPr>
          <w:p w14:paraId="67840887" w14:textId="77777777" w:rsidR="00951409" w:rsidRDefault="00D407A2">
            <w:pPr>
              <w:pStyle w:val="TableParagraph"/>
              <w:spacing w:line="229" w:lineRule="exact"/>
              <w:ind w:left="378" w:right="370"/>
              <w:jc w:val="center"/>
              <w:rPr>
                <w:rFonts w:ascii="Arial" w:hAnsi="Arial"/>
                <w:b/>
                <w:sz w:val="20"/>
              </w:rPr>
            </w:pPr>
            <w:r>
              <w:rPr>
                <w:rFonts w:ascii="Arial" w:hAnsi="Arial"/>
                <w:b/>
                <w:sz w:val="20"/>
              </w:rPr>
              <w:t>Acción</w:t>
            </w:r>
            <w:r>
              <w:rPr>
                <w:rFonts w:ascii="Arial" w:hAnsi="Arial"/>
                <w:b/>
                <w:spacing w:val="-2"/>
                <w:sz w:val="20"/>
              </w:rPr>
              <w:t xml:space="preserve"> </w:t>
            </w:r>
            <w:r>
              <w:rPr>
                <w:rFonts w:ascii="Arial" w:hAnsi="Arial"/>
                <w:b/>
                <w:sz w:val="20"/>
              </w:rPr>
              <w:t>por</w:t>
            </w:r>
          </w:p>
          <w:p w14:paraId="4F480340" w14:textId="77777777" w:rsidR="00951409" w:rsidRDefault="00D407A2">
            <w:pPr>
              <w:pStyle w:val="TableParagraph"/>
              <w:spacing w:before="115"/>
              <w:ind w:left="376" w:right="370"/>
              <w:jc w:val="center"/>
              <w:rPr>
                <w:rFonts w:ascii="Arial"/>
                <w:b/>
                <w:sz w:val="20"/>
              </w:rPr>
            </w:pPr>
            <w:r>
              <w:rPr>
                <w:rFonts w:ascii="Arial"/>
                <w:b/>
                <w:sz w:val="20"/>
              </w:rPr>
              <w:t>realizar</w:t>
            </w:r>
          </w:p>
        </w:tc>
      </w:tr>
      <w:tr w:rsidR="00951409" w14:paraId="2CE69156" w14:textId="77777777">
        <w:trPr>
          <w:trHeight w:val="345"/>
        </w:trPr>
        <w:tc>
          <w:tcPr>
            <w:tcW w:w="5813" w:type="dxa"/>
            <w:gridSpan w:val="2"/>
            <w:vMerge/>
            <w:tcBorders>
              <w:top w:val="nil"/>
            </w:tcBorders>
          </w:tcPr>
          <w:p w14:paraId="6F0C1D06" w14:textId="77777777" w:rsidR="00951409" w:rsidRDefault="00951409">
            <w:pPr>
              <w:rPr>
                <w:sz w:val="2"/>
                <w:szCs w:val="2"/>
              </w:rPr>
            </w:pPr>
          </w:p>
        </w:tc>
        <w:tc>
          <w:tcPr>
            <w:tcW w:w="708" w:type="dxa"/>
          </w:tcPr>
          <w:p w14:paraId="3EC25D40" w14:textId="77777777" w:rsidR="00951409" w:rsidRDefault="00D407A2">
            <w:pPr>
              <w:pStyle w:val="TableParagraph"/>
              <w:spacing w:line="229" w:lineRule="exact"/>
              <w:ind w:left="237" w:right="230"/>
              <w:jc w:val="center"/>
              <w:rPr>
                <w:rFonts w:ascii="Arial" w:hAnsi="Arial"/>
                <w:b/>
                <w:sz w:val="20"/>
              </w:rPr>
            </w:pPr>
            <w:r>
              <w:rPr>
                <w:rFonts w:ascii="Arial" w:hAnsi="Arial"/>
                <w:b/>
                <w:sz w:val="20"/>
              </w:rPr>
              <w:t>Sí</w:t>
            </w:r>
          </w:p>
        </w:tc>
        <w:tc>
          <w:tcPr>
            <w:tcW w:w="711" w:type="dxa"/>
          </w:tcPr>
          <w:p w14:paraId="418033A5" w14:textId="77777777" w:rsidR="00951409" w:rsidRDefault="00D407A2">
            <w:pPr>
              <w:pStyle w:val="TableParagraph"/>
              <w:spacing w:line="229" w:lineRule="exact"/>
              <w:ind w:left="221"/>
              <w:rPr>
                <w:rFonts w:ascii="Arial"/>
                <w:b/>
                <w:sz w:val="20"/>
              </w:rPr>
            </w:pPr>
            <w:r>
              <w:rPr>
                <w:rFonts w:ascii="Arial"/>
                <w:b/>
                <w:sz w:val="20"/>
              </w:rPr>
              <w:t>No</w:t>
            </w:r>
          </w:p>
        </w:tc>
        <w:tc>
          <w:tcPr>
            <w:tcW w:w="1841" w:type="dxa"/>
            <w:vMerge/>
            <w:tcBorders>
              <w:top w:val="nil"/>
            </w:tcBorders>
          </w:tcPr>
          <w:p w14:paraId="6E4A2126" w14:textId="77777777" w:rsidR="00951409" w:rsidRDefault="00951409">
            <w:pPr>
              <w:rPr>
                <w:sz w:val="2"/>
                <w:szCs w:val="2"/>
              </w:rPr>
            </w:pPr>
          </w:p>
        </w:tc>
      </w:tr>
      <w:tr w:rsidR="00951409" w14:paraId="6DFFB960" w14:textId="77777777">
        <w:trPr>
          <w:trHeight w:val="1034"/>
        </w:trPr>
        <w:tc>
          <w:tcPr>
            <w:tcW w:w="1418" w:type="dxa"/>
            <w:shd w:val="clear" w:color="auto" w:fill="DBE4F0"/>
          </w:tcPr>
          <w:p w14:paraId="246264B0" w14:textId="77777777" w:rsidR="00951409" w:rsidRDefault="00D407A2">
            <w:pPr>
              <w:pStyle w:val="TableParagraph"/>
              <w:spacing w:line="229" w:lineRule="exact"/>
              <w:ind w:left="107"/>
              <w:rPr>
                <w:sz w:val="20"/>
              </w:rPr>
            </w:pPr>
            <w:r>
              <w:rPr>
                <w:sz w:val="20"/>
              </w:rPr>
              <w:t>1a</w:t>
            </w:r>
          </w:p>
        </w:tc>
        <w:tc>
          <w:tcPr>
            <w:tcW w:w="4395" w:type="dxa"/>
            <w:shd w:val="clear" w:color="auto" w:fill="DBE4F0"/>
          </w:tcPr>
          <w:p w14:paraId="6DBD829C" w14:textId="77777777" w:rsidR="00951409" w:rsidRDefault="00D407A2">
            <w:pPr>
              <w:pStyle w:val="TableParagraph"/>
              <w:spacing w:line="229" w:lineRule="exact"/>
              <w:ind w:left="108"/>
              <w:rPr>
                <w:sz w:val="20"/>
              </w:rPr>
            </w:pPr>
            <w:r>
              <w:rPr>
                <w:sz w:val="20"/>
              </w:rPr>
              <w:t>Proporcionar</w:t>
            </w:r>
            <w:r>
              <w:rPr>
                <w:spacing w:val="26"/>
                <w:sz w:val="20"/>
              </w:rPr>
              <w:t xml:space="preserve"> </w:t>
            </w:r>
            <w:r>
              <w:rPr>
                <w:sz w:val="20"/>
              </w:rPr>
              <w:t>los</w:t>
            </w:r>
            <w:r>
              <w:rPr>
                <w:spacing w:val="23"/>
                <w:sz w:val="20"/>
              </w:rPr>
              <w:t xml:space="preserve"> </w:t>
            </w:r>
            <w:r>
              <w:rPr>
                <w:sz w:val="20"/>
              </w:rPr>
              <w:t>mismos</w:t>
            </w:r>
            <w:r>
              <w:rPr>
                <w:spacing w:val="29"/>
                <w:sz w:val="20"/>
              </w:rPr>
              <w:t xml:space="preserve"> </w:t>
            </w:r>
            <w:r>
              <w:rPr>
                <w:sz w:val="20"/>
              </w:rPr>
              <w:t>medios</w:t>
            </w:r>
            <w:r>
              <w:rPr>
                <w:spacing w:val="26"/>
                <w:sz w:val="20"/>
              </w:rPr>
              <w:t xml:space="preserve"> </w:t>
            </w:r>
            <w:r>
              <w:rPr>
                <w:sz w:val="20"/>
              </w:rPr>
              <w:t>de</w:t>
            </w:r>
            <w:r>
              <w:rPr>
                <w:spacing w:val="24"/>
                <w:sz w:val="20"/>
              </w:rPr>
              <w:t xml:space="preserve"> </w:t>
            </w:r>
            <w:r>
              <w:rPr>
                <w:sz w:val="20"/>
              </w:rPr>
              <w:t>uso</w:t>
            </w:r>
            <w:r>
              <w:rPr>
                <w:spacing w:val="25"/>
                <w:sz w:val="20"/>
              </w:rPr>
              <w:t xml:space="preserve"> </w:t>
            </w:r>
            <w:r>
              <w:rPr>
                <w:sz w:val="20"/>
              </w:rPr>
              <w:t>para</w:t>
            </w:r>
          </w:p>
          <w:p w14:paraId="1A48903D" w14:textId="77777777" w:rsidR="00951409" w:rsidRDefault="00D407A2">
            <w:pPr>
              <w:pStyle w:val="TableParagraph"/>
              <w:spacing w:before="5" w:line="340" w:lineRule="atLeast"/>
              <w:ind w:left="108" w:right="92"/>
              <w:rPr>
                <w:sz w:val="20"/>
              </w:rPr>
            </w:pPr>
            <w:r>
              <w:rPr>
                <w:sz w:val="20"/>
              </w:rPr>
              <w:t>todos</w:t>
            </w:r>
            <w:r>
              <w:rPr>
                <w:spacing w:val="45"/>
                <w:sz w:val="20"/>
              </w:rPr>
              <w:t xml:space="preserve"> </w:t>
            </w:r>
            <w:r>
              <w:rPr>
                <w:sz w:val="20"/>
              </w:rPr>
              <w:t>los</w:t>
            </w:r>
            <w:r>
              <w:rPr>
                <w:spacing w:val="47"/>
                <w:sz w:val="20"/>
              </w:rPr>
              <w:t xml:space="preserve"> </w:t>
            </w:r>
            <w:r>
              <w:rPr>
                <w:sz w:val="20"/>
              </w:rPr>
              <w:t>usuarios</w:t>
            </w:r>
            <w:r>
              <w:rPr>
                <w:spacing w:val="46"/>
                <w:sz w:val="20"/>
              </w:rPr>
              <w:t xml:space="preserve"> </w:t>
            </w:r>
            <w:r>
              <w:rPr>
                <w:sz w:val="20"/>
              </w:rPr>
              <w:t>siempre</w:t>
            </w:r>
            <w:r>
              <w:rPr>
                <w:spacing w:val="44"/>
                <w:sz w:val="20"/>
              </w:rPr>
              <w:t xml:space="preserve"> </w:t>
            </w:r>
            <w:r>
              <w:rPr>
                <w:sz w:val="20"/>
              </w:rPr>
              <w:t>que</w:t>
            </w:r>
            <w:r>
              <w:rPr>
                <w:spacing w:val="47"/>
                <w:sz w:val="20"/>
              </w:rPr>
              <w:t xml:space="preserve"> </w:t>
            </w:r>
            <w:r>
              <w:rPr>
                <w:sz w:val="20"/>
              </w:rPr>
              <w:t>sea</w:t>
            </w:r>
            <w:r>
              <w:rPr>
                <w:spacing w:val="44"/>
                <w:sz w:val="20"/>
              </w:rPr>
              <w:t xml:space="preserve"> </w:t>
            </w:r>
            <w:r>
              <w:rPr>
                <w:sz w:val="20"/>
              </w:rPr>
              <w:t>posible,</w:t>
            </w:r>
            <w:r>
              <w:rPr>
                <w:spacing w:val="-52"/>
                <w:sz w:val="20"/>
              </w:rPr>
              <w:t xml:space="preserve"> </w:t>
            </w:r>
            <w:r>
              <w:rPr>
                <w:sz w:val="20"/>
              </w:rPr>
              <w:t>equivalentes</w:t>
            </w:r>
            <w:r>
              <w:rPr>
                <w:spacing w:val="-1"/>
                <w:sz w:val="20"/>
              </w:rPr>
              <w:t xml:space="preserve"> </w:t>
            </w:r>
            <w:r>
              <w:rPr>
                <w:sz w:val="20"/>
              </w:rPr>
              <w:t>cuando</w:t>
            </w:r>
            <w:r>
              <w:rPr>
                <w:spacing w:val="-1"/>
                <w:sz w:val="20"/>
              </w:rPr>
              <w:t xml:space="preserve"> </w:t>
            </w:r>
            <w:r>
              <w:rPr>
                <w:sz w:val="20"/>
              </w:rPr>
              <w:t>no.</w:t>
            </w:r>
          </w:p>
        </w:tc>
        <w:tc>
          <w:tcPr>
            <w:tcW w:w="708" w:type="dxa"/>
            <w:shd w:val="clear" w:color="auto" w:fill="DBE4F0"/>
          </w:tcPr>
          <w:p w14:paraId="6CD2277C" w14:textId="77777777" w:rsidR="00951409" w:rsidRDefault="00951409">
            <w:pPr>
              <w:pStyle w:val="TableParagraph"/>
              <w:rPr>
                <w:rFonts w:ascii="Times New Roman"/>
                <w:sz w:val="20"/>
              </w:rPr>
            </w:pPr>
          </w:p>
        </w:tc>
        <w:tc>
          <w:tcPr>
            <w:tcW w:w="711" w:type="dxa"/>
            <w:shd w:val="clear" w:color="auto" w:fill="DBE4F0"/>
          </w:tcPr>
          <w:p w14:paraId="5541AA25" w14:textId="77777777" w:rsidR="00951409" w:rsidRDefault="00951409">
            <w:pPr>
              <w:pStyle w:val="TableParagraph"/>
              <w:rPr>
                <w:rFonts w:ascii="Times New Roman"/>
                <w:sz w:val="20"/>
              </w:rPr>
            </w:pPr>
          </w:p>
        </w:tc>
        <w:tc>
          <w:tcPr>
            <w:tcW w:w="1841" w:type="dxa"/>
            <w:shd w:val="clear" w:color="auto" w:fill="DBE4F0"/>
          </w:tcPr>
          <w:p w14:paraId="53292F12" w14:textId="77777777" w:rsidR="00951409" w:rsidRDefault="00951409">
            <w:pPr>
              <w:pStyle w:val="TableParagraph"/>
              <w:rPr>
                <w:rFonts w:ascii="Times New Roman"/>
                <w:sz w:val="20"/>
              </w:rPr>
            </w:pPr>
          </w:p>
        </w:tc>
      </w:tr>
      <w:tr w:rsidR="00951409" w14:paraId="023CD697" w14:textId="77777777">
        <w:trPr>
          <w:trHeight w:val="690"/>
        </w:trPr>
        <w:tc>
          <w:tcPr>
            <w:tcW w:w="1418" w:type="dxa"/>
          </w:tcPr>
          <w:p w14:paraId="0677910A" w14:textId="77777777" w:rsidR="00951409" w:rsidRDefault="00D407A2">
            <w:pPr>
              <w:pStyle w:val="TableParagraph"/>
              <w:spacing w:line="229" w:lineRule="exact"/>
              <w:ind w:left="107"/>
              <w:rPr>
                <w:sz w:val="20"/>
              </w:rPr>
            </w:pPr>
            <w:r>
              <w:rPr>
                <w:sz w:val="20"/>
              </w:rPr>
              <w:t>1b</w:t>
            </w:r>
          </w:p>
        </w:tc>
        <w:tc>
          <w:tcPr>
            <w:tcW w:w="4395" w:type="dxa"/>
          </w:tcPr>
          <w:p w14:paraId="3403D52C" w14:textId="77777777" w:rsidR="00951409" w:rsidRDefault="00D407A2">
            <w:pPr>
              <w:pStyle w:val="TableParagraph"/>
              <w:spacing w:line="229" w:lineRule="exact"/>
              <w:ind w:left="108"/>
              <w:rPr>
                <w:sz w:val="20"/>
              </w:rPr>
            </w:pPr>
            <w:r>
              <w:rPr>
                <w:sz w:val="20"/>
              </w:rPr>
              <w:t>Evitar</w:t>
            </w:r>
            <w:r>
              <w:rPr>
                <w:spacing w:val="41"/>
                <w:sz w:val="20"/>
              </w:rPr>
              <w:t xml:space="preserve"> </w:t>
            </w:r>
            <w:r>
              <w:rPr>
                <w:sz w:val="20"/>
              </w:rPr>
              <w:t>segregar</w:t>
            </w:r>
            <w:r>
              <w:rPr>
                <w:spacing w:val="95"/>
                <w:sz w:val="20"/>
              </w:rPr>
              <w:t xml:space="preserve"> </w:t>
            </w:r>
            <w:r>
              <w:rPr>
                <w:sz w:val="20"/>
              </w:rPr>
              <w:t>o</w:t>
            </w:r>
            <w:r>
              <w:rPr>
                <w:spacing w:val="95"/>
                <w:sz w:val="20"/>
              </w:rPr>
              <w:t xml:space="preserve"> </w:t>
            </w:r>
            <w:r>
              <w:rPr>
                <w:sz w:val="20"/>
              </w:rPr>
              <w:t>estigmatizar</w:t>
            </w:r>
            <w:r>
              <w:rPr>
                <w:spacing w:val="96"/>
                <w:sz w:val="20"/>
              </w:rPr>
              <w:t xml:space="preserve"> </w:t>
            </w:r>
            <w:r>
              <w:rPr>
                <w:sz w:val="20"/>
              </w:rPr>
              <w:t>a</w:t>
            </w:r>
            <w:r>
              <w:rPr>
                <w:spacing w:val="94"/>
                <w:sz w:val="20"/>
              </w:rPr>
              <w:t xml:space="preserve"> </w:t>
            </w:r>
            <w:r>
              <w:rPr>
                <w:sz w:val="20"/>
              </w:rPr>
              <w:t>cualquier</w:t>
            </w:r>
          </w:p>
          <w:p w14:paraId="1215B6BA" w14:textId="77777777" w:rsidR="00951409" w:rsidRDefault="00D407A2">
            <w:pPr>
              <w:pStyle w:val="TableParagraph"/>
              <w:spacing w:before="115"/>
              <w:ind w:left="108"/>
              <w:rPr>
                <w:sz w:val="20"/>
              </w:rPr>
            </w:pPr>
            <w:r>
              <w:rPr>
                <w:sz w:val="20"/>
              </w:rPr>
              <w:t>usuario.</w:t>
            </w:r>
          </w:p>
        </w:tc>
        <w:tc>
          <w:tcPr>
            <w:tcW w:w="708" w:type="dxa"/>
          </w:tcPr>
          <w:p w14:paraId="660FCAD2" w14:textId="77777777" w:rsidR="00951409" w:rsidRDefault="00951409">
            <w:pPr>
              <w:pStyle w:val="TableParagraph"/>
              <w:rPr>
                <w:rFonts w:ascii="Times New Roman"/>
                <w:sz w:val="20"/>
              </w:rPr>
            </w:pPr>
          </w:p>
        </w:tc>
        <w:tc>
          <w:tcPr>
            <w:tcW w:w="711" w:type="dxa"/>
          </w:tcPr>
          <w:p w14:paraId="06E4BE8C" w14:textId="77777777" w:rsidR="00951409" w:rsidRDefault="00951409">
            <w:pPr>
              <w:pStyle w:val="TableParagraph"/>
              <w:rPr>
                <w:rFonts w:ascii="Times New Roman"/>
                <w:sz w:val="20"/>
              </w:rPr>
            </w:pPr>
          </w:p>
        </w:tc>
        <w:tc>
          <w:tcPr>
            <w:tcW w:w="1841" w:type="dxa"/>
          </w:tcPr>
          <w:p w14:paraId="106EB5B0" w14:textId="77777777" w:rsidR="00951409" w:rsidRDefault="00951409">
            <w:pPr>
              <w:pStyle w:val="TableParagraph"/>
              <w:rPr>
                <w:rFonts w:ascii="Times New Roman"/>
                <w:sz w:val="20"/>
              </w:rPr>
            </w:pPr>
          </w:p>
        </w:tc>
      </w:tr>
      <w:tr w:rsidR="00951409" w14:paraId="77C40485" w14:textId="77777777">
        <w:trPr>
          <w:trHeight w:val="1033"/>
        </w:trPr>
        <w:tc>
          <w:tcPr>
            <w:tcW w:w="1418" w:type="dxa"/>
            <w:shd w:val="clear" w:color="auto" w:fill="DBE4F0"/>
          </w:tcPr>
          <w:p w14:paraId="7301146D" w14:textId="77777777" w:rsidR="00951409" w:rsidRDefault="00D407A2">
            <w:pPr>
              <w:pStyle w:val="TableParagraph"/>
              <w:spacing w:line="229" w:lineRule="exact"/>
              <w:ind w:left="107"/>
              <w:rPr>
                <w:sz w:val="20"/>
              </w:rPr>
            </w:pPr>
            <w:r>
              <w:rPr>
                <w:sz w:val="20"/>
              </w:rPr>
              <w:t>1c</w:t>
            </w:r>
          </w:p>
        </w:tc>
        <w:tc>
          <w:tcPr>
            <w:tcW w:w="4395" w:type="dxa"/>
            <w:shd w:val="clear" w:color="auto" w:fill="DBE4F0"/>
          </w:tcPr>
          <w:p w14:paraId="0B7994EF" w14:textId="77777777" w:rsidR="00951409" w:rsidRDefault="00D407A2">
            <w:pPr>
              <w:pStyle w:val="TableParagraph"/>
              <w:tabs>
                <w:tab w:val="left" w:pos="3406"/>
              </w:tabs>
              <w:spacing w:line="360" w:lineRule="auto"/>
              <w:ind w:left="108" w:right="98"/>
              <w:rPr>
                <w:sz w:val="20"/>
              </w:rPr>
            </w:pPr>
            <w:r>
              <w:rPr>
                <w:sz w:val="20"/>
              </w:rPr>
              <w:t>Las</w:t>
            </w:r>
            <w:r>
              <w:rPr>
                <w:spacing w:val="11"/>
                <w:sz w:val="20"/>
              </w:rPr>
              <w:t xml:space="preserve"> </w:t>
            </w:r>
            <w:r>
              <w:rPr>
                <w:sz w:val="20"/>
              </w:rPr>
              <w:t>disposiciones</w:t>
            </w:r>
            <w:r>
              <w:rPr>
                <w:spacing w:val="14"/>
                <w:sz w:val="20"/>
              </w:rPr>
              <w:t xml:space="preserve"> </w:t>
            </w:r>
            <w:r>
              <w:rPr>
                <w:sz w:val="20"/>
              </w:rPr>
              <w:t>de</w:t>
            </w:r>
            <w:r>
              <w:rPr>
                <w:spacing w:val="10"/>
                <w:sz w:val="20"/>
              </w:rPr>
              <w:t xml:space="preserve"> </w:t>
            </w:r>
            <w:r>
              <w:rPr>
                <w:sz w:val="20"/>
              </w:rPr>
              <w:t>privacidad,</w:t>
            </w:r>
            <w:r>
              <w:rPr>
                <w:sz w:val="20"/>
              </w:rPr>
              <w:tab/>
            </w:r>
            <w:r>
              <w:rPr>
                <w:spacing w:val="-1"/>
                <w:sz w:val="20"/>
              </w:rPr>
              <w:t>seguridad</w:t>
            </w:r>
            <w:r>
              <w:rPr>
                <w:spacing w:val="-52"/>
                <w:sz w:val="20"/>
              </w:rPr>
              <w:t xml:space="preserve"> </w:t>
            </w:r>
            <w:r>
              <w:rPr>
                <w:sz w:val="20"/>
              </w:rPr>
              <w:t>de</w:t>
            </w:r>
            <w:r>
              <w:rPr>
                <w:spacing w:val="43"/>
                <w:sz w:val="20"/>
              </w:rPr>
              <w:t xml:space="preserve"> </w:t>
            </w:r>
            <w:r>
              <w:rPr>
                <w:sz w:val="20"/>
              </w:rPr>
              <w:t>la</w:t>
            </w:r>
            <w:r>
              <w:rPr>
                <w:spacing w:val="43"/>
                <w:sz w:val="20"/>
              </w:rPr>
              <w:t xml:space="preserve"> </w:t>
            </w:r>
            <w:r>
              <w:rPr>
                <w:sz w:val="20"/>
              </w:rPr>
              <w:t>información</w:t>
            </w:r>
            <w:r>
              <w:rPr>
                <w:spacing w:val="46"/>
                <w:sz w:val="20"/>
              </w:rPr>
              <w:t xml:space="preserve"> </w:t>
            </w:r>
            <w:r>
              <w:rPr>
                <w:sz w:val="20"/>
              </w:rPr>
              <w:t>deben</w:t>
            </w:r>
            <w:r>
              <w:rPr>
                <w:spacing w:val="43"/>
                <w:sz w:val="20"/>
              </w:rPr>
              <w:t xml:space="preserve"> </w:t>
            </w:r>
            <w:r>
              <w:rPr>
                <w:sz w:val="20"/>
              </w:rPr>
              <w:t>estar</w:t>
            </w:r>
            <w:r>
              <w:rPr>
                <w:spacing w:val="44"/>
                <w:sz w:val="20"/>
              </w:rPr>
              <w:t xml:space="preserve"> </w:t>
            </w:r>
            <w:r>
              <w:rPr>
                <w:sz w:val="20"/>
              </w:rPr>
              <w:t>igualmente</w:t>
            </w:r>
          </w:p>
          <w:p w14:paraId="52535EA1" w14:textId="77777777" w:rsidR="00951409" w:rsidRDefault="00D407A2">
            <w:pPr>
              <w:pStyle w:val="TableParagraph"/>
              <w:ind w:left="108"/>
              <w:rPr>
                <w:sz w:val="20"/>
              </w:rPr>
            </w:pPr>
            <w:r>
              <w:rPr>
                <w:sz w:val="20"/>
              </w:rPr>
              <w:t>disponibles</w:t>
            </w:r>
            <w:r>
              <w:rPr>
                <w:spacing w:val="-3"/>
                <w:sz w:val="20"/>
              </w:rPr>
              <w:t xml:space="preserve"> </w:t>
            </w:r>
            <w:r>
              <w:rPr>
                <w:sz w:val="20"/>
              </w:rPr>
              <w:t>para</w:t>
            </w:r>
            <w:r>
              <w:rPr>
                <w:spacing w:val="-4"/>
                <w:sz w:val="20"/>
              </w:rPr>
              <w:t xml:space="preserve"> </w:t>
            </w:r>
            <w:r>
              <w:rPr>
                <w:sz w:val="20"/>
              </w:rPr>
              <w:t>todos</w:t>
            </w:r>
            <w:r>
              <w:rPr>
                <w:spacing w:val="-1"/>
                <w:sz w:val="20"/>
              </w:rPr>
              <w:t xml:space="preserve"> </w:t>
            </w:r>
            <w:r>
              <w:rPr>
                <w:sz w:val="20"/>
              </w:rPr>
              <w:t>los</w:t>
            </w:r>
            <w:r>
              <w:rPr>
                <w:spacing w:val="-1"/>
                <w:sz w:val="20"/>
              </w:rPr>
              <w:t xml:space="preserve"> </w:t>
            </w:r>
            <w:r>
              <w:rPr>
                <w:sz w:val="20"/>
              </w:rPr>
              <w:t>usuarios.</w:t>
            </w:r>
          </w:p>
        </w:tc>
        <w:tc>
          <w:tcPr>
            <w:tcW w:w="708" w:type="dxa"/>
            <w:shd w:val="clear" w:color="auto" w:fill="DBE4F0"/>
          </w:tcPr>
          <w:p w14:paraId="63621D1B" w14:textId="77777777" w:rsidR="00951409" w:rsidRDefault="00951409">
            <w:pPr>
              <w:pStyle w:val="TableParagraph"/>
              <w:rPr>
                <w:rFonts w:ascii="Times New Roman"/>
                <w:sz w:val="20"/>
              </w:rPr>
            </w:pPr>
          </w:p>
        </w:tc>
        <w:tc>
          <w:tcPr>
            <w:tcW w:w="711" w:type="dxa"/>
            <w:shd w:val="clear" w:color="auto" w:fill="DBE4F0"/>
          </w:tcPr>
          <w:p w14:paraId="46036DC0" w14:textId="77777777" w:rsidR="00951409" w:rsidRDefault="00951409">
            <w:pPr>
              <w:pStyle w:val="TableParagraph"/>
              <w:rPr>
                <w:rFonts w:ascii="Times New Roman"/>
                <w:sz w:val="20"/>
              </w:rPr>
            </w:pPr>
          </w:p>
        </w:tc>
        <w:tc>
          <w:tcPr>
            <w:tcW w:w="1841" w:type="dxa"/>
            <w:shd w:val="clear" w:color="auto" w:fill="DBE4F0"/>
          </w:tcPr>
          <w:p w14:paraId="0C962988" w14:textId="77777777" w:rsidR="00951409" w:rsidRDefault="00951409">
            <w:pPr>
              <w:pStyle w:val="TableParagraph"/>
              <w:rPr>
                <w:rFonts w:ascii="Times New Roman"/>
                <w:sz w:val="20"/>
              </w:rPr>
            </w:pPr>
          </w:p>
        </w:tc>
      </w:tr>
      <w:tr w:rsidR="00951409" w14:paraId="6CD25606" w14:textId="77777777">
        <w:trPr>
          <w:trHeight w:val="691"/>
        </w:trPr>
        <w:tc>
          <w:tcPr>
            <w:tcW w:w="1418" w:type="dxa"/>
          </w:tcPr>
          <w:p w14:paraId="35EE5269" w14:textId="77777777" w:rsidR="00951409" w:rsidRDefault="00D407A2">
            <w:pPr>
              <w:pStyle w:val="TableParagraph"/>
              <w:spacing w:line="229" w:lineRule="exact"/>
              <w:ind w:left="107"/>
              <w:rPr>
                <w:sz w:val="20"/>
              </w:rPr>
            </w:pPr>
            <w:r>
              <w:rPr>
                <w:sz w:val="20"/>
              </w:rPr>
              <w:t>1d</w:t>
            </w:r>
          </w:p>
        </w:tc>
        <w:tc>
          <w:tcPr>
            <w:tcW w:w="4395" w:type="dxa"/>
          </w:tcPr>
          <w:p w14:paraId="12DC55CC" w14:textId="77777777" w:rsidR="00951409" w:rsidRDefault="00D407A2">
            <w:pPr>
              <w:pStyle w:val="TableParagraph"/>
              <w:spacing w:line="229" w:lineRule="exact"/>
              <w:ind w:left="108"/>
              <w:rPr>
                <w:sz w:val="20"/>
              </w:rPr>
            </w:pPr>
            <w:r>
              <w:rPr>
                <w:sz w:val="20"/>
              </w:rPr>
              <w:t>Hacer</w:t>
            </w:r>
            <w:r>
              <w:rPr>
                <w:spacing w:val="108"/>
                <w:sz w:val="20"/>
              </w:rPr>
              <w:t xml:space="preserve"> </w:t>
            </w:r>
            <w:r>
              <w:rPr>
                <w:sz w:val="20"/>
              </w:rPr>
              <w:t>el</w:t>
            </w:r>
            <w:r>
              <w:rPr>
                <w:spacing w:val="106"/>
                <w:sz w:val="20"/>
              </w:rPr>
              <w:t xml:space="preserve"> </w:t>
            </w:r>
            <w:r>
              <w:rPr>
                <w:sz w:val="20"/>
              </w:rPr>
              <w:t>diseño</w:t>
            </w:r>
            <w:r>
              <w:rPr>
                <w:spacing w:val="110"/>
                <w:sz w:val="20"/>
              </w:rPr>
              <w:t xml:space="preserve"> </w:t>
            </w:r>
            <w:r>
              <w:rPr>
                <w:sz w:val="20"/>
              </w:rPr>
              <w:t>atractivo</w:t>
            </w:r>
            <w:r>
              <w:rPr>
                <w:spacing w:val="107"/>
                <w:sz w:val="20"/>
              </w:rPr>
              <w:t xml:space="preserve"> </w:t>
            </w:r>
            <w:r>
              <w:rPr>
                <w:sz w:val="20"/>
              </w:rPr>
              <w:t>para</w:t>
            </w:r>
            <w:r>
              <w:rPr>
                <w:spacing w:val="109"/>
                <w:sz w:val="20"/>
              </w:rPr>
              <w:t xml:space="preserve"> </w:t>
            </w:r>
            <w:r>
              <w:rPr>
                <w:sz w:val="20"/>
              </w:rPr>
              <w:t>todos</w:t>
            </w:r>
            <w:r>
              <w:rPr>
                <w:spacing w:val="57"/>
                <w:sz w:val="20"/>
              </w:rPr>
              <w:t xml:space="preserve"> </w:t>
            </w:r>
            <w:r>
              <w:rPr>
                <w:sz w:val="20"/>
              </w:rPr>
              <w:t>los</w:t>
            </w:r>
          </w:p>
          <w:p w14:paraId="29D429CF" w14:textId="77777777" w:rsidR="00951409" w:rsidRDefault="00D407A2">
            <w:pPr>
              <w:pStyle w:val="TableParagraph"/>
              <w:spacing w:before="116"/>
              <w:ind w:left="108"/>
              <w:rPr>
                <w:sz w:val="20"/>
              </w:rPr>
            </w:pPr>
            <w:r>
              <w:rPr>
                <w:sz w:val="20"/>
              </w:rPr>
              <w:t>usuarios.</w:t>
            </w:r>
          </w:p>
        </w:tc>
        <w:tc>
          <w:tcPr>
            <w:tcW w:w="708" w:type="dxa"/>
          </w:tcPr>
          <w:p w14:paraId="4B54B49A" w14:textId="77777777" w:rsidR="00951409" w:rsidRDefault="00951409">
            <w:pPr>
              <w:pStyle w:val="TableParagraph"/>
              <w:rPr>
                <w:rFonts w:ascii="Times New Roman"/>
                <w:sz w:val="20"/>
              </w:rPr>
            </w:pPr>
          </w:p>
        </w:tc>
        <w:tc>
          <w:tcPr>
            <w:tcW w:w="711" w:type="dxa"/>
          </w:tcPr>
          <w:p w14:paraId="0BA15FF3" w14:textId="77777777" w:rsidR="00951409" w:rsidRDefault="00951409">
            <w:pPr>
              <w:pStyle w:val="TableParagraph"/>
              <w:rPr>
                <w:rFonts w:ascii="Times New Roman"/>
                <w:sz w:val="20"/>
              </w:rPr>
            </w:pPr>
          </w:p>
        </w:tc>
        <w:tc>
          <w:tcPr>
            <w:tcW w:w="1841" w:type="dxa"/>
          </w:tcPr>
          <w:p w14:paraId="48EAA540" w14:textId="77777777" w:rsidR="00951409" w:rsidRDefault="00951409">
            <w:pPr>
              <w:pStyle w:val="TableParagraph"/>
              <w:rPr>
                <w:rFonts w:ascii="Times New Roman"/>
                <w:sz w:val="20"/>
              </w:rPr>
            </w:pPr>
          </w:p>
        </w:tc>
      </w:tr>
      <w:tr w:rsidR="00951409" w14:paraId="570C9BF5" w14:textId="77777777">
        <w:trPr>
          <w:trHeight w:val="690"/>
        </w:trPr>
        <w:tc>
          <w:tcPr>
            <w:tcW w:w="1418" w:type="dxa"/>
            <w:shd w:val="clear" w:color="auto" w:fill="94B3D6"/>
          </w:tcPr>
          <w:p w14:paraId="5C3B12D9" w14:textId="77777777" w:rsidR="00951409" w:rsidRDefault="00D407A2">
            <w:pPr>
              <w:pStyle w:val="TableParagraph"/>
              <w:spacing w:line="229" w:lineRule="exact"/>
              <w:ind w:left="107"/>
              <w:rPr>
                <w:rFonts w:ascii="Arial"/>
                <w:b/>
                <w:sz w:val="20"/>
              </w:rPr>
            </w:pPr>
            <w:r>
              <w:rPr>
                <w:rFonts w:ascii="Arial"/>
                <w:b/>
                <w:sz w:val="20"/>
              </w:rPr>
              <w:t>Flexibilidad</w:t>
            </w:r>
          </w:p>
          <w:p w14:paraId="614EF39C" w14:textId="77777777" w:rsidR="00951409" w:rsidRDefault="00D407A2">
            <w:pPr>
              <w:pStyle w:val="TableParagraph"/>
              <w:spacing w:before="115"/>
              <w:ind w:left="107"/>
              <w:rPr>
                <w:rFonts w:ascii="Arial"/>
                <w:b/>
                <w:sz w:val="20"/>
              </w:rPr>
            </w:pPr>
            <w:r>
              <w:rPr>
                <w:rFonts w:ascii="Arial"/>
                <w:b/>
                <w:sz w:val="20"/>
              </w:rPr>
              <w:t>en</w:t>
            </w:r>
            <w:r>
              <w:rPr>
                <w:rFonts w:ascii="Arial"/>
                <w:b/>
                <w:spacing w:val="-2"/>
                <w:sz w:val="20"/>
              </w:rPr>
              <w:t xml:space="preserve"> </w:t>
            </w:r>
            <w:r>
              <w:rPr>
                <w:rFonts w:ascii="Arial"/>
                <w:b/>
                <w:sz w:val="20"/>
              </w:rPr>
              <w:t>el</w:t>
            </w:r>
            <w:r>
              <w:rPr>
                <w:rFonts w:ascii="Arial"/>
                <w:b/>
                <w:spacing w:val="-2"/>
                <w:sz w:val="20"/>
              </w:rPr>
              <w:t xml:space="preserve"> </w:t>
            </w:r>
            <w:r>
              <w:rPr>
                <w:rFonts w:ascii="Arial"/>
                <w:b/>
                <w:sz w:val="20"/>
              </w:rPr>
              <w:t>uso</w:t>
            </w:r>
          </w:p>
        </w:tc>
        <w:tc>
          <w:tcPr>
            <w:tcW w:w="7655" w:type="dxa"/>
            <w:gridSpan w:val="4"/>
            <w:shd w:val="clear" w:color="auto" w:fill="94B3D6"/>
          </w:tcPr>
          <w:p w14:paraId="2CE48D47" w14:textId="77777777" w:rsidR="00951409" w:rsidRDefault="00D407A2">
            <w:pPr>
              <w:pStyle w:val="TableParagraph"/>
              <w:spacing w:line="229" w:lineRule="exact"/>
              <w:ind w:left="108"/>
              <w:rPr>
                <w:sz w:val="20"/>
              </w:rPr>
            </w:pPr>
            <w:r>
              <w:rPr>
                <w:sz w:val="20"/>
              </w:rPr>
              <w:t>El</w:t>
            </w:r>
            <w:r>
              <w:rPr>
                <w:spacing w:val="-2"/>
                <w:sz w:val="20"/>
              </w:rPr>
              <w:t xml:space="preserve"> </w:t>
            </w:r>
            <w:r>
              <w:rPr>
                <w:sz w:val="20"/>
              </w:rPr>
              <w:t>diseño</w:t>
            </w:r>
            <w:r>
              <w:rPr>
                <w:spacing w:val="-3"/>
                <w:sz w:val="20"/>
              </w:rPr>
              <w:t xml:space="preserve"> </w:t>
            </w:r>
            <w:r>
              <w:rPr>
                <w:sz w:val="20"/>
              </w:rPr>
              <w:t>se</w:t>
            </w:r>
            <w:r>
              <w:rPr>
                <w:spacing w:val="-1"/>
                <w:sz w:val="20"/>
              </w:rPr>
              <w:t xml:space="preserve"> </w:t>
            </w:r>
            <w:r>
              <w:rPr>
                <w:sz w:val="20"/>
              </w:rPr>
              <w:t>adapta</w:t>
            </w:r>
            <w:r>
              <w:rPr>
                <w:spacing w:val="-1"/>
                <w:sz w:val="20"/>
              </w:rPr>
              <w:t xml:space="preserve"> </w:t>
            </w:r>
            <w:r>
              <w:rPr>
                <w:sz w:val="20"/>
              </w:rPr>
              <w:t>a</w:t>
            </w:r>
            <w:r>
              <w:rPr>
                <w:spacing w:val="-2"/>
                <w:sz w:val="20"/>
              </w:rPr>
              <w:t xml:space="preserve"> </w:t>
            </w:r>
            <w:r>
              <w:rPr>
                <w:sz w:val="20"/>
              </w:rPr>
              <w:t>una</w:t>
            </w:r>
            <w:r>
              <w:rPr>
                <w:spacing w:val="-1"/>
                <w:sz w:val="20"/>
              </w:rPr>
              <w:t xml:space="preserve"> </w:t>
            </w:r>
            <w:r>
              <w:rPr>
                <w:sz w:val="20"/>
              </w:rPr>
              <w:t>amplia</w:t>
            </w:r>
            <w:r>
              <w:rPr>
                <w:spacing w:val="-3"/>
                <w:sz w:val="20"/>
              </w:rPr>
              <w:t xml:space="preserve"> </w:t>
            </w:r>
            <w:r>
              <w:rPr>
                <w:sz w:val="20"/>
              </w:rPr>
              <w:t>gama</w:t>
            </w:r>
            <w:r>
              <w:rPr>
                <w:spacing w:val="-1"/>
                <w:sz w:val="20"/>
              </w:rPr>
              <w:t xml:space="preserve"> </w:t>
            </w:r>
            <w:r>
              <w:rPr>
                <w:sz w:val="20"/>
              </w:rPr>
              <w:t>de</w:t>
            </w:r>
            <w:r>
              <w:rPr>
                <w:spacing w:val="-2"/>
                <w:sz w:val="20"/>
              </w:rPr>
              <w:t xml:space="preserve"> </w:t>
            </w:r>
            <w:r>
              <w:rPr>
                <w:sz w:val="20"/>
              </w:rPr>
              <w:t>preferencias</w:t>
            </w:r>
            <w:r>
              <w:rPr>
                <w:spacing w:val="-2"/>
                <w:sz w:val="20"/>
              </w:rPr>
              <w:t xml:space="preserve"> </w:t>
            </w:r>
            <w:r>
              <w:rPr>
                <w:sz w:val="20"/>
              </w:rPr>
              <w:t>y</w:t>
            </w:r>
            <w:r>
              <w:rPr>
                <w:spacing w:val="-2"/>
                <w:sz w:val="20"/>
              </w:rPr>
              <w:t xml:space="preserve"> </w:t>
            </w:r>
            <w:r>
              <w:rPr>
                <w:sz w:val="20"/>
              </w:rPr>
              <w:t>habilidades</w:t>
            </w:r>
            <w:r>
              <w:rPr>
                <w:spacing w:val="-2"/>
                <w:sz w:val="20"/>
              </w:rPr>
              <w:t xml:space="preserve"> </w:t>
            </w:r>
            <w:r>
              <w:rPr>
                <w:sz w:val="20"/>
              </w:rPr>
              <w:t>individuales.</w:t>
            </w:r>
          </w:p>
        </w:tc>
      </w:tr>
    </w:tbl>
    <w:p w14:paraId="19C7E491" w14:textId="77777777" w:rsidR="00951409" w:rsidRDefault="00951409">
      <w:pPr>
        <w:spacing w:line="229" w:lineRule="exact"/>
        <w:rPr>
          <w:sz w:val="20"/>
        </w:rPr>
        <w:sectPr w:rsidR="00951409">
          <w:pgSz w:w="11910" w:h="16840"/>
          <w:pgMar w:top="1360" w:right="600" w:bottom="1280" w:left="900" w:header="0" w:footer="1012" w:gutter="0"/>
          <w:cols w:space="720"/>
        </w:sectPr>
      </w:pP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1418"/>
        <w:gridCol w:w="4395"/>
        <w:gridCol w:w="708"/>
        <w:gridCol w:w="711"/>
        <w:gridCol w:w="1841"/>
      </w:tblGrid>
      <w:tr w:rsidR="00951409" w14:paraId="51C3529E" w14:textId="77777777">
        <w:trPr>
          <w:trHeight w:val="434"/>
        </w:trPr>
        <w:tc>
          <w:tcPr>
            <w:tcW w:w="5813" w:type="dxa"/>
            <w:gridSpan w:val="2"/>
            <w:vMerge w:val="restart"/>
          </w:tcPr>
          <w:p w14:paraId="24984AFF" w14:textId="77777777" w:rsidR="00951409" w:rsidRDefault="00951409">
            <w:pPr>
              <w:pStyle w:val="TableParagraph"/>
              <w:rPr>
                <w:sz w:val="30"/>
              </w:rPr>
            </w:pPr>
          </w:p>
          <w:p w14:paraId="0181D495" w14:textId="77777777" w:rsidR="00951409" w:rsidRDefault="00D407A2">
            <w:pPr>
              <w:pStyle w:val="TableParagraph"/>
              <w:ind w:left="2556" w:right="2550"/>
              <w:jc w:val="center"/>
              <w:rPr>
                <w:rFonts w:ascii="Arial"/>
                <w:b/>
                <w:sz w:val="20"/>
              </w:rPr>
            </w:pPr>
            <w:r>
              <w:rPr>
                <w:rFonts w:ascii="Arial"/>
                <w:b/>
                <w:sz w:val="20"/>
              </w:rPr>
              <w:t>Pautas</w:t>
            </w:r>
          </w:p>
        </w:tc>
        <w:tc>
          <w:tcPr>
            <w:tcW w:w="1419" w:type="dxa"/>
            <w:gridSpan w:val="2"/>
          </w:tcPr>
          <w:p w14:paraId="6CC51797" w14:textId="77777777" w:rsidR="00951409" w:rsidRDefault="00D407A2">
            <w:pPr>
              <w:pStyle w:val="TableParagraph"/>
              <w:ind w:left="221"/>
              <w:rPr>
                <w:rFonts w:ascii="Arial" w:hAnsi="Arial"/>
                <w:b/>
                <w:sz w:val="20"/>
              </w:rPr>
            </w:pPr>
            <w:r>
              <w:rPr>
                <w:rFonts w:ascii="Arial" w:hAnsi="Arial"/>
                <w:b/>
                <w:sz w:val="20"/>
              </w:rPr>
              <w:t>¿Cumple?</w:t>
            </w:r>
          </w:p>
        </w:tc>
        <w:tc>
          <w:tcPr>
            <w:tcW w:w="1841" w:type="dxa"/>
            <w:vMerge w:val="restart"/>
          </w:tcPr>
          <w:p w14:paraId="6026F64A" w14:textId="77777777" w:rsidR="00951409" w:rsidRDefault="00D407A2">
            <w:pPr>
              <w:pStyle w:val="TableParagraph"/>
              <w:spacing w:line="360" w:lineRule="auto"/>
              <w:ind w:left="569" w:right="375" w:hanging="171"/>
              <w:rPr>
                <w:rFonts w:ascii="Arial" w:hAnsi="Arial"/>
                <w:b/>
                <w:sz w:val="20"/>
              </w:rPr>
            </w:pPr>
            <w:r>
              <w:rPr>
                <w:rFonts w:ascii="Arial" w:hAnsi="Arial"/>
                <w:b/>
                <w:spacing w:val="-1"/>
                <w:sz w:val="20"/>
              </w:rPr>
              <w:t xml:space="preserve">Acción </w:t>
            </w:r>
            <w:r>
              <w:rPr>
                <w:rFonts w:ascii="Arial" w:hAnsi="Arial"/>
                <w:b/>
                <w:sz w:val="20"/>
              </w:rPr>
              <w:t>por</w:t>
            </w:r>
            <w:r>
              <w:rPr>
                <w:rFonts w:ascii="Arial" w:hAnsi="Arial"/>
                <w:b/>
                <w:spacing w:val="-53"/>
                <w:sz w:val="20"/>
              </w:rPr>
              <w:t xml:space="preserve"> </w:t>
            </w:r>
            <w:r>
              <w:rPr>
                <w:rFonts w:ascii="Arial" w:hAnsi="Arial"/>
                <w:b/>
                <w:sz w:val="20"/>
              </w:rPr>
              <w:t>realizar</w:t>
            </w:r>
          </w:p>
        </w:tc>
      </w:tr>
      <w:tr w:rsidR="00951409" w14:paraId="2C7F4969" w14:textId="77777777">
        <w:trPr>
          <w:trHeight w:val="436"/>
        </w:trPr>
        <w:tc>
          <w:tcPr>
            <w:tcW w:w="5813" w:type="dxa"/>
            <w:gridSpan w:val="2"/>
            <w:vMerge/>
            <w:tcBorders>
              <w:top w:val="nil"/>
            </w:tcBorders>
          </w:tcPr>
          <w:p w14:paraId="4D455A27" w14:textId="77777777" w:rsidR="00951409" w:rsidRDefault="00951409">
            <w:pPr>
              <w:rPr>
                <w:sz w:val="2"/>
                <w:szCs w:val="2"/>
              </w:rPr>
            </w:pPr>
          </w:p>
        </w:tc>
        <w:tc>
          <w:tcPr>
            <w:tcW w:w="708" w:type="dxa"/>
          </w:tcPr>
          <w:p w14:paraId="78A07370" w14:textId="77777777" w:rsidR="00951409" w:rsidRDefault="00D407A2">
            <w:pPr>
              <w:pStyle w:val="TableParagraph"/>
              <w:spacing w:before="2"/>
              <w:ind w:left="259"/>
              <w:rPr>
                <w:rFonts w:ascii="Arial" w:hAnsi="Arial"/>
                <w:b/>
                <w:sz w:val="20"/>
              </w:rPr>
            </w:pPr>
            <w:r>
              <w:rPr>
                <w:rFonts w:ascii="Arial" w:hAnsi="Arial"/>
                <w:b/>
                <w:sz w:val="20"/>
              </w:rPr>
              <w:t>Sí</w:t>
            </w:r>
          </w:p>
        </w:tc>
        <w:tc>
          <w:tcPr>
            <w:tcW w:w="711" w:type="dxa"/>
          </w:tcPr>
          <w:p w14:paraId="3E7997C2" w14:textId="77777777" w:rsidR="00951409" w:rsidRDefault="00D407A2">
            <w:pPr>
              <w:pStyle w:val="TableParagraph"/>
              <w:spacing w:before="2"/>
              <w:ind w:left="200" w:right="193"/>
              <w:jc w:val="center"/>
              <w:rPr>
                <w:rFonts w:ascii="Arial"/>
                <w:b/>
                <w:sz w:val="20"/>
              </w:rPr>
            </w:pPr>
            <w:r>
              <w:rPr>
                <w:rFonts w:ascii="Arial"/>
                <w:b/>
                <w:sz w:val="20"/>
              </w:rPr>
              <w:t>No</w:t>
            </w:r>
          </w:p>
        </w:tc>
        <w:tc>
          <w:tcPr>
            <w:tcW w:w="1841" w:type="dxa"/>
            <w:vMerge/>
            <w:tcBorders>
              <w:top w:val="nil"/>
            </w:tcBorders>
          </w:tcPr>
          <w:p w14:paraId="59BFC1EB" w14:textId="77777777" w:rsidR="00951409" w:rsidRDefault="00951409">
            <w:pPr>
              <w:rPr>
                <w:sz w:val="2"/>
                <w:szCs w:val="2"/>
              </w:rPr>
            </w:pPr>
          </w:p>
        </w:tc>
      </w:tr>
      <w:tr w:rsidR="00951409" w14:paraId="6A44E3A9" w14:textId="77777777">
        <w:trPr>
          <w:trHeight w:val="433"/>
        </w:trPr>
        <w:tc>
          <w:tcPr>
            <w:tcW w:w="1418" w:type="dxa"/>
            <w:shd w:val="clear" w:color="auto" w:fill="DBE4F0"/>
          </w:tcPr>
          <w:p w14:paraId="2A301058" w14:textId="77777777" w:rsidR="00951409" w:rsidRDefault="00D407A2">
            <w:pPr>
              <w:pStyle w:val="TableParagraph"/>
              <w:spacing w:line="229" w:lineRule="exact"/>
              <w:ind w:left="107"/>
              <w:rPr>
                <w:sz w:val="20"/>
              </w:rPr>
            </w:pPr>
            <w:r>
              <w:rPr>
                <w:sz w:val="20"/>
              </w:rPr>
              <w:t>2a</w:t>
            </w:r>
          </w:p>
        </w:tc>
        <w:tc>
          <w:tcPr>
            <w:tcW w:w="4395" w:type="dxa"/>
            <w:shd w:val="clear" w:color="auto" w:fill="DBE4F0"/>
          </w:tcPr>
          <w:p w14:paraId="10EFD996" w14:textId="77777777" w:rsidR="00951409" w:rsidRDefault="00D407A2">
            <w:pPr>
              <w:pStyle w:val="TableParagraph"/>
              <w:spacing w:line="229" w:lineRule="exact"/>
              <w:ind w:left="108"/>
              <w:rPr>
                <w:sz w:val="20"/>
              </w:rPr>
            </w:pPr>
            <w:r>
              <w:rPr>
                <w:sz w:val="20"/>
              </w:rPr>
              <w:t>Proporcionar</w:t>
            </w:r>
            <w:r>
              <w:rPr>
                <w:spacing w:val="-1"/>
                <w:sz w:val="20"/>
              </w:rPr>
              <w:t xml:space="preserve"> </w:t>
            </w:r>
            <w:r>
              <w:rPr>
                <w:sz w:val="20"/>
              </w:rPr>
              <w:t>elección</w:t>
            </w:r>
            <w:r>
              <w:rPr>
                <w:spacing w:val="-1"/>
                <w:sz w:val="20"/>
              </w:rPr>
              <w:t xml:space="preserve"> </w:t>
            </w:r>
            <w:r>
              <w:rPr>
                <w:sz w:val="20"/>
              </w:rPr>
              <w:t>en</w:t>
            </w:r>
            <w:r>
              <w:rPr>
                <w:spacing w:val="-1"/>
                <w:sz w:val="20"/>
              </w:rPr>
              <w:t xml:space="preserve"> </w:t>
            </w:r>
            <w:r>
              <w:rPr>
                <w:sz w:val="20"/>
              </w:rPr>
              <w:t>los</w:t>
            </w:r>
            <w:r>
              <w:rPr>
                <w:spacing w:val="-3"/>
                <w:sz w:val="20"/>
              </w:rPr>
              <w:t xml:space="preserve"> </w:t>
            </w:r>
            <w:r>
              <w:rPr>
                <w:sz w:val="20"/>
              </w:rPr>
              <w:t>métodos</w:t>
            </w:r>
            <w:r>
              <w:rPr>
                <w:spacing w:val="-2"/>
                <w:sz w:val="20"/>
              </w:rPr>
              <w:t xml:space="preserve"> </w:t>
            </w:r>
            <w:r>
              <w:rPr>
                <w:sz w:val="20"/>
              </w:rPr>
              <w:t>de</w:t>
            </w:r>
            <w:r>
              <w:rPr>
                <w:spacing w:val="-1"/>
                <w:sz w:val="20"/>
              </w:rPr>
              <w:t xml:space="preserve"> </w:t>
            </w:r>
            <w:r>
              <w:rPr>
                <w:sz w:val="20"/>
              </w:rPr>
              <w:t>uso.</w:t>
            </w:r>
          </w:p>
        </w:tc>
        <w:tc>
          <w:tcPr>
            <w:tcW w:w="708" w:type="dxa"/>
            <w:shd w:val="clear" w:color="auto" w:fill="DBE4F0"/>
          </w:tcPr>
          <w:p w14:paraId="5C7B0C42" w14:textId="77777777" w:rsidR="00951409" w:rsidRDefault="00951409">
            <w:pPr>
              <w:pStyle w:val="TableParagraph"/>
              <w:rPr>
                <w:rFonts w:ascii="Times New Roman"/>
                <w:sz w:val="18"/>
              </w:rPr>
            </w:pPr>
          </w:p>
        </w:tc>
        <w:tc>
          <w:tcPr>
            <w:tcW w:w="711" w:type="dxa"/>
            <w:shd w:val="clear" w:color="auto" w:fill="DBE4F0"/>
          </w:tcPr>
          <w:p w14:paraId="779225BA" w14:textId="77777777" w:rsidR="00951409" w:rsidRDefault="00951409">
            <w:pPr>
              <w:pStyle w:val="TableParagraph"/>
              <w:rPr>
                <w:rFonts w:ascii="Times New Roman"/>
                <w:sz w:val="18"/>
              </w:rPr>
            </w:pPr>
          </w:p>
        </w:tc>
        <w:tc>
          <w:tcPr>
            <w:tcW w:w="1841" w:type="dxa"/>
            <w:shd w:val="clear" w:color="auto" w:fill="DBE4F0"/>
          </w:tcPr>
          <w:p w14:paraId="3CBE4409" w14:textId="77777777" w:rsidR="00951409" w:rsidRDefault="00951409">
            <w:pPr>
              <w:pStyle w:val="TableParagraph"/>
              <w:rPr>
                <w:rFonts w:ascii="Times New Roman"/>
                <w:sz w:val="18"/>
              </w:rPr>
            </w:pPr>
          </w:p>
        </w:tc>
      </w:tr>
      <w:tr w:rsidR="00951409" w14:paraId="45483F56" w14:textId="77777777">
        <w:trPr>
          <w:trHeight w:val="690"/>
        </w:trPr>
        <w:tc>
          <w:tcPr>
            <w:tcW w:w="1418" w:type="dxa"/>
          </w:tcPr>
          <w:p w14:paraId="6FDEB4CA" w14:textId="77777777" w:rsidR="00951409" w:rsidRDefault="00D407A2">
            <w:pPr>
              <w:pStyle w:val="TableParagraph"/>
              <w:spacing w:line="229" w:lineRule="exact"/>
              <w:ind w:left="107"/>
              <w:rPr>
                <w:sz w:val="20"/>
              </w:rPr>
            </w:pPr>
            <w:r>
              <w:rPr>
                <w:sz w:val="20"/>
              </w:rPr>
              <w:t>2b</w:t>
            </w:r>
          </w:p>
        </w:tc>
        <w:tc>
          <w:tcPr>
            <w:tcW w:w="4395" w:type="dxa"/>
          </w:tcPr>
          <w:p w14:paraId="4DCAA6E3" w14:textId="77777777" w:rsidR="00951409" w:rsidRDefault="00D407A2">
            <w:pPr>
              <w:pStyle w:val="TableParagraph"/>
              <w:spacing w:line="229" w:lineRule="exact"/>
              <w:ind w:left="108"/>
              <w:rPr>
                <w:sz w:val="20"/>
              </w:rPr>
            </w:pPr>
            <w:r>
              <w:rPr>
                <w:sz w:val="20"/>
              </w:rPr>
              <w:t>Acomodar el</w:t>
            </w:r>
            <w:r>
              <w:rPr>
                <w:spacing w:val="-2"/>
                <w:sz w:val="20"/>
              </w:rPr>
              <w:t xml:space="preserve"> </w:t>
            </w:r>
            <w:r>
              <w:rPr>
                <w:sz w:val="20"/>
              </w:rPr>
              <w:t>acceso y</w:t>
            </w:r>
            <w:r>
              <w:rPr>
                <w:spacing w:val="-2"/>
                <w:sz w:val="20"/>
              </w:rPr>
              <w:t xml:space="preserve"> </w:t>
            </w:r>
            <w:r>
              <w:rPr>
                <w:sz w:val="20"/>
              </w:rPr>
              <w:t>uso</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mano derecha</w:t>
            </w:r>
          </w:p>
          <w:p w14:paraId="727135E4" w14:textId="77777777" w:rsidR="00951409" w:rsidRDefault="00D407A2">
            <w:pPr>
              <w:pStyle w:val="TableParagraph"/>
              <w:spacing w:before="115"/>
              <w:ind w:left="108"/>
              <w:rPr>
                <w:sz w:val="20"/>
              </w:rPr>
            </w:pPr>
            <w:r>
              <w:rPr>
                <w:sz w:val="20"/>
              </w:rPr>
              <w:t>o</w:t>
            </w:r>
            <w:r>
              <w:rPr>
                <w:spacing w:val="-3"/>
                <w:sz w:val="20"/>
              </w:rPr>
              <w:t xml:space="preserve"> </w:t>
            </w:r>
            <w:r>
              <w:rPr>
                <w:sz w:val="20"/>
              </w:rPr>
              <w:t>izquierda.</w:t>
            </w:r>
          </w:p>
        </w:tc>
        <w:tc>
          <w:tcPr>
            <w:tcW w:w="708" w:type="dxa"/>
          </w:tcPr>
          <w:p w14:paraId="7C2D6D73" w14:textId="77777777" w:rsidR="00951409" w:rsidRDefault="00951409">
            <w:pPr>
              <w:pStyle w:val="TableParagraph"/>
              <w:rPr>
                <w:rFonts w:ascii="Times New Roman"/>
                <w:sz w:val="18"/>
              </w:rPr>
            </w:pPr>
          </w:p>
        </w:tc>
        <w:tc>
          <w:tcPr>
            <w:tcW w:w="711" w:type="dxa"/>
          </w:tcPr>
          <w:p w14:paraId="75CCDE45" w14:textId="77777777" w:rsidR="00951409" w:rsidRDefault="00951409">
            <w:pPr>
              <w:pStyle w:val="TableParagraph"/>
              <w:rPr>
                <w:rFonts w:ascii="Times New Roman"/>
                <w:sz w:val="18"/>
              </w:rPr>
            </w:pPr>
          </w:p>
        </w:tc>
        <w:tc>
          <w:tcPr>
            <w:tcW w:w="1841" w:type="dxa"/>
          </w:tcPr>
          <w:p w14:paraId="4F77E2E5" w14:textId="77777777" w:rsidR="00951409" w:rsidRDefault="00951409">
            <w:pPr>
              <w:pStyle w:val="TableParagraph"/>
              <w:rPr>
                <w:rFonts w:ascii="Times New Roman"/>
                <w:sz w:val="18"/>
              </w:rPr>
            </w:pPr>
          </w:p>
        </w:tc>
      </w:tr>
      <w:tr w:rsidR="00951409" w14:paraId="61B8E2A8" w14:textId="77777777">
        <w:trPr>
          <w:trHeight w:val="434"/>
        </w:trPr>
        <w:tc>
          <w:tcPr>
            <w:tcW w:w="1418" w:type="dxa"/>
            <w:shd w:val="clear" w:color="auto" w:fill="DBE4F0"/>
          </w:tcPr>
          <w:p w14:paraId="7FB29F67" w14:textId="77777777" w:rsidR="00951409" w:rsidRDefault="00D407A2">
            <w:pPr>
              <w:pStyle w:val="TableParagraph"/>
              <w:spacing w:line="229" w:lineRule="exact"/>
              <w:ind w:left="107"/>
              <w:rPr>
                <w:sz w:val="20"/>
              </w:rPr>
            </w:pPr>
            <w:r>
              <w:rPr>
                <w:sz w:val="20"/>
              </w:rPr>
              <w:t>2c</w:t>
            </w:r>
          </w:p>
        </w:tc>
        <w:tc>
          <w:tcPr>
            <w:tcW w:w="4395" w:type="dxa"/>
            <w:shd w:val="clear" w:color="auto" w:fill="DBE4F0"/>
          </w:tcPr>
          <w:p w14:paraId="029A3878" w14:textId="77777777" w:rsidR="00951409" w:rsidRDefault="00D407A2">
            <w:pPr>
              <w:pStyle w:val="TableParagraph"/>
              <w:spacing w:line="229" w:lineRule="exact"/>
              <w:ind w:left="108"/>
              <w:rPr>
                <w:sz w:val="20"/>
              </w:rPr>
            </w:pPr>
            <w:r>
              <w:rPr>
                <w:sz w:val="20"/>
              </w:rPr>
              <w:t>Facilitar</w:t>
            </w:r>
            <w:r>
              <w:rPr>
                <w:spacing w:val="-3"/>
                <w:sz w:val="20"/>
              </w:rPr>
              <w:t xml:space="preserve"> </w:t>
            </w:r>
            <w:r>
              <w:rPr>
                <w:sz w:val="20"/>
              </w:rPr>
              <w:t>la</w:t>
            </w:r>
            <w:r>
              <w:rPr>
                <w:spacing w:val="-2"/>
                <w:sz w:val="20"/>
              </w:rPr>
              <w:t xml:space="preserve"> </w:t>
            </w:r>
            <w:r>
              <w:rPr>
                <w:sz w:val="20"/>
              </w:rPr>
              <w:t>exactitud</w:t>
            </w:r>
            <w:r>
              <w:rPr>
                <w:spacing w:val="-1"/>
                <w:sz w:val="20"/>
              </w:rPr>
              <w:t xml:space="preserve"> </w:t>
            </w:r>
            <w:r>
              <w:rPr>
                <w:sz w:val="20"/>
              </w:rPr>
              <w:t>y</w:t>
            </w:r>
            <w:r>
              <w:rPr>
                <w:spacing w:val="-1"/>
                <w:sz w:val="20"/>
              </w:rPr>
              <w:t xml:space="preserve"> </w:t>
            </w:r>
            <w:r>
              <w:rPr>
                <w:sz w:val="20"/>
              </w:rPr>
              <w:t>precisión</w:t>
            </w:r>
            <w:r>
              <w:rPr>
                <w:spacing w:val="-3"/>
                <w:sz w:val="20"/>
              </w:rPr>
              <w:t xml:space="preserve"> </w:t>
            </w:r>
            <w:r>
              <w:rPr>
                <w:sz w:val="20"/>
              </w:rPr>
              <w:t>del</w:t>
            </w:r>
            <w:r>
              <w:rPr>
                <w:spacing w:val="-1"/>
                <w:sz w:val="20"/>
              </w:rPr>
              <w:t xml:space="preserve"> </w:t>
            </w:r>
            <w:r>
              <w:rPr>
                <w:sz w:val="20"/>
              </w:rPr>
              <w:t>usuario.</w:t>
            </w:r>
          </w:p>
        </w:tc>
        <w:tc>
          <w:tcPr>
            <w:tcW w:w="708" w:type="dxa"/>
            <w:shd w:val="clear" w:color="auto" w:fill="DBE4F0"/>
          </w:tcPr>
          <w:p w14:paraId="7175056B" w14:textId="77777777" w:rsidR="00951409" w:rsidRDefault="00951409">
            <w:pPr>
              <w:pStyle w:val="TableParagraph"/>
              <w:rPr>
                <w:rFonts w:ascii="Times New Roman"/>
                <w:sz w:val="18"/>
              </w:rPr>
            </w:pPr>
          </w:p>
        </w:tc>
        <w:tc>
          <w:tcPr>
            <w:tcW w:w="711" w:type="dxa"/>
            <w:shd w:val="clear" w:color="auto" w:fill="DBE4F0"/>
          </w:tcPr>
          <w:p w14:paraId="315DD20F" w14:textId="77777777" w:rsidR="00951409" w:rsidRDefault="00951409">
            <w:pPr>
              <w:pStyle w:val="TableParagraph"/>
              <w:rPr>
                <w:rFonts w:ascii="Times New Roman"/>
                <w:sz w:val="18"/>
              </w:rPr>
            </w:pPr>
          </w:p>
        </w:tc>
        <w:tc>
          <w:tcPr>
            <w:tcW w:w="1841" w:type="dxa"/>
            <w:shd w:val="clear" w:color="auto" w:fill="DBE4F0"/>
          </w:tcPr>
          <w:p w14:paraId="7750617D" w14:textId="77777777" w:rsidR="00951409" w:rsidRDefault="00951409">
            <w:pPr>
              <w:pStyle w:val="TableParagraph"/>
              <w:rPr>
                <w:rFonts w:ascii="Times New Roman"/>
                <w:sz w:val="18"/>
              </w:rPr>
            </w:pPr>
          </w:p>
        </w:tc>
      </w:tr>
      <w:tr w:rsidR="00951409" w14:paraId="66C6E206" w14:textId="77777777">
        <w:trPr>
          <w:trHeight w:val="436"/>
        </w:trPr>
        <w:tc>
          <w:tcPr>
            <w:tcW w:w="1418" w:type="dxa"/>
          </w:tcPr>
          <w:p w14:paraId="0CDC36C1" w14:textId="77777777" w:rsidR="00951409" w:rsidRDefault="00D407A2">
            <w:pPr>
              <w:pStyle w:val="TableParagraph"/>
              <w:spacing w:line="229" w:lineRule="exact"/>
              <w:ind w:left="107"/>
              <w:rPr>
                <w:sz w:val="20"/>
              </w:rPr>
            </w:pPr>
            <w:r>
              <w:rPr>
                <w:sz w:val="20"/>
              </w:rPr>
              <w:t>2d</w:t>
            </w:r>
          </w:p>
        </w:tc>
        <w:tc>
          <w:tcPr>
            <w:tcW w:w="4395" w:type="dxa"/>
          </w:tcPr>
          <w:p w14:paraId="772D36EB" w14:textId="77777777" w:rsidR="00951409" w:rsidRDefault="00D407A2">
            <w:pPr>
              <w:pStyle w:val="TableParagraph"/>
              <w:spacing w:line="229" w:lineRule="exact"/>
              <w:ind w:left="108"/>
              <w:rPr>
                <w:sz w:val="20"/>
              </w:rPr>
            </w:pPr>
            <w:r>
              <w:rPr>
                <w:sz w:val="20"/>
              </w:rPr>
              <w:t>Proporcionar</w:t>
            </w:r>
            <w:r>
              <w:rPr>
                <w:spacing w:val="-4"/>
                <w:sz w:val="20"/>
              </w:rPr>
              <w:t xml:space="preserve"> </w:t>
            </w:r>
            <w:r>
              <w:rPr>
                <w:sz w:val="20"/>
              </w:rPr>
              <w:t>adaptabilidad</w:t>
            </w:r>
            <w:r>
              <w:rPr>
                <w:spacing w:val="-4"/>
                <w:sz w:val="20"/>
              </w:rPr>
              <w:t xml:space="preserve"> </w:t>
            </w:r>
            <w:r>
              <w:rPr>
                <w:sz w:val="20"/>
              </w:rPr>
              <w:t>al</w:t>
            </w:r>
            <w:r>
              <w:rPr>
                <w:spacing w:val="-7"/>
                <w:sz w:val="20"/>
              </w:rPr>
              <w:t xml:space="preserve"> </w:t>
            </w:r>
            <w:r>
              <w:rPr>
                <w:sz w:val="20"/>
              </w:rPr>
              <w:t>ritmo</w:t>
            </w:r>
            <w:r>
              <w:rPr>
                <w:spacing w:val="-4"/>
                <w:sz w:val="20"/>
              </w:rPr>
              <w:t xml:space="preserve"> </w:t>
            </w:r>
            <w:r>
              <w:rPr>
                <w:sz w:val="20"/>
              </w:rPr>
              <w:t>del</w:t>
            </w:r>
            <w:r>
              <w:rPr>
                <w:spacing w:val="-5"/>
                <w:sz w:val="20"/>
              </w:rPr>
              <w:t xml:space="preserve"> </w:t>
            </w:r>
            <w:r>
              <w:rPr>
                <w:sz w:val="20"/>
              </w:rPr>
              <w:t>usuario.</w:t>
            </w:r>
          </w:p>
        </w:tc>
        <w:tc>
          <w:tcPr>
            <w:tcW w:w="708" w:type="dxa"/>
          </w:tcPr>
          <w:p w14:paraId="1CA0C70A" w14:textId="77777777" w:rsidR="00951409" w:rsidRDefault="00951409">
            <w:pPr>
              <w:pStyle w:val="TableParagraph"/>
              <w:rPr>
                <w:rFonts w:ascii="Times New Roman"/>
                <w:sz w:val="18"/>
              </w:rPr>
            </w:pPr>
          </w:p>
        </w:tc>
        <w:tc>
          <w:tcPr>
            <w:tcW w:w="711" w:type="dxa"/>
          </w:tcPr>
          <w:p w14:paraId="5F00933D" w14:textId="77777777" w:rsidR="00951409" w:rsidRDefault="00951409">
            <w:pPr>
              <w:pStyle w:val="TableParagraph"/>
              <w:rPr>
                <w:rFonts w:ascii="Times New Roman"/>
                <w:sz w:val="18"/>
              </w:rPr>
            </w:pPr>
          </w:p>
        </w:tc>
        <w:tc>
          <w:tcPr>
            <w:tcW w:w="1841" w:type="dxa"/>
          </w:tcPr>
          <w:p w14:paraId="341D6560" w14:textId="77777777" w:rsidR="00951409" w:rsidRDefault="00951409">
            <w:pPr>
              <w:pStyle w:val="TableParagraph"/>
              <w:rPr>
                <w:rFonts w:ascii="Times New Roman"/>
                <w:sz w:val="18"/>
              </w:rPr>
            </w:pPr>
          </w:p>
        </w:tc>
      </w:tr>
      <w:tr w:rsidR="00951409" w14:paraId="42C0A468" w14:textId="77777777">
        <w:trPr>
          <w:trHeight w:val="1034"/>
        </w:trPr>
        <w:tc>
          <w:tcPr>
            <w:tcW w:w="1418" w:type="dxa"/>
            <w:shd w:val="clear" w:color="auto" w:fill="94B3D6"/>
          </w:tcPr>
          <w:p w14:paraId="76D9EB53" w14:textId="77777777" w:rsidR="00951409" w:rsidRDefault="00D407A2">
            <w:pPr>
              <w:pStyle w:val="TableParagraph"/>
              <w:spacing w:line="362" w:lineRule="auto"/>
              <w:ind w:left="107" w:right="79"/>
              <w:rPr>
                <w:rFonts w:ascii="Arial"/>
                <w:b/>
                <w:sz w:val="20"/>
              </w:rPr>
            </w:pPr>
            <w:r>
              <w:rPr>
                <w:rFonts w:ascii="Arial"/>
                <w:b/>
                <w:sz w:val="20"/>
              </w:rPr>
              <w:t>Uso</w:t>
            </w:r>
            <w:r>
              <w:rPr>
                <w:rFonts w:ascii="Arial"/>
                <w:b/>
                <w:spacing w:val="63"/>
                <w:sz w:val="20"/>
              </w:rPr>
              <w:t xml:space="preserve"> </w:t>
            </w:r>
            <w:r>
              <w:rPr>
                <w:rFonts w:ascii="Arial"/>
                <w:b/>
                <w:sz w:val="20"/>
              </w:rPr>
              <w:t>simple</w:t>
            </w:r>
            <w:r>
              <w:rPr>
                <w:rFonts w:ascii="Arial"/>
                <w:b/>
                <w:spacing w:val="-53"/>
                <w:sz w:val="20"/>
              </w:rPr>
              <w:t xml:space="preserve"> </w:t>
            </w:r>
            <w:r>
              <w:rPr>
                <w:rFonts w:ascii="Arial"/>
                <w:b/>
                <w:sz w:val="20"/>
              </w:rPr>
              <w:t>e</w:t>
            </w:r>
            <w:r>
              <w:rPr>
                <w:rFonts w:ascii="Arial"/>
                <w:b/>
                <w:spacing w:val="-2"/>
                <w:sz w:val="20"/>
              </w:rPr>
              <w:t xml:space="preserve"> </w:t>
            </w:r>
            <w:r>
              <w:rPr>
                <w:rFonts w:ascii="Arial"/>
                <w:b/>
                <w:sz w:val="20"/>
              </w:rPr>
              <w:t>intuitivo</w:t>
            </w:r>
          </w:p>
        </w:tc>
        <w:tc>
          <w:tcPr>
            <w:tcW w:w="7655" w:type="dxa"/>
            <w:gridSpan w:val="4"/>
            <w:shd w:val="clear" w:color="auto" w:fill="94B3D6"/>
          </w:tcPr>
          <w:p w14:paraId="2125C59E" w14:textId="77777777" w:rsidR="00951409" w:rsidRDefault="00D407A2">
            <w:pPr>
              <w:pStyle w:val="TableParagraph"/>
              <w:spacing w:line="229" w:lineRule="exact"/>
              <w:ind w:left="108"/>
              <w:rPr>
                <w:sz w:val="20"/>
              </w:rPr>
            </w:pPr>
            <w:r>
              <w:rPr>
                <w:sz w:val="20"/>
              </w:rPr>
              <w:t>El</w:t>
            </w:r>
            <w:r>
              <w:rPr>
                <w:spacing w:val="22"/>
                <w:sz w:val="20"/>
              </w:rPr>
              <w:t xml:space="preserve"> </w:t>
            </w:r>
            <w:r>
              <w:rPr>
                <w:sz w:val="20"/>
              </w:rPr>
              <w:t>uso</w:t>
            </w:r>
            <w:r>
              <w:rPr>
                <w:spacing w:val="23"/>
                <w:sz w:val="20"/>
              </w:rPr>
              <w:t xml:space="preserve"> </w:t>
            </w:r>
            <w:r>
              <w:rPr>
                <w:sz w:val="20"/>
              </w:rPr>
              <w:t>del</w:t>
            </w:r>
            <w:r>
              <w:rPr>
                <w:spacing w:val="22"/>
                <w:sz w:val="20"/>
              </w:rPr>
              <w:t xml:space="preserve"> </w:t>
            </w:r>
            <w:r>
              <w:rPr>
                <w:sz w:val="20"/>
              </w:rPr>
              <w:t>diseño</w:t>
            </w:r>
            <w:r>
              <w:rPr>
                <w:spacing w:val="22"/>
                <w:sz w:val="20"/>
              </w:rPr>
              <w:t xml:space="preserve"> </w:t>
            </w:r>
            <w:r>
              <w:rPr>
                <w:sz w:val="20"/>
              </w:rPr>
              <w:t>es</w:t>
            </w:r>
            <w:r>
              <w:rPr>
                <w:spacing w:val="22"/>
                <w:sz w:val="20"/>
              </w:rPr>
              <w:t xml:space="preserve"> </w:t>
            </w:r>
            <w:r>
              <w:rPr>
                <w:sz w:val="20"/>
              </w:rPr>
              <w:t>fácil</w:t>
            </w:r>
            <w:r>
              <w:rPr>
                <w:spacing w:val="26"/>
                <w:sz w:val="20"/>
              </w:rPr>
              <w:t xml:space="preserve"> </w:t>
            </w:r>
            <w:r>
              <w:rPr>
                <w:sz w:val="20"/>
              </w:rPr>
              <w:t>de</w:t>
            </w:r>
            <w:r>
              <w:rPr>
                <w:spacing w:val="23"/>
                <w:sz w:val="20"/>
              </w:rPr>
              <w:t xml:space="preserve"> </w:t>
            </w:r>
            <w:r>
              <w:rPr>
                <w:sz w:val="20"/>
              </w:rPr>
              <w:t>entender,</w:t>
            </w:r>
            <w:r>
              <w:rPr>
                <w:spacing w:val="21"/>
                <w:sz w:val="20"/>
              </w:rPr>
              <w:t xml:space="preserve"> </w:t>
            </w:r>
            <w:r>
              <w:rPr>
                <w:sz w:val="20"/>
              </w:rPr>
              <w:t>independientemente</w:t>
            </w:r>
            <w:r>
              <w:rPr>
                <w:spacing w:val="23"/>
                <w:sz w:val="20"/>
              </w:rPr>
              <w:t xml:space="preserve"> </w:t>
            </w:r>
            <w:r>
              <w:rPr>
                <w:sz w:val="20"/>
              </w:rPr>
              <w:t>de</w:t>
            </w:r>
            <w:r>
              <w:rPr>
                <w:spacing w:val="22"/>
                <w:sz w:val="20"/>
              </w:rPr>
              <w:t xml:space="preserve"> </w:t>
            </w:r>
            <w:r>
              <w:rPr>
                <w:sz w:val="20"/>
              </w:rPr>
              <w:t>la</w:t>
            </w:r>
            <w:r>
              <w:rPr>
                <w:spacing w:val="24"/>
                <w:sz w:val="20"/>
              </w:rPr>
              <w:t xml:space="preserve"> </w:t>
            </w:r>
            <w:r>
              <w:rPr>
                <w:sz w:val="20"/>
              </w:rPr>
              <w:t>experiencia</w:t>
            </w:r>
            <w:r>
              <w:rPr>
                <w:spacing w:val="25"/>
                <w:sz w:val="20"/>
              </w:rPr>
              <w:t xml:space="preserve"> </w:t>
            </w:r>
            <w:r>
              <w:rPr>
                <w:sz w:val="20"/>
              </w:rPr>
              <w:t>del</w:t>
            </w:r>
          </w:p>
          <w:p w14:paraId="411AF89E" w14:textId="77777777" w:rsidR="00951409" w:rsidRDefault="00D407A2">
            <w:pPr>
              <w:pStyle w:val="TableParagraph"/>
              <w:spacing w:before="6" w:line="340" w:lineRule="atLeast"/>
              <w:ind w:left="108" w:right="101"/>
              <w:rPr>
                <w:sz w:val="20"/>
              </w:rPr>
            </w:pPr>
            <w:r>
              <w:rPr>
                <w:sz w:val="20"/>
              </w:rPr>
              <w:t>usuario,</w:t>
            </w:r>
            <w:r>
              <w:rPr>
                <w:spacing w:val="17"/>
                <w:sz w:val="20"/>
              </w:rPr>
              <w:t xml:space="preserve"> </w:t>
            </w:r>
            <w:r>
              <w:rPr>
                <w:sz w:val="20"/>
              </w:rPr>
              <w:t>los</w:t>
            </w:r>
            <w:r>
              <w:rPr>
                <w:spacing w:val="14"/>
                <w:sz w:val="20"/>
              </w:rPr>
              <w:t xml:space="preserve"> </w:t>
            </w:r>
            <w:r>
              <w:rPr>
                <w:sz w:val="20"/>
              </w:rPr>
              <w:t>conocimientos,</w:t>
            </w:r>
            <w:r>
              <w:rPr>
                <w:spacing w:val="16"/>
                <w:sz w:val="20"/>
              </w:rPr>
              <w:t xml:space="preserve"> </w:t>
            </w:r>
            <w:r>
              <w:rPr>
                <w:sz w:val="20"/>
              </w:rPr>
              <w:t>las</w:t>
            </w:r>
            <w:r>
              <w:rPr>
                <w:spacing w:val="21"/>
                <w:sz w:val="20"/>
              </w:rPr>
              <w:t xml:space="preserve"> </w:t>
            </w:r>
            <w:r>
              <w:rPr>
                <w:sz w:val="20"/>
              </w:rPr>
              <w:t>habilidades</w:t>
            </w:r>
            <w:r>
              <w:rPr>
                <w:spacing w:val="14"/>
                <w:sz w:val="20"/>
              </w:rPr>
              <w:t xml:space="preserve"> </w:t>
            </w:r>
            <w:r>
              <w:rPr>
                <w:sz w:val="20"/>
              </w:rPr>
              <w:t>lingüísticas</w:t>
            </w:r>
            <w:r>
              <w:rPr>
                <w:spacing w:val="15"/>
                <w:sz w:val="20"/>
              </w:rPr>
              <w:t xml:space="preserve"> </w:t>
            </w:r>
            <w:r>
              <w:rPr>
                <w:sz w:val="20"/>
              </w:rPr>
              <w:t>o</w:t>
            </w:r>
            <w:r>
              <w:rPr>
                <w:spacing w:val="16"/>
                <w:sz w:val="20"/>
              </w:rPr>
              <w:t xml:space="preserve"> </w:t>
            </w:r>
            <w:r>
              <w:rPr>
                <w:sz w:val="20"/>
              </w:rPr>
              <w:t>el</w:t>
            </w:r>
            <w:r>
              <w:rPr>
                <w:spacing w:val="14"/>
                <w:sz w:val="20"/>
              </w:rPr>
              <w:t xml:space="preserve"> </w:t>
            </w:r>
            <w:r>
              <w:rPr>
                <w:sz w:val="20"/>
              </w:rPr>
              <w:t>nivel</w:t>
            </w:r>
            <w:r>
              <w:rPr>
                <w:spacing w:val="14"/>
                <w:sz w:val="20"/>
              </w:rPr>
              <w:t xml:space="preserve"> </w:t>
            </w:r>
            <w:r>
              <w:rPr>
                <w:sz w:val="20"/>
              </w:rPr>
              <w:t>de</w:t>
            </w:r>
            <w:r>
              <w:rPr>
                <w:spacing w:val="15"/>
                <w:sz w:val="20"/>
              </w:rPr>
              <w:t xml:space="preserve"> </w:t>
            </w:r>
            <w:r>
              <w:rPr>
                <w:sz w:val="20"/>
              </w:rPr>
              <w:t>concentración</w:t>
            </w:r>
            <w:r>
              <w:rPr>
                <w:spacing w:val="-53"/>
                <w:sz w:val="20"/>
              </w:rPr>
              <w:t xml:space="preserve"> </w:t>
            </w:r>
            <w:r>
              <w:rPr>
                <w:sz w:val="20"/>
              </w:rPr>
              <w:t>actual.</w:t>
            </w:r>
          </w:p>
        </w:tc>
      </w:tr>
      <w:tr w:rsidR="00951409" w14:paraId="373308CE" w14:textId="77777777">
        <w:trPr>
          <w:trHeight w:val="436"/>
        </w:trPr>
        <w:tc>
          <w:tcPr>
            <w:tcW w:w="5813" w:type="dxa"/>
            <w:gridSpan w:val="2"/>
            <w:vMerge w:val="restart"/>
          </w:tcPr>
          <w:p w14:paraId="73700FE8" w14:textId="77777777" w:rsidR="00951409" w:rsidRDefault="00951409">
            <w:pPr>
              <w:pStyle w:val="TableParagraph"/>
              <w:rPr>
                <w:sz w:val="30"/>
              </w:rPr>
            </w:pPr>
          </w:p>
          <w:p w14:paraId="2D1F273A" w14:textId="77777777" w:rsidR="00951409" w:rsidRDefault="00D407A2">
            <w:pPr>
              <w:pStyle w:val="TableParagraph"/>
              <w:ind w:left="2556" w:right="2550"/>
              <w:jc w:val="center"/>
              <w:rPr>
                <w:rFonts w:ascii="Arial"/>
                <w:b/>
                <w:sz w:val="20"/>
              </w:rPr>
            </w:pPr>
            <w:r>
              <w:rPr>
                <w:rFonts w:ascii="Arial"/>
                <w:b/>
                <w:sz w:val="20"/>
              </w:rPr>
              <w:t>Pautas</w:t>
            </w:r>
          </w:p>
        </w:tc>
        <w:tc>
          <w:tcPr>
            <w:tcW w:w="1419" w:type="dxa"/>
            <w:gridSpan w:val="2"/>
          </w:tcPr>
          <w:p w14:paraId="1F309DEF" w14:textId="77777777" w:rsidR="00951409" w:rsidRDefault="00D407A2">
            <w:pPr>
              <w:pStyle w:val="TableParagraph"/>
              <w:spacing w:line="229" w:lineRule="exact"/>
              <w:ind w:left="221"/>
              <w:rPr>
                <w:rFonts w:ascii="Arial" w:hAnsi="Arial"/>
                <w:b/>
                <w:sz w:val="20"/>
              </w:rPr>
            </w:pPr>
            <w:r>
              <w:rPr>
                <w:rFonts w:ascii="Arial" w:hAnsi="Arial"/>
                <w:b/>
                <w:sz w:val="20"/>
              </w:rPr>
              <w:t>¿Cumple?</w:t>
            </w:r>
          </w:p>
        </w:tc>
        <w:tc>
          <w:tcPr>
            <w:tcW w:w="1841" w:type="dxa"/>
            <w:vMerge w:val="restart"/>
          </w:tcPr>
          <w:p w14:paraId="2727A6B4" w14:textId="77777777" w:rsidR="00951409" w:rsidRDefault="00D407A2">
            <w:pPr>
              <w:pStyle w:val="TableParagraph"/>
              <w:spacing w:line="360" w:lineRule="auto"/>
              <w:ind w:left="569" w:right="375" w:hanging="171"/>
              <w:rPr>
                <w:rFonts w:ascii="Arial" w:hAnsi="Arial"/>
                <w:b/>
                <w:sz w:val="20"/>
              </w:rPr>
            </w:pPr>
            <w:r>
              <w:rPr>
                <w:rFonts w:ascii="Arial" w:hAnsi="Arial"/>
                <w:b/>
                <w:spacing w:val="-1"/>
                <w:sz w:val="20"/>
              </w:rPr>
              <w:t xml:space="preserve">Acción </w:t>
            </w:r>
            <w:r>
              <w:rPr>
                <w:rFonts w:ascii="Arial" w:hAnsi="Arial"/>
                <w:b/>
                <w:sz w:val="20"/>
              </w:rPr>
              <w:t>por</w:t>
            </w:r>
            <w:r>
              <w:rPr>
                <w:rFonts w:ascii="Arial" w:hAnsi="Arial"/>
                <w:b/>
                <w:spacing w:val="-53"/>
                <w:sz w:val="20"/>
              </w:rPr>
              <w:t xml:space="preserve"> </w:t>
            </w:r>
            <w:r>
              <w:rPr>
                <w:rFonts w:ascii="Arial" w:hAnsi="Arial"/>
                <w:b/>
                <w:sz w:val="20"/>
              </w:rPr>
              <w:t>realizar</w:t>
            </w:r>
          </w:p>
        </w:tc>
      </w:tr>
      <w:tr w:rsidR="00951409" w14:paraId="62FF98DE" w14:textId="77777777">
        <w:trPr>
          <w:trHeight w:val="371"/>
        </w:trPr>
        <w:tc>
          <w:tcPr>
            <w:tcW w:w="5813" w:type="dxa"/>
            <w:gridSpan w:val="2"/>
            <w:vMerge/>
            <w:tcBorders>
              <w:top w:val="nil"/>
            </w:tcBorders>
          </w:tcPr>
          <w:p w14:paraId="3BE59044" w14:textId="77777777" w:rsidR="00951409" w:rsidRDefault="00951409">
            <w:pPr>
              <w:rPr>
                <w:sz w:val="2"/>
                <w:szCs w:val="2"/>
              </w:rPr>
            </w:pPr>
          </w:p>
        </w:tc>
        <w:tc>
          <w:tcPr>
            <w:tcW w:w="708" w:type="dxa"/>
          </w:tcPr>
          <w:p w14:paraId="70DC5AD7" w14:textId="77777777" w:rsidR="00951409" w:rsidRDefault="00D407A2">
            <w:pPr>
              <w:pStyle w:val="TableParagraph"/>
              <w:spacing w:line="229" w:lineRule="exact"/>
              <w:ind w:left="259"/>
              <w:rPr>
                <w:rFonts w:ascii="Arial" w:hAnsi="Arial"/>
                <w:b/>
                <w:sz w:val="20"/>
              </w:rPr>
            </w:pPr>
            <w:r>
              <w:rPr>
                <w:rFonts w:ascii="Arial" w:hAnsi="Arial"/>
                <w:b/>
                <w:sz w:val="20"/>
              </w:rPr>
              <w:t>Sí</w:t>
            </w:r>
          </w:p>
        </w:tc>
        <w:tc>
          <w:tcPr>
            <w:tcW w:w="711" w:type="dxa"/>
          </w:tcPr>
          <w:p w14:paraId="5095D7A6" w14:textId="77777777" w:rsidR="00951409" w:rsidRDefault="00D407A2">
            <w:pPr>
              <w:pStyle w:val="TableParagraph"/>
              <w:spacing w:line="229" w:lineRule="exact"/>
              <w:ind w:left="200" w:right="193"/>
              <w:jc w:val="center"/>
              <w:rPr>
                <w:rFonts w:ascii="Arial"/>
                <w:b/>
                <w:sz w:val="20"/>
              </w:rPr>
            </w:pPr>
            <w:r>
              <w:rPr>
                <w:rFonts w:ascii="Arial"/>
                <w:b/>
                <w:sz w:val="20"/>
              </w:rPr>
              <w:t>No</w:t>
            </w:r>
          </w:p>
        </w:tc>
        <w:tc>
          <w:tcPr>
            <w:tcW w:w="1841" w:type="dxa"/>
            <w:vMerge/>
            <w:tcBorders>
              <w:top w:val="nil"/>
            </w:tcBorders>
          </w:tcPr>
          <w:p w14:paraId="1F7EEABA" w14:textId="77777777" w:rsidR="00951409" w:rsidRDefault="00951409">
            <w:pPr>
              <w:rPr>
                <w:sz w:val="2"/>
                <w:szCs w:val="2"/>
              </w:rPr>
            </w:pPr>
          </w:p>
        </w:tc>
      </w:tr>
      <w:tr w:rsidR="00951409" w14:paraId="42B1B1BB" w14:textId="77777777">
        <w:trPr>
          <w:trHeight w:val="436"/>
        </w:trPr>
        <w:tc>
          <w:tcPr>
            <w:tcW w:w="1418" w:type="dxa"/>
            <w:shd w:val="clear" w:color="auto" w:fill="DBE4F0"/>
          </w:tcPr>
          <w:p w14:paraId="02985871" w14:textId="77777777" w:rsidR="00951409" w:rsidRDefault="00D407A2">
            <w:pPr>
              <w:pStyle w:val="TableParagraph"/>
              <w:spacing w:line="229" w:lineRule="exact"/>
              <w:ind w:left="107"/>
              <w:rPr>
                <w:sz w:val="20"/>
              </w:rPr>
            </w:pPr>
            <w:r>
              <w:rPr>
                <w:sz w:val="20"/>
              </w:rPr>
              <w:t>3a</w:t>
            </w:r>
          </w:p>
        </w:tc>
        <w:tc>
          <w:tcPr>
            <w:tcW w:w="4395" w:type="dxa"/>
            <w:shd w:val="clear" w:color="auto" w:fill="DBE4F0"/>
          </w:tcPr>
          <w:p w14:paraId="298587B9" w14:textId="77777777" w:rsidR="00951409" w:rsidRDefault="00D407A2">
            <w:pPr>
              <w:pStyle w:val="TableParagraph"/>
              <w:spacing w:line="229" w:lineRule="exact"/>
              <w:ind w:left="108"/>
              <w:rPr>
                <w:sz w:val="20"/>
              </w:rPr>
            </w:pPr>
            <w:r>
              <w:rPr>
                <w:sz w:val="20"/>
              </w:rPr>
              <w:t>Eliminar</w:t>
            </w:r>
            <w:r>
              <w:rPr>
                <w:spacing w:val="-2"/>
                <w:sz w:val="20"/>
              </w:rPr>
              <w:t xml:space="preserve"> </w:t>
            </w:r>
            <w:r>
              <w:rPr>
                <w:sz w:val="20"/>
              </w:rPr>
              <w:t>la</w:t>
            </w:r>
            <w:r>
              <w:rPr>
                <w:spacing w:val="-5"/>
                <w:sz w:val="20"/>
              </w:rPr>
              <w:t xml:space="preserve"> </w:t>
            </w:r>
            <w:r>
              <w:rPr>
                <w:sz w:val="20"/>
              </w:rPr>
              <w:t>complejidad</w:t>
            </w:r>
            <w:r>
              <w:rPr>
                <w:spacing w:val="-3"/>
                <w:sz w:val="20"/>
              </w:rPr>
              <w:t xml:space="preserve"> </w:t>
            </w:r>
            <w:r>
              <w:rPr>
                <w:sz w:val="20"/>
              </w:rPr>
              <w:t>innecesaria.</w:t>
            </w:r>
          </w:p>
        </w:tc>
        <w:tc>
          <w:tcPr>
            <w:tcW w:w="708" w:type="dxa"/>
            <w:shd w:val="clear" w:color="auto" w:fill="DBE4F0"/>
          </w:tcPr>
          <w:p w14:paraId="02B47F2F" w14:textId="77777777" w:rsidR="00951409" w:rsidRDefault="00951409">
            <w:pPr>
              <w:pStyle w:val="TableParagraph"/>
              <w:rPr>
                <w:rFonts w:ascii="Times New Roman"/>
                <w:sz w:val="18"/>
              </w:rPr>
            </w:pPr>
          </w:p>
        </w:tc>
        <w:tc>
          <w:tcPr>
            <w:tcW w:w="711" w:type="dxa"/>
            <w:shd w:val="clear" w:color="auto" w:fill="DBE4F0"/>
          </w:tcPr>
          <w:p w14:paraId="617FD051" w14:textId="77777777" w:rsidR="00951409" w:rsidRDefault="00951409">
            <w:pPr>
              <w:pStyle w:val="TableParagraph"/>
              <w:rPr>
                <w:rFonts w:ascii="Times New Roman"/>
                <w:sz w:val="18"/>
              </w:rPr>
            </w:pPr>
          </w:p>
        </w:tc>
        <w:tc>
          <w:tcPr>
            <w:tcW w:w="1841" w:type="dxa"/>
            <w:shd w:val="clear" w:color="auto" w:fill="DBE4F0"/>
          </w:tcPr>
          <w:p w14:paraId="7F678DA3" w14:textId="77777777" w:rsidR="00951409" w:rsidRDefault="00951409">
            <w:pPr>
              <w:pStyle w:val="TableParagraph"/>
              <w:rPr>
                <w:rFonts w:ascii="Times New Roman"/>
                <w:sz w:val="18"/>
              </w:rPr>
            </w:pPr>
          </w:p>
        </w:tc>
      </w:tr>
      <w:tr w:rsidR="00951409" w14:paraId="39C658E2" w14:textId="77777777">
        <w:trPr>
          <w:trHeight w:val="688"/>
        </w:trPr>
        <w:tc>
          <w:tcPr>
            <w:tcW w:w="1418" w:type="dxa"/>
          </w:tcPr>
          <w:p w14:paraId="35FC352A" w14:textId="77777777" w:rsidR="00951409" w:rsidRDefault="00D407A2">
            <w:pPr>
              <w:pStyle w:val="TableParagraph"/>
              <w:spacing w:line="229" w:lineRule="exact"/>
              <w:ind w:left="107"/>
              <w:rPr>
                <w:sz w:val="20"/>
              </w:rPr>
            </w:pPr>
            <w:r>
              <w:rPr>
                <w:sz w:val="20"/>
              </w:rPr>
              <w:t>3b</w:t>
            </w:r>
          </w:p>
        </w:tc>
        <w:tc>
          <w:tcPr>
            <w:tcW w:w="4395" w:type="dxa"/>
          </w:tcPr>
          <w:p w14:paraId="27906B1E" w14:textId="77777777" w:rsidR="00951409" w:rsidRDefault="00D407A2">
            <w:pPr>
              <w:pStyle w:val="TableParagraph"/>
              <w:spacing w:line="229" w:lineRule="exact"/>
              <w:ind w:left="108"/>
              <w:rPr>
                <w:sz w:val="20"/>
              </w:rPr>
            </w:pPr>
            <w:r>
              <w:rPr>
                <w:sz w:val="20"/>
              </w:rPr>
              <w:t>Ser</w:t>
            </w:r>
            <w:r>
              <w:rPr>
                <w:spacing w:val="2"/>
                <w:sz w:val="20"/>
              </w:rPr>
              <w:t xml:space="preserve"> </w:t>
            </w:r>
            <w:r>
              <w:rPr>
                <w:sz w:val="20"/>
              </w:rPr>
              <w:t>coherente</w:t>
            </w:r>
            <w:r>
              <w:rPr>
                <w:spacing w:val="2"/>
                <w:sz w:val="20"/>
              </w:rPr>
              <w:t xml:space="preserve"> </w:t>
            </w:r>
            <w:r>
              <w:rPr>
                <w:sz w:val="20"/>
              </w:rPr>
              <w:t>con</w:t>
            </w:r>
            <w:r>
              <w:rPr>
                <w:spacing w:val="3"/>
                <w:sz w:val="20"/>
              </w:rPr>
              <w:t xml:space="preserve"> </w:t>
            </w:r>
            <w:r>
              <w:rPr>
                <w:sz w:val="20"/>
              </w:rPr>
              <w:t>las</w:t>
            </w:r>
            <w:r>
              <w:rPr>
                <w:spacing w:val="3"/>
                <w:sz w:val="20"/>
              </w:rPr>
              <w:t xml:space="preserve"> </w:t>
            </w:r>
            <w:r>
              <w:rPr>
                <w:sz w:val="20"/>
              </w:rPr>
              <w:t>expectativas</w:t>
            </w:r>
            <w:r>
              <w:rPr>
                <w:spacing w:val="3"/>
                <w:sz w:val="20"/>
              </w:rPr>
              <w:t xml:space="preserve"> </w:t>
            </w:r>
            <w:r>
              <w:rPr>
                <w:sz w:val="20"/>
              </w:rPr>
              <w:t>del</w:t>
            </w:r>
            <w:r>
              <w:rPr>
                <w:spacing w:val="3"/>
                <w:sz w:val="20"/>
              </w:rPr>
              <w:t xml:space="preserve"> </w:t>
            </w:r>
            <w:r>
              <w:rPr>
                <w:sz w:val="20"/>
              </w:rPr>
              <w:t>usuario</w:t>
            </w:r>
          </w:p>
          <w:p w14:paraId="6A6A3616" w14:textId="77777777" w:rsidR="00951409" w:rsidRDefault="00D407A2">
            <w:pPr>
              <w:pStyle w:val="TableParagraph"/>
              <w:spacing w:before="113"/>
              <w:ind w:left="108"/>
              <w:rPr>
                <w:sz w:val="20"/>
              </w:rPr>
            </w:pPr>
            <w:r>
              <w:rPr>
                <w:sz w:val="20"/>
              </w:rPr>
              <w:t>y</w:t>
            </w:r>
            <w:r>
              <w:rPr>
                <w:spacing w:val="-2"/>
                <w:sz w:val="20"/>
              </w:rPr>
              <w:t xml:space="preserve"> </w:t>
            </w:r>
            <w:r>
              <w:rPr>
                <w:sz w:val="20"/>
              </w:rPr>
              <w:t>la</w:t>
            </w:r>
            <w:r>
              <w:rPr>
                <w:spacing w:val="-3"/>
                <w:sz w:val="20"/>
              </w:rPr>
              <w:t xml:space="preserve"> </w:t>
            </w:r>
            <w:r>
              <w:rPr>
                <w:sz w:val="20"/>
              </w:rPr>
              <w:t>intuición</w:t>
            </w:r>
          </w:p>
        </w:tc>
        <w:tc>
          <w:tcPr>
            <w:tcW w:w="708" w:type="dxa"/>
          </w:tcPr>
          <w:p w14:paraId="07A9E22E" w14:textId="77777777" w:rsidR="00951409" w:rsidRDefault="00951409">
            <w:pPr>
              <w:pStyle w:val="TableParagraph"/>
              <w:rPr>
                <w:rFonts w:ascii="Times New Roman"/>
                <w:sz w:val="18"/>
              </w:rPr>
            </w:pPr>
          </w:p>
        </w:tc>
        <w:tc>
          <w:tcPr>
            <w:tcW w:w="711" w:type="dxa"/>
          </w:tcPr>
          <w:p w14:paraId="1B56BFAD" w14:textId="77777777" w:rsidR="00951409" w:rsidRDefault="00951409">
            <w:pPr>
              <w:pStyle w:val="TableParagraph"/>
              <w:rPr>
                <w:rFonts w:ascii="Times New Roman"/>
                <w:sz w:val="18"/>
              </w:rPr>
            </w:pPr>
          </w:p>
        </w:tc>
        <w:tc>
          <w:tcPr>
            <w:tcW w:w="1841" w:type="dxa"/>
          </w:tcPr>
          <w:p w14:paraId="6A0415D4" w14:textId="77777777" w:rsidR="00951409" w:rsidRDefault="00951409">
            <w:pPr>
              <w:pStyle w:val="TableParagraph"/>
              <w:rPr>
                <w:rFonts w:ascii="Times New Roman"/>
                <w:sz w:val="18"/>
              </w:rPr>
            </w:pPr>
          </w:p>
        </w:tc>
      </w:tr>
      <w:tr w:rsidR="00951409" w14:paraId="33DB9BB0" w14:textId="77777777">
        <w:trPr>
          <w:trHeight w:val="691"/>
        </w:trPr>
        <w:tc>
          <w:tcPr>
            <w:tcW w:w="1418" w:type="dxa"/>
            <w:shd w:val="clear" w:color="auto" w:fill="DBE4F0"/>
          </w:tcPr>
          <w:p w14:paraId="094C9B0A" w14:textId="77777777" w:rsidR="00951409" w:rsidRDefault="00D407A2">
            <w:pPr>
              <w:pStyle w:val="TableParagraph"/>
              <w:spacing w:line="229" w:lineRule="exact"/>
              <w:ind w:left="107"/>
              <w:rPr>
                <w:sz w:val="20"/>
              </w:rPr>
            </w:pPr>
            <w:r>
              <w:rPr>
                <w:sz w:val="20"/>
              </w:rPr>
              <w:t>3c</w:t>
            </w:r>
          </w:p>
        </w:tc>
        <w:tc>
          <w:tcPr>
            <w:tcW w:w="4395" w:type="dxa"/>
            <w:shd w:val="clear" w:color="auto" w:fill="DBE4F0"/>
          </w:tcPr>
          <w:p w14:paraId="5AE4864E" w14:textId="77777777" w:rsidR="00951409" w:rsidRDefault="00D407A2">
            <w:pPr>
              <w:pStyle w:val="TableParagraph"/>
              <w:spacing w:line="229" w:lineRule="exact"/>
              <w:ind w:left="108"/>
              <w:rPr>
                <w:sz w:val="20"/>
              </w:rPr>
            </w:pPr>
            <w:r>
              <w:rPr>
                <w:sz w:val="20"/>
              </w:rPr>
              <w:t>Acomodar</w:t>
            </w:r>
            <w:r>
              <w:rPr>
                <w:spacing w:val="7"/>
                <w:sz w:val="20"/>
              </w:rPr>
              <w:t xml:space="preserve"> </w:t>
            </w:r>
            <w:r>
              <w:rPr>
                <w:sz w:val="20"/>
              </w:rPr>
              <w:t>una</w:t>
            </w:r>
            <w:r>
              <w:rPr>
                <w:spacing w:val="6"/>
                <w:sz w:val="20"/>
              </w:rPr>
              <w:t xml:space="preserve"> </w:t>
            </w:r>
            <w:r>
              <w:rPr>
                <w:sz w:val="20"/>
              </w:rPr>
              <w:t>amplia</w:t>
            </w:r>
            <w:r>
              <w:rPr>
                <w:spacing w:val="6"/>
                <w:sz w:val="20"/>
              </w:rPr>
              <w:t xml:space="preserve"> </w:t>
            </w:r>
            <w:r>
              <w:rPr>
                <w:sz w:val="20"/>
              </w:rPr>
              <w:t>gama</w:t>
            </w:r>
            <w:r>
              <w:rPr>
                <w:spacing w:val="6"/>
                <w:sz w:val="20"/>
              </w:rPr>
              <w:t xml:space="preserve"> </w:t>
            </w:r>
            <w:r>
              <w:rPr>
                <w:sz w:val="20"/>
              </w:rPr>
              <w:t>de</w:t>
            </w:r>
            <w:r>
              <w:rPr>
                <w:spacing w:val="9"/>
                <w:sz w:val="20"/>
              </w:rPr>
              <w:t xml:space="preserve"> </w:t>
            </w:r>
            <w:r>
              <w:rPr>
                <w:sz w:val="20"/>
              </w:rPr>
              <w:t>habilidades</w:t>
            </w:r>
            <w:r>
              <w:rPr>
                <w:spacing w:val="7"/>
                <w:sz w:val="20"/>
              </w:rPr>
              <w:t xml:space="preserve"> </w:t>
            </w:r>
            <w:r>
              <w:rPr>
                <w:sz w:val="20"/>
              </w:rPr>
              <w:t>de</w:t>
            </w:r>
          </w:p>
          <w:p w14:paraId="0C01369B" w14:textId="77777777" w:rsidR="00951409" w:rsidRDefault="00D407A2">
            <w:pPr>
              <w:pStyle w:val="TableParagraph"/>
              <w:spacing w:before="116"/>
              <w:ind w:left="108"/>
              <w:rPr>
                <w:sz w:val="20"/>
              </w:rPr>
            </w:pPr>
            <w:r>
              <w:rPr>
                <w:sz w:val="20"/>
              </w:rPr>
              <w:t>alfabetización</w:t>
            </w:r>
            <w:r>
              <w:rPr>
                <w:spacing w:val="-4"/>
                <w:sz w:val="20"/>
              </w:rPr>
              <w:t xml:space="preserve"> </w:t>
            </w:r>
            <w:r>
              <w:rPr>
                <w:sz w:val="20"/>
              </w:rPr>
              <w:t>y</w:t>
            </w:r>
            <w:r>
              <w:rPr>
                <w:spacing w:val="-3"/>
                <w:sz w:val="20"/>
              </w:rPr>
              <w:t xml:space="preserve"> </w:t>
            </w:r>
            <w:r>
              <w:rPr>
                <w:sz w:val="20"/>
              </w:rPr>
              <w:t>lenguaje.</w:t>
            </w:r>
          </w:p>
        </w:tc>
        <w:tc>
          <w:tcPr>
            <w:tcW w:w="708" w:type="dxa"/>
            <w:shd w:val="clear" w:color="auto" w:fill="DBE4F0"/>
          </w:tcPr>
          <w:p w14:paraId="25988ABD" w14:textId="77777777" w:rsidR="00951409" w:rsidRDefault="00951409">
            <w:pPr>
              <w:pStyle w:val="TableParagraph"/>
              <w:rPr>
                <w:rFonts w:ascii="Times New Roman"/>
                <w:sz w:val="18"/>
              </w:rPr>
            </w:pPr>
          </w:p>
        </w:tc>
        <w:tc>
          <w:tcPr>
            <w:tcW w:w="711" w:type="dxa"/>
            <w:shd w:val="clear" w:color="auto" w:fill="DBE4F0"/>
          </w:tcPr>
          <w:p w14:paraId="680F3180" w14:textId="77777777" w:rsidR="00951409" w:rsidRDefault="00951409">
            <w:pPr>
              <w:pStyle w:val="TableParagraph"/>
              <w:rPr>
                <w:rFonts w:ascii="Times New Roman"/>
                <w:sz w:val="18"/>
              </w:rPr>
            </w:pPr>
          </w:p>
        </w:tc>
        <w:tc>
          <w:tcPr>
            <w:tcW w:w="1841" w:type="dxa"/>
            <w:shd w:val="clear" w:color="auto" w:fill="DBE4F0"/>
          </w:tcPr>
          <w:p w14:paraId="29EAE839" w14:textId="77777777" w:rsidR="00951409" w:rsidRDefault="00951409">
            <w:pPr>
              <w:pStyle w:val="TableParagraph"/>
              <w:rPr>
                <w:rFonts w:ascii="Times New Roman"/>
                <w:sz w:val="18"/>
              </w:rPr>
            </w:pPr>
          </w:p>
        </w:tc>
      </w:tr>
      <w:tr w:rsidR="00951409" w14:paraId="1E706D11" w14:textId="77777777">
        <w:trPr>
          <w:trHeight w:val="688"/>
        </w:trPr>
        <w:tc>
          <w:tcPr>
            <w:tcW w:w="1418" w:type="dxa"/>
          </w:tcPr>
          <w:p w14:paraId="0AF085A2" w14:textId="77777777" w:rsidR="00951409" w:rsidRDefault="00D407A2">
            <w:pPr>
              <w:pStyle w:val="TableParagraph"/>
              <w:spacing w:line="229" w:lineRule="exact"/>
              <w:ind w:left="107"/>
              <w:rPr>
                <w:sz w:val="20"/>
              </w:rPr>
            </w:pPr>
            <w:r>
              <w:rPr>
                <w:sz w:val="20"/>
              </w:rPr>
              <w:t>3d</w:t>
            </w:r>
          </w:p>
        </w:tc>
        <w:tc>
          <w:tcPr>
            <w:tcW w:w="4395" w:type="dxa"/>
          </w:tcPr>
          <w:p w14:paraId="48435165" w14:textId="77777777" w:rsidR="00951409" w:rsidRDefault="00D407A2">
            <w:pPr>
              <w:pStyle w:val="TableParagraph"/>
              <w:tabs>
                <w:tab w:val="left" w:pos="1263"/>
                <w:tab w:val="left" w:pos="2577"/>
                <w:tab w:val="left" w:pos="3467"/>
                <w:tab w:val="left" w:pos="4069"/>
              </w:tabs>
              <w:spacing w:line="229" w:lineRule="exact"/>
              <w:ind w:left="108"/>
              <w:rPr>
                <w:sz w:val="20"/>
              </w:rPr>
            </w:pPr>
            <w:r>
              <w:rPr>
                <w:sz w:val="20"/>
              </w:rPr>
              <w:t>Organizar</w:t>
            </w:r>
            <w:r>
              <w:rPr>
                <w:sz w:val="20"/>
              </w:rPr>
              <w:tab/>
              <w:t>información</w:t>
            </w:r>
            <w:r>
              <w:rPr>
                <w:sz w:val="20"/>
              </w:rPr>
              <w:tab/>
              <w:t>acorde</w:t>
            </w:r>
            <w:r>
              <w:rPr>
                <w:sz w:val="20"/>
              </w:rPr>
              <w:tab/>
              <w:t>con</w:t>
            </w:r>
            <w:r>
              <w:rPr>
                <w:sz w:val="20"/>
              </w:rPr>
              <w:tab/>
              <w:t>su</w:t>
            </w:r>
          </w:p>
          <w:p w14:paraId="59967CB6" w14:textId="77777777" w:rsidR="00951409" w:rsidRDefault="00D407A2">
            <w:pPr>
              <w:pStyle w:val="TableParagraph"/>
              <w:spacing w:before="115"/>
              <w:ind w:left="108"/>
              <w:rPr>
                <w:sz w:val="20"/>
              </w:rPr>
            </w:pPr>
            <w:r>
              <w:rPr>
                <w:sz w:val="20"/>
              </w:rPr>
              <w:t>importancia.</w:t>
            </w:r>
          </w:p>
        </w:tc>
        <w:tc>
          <w:tcPr>
            <w:tcW w:w="708" w:type="dxa"/>
          </w:tcPr>
          <w:p w14:paraId="7D3B36F8" w14:textId="77777777" w:rsidR="00951409" w:rsidRDefault="00951409">
            <w:pPr>
              <w:pStyle w:val="TableParagraph"/>
              <w:rPr>
                <w:rFonts w:ascii="Times New Roman"/>
                <w:sz w:val="18"/>
              </w:rPr>
            </w:pPr>
          </w:p>
        </w:tc>
        <w:tc>
          <w:tcPr>
            <w:tcW w:w="711" w:type="dxa"/>
          </w:tcPr>
          <w:p w14:paraId="63B8B4AA" w14:textId="77777777" w:rsidR="00951409" w:rsidRDefault="00951409">
            <w:pPr>
              <w:pStyle w:val="TableParagraph"/>
              <w:rPr>
                <w:rFonts w:ascii="Times New Roman"/>
                <w:sz w:val="18"/>
              </w:rPr>
            </w:pPr>
          </w:p>
        </w:tc>
        <w:tc>
          <w:tcPr>
            <w:tcW w:w="1841" w:type="dxa"/>
          </w:tcPr>
          <w:p w14:paraId="3FF7BF3D" w14:textId="77777777" w:rsidR="00951409" w:rsidRDefault="00951409">
            <w:pPr>
              <w:pStyle w:val="TableParagraph"/>
              <w:rPr>
                <w:rFonts w:ascii="Times New Roman"/>
                <w:sz w:val="18"/>
              </w:rPr>
            </w:pPr>
          </w:p>
        </w:tc>
      </w:tr>
      <w:tr w:rsidR="00951409" w14:paraId="3F3F333B" w14:textId="77777777">
        <w:trPr>
          <w:trHeight w:val="1036"/>
        </w:trPr>
        <w:tc>
          <w:tcPr>
            <w:tcW w:w="1418" w:type="dxa"/>
            <w:shd w:val="clear" w:color="auto" w:fill="DBE4F0"/>
          </w:tcPr>
          <w:p w14:paraId="5A14D9D9" w14:textId="77777777" w:rsidR="00951409" w:rsidRDefault="00D407A2">
            <w:pPr>
              <w:pStyle w:val="TableParagraph"/>
              <w:spacing w:before="2"/>
              <w:ind w:left="107"/>
              <w:rPr>
                <w:sz w:val="20"/>
              </w:rPr>
            </w:pPr>
            <w:r>
              <w:rPr>
                <w:sz w:val="20"/>
              </w:rPr>
              <w:t>3e</w:t>
            </w:r>
          </w:p>
        </w:tc>
        <w:tc>
          <w:tcPr>
            <w:tcW w:w="4395" w:type="dxa"/>
            <w:shd w:val="clear" w:color="auto" w:fill="DBE4F0"/>
          </w:tcPr>
          <w:p w14:paraId="6CF64E45" w14:textId="77777777" w:rsidR="00951409" w:rsidRDefault="00D407A2">
            <w:pPr>
              <w:pStyle w:val="TableParagraph"/>
              <w:tabs>
                <w:tab w:val="left" w:pos="1499"/>
                <w:tab w:val="left" w:pos="2846"/>
                <w:tab w:val="left" w:pos="3194"/>
              </w:tabs>
              <w:spacing w:before="2" w:line="357" w:lineRule="auto"/>
              <w:ind w:left="108" w:right="102"/>
              <w:rPr>
                <w:sz w:val="20"/>
              </w:rPr>
            </w:pPr>
            <w:r>
              <w:rPr>
                <w:sz w:val="20"/>
              </w:rPr>
              <w:t>Proporcionar</w:t>
            </w:r>
            <w:r>
              <w:rPr>
                <w:sz w:val="20"/>
              </w:rPr>
              <w:tab/>
              <w:t>indicaciones</w:t>
            </w:r>
            <w:r>
              <w:rPr>
                <w:sz w:val="20"/>
              </w:rPr>
              <w:tab/>
              <w:t>y</w:t>
            </w:r>
            <w:r>
              <w:rPr>
                <w:sz w:val="20"/>
              </w:rPr>
              <w:tab/>
            </w:r>
            <w:r>
              <w:rPr>
                <w:spacing w:val="-1"/>
                <w:sz w:val="20"/>
              </w:rPr>
              <w:t>comentarios</w:t>
            </w:r>
            <w:r>
              <w:rPr>
                <w:spacing w:val="-53"/>
                <w:sz w:val="20"/>
              </w:rPr>
              <w:t xml:space="preserve"> </w:t>
            </w:r>
            <w:r>
              <w:rPr>
                <w:sz w:val="20"/>
              </w:rPr>
              <w:t>efectivos</w:t>
            </w:r>
            <w:r>
              <w:rPr>
                <w:spacing w:val="23"/>
                <w:sz w:val="20"/>
              </w:rPr>
              <w:t xml:space="preserve"> </w:t>
            </w:r>
            <w:r>
              <w:rPr>
                <w:sz w:val="20"/>
              </w:rPr>
              <w:t>durante</w:t>
            </w:r>
            <w:r>
              <w:rPr>
                <w:spacing w:val="23"/>
                <w:sz w:val="20"/>
              </w:rPr>
              <w:t xml:space="preserve"> </w:t>
            </w:r>
            <w:r>
              <w:rPr>
                <w:sz w:val="20"/>
              </w:rPr>
              <w:t>y</w:t>
            </w:r>
            <w:r>
              <w:rPr>
                <w:spacing w:val="24"/>
                <w:sz w:val="20"/>
              </w:rPr>
              <w:t xml:space="preserve"> </w:t>
            </w:r>
            <w:r>
              <w:rPr>
                <w:sz w:val="20"/>
              </w:rPr>
              <w:t>después</w:t>
            </w:r>
            <w:r>
              <w:rPr>
                <w:spacing w:val="24"/>
                <w:sz w:val="20"/>
              </w:rPr>
              <w:t xml:space="preserve"> </w:t>
            </w:r>
            <w:r>
              <w:rPr>
                <w:sz w:val="20"/>
              </w:rPr>
              <w:t>de</w:t>
            </w:r>
            <w:r>
              <w:rPr>
                <w:spacing w:val="23"/>
                <w:sz w:val="20"/>
              </w:rPr>
              <w:t xml:space="preserve"> </w:t>
            </w:r>
            <w:r>
              <w:rPr>
                <w:sz w:val="20"/>
              </w:rPr>
              <w:t>la</w:t>
            </w:r>
            <w:r>
              <w:rPr>
                <w:spacing w:val="22"/>
                <w:sz w:val="20"/>
              </w:rPr>
              <w:t xml:space="preserve"> </w:t>
            </w:r>
            <w:r>
              <w:rPr>
                <w:sz w:val="20"/>
              </w:rPr>
              <w:t>finalización</w:t>
            </w:r>
          </w:p>
          <w:p w14:paraId="4025913F" w14:textId="77777777" w:rsidR="00951409" w:rsidRDefault="00D407A2">
            <w:pPr>
              <w:pStyle w:val="TableParagraph"/>
              <w:spacing w:before="3"/>
              <w:ind w:left="108"/>
              <w:rPr>
                <w:sz w:val="20"/>
              </w:rPr>
            </w:pPr>
            <w:r>
              <w:rPr>
                <w:sz w:val="20"/>
              </w:rPr>
              <w:t>de</w:t>
            </w:r>
            <w:r>
              <w:rPr>
                <w:spacing w:val="-2"/>
                <w:sz w:val="20"/>
              </w:rPr>
              <w:t xml:space="preserve"> </w:t>
            </w:r>
            <w:r>
              <w:rPr>
                <w:sz w:val="20"/>
              </w:rPr>
              <w:t>la</w:t>
            </w:r>
            <w:r>
              <w:rPr>
                <w:spacing w:val="-2"/>
                <w:sz w:val="20"/>
              </w:rPr>
              <w:t xml:space="preserve"> </w:t>
            </w:r>
            <w:r>
              <w:rPr>
                <w:sz w:val="20"/>
              </w:rPr>
              <w:t>tarea.</w:t>
            </w:r>
          </w:p>
        </w:tc>
        <w:tc>
          <w:tcPr>
            <w:tcW w:w="708" w:type="dxa"/>
            <w:shd w:val="clear" w:color="auto" w:fill="DBE4F0"/>
          </w:tcPr>
          <w:p w14:paraId="7C41F22D" w14:textId="77777777" w:rsidR="00951409" w:rsidRDefault="00951409">
            <w:pPr>
              <w:pStyle w:val="TableParagraph"/>
              <w:rPr>
                <w:rFonts w:ascii="Times New Roman"/>
                <w:sz w:val="18"/>
              </w:rPr>
            </w:pPr>
          </w:p>
        </w:tc>
        <w:tc>
          <w:tcPr>
            <w:tcW w:w="711" w:type="dxa"/>
            <w:shd w:val="clear" w:color="auto" w:fill="DBE4F0"/>
          </w:tcPr>
          <w:p w14:paraId="08F4B5D1" w14:textId="77777777" w:rsidR="00951409" w:rsidRDefault="00951409">
            <w:pPr>
              <w:pStyle w:val="TableParagraph"/>
              <w:rPr>
                <w:rFonts w:ascii="Times New Roman"/>
                <w:sz w:val="18"/>
              </w:rPr>
            </w:pPr>
          </w:p>
        </w:tc>
        <w:tc>
          <w:tcPr>
            <w:tcW w:w="1841" w:type="dxa"/>
            <w:shd w:val="clear" w:color="auto" w:fill="DBE4F0"/>
          </w:tcPr>
          <w:p w14:paraId="2EEFC401" w14:textId="77777777" w:rsidR="00951409" w:rsidRDefault="00951409">
            <w:pPr>
              <w:pStyle w:val="TableParagraph"/>
              <w:rPr>
                <w:rFonts w:ascii="Times New Roman"/>
                <w:sz w:val="18"/>
              </w:rPr>
            </w:pPr>
          </w:p>
        </w:tc>
      </w:tr>
      <w:tr w:rsidR="00951409" w14:paraId="5B43E95A" w14:textId="77777777">
        <w:trPr>
          <w:trHeight w:val="1034"/>
        </w:trPr>
        <w:tc>
          <w:tcPr>
            <w:tcW w:w="1418" w:type="dxa"/>
            <w:shd w:val="clear" w:color="auto" w:fill="94B3D6"/>
          </w:tcPr>
          <w:p w14:paraId="769D223E" w14:textId="77777777" w:rsidR="00951409" w:rsidRDefault="00D407A2">
            <w:pPr>
              <w:pStyle w:val="TableParagraph"/>
              <w:spacing w:line="360" w:lineRule="auto"/>
              <w:ind w:left="107"/>
              <w:rPr>
                <w:rFonts w:ascii="Arial" w:hAnsi="Arial"/>
                <w:b/>
                <w:sz w:val="20"/>
              </w:rPr>
            </w:pPr>
            <w:r>
              <w:rPr>
                <w:rFonts w:ascii="Arial" w:hAnsi="Arial"/>
                <w:b/>
                <w:w w:val="95"/>
                <w:sz w:val="20"/>
              </w:rPr>
              <w:t>Información</w:t>
            </w:r>
            <w:r>
              <w:rPr>
                <w:rFonts w:ascii="Arial" w:hAnsi="Arial"/>
                <w:b/>
                <w:spacing w:val="1"/>
                <w:w w:val="95"/>
                <w:sz w:val="20"/>
              </w:rPr>
              <w:t xml:space="preserve"> </w:t>
            </w:r>
            <w:r>
              <w:rPr>
                <w:rFonts w:ascii="Arial" w:hAnsi="Arial"/>
                <w:b/>
                <w:sz w:val="20"/>
              </w:rPr>
              <w:t>perceptible</w:t>
            </w:r>
          </w:p>
        </w:tc>
        <w:tc>
          <w:tcPr>
            <w:tcW w:w="7655" w:type="dxa"/>
            <w:gridSpan w:val="4"/>
            <w:shd w:val="clear" w:color="auto" w:fill="94B3D6"/>
          </w:tcPr>
          <w:p w14:paraId="05378D21" w14:textId="77777777" w:rsidR="00951409" w:rsidRDefault="00D407A2">
            <w:pPr>
              <w:pStyle w:val="TableParagraph"/>
              <w:spacing w:line="229" w:lineRule="exact"/>
              <w:ind w:left="108"/>
              <w:rPr>
                <w:sz w:val="20"/>
              </w:rPr>
            </w:pPr>
            <w:r>
              <w:rPr>
                <w:sz w:val="20"/>
              </w:rPr>
              <w:t>El</w:t>
            </w:r>
            <w:r>
              <w:rPr>
                <w:spacing w:val="18"/>
                <w:sz w:val="20"/>
              </w:rPr>
              <w:t xml:space="preserve"> </w:t>
            </w:r>
            <w:r>
              <w:rPr>
                <w:sz w:val="20"/>
              </w:rPr>
              <w:t>diseño</w:t>
            </w:r>
            <w:r>
              <w:rPr>
                <w:spacing w:val="71"/>
                <w:sz w:val="20"/>
              </w:rPr>
              <w:t xml:space="preserve"> </w:t>
            </w:r>
            <w:r>
              <w:rPr>
                <w:sz w:val="20"/>
              </w:rPr>
              <w:t>comunica</w:t>
            </w:r>
            <w:r>
              <w:rPr>
                <w:spacing w:val="73"/>
                <w:sz w:val="20"/>
              </w:rPr>
              <w:t xml:space="preserve"> </w:t>
            </w:r>
            <w:r>
              <w:rPr>
                <w:sz w:val="20"/>
              </w:rPr>
              <w:t>la</w:t>
            </w:r>
            <w:r>
              <w:rPr>
                <w:spacing w:val="73"/>
                <w:sz w:val="20"/>
              </w:rPr>
              <w:t xml:space="preserve"> </w:t>
            </w:r>
            <w:r>
              <w:rPr>
                <w:sz w:val="20"/>
              </w:rPr>
              <w:t>información</w:t>
            </w:r>
            <w:r>
              <w:rPr>
                <w:spacing w:val="71"/>
                <w:sz w:val="20"/>
              </w:rPr>
              <w:t xml:space="preserve"> </w:t>
            </w:r>
            <w:r>
              <w:rPr>
                <w:sz w:val="20"/>
              </w:rPr>
              <w:t>necesaria</w:t>
            </w:r>
            <w:r>
              <w:rPr>
                <w:spacing w:val="72"/>
                <w:sz w:val="20"/>
              </w:rPr>
              <w:t xml:space="preserve"> </w:t>
            </w:r>
            <w:r>
              <w:rPr>
                <w:sz w:val="20"/>
              </w:rPr>
              <w:t>de</w:t>
            </w:r>
            <w:r>
              <w:rPr>
                <w:spacing w:val="75"/>
                <w:sz w:val="20"/>
              </w:rPr>
              <w:t xml:space="preserve"> </w:t>
            </w:r>
            <w:r>
              <w:rPr>
                <w:sz w:val="20"/>
              </w:rPr>
              <w:t>manera</w:t>
            </w:r>
            <w:r>
              <w:rPr>
                <w:spacing w:val="71"/>
                <w:sz w:val="20"/>
              </w:rPr>
              <w:t xml:space="preserve"> </w:t>
            </w:r>
            <w:r>
              <w:rPr>
                <w:sz w:val="20"/>
              </w:rPr>
              <w:t>efectiva</w:t>
            </w:r>
            <w:r>
              <w:rPr>
                <w:spacing w:val="73"/>
                <w:sz w:val="20"/>
              </w:rPr>
              <w:t xml:space="preserve"> </w:t>
            </w:r>
            <w:r>
              <w:rPr>
                <w:sz w:val="20"/>
              </w:rPr>
              <w:t>al</w:t>
            </w:r>
            <w:r>
              <w:rPr>
                <w:spacing w:val="72"/>
                <w:sz w:val="20"/>
              </w:rPr>
              <w:t xml:space="preserve"> </w:t>
            </w:r>
            <w:r>
              <w:rPr>
                <w:sz w:val="20"/>
              </w:rPr>
              <w:t>usuario,</w:t>
            </w:r>
          </w:p>
          <w:p w14:paraId="3F2DCDFB" w14:textId="77777777" w:rsidR="00951409" w:rsidRDefault="00D407A2">
            <w:pPr>
              <w:pStyle w:val="TableParagraph"/>
              <w:spacing w:before="5" w:line="340" w:lineRule="atLeast"/>
              <w:ind w:left="108" w:right="103"/>
              <w:rPr>
                <w:sz w:val="20"/>
              </w:rPr>
            </w:pPr>
            <w:r>
              <w:rPr>
                <w:sz w:val="20"/>
              </w:rPr>
              <w:t>independientemente</w:t>
            </w:r>
            <w:r>
              <w:rPr>
                <w:spacing w:val="4"/>
                <w:sz w:val="20"/>
              </w:rPr>
              <w:t xml:space="preserve"> </w:t>
            </w:r>
            <w:r>
              <w:rPr>
                <w:sz w:val="20"/>
              </w:rPr>
              <w:t>de</w:t>
            </w:r>
            <w:r>
              <w:rPr>
                <w:spacing w:val="5"/>
                <w:sz w:val="20"/>
              </w:rPr>
              <w:t xml:space="preserve"> </w:t>
            </w:r>
            <w:r>
              <w:rPr>
                <w:sz w:val="20"/>
              </w:rPr>
              <w:t>las</w:t>
            </w:r>
            <w:r>
              <w:rPr>
                <w:spacing w:val="6"/>
                <w:sz w:val="20"/>
              </w:rPr>
              <w:t xml:space="preserve"> </w:t>
            </w:r>
            <w:r>
              <w:rPr>
                <w:sz w:val="20"/>
              </w:rPr>
              <w:t>condiciones</w:t>
            </w:r>
            <w:r>
              <w:rPr>
                <w:spacing w:val="6"/>
                <w:sz w:val="20"/>
              </w:rPr>
              <w:t xml:space="preserve"> </w:t>
            </w:r>
            <w:r>
              <w:rPr>
                <w:sz w:val="20"/>
              </w:rPr>
              <w:t>ambientales</w:t>
            </w:r>
            <w:r>
              <w:rPr>
                <w:spacing w:val="6"/>
                <w:sz w:val="20"/>
              </w:rPr>
              <w:t xml:space="preserve"> </w:t>
            </w:r>
            <w:r>
              <w:rPr>
                <w:sz w:val="20"/>
              </w:rPr>
              <w:t>o</w:t>
            </w:r>
            <w:r>
              <w:rPr>
                <w:spacing w:val="5"/>
                <w:sz w:val="20"/>
              </w:rPr>
              <w:t xml:space="preserve"> </w:t>
            </w:r>
            <w:r>
              <w:rPr>
                <w:sz w:val="20"/>
              </w:rPr>
              <w:t>las</w:t>
            </w:r>
            <w:r>
              <w:rPr>
                <w:spacing w:val="6"/>
                <w:sz w:val="20"/>
              </w:rPr>
              <w:t xml:space="preserve"> </w:t>
            </w:r>
            <w:r>
              <w:rPr>
                <w:sz w:val="20"/>
              </w:rPr>
              <w:t>capacidades</w:t>
            </w:r>
            <w:r>
              <w:rPr>
                <w:spacing w:val="4"/>
                <w:sz w:val="20"/>
              </w:rPr>
              <w:t xml:space="preserve"> </w:t>
            </w:r>
            <w:r>
              <w:rPr>
                <w:sz w:val="20"/>
              </w:rPr>
              <w:t>sensoriales</w:t>
            </w:r>
            <w:r>
              <w:rPr>
                <w:spacing w:val="-52"/>
                <w:sz w:val="20"/>
              </w:rPr>
              <w:t xml:space="preserve"> </w:t>
            </w:r>
            <w:r>
              <w:rPr>
                <w:sz w:val="20"/>
              </w:rPr>
              <w:t>del</w:t>
            </w:r>
            <w:r>
              <w:rPr>
                <w:spacing w:val="-1"/>
                <w:sz w:val="20"/>
              </w:rPr>
              <w:t xml:space="preserve"> </w:t>
            </w:r>
            <w:r>
              <w:rPr>
                <w:sz w:val="20"/>
              </w:rPr>
              <w:t>usuario.</w:t>
            </w:r>
          </w:p>
        </w:tc>
      </w:tr>
      <w:tr w:rsidR="00951409" w14:paraId="3E0C66E4" w14:textId="77777777">
        <w:trPr>
          <w:trHeight w:val="436"/>
        </w:trPr>
        <w:tc>
          <w:tcPr>
            <w:tcW w:w="5813" w:type="dxa"/>
            <w:gridSpan w:val="2"/>
            <w:vMerge w:val="restart"/>
          </w:tcPr>
          <w:p w14:paraId="575C135C" w14:textId="77777777" w:rsidR="00951409" w:rsidRDefault="00951409">
            <w:pPr>
              <w:pStyle w:val="TableParagraph"/>
              <w:rPr>
                <w:sz w:val="30"/>
              </w:rPr>
            </w:pPr>
          </w:p>
          <w:p w14:paraId="025F9F52" w14:textId="77777777" w:rsidR="00951409" w:rsidRDefault="00D407A2">
            <w:pPr>
              <w:pStyle w:val="TableParagraph"/>
              <w:ind w:left="2556" w:right="2550"/>
              <w:jc w:val="center"/>
              <w:rPr>
                <w:rFonts w:ascii="Arial"/>
                <w:b/>
                <w:sz w:val="20"/>
              </w:rPr>
            </w:pPr>
            <w:r>
              <w:rPr>
                <w:rFonts w:ascii="Arial"/>
                <w:b/>
                <w:sz w:val="20"/>
              </w:rPr>
              <w:t>Pautas</w:t>
            </w:r>
          </w:p>
        </w:tc>
        <w:tc>
          <w:tcPr>
            <w:tcW w:w="1419" w:type="dxa"/>
            <w:gridSpan w:val="2"/>
          </w:tcPr>
          <w:p w14:paraId="296FB9AC" w14:textId="77777777" w:rsidR="00951409" w:rsidRDefault="00D407A2">
            <w:pPr>
              <w:pStyle w:val="TableParagraph"/>
              <w:ind w:left="221"/>
              <w:rPr>
                <w:rFonts w:ascii="Arial" w:hAnsi="Arial"/>
                <w:b/>
                <w:sz w:val="20"/>
              </w:rPr>
            </w:pPr>
            <w:r>
              <w:rPr>
                <w:rFonts w:ascii="Arial" w:hAnsi="Arial"/>
                <w:b/>
                <w:sz w:val="20"/>
              </w:rPr>
              <w:t>¿Cumple?</w:t>
            </w:r>
          </w:p>
        </w:tc>
        <w:tc>
          <w:tcPr>
            <w:tcW w:w="1841" w:type="dxa"/>
            <w:vMerge w:val="restart"/>
          </w:tcPr>
          <w:p w14:paraId="3E32CDC2" w14:textId="77777777" w:rsidR="00951409" w:rsidRDefault="00D407A2">
            <w:pPr>
              <w:pStyle w:val="TableParagraph"/>
              <w:spacing w:line="360" w:lineRule="auto"/>
              <w:ind w:left="569" w:right="375" w:hanging="171"/>
              <w:rPr>
                <w:rFonts w:ascii="Arial" w:hAnsi="Arial"/>
                <w:b/>
                <w:sz w:val="20"/>
              </w:rPr>
            </w:pPr>
            <w:r>
              <w:rPr>
                <w:rFonts w:ascii="Arial" w:hAnsi="Arial"/>
                <w:b/>
                <w:spacing w:val="-1"/>
                <w:sz w:val="20"/>
              </w:rPr>
              <w:t xml:space="preserve">Acción </w:t>
            </w:r>
            <w:r>
              <w:rPr>
                <w:rFonts w:ascii="Arial" w:hAnsi="Arial"/>
                <w:b/>
                <w:sz w:val="20"/>
              </w:rPr>
              <w:t>por</w:t>
            </w:r>
            <w:r>
              <w:rPr>
                <w:rFonts w:ascii="Arial" w:hAnsi="Arial"/>
                <w:b/>
                <w:spacing w:val="-53"/>
                <w:sz w:val="20"/>
              </w:rPr>
              <w:t xml:space="preserve"> </w:t>
            </w:r>
            <w:r>
              <w:rPr>
                <w:rFonts w:ascii="Arial" w:hAnsi="Arial"/>
                <w:b/>
                <w:sz w:val="20"/>
              </w:rPr>
              <w:t>realizar</w:t>
            </w:r>
          </w:p>
        </w:tc>
      </w:tr>
      <w:tr w:rsidR="00951409" w14:paraId="243E6DAF" w14:textId="77777777">
        <w:trPr>
          <w:trHeight w:val="345"/>
        </w:trPr>
        <w:tc>
          <w:tcPr>
            <w:tcW w:w="5813" w:type="dxa"/>
            <w:gridSpan w:val="2"/>
            <w:vMerge/>
            <w:tcBorders>
              <w:top w:val="nil"/>
            </w:tcBorders>
          </w:tcPr>
          <w:p w14:paraId="7CD40361" w14:textId="77777777" w:rsidR="00951409" w:rsidRDefault="00951409">
            <w:pPr>
              <w:rPr>
                <w:sz w:val="2"/>
                <w:szCs w:val="2"/>
              </w:rPr>
            </w:pPr>
          </w:p>
        </w:tc>
        <w:tc>
          <w:tcPr>
            <w:tcW w:w="708" w:type="dxa"/>
          </w:tcPr>
          <w:p w14:paraId="6C92962C" w14:textId="77777777" w:rsidR="00951409" w:rsidRDefault="00D407A2">
            <w:pPr>
              <w:pStyle w:val="TableParagraph"/>
              <w:spacing w:line="229" w:lineRule="exact"/>
              <w:ind w:left="259"/>
              <w:rPr>
                <w:rFonts w:ascii="Arial" w:hAnsi="Arial"/>
                <w:b/>
                <w:sz w:val="20"/>
              </w:rPr>
            </w:pPr>
            <w:r>
              <w:rPr>
                <w:rFonts w:ascii="Arial" w:hAnsi="Arial"/>
                <w:b/>
                <w:sz w:val="20"/>
              </w:rPr>
              <w:t>Sí</w:t>
            </w:r>
          </w:p>
        </w:tc>
        <w:tc>
          <w:tcPr>
            <w:tcW w:w="711" w:type="dxa"/>
          </w:tcPr>
          <w:p w14:paraId="4E981297" w14:textId="77777777" w:rsidR="00951409" w:rsidRDefault="00D407A2">
            <w:pPr>
              <w:pStyle w:val="TableParagraph"/>
              <w:spacing w:line="229" w:lineRule="exact"/>
              <w:ind w:left="200" w:right="193"/>
              <w:jc w:val="center"/>
              <w:rPr>
                <w:rFonts w:ascii="Arial"/>
                <w:b/>
                <w:sz w:val="20"/>
              </w:rPr>
            </w:pPr>
            <w:r>
              <w:rPr>
                <w:rFonts w:ascii="Arial"/>
                <w:b/>
                <w:sz w:val="20"/>
              </w:rPr>
              <w:t>No</w:t>
            </w:r>
          </w:p>
        </w:tc>
        <w:tc>
          <w:tcPr>
            <w:tcW w:w="1841" w:type="dxa"/>
            <w:vMerge/>
            <w:tcBorders>
              <w:top w:val="nil"/>
            </w:tcBorders>
          </w:tcPr>
          <w:p w14:paraId="3B0E0764" w14:textId="77777777" w:rsidR="00951409" w:rsidRDefault="00951409">
            <w:pPr>
              <w:rPr>
                <w:sz w:val="2"/>
                <w:szCs w:val="2"/>
              </w:rPr>
            </w:pPr>
          </w:p>
        </w:tc>
      </w:tr>
      <w:tr w:rsidR="00951409" w14:paraId="02C43918" w14:textId="77777777">
        <w:trPr>
          <w:trHeight w:val="1033"/>
        </w:trPr>
        <w:tc>
          <w:tcPr>
            <w:tcW w:w="1418" w:type="dxa"/>
            <w:shd w:val="clear" w:color="auto" w:fill="DBE4F0"/>
          </w:tcPr>
          <w:p w14:paraId="0A028AB3" w14:textId="77777777" w:rsidR="00951409" w:rsidRDefault="00D407A2">
            <w:pPr>
              <w:pStyle w:val="TableParagraph"/>
              <w:spacing w:line="229" w:lineRule="exact"/>
              <w:ind w:left="107"/>
              <w:rPr>
                <w:sz w:val="20"/>
              </w:rPr>
            </w:pPr>
            <w:r>
              <w:rPr>
                <w:sz w:val="20"/>
              </w:rPr>
              <w:t>4a</w:t>
            </w:r>
          </w:p>
        </w:tc>
        <w:tc>
          <w:tcPr>
            <w:tcW w:w="4395" w:type="dxa"/>
            <w:shd w:val="clear" w:color="auto" w:fill="DBE4F0"/>
          </w:tcPr>
          <w:p w14:paraId="1E8FAA61" w14:textId="77777777" w:rsidR="00951409" w:rsidRDefault="00D407A2">
            <w:pPr>
              <w:pStyle w:val="TableParagraph"/>
              <w:spacing w:line="357" w:lineRule="auto"/>
              <w:ind w:left="108"/>
              <w:rPr>
                <w:sz w:val="20"/>
              </w:rPr>
            </w:pPr>
            <w:r>
              <w:rPr>
                <w:sz w:val="20"/>
              </w:rPr>
              <w:t>Utilizar</w:t>
            </w:r>
            <w:r>
              <w:rPr>
                <w:spacing w:val="39"/>
                <w:sz w:val="20"/>
              </w:rPr>
              <w:t xml:space="preserve"> </w:t>
            </w:r>
            <w:r>
              <w:rPr>
                <w:sz w:val="20"/>
              </w:rPr>
              <w:t>diferentes</w:t>
            </w:r>
            <w:r>
              <w:rPr>
                <w:spacing w:val="39"/>
                <w:sz w:val="20"/>
              </w:rPr>
              <w:t xml:space="preserve"> </w:t>
            </w:r>
            <w:r>
              <w:rPr>
                <w:sz w:val="20"/>
              </w:rPr>
              <w:t>modos</w:t>
            </w:r>
            <w:r>
              <w:rPr>
                <w:spacing w:val="42"/>
                <w:sz w:val="20"/>
              </w:rPr>
              <w:t xml:space="preserve"> </w:t>
            </w:r>
            <w:r>
              <w:rPr>
                <w:sz w:val="20"/>
              </w:rPr>
              <w:t>(pictórico,</w:t>
            </w:r>
            <w:r>
              <w:rPr>
                <w:spacing w:val="38"/>
                <w:sz w:val="20"/>
              </w:rPr>
              <w:t xml:space="preserve"> </w:t>
            </w:r>
            <w:r>
              <w:rPr>
                <w:sz w:val="20"/>
              </w:rPr>
              <w:t>verbal,</w:t>
            </w:r>
            <w:r>
              <w:rPr>
                <w:spacing w:val="-53"/>
                <w:sz w:val="20"/>
              </w:rPr>
              <w:t xml:space="preserve"> </w:t>
            </w:r>
            <w:r>
              <w:rPr>
                <w:sz w:val="20"/>
              </w:rPr>
              <w:t>táctil)</w:t>
            </w:r>
            <w:r>
              <w:rPr>
                <w:spacing w:val="40"/>
                <w:sz w:val="20"/>
              </w:rPr>
              <w:t xml:space="preserve"> </w:t>
            </w:r>
            <w:r>
              <w:rPr>
                <w:sz w:val="20"/>
              </w:rPr>
              <w:t>para</w:t>
            </w:r>
            <w:r>
              <w:rPr>
                <w:spacing w:val="39"/>
                <w:sz w:val="20"/>
              </w:rPr>
              <w:t xml:space="preserve"> </w:t>
            </w:r>
            <w:r>
              <w:rPr>
                <w:sz w:val="20"/>
              </w:rPr>
              <w:t>la</w:t>
            </w:r>
            <w:r>
              <w:rPr>
                <w:spacing w:val="39"/>
                <w:sz w:val="20"/>
              </w:rPr>
              <w:t xml:space="preserve"> </w:t>
            </w:r>
            <w:r>
              <w:rPr>
                <w:sz w:val="20"/>
              </w:rPr>
              <w:t>presentación</w:t>
            </w:r>
            <w:r>
              <w:rPr>
                <w:spacing w:val="38"/>
                <w:sz w:val="20"/>
              </w:rPr>
              <w:t xml:space="preserve"> </w:t>
            </w:r>
            <w:r>
              <w:rPr>
                <w:sz w:val="20"/>
              </w:rPr>
              <w:t>redundante</w:t>
            </w:r>
            <w:r>
              <w:rPr>
                <w:spacing w:val="38"/>
                <w:sz w:val="20"/>
              </w:rPr>
              <w:t xml:space="preserve"> </w:t>
            </w:r>
            <w:r>
              <w:rPr>
                <w:sz w:val="20"/>
              </w:rPr>
              <w:t>de</w:t>
            </w:r>
          </w:p>
          <w:p w14:paraId="08880B4E" w14:textId="77777777" w:rsidR="00951409" w:rsidRDefault="00D407A2">
            <w:pPr>
              <w:pStyle w:val="TableParagraph"/>
              <w:spacing w:before="3"/>
              <w:ind w:left="108"/>
              <w:rPr>
                <w:sz w:val="20"/>
              </w:rPr>
            </w:pPr>
            <w:r>
              <w:rPr>
                <w:sz w:val="20"/>
              </w:rPr>
              <w:t>información</w:t>
            </w:r>
            <w:r>
              <w:rPr>
                <w:spacing w:val="-5"/>
                <w:sz w:val="20"/>
              </w:rPr>
              <w:t xml:space="preserve"> </w:t>
            </w:r>
            <w:r>
              <w:rPr>
                <w:sz w:val="20"/>
              </w:rPr>
              <w:t>esencial.</w:t>
            </w:r>
          </w:p>
        </w:tc>
        <w:tc>
          <w:tcPr>
            <w:tcW w:w="708" w:type="dxa"/>
            <w:shd w:val="clear" w:color="auto" w:fill="DBE4F0"/>
          </w:tcPr>
          <w:p w14:paraId="66266E6C" w14:textId="77777777" w:rsidR="00951409" w:rsidRDefault="00951409">
            <w:pPr>
              <w:pStyle w:val="TableParagraph"/>
              <w:rPr>
                <w:rFonts w:ascii="Times New Roman"/>
                <w:sz w:val="18"/>
              </w:rPr>
            </w:pPr>
          </w:p>
        </w:tc>
        <w:tc>
          <w:tcPr>
            <w:tcW w:w="711" w:type="dxa"/>
            <w:shd w:val="clear" w:color="auto" w:fill="DBE4F0"/>
          </w:tcPr>
          <w:p w14:paraId="6B672330" w14:textId="77777777" w:rsidR="00951409" w:rsidRDefault="00951409">
            <w:pPr>
              <w:pStyle w:val="TableParagraph"/>
              <w:rPr>
                <w:rFonts w:ascii="Times New Roman"/>
                <w:sz w:val="18"/>
              </w:rPr>
            </w:pPr>
          </w:p>
        </w:tc>
        <w:tc>
          <w:tcPr>
            <w:tcW w:w="1841" w:type="dxa"/>
            <w:shd w:val="clear" w:color="auto" w:fill="DBE4F0"/>
          </w:tcPr>
          <w:p w14:paraId="6EBDCF3D" w14:textId="77777777" w:rsidR="00951409" w:rsidRDefault="00951409">
            <w:pPr>
              <w:pStyle w:val="TableParagraph"/>
              <w:rPr>
                <w:rFonts w:ascii="Times New Roman"/>
                <w:sz w:val="18"/>
              </w:rPr>
            </w:pPr>
          </w:p>
        </w:tc>
      </w:tr>
      <w:tr w:rsidR="00951409" w14:paraId="37BB2C8A" w14:textId="77777777">
        <w:trPr>
          <w:trHeight w:val="690"/>
        </w:trPr>
        <w:tc>
          <w:tcPr>
            <w:tcW w:w="1418" w:type="dxa"/>
          </w:tcPr>
          <w:p w14:paraId="3CCF10C8" w14:textId="77777777" w:rsidR="00951409" w:rsidRDefault="00D407A2">
            <w:pPr>
              <w:pStyle w:val="TableParagraph"/>
              <w:spacing w:line="229" w:lineRule="exact"/>
              <w:ind w:left="107"/>
              <w:rPr>
                <w:sz w:val="20"/>
              </w:rPr>
            </w:pPr>
            <w:r>
              <w:rPr>
                <w:sz w:val="20"/>
              </w:rPr>
              <w:t>4b</w:t>
            </w:r>
          </w:p>
        </w:tc>
        <w:tc>
          <w:tcPr>
            <w:tcW w:w="4395" w:type="dxa"/>
          </w:tcPr>
          <w:p w14:paraId="6EC391F0" w14:textId="77777777" w:rsidR="00951409" w:rsidRDefault="00D407A2">
            <w:pPr>
              <w:pStyle w:val="TableParagraph"/>
              <w:spacing w:line="229" w:lineRule="exact"/>
              <w:ind w:left="108"/>
              <w:rPr>
                <w:sz w:val="20"/>
              </w:rPr>
            </w:pPr>
            <w:r>
              <w:rPr>
                <w:sz w:val="20"/>
              </w:rPr>
              <w:t>Proporcionar</w:t>
            </w:r>
            <w:r>
              <w:rPr>
                <w:spacing w:val="67"/>
                <w:sz w:val="20"/>
              </w:rPr>
              <w:t xml:space="preserve"> </w:t>
            </w:r>
            <w:r>
              <w:rPr>
                <w:sz w:val="20"/>
              </w:rPr>
              <w:t xml:space="preserve">contraste  </w:t>
            </w:r>
            <w:r>
              <w:rPr>
                <w:spacing w:val="9"/>
                <w:sz w:val="20"/>
              </w:rPr>
              <w:t xml:space="preserve"> </w:t>
            </w:r>
            <w:r>
              <w:rPr>
                <w:sz w:val="20"/>
              </w:rPr>
              <w:t xml:space="preserve">adecuado  </w:t>
            </w:r>
            <w:r>
              <w:rPr>
                <w:spacing w:val="10"/>
                <w:sz w:val="20"/>
              </w:rPr>
              <w:t xml:space="preserve"> </w:t>
            </w:r>
            <w:r>
              <w:rPr>
                <w:sz w:val="20"/>
              </w:rPr>
              <w:t xml:space="preserve">entre  </w:t>
            </w:r>
            <w:r>
              <w:rPr>
                <w:spacing w:val="10"/>
                <w:sz w:val="20"/>
              </w:rPr>
              <w:t xml:space="preserve"> </w:t>
            </w:r>
            <w:r>
              <w:rPr>
                <w:sz w:val="20"/>
              </w:rPr>
              <w:t>la</w:t>
            </w:r>
          </w:p>
          <w:p w14:paraId="5FC28764" w14:textId="77777777" w:rsidR="00951409" w:rsidRDefault="00D407A2">
            <w:pPr>
              <w:pStyle w:val="TableParagraph"/>
              <w:spacing w:before="115"/>
              <w:ind w:left="108"/>
              <w:rPr>
                <w:sz w:val="20"/>
              </w:rPr>
            </w:pPr>
            <w:r>
              <w:rPr>
                <w:sz w:val="20"/>
              </w:rPr>
              <w:t>información</w:t>
            </w:r>
            <w:r>
              <w:rPr>
                <w:spacing w:val="-4"/>
                <w:sz w:val="20"/>
              </w:rPr>
              <w:t xml:space="preserve"> </w:t>
            </w:r>
            <w:r>
              <w:rPr>
                <w:sz w:val="20"/>
              </w:rPr>
              <w:t>esencial</w:t>
            </w:r>
            <w:r>
              <w:rPr>
                <w:spacing w:val="-4"/>
                <w:sz w:val="20"/>
              </w:rPr>
              <w:t xml:space="preserve"> </w:t>
            </w:r>
            <w:r>
              <w:rPr>
                <w:sz w:val="20"/>
              </w:rPr>
              <w:t>y</w:t>
            </w:r>
            <w:r>
              <w:rPr>
                <w:spacing w:val="-2"/>
                <w:sz w:val="20"/>
              </w:rPr>
              <w:t xml:space="preserve"> </w:t>
            </w:r>
            <w:r>
              <w:rPr>
                <w:sz w:val="20"/>
              </w:rPr>
              <w:t>su</w:t>
            </w:r>
            <w:r>
              <w:rPr>
                <w:spacing w:val="-3"/>
                <w:sz w:val="20"/>
              </w:rPr>
              <w:t xml:space="preserve"> </w:t>
            </w:r>
            <w:r>
              <w:rPr>
                <w:sz w:val="20"/>
              </w:rPr>
              <w:t>entorno.</w:t>
            </w:r>
          </w:p>
        </w:tc>
        <w:tc>
          <w:tcPr>
            <w:tcW w:w="708" w:type="dxa"/>
          </w:tcPr>
          <w:p w14:paraId="44D0F40D" w14:textId="77777777" w:rsidR="00951409" w:rsidRDefault="00951409">
            <w:pPr>
              <w:pStyle w:val="TableParagraph"/>
              <w:rPr>
                <w:rFonts w:ascii="Times New Roman"/>
                <w:sz w:val="18"/>
              </w:rPr>
            </w:pPr>
          </w:p>
        </w:tc>
        <w:tc>
          <w:tcPr>
            <w:tcW w:w="711" w:type="dxa"/>
          </w:tcPr>
          <w:p w14:paraId="1F2F5FB5" w14:textId="77777777" w:rsidR="00951409" w:rsidRDefault="00951409">
            <w:pPr>
              <w:pStyle w:val="TableParagraph"/>
              <w:rPr>
                <w:rFonts w:ascii="Times New Roman"/>
                <w:sz w:val="18"/>
              </w:rPr>
            </w:pPr>
          </w:p>
        </w:tc>
        <w:tc>
          <w:tcPr>
            <w:tcW w:w="1841" w:type="dxa"/>
          </w:tcPr>
          <w:p w14:paraId="77775314" w14:textId="77777777" w:rsidR="00951409" w:rsidRDefault="00951409">
            <w:pPr>
              <w:pStyle w:val="TableParagraph"/>
              <w:rPr>
                <w:rFonts w:ascii="Times New Roman"/>
                <w:sz w:val="18"/>
              </w:rPr>
            </w:pPr>
          </w:p>
        </w:tc>
      </w:tr>
      <w:tr w:rsidR="00951409" w14:paraId="64918C64" w14:textId="77777777">
        <w:trPr>
          <w:trHeight w:val="688"/>
        </w:trPr>
        <w:tc>
          <w:tcPr>
            <w:tcW w:w="1418" w:type="dxa"/>
            <w:shd w:val="clear" w:color="auto" w:fill="DBE4F0"/>
          </w:tcPr>
          <w:p w14:paraId="22A870CB" w14:textId="77777777" w:rsidR="00951409" w:rsidRDefault="00D407A2">
            <w:pPr>
              <w:pStyle w:val="TableParagraph"/>
              <w:spacing w:line="229" w:lineRule="exact"/>
              <w:ind w:left="107"/>
              <w:rPr>
                <w:sz w:val="20"/>
              </w:rPr>
            </w:pPr>
            <w:r>
              <w:rPr>
                <w:sz w:val="20"/>
              </w:rPr>
              <w:t>4c</w:t>
            </w:r>
          </w:p>
        </w:tc>
        <w:tc>
          <w:tcPr>
            <w:tcW w:w="4395" w:type="dxa"/>
            <w:shd w:val="clear" w:color="auto" w:fill="DBE4F0"/>
          </w:tcPr>
          <w:p w14:paraId="32FBDA3D" w14:textId="77777777" w:rsidR="00951409" w:rsidRDefault="00D407A2">
            <w:pPr>
              <w:pStyle w:val="TableParagraph"/>
              <w:spacing w:line="229" w:lineRule="exact"/>
              <w:ind w:left="108"/>
              <w:rPr>
                <w:sz w:val="20"/>
              </w:rPr>
            </w:pPr>
            <w:r>
              <w:rPr>
                <w:sz w:val="20"/>
              </w:rPr>
              <w:t>Maximizar</w:t>
            </w:r>
            <w:r>
              <w:rPr>
                <w:spacing w:val="21"/>
                <w:sz w:val="20"/>
              </w:rPr>
              <w:t xml:space="preserve"> </w:t>
            </w:r>
            <w:r>
              <w:rPr>
                <w:sz w:val="20"/>
              </w:rPr>
              <w:t>la</w:t>
            </w:r>
            <w:r>
              <w:rPr>
                <w:spacing w:val="74"/>
                <w:sz w:val="20"/>
              </w:rPr>
              <w:t xml:space="preserve"> </w:t>
            </w:r>
            <w:r>
              <w:rPr>
                <w:sz w:val="20"/>
              </w:rPr>
              <w:t>"legibilidad"</w:t>
            </w:r>
            <w:r>
              <w:rPr>
                <w:spacing w:val="76"/>
                <w:sz w:val="20"/>
              </w:rPr>
              <w:t xml:space="preserve"> </w:t>
            </w:r>
            <w:r>
              <w:rPr>
                <w:sz w:val="20"/>
              </w:rPr>
              <w:t>de</w:t>
            </w:r>
            <w:r>
              <w:rPr>
                <w:spacing w:val="77"/>
                <w:sz w:val="20"/>
              </w:rPr>
              <w:t xml:space="preserve"> </w:t>
            </w:r>
            <w:r>
              <w:rPr>
                <w:sz w:val="20"/>
              </w:rPr>
              <w:t>la</w:t>
            </w:r>
            <w:r>
              <w:rPr>
                <w:spacing w:val="74"/>
                <w:sz w:val="20"/>
              </w:rPr>
              <w:t xml:space="preserve"> </w:t>
            </w:r>
            <w:r>
              <w:rPr>
                <w:sz w:val="20"/>
              </w:rPr>
              <w:t>información</w:t>
            </w:r>
          </w:p>
          <w:p w14:paraId="02F01C5F" w14:textId="77777777" w:rsidR="00951409" w:rsidRDefault="00D407A2">
            <w:pPr>
              <w:pStyle w:val="TableParagraph"/>
              <w:spacing w:before="113"/>
              <w:ind w:left="108"/>
              <w:rPr>
                <w:sz w:val="20"/>
              </w:rPr>
            </w:pPr>
            <w:r>
              <w:rPr>
                <w:sz w:val="20"/>
              </w:rPr>
              <w:t>esencial.</w:t>
            </w:r>
          </w:p>
        </w:tc>
        <w:tc>
          <w:tcPr>
            <w:tcW w:w="708" w:type="dxa"/>
            <w:shd w:val="clear" w:color="auto" w:fill="DBE4F0"/>
          </w:tcPr>
          <w:p w14:paraId="507D238E" w14:textId="77777777" w:rsidR="00951409" w:rsidRDefault="00951409">
            <w:pPr>
              <w:pStyle w:val="TableParagraph"/>
              <w:rPr>
                <w:rFonts w:ascii="Times New Roman"/>
                <w:sz w:val="18"/>
              </w:rPr>
            </w:pPr>
          </w:p>
        </w:tc>
        <w:tc>
          <w:tcPr>
            <w:tcW w:w="711" w:type="dxa"/>
            <w:shd w:val="clear" w:color="auto" w:fill="DBE4F0"/>
          </w:tcPr>
          <w:p w14:paraId="6BC9DD85" w14:textId="77777777" w:rsidR="00951409" w:rsidRDefault="00951409">
            <w:pPr>
              <w:pStyle w:val="TableParagraph"/>
              <w:rPr>
                <w:rFonts w:ascii="Times New Roman"/>
                <w:sz w:val="18"/>
              </w:rPr>
            </w:pPr>
          </w:p>
        </w:tc>
        <w:tc>
          <w:tcPr>
            <w:tcW w:w="1841" w:type="dxa"/>
            <w:shd w:val="clear" w:color="auto" w:fill="DBE4F0"/>
          </w:tcPr>
          <w:p w14:paraId="3A442D7B" w14:textId="77777777" w:rsidR="00951409" w:rsidRDefault="00951409">
            <w:pPr>
              <w:pStyle w:val="TableParagraph"/>
              <w:rPr>
                <w:rFonts w:ascii="Times New Roman"/>
                <w:sz w:val="18"/>
              </w:rPr>
            </w:pPr>
          </w:p>
        </w:tc>
      </w:tr>
      <w:tr w:rsidR="00951409" w14:paraId="1B0EEB91" w14:textId="77777777">
        <w:trPr>
          <w:trHeight w:val="1036"/>
        </w:trPr>
        <w:tc>
          <w:tcPr>
            <w:tcW w:w="1418" w:type="dxa"/>
          </w:tcPr>
          <w:p w14:paraId="3EC3C7D2" w14:textId="77777777" w:rsidR="00951409" w:rsidRDefault="00D407A2">
            <w:pPr>
              <w:pStyle w:val="TableParagraph"/>
              <w:spacing w:line="229" w:lineRule="exact"/>
              <w:ind w:left="107"/>
              <w:rPr>
                <w:sz w:val="20"/>
              </w:rPr>
            </w:pPr>
            <w:r>
              <w:rPr>
                <w:sz w:val="20"/>
              </w:rPr>
              <w:t>4d</w:t>
            </w:r>
          </w:p>
        </w:tc>
        <w:tc>
          <w:tcPr>
            <w:tcW w:w="4395" w:type="dxa"/>
          </w:tcPr>
          <w:p w14:paraId="77D5A7EA" w14:textId="77777777" w:rsidR="00951409" w:rsidRDefault="00D407A2">
            <w:pPr>
              <w:pStyle w:val="TableParagraph"/>
              <w:spacing w:line="360" w:lineRule="auto"/>
              <w:ind w:left="108" w:right="93"/>
              <w:rPr>
                <w:sz w:val="20"/>
              </w:rPr>
            </w:pPr>
            <w:r>
              <w:rPr>
                <w:sz w:val="20"/>
              </w:rPr>
              <w:t>Diferenciar</w:t>
            </w:r>
            <w:r>
              <w:rPr>
                <w:spacing w:val="40"/>
                <w:sz w:val="20"/>
              </w:rPr>
              <w:t xml:space="preserve"> </w:t>
            </w:r>
            <w:r>
              <w:rPr>
                <w:sz w:val="20"/>
              </w:rPr>
              <w:t>los</w:t>
            </w:r>
            <w:r>
              <w:rPr>
                <w:spacing w:val="40"/>
                <w:sz w:val="20"/>
              </w:rPr>
              <w:t xml:space="preserve"> </w:t>
            </w:r>
            <w:r>
              <w:rPr>
                <w:sz w:val="20"/>
              </w:rPr>
              <w:t>elementos</w:t>
            </w:r>
            <w:r>
              <w:rPr>
                <w:spacing w:val="41"/>
                <w:sz w:val="20"/>
              </w:rPr>
              <w:t xml:space="preserve"> </w:t>
            </w:r>
            <w:r>
              <w:rPr>
                <w:sz w:val="20"/>
              </w:rPr>
              <w:t>de</w:t>
            </w:r>
            <w:r>
              <w:rPr>
                <w:spacing w:val="39"/>
                <w:sz w:val="20"/>
              </w:rPr>
              <w:t xml:space="preserve"> </w:t>
            </w:r>
            <w:r>
              <w:rPr>
                <w:sz w:val="20"/>
              </w:rPr>
              <w:t>manera</w:t>
            </w:r>
            <w:r>
              <w:rPr>
                <w:spacing w:val="40"/>
                <w:sz w:val="20"/>
              </w:rPr>
              <w:t xml:space="preserve"> </w:t>
            </w:r>
            <w:r>
              <w:rPr>
                <w:sz w:val="20"/>
              </w:rPr>
              <w:t>que</w:t>
            </w:r>
            <w:r>
              <w:rPr>
                <w:spacing w:val="39"/>
                <w:sz w:val="20"/>
              </w:rPr>
              <w:t xml:space="preserve"> </w:t>
            </w:r>
            <w:r>
              <w:rPr>
                <w:sz w:val="20"/>
              </w:rPr>
              <w:t>se</w:t>
            </w:r>
            <w:r>
              <w:rPr>
                <w:spacing w:val="-52"/>
                <w:sz w:val="20"/>
              </w:rPr>
              <w:t xml:space="preserve"> </w:t>
            </w:r>
            <w:r>
              <w:rPr>
                <w:sz w:val="20"/>
              </w:rPr>
              <w:t>puedan</w:t>
            </w:r>
            <w:r>
              <w:rPr>
                <w:spacing w:val="38"/>
                <w:sz w:val="20"/>
              </w:rPr>
              <w:t xml:space="preserve"> </w:t>
            </w:r>
            <w:r>
              <w:rPr>
                <w:sz w:val="20"/>
              </w:rPr>
              <w:t>describir</w:t>
            </w:r>
            <w:r>
              <w:rPr>
                <w:spacing w:val="37"/>
                <w:sz w:val="20"/>
              </w:rPr>
              <w:t xml:space="preserve"> </w:t>
            </w:r>
            <w:r>
              <w:rPr>
                <w:sz w:val="20"/>
              </w:rPr>
              <w:t>(es</w:t>
            </w:r>
            <w:r>
              <w:rPr>
                <w:spacing w:val="40"/>
                <w:sz w:val="20"/>
              </w:rPr>
              <w:t xml:space="preserve"> </w:t>
            </w:r>
            <w:r>
              <w:rPr>
                <w:sz w:val="20"/>
              </w:rPr>
              <w:t>decir,</w:t>
            </w:r>
            <w:r>
              <w:rPr>
                <w:spacing w:val="37"/>
                <w:sz w:val="20"/>
              </w:rPr>
              <w:t xml:space="preserve"> </w:t>
            </w:r>
            <w:r>
              <w:rPr>
                <w:sz w:val="20"/>
              </w:rPr>
              <w:t>facilitar</w:t>
            </w:r>
            <w:r>
              <w:rPr>
                <w:spacing w:val="40"/>
                <w:sz w:val="20"/>
              </w:rPr>
              <w:t xml:space="preserve"> </w:t>
            </w:r>
            <w:r>
              <w:rPr>
                <w:sz w:val="20"/>
              </w:rPr>
              <w:t>el</w:t>
            </w:r>
            <w:r>
              <w:rPr>
                <w:spacing w:val="38"/>
                <w:sz w:val="20"/>
              </w:rPr>
              <w:t xml:space="preserve"> </w:t>
            </w:r>
            <w:r>
              <w:rPr>
                <w:sz w:val="20"/>
              </w:rPr>
              <w:t>dar</w:t>
            </w:r>
          </w:p>
          <w:p w14:paraId="5A97BA09" w14:textId="77777777" w:rsidR="00951409" w:rsidRDefault="00D407A2">
            <w:pPr>
              <w:pStyle w:val="TableParagraph"/>
              <w:ind w:left="108"/>
              <w:rPr>
                <w:sz w:val="20"/>
              </w:rPr>
            </w:pPr>
            <w:r>
              <w:rPr>
                <w:sz w:val="20"/>
              </w:rPr>
              <w:t>instrucciones).</w:t>
            </w:r>
          </w:p>
        </w:tc>
        <w:tc>
          <w:tcPr>
            <w:tcW w:w="708" w:type="dxa"/>
          </w:tcPr>
          <w:p w14:paraId="09C8D931" w14:textId="77777777" w:rsidR="00951409" w:rsidRDefault="00951409">
            <w:pPr>
              <w:pStyle w:val="TableParagraph"/>
              <w:rPr>
                <w:rFonts w:ascii="Times New Roman"/>
                <w:sz w:val="18"/>
              </w:rPr>
            </w:pPr>
          </w:p>
        </w:tc>
        <w:tc>
          <w:tcPr>
            <w:tcW w:w="711" w:type="dxa"/>
          </w:tcPr>
          <w:p w14:paraId="7940F22E" w14:textId="77777777" w:rsidR="00951409" w:rsidRDefault="00951409">
            <w:pPr>
              <w:pStyle w:val="TableParagraph"/>
              <w:rPr>
                <w:rFonts w:ascii="Times New Roman"/>
                <w:sz w:val="18"/>
              </w:rPr>
            </w:pPr>
          </w:p>
        </w:tc>
        <w:tc>
          <w:tcPr>
            <w:tcW w:w="1841" w:type="dxa"/>
          </w:tcPr>
          <w:p w14:paraId="4B97D68E" w14:textId="77777777" w:rsidR="00951409" w:rsidRDefault="00951409">
            <w:pPr>
              <w:pStyle w:val="TableParagraph"/>
              <w:rPr>
                <w:rFonts w:ascii="Times New Roman"/>
                <w:sz w:val="18"/>
              </w:rPr>
            </w:pPr>
          </w:p>
        </w:tc>
      </w:tr>
    </w:tbl>
    <w:p w14:paraId="266FD552" w14:textId="77777777" w:rsidR="00951409" w:rsidRDefault="00951409">
      <w:pPr>
        <w:rPr>
          <w:rFonts w:ascii="Times New Roman"/>
          <w:sz w:val="18"/>
        </w:rPr>
        <w:sectPr w:rsidR="00951409">
          <w:pgSz w:w="11910" w:h="16840"/>
          <w:pgMar w:top="1420" w:right="600" w:bottom="1200" w:left="900" w:header="0" w:footer="1012" w:gutter="0"/>
          <w:cols w:space="720"/>
        </w:sectPr>
      </w:pP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1418"/>
        <w:gridCol w:w="4395"/>
        <w:gridCol w:w="708"/>
        <w:gridCol w:w="711"/>
        <w:gridCol w:w="1841"/>
      </w:tblGrid>
      <w:tr w:rsidR="00951409" w14:paraId="4997AB39" w14:textId="77777777">
        <w:trPr>
          <w:trHeight w:val="1034"/>
        </w:trPr>
        <w:tc>
          <w:tcPr>
            <w:tcW w:w="1418" w:type="dxa"/>
            <w:shd w:val="clear" w:color="auto" w:fill="DBE4F0"/>
          </w:tcPr>
          <w:p w14:paraId="2B5774BF" w14:textId="77777777" w:rsidR="00951409" w:rsidRDefault="00D407A2">
            <w:pPr>
              <w:pStyle w:val="TableParagraph"/>
              <w:ind w:left="107"/>
              <w:rPr>
                <w:sz w:val="20"/>
              </w:rPr>
            </w:pPr>
            <w:r>
              <w:rPr>
                <w:sz w:val="20"/>
              </w:rPr>
              <w:lastRenderedPageBreak/>
              <w:t>4e</w:t>
            </w:r>
          </w:p>
        </w:tc>
        <w:tc>
          <w:tcPr>
            <w:tcW w:w="4395" w:type="dxa"/>
            <w:shd w:val="clear" w:color="auto" w:fill="DBE4F0"/>
          </w:tcPr>
          <w:p w14:paraId="55268194" w14:textId="77777777" w:rsidR="00951409" w:rsidRDefault="00D407A2">
            <w:pPr>
              <w:pStyle w:val="TableParagraph"/>
              <w:ind w:left="108"/>
              <w:rPr>
                <w:sz w:val="20"/>
              </w:rPr>
            </w:pPr>
            <w:r>
              <w:rPr>
                <w:sz w:val="20"/>
              </w:rPr>
              <w:t>Proporcionar</w:t>
            </w:r>
            <w:r>
              <w:rPr>
                <w:spacing w:val="26"/>
                <w:sz w:val="20"/>
              </w:rPr>
              <w:t xml:space="preserve"> </w:t>
            </w:r>
            <w:r>
              <w:rPr>
                <w:sz w:val="20"/>
              </w:rPr>
              <w:t>compatibilidad</w:t>
            </w:r>
            <w:r>
              <w:rPr>
                <w:spacing w:val="23"/>
                <w:sz w:val="20"/>
              </w:rPr>
              <w:t xml:space="preserve"> </w:t>
            </w:r>
            <w:r>
              <w:rPr>
                <w:sz w:val="20"/>
              </w:rPr>
              <w:t>con</w:t>
            </w:r>
            <w:r>
              <w:rPr>
                <w:spacing w:val="25"/>
                <w:sz w:val="20"/>
              </w:rPr>
              <w:t xml:space="preserve"> </w:t>
            </w:r>
            <w:r>
              <w:rPr>
                <w:sz w:val="20"/>
              </w:rPr>
              <w:t>una</w:t>
            </w:r>
            <w:r>
              <w:rPr>
                <w:spacing w:val="23"/>
                <w:sz w:val="20"/>
              </w:rPr>
              <w:t xml:space="preserve"> </w:t>
            </w:r>
            <w:r>
              <w:rPr>
                <w:sz w:val="20"/>
              </w:rPr>
              <w:t>variedad</w:t>
            </w:r>
          </w:p>
          <w:p w14:paraId="4145DB77" w14:textId="77777777" w:rsidR="00951409" w:rsidRDefault="00D407A2">
            <w:pPr>
              <w:pStyle w:val="TableParagraph"/>
              <w:spacing w:before="5" w:line="340" w:lineRule="atLeast"/>
              <w:ind w:left="108"/>
              <w:rPr>
                <w:sz w:val="20"/>
              </w:rPr>
            </w:pPr>
            <w:r>
              <w:rPr>
                <w:sz w:val="20"/>
              </w:rPr>
              <w:t>de</w:t>
            </w:r>
            <w:r>
              <w:rPr>
                <w:spacing w:val="19"/>
                <w:sz w:val="20"/>
              </w:rPr>
              <w:t xml:space="preserve"> </w:t>
            </w:r>
            <w:r>
              <w:rPr>
                <w:sz w:val="20"/>
              </w:rPr>
              <w:t>técnicas</w:t>
            </w:r>
            <w:r>
              <w:rPr>
                <w:spacing w:val="23"/>
                <w:sz w:val="20"/>
              </w:rPr>
              <w:t xml:space="preserve"> </w:t>
            </w:r>
            <w:r>
              <w:rPr>
                <w:sz w:val="20"/>
              </w:rPr>
              <w:t>o</w:t>
            </w:r>
            <w:r>
              <w:rPr>
                <w:spacing w:val="22"/>
                <w:sz w:val="20"/>
              </w:rPr>
              <w:t xml:space="preserve"> </w:t>
            </w:r>
            <w:r>
              <w:rPr>
                <w:sz w:val="20"/>
              </w:rPr>
              <w:t>dispositivos</w:t>
            </w:r>
            <w:r>
              <w:rPr>
                <w:spacing w:val="21"/>
                <w:sz w:val="20"/>
              </w:rPr>
              <w:t xml:space="preserve"> </w:t>
            </w:r>
            <w:r>
              <w:rPr>
                <w:sz w:val="20"/>
              </w:rPr>
              <w:t>utilizados</w:t>
            </w:r>
            <w:r>
              <w:rPr>
                <w:spacing w:val="21"/>
                <w:sz w:val="20"/>
              </w:rPr>
              <w:t xml:space="preserve"> </w:t>
            </w:r>
            <w:r>
              <w:rPr>
                <w:sz w:val="20"/>
              </w:rPr>
              <w:t>por</w:t>
            </w:r>
            <w:r>
              <w:rPr>
                <w:spacing w:val="-53"/>
                <w:sz w:val="20"/>
              </w:rPr>
              <w:t xml:space="preserve"> </w:t>
            </w:r>
            <w:r>
              <w:rPr>
                <w:sz w:val="20"/>
              </w:rPr>
              <w:t>personas</w:t>
            </w:r>
            <w:r>
              <w:rPr>
                <w:spacing w:val="-1"/>
                <w:sz w:val="20"/>
              </w:rPr>
              <w:t xml:space="preserve"> </w:t>
            </w:r>
            <w:r>
              <w:rPr>
                <w:sz w:val="20"/>
              </w:rPr>
              <w:t>con limitaciones</w:t>
            </w:r>
            <w:r>
              <w:rPr>
                <w:spacing w:val="1"/>
                <w:sz w:val="20"/>
              </w:rPr>
              <w:t xml:space="preserve"> </w:t>
            </w:r>
            <w:r>
              <w:rPr>
                <w:sz w:val="20"/>
              </w:rPr>
              <w:t>sensoriales</w:t>
            </w:r>
          </w:p>
        </w:tc>
        <w:tc>
          <w:tcPr>
            <w:tcW w:w="708" w:type="dxa"/>
            <w:shd w:val="clear" w:color="auto" w:fill="DBE4F0"/>
          </w:tcPr>
          <w:p w14:paraId="30012FC2" w14:textId="77777777" w:rsidR="00951409" w:rsidRDefault="00951409">
            <w:pPr>
              <w:pStyle w:val="TableParagraph"/>
              <w:rPr>
                <w:rFonts w:ascii="Times New Roman"/>
                <w:sz w:val="18"/>
              </w:rPr>
            </w:pPr>
          </w:p>
        </w:tc>
        <w:tc>
          <w:tcPr>
            <w:tcW w:w="711" w:type="dxa"/>
            <w:shd w:val="clear" w:color="auto" w:fill="DBE4F0"/>
          </w:tcPr>
          <w:p w14:paraId="389202EA" w14:textId="77777777" w:rsidR="00951409" w:rsidRDefault="00951409">
            <w:pPr>
              <w:pStyle w:val="TableParagraph"/>
              <w:rPr>
                <w:rFonts w:ascii="Times New Roman"/>
                <w:sz w:val="18"/>
              </w:rPr>
            </w:pPr>
          </w:p>
        </w:tc>
        <w:tc>
          <w:tcPr>
            <w:tcW w:w="1841" w:type="dxa"/>
            <w:shd w:val="clear" w:color="auto" w:fill="DBE4F0"/>
          </w:tcPr>
          <w:p w14:paraId="548691E4" w14:textId="77777777" w:rsidR="00951409" w:rsidRDefault="00951409">
            <w:pPr>
              <w:pStyle w:val="TableParagraph"/>
              <w:rPr>
                <w:rFonts w:ascii="Times New Roman"/>
                <w:sz w:val="18"/>
              </w:rPr>
            </w:pPr>
          </w:p>
        </w:tc>
      </w:tr>
      <w:tr w:rsidR="00951409" w14:paraId="402A4A1A" w14:textId="77777777">
        <w:trPr>
          <w:trHeight w:val="690"/>
        </w:trPr>
        <w:tc>
          <w:tcPr>
            <w:tcW w:w="1418" w:type="dxa"/>
            <w:shd w:val="clear" w:color="auto" w:fill="94B3D6"/>
          </w:tcPr>
          <w:p w14:paraId="5A9089EA" w14:textId="77777777" w:rsidR="00951409" w:rsidRDefault="00D407A2">
            <w:pPr>
              <w:pStyle w:val="TableParagraph"/>
              <w:spacing w:before="2"/>
              <w:ind w:left="107"/>
              <w:rPr>
                <w:rFonts w:ascii="Arial"/>
                <w:b/>
                <w:sz w:val="20"/>
              </w:rPr>
            </w:pPr>
            <w:r>
              <w:rPr>
                <w:rFonts w:ascii="Arial"/>
                <w:b/>
                <w:sz w:val="20"/>
              </w:rPr>
              <w:t>Tolerancia</w:t>
            </w:r>
          </w:p>
          <w:p w14:paraId="7607B889" w14:textId="77777777" w:rsidR="00951409" w:rsidRDefault="00D407A2">
            <w:pPr>
              <w:pStyle w:val="TableParagraph"/>
              <w:spacing w:before="113"/>
              <w:ind w:left="107"/>
              <w:rPr>
                <w:rFonts w:ascii="Arial"/>
                <w:b/>
                <w:sz w:val="20"/>
              </w:rPr>
            </w:pPr>
            <w:r>
              <w:rPr>
                <w:rFonts w:ascii="Arial"/>
                <w:b/>
                <w:sz w:val="20"/>
              </w:rPr>
              <w:t>al</w:t>
            </w:r>
            <w:r>
              <w:rPr>
                <w:rFonts w:ascii="Arial"/>
                <w:b/>
                <w:spacing w:val="-3"/>
                <w:sz w:val="20"/>
              </w:rPr>
              <w:t xml:space="preserve"> </w:t>
            </w:r>
            <w:r>
              <w:rPr>
                <w:rFonts w:ascii="Arial"/>
                <w:b/>
                <w:sz w:val="20"/>
              </w:rPr>
              <w:t>error</w:t>
            </w:r>
          </w:p>
        </w:tc>
        <w:tc>
          <w:tcPr>
            <w:tcW w:w="7655" w:type="dxa"/>
            <w:gridSpan w:val="4"/>
            <w:shd w:val="clear" w:color="auto" w:fill="94B3D6"/>
          </w:tcPr>
          <w:p w14:paraId="213F5A81" w14:textId="77777777" w:rsidR="00951409" w:rsidRDefault="00D407A2">
            <w:pPr>
              <w:pStyle w:val="TableParagraph"/>
              <w:spacing w:before="2"/>
              <w:ind w:left="108"/>
              <w:rPr>
                <w:sz w:val="20"/>
              </w:rPr>
            </w:pPr>
            <w:r>
              <w:rPr>
                <w:sz w:val="20"/>
              </w:rPr>
              <w:t>El</w:t>
            </w:r>
            <w:r>
              <w:rPr>
                <w:spacing w:val="30"/>
                <w:sz w:val="20"/>
              </w:rPr>
              <w:t xml:space="preserve"> </w:t>
            </w:r>
            <w:r>
              <w:rPr>
                <w:sz w:val="20"/>
              </w:rPr>
              <w:t>diseño</w:t>
            </w:r>
            <w:r>
              <w:rPr>
                <w:spacing w:val="85"/>
                <w:sz w:val="20"/>
              </w:rPr>
              <w:t xml:space="preserve"> </w:t>
            </w:r>
            <w:r>
              <w:rPr>
                <w:sz w:val="20"/>
              </w:rPr>
              <w:t>minimiza</w:t>
            </w:r>
            <w:r>
              <w:rPr>
                <w:spacing w:val="85"/>
                <w:sz w:val="20"/>
              </w:rPr>
              <w:t xml:space="preserve"> </w:t>
            </w:r>
            <w:r>
              <w:rPr>
                <w:sz w:val="20"/>
              </w:rPr>
              <w:t>los</w:t>
            </w:r>
            <w:r>
              <w:rPr>
                <w:spacing w:val="85"/>
                <w:sz w:val="20"/>
              </w:rPr>
              <w:t xml:space="preserve"> </w:t>
            </w:r>
            <w:r>
              <w:rPr>
                <w:sz w:val="20"/>
              </w:rPr>
              <w:t>peligros</w:t>
            </w:r>
            <w:r>
              <w:rPr>
                <w:spacing w:val="85"/>
                <w:sz w:val="20"/>
              </w:rPr>
              <w:t xml:space="preserve"> </w:t>
            </w:r>
            <w:r>
              <w:rPr>
                <w:sz w:val="20"/>
              </w:rPr>
              <w:t>y</w:t>
            </w:r>
            <w:r>
              <w:rPr>
                <w:spacing w:val="86"/>
                <w:sz w:val="20"/>
              </w:rPr>
              <w:t xml:space="preserve"> </w:t>
            </w:r>
            <w:r>
              <w:rPr>
                <w:sz w:val="20"/>
              </w:rPr>
              <w:t>las</w:t>
            </w:r>
            <w:r>
              <w:rPr>
                <w:spacing w:val="84"/>
                <w:sz w:val="20"/>
              </w:rPr>
              <w:t xml:space="preserve"> </w:t>
            </w:r>
            <w:r>
              <w:rPr>
                <w:sz w:val="20"/>
              </w:rPr>
              <w:t>consecuencias</w:t>
            </w:r>
            <w:r>
              <w:rPr>
                <w:spacing w:val="85"/>
                <w:sz w:val="20"/>
              </w:rPr>
              <w:t xml:space="preserve"> </w:t>
            </w:r>
            <w:r>
              <w:rPr>
                <w:sz w:val="20"/>
              </w:rPr>
              <w:t>adversas</w:t>
            </w:r>
            <w:r>
              <w:rPr>
                <w:spacing w:val="84"/>
                <w:sz w:val="20"/>
              </w:rPr>
              <w:t xml:space="preserve"> </w:t>
            </w:r>
            <w:r>
              <w:rPr>
                <w:sz w:val="20"/>
              </w:rPr>
              <w:t>de</w:t>
            </w:r>
            <w:r>
              <w:rPr>
                <w:spacing w:val="83"/>
                <w:sz w:val="20"/>
              </w:rPr>
              <w:t xml:space="preserve"> </w:t>
            </w:r>
            <w:r>
              <w:rPr>
                <w:sz w:val="20"/>
              </w:rPr>
              <w:t>acciones</w:t>
            </w:r>
          </w:p>
          <w:p w14:paraId="167FCEB9" w14:textId="77777777" w:rsidR="00951409" w:rsidRDefault="00D407A2">
            <w:pPr>
              <w:pStyle w:val="TableParagraph"/>
              <w:spacing w:before="113"/>
              <w:ind w:left="108"/>
              <w:rPr>
                <w:sz w:val="20"/>
              </w:rPr>
            </w:pPr>
            <w:r>
              <w:rPr>
                <w:sz w:val="20"/>
              </w:rPr>
              <w:t>accidentales</w:t>
            </w:r>
            <w:r>
              <w:rPr>
                <w:spacing w:val="-2"/>
                <w:sz w:val="20"/>
              </w:rPr>
              <w:t xml:space="preserve"> </w:t>
            </w:r>
            <w:r>
              <w:rPr>
                <w:sz w:val="20"/>
              </w:rPr>
              <w:t>o</w:t>
            </w:r>
            <w:r>
              <w:rPr>
                <w:spacing w:val="-3"/>
                <w:sz w:val="20"/>
              </w:rPr>
              <w:t xml:space="preserve"> </w:t>
            </w:r>
            <w:r>
              <w:rPr>
                <w:sz w:val="20"/>
              </w:rPr>
              <w:t>involuntarias.</w:t>
            </w:r>
          </w:p>
        </w:tc>
      </w:tr>
      <w:tr w:rsidR="00951409" w14:paraId="0EF214C2" w14:textId="77777777">
        <w:trPr>
          <w:trHeight w:val="434"/>
        </w:trPr>
        <w:tc>
          <w:tcPr>
            <w:tcW w:w="5813" w:type="dxa"/>
            <w:gridSpan w:val="2"/>
            <w:vMerge w:val="restart"/>
          </w:tcPr>
          <w:p w14:paraId="31699872" w14:textId="77777777" w:rsidR="00951409" w:rsidRDefault="00951409">
            <w:pPr>
              <w:pStyle w:val="TableParagraph"/>
              <w:rPr>
                <w:sz w:val="30"/>
              </w:rPr>
            </w:pPr>
          </w:p>
          <w:p w14:paraId="3B0A0E74" w14:textId="77777777" w:rsidR="00951409" w:rsidRDefault="00D407A2">
            <w:pPr>
              <w:pStyle w:val="TableParagraph"/>
              <w:ind w:left="2556" w:right="2550"/>
              <w:jc w:val="center"/>
              <w:rPr>
                <w:rFonts w:ascii="Arial"/>
                <w:b/>
                <w:sz w:val="20"/>
              </w:rPr>
            </w:pPr>
            <w:r>
              <w:rPr>
                <w:rFonts w:ascii="Arial"/>
                <w:b/>
                <w:sz w:val="20"/>
              </w:rPr>
              <w:t>Pautas</w:t>
            </w:r>
          </w:p>
        </w:tc>
        <w:tc>
          <w:tcPr>
            <w:tcW w:w="1419" w:type="dxa"/>
            <w:gridSpan w:val="2"/>
          </w:tcPr>
          <w:p w14:paraId="0BD94518" w14:textId="77777777" w:rsidR="00951409" w:rsidRDefault="00D407A2">
            <w:pPr>
              <w:pStyle w:val="TableParagraph"/>
              <w:spacing w:line="229" w:lineRule="exact"/>
              <w:ind w:left="281"/>
              <w:rPr>
                <w:rFonts w:ascii="Arial" w:hAnsi="Arial"/>
                <w:b/>
                <w:sz w:val="20"/>
              </w:rPr>
            </w:pPr>
            <w:r>
              <w:rPr>
                <w:rFonts w:ascii="Arial" w:hAnsi="Arial"/>
                <w:b/>
                <w:sz w:val="20"/>
              </w:rPr>
              <w:t>¿Cumple</w:t>
            </w:r>
          </w:p>
        </w:tc>
        <w:tc>
          <w:tcPr>
            <w:tcW w:w="1841" w:type="dxa"/>
            <w:vMerge w:val="restart"/>
          </w:tcPr>
          <w:p w14:paraId="293C721A" w14:textId="77777777" w:rsidR="00951409" w:rsidRDefault="00D407A2">
            <w:pPr>
              <w:pStyle w:val="TableParagraph"/>
              <w:spacing w:line="360" w:lineRule="auto"/>
              <w:ind w:left="569" w:right="375" w:hanging="171"/>
              <w:rPr>
                <w:rFonts w:ascii="Arial" w:hAnsi="Arial"/>
                <w:b/>
                <w:sz w:val="20"/>
              </w:rPr>
            </w:pPr>
            <w:r>
              <w:rPr>
                <w:rFonts w:ascii="Arial" w:hAnsi="Arial"/>
                <w:b/>
                <w:spacing w:val="-1"/>
                <w:sz w:val="20"/>
              </w:rPr>
              <w:t xml:space="preserve">Acción </w:t>
            </w:r>
            <w:r>
              <w:rPr>
                <w:rFonts w:ascii="Arial" w:hAnsi="Arial"/>
                <w:b/>
                <w:sz w:val="20"/>
              </w:rPr>
              <w:t>por</w:t>
            </w:r>
            <w:r>
              <w:rPr>
                <w:rFonts w:ascii="Arial" w:hAnsi="Arial"/>
                <w:b/>
                <w:spacing w:val="-53"/>
                <w:sz w:val="20"/>
              </w:rPr>
              <w:t xml:space="preserve"> </w:t>
            </w:r>
            <w:r>
              <w:rPr>
                <w:rFonts w:ascii="Arial" w:hAnsi="Arial"/>
                <w:b/>
                <w:sz w:val="20"/>
              </w:rPr>
              <w:t>realizar</w:t>
            </w:r>
          </w:p>
        </w:tc>
      </w:tr>
      <w:tr w:rsidR="00951409" w14:paraId="134E971E" w14:textId="77777777">
        <w:trPr>
          <w:trHeight w:val="366"/>
        </w:trPr>
        <w:tc>
          <w:tcPr>
            <w:tcW w:w="5813" w:type="dxa"/>
            <w:gridSpan w:val="2"/>
            <w:vMerge/>
            <w:tcBorders>
              <w:top w:val="nil"/>
            </w:tcBorders>
          </w:tcPr>
          <w:p w14:paraId="78130AA0" w14:textId="77777777" w:rsidR="00951409" w:rsidRDefault="00951409">
            <w:pPr>
              <w:rPr>
                <w:sz w:val="2"/>
                <w:szCs w:val="2"/>
              </w:rPr>
            </w:pPr>
          </w:p>
        </w:tc>
        <w:tc>
          <w:tcPr>
            <w:tcW w:w="708" w:type="dxa"/>
          </w:tcPr>
          <w:p w14:paraId="0D8B8627" w14:textId="77777777" w:rsidR="00951409" w:rsidRDefault="00D407A2">
            <w:pPr>
              <w:pStyle w:val="TableParagraph"/>
              <w:spacing w:before="2"/>
              <w:ind w:left="259"/>
              <w:rPr>
                <w:rFonts w:ascii="Arial" w:hAnsi="Arial"/>
                <w:b/>
                <w:sz w:val="20"/>
              </w:rPr>
            </w:pPr>
            <w:r>
              <w:rPr>
                <w:rFonts w:ascii="Arial" w:hAnsi="Arial"/>
                <w:b/>
                <w:sz w:val="20"/>
              </w:rPr>
              <w:t>Sí</w:t>
            </w:r>
          </w:p>
        </w:tc>
        <w:tc>
          <w:tcPr>
            <w:tcW w:w="711" w:type="dxa"/>
          </w:tcPr>
          <w:p w14:paraId="3CA63A8B" w14:textId="77777777" w:rsidR="00951409" w:rsidRDefault="00D407A2">
            <w:pPr>
              <w:pStyle w:val="TableParagraph"/>
              <w:spacing w:before="2"/>
              <w:ind w:left="200" w:right="193"/>
              <w:jc w:val="center"/>
              <w:rPr>
                <w:rFonts w:ascii="Arial"/>
                <w:b/>
                <w:sz w:val="20"/>
              </w:rPr>
            </w:pPr>
            <w:r>
              <w:rPr>
                <w:rFonts w:ascii="Arial"/>
                <w:b/>
                <w:sz w:val="20"/>
              </w:rPr>
              <w:t>No</w:t>
            </w:r>
          </w:p>
        </w:tc>
        <w:tc>
          <w:tcPr>
            <w:tcW w:w="1841" w:type="dxa"/>
            <w:vMerge/>
            <w:tcBorders>
              <w:top w:val="nil"/>
            </w:tcBorders>
          </w:tcPr>
          <w:p w14:paraId="5020BF10" w14:textId="77777777" w:rsidR="00951409" w:rsidRDefault="00951409">
            <w:pPr>
              <w:rPr>
                <w:sz w:val="2"/>
                <w:szCs w:val="2"/>
              </w:rPr>
            </w:pPr>
          </w:p>
        </w:tc>
      </w:tr>
      <w:tr w:rsidR="00951409" w14:paraId="1EA707F3" w14:textId="77777777">
        <w:trPr>
          <w:trHeight w:val="1380"/>
        </w:trPr>
        <w:tc>
          <w:tcPr>
            <w:tcW w:w="1418" w:type="dxa"/>
            <w:shd w:val="clear" w:color="auto" w:fill="DBE4F0"/>
          </w:tcPr>
          <w:p w14:paraId="49080641" w14:textId="77777777" w:rsidR="00951409" w:rsidRDefault="00D407A2">
            <w:pPr>
              <w:pStyle w:val="TableParagraph"/>
              <w:spacing w:line="229" w:lineRule="exact"/>
              <w:ind w:left="107"/>
              <w:rPr>
                <w:sz w:val="20"/>
              </w:rPr>
            </w:pPr>
            <w:r>
              <w:rPr>
                <w:sz w:val="20"/>
              </w:rPr>
              <w:t>5a</w:t>
            </w:r>
          </w:p>
        </w:tc>
        <w:tc>
          <w:tcPr>
            <w:tcW w:w="4395" w:type="dxa"/>
            <w:shd w:val="clear" w:color="auto" w:fill="DBE4F0"/>
          </w:tcPr>
          <w:p w14:paraId="53E4D9D5" w14:textId="77777777" w:rsidR="00951409" w:rsidRDefault="00D407A2">
            <w:pPr>
              <w:pStyle w:val="TableParagraph"/>
              <w:spacing w:line="360" w:lineRule="auto"/>
              <w:ind w:left="108" w:right="100"/>
              <w:jc w:val="both"/>
              <w:rPr>
                <w:sz w:val="20"/>
              </w:rPr>
            </w:pPr>
            <w:r>
              <w:rPr>
                <w:sz w:val="20"/>
              </w:rPr>
              <w:t>Organizar</w:t>
            </w:r>
            <w:r>
              <w:rPr>
                <w:spacing w:val="1"/>
                <w:sz w:val="20"/>
              </w:rPr>
              <w:t xml:space="preserve"> </w:t>
            </w:r>
            <w:r>
              <w:rPr>
                <w:sz w:val="20"/>
              </w:rPr>
              <w:t>los</w:t>
            </w:r>
            <w:r>
              <w:rPr>
                <w:spacing w:val="1"/>
                <w:sz w:val="20"/>
              </w:rPr>
              <w:t xml:space="preserve"> </w:t>
            </w:r>
            <w:r>
              <w:rPr>
                <w:sz w:val="20"/>
              </w:rPr>
              <w:t>elementos</w:t>
            </w:r>
            <w:r>
              <w:rPr>
                <w:spacing w:val="1"/>
                <w:sz w:val="20"/>
              </w:rPr>
              <w:t xml:space="preserve"> </w:t>
            </w:r>
            <w:r>
              <w:rPr>
                <w:sz w:val="20"/>
              </w:rPr>
              <w:t>para</w:t>
            </w:r>
            <w:r>
              <w:rPr>
                <w:spacing w:val="1"/>
                <w:sz w:val="20"/>
              </w:rPr>
              <w:t xml:space="preserve"> </w:t>
            </w:r>
            <w:r>
              <w:rPr>
                <w:sz w:val="20"/>
              </w:rPr>
              <w:t>minimizar</w:t>
            </w:r>
            <w:r>
              <w:rPr>
                <w:spacing w:val="1"/>
                <w:sz w:val="20"/>
              </w:rPr>
              <w:t xml:space="preserve"> </w:t>
            </w:r>
            <w:r>
              <w:rPr>
                <w:sz w:val="20"/>
              </w:rPr>
              <w:t>los</w:t>
            </w:r>
            <w:r>
              <w:rPr>
                <w:spacing w:val="-53"/>
                <w:sz w:val="20"/>
              </w:rPr>
              <w:t xml:space="preserve"> </w:t>
            </w:r>
            <w:r>
              <w:rPr>
                <w:sz w:val="20"/>
              </w:rPr>
              <w:t>peligros</w:t>
            </w:r>
            <w:r>
              <w:rPr>
                <w:spacing w:val="1"/>
                <w:sz w:val="20"/>
              </w:rPr>
              <w:t xml:space="preserve"> </w:t>
            </w:r>
            <w:r>
              <w:rPr>
                <w:sz w:val="20"/>
              </w:rPr>
              <w:t>y</w:t>
            </w:r>
            <w:r>
              <w:rPr>
                <w:spacing w:val="1"/>
                <w:sz w:val="20"/>
              </w:rPr>
              <w:t xml:space="preserve"> </w:t>
            </w:r>
            <w:r>
              <w:rPr>
                <w:sz w:val="20"/>
              </w:rPr>
              <w:t>errores:</w:t>
            </w:r>
            <w:r>
              <w:rPr>
                <w:spacing w:val="1"/>
                <w:sz w:val="20"/>
              </w:rPr>
              <w:t xml:space="preserve"> </w:t>
            </w:r>
            <w:r>
              <w:rPr>
                <w:sz w:val="20"/>
              </w:rPr>
              <w:t>los</w:t>
            </w:r>
            <w:r>
              <w:rPr>
                <w:spacing w:val="1"/>
                <w:sz w:val="20"/>
              </w:rPr>
              <w:t xml:space="preserve"> </w:t>
            </w:r>
            <w:r>
              <w:rPr>
                <w:sz w:val="20"/>
              </w:rPr>
              <w:t>elementos</w:t>
            </w:r>
            <w:r>
              <w:rPr>
                <w:spacing w:val="1"/>
                <w:sz w:val="20"/>
              </w:rPr>
              <w:t xml:space="preserve"> </w:t>
            </w:r>
            <w:r>
              <w:rPr>
                <w:sz w:val="20"/>
              </w:rPr>
              <w:t>más</w:t>
            </w:r>
            <w:r>
              <w:rPr>
                <w:spacing w:val="-53"/>
                <w:sz w:val="20"/>
              </w:rPr>
              <w:t xml:space="preserve"> </w:t>
            </w:r>
            <w:r>
              <w:rPr>
                <w:sz w:val="20"/>
              </w:rPr>
              <w:t>utilizados,</w:t>
            </w:r>
            <w:r>
              <w:rPr>
                <w:spacing w:val="17"/>
                <w:sz w:val="20"/>
              </w:rPr>
              <w:t xml:space="preserve"> </w:t>
            </w:r>
            <w:r>
              <w:rPr>
                <w:sz w:val="20"/>
              </w:rPr>
              <w:t>los</w:t>
            </w:r>
            <w:r>
              <w:rPr>
                <w:spacing w:val="15"/>
                <w:sz w:val="20"/>
              </w:rPr>
              <w:t xml:space="preserve"> </w:t>
            </w:r>
            <w:r>
              <w:rPr>
                <w:sz w:val="20"/>
              </w:rPr>
              <w:t>más</w:t>
            </w:r>
            <w:r>
              <w:rPr>
                <w:spacing w:val="15"/>
                <w:sz w:val="20"/>
              </w:rPr>
              <w:t xml:space="preserve"> </w:t>
            </w:r>
            <w:r>
              <w:rPr>
                <w:sz w:val="20"/>
              </w:rPr>
              <w:t>accesibles;</w:t>
            </w:r>
            <w:r>
              <w:rPr>
                <w:spacing w:val="14"/>
                <w:sz w:val="20"/>
              </w:rPr>
              <w:t xml:space="preserve"> </w:t>
            </w:r>
            <w:r>
              <w:rPr>
                <w:sz w:val="20"/>
              </w:rPr>
              <w:t>elementos</w:t>
            </w:r>
          </w:p>
          <w:p w14:paraId="0D85A1A4" w14:textId="77777777" w:rsidR="00951409" w:rsidRDefault="00D407A2">
            <w:pPr>
              <w:pStyle w:val="TableParagraph"/>
              <w:ind w:left="108"/>
              <w:jc w:val="both"/>
              <w:rPr>
                <w:sz w:val="20"/>
              </w:rPr>
            </w:pPr>
            <w:r>
              <w:rPr>
                <w:sz w:val="20"/>
              </w:rPr>
              <w:t>peligrosos</w:t>
            </w:r>
            <w:r>
              <w:rPr>
                <w:spacing w:val="-3"/>
                <w:sz w:val="20"/>
              </w:rPr>
              <w:t xml:space="preserve"> </w:t>
            </w:r>
            <w:r>
              <w:rPr>
                <w:sz w:val="20"/>
              </w:rPr>
              <w:t>eliminados,</w:t>
            </w:r>
            <w:r>
              <w:rPr>
                <w:spacing w:val="-4"/>
                <w:sz w:val="20"/>
              </w:rPr>
              <w:t xml:space="preserve"> </w:t>
            </w:r>
            <w:r>
              <w:rPr>
                <w:sz w:val="20"/>
              </w:rPr>
              <w:t>aislados</w:t>
            </w:r>
            <w:r>
              <w:rPr>
                <w:spacing w:val="-2"/>
                <w:sz w:val="20"/>
              </w:rPr>
              <w:t xml:space="preserve"> </w:t>
            </w:r>
            <w:r>
              <w:rPr>
                <w:sz w:val="20"/>
              </w:rPr>
              <w:t>o</w:t>
            </w:r>
            <w:r>
              <w:rPr>
                <w:spacing w:val="-4"/>
                <w:sz w:val="20"/>
              </w:rPr>
              <w:t xml:space="preserve"> </w:t>
            </w:r>
            <w:r>
              <w:rPr>
                <w:sz w:val="20"/>
              </w:rPr>
              <w:t>blindados.</w:t>
            </w:r>
          </w:p>
        </w:tc>
        <w:tc>
          <w:tcPr>
            <w:tcW w:w="708" w:type="dxa"/>
            <w:shd w:val="clear" w:color="auto" w:fill="DBE4F0"/>
          </w:tcPr>
          <w:p w14:paraId="5A96BB36" w14:textId="77777777" w:rsidR="00951409" w:rsidRDefault="00951409">
            <w:pPr>
              <w:pStyle w:val="TableParagraph"/>
              <w:rPr>
                <w:rFonts w:ascii="Times New Roman"/>
                <w:sz w:val="18"/>
              </w:rPr>
            </w:pPr>
          </w:p>
        </w:tc>
        <w:tc>
          <w:tcPr>
            <w:tcW w:w="711" w:type="dxa"/>
            <w:shd w:val="clear" w:color="auto" w:fill="DBE4F0"/>
          </w:tcPr>
          <w:p w14:paraId="6398EE04" w14:textId="77777777" w:rsidR="00951409" w:rsidRDefault="00951409">
            <w:pPr>
              <w:pStyle w:val="TableParagraph"/>
              <w:rPr>
                <w:rFonts w:ascii="Times New Roman"/>
                <w:sz w:val="18"/>
              </w:rPr>
            </w:pPr>
          </w:p>
        </w:tc>
        <w:tc>
          <w:tcPr>
            <w:tcW w:w="1841" w:type="dxa"/>
            <w:shd w:val="clear" w:color="auto" w:fill="DBE4F0"/>
          </w:tcPr>
          <w:p w14:paraId="7CF002C4" w14:textId="77777777" w:rsidR="00951409" w:rsidRDefault="00951409">
            <w:pPr>
              <w:pStyle w:val="TableParagraph"/>
              <w:rPr>
                <w:rFonts w:ascii="Times New Roman"/>
                <w:sz w:val="18"/>
              </w:rPr>
            </w:pPr>
          </w:p>
        </w:tc>
      </w:tr>
      <w:tr w:rsidR="00951409" w14:paraId="6F6183A0" w14:textId="77777777">
        <w:trPr>
          <w:trHeight w:val="688"/>
        </w:trPr>
        <w:tc>
          <w:tcPr>
            <w:tcW w:w="1418" w:type="dxa"/>
          </w:tcPr>
          <w:p w14:paraId="08E8BABD" w14:textId="77777777" w:rsidR="00951409" w:rsidRDefault="00D407A2">
            <w:pPr>
              <w:pStyle w:val="TableParagraph"/>
              <w:spacing w:line="229" w:lineRule="exact"/>
              <w:ind w:left="107"/>
              <w:rPr>
                <w:sz w:val="20"/>
              </w:rPr>
            </w:pPr>
            <w:r>
              <w:rPr>
                <w:sz w:val="20"/>
              </w:rPr>
              <w:t>5b</w:t>
            </w:r>
          </w:p>
        </w:tc>
        <w:tc>
          <w:tcPr>
            <w:tcW w:w="4395" w:type="dxa"/>
          </w:tcPr>
          <w:p w14:paraId="6350A6BF" w14:textId="77777777" w:rsidR="00951409" w:rsidRDefault="00D407A2">
            <w:pPr>
              <w:pStyle w:val="TableParagraph"/>
              <w:tabs>
                <w:tab w:val="left" w:pos="1470"/>
                <w:tab w:val="left" w:pos="2822"/>
                <w:tab w:val="left" w:pos="3261"/>
                <w:tab w:val="left" w:pos="4179"/>
              </w:tabs>
              <w:spacing w:line="229" w:lineRule="exact"/>
              <w:ind w:left="108"/>
              <w:rPr>
                <w:sz w:val="20"/>
              </w:rPr>
            </w:pPr>
            <w:r>
              <w:rPr>
                <w:sz w:val="20"/>
              </w:rPr>
              <w:t>Proporcionar</w:t>
            </w:r>
            <w:r>
              <w:rPr>
                <w:sz w:val="20"/>
              </w:rPr>
              <w:tab/>
              <w:t>advertencias</w:t>
            </w:r>
            <w:r>
              <w:rPr>
                <w:sz w:val="20"/>
              </w:rPr>
              <w:tab/>
              <w:t>de</w:t>
            </w:r>
            <w:r>
              <w:rPr>
                <w:sz w:val="20"/>
              </w:rPr>
              <w:tab/>
              <w:t>peligros</w:t>
            </w:r>
            <w:r>
              <w:rPr>
                <w:sz w:val="20"/>
              </w:rPr>
              <w:tab/>
              <w:t>y</w:t>
            </w:r>
          </w:p>
          <w:p w14:paraId="2819CF2C" w14:textId="77777777" w:rsidR="00951409" w:rsidRDefault="00D407A2">
            <w:pPr>
              <w:pStyle w:val="TableParagraph"/>
              <w:spacing w:before="115"/>
              <w:ind w:left="108"/>
              <w:rPr>
                <w:sz w:val="20"/>
              </w:rPr>
            </w:pPr>
            <w:r>
              <w:rPr>
                <w:sz w:val="20"/>
              </w:rPr>
              <w:t>errores.</w:t>
            </w:r>
          </w:p>
        </w:tc>
        <w:tc>
          <w:tcPr>
            <w:tcW w:w="708" w:type="dxa"/>
          </w:tcPr>
          <w:p w14:paraId="012D800A" w14:textId="77777777" w:rsidR="00951409" w:rsidRDefault="00951409">
            <w:pPr>
              <w:pStyle w:val="TableParagraph"/>
              <w:rPr>
                <w:rFonts w:ascii="Times New Roman"/>
                <w:sz w:val="18"/>
              </w:rPr>
            </w:pPr>
          </w:p>
        </w:tc>
        <w:tc>
          <w:tcPr>
            <w:tcW w:w="711" w:type="dxa"/>
          </w:tcPr>
          <w:p w14:paraId="4995A3D3" w14:textId="77777777" w:rsidR="00951409" w:rsidRDefault="00951409">
            <w:pPr>
              <w:pStyle w:val="TableParagraph"/>
              <w:rPr>
                <w:rFonts w:ascii="Times New Roman"/>
                <w:sz w:val="18"/>
              </w:rPr>
            </w:pPr>
          </w:p>
        </w:tc>
        <w:tc>
          <w:tcPr>
            <w:tcW w:w="1841" w:type="dxa"/>
          </w:tcPr>
          <w:p w14:paraId="0CBAA53B" w14:textId="77777777" w:rsidR="00951409" w:rsidRDefault="00951409">
            <w:pPr>
              <w:pStyle w:val="TableParagraph"/>
              <w:rPr>
                <w:rFonts w:ascii="Times New Roman"/>
                <w:sz w:val="18"/>
              </w:rPr>
            </w:pPr>
          </w:p>
        </w:tc>
      </w:tr>
      <w:tr w:rsidR="00951409" w14:paraId="590C9947" w14:textId="77777777">
        <w:trPr>
          <w:trHeight w:val="436"/>
        </w:trPr>
        <w:tc>
          <w:tcPr>
            <w:tcW w:w="1418" w:type="dxa"/>
            <w:shd w:val="clear" w:color="auto" w:fill="DBE4F0"/>
          </w:tcPr>
          <w:p w14:paraId="0B037E00" w14:textId="77777777" w:rsidR="00951409" w:rsidRDefault="00D407A2">
            <w:pPr>
              <w:pStyle w:val="TableParagraph"/>
              <w:spacing w:before="2"/>
              <w:ind w:left="107"/>
              <w:rPr>
                <w:sz w:val="20"/>
              </w:rPr>
            </w:pPr>
            <w:r>
              <w:rPr>
                <w:sz w:val="20"/>
              </w:rPr>
              <w:t>5c</w:t>
            </w:r>
          </w:p>
        </w:tc>
        <w:tc>
          <w:tcPr>
            <w:tcW w:w="4395" w:type="dxa"/>
            <w:shd w:val="clear" w:color="auto" w:fill="DBE4F0"/>
          </w:tcPr>
          <w:p w14:paraId="200576A1" w14:textId="77777777" w:rsidR="00951409" w:rsidRDefault="00D407A2">
            <w:pPr>
              <w:pStyle w:val="TableParagraph"/>
              <w:spacing w:before="2"/>
              <w:ind w:left="108"/>
              <w:rPr>
                <w:sz w:val="20"/>
              </w:rPr>
            </w:pPr>
            <w:r>
              <w:rPr>
                <w:sz w:val="20"/>
              </w:rPr>
              <w:t>Proporcionar</w:t>
            </w:r>
            <w:r>
              <w:rPr>
                <w:spacing w:val="-5"/>
                <w:sz w:val="20"/>
              </w:rPr>
              <w:t xml:space="preserve"> </w:t>
            </w:r>
            <w:r>
              <w:rPr>
                <w:sz w:val="20"/>
              </w:rPr>
              <w:t>características</w:t>
            </w:r>
            <w:r>
              <w:rPr>
                <w:spacing w:val="-4"/>
                <w:sz w:val="20"/>
              </w:rPr>
              <w:t xml:space="preserve"> </w:t>
            </w:r>
            <w:r>
              <w:rPr>
                <w:sz w:val="20"/>
              </w:rPr>
              <w:t>a</w:t>
            </w:r>
            <w:r>
              <w:rPr>
                <w:spacing w:val="-6"/>
                <w:sz w:val="20"/>
              </w:rPr>
              <w:t xml:space="preserve"> </w:t>
            </w:r>
            <w:r>
              <w:rPr>
                <w:sz w:val="20"/>
              </w:rPr>
              <w:t>prueba</w:t>
            </w:r>
            <w:r>
              <w:rPr>
                <w:spacing w:val="-6"/>
                <w:sz w:val="20"/>
              </w:rPr>
              <w:t xml:space="preserve"> </w:t>
            </w:r>
            <w:r>
              <w:rPr>
                <w:sz w:val="20"/>
              </w:rPr>
              <w:t>de</w:t>
            </w:r>
            <w:r>
              <w:rPr>
                <w:spacing w:val="-2"/>
                <w:sz w:val="20"/>
              </w:rPr>
              <w:t xml:space="preserve"> </w:t>
            </w:r>
            <w:r>
              <w:rPr>
                <w:sz w:val="20"/>
              </w:rPr>
              <w:t>fallos.</w:t>
            </w:r>
          </w:p>
        </w:tc>
        <w:tc>
          <w:tcPr>
            <w:tcW w:w="708" w:type="dxa"/>
            <w:shd w:val="clear" w:color="auto" w:fill="DBE4F0"/>
          </w:tcPr>
          <w:p w14:paraId="0CA4D3E9" w14:textId="77777777" w:rsidR="00951409" w:rsidRDefault="00951409">
            <w:pPr>
              <w:pStyle w:val="TableParagraph"/>
              <w:rPr>
                <w:rFonts w:ascii="Times New Roman"/>
                <w:sz w:val="18"/>
              </w:rPr>
            </w:pPr>
          </w:p>
        </w:tc>
        <w:tc>
          <w:tcPr>
            <w:tcW w:w="711" w:type="dxa"/>
            <w:shd w:val="clear" w:color="auto" w:fill="DBE4F0"/>
          </w:tcPr>
          <w:p w14:paraId="2A6247D2" w14:textId="77777777" w:rsidR="00951409" w:rsidRDefault="00951409">
            <w:pPr>
              <w:pStyle w:val="TableParagraph"/>
              <w:rPr>
                <w:rFonts w:ascii="Times New Roman"/>
                <w:sz w:val="18"/>
              </w:rPr>
            </w:pPr>
          </w:p>
        </w:tc>
        <w:tc>
          <w:tcPr>
            <w:tcW w:w="1841" w:type="dxa"/>
            <w:shd w:val="clear" w:color="auto" w:fill="DBE4F0"/>
          </w:tcPr>
          <w:p w14:paraId="176A0348" w14:textId="77777777" w:rsidR="00951409" w:rsidRDefault="00951409">
            <w:pPr>
              <w:pStyle w:val="TableParagraph"/>
              <w:rPr>
                <w:rFonts w:ascii="Times New Roman"/>
                <w:sz w:val="18"/>
              </w:rPr>
            </w:pPr>
          </w:p>
        </w:tc>
      </w:tr>
      <w:tr w:rsidR="00951409" w14:paraId="7AA23DED" w14:textId="77777777">
        <w:trPr>
          <w:trHeight w:val="690"/>
        </w:trPr>
        <w:tc>
          <w:tcPr>
            <w:tcW w:w="1418" w:type="dxa"/>
          </w:tcPr>
          <w:p w14:paraId="53611481" w14:textId="77777777" w:rsidR="00951409" w:rsidRDefault="00D407A2">
            <w:pPr>
              <w:pStyle w:val="TableParagraph"/>
              <w:spacing w:line="229" w:lineRule="exact"/>
              <w:ind w:left="107"/>
              <w:rPr>
                <w:sz w:val="20"/>
              </w:rPr>
            </w:pPr>
            <w:r>
              <w:rPr>
                <w:sz w:val="20"/>
              </w:rPr>
              <w:t>5d</w:t>
            </w:r>
          </w:p>
        </w:tc>
        <w:tc>
          <w:tcPr>
            <w:tcW w:w="4395" w:type="dxa"/>
          </w:tcPr>
          <w:p w14:paraId="4E5C7F4A" w14:textId="77777777" w:rsidR="00951409" w:rsidRDefault="00D407A2">
            <w:pPr>
              <w:pStyle w:val="TableParagraph"/>
              <w:spacing w:line="229" w:lineRule="exact"/>
              <w:ind w:left="108"/>
              <w:rPr>
                <w:sz w:val="20"/>
              </w:rPr>
            </w:pPr>
            <w:r>
              <w:rPr>
                <w:spacing w:val="-1"/>
                <w:sz w:val="20"/>
              </w:rPr>
              <w:t>Desalentar</w:t>
            </w:r>
            <w:r>
              <w:rPr>
                <w:spacing w:val="-12"/>
                <w:sz w:val="20"/>
              </w:rPr>
              <w:t xml:space="preserve"> </w:t>
            </w:r>
            <w:r>
              <w:rPr>
                <w:spacing w:val="-1"/>
                <w:sz w:val="20"/>
              </w:rPr>
              <w:t>la</w:t>
            </w:r>
            <w:r>
              <w:rPr>
                <w:spacing w:val="-13"/>
                <w:sz w:val="20"/>
              </w:rPr>
              <w:t xml:space="preserve"> </w:t>
            </w:r>
            <w:r>
              <w:rPr>
                <w:spacing w:val="-1"/>
                <w:sz w:val="20"/>
              </w:rPr>
              <w:t>acción</w:t>
            </w:r>
            <w:r>
              <w:rPr>
                <w:spacing w:val="-10"/>
                <w:sz w:val="20"/>
              </w:rPr>
              <w:t xml:space="preserve"> </w:t>
            </w:r>
            <w:r>
              <w:rPr>
                <w:sz w:val="20"/>
              </w:rPr>
              <w:t>inconsciente</w:t>
            </w:r>
            <w:r>
              <w:rPr>
                <w:spacing w:val="-14"/>
                <w:sz w:val="20"/>
              </w:rPr>
              <w:t xml:space="preserve"> </w:t>
            </w:r>
            <w:r>
              <w:rPr>
                <w:sz w:val="20"/>
              </w:rPr>
              <w:t>en</w:t>
            </w:r>
            <w:r>
              <w:rPr>
                <w:spacing w:val="-15"/>
                <w:sz w:val="20"/>
              </w:rPr>
              <w:t xml:space="preserve"> </w:t>
            </w:r>
            <w:r>
              <w:rPr>
                <w:sz w:val="20"/>
              </w:rPr>
              <w:t>tareas</w:t>
            </w:r>
            <w:r>
              <w:rPr>
                <w:spacing w:val="-12"/>
                <w:sz w:val="20"/>
              </w:rPr>
              <w:t xml:space="preserve"> </w:t>
            </w:r>
            <w:r>
              <w:rPr>
                <w:sz w:val="20"/>
              </w:rPr>
              <w:t>que</w:t>
            </w:r>
          </w:p>
          <w:p w14:paraId="4D8C1F56" w14:textId="77777777" w:rsidR="00951409" w:rsidRDefault="00D407A2">
            <w:pPr>
              <w:pStyle w:val="TableParagraph"/>
              <w:spacing w:before="115"/>
              <w:ind w:left="108"/>
              <w:rPr>
                <w:sz w:val="20"/>
              </w:rPr>
            </w:pPr>
            <w:r>
              <w:rPr>
                <w:sz w:val="20"/>
              </w:rPr>
              <w:t>requieren</w:t>
            </w:r>
            <w:r>
              <w:rPr>
                <w:spacing w:val="-5"/>
                <w:sz w:val="20"/>
              </w:rPr>
              <w:t xml:space="preserve"> </w:t>
            </w:r>
            <w:r>
              <w:rPr>
                <w:sz w:val="20"/>
              </w:rPr>
              <w:t>vigilancia.</w:t>
            </w:r>
          </w:p>
        </w:tc>
        <w:tc>
          <w:tcPr>
            <w:tcW w:w="708" w:type="dxa"/>
          </w:tcPr>
          <w:p w14:paraId="139AFDD6" w14:textId="77777777" w:rsidR="00951409" w:rsidRDefault="00951409">
            <w:pPr>
              <w:pStyle w:val="TableParagraph"/>
              <w:rPr>
                <w:rFonts w:ascii="Times New Roman"/>
                <w:sz w:val="18"/>
              </w:rPr>
            </w:pPr>
          </w:p>
        </w:tc>
        <w:tc>
          <w:tcPr>
            <w:tcW w:w="711" w:type="dxa"/>
          </w:tcPr>
          <w:p w14:paraId="3C08BB2E" w14:textId="77777777" w:rsidR="00951409" w:rsidRDefault="00951409">
            <w:pPr>
              <w:pStyle w:val="TableParagraph"/>
              <w:rPr>
                <w:rFonts w:ascii="Times New Roman"/>
                <w:sz w:val="18"/>
              </w:rPr>
            </w:pPr>
          </w:p>
        </w:tc>
        <w:tc>
          <w:tcPr>
            <w:tcW w:w="1841" w:type="dxa"/>
          </w:tcPr>
          <w:p w14:paraId="3601B5A5" w14:textId="77777777" w:rsidR="00951409" w:rsidRDefault="00951409">
            <w:pPr>
              <w:pStyle w:val="TableParagraph"/>
              <w:rPr>
                <w:rFonts w:ascii="Times New Roman"/>
                <w:sz w:val="18"/>
              </w:rPr>
            </w:pPr>
          </w:p>
        </w:tc>
      </w:tr>
      <w:tr w:rsidR="00951409" w14:paraId="549DD053" w14:textId="77777777">
        <w:trPr>
          <w:trHeight w:val="688"/>
        </w:trPr>
        <w:tc>
          <w:tcPr>
            <w:tcW w:w="1418" w:type="dxa"/>
            <w:shd w:val="clear" w:color="auto" w:fill="94B3D6"/>
          </w:tcPr>
          <w:p w14:paraId="3D2E95C6" w14:textId="77777777" w:rsidR="00951409" w:rsidRDefault="00D407A2">
            <w:pPr>
              <w:pStyle w:val="TableParagraph"/>
              <w:spacing w:line="229" w:lineRule="exact"/>
              <w:ind w:left="107"/>
              <w:rPr>
                <w:rFonts w:ascii="Arial"/>
                <w:b/>
                <w:sz w:val="20"/>
              </w:rPr>
            </w:pPr>
            <w:r>
              <w:rPr>
                <w:rFonts w:ascii="Arial"/>
                <w:b/>
                <w:sz w:val="20"/>
              </w:rPr>
              <w:t>Esfuerzo</w:t>
            </w:r>
          </w:p>
          <w:p w14:paraId="3F349D54" w14:textId="77777777" w:rsidR="00951409" w:rsidRDefault="00D407A2">
            <w:pPr>
              <w:pStyle w:val="TableParagraph"/>
              <w:spacing w:before="113"/>
              <w:ind w:left="107"/>
              <w:rPr>
                <w:rFonts w:ascii="Arial" w:hAnsi="Arial"/>
                <w:b/>
                <w:sz w:val="20"/>
              </w:rPr>
            </w:pPr>
            <w:r>
              <w:rPr>
                <w:rFonts w:ascii="Arial" w:hAnsi="Arial"/>
                <w:b/>
                <w:sz w:val="20"/>
              </w:rPr>
              <w:t>físico</w:t>
            </w:r>
            <w:r>
              <w:rPr>
                <w:rFonts w:ascii="Arial" w:hAnsi="Arial"/>
                <w:b/>
                <w:spacing w:val="-4"/>
                <w:sz w:val="20"/>
              </w:rPr>
              <w:t xml:space="preserve"> </w:t>
            </w:r>
            <w:r>
              <w:rPr>
                <w:rFonts w:ascii="Arial" w:hAnsi="Arial"/>
                <w:b/>
                <w:sz w:val="20"/>
              </w:rPr>
              <w:t>bajo</w:t>
            </w:r>
          </w:p>
        </w:tc>
        <w:tc>
          <w:tcPr>
            <w:tcW w:w="7655" w:type="dxa"/>
            <w:gridSpan w:val="4"/>
            <w:shd w:val="clear" w:color="auto" w:fill="94B3D6"/>
          </w:tcPr>
          <w:p w14:paraId="60847588" w14:textId="77777777" w:rsidR="00951409" w:rsidRDefault="00D407A2">
            <w:pPr>
              <w:pStyle w:val="TableParagraph"/>
              <w:spacing w:line="229" w:lineRule="exact"/>
              <w:ind w:left="108"/>
              <w:rPr>
                <w:sz w:val="20"/>
              </w:rPr>
            </w:pPr>
            <w:r>
              <w:rPr>
                <w:sz w:val="20"/>
              </w:rPr>
              <w:t>El</w:t>
            </w:r>
            <w:r>
              <w:rPr>
                <w:spacing w:val="-2"/>
                <w:sz w:val="20"/>
              </w:rPr>
              <w:t xml:space="preserve"> </w:t>
            </w:r>
            <w:r>
              <w:rPr>
                <w:sz w:val="20"/>
              </w:rPr>
              <w:t>diseño</w:t>
            </w:r>
            <w:r>
              <w:rPr>
                <w:spacing w:val="-3"/>
                <w:sz w:val="20"/>
              </w:rPr>
              <w:t xml:space="preserve"> </w:t>
            </w:r>
            <w:r>
              <w:rPr>
                <w:sz w:val="20"/>
              </w:rPr>
              <w:t>se</w:t>
            </w:r>
            <w:r>
              <w:rPr>
                <w:spacing w:val="-1"/>
                <w:sz w:val="20"/>
              </w:rPr>
              <w:t xml:space="preserve"> </w:t>
            </w:r>
            <w:r>
              <w:rPr>
                <w:sz w:val="20"/>
              </w:rPr>
              <w:t>puede</w:t>
            </w:r>
            <w:r>
              <w:rPr>
                <w:spacing w:val="-3"/>
                <w:sz w:val="20"/>
              </w:rPr>
              <w:t xml:space="preserve"> </w:t>
            </w:r>
            <w:r>
              <w:rPr>
                <w:sz w:val="20"/>
              </w:rPr>
              <w:t>usar de</w:t>
            </w:r>
            <w:r>
              <w:rPr>
                <w:spacing w:val="-1"/>
                <w:sz w:val="20"/>
              </w:rPr>
              <w:t xml:space="preserve"> </w:t>
            </w:r>
            <w:r>
              <w:rPr>
                <w:sz w:val="20"/>
              </w:rPr>
              <w:t>manera</w:t>
            </w:r>
            <w:r>
              <w:rPr>
                <w:spacing w:val="-3"/>
                <w:sz w:val="20"/>
              </w:rPr>
              <w:t xml:space="preserve"> </w:t>
            </w:r>
            <w:r>
              <w:rPr>
                <w:sz w:val="20"/>
              </w:rPr>
              <w:t>eficiente,</w:t>
            </w:r>
            <w:r>
              <w:rPr>
                <w:spacing w:val="-1"/>
                <w:sz w:val="20"/>
              </w:rPr>
              <w:t xml:space="preserve"> </w:t>
            </w:r>
            <w:r>
              <w:rPr>
                <w:sz w:val="20"/>
              </w:rPr>
              <w:t>cómoda y</w:t>
            </w:r>
            <w:r>
              <w:rPr>
                <w:spacing w:val="-2"/>
                <w:sz w:val="20"/>
              </w:rPr>
              <w:t xml:space="preserve"> </w:t>
            </w:r>
            <w:r>
              <w:rPr>
                <w:sz w:val="20"/>
              </w:rPr>
              <w:t>con</w:t>
            </w:r>
            <w:r>
              <w:rPr>
                <w:spacing w:val="-3"/>
                <w:sz w:val="20"/>
              </w:rPr>
              <w:t xml:space="preserve"> </w:t>
            </w:r>
            <w:r>
              <w:rPr>
                <w:sz w:val="20"/>
              </w:rPr>
              <w:t>un</w:t>
            </w:r>
            <w:r>
              <w:rPr>
                <w:spacing w:val="-1"/>
                <w:sz w:val="20"/>
              </w:rPr>
              <w:t xml:space="preserve"> </w:t>
            </w:r>
            <w:r>
              <w:rPr>
                <w:sz w:val="20"/>
              </w:rPr>
              <w:t>mínimo</w:t>
            </w:r>
            <w:r>
              <w:rPr>
                <w:spacing w:val="-1"/>
                <w:sz w:val="20"/>
              </w:rPr>
              <w:t xml:space="preserve"> </w:t>
            </w:r>
            <w:r>
              <w:rPr>
                <w:sz w:val="20"/>
              </w:rPr>
              <w:t>de</w:t>
            </w:r>
            <w:r>
              <w:rPr>
                <w:spacing w:val="-1"/>
                <w:sz w:val="20"/>
              </w:rPr>
              <w:t xml:space="preserve"> </w:t>
            </w:r>
            <w:r>
              <w:rPr>
                <w:sz w:val="20"/>
              </w:rPr>
              <w:t>fatiga.</w:t>
            </w:r>
          </w:p>
        </w:tc>
      </w:tr>
      <w:tr w:rsidR="00951409" w14:paraId="72A1C3CA" w14:textId="77777777">
        <w:trPr>
          <w:trHeight w:val="436"/>
        </w:trPr>
        <w:tc>
          <w:tcPr>
            <w:tcW w:w="5813" w:type="dxa"/>
            <w:gridSpan w:val="2"/>
            <w:vMerge w:val="restart"/>
          </w:tcPr>
          <w:p w14:paraId="454DEBE6" w14:textId="77777777" w:rsidR="00951409" w:rsidRDefault="00951409">
            <w:pPr>
              <w:pStyle w:val="TableParagraph"/>
              <w:rPr>
                <w:sz w:val="30"/>
              </w:rPr>
            </w:pPr>
          </w:p>
          <w:p w14:paraId="595FB809" w14:textId="77777777" w:rsidR="00951409" w:rsidRDefault="00D407A2">
            <w:pPr>
              <w:pStyle w:val="TableParagraph"/>
              <w:ind w:left="2556" w:right="2550"/>
              <w:jc w:val="center"/>
              <w:rPr>
                <w:rFonts w:ascii="Arial"/>
                <w:b/>
                <w:sz w:val="20"/>
              </w:rPr>
            </w:pPr>
            <w:r>
              <w:rPr>
                <w:rFonts w:ascii="Arial"/>
                <w:b/>
                <w:sz w:val="20"/>
              </w:rPr>
              <w:t>Pautas</w:t>
            </w:r>
          </w:p>
        </w:tc>
        <w:tc>
          <w:tcPr>
            <w:tcW w:w="1419" w:type="dxa"/>
            <w:gridSpan w:val="2"/>
          </w:tcPr>
          <w:p w14:paraId="4824172C" w14:textId="77777777" w:rsidR="00951409" w:rsidRDefault="00D407A2">
            <w:pPr>
              <w:pStyle w:val="TableParagraph"/>
              <w:spacing w:line="229" w:lineRule="exact"/>
              <w:ind w:left="221"/>
              <w:rPr>
                <w:rFonts w:ascii="Arial" w:hAnsi="Arial"/>
                <w:b/>
                <w:sz w:val="20"/>
              </w:rPr>
            </w:pPr>
            <w:r>
              <w:rPr>
                <w:rFonts w:ascii="Arial" w:hAnsi="Arial"/>
                <w:b/>
                <w:sz w:val="20"/>
              </w:rPr>
              <w:t>¿Cumple?</w:t>
            </w:r>
          </w:p>
        </w:tc>
        <w:tc>
          <w:tcPr>
            <w:tcW w:w="1841" w:type="dxa"/>
            <w:vMerge w:val="restart"/>
          </w:tcPr>
          <w:p w14:paraId="2B99CE06" w14:textId="77777777" w:rsidR="00951409" w:rsidRDefault="00951409">
            <w:pPr>
              <w:pStyle w:val="TableParagraph"/>
              <w:spacing w:before="5"/>
              <w:rPr>
                <w:sz w:val="20"/>
              </w:rPr>
            </w:pPr>
          </w:p>
          <w:p w14:paraId="46818A41" w14:textId="77777777" w:rsidR="00951409" w:rsidRDefault="00D407A2">
            <w:pPr>
              <w:pStyle w:val="TableParagraph"/>
              <w:tabs>
                <w:tab w:val="left" w:pos="1406"/>
              </w:tabs>
              <w:spacing w:line="340" w:lineRule="atLeast"/>
              <w:ind w:left="106" w:right="98"/>
              <w:rPr>
                <w:rFonts w:ascii="Arial" w:hAnsi="Arial"/>
                <w:b/>
                <w:sz w:val="20"/>
              </w:rPr>
            </w:pPr>
            <w:r>
              <w:rPr>
                <w:rFonts w:ascii="Arial" w:hAnsi="Arial"/>
                <w:b/>
                <w:sz w:val="20"/>
              </w:rPr>
              <w:t>Acción</w:t>
            </w:r>
            <w:r>
              <w:rPr>
                <w:rFonts w:ascii="Arial" w:hAnsi="Arial"/>
                <w:b/>
                <w:sz w:val="20"/>
              </w:rPr>
              <w:tab/>
            </w:r>
            <w:r>
              <w:rPr>
                <w:rFonts w:ascii="Arial" w:hAnsi="Arial"/>
                <w:b/>
                <w:spacing w:val="-1"/>
                <w:sz w:val="20"/>
              </w:rPr>
              <w:t>por</w:t>
            </w:r>
            <w:r>
              <w:rPr>
                <w:rFonts w:ascii="Arial" w:hAnsi="Arial"/>
                <w:b/>
                <w:spacing w:val="-53"/>
                <w:sz w:val="20"/>
              </w:rPr>
              <w:t xml:space="preserve"> </w:t>
            </w:r>
            <w:r>
              <w:rPr>
                <w:rFonts w:ascii="Arial" w:hAnsi="Arial"/>
                <w:b/>
                <w:sz w:val="20"/>
              </w:rPr>
              <w:t>realizar</w:t>
            </w:r>
          </w:p>
        </w:tc>
      </w:tr>
      <w:tr w:rsidR="00951409" w14:paraId="493DE68F" w14:textId="77777777">
        <w:trPr>
          <w:trHeight w:val="590"/>
        </w:trPr>
        <w:tc>
          <w:tcPr>
            <w:tcW w:w="5813" w:type="dxa"/>
            <w:gridSpan w:val="2"/>
            <w:vMerge/>
            <w:tcBorders>
              <w:top w:val="nil"/>
            </w:tcBorders>
          </w:tcPr>
          <w:p w14:paraId="42E116F7" w14:textId="77777777" w:rsidR="00951409" w:rsidRDefault="00951409">
            <w:pPr>
              <w:rPr>
                <w:sz w:val="2"/>
                <w:szCs w:val="2"/>
              </w:rPr>
            </w:pPr>
          </w:p>
        </w:tc>
        <w:tc>
          <w:tcPr>
            <w:tcW w:w="708" w:type="dxa"/>
          </w:tcPr>
          <w:p w14:paraId="503AE1DD" w14:textId="77777777" w:rsidR="00951409" w:rsidRDefault="00D407A2">
            <w:pPr>
              <w:pStyle w:val="TableParagraph"/>
              <w:spacing w:line="229" w:lineRule="exact"/>
              <w:ind w:left="259"/>
              <w:rPr>
                <w:rFonts w:ascii="Arial" w:hAnsi="Arial"/>
                <w:b/>
                <w:sz w:val="20"/>
              </w:rPr>
            </w:pPr>
            <w:r>
              <w:rPr>
                <w:rFonts w:ascii="Arial" w:hAnsi="Arial"/>
                <w:b/>
                <w:sz w:val="20"/>
              </w:rPr>
              <w:t>Sí</w:t>
            </w:r>
          </w:p>
        </w:tc>
        <w:tc>
          <w:tcPr>
            <w:tcW w:w="711" w:type="dxa"/>
          </w:tcPr>
          <w:p w14:paraId="7DF7B6D8" w14:textId="77777777" w:rsidR="00951409" w:rsidRDefault="00D407A2">
            <w:pPr>
              <w:pStyle w:val="TableParagraph"/>
              <w:spacing w:line="229" w:lineRule="exact"/>
              <w:ind w:left="200" w:right="193"/>
              <w:jc w:val="center"/>
              <w:rPr>
                <w:rFonts w:ascii="Arial"/>
                <w:b/>
                <w:sz w:val="20"/>
              </w:rPr>
            </w:pPr>
            <w:r>
              <w:rPr>
                <w:rFonts w:ascii="Arial"/>
                <w:b/>
                <w:sz w:val="20"/>
              </w:rPr>
              <w:t>No</w:t>
            </w:r>
          </w:p>
        </w:tc>
        <w:tc>
          <w:tcPr>
            <w:tcW w:w="1841" w:type="dxa"/>
            <w:vMerge/>
            <w:tcBorders>
              <w:top w:val="nil"/>
            </w:tcBorders>
          </w:tcPr>
          <w:p w14:paraId="232E7B53" w14:textId="77777777" w:rsidR="00951409" w:rsidRDefault="00951409">
            <w:pPr>
              <w:rPr>
                <w:sz w:val="2"/>
                <w:szCs w:val="2"/>
              </w:rPr>
            </w:pPr>
          </w:p>
        </w:tc>
      </w:tr>
      <w:tr w:rsidR="00951409" w14:paraId="07CBD129" w14:textId="77777777">
        <w:trPr>
          <w:trHeight w:val="688"/>
        </w:trPr>
        <w:tc>
          <w:tcPr>
            <w:tcW w:w="1418" w:type="dxa"/>
            <w:shd w:val="clear" w:color="auto" w:fill="DBE4F0"/>
          </w:tcPr>
          <w:p w14:paraId="66C2D9C2" w14:textId="77777777" w:rsidR="00951409" w:rsidRDefault="00D407A2">
            <w:pPr>
              <w:pStyle w:val="TableParagraph"/>
              <w:spacing w:line="229" w:lineRule="exact"/>
              <w:ind w:left="107"/>
              <w:rPr>
                <w:sz w:val="20"/>
              </w:rPr>
            </w:pPr>
            <w:r>
              <w:rPr>
                <w:sz w:val="20"/>
              </w:rPr>
              <w:t>6a</w:t>
            </w:r>
          </w:p>
        </w:tc>
        <w:tc>
          <w:tcPr>
            <w:tcW w:w="4395" w:type="dxa"/>
            <w:shd w:val="clear" w:color="auto" w:fill="DBE4F0"/>
          </w:tcPr>
          <w:p w14:paraId="5C28D133" w14:textId="77777777" w:rsidR="00951409" w:rsidRDefault="00D407A2">
            <w:pPr>
              <w:pStyle w:val="TableParagraph"/>
              <w:spacing w:line="229" w:lineRule="exact"/>
              <w:ind w:left="108"/>
              <w:rPr>
                <w:sz w:val="20"/>
              </w:rPr>
            </w:pPr>
            <w:r>
              <w:rPr>
                <w:sz w:val="20"/>
              </w:rPr>
              <w:t>Permitir</w:t>
            </w:r>
            <w:r>
              <w:rPr>
                <w:spacing w:val="27"/>
                <w:sz w:val="20"/>
              </w:rPr>
              <w:t xml:space="preserve"> </w:t>
            </w:r>
            <w:r>
              <w:rPr>
                <w:sz w:val="20"/>
              </w:rPr>
              <w:t>al</w:t>
            </w:r>
            <w:r>
              <w:rPr>
                <w:spacing w:val="22"/>
                <w:sz w:val="20"/>
              </w:rPr>
              <w:t xml:space="preserve"> </w:t>
            </w:r>
            <w:r>
              <w:rPr>
                <w:sz w:val="20"/>
              </w:rPr>
              <w:t>usuario</w:t>
            </w:r>
            <w:r>
              <w:rPr>
                <w:spacing w:val="26"/>
                <w:sz w:val="20"/>
              </w:rPr>
              <w:t xml:space="preserve"> </w:t>
            </w:r>
            <w:r>
              <w:rPr>
                <w:sz w:val="20"/>
              </w:rPr>
              <w:t>mantener</w:t>
            </w:r>
            <w:r>
              <w:rPr>
                <w:spacing w:val="25"/>
                <w:sz w:val="20"/>
              </w:rPr>
              <w:t xml:space="preserve"> </w:t>
            </w:r>
            <w:r>
              <w:rPr>
                <w:sz w:val="20"/>
              </w:rPr>
              <w:t>una</w:t>
            </w:r>
            <w:r>
              <w:rPr>
                <w:spacing w:val="26"/>
                <w:sz w:val="20"/>
              </w:rPr>
              <w:t xml:space="preserve"> </w:t>
            </w:r>
            <w:r>
              <w:rPr>
                <w:sz w:val="20"/>
              </w:rPr>
              <w:t>posición</w:t>
            </w:r>
            <w:r>
              <w:rPr>
                <w:spacing w:val="25"/>
                <w:sz w:val="20"/>
              </w:rPr>
              <w:t xml:space="preserve"> </w:t>
            </w:r>
            <w:r>
              <w:rPr>
                <w:sz w:val="20"/>
              </w:rPr>
              <w:t>del</w:t>
            </w:r>
          </w:p>
          <w:p w14:paraId="24EE76AF" w14:textId="77777777" w:rsidR="00951409" w:rsidRDefault="00D407A2">
            <w:pPr>
              <w:pStyle w:val="TableParagraph"/>
              <w:spacing w:before="113"/>
              <w:ind w:left="108"/>
              <w:rPr>
                <w:sz w:val="20"/>
              </w:rPr>
            </w:pPr>
            <w:r>
              <w:rPr>
                <w:sz w:val="20"/>
              </w:rPr>
              <w:t>cuerpo</w:t>
            </w:r>
            <w:r>
              <w:rPr>
                <w:spacing w:val="-4"/>
                <w:sz w:val="20"/>
              </w:rPr>
              <w:t xml:space="preserve"> </w:t>
            </w:r>
            <w:r>
              <w:rPr>
                <w:sz w:val="20"/>
              </w:rPr>
              <w:t>neutral.</w:t>
            </w:r>
          </w:p>
        </w:tc>
        <w:tc>
          <w:tcPr>
            <w:tcW w:w="708" w:type="dxa"/>
            <w:shd w:val="clear" w:color="auto" w:fill="DBE4F0"/>
          </w:tcPr>
          <w:p w14:paraId="6B4BD34A" w14:textId="77777777" w:rsidR="00951409" w:rsidRDefault="00951409">
            <w:pPr>
              <w:pStyle w:val="TableParagraph"/>
              <w:rPr>
                <w:rFonts w:ascii="Times New Roman"/>
                <w:sz w:val="18"/>
              </w:rPr>
            </w:pPr>
          </w:p>
        </w:tc>
        <w:tc>
          <w:tcPr>
            <w:tcW w:w="711" w:type="dxa"/>
            <w:shd w:val="clear" w:color="auto" w:fill="DBE4F0"/>
          </w:tcPr>
          <w:p w14:paraId="56F5B52B" w14:textId="77777777" w:rsidR="00951409" w:rsidRDefault="00951409">
            <w:pPr>
              <w:pStyle w:val="TableParagraph"/>
              <w:rPr>
                <w:rFonts w:ascii="Times New Roman"/>
                <w:sz w:val="18"/>
              </w:rPr>
            </w:pPr>
          </w:p>
        </w:tc>
        <w:tc>
          <w:tcPr>
            <w:tcW w:w="1841" w:type="dxa"/>
            <w:shd w:val="clear" w:color="auto" w:fill="DBE4F0"/>
          </w:tcPr>
          <w:p w14:paraId="2B34130E" w14:textId="77777777" w:rsidR="00951409" w:rsidRDefault="00951409">
            <w:pPr>
              <w:pStyle w:val="TableParagraph"/>
              <w:rPr>
                <w:rFonts w:ascii="Times New Roman"/>
                <w:sz w:val="18"/>
              </w:rPr>
            </w:pPr>
          </w:p>
        </w:tc>
      </w:tr>
      <w:tr w:rsidR="00951409" w14:paraId="6376CE0F" w14:textId="77777777">
        <w:trPr>
          <w:trHeight w:val="436"/>
        </w:trPr>
        <w:tc>
          <w:tcPr>
            <w:tcW w:w="1418" w:type="dxa"/>
          </w:tcPr>
          <w:p w14:paraId="3123D9E7" w14:textId="77777777" w:rsidR="00951409" w:rsidRDefault="00D407A2">
            <w:pPr>
              <w:pStyle w:val="TableParagraph"/>
              <w:spacing w:line="229" w:lineRule="exact"/>
              <w:ind w:left="107"/>
              <w:rPr>
                <w:sz w:val="20"/>
              </w:rPr>
            </w:pPr>
            <w:r>
              <w:rPr>
                <w:sz w:val="20"/>
              </w:rPr>
              <w:t>6b</w:t>
            </w:r>
          </w:p>
        </w:tc>
        <w:tc>
          <w:tcPr>
            <w:tcW w:w="4395" w:type="dxa"/>
          </w:tcPr>
          <w:p w14:paraId="476B3BC0" w14:textId="77777777" w:rsidR="00951409" w:rsidRDefault="00D407A2">
            <w:pPr>
              <w:pStyle w:val="TableParagraph"/>
              <w:spacing w:line="229" w:lineRule="exact"/>
              <w:ind w:left="108"/>
              <w:rPr>
                <w:sz w:val="20"/>
              </w:rPr>
            </w:pPr>
            <w:r>
              <w:rPr>
                <w:sz w:val="20"/>
              </w:rPr>
              <w:t>Usar</w:t>
            </w:r>
            <w:r>
              <w:rPr>
                <w:spacing w:val="-4"/>
                <w:sz w:val="20"/>
              </w:rPr>
              <w:t xml:space="preserve"> </w:t>
            </w:r>
            <w:r>
              <w:rPr>
                <w:sz w:val="20"/>
              </w:rPr>
              <w:t>fuerzas</w:t>
            </w:r>
            <w:r>
              <w:rPr>
                <w:spacing w:val="-2"/>
                <w:sz w:val="20"/>
              </w:rPr>
              <w:t xml:space="preserve"> </w:t>
            </w:r>
            <w:r>
              <w:rPr>
                <w:sz w:val="20"/>
              </w:rPr>
              <w:t>operativas</w:t>
            </w:r>
            <w:r>
              <w:rPr>
                <w:spacing w:val="-2"/>
                <w:sz w:val="20"/>
              </w:rPr>
              <w:t xml:space="preserve"> </w:t>
            </w:r>
            <w:r>
              <w:rPr>
                <w:sz w:val="20"/>
              </w:rPr>
              <w:t>razonables.</w:t>
            </w:r>
          </w:p>
        </w:tc>
        <w:tc>
          <w:tcPr>
            <w:tcW w:w="708" w:type="dxa"/>
          </w:tcPr>
          <w:p w14:paraId="77DFFD81" w14:textId="77777777" w:rsidR="00951409" w:rsidRDefault="00951409">
            <w:pPr>
              <w:pStyle w:val="TableParagraph"/>
              <w:rPr>
                <w:rFonts w:ascii="Times New Roman"/>
                <w:sz w:val="18"/>
              </w:rPr>
            </w:pPr>
          </w:p>
        </w:tc>
        <w:tc>
          <w:tcPr>
            <w:tcW w:w="711" w:type="dxa"/>
          </w:tcPr>
          <w:p w14:paraId="670D2603" w14:textId="77777777" w:rsidR="00951409" w:rsidRDefault="00951409">
            <w:pPr>
              <w:pStyle w:val="TableParagraph"/>
              <w:rPr>
                <w:rFonts w:ascii="Times New Roman"/>
                <w:sz w:val="18"/>
              </w:rPr>
            </w:pPr>
          </w:p>
        </w:tc>
        <w:tc>
          <w:tcPr>
            <w:tcW w:w="1841" w:type="dxa"/>
          </w:tcPr>
          <w:p w14:paraId="7E782D82" w14:textId="77777777" w:rsidR="00951409" w:rsidRDefault="00951409">
            <w:pPr>
              <w:pStyle w:val="TableParagraph"/>
              <w:rPr>
                <w:rFonts w:ascii="Times New Roman"/>
                <w:sz w:val="18"/>
              </w:rPr>
            </w:pPr>
          </w:p>
        </w:tc>
      </w:tr>
      <w:tr w:rsidR="00951409" w14:paraId="2715DFAC" w14:textId="77777777">
        <w:trPr>
          <w:trHeight w:val="433"/>
        </w:trPr>
        <w:tc>
          <w:tcPr>
            <w:tcW w:w="1418" w:type="dxa"/>
            <w:shd w:val="clear" w:color="auto" w:fill="DBE4F0"/>
          </w:tcPr>
          <w:p w14:paraId="5FCBFCC6" w14:textId="77777777" w:rsidR="00951409" w:rsidRDefault="00D407A2">
            <w:pPr>
              <w:pStyle w:val="TableParagraph"/>
              <w:spacing w:line="229" w:lineRule="exact"/>
              <w:ind w:left="107"/>
              <w:rPr>
                <w:sz w:val="20"/>
              </w:rPr>
            </w:pPr>
            <w:r>
              <w:rPr>
                <w:sz w:val="20"/>
              </w:rPr>
              <w:t>6c</w:t>
            </w:r>
          </w:p>
        </w:tc>
        <w:tc>
          <w:tcPr>
            <w:tcW w:w="4395" w:type="dxa"/>
            <w:shd w:val="clear" w:color="auto" w:fill="DBE4F0"/>
          </w:tcPr>
          <w:p w14:paraId="2FAD2447" w14:textId="77777777" w:rsidR="00951409" w:rsidRDefault="00D407A2">
            <w:pPr>
              <w:pStyle w:val="TableParagraph"/>
              <w:spacing w:line="229" w:lineRule="exact"/>
              <w:ind w:left="108"/>
              <w:rPr>
                <w:sz w:val="20"/>
              </w:rPr>
            </w:pPr>
            <w:r>
              <w:rPr>
                <w:sz w:val="20"/>
              </w:rPr>
              <w:t>Minimizar</w:t>
            </w:r>
            <w:r>
              <w:rPr>
                <w:spacing w:val="-4"/>
                <w:sz w:val="20"/>
              </w:rPr>
              <w:t xml:space="preserve"> </w:t>
            </w:r>
            <w:r>
              <w:rPr>
                <w:sz w:val="20"/>
              </w:rPr>
              <w:t>acciones</w:t>
            </w:r>
            <w:r>
              <w:rPr>
                <w:spacing w:val="-2"/>
                <w:sz w:val="20"/>
              </w:rPr>
              <w:t xml:space="preserve"> </w:t>
            </w:r>
            <w:r>
              <w:rPr>
                <w:sz w:val="20"/>
              </w:rPr>
              <w:t>repetitivas.</w:t>
            </w:r>
          </w:p>
        </w:tc>
        <w:tc>
          <w:tcPr>
            <w:tcW w:w="708" w:type="dxa"/>
            <w:shd w:val="clear" w:color="auto" w:fill="DBE4F0"/>
          </w:tcPr>
          <w:p w14:paraId="2055844C" w14:textId="77777777" w:rsidR="00951409" w:rsidRDefault="00951409">
            <w:pPr>
              <w:pStyle w:val="TableParagraph"/>
              <w:rPr>
                <w:rFonts w:ascii="Times New Roman"/>
                <w:sz w:val="18"/>
              </w:rPr>
            </w:pPr>
          </w:p>
        </w:tc>
        <w:tc>
          <w:tcPr>
            <w:tcW w:w="711" w:type="dxa"/>
            <w:shd w:val="clear" w:color="auto" w:fill="DBE4F0"/>
          </w:tcPr>
          <w:p w14:paraId="0BC11C8C" w14:textId="77777777" w:rsidR="00951409" w:rsidRDefault="00951409">
            <w:pPr>
              <w:pStyle w:val="TableParagraph"/>
              <w:rPr>
                <w:rFonts w:ascii="Times New Roman"/>
                <w:sz w:val="18"/>
              </w:rPr>
            </w:pPr>
          </w:p>
        </w:tc>
        <w:tc>
          <w:tcPr>
            <w:tcW w:w="1841" w:type="dxa"/>
            <w:shd w:val="clear" w:color="auto" w:fill="DBE4F0"/>
          </w:tcPr>
          <w:p w14:paraId="0A70DE89" w14:textId="77777777" w:rsidR="00951409" w:rsidRDefault="00951409">
            <w:pPr>
              <w:pStyle w:val="TableParagraph"/>
              <w:rPr>
                <w:rFonts w:ascii="Times New Roman"/>
                <w:sz w:val="18"/>
              </w:rPr>
            </w:pPr>
          </w:p>
        </w:tc>
      </w:tr>
      <w:tr w:rsidR="00951409" w14:paraId="6500743A" w14:textId="77777777">
        <w:trPr>
          <w:trHeight w:val="434"/>
        </w:trPr>
        <w:tc>
          <w:tcPr>
            <w:tcW w:w="1418" w:type="dxa"/>
          </w:tcPr>
          <w:p w14:paraId="0D32A247" w14:textId="77777777" w:rsidR="00951409" w:rsidRDefault="00D407A2">
            <w:pPr>
              <w:pStyle w:val="TableParagraph"/>
              <w:spacing w:line="229" w:lineRule="exact"/>
              <w:ind w:left="107"/>
              <w:rPr>
                <w:sz w:val="20"/>
              </w:rPr>
            </w:pPr>
            <w:r>
              <w:rPr>
                <w:sz w:val="20"/>
              </w:rPr>
              <w:t>6d</w:t>
            </w:r>
          </w:p>
        </w:tc>
        <w:tc>
          <w:tcPr>
            <w:tcW w:w="4395" w:type="dxa"/>
          </w:tcPr>
          <w:p w14:paraId="6A883AA2" w14:textId="77777777" w:rsidR="00951409" w:rsidRDefault="00D407A2">
            <w:pPr>
              <w:pStyle w:val="TableParagraph"/>
              <w:spacing w:line="229" w:lineRule="exact"/>
              <w:ind w:left="108"/>
              <w:rPr>
                <w:sz w:val="20"/>
              </w:rPr>
            </w:pPr>
            <w:r>
              <w:rPr>
                <w:sz w:val="20"/>
              </w:rPr>
              <w:t>Minimizar</w:t>
            </w:r>
            <w:r>
              <w:rPr>
                <w:spacing w:val="-4"/>
                <w:sz w:val="20"/>
              </w:rPr>
              <w:t xml:space="preserve"> </w:t>
            </w:r>
            <w:r>
              <w:rPr>
                <w:sz w:val="20"/>
              </w:rPr>
              <w:t>el</w:t>
            </w:r>
            <w:r>
              <w:rPr>
                <w:spacing w:val="-4"/>
                <w:sz w:val="20"/>
              </w:rPr>
              <w:t xml:space="preserve"> </w:t>
            </w:r>
            <w:r>
              <w:rPr>
                <w:sz w:val="20"/>
              </w:rPr>
              <w:t>esfuerzo</w:t>
            </w:r>
            <w:r>
              <w:rPr>
                <w:spacing w:val="-3"/>
                <w:sz w:val="20"/>
              </w:rPr>
              <w:t xml:space="preserve"> </w:t>
            </w:r>
            <w:r>
              <w:rPr>
                <w:sz w:val="20"/>
              </w:rPr>
              <w:t>físico</w:t>
            </w:r>
            <w:r>
              <w:rPr>
                <w:spacing w:val="-1"/>
                <w:sz w:val="20"/>
              </w:rPr>
              <w:t xml:space="preserve"> </w:t>
            </w:r>
            <w:r>
              <w:rPr>
                <w:sz w:val="20"/>
              </w:rPr>
              <w:t>sostenido</w:t>
            </w:r>
          </w:p>
        </w:tc>
        <w:tc>
          <w:tcPr>
            <w:tcW w:w="708" w:type="dxa"/>
          </w:tcPr>
          <w:p w14:paraId="073E4594" w14:textId="77777777" w:rsidR="00951409" w:rsidRDefault="00951409">
            <w:pPr>
              <w:pStyle w:val="TableParagraph"/>
              <w:rPr>
                <w:rFonts w:ascii="Times New Roman"/>
                <w:sz w:val="18"/>
              </w:rPr>
            </w:pPr>
          </w:p>
        </w:tc>
        <w:tc>
          <w:tcPr>
            <w:tcW w:w="711" w:type="dxa"/>
          </w:tcPr>
          <w:p w14:paraId="7AFFE161" w14:textId="77777777" w:rsidR="00951409" w:rsidRDefault="00951409">
            <w:pPr>
              <w:pStyle w:val="TableParagraph"/>
              <w:rPr>
                <w:rFonts w:ascii="Times New Roman"/>
                <w:sz w:val="18"/>
              </w:rPr>
            </w:pPr>
          </w:p>
        </w:tc>
        <w:tc>
          <w:tcPr>
            <w:tcW w:w="1841" w:type="dxa"/>
          </w:tcPr>
          <w:p w14:paraId="4576434B" w14:textId="77777777" w:rsidR="00951409" w:rsidRDefault="00951409">
            <w:pPr>
              <w:pStyle w:val="TableParagraph"/>
              <w:rPr>
                <w:rFonts w:ascii="Times New Roman"/>
                <w:sz w:val="18"/>
              </w:rPr>
            </w:pPr>
          </w:p>
        </w:tc>
      </w:tr>
      <w:tr w:rsidR="00951409" w14:paraId="3F3E04EB" w14:textId="77777777">
        <w:trPr>
          <w:trHeight w:val="1382"/>
        </w:trPr>
        <w:tc>
          <w:tcPr>
            <w:tcW w:w="1418" w:type="dxa"/>
            <w:shd w:val="clear" w:color="auto" w:fill="94B3D6"/>
          </w:tcPr>
          <w:p w14:paraId="5D77C90F" w14:textId="77777777" w:rsidR="00951409" w:rsidRDefault="00D407A2">
            <w:pPr>
              <w:pStyle w:val="TableParagraph"/>
              <w:spacing w:before="2" w:line="360" w:lineRule="auto"/>
              <w:ind w:left="107" w:right="99"/>
              <w:jc w:val="both"/>
              <w:rPr>
                <w:sz w:val="20"/>
              </w:rPr>
            </w:pPr>
            <w:r>
              <w:rPr>
                <w:sz w:val="20"/>
              </w:rPr>
              <w:t>Tamaño</w:t>
            </w:r>
            <w:r>
              <w:rPr>
                <w:spacing w:val="1"/>
                <w:sz w:val="20"/>
              </w:rPr>
              <w:t xml:space="preserve"> </w:t>
            </w:r>
            <w:r>
              <w:rPr>
                <w:sz w:val="20"/>
              </w:rPr>
              <w:t>y</w:t>
            </w:r>
            <w:r>
              <w:rPr>
                <w:spacing w:val="-53"/>
                <w:sz w:val="20"/>
              </w:rPr>
              <w:t xml:space="preserve"> </w:t>
            </w:r>
            <w:r>
              <w:rPr>
                <w:sz w:val="20"/>
              </w:rPr>
              <w:t>espacio para</w:t>
            </w:r>
            <w:r>
              <w:rPr>
                <w:spacing w:val="1"/>
                <w:sz w:val="20"/>
              </w:rPr>
              <w:t xml:space="preserve"> </w:t>
            </w:r>
            <w:r>
              <w:rPr>
                <w:sz w:val="20"/>
              </w:rPr>
              <w:t>aproximación</w:t>
            </w:r>
          </w:p>
          <w:p w14:paraId="5769252E" w14:textId="77777777" w:rsidR="00951409" w:rsidRDefault="00D407A2">
            <w:pPr>
              <w:pStyle w:val="TableParagraph"/>
              <w:spacing w:line="229" w:lineRule="exact"/>
              <w:ind w:left="107"/>
              <w:jc w:val="both"/>
              <w:rPr>
                <w:sz w:val="20"/>
              </w:rPr>
            </w:pPr>
            <w:r>
              <w:rPr>
                <w:sz w:val="20"/>
              </w:rPr>
              <w:t>y</w:t>
            </w:r>
            <w:r>
              <w:rPr>
                <w:spacing w:val="-1"/>
                <w:sz w:val="20"/>
              </w:rPr>
              <w:t xml:space="preserve"> </w:t>
            </w:r>
            <w:r>
              <w:rPr>
                <w:sz w:val="20"/>
              </w:rPr>
              <w:t>uso</w:t>
            </w:r>
          </w:p>
        </w:tc>
        <w:tc>
          <w:tcPr>
            <w:tcW w:w="7655" w:type="dxa"/>
            <w:gridSpan w:val="4"/>
            <w:shd w:val="clear" w:color="auto" w:fill="94B3D6"/>
          </w:tcPr>
          <w:p w14:paraId="77C442A7" w14:textId="77777777" w:rsidR="00951409" w:rsidRDefault="00D407A2">
            <w:pPr>
              <w:pStyle w:val="TableParagraph"/>
              <w:spacing w:before="2" w:line="360" w:lineRule="auto"/>
              <w:ind w:left="108" w:right="97"/>
              <w:jc w:val="both"/>
              <w:rPr>
                <w:sz w:val="20"/>
              </w:rPr>
            </w:pPr>
            <w:r>
              <w:rPr>
                <w:sz w:val="20"/>
              </w:rPr>
              <w:t>Se proporciona el tamaño y el espacio apropiados para aproximación, alcance,</w:t>
            </w:r>
            <w:r>
              <w:rPr>
                <w:spacing w:val="1"/>
                <w:sz w:val="20"/>
              </w:rPr>
              <w:t xml:space="preserve"> </w:t>
            </w:r>
            <w:r>
              <w:rPr>
                <w:sz w:val="20"/>
              </w:rPr>
              <w:t>manipulación</w:t>
            </w:r>
            <w:r>
              <w:rPr>
                <w:spacing w:val="1"/>
                <w:sz w:val="20"/>
              </w:rPr>
              <w:t xml:space="preserve"> </w:t>
            </w:r>
            <w:r>
              <w:rPr>
                <w:sz w:val="20"/>
              </w:rPr>
              <w:t>y</w:t>
            </w:r>
            <w:r>
              <w:rPr>
                <w:spacing w:val="1"/>
                <w:sz w:val="20"/>
              </w:rPr>
              <w:t xml:space="preserve"> </w:t>
            </w:r>
            <w:r>
              <w:rPr>
                <w:sz w:val="20"/>
              </w:rPr>
              <w:t>uso</w:t>
            </w:r>
            <w:r>
              <w:rPr>
                <w:spacing w:val="1"/>
                <w:sz w:val="20"/>
              </w:rPr>
              <w:t xml:space="preserve"> </w:t>
            </w:r>
            <w:r>
              <w:rPr>
                <w:sz w:val="20"/>
              </w:rPr>
              <w:t>independientemente</w:t>
            </w:r>
            <w:r>
              <w:rPr>
                <w:spacing w:val="1"/>
                <w:sz w:val="20"/>
              </w:rPr>
              <w:t xml:space="preserve"> </w:t>
            </w:r>
            <w:r>
              <w:rPr>
                <w:sz w:val="20"/>
              </w:rPr>
              <w:t>del</w:t>
            </w:r>
            <w:r>
              <w:rPr>
                <w:spacing w:val="1"/>
                <w:sz w:val="20"/>
              </w:rPr>
              <w:t xml:space="preserve"> </w:t>
            </w:r>
            <w:r>
              <w:rPr>
                <w:sz w:val="20"/>
              </w:rPr>
              <w:t>tamaño</w:t>
            </w:r>
            <w:r>
              <w:rPr>
                <w:spacing w:val="1"/>
                <w:sz w:val="20"/>
              </w:rPr>
              <w:t xml:space="preserve"> </w:t>
            </w:r>
            <w:r>
              <w:rPr>
                <w:sz w:val="20"/>
              </w:rPr>
              <w:t>corporal,</w:t>
            </w:r>
            <w:r>
              <w:rPr>
                <w:spacing w:val="1"/>
                <w:sz w:val="20"/>
              </w:rPr>
              <w:t xml:space="preserve"> </w:t>
            </w:r>
            <w:r>
              <w:rPr>
                <w:sz w:val="20"/>
              </w:rPr>
              <w:t>la</w:t>
            </w:r>
            <w:r>
              <w:rPr>
                <w:spacing w:val="1"/>
                <w:sz w:val="20"/>
              </w:rPr>
              <w:t xml:space="preserve"> </w:t>
            </w:r>
            <w:r>
              <w:rPr>
                <w:sz w:val="20"/>
              </w:rPr>
              <w:t>postura</w:t>
            </w:r>
            <w:r>
              <w:rPr>
                <w:spacing w:val="1"/>
                <w:sz w:val="20"/>
              </w:rPr>
              <w:t xml:space="preserve"> </w:t>
            </w:r>
            <w:r>
              <w:rPr>
                <w:sz w:val="20"/>
              </w:rPr>
              <w:t>o</w:t>
            </w:r>
            <w:r>
              <w:rPr>
                <w:spacing w:val="1"/>
                <w:sz w:val="20"/>
              </w:rPr>
              <w:t xml:space="preserve"> </w:t>
            </w:r>
            <w:r>
              <w:rPr>
                <w:sz w:val="20"/>
              </w:rPr>
              <w:t>la</w:t>
            </w:r>
            <w:r>
              <w:rPr>
                <w:spacing w:val="1"/>
                <w:sz w:val="20"/>
              </w:rPr>
              <w:t xml:space="preserve"> </w:t>
            </w:r>
            <w:r>
              <w:rPr>
                <w:sz w:val="20"/>
              </w:rPr>
              <w:t>movilidad del</w:t>
            </w:r>
            <w:r>
              <w:rPr>
                <w:spacing w:val="1"/>
                <w:sz w:val="20"/>
              </w:rPr>
              <w:t xml:space="preserve"> </w:t>
            </w:r>
            <w:r>
              <w:rPr>
                <w:sz w:val="20"/>
              </w:rPr>
              <w:t>usuario.</w:t>
            </w:r>
          </w:p>
        </w:tc>
      </w:tr>
      <w:tr w:rsidR="00951409" w14:paraId="752B7BC5" w14:textId="77777777">
        <w:trPr>
          <w:trHeight w:val="433"/>
        </w:trPr>
        <w:tc>
          <w:tcPr>
            <w:tcW w:w="5813" w:type="dxa"/>
            <w:gridSpan w:val="2"/>
            <w:vMerge w:val="restart"/>
          </w:tcPr>
          <w:p w14:paraId="494F75C6" w14:textId="77777777" w:rsidR="00951409" w:rsidRDefault="00951409">
            <w:pPr>
              <w:pStyle w:val="TableParagraph"/>
              <w:spacing w:before="9"/>
              <w:rPr>
                <w:sz w:val="29"/>
              </w:rPr>
            </w:pPr>
          </w:p>
          <w:p w14:paraId="086614EF" w14:textId="77777777" w:rsidR="00951409" w:rsidRDefault="00D407A2">
            <w:pPr>
              <w:pStyle w:val="TableParagraph"/>
              <w:ind w:left="2556" w:right="2550"/>
              <w:jc w:val="center"/>
              <w:rPr>
                <w:rFonts w:ascii="Arial"/>
                <w:b/>
                <w:sz w:val="20"/>
              </w:rPr>
            </w:pPr>
            <w:r>
              <w:rPr>
                <w:rFonts w:ascii="Arial"/>
                <w:b/>
                <w:sz w:val="20"/>
              </w:rPr>
              <w:t>Pautas</w:t>
            </w:r>
          </w:p>
        </w:tc>
        <w:tc>
          <w:tcPr>
            <w:tcW w:w="1419" w:type="dxa"/>
            <w:gridSpan w:val="2"/>
          </w:tcPr>
          <w:p w14:paraId="4F3DCCCC" w14:textId="77777777" w:rsidR="00951409" w:rsidRDefault="00D407A2">
            <w:pPr>
              <w:pStyle w:val="TableParagraph"/>
              <w:spacing w:line="229" w:lineRule="exact"/>
              <w:ind w:left="221"/>
              <w:rPr>
                <w:rFonts w:ascii="Arial" w:hAnsi="Arial"/>
                <w:b/>
                <w:sz w:val="20"/>
              </w:rPr>
            </w:pPr>
            <w:r>
              <w:rPr>
                <w:rFonts w:ascii="Arial" w:hAnsi="Arial"/>
                <w:b/>
                <w:sz w:val="20"/>
              </w:rPr>
              <w:t>¿Cumple?</w:t>
            </w:r>
          </w:p>
        </w:tc>
        <w:tc>
          <w:tcPr>
            <w:tcW w:w="1841" w:type="dxa"/>
            <w:vMerge w:val="restart"/>
          </w:tcPr>
          <w:p w14:paraId="10E67BE3" w14:textId="77777777" w:rsidR="00951409" w:rsidRDefault="00D407A2">
            <w:pPr>
              <w:pStyle w:val="TableParagraph"/>
              <w:spacing w:line="357" w:lineRule="auto"/>
              <w:ind w:left="569" w:right="375" w:hanging="171"/>
              <w:rPr>
                <w:rFonts w:ascii="Arial" w:hAnsi="Arial"/>
                <w:b/>
                <w:sz w:val="20"/>
              </w:rPr>
            </w:pPr>
            <w:r>
              <w:rPr>
                <w:rFonts w:ascii="Arial" w:hAnsi="Arial"/>
                <w:b/>
                <w:spacing w:val="-1"/>
                <w:sz w:val="20"/>
              </w:rPr>
              <w:t xml:space="preserve">Acción </w:t>
            </w:r>
            <w:r>
              <w:rPr>
                <w:rFonts w:ascii="Arial" w:hAnsi="Arial"/>
                <w:b/>
                <w:sz w:val="20"/>
              </w:rPr>
              <w:t>por</w:t>
            </w:r>
            <w:r>
              <w:rPr>
                <w:rFonts w:ascii="Arial" w:hAnsi="Arial"/>
                <w:b/>
                <w:spacing w:val="-53"/>
                <w:sz w:val="20"/>
              </w:rPr>
              <w:t xml:space="preserve"> </w:t>
            </w:r>
            <w:r>
              <w:rPr>
                <w:rFonts w:ascii="Arial" w:hAnsi="Arial"/>
                <w:b/>
                <w:sz w:val="20"/>
              </w:rPr>
              <w:t>realizar</w:t>
            </w:r>
          </w:p>
        </w:tc>
      </w:tr>
      <w:tr w:rsidR="00951409" w14:paraId="7DFDE61B" w14:textId="77777777">
        <w:trPr>
          <w:trHeight w:val="345"/>
        </w:trPr>
        <w:tc>
          <w:tcPr>
            <w:tcW w:w="5813" w:type="dxa"/>
            <w:gridSpan w:val="2"/>
            <w:vMerge/>
            <w:tcBorders>
              <w:top w:val="nil"/>
            </w:tcBorders>
          </w:tcPr>
          <w:p w14:paraId="20381946" w14:textId="77777777" w:rsidR="00951409" w:rsidRDefault="00951409">
            <w:pPr>
              <w:rPr>
                <w:sz w:val="2"/>
                <w:szCs w:val="2"/>
              </w:rPr>
            </w:pPr>
          </w:p>
        </w:tc>
        <w:tc>
          <w:tcPr>
            <w:tcW w:w="708" w:type="dxa"/>
          </w:tcPr>
          <w:p w14:paraId="232E4AB4" w14:textId="77777777" w:rsidR="00951409" w:rsidRDefault="00D407A2">
            <w:pPr>
              <w:pStyle w:val="TableParagraph"/>
              <w:spacing w:line="229" w:lineRule="exact"/>
              <w:ind w:left="259"/>
              <w:rPr>
                <w:rFonts w:ascii="Arial" w:hAnsi="Arial"/>
                <w:b/>
                <w:sz w:val="20"/>
              </w:rPr>
            </w:pPr>
            <w:r>
              <w:rPr>
                <w:rFonts w:ascii="Arial" w:hAnsi="Arial"/>
                <w:b/>
                <w:sz w:val="20"/>
              </w:rPr>
              <w:t>Sí</w:t>
            </w:r>
          </w:p>
        </w:tc>
        <w:tc>
          <w:tcPr>
            <w:tcW w:w="711" w:type="dxa"/>
          </w:tcPr>
          <w:p w14:paraId="41F49EAD" w14:textId="77777777" w:rsidR="00951409" w:rsidRDefault="00D407A2">
            <w:pPr>
              <w:pStyle w:val="TableParagraph"/>
              <w:spacing w:line="229" w:lineRule="exact"/>
              <w:ind w:left="200" w:right="193"/>
              <w:jc w:val="center"/>
              <w:rPr>
                <w:rFonts w:ascii="Arial"/>
                <w:b/>
                <w:sz w:val="20"/>
              </w:rPr>
            </w:pPr>
            <w:r>
              <w:rPr>
                <w:rFonts w:ascii="Arial"/>
                <w:b/>
                <w:sz w:val="20"/>
              </w:rPr>
              <w:t>No</w:t>
            </w:r>
          </w:p>
        </w:tc>
        <w:tc>
          <w:tcPr>
            <w:tcW w:w="1841" w:type="dxa"/>
            <w:vMerge/>
            <w:tcBorders>
              <w:top w:val="nil"/>
            </w:tcBorders>
          </w:tcPr>
          <w:p w14:paraId="60783108" w14:textId="77777777" w:rsidR="00951409" w:rsidRDefault="00951409">
            <w:pPr>
              <w:rPr>
                <w:sz w:val="2"/>
                <w:szCs w:val="2"/>
              </w:rPr>
            </w:pPr>
          </w:p>
        </w:tc>
      </w:tr>
      <w:tr w:rsidR="00951409" w14:paraId="2C8E52B3" w14:textId="77777777">
        <w:trPr>
          <w:trHeight w:val="1034"/>
        </w:trPr>
        <w:tc>
          <w:tcPr>
            <w:tcW w:w="1418" w:type="dxa"/>
            <w:shd w:val="clear" w:color="auto" w:fill="DBE4F0"/>
          </w:tcPr>
          <w:p w14:paraId="107190B9" w14:textId="77777777" w:rsidR="00951409" w:rsidRDefault="00D407A2">
            <w:pPr>
              <w:pStyle w:val="TableParagraph"/>
              <w:spacing w:line="229" w:lineRule="exact"/>
              <w:ind w:left="107"/>
              <w:rPr>
                <w:sz w:val="20"/>
              </w:rPr>
            </w:pPr>
            <w:r>
              <w:rPr>
                <w:sz w:val="20"/>
              </w:rPr>
              <w:t>7a</w:t>
            </w:r>
          </w:p>
        </w:tc>
        <w:tc>
          <w:tcPr>
            <w:tcW w:w="4395" w:type="dxa"/>
            <w:shd w:val="clear" w:color="auto" w:fill="DBE4F0"/>
          </w:tcPr>
          <w:p w14:paraId="6FC9C6DF" w14:textId="77777777" w:rsidR="00951409" w:rsidRDefault="00D407A2">
            <w:pPr>
              <w:pStyle w:val="TableParagraph"/>
              <w:spacing w:line="360" w:lineRule="auto"/>
              <w:ind w:left="108" w:right="91"/>
              <w:rPr>
                <w:sz w:val="20"/>
              </w:rPr>
            </w:pPr>
            <w:r>
              <w:rPr>
                <w:sz w:val="20"/>
              </w:rPr>
              <w:t>Proporcionar</w:t>
            </w:r>
            <w:r>
              <w:rPr>
                <w:spacing w:val="30"/>
                <w:sz w:val="20"/>
              </w:rPr>
              <w:t xml:space="preserve"> </w:t>
            </w:r>
            <w:r>
              <w:rPr>
                <w:sz w:val="20"/>
              </w:rPr>
              <w:t>una</w:t>
            </w:r>
            <w:r>
              <w:rPr>
                <w:spacing w:val="33"/>
                <w:sz w:val="20"/>
              </w:rPr>
              <w:t xml:space="preserve"> </w:t>
            </w:r>
            <w:r>
              <w:rPr>
                <w:sz w:val="20"/>
              </w:rPr>
              <w:t>línea</w:t>
            </w:r>
            <w:r>
              <w:rPr>
                <w:spacing w:val="30"/>
                <w:sz w:val="20"/>
              </w:rPr>
              <w:t xml:space="preserve"> </w:t>
            </w:r>
            <w:r>
              <w:rPr>
                <w:sz w:val="20"/>
              </w:rPr>
              <w:t>de</w:t>
            </w:r>
            <w:r>
              <w:rPr>
                <w:spacing w:val="32"/>
                <w:sz w:val="20"/>
              </w:rPr>
              <w:t xml:space="preserve"> </w:t>
            </w:r>
            <w:r>
              <w:rPr>
                <w:sz w:val="20"/>
              </w:rPr>
              <w:t>visión</w:t>
            </w:r>
            <w:r>
              <w:rPr>
                <w:spacing w:val="30"/>
                <w:sz w:val="20"/>
              </w:rPr>
              <w:t xml:space="preserve"> </w:t>
            </w:r>
            <w:r>
              <w:rPr>
                <w:sz w:val="20"/>
              </w:rPr>
              <w:t>clara</w:t>
            </w:r>
            <w:r>
              <w:rPr>
                <w:spacing w:val="30"/>
                <w:sz w:val="20"/>
              </w:rPr>
              <w:t xml:space="preserve"> </w:t>
            </w:r>
            <w:r>
              <w:rPr>
                <w:sz w:val="20"/>
              </w:rPr>
              <w:t>de</w:t>
            </w:r>
            <w:r>
              <w:rPr>
                <w:spacing w:val="33"/>
                <w:sz w:val="20"/>
              </w:rPr>
              <w:t xml:space="preserve"> </w:t>
            </w:r>
            <w:r>
              <w:rPr>
                <w:sz w:val="20"/>
              </w:rPr>
              <w:t>los</w:t>
            </w:r>
            <w:r>
              <w:rPr>
                <w:spacing w:val="-53"/>
                <w:sz w:val="20"/>
              </w:rPr>
              <w:t xml:space="preserve"> </w:t>
            </w:r>
            <w:r>
              <w:rPr>
                <w:sz w:val="20"/>
              </w:rPr>
              <w:t>elementos</w:t>
            </w:r>
            <w:r>
              <w:rPr>
                <w:spacing w:val="26"/>
                <w:sz w:val="20"/>
              </w:rPr>
              <w:t xml:space="preserve"> </w:t>
            </w:r>
            <w:r>
              <w:rPr>
                <w:sz w:val="20"/>
              </w:rPr>
              <w:t>importantes</w:t>
            </w:r>
            <w:r>
              <w:rPr>
                <w:spacing w:val="27"/>
                <w:sz w:val="20"/>
              </w:rPr>
              <w:t xml:space="preserve"> </w:t>
            </w:r>
            <w:r>
              <w:rPr>
                <w:sz w:val="20"/>
              </w:rPr>
              <w:t>para</w:t>
            </w:r>
            <w:r>
              <w:rPr>
                <w:spacing w:val="29"/>
                <w:sz w:val="20"/>
              </w:rPr>
              <w:t xml:space="preserve"> </w:t>
            </w:r>
            <w:r>
              <w:rPr>
                <w:sz w:val="20"/>
              </w:rPr>
              <w:t>cualquier</w:t>
            </w:r>
            <w:r>
              <w:rPr>
                <w:spacing w:val="26"/>
                <w:sz w:val="20"/>
              </w:rPr>
              <w:t xml:space="preserve"> </w:t>
            </w:r>
            <w:r>
              <w:rPr>
                <w:sz w:val="20"/>
              </w:rPr>
              <w:t>usuario</w:t>
            </w:r>
          </w:p>
          <w:p w14:paraId="2ADF45A9" w14:textId="77777777" w:rsidR="00951409" w:rsidRDefault="00D407A2">
            <w:pPr>
              <w:pStyle w:val="TableParagraph"/>
              <w:spacing w:before="1"/>
              <w:ind w:left="108"/>
              <w:rPr>
                <w:sz w:val="20"/>
              </w:rPr>
            </w:pPr>
            <w:r>
              <w:rPr>
                <w:sz w:val="20"/>
              </w:rPr>
              <w:t>sentado</w:t>
            </w:r>
            <w:r>
              <w:rPr>
                <w:spacing w:val="-3"/>
                <w:sz w:val="20"/>
              </w:rPr>
              <w:t xml:space="preserve"> </w:t>
            </w:r>
            <w:r>
              <w:rPr>
                <w:sz w:val="20"/>
              </w:rPr>
              <w:t>o de</w:t>
            </w:r>
            <w:r>
              <w:rPr>
                <w:spacing w:val="-2"/>
                <w:sz w:val="20"/>
              </w:rPr>
              <w:t xml:space="preserve"> </w:t>
            </w:r>
            <w:r>
              <w:rPr>
                <w:sz w:val="20"/>
              </w:rPr>
              <w:t>pie.</w:t>
            </w:r>
          </w:p>
        </w:tc>
        <w:tc>
          <w:tcPr>
            <w:tcW w:w="708" w:type="dxa"/>
            <w:shd w:val="clear" w:color="auto" w:fill="DBE4F0"/>
          </w:tcPr>
          <w:p w14:paraId="5280268E" w14:textId="77777777" w:rsidR="00951409" w:rsidRDefault="00951409">
            <w:pPr>
              <w:pStyle w:val="TableParagraph"/>
              <w:rPr>
                <w:rFonts w:ascii="Times New Roman"/>
                <w:sz w:val="18"/>
              </w:rPr>
            </w:pPr>
          </w:p>
        </w:tc>
        <w:tc>
          <w:tcPr>
            <w:tcW w:w="711" w:type="dxa"/>
            <w:shd w:val="clear" w:color="auto" w:fill="DBE4F0"/>
          </w:tcPr>
          <w:p w14:paraId="1953FE57" w14:textId="77777777" w:rsidR="00951409" w:rsidRDefault="00951409">
            <w:pPr>
              <w:pStyle w:val="TableParagraph"/>
              <w:rPr>
                <w:rFonts w:ascii="Times New Roman"/>
                <w:sz w:val="18"/>
              </w:rPr>
            </w:pPr>
          </w:p>
        </w:tc>
        <w:tc>
          <w:tcPr>
            <w:tcW w:w="1841" w:type="dxa"/>
            <w:shd w:val="clear" w:color="auto" w:fill="DBE4F0"/>
          </w:tcPr>
          <w:p w14:paraId="46510089" w14:textId="77777777" w:rsidR="00951409" w:rsidRDefault="00951409">
            <w:pPr>
              <w:pStyle w:val="TableParagraph"/>
              <w:rPr>
                <w:rFonts w:ascii="Times New Roman"/>
                <w:sz w:val="18"/>
              </w:rPr>
            </w:pPr>
          </w:p>
        </w:tc>
      </w:tr>
      <w:tr w:rsidR="00951409" w14:paraId="6FCF963E" w14:textId="77777777">
        <w:trPr>
          <w:trHeight w:val="1036"/>
        </w:trPr>
        <w:tc>
          <w:tcPr>
            <w:tcW w:w="1418" w:type="dxa"/>
          </w:tcPr>
          <w:p w14:paraId="6B076914" w14:textId="77777777" w:rsidR="00951409" w:rsidRDefault="00D407A2">
            <w:pPr>
              <w:pStyle w:val="TableParagraph"/>
              <w:spacing w:line="229" w:lineRule="exact"/>
              <w:ind w:left="107"/>
              <w:rPr>
                <w:sz w:val="20"/>
              </w:rPr>
            </w:pPr>
            <w:r>
              <w:rPr>
                <w:sz w:val="20"/>
              </w:rPr>
              <w:t>7b</w:t>
            </w:r>
          </w:p>
        </w:tc>
        <w:tc>
          <w:tcPr>
            <w:tcW w:w="4395" w:type="dxa"/>
          </w:tcPr>
          <w:p w14:paraId="16570C1E" w14:textId="77777777" w:rsidR="00951409" w:rsidRDefault="00D407A2">
            <w:pPr>
              <w:pStyle w:val="TableParagraph"/>
              <w:spacing w:line="360" w:lineRule="auto"/>
              <w:ind w:left="108" w:right="93"/>
              <w:rPr>
                <w:sz w:val="20"/>
              </w:rPr>
            </w:pPr>
            <w:r>
              <w:rPr>
                <w:sz w:val="20"/>
              </w:rPr>
              <w:t>Hacer</w:t>
            </w:r>
            <w:r>
              <w:rPr>
                <w:spacing w:val="15"/>
                <w:sz w:val="20"/>
              </w:rPr>
              <w:t xml:space="preserve"> </w:t>
            </w:r>
            <w:r>
              <w:rPr>
                <w:sz w:val="20"/>
              </w:rPr>
              <w:t>que</w:t>
            </w:r>
            <w:r>
              <w:rPr>
                <w:spacing w:val="16"/>
                <w:sz w:val="20"/>
              </w:rPr>
              <w:t xml:space="preserve"> </w:t>
            </w:r>
            <w:r>
              <w:rPr>
                <w:sz w:val="20"/>
              </w:rPr>
              <w:t>todos</w:t>
            </w:r>
            <w:r>
              <w:rPr>
                <w:spacing w:val="17"/>
                <w:sz w:val="20"/>
              </w:rPr>
              <w:t xml:space="preserve"> </w:t>
            </w:r>
            <w:r>
              <w:rPr>
                <w:sz w:val="20"/>
              </w:rPr>
              <w:t>los</w:t>
            </w:r>
            <w:r>
              <w:rPr>
                <w:spacing w:val="17"/>
                <w:sz w:val="20"/>
              </w:rPr>
              <w:t xml:space="preserve"> </w:t>
            </w:r>
            <w:r>
              <w:rPr>
                <w:sz w:val="20"/>
              </w:rPr>
              <w:t>componentes</w:t>
            </w:r>
            <w:r>
              <w:rPr>
                <w:spacing w:val="15"/>
                <w:sz w:val="20"/>
              </w:rPr>
              <w:t xml:space="preserve"> </w:t>
            </w:r>
            <w:r>
              <w:rPr>
                <w:sz w:val="20"/>
              </w:rPr>
              <w:t>sean</w:t>
            </w:r>
            <w:r>
              <w:rPr>
                <w:spacing w:val="-53"/>
                <w:sz w:val="20"/>
              </w:rPr>
              <w:t xml:space="preserve"> </w:t>
            </w:r>
            <w:r>
              <w:rPr>
                <w:sz w:val="20"/>
              </w:rPr>
              <w:t>cómodos</w:t>
            </w:r>
            <w:r>
              <w:rPr>
                <w:spacing w:val="18"/>
                <w:sz w:val="20"/>
              </w:rPr>
              <w:t xml:space="preserve"> </w:t>
            </w:r>
            <w:r>
              <w:rPr>
                <w:sz w:val="20"/>
              </w:rPr>
              <w:t>para</w:t>
            </w:r>
            <w:r>
              <w:rPr>
                <w:spacing w:val="18"/>
                <w:sz w:val="20"/>
              </w:rPr>
              <w:t xml:space="preserve"> </w:t>
            </w:r>
            <w:r>
              <w:rPr>
                <w:sz w:val="20"/>
              </w:rPr>
              <w:t>cualquier</w:t>
            </w:r>
            <w:r>
              <w:rPr>
                <w:spacing w:val="19"/>
                <w:sz w:val="20"/>
              </w:rPr>
              <w:t xml:space="preserve"> </w:t>
            </w:r>
            <w:r>
              <w:rPr>
                <w:sz w:val="20"/>
              </w:rPr>
              <w:t>usuario</w:t>
            </w:r>
            <w:r>
              <w:rPr>
                <w:spacing w:val="16"/>
                <w:sz w:val="20"/>
              </w:rPr>
              <w:t xml:space="preserve"> </w:t>
            </w:r>
            <w:r>
              <w:rPr>
                <w:sz w:val="20"/>
              </w:rPr>
              <w:t>sentado</w:t>
            </w:r>
            <w:r>
              <w:rPr>
                <w:spacing w:val="16"/>
                <w:sz w:val="20"/>
              </w:rPr>
              <w:t xml:space="preserve"> </w:t>
            </w:r>
            <w:r>
              <w:rPr>
                <w:sz w:val="20"/>
              </w:rPr>
              <w:t>o</w:t>
            </w:r>
            <w:r>
              <w:rPr>
                <w:spacing w:val="18"/>
                <w:sz w:val="20"/>
              </w:rPr>
              <w:t xml:space="preserve"> </w:t>
            </w:r>
            <w:r>
              <w:rPr>
                <w:sz w:val="20"/>
              </w:rPr>
              <w:t>de</w:t>
            </w:r>
          </w:p>
          <w:p w14:paraId="2478AB73" w14:textId="77777777" w:rsidR="00951409" w:rsidRDefault="00D407A2">
            <w:pPr>
              <w:pStyle w:val="TableParagraph"/>
              <w:ind w:left="108"/>
              <w:rPr>
                <w:sz w:val="20"/>
              </w:rPr>
            </w:pPr>
            <w:r>
              <w:rPr>
                <w:sz w:val="20"/>
              </w:rPr>
              <w:t>pie.</w:t>
            </w:r>
          </w:p>
        </w:tc>
        <w:tc>
          <w:tcPr>
            <w:tcW w:w="708" w:type="dxa"/>
          </w:tcPr>
          <w:p w14:paraId="4456185E" w14:textId="77777777" w:rsidR="00951409" w:rsidRDefault="00951409">
            <w:pPr>
              <w:pStyle w:val="TableParagraph"/>
              <w:rPr>
                <w:rFonts w:ascii="Times New Roman"/>
                <w:sz w:val="18"/>
              </w:rPr>
            </w:pPr>
          </w:p>
        </w:tc>
        <w:tc>
          <w:tcPr>
            <w:tcW w:w="711" w:type="dxa"/>
          </w:tcPr>
          <w:p w14:paraId="35F1B3D4" w14:textId="77777777" w:rsidR="00951409" w:rsidRDefault="00951409">
            <w:pPr>
              <w:pStyle w:val="TableParagraph"/>
              <w:rPr>
                <w:rFonts w:ascii="Times New Roman"/>
                <w:sz w:val="18"/>
              </w:rPr>
            </w:pPr>
          </w:p>
        </w:tc>
        <w:tc>
          <w:tcPr>
            <w:tcW w:w="1841" w:type="dxa"/>
          </w:tcPr>
          <w:p w14:paraId="148C9227" w14:textId="77777777" w:rsidR="00951409" w:rsidRDefault="00951409">
            <w:pPr>
              <w:pStyle w:val="TableParagraph"/>
              <w:rPr>
                <w:rFonts w:ascii="Times New Roman"/>
                <w:sz w:val="18"/>
              </w:rPr>
            </w:pPr>
          </w:p>
        </w:tc>
      </w:tr>
    </w:tbl>
    <w:p w14:paraId="09C3AB95" w14:textId="77777777" w:rsidR="00951409" w:rsidRDefault="00951409">
      <w:pPr>
        <w:rPr>
          <w:rFonts w:ascii="Times New Roman"/>
          <w:sz w:val="18"/>
        </w:rPr>
        <w:sectPr w:rsidR="00951409">
          <w:pgSz w:w="11910" w:h="16840"/>
          <w:pgMar w:top="1420" w:right="600" w:bottom="1200" w:left="900" w:header="0" w:footer="1012" w:gutter="0"/>
          <w:cols w:space="720"/>
        </w:sectPr>
      </w:pP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1418"/>
        <w:gridCol w:w="4395"/>
        <w:gridCol w:w="708"/>
        <w:gridCol w:w="711"/>
        <w:gridCol w:w="1841"/>
      </w:tblGrid>
      <w:tr w:rsidR="00951409" w14:paraId="2048C7E3" w14:textId="77777777">
        <w:trPr>
          <w:trHeight w:val="691"/>
        </w:trPr>
        <w:tc>
          <w:tcPr>
            <w:tcW w:w="1418" w:type="dxa"/>
            <w:shd w:val="clear" w:color="auto" w:fill="DBE4F0"/>
          </w:tcPr>
          <w:p w14:paraId="329A2BB3" w14:textId="77777777" w:rsidR="00951409" w:rsidRDefault="00D407A2">
            <w:pPr>
              <w:pStyle w:val="TableParagraph"/>
              <w:ind w:left="107"/>
              <w:rPr>
                <w:sz w:val="20"/>
              </w:rPr>
            </w:pPr>
            <w:r>
              <w:rPr>
                <w:sz w:val="20"/>
              </w:rPr>
              <w:lastRenderedPageBreak/>
              <w:t>7c</w:t>
            </w:r>
          </w:p>
        </w:tc>
        <w:tc>
          <w:tcPr>
            <w:tcW w:w="4395" w:type="dxa"/>
            <w:shd w:val="clear" w:color="auto" w:fill="DBE4F0"/>
          </w:tcPr>
          <w:p w14:paraId="5F8B512F" w14:textId="77777777" w:rsidR="00951409" w:rsidRDefault="00D407A2">
            <w:pPr>
              <w:pStyle w:val="TableParagraph"/>
              <w:ind w:left="108"/>
              <w:rPr>
                <w:sz w:val="20"/>
              </w:rPr>
            </w:pPr>
            <w:r>
              <w:rPr>
                <w:sz w:val="20"/>
              </w:rPr>
              <w:t>Acomodar</w:t>
            </w:r>
            <w:r>
              <w:rPr>
                <w:spacing w:val="33"/>
                <w:sz w:val="20"/>
              </w:rPr>
              <w:t xml:space="preserve"> </w:t>
            </w:r>
            <w:r>
              <w:rPr>
                <w:sz w:val="20"/>
              </w:rPr>
              <w:t>variaciones</w:t>
            </w:r>
            <w:r>
              <w:rPr>
                <w:spacing w:val="33"/>
                <w:sz w:val="20"/>
              </w:rPr>
              <w:t xml:space="preserve"> </w:t>
            </w:r>
            <w:r>
              <w:rPr>
                <w:sz w:val="20"/>
              </w:rPr>
              <w:t>en</w:t>
            </w:r>
            <w:r>
              <w:rPr>
                <w:spacing w:val="34"/>
                <w:sz w:val="20"/>
              </w:rPr>
              <w:t xml:space="preserve"> </w:t>
            </w:r>
            <w:r>
              <w:rPr>
                <w:sz w:val="20"/>
              </w:rPr>
              <w:t>mano</w:t>
            </w:r>
            <w:r>
              <w:rPr>
                <w:spacing w:val="32"/>
                <w:sz w:val="20"/>
              </w:rPr>
              <w:t xml:space="preserve"> </w:t>
            </w:r>
            <w:r>
              <w:rPr>
                <w:sz w:val="20"/>
              </w:rPr>
              <w:t>y</w:t>
            </w:r>
            <w:r>
              <w:rPr>
                <w:spacing w:val="33"/>
                <w:sz w:val="20"/>
              </w:rPr>
              <w:t xml:space="preserve"> </w:t>
            </w:r>
            <w:r>
              <w:rPr>
                <w:sz w:val="20"/>
              </w:rPr>
              <w:t>tamaño</w:t>
            </w:r>
            <w:r>
              <w:rPr>
                <w:spacing w:val="34"/>
                <w:sz w:val="20"/>
              </w:rPr>
              <w:t xml:space="preserve"> </w:t>
            </w:r>
            <w:r>
              <w:rPr>
                <w:sz w:val="20"/>
              </w:rPr>
              <w:t>de</w:t>
            </w:r>
          </w:p>
          <w:p w14:paraId="7EB66C22" w14:textId="77777777" w:rsidR="00951409" w:rsidRDefault="00D407A2">
            <w:pPr>
              <w:pStyle w:val="TableParagraph"/>
              <w:spacing w:before="115"/>
              <w:ind w:left="108"/>
              <w:rPr>
                <w:sz w:val="20"/>
              </w:rPr>
            </w:pPr>
            <w:r>
              <w:rPr>
                <w:sz w:val="20"/>
              </w:rPr>
              <w:t>agarre.</w:t>
            </w:r>
          </w:p>
        </w:tc>
        <w:tc>
          <w:tcPr>
            <w:tcW w:w="708" w:type="dxa"/>
            <w:shd w:val="clear" w:color="auto" w:fill="DBE4F0"/>
          </w:tcPr>
          <w:p w14:paraId="375F626B" w14:textId="77777777" w:rsidR="00951409" w:rsidRDefault="00951409">
            <w:pPr>
              <w:pStyle w:val="TableParagraph"/>
              <w:rPr>
                <w:rFonts w:ascii="Times New Roman"/>
                <w:sz w:val="20"/>
              </w:rPr>
            </w:pPr>
          </w:p>
        </w:tc>
        <w:tc>
          <w:tcPr>
            <w:tcW w:w="711" w:type="dxa"/>
            <w:shd w:val="clear" w:color="auto" w:fill="DBE4F0"/>
          </w:tcPr>
          <w:p w14:paraId="614F6555" w14:textId="77777777" w:rsidR="00951409" w:rsidRDefault="00951409">
            <w:pPr>
              <w:pStyle w:val="TableParagraph"/>
              <w:rPr>
                <w:rFonts w:ascii="Times New Roman"/>
                <w:sz w:val="20"/>
              </w:rPr>
            </w:pPr>
          </w:p>
        </w:tc>
        <w:tc>
          <w:tcPr>
            <w:tcW w:w="1841" w:type="dxa"/>
            <w:shd w:val="clear" w:color="auto" w:fill="DBE4F0"/>
          </w:tcPr>
          <w:p w14:paraId="3DEF4C24" w14:textId="77777777" w:rsidR="00951409" w:rsidRDefault="00951409">
            <w:pPr>
              <w:pStyle w:val="TableParagraph"/>
              <w:rPr>
                <w:rFonts w:ascii="Times New Roman"/>
                <w:sz w:val="20"/>
              </w:rPr>
            </w:pPr>
          </w:p>
        </w:tc>
      </w:tr>
      <w:tr w:rsidR="00951409" w14:paraId="2103B59F" w14:textId="77777777">
        <w:trPr>
          <w:trHeight w:val="688"/>
        </w:trPr>
        <w:tc>
          <w:tcPr>
            <w:tcW w:w="1418" w:type="dxa"/>
          </w:tcPr>
          <w:p w14:paraId="23291BE5" w14:textId="77777777" w:rsidR="00951409" w:rsidRDefault="00D407A2">
            <w:pPr>
              <w:pStyle w:val="TableParagraph"/>
              <w:spacing w:line="229" w:lineRule="exact"/>
              <w:ind w:left="107"/>
              <w:rPr>
                <w:sz w:val="20"/>
              </w:rPr>
            </w:pPr>
            <w:r>
              <w:rPr>
                <w:sz w:val="20"/>
              </w:rPr>
              <w:t>7d</w:t>
            </w:r>
          </w:p>
        </w:tc>
        <w:tc>
          <w:tcPr>
            <w:tcW w:w="4395" w:type="dxa"/>
          </w:tcPr>
          <w:p w14:paraId="7B1FDE27" w14:textId="77777777" w:rsidR="00951409" w:rsidRDefault="00D407A2">
            <w:pPr>
              <w:pStyle w:val="TableParagraph"/>
              <w:spacing w:line="229" w:lineRule="exact"/>
              <w:ind w:left="108"/>
              <w:rPr>
                <w:sz w:val="20"/>
              </w:rPr>
            </w:pPr>
            <w:r>
              <w:rPr>
                <w:sz w:val="20"/>
              </w:rPr>
              <w:t>Proporcionar</w:t>
            </w:r>
            <w:r>
              <w:rPr>
                <w:spacing w:val="4"/>
                <w:sz w:val="20"/>
              </w:rPr>
              <w:t xml:space="preserve"> </w:t>
            </w:r>
            <w:r>
              <w:rPr>
                <w:sz w:val="20"/>
              </w:rPr>
              <w:t>espacio</w:t>
            </w:r>
            <w:r>
              <w:rPr>
                <w:spacing w:val="1"/>
                <w:sz w:val="20"/>
              </w:rPr>
              <w:t xml:space="preserve"> </w:t>
            </w:r>
            <w:r>
              <w:rPr>
                <w:sz w:val="20"/>
              </w:rPr>
              <w:t>adecuado</w:t>
            </w:r>
            <w:r>
              <w:rPr>
                <w:spacing w:val="2"/>
                <w:sz w:val="20"/>
              </w:rPr>
              <w:t xml:space="preserve"> </w:t>
            </w:r>
            <w:r>
              <w:rPr>
                <w:sz w:val="20"/>
              </w:rPr>
              <w:t>para</w:t>
            </w:r>
            <w:r>
              <w:rPr>
                <w:spacing w:val="3"/>
                <w:sz w:val="20"/>
              </w:rPr>
              <w:t xml:space="preserve"> </w:t>
            </w:r>
            <w:r>
              <w:rPr>
                <w:sz w:val="20"/>
              </w:rPr>
              <w:t>el</w:t>
            </w:r>
            <w:r>
              <w:rPr>
                <w:spacing w:val="1"/>
                <w:sz w:val="20"/>
              </w:rPr>
              <w:t xml:space="preserve"> </w:t>
            </w:r>
            <w:r>
              <w:rPr>
                <w:sz w:val="20"/>
              </w:rPr>
              <w:t>uso</w:t>
            </w:r>
            <w:r>
              <w:rPr>
                <w:spacing w:val="2"/>
                <w:sz w:val="20"/>
              </w:rPr>
              <w:t xml:space="preserve"> </w:t>
            </w:r>
            <w:r>
              <w:rPr>
                <w:sz w:val="20"/>
              </w:rPr>
              <w:t>de</w:t>
            </w:r>
          </w:p>
          <w:p w14:paraId="109A86B1" w14:textId="77777777" w:rsidR="00951409" w:rsidRDefault="00D407A2">
            <w:pPr>
              <w:pStyle w:val="TableParagraph"/>
              <w:spacing w:before="115"/>
              <w:ind w:left="108"/>
              <w:rPr>
                <w:sz w:val="20"/>
              </w:rPr>
            </w:pPr>
            <w:r>
              <w:rPr>
                <w:w w:val="95"/>
                <w:sz w:val="20"/>
              </w:rPr>
              <w:t>dispositivos</w:t>
            </w:r>
            <w:r>
              <w:rPr>
                <w:spacing w:val="28"/>
                <w:w w:val="95"/>
                <w:sz w:val="20"/>
              </w:rPr>
              <w:t xml:space="preserve"> </w:t>
            </w:r>
            <w:r>
              <w:rPr>
                <w:w w:val="95"/>
                <w:sz w:val="20"/>
              </w:rPr>
              <w:t>de</w:t>
            </w:r>
            <w:r>
              <w:rPr>
                <w:spacing w:val="26"/>
                <w:w w:val="95"/>
                <w:sz w:val="20"/>
              </w:rPr>
              <w:t xml:space="preserve"> </w:t>
            </w:r>
            <w:r>
              <w:rPr>
                <w:w w:val="95"/>
                <w:sz w:val="20"/>
              </w:rPr>
              <w:t>asistencia</w:t>
            </w:r>
            <w:r>
              <w:rPr>
                <w:spacing w:val="27"/>
                <w:w w:val="95"/>
                <w:sz w:val="20"/>
              </w:rPr>
              <w:t xml:space="preserve"> </w:t>
            </w:r>
            <w:r>
              <w:rPr>
                <w:w w:val="95"/>
                <w:sz w:val="20"/>
              </w:rPr>
              <w:t>o</w:t>
            </w:r>
            <w:r>
              <w:rPr>
                <w:spacing w:val="27"/>
                <w:w w:val="95"/>
                <w:sz w:val="20"/>
              </w:rPr>
              <w:t xml:space="preserve"> </w:t>
            </w:r>
            <w:r>
              <w:rPr>
                <w:w w:val="95"/>
                <w:sz w:val="20"/>
              </w:rPr>
              <w:t>asistencia</w:t>
            </w:r>
            <w:r>
              <w:rPr>
                <w:spacing w:val="21"/>
                <w:w w:val="95"/>
                <w:sz w:val="20"/>
              </w:rPr>
              <w:t xml:space="preserve"> </w:t>
            </w:r>
            <w:r>
              <w:rPr>
                <w:w w:val="95"/>
                <w:sz w:val="20"/>
              </w:rPr>
              <w:t>personal.</w:t>
            </w:r>
          </w:p>
        </w:tc>
        <w:tc>
          <w:tcPr>
            <w:tcW w:w="708" w:type="dxa"/>
          </w:tcPr>
          <w:p w14:paraId="132DE5FB" w14:textId="77777777" w:rsidR="00951409" w:rsidRDefault="00951409">
            <w:pPr>
              <w:pStyle w:val="TableParagraph"/>
              <w:rPr>
                <w:rFonts w:ascii="Times New Roman"/>
                <w:sz w:val="20"/>
              </w:rPr>
            </w:pPr>
          </w:p>
        </w:tc>
        <w:tc>
          <w:tcPr>
            <w:tcW w:w="711" w:type="dxa"/>
          </w:tcPr>
          <w:p w14:paraId="62DC9211" w14:textId="77777777" w:rsidR="00951409" w:rsidRDefault="00951409">
            <w:pPr>
              <w:pStyle w:val="TableParagraph"/>
              <w:rPr>
                <w:rFonts w:ascii="Times New Roman"/>
                <w:sz w:val="20"/>
              </w:rPr>
            </w:pPr>
          </w:p>
        </w:tc>
        <w:tc>
          <w:tcPr>
            <w:tcW w:w="1841" w:type="dxa"/>
          </w:tcPr>
          <w:p w14:paraId="42DC85BF" w14:textId="77777777" w:rsidR="00951409" w:rsidRDefault="00951409">
            <w:pPr>
              <w:pStyle w:val="TableParagraph"/>
              <w:rPr>
                <w:rFonts w:ascii="Times New Roman"/>
                <w:sz w:val="20"/>
              </w:rPr>
            </w:pPr>
          </w:p>
        </w:tc>
      </w:tr>
    </w:tbl>
    <w:p w14:paraId="265B684F" w14:textId="77777777" w:rsidR="00951409" w:rsidRDefault="00D407A2">
      <w:pPr>
        <w:spacing w:before="5"/>
        <w:ind w:left="1942"/>
        <w:rPr>
          <w:sz w:val="18"/>
        </w:rPr>
      </w:pPr>
      <w:r>
        <w:rPr>
          <w:sz w:val="18"/>
        </w:rPr>
        <w:t>Herramienta</w:t>
      </w:r>
      <w:r>
        <w:rPr>
          <w:spacing w:val="-5"/>
          <w:sz w:val="18"/>
        </w:rPr>
        <w:t xml:space="preserve"> </w:t>
      </w:r>
      <w:r>
        <w:rPr>
          <w:sz w:val="18"/>
        </w:rPr>
        <w:t>de</w:t>
      </w:r>
      <w:r>
        <w:rPr>
          <w:spacing w:val="-2"/>
          <w:sz w:val="18"/>
        </w:rPr>
        <w:t xml:space="preserve"> </w:t>
      </w:r>
      <w:r>
        <w:rPr>
          <w:sz w:val="18"/>
        </w:rPr>
        <w:t>Accesibilidad</w:t>
      </w:r>
      <w:r>
        <w:rPr>
          <w:spacing w:val="-7"/>
          <w:sz w:val="18"/>
        </w:rPr>
        <w:t xml:space="preserve"> </w:t>
      </w:r>
      <w:r>
        <w:rPr>
          <w:sz w:val="18"/>
        </w:rPr>
        <w:t>digital,</w:t>
      </w:r>
      <w:r>
        <w:rPr>
          <w:spacing w:val="-4"/>
          <w:sz w:val="18"/>
        </w:rPr>
        <w:t xml:space="preserve"> </w:t>
      </w:r>
      <w:r>
        <w:rPr>
          <w:sz w:val="18"/>
        </w:rPr>
        <w:t>usabilidad</w:t>
      </w:r>
      <w:r>
        <w:rPr>
          <w:spacing w:val="-3"/>
          <w:sz w:val="18"/>
        </w:rPr>
        <w:t xml:space="preserve"> </w:t>
      </w:r>
      <w:r>
        <w:rPr>
          <w:sz w:val="18"/>
        </w:rPr>
        <w:t>y</w:t>
      </w:r>
      <w:r>
        <w:rPr>
          <w:spacing w:val="-3"/>
          <w:sz w:val="18"/>
        </w:rPr>
        <w:t xml:space="preserve"> </w:t>
      </w:r>
      <w:r>
        <w:rPr>
          <w:sz w:val="18"/>
        </w:rPr>
        <w:t>experiencia</w:t>
      </w:r>
      <w:r>
        <w:rPr>
          <w:spacing w:val="-3"/>
          <w:sz w:val="18"/>
        </w:rPr>
        <w:t xml:space="preserve"> </w:t>
      </w:r>
      <w:r>
        <w:rPr>
          <w:sz w:val="18"/>
        </w:rPr>
        <w:t>de</w:t>
      </w:r>
      <w:r>
        <w:rPr>
          <w:spacing w:val="-2"/>
          <w:sz w:val="18"/>
        </w:rPr>
        <w:t xml:space="preserve"> </w:t>
      </w:r>
      <w:r>
        <w:rPr>
          <w:sz w:val="18"/>
        </w:rPr>
        <w:t>usuario,</w:t>
      </w:r>
      <w:r>
        <w:rPr>
          <w:spacing w:val="-5"/>
          <w:sz w:val="18"/>
        </w:rPr>
        <w:t xml:space="preserve"> </w:t>
      </w:r>
      <w:r>
        <w:rPr>
          <w:sz w:val="18"/>
        </w:rPr>
        <w:t>1.</w:t>
      </w:r>
      <w:r>
        <w:rPr>
          <w:spacing w:val="-2"/>
          <w:sz w:val="18"/>
        </w:rPr>
        <w:t xml:space="preserve"> </w:t>
      </w:r>
      <w:r>
        <w:rPr>
          <w:sz w:val="18"/>
        </w:rPr>
        <w:t>Elaboración</w:t>
      </w:r>
      <w:r>
        <w:rPr>
          <w:spacing w:val="-3"/>
          <w:sz w:val="18"/>
        </w:rPr>
        <w:t xml:space="preserve"> </w:t>
      </w:r>
      <w:r>
        <w:rPr>
          <w:sz w:val="18"/>
        </w:rPr>
        <w:t>propia.</w:t>
      </w:r>
    </w:p>
    <w:p w14:paraId="1BBD667C" w14:textId="77777777" w:rsidR="00951409" w:rsidRDefault="00951409">
      <w:pPr>
        <w:pStyle w:val="Textoindependiente"/>
        <w:spacing w:before="7"/>
      </w:pPr>
    </w:p>
    <w:p w14:paraId="4C1156F9" w14:textId="77777777" w:rsidR="00951409" w:rsidRDefault="00D407A2">
      <w:pPr>
        <w:pStyle w:val="Ttulo5"/>
        <w:spacing w:before="47"/>
      </w:pPr>
      <w:r>
        <w:rPr>
          <w:color w:val="4985E8"/>
        </w:rPr>
        <w:t>Usabilidad:</w:t>
      </w:r>
    </w:p>
    <w:p w14:paraId="50426393" w14:textId="77777777" w:rsidR="00951409" w:rsidRDefault="00951409">
      <w:pPr>
        <w:pStyle w:val="Textoindependiente"/>
        <w:spacing w:before="4"/>
        <w:rPr>
          <w:rFonts w:ascii="Calibri"/>
          <w:b/>
          <w:sz w:val="29"/>
        </w:rPr>
      </w:pPr>
    </w:p>
    <w:p w14:paraId="1DF2E56E" w14:textId="77777777" w:rsidR="00951409" w:rsidRDefault="00D407A2">
      <w:pPr>
        <w:pStyle w:val="Textoindependiente"/>
        <w:ind w:left="540"/>
        <w:jc w:val="both"/>
      </w:pPr>
      <w:r>
        <w:t>Se</w:t>
      </w:r>
      <w:r>
        <w:rPr>
          <w:spacing w:val="-2"/>
        </w:rPr>
        <w:t xml:space="preserve"> </w:t>
      </w:r>
      <w:r>
        <w:t>mide</w:t>
      </w:r>
      <w:r>
        <w:rPr>
          <w:spacing w:val="-1"/>
        </w:rPr>
        <w:t xml:space="preserve"> </w:t>
      </w:r>
      <w:r>
        <w:t>a</w:t>
      </w:r>
      <w:r>
        <w:rPr>
          <w:spacing w:val="-3"/>
        </w:rPr>
        <w:t xml:space="preserve"> </w:t>
      </w:r>
      <w:r>
        <w:t>partir de</w:t>
      </w:r>
      <w:r>
        <w:rPr>
          <w:spacing w:val="-3"/>
        </w:rPr>
        <w:t xml:space="preserve"> </w:t>
      </w:r>
      <w:r>
        <w:t>cinco</w:t>
      </w:r>
      <w:r>
        <w:rPr>
          <w:spacing w:val="-3"/>
        </w:rPr>
        <w:t xml:space="preserve"> </w:t>
      </w:r>
      <w:r>
        <w:t>componentes</w:t>
      </w:r>
      <w:r>
        <w:rPr>
          <w:spacing w:val="-3"/>
        </w:rPr>
        <w:t xml:space="preserve"> </w:t>
      </w:r>
      <w:r>
        <w:t>o</w:t>
      </w:r>
      <w:r>
        <w:rPr>
          <w:spacing w:val="-1"/>
        </w:rPr>
        <w:t xml:space="preserve"> </w:t>
      </w:r>
      <w:r>
        <w:t>parámetros</w:t>
      </w:r>
      <w:r>
        <w:rPr>
          <w:spacing w:val="-3"/>
        </w:rPr>
        <w:t xml:space="preserve"> </w:t>
      </w:r>
      <w:r>
        <w:t>(Nielsen,</w:t>
      </w:r>
      <w:r>
        <w:rPr>
          <w:spacing w:val="1"/>
        </w:rPr>
        <w:t xml:space="preserve"> </w:t>
      </w:r>
      <w:r>
        <w:t>2012):</w:t>
      </w:r>
    </w:p>
    <w:p w14:paraId="0A587D70" w14:textId="77777777" w:rsidR="00951409" w:rsidRDefault="00951409">
      <w:pPr>
        <w:pStyle w:val="Textoindependiente"/>
        <w:spacing w:before="4"/>
        <w:rPr>
          <w:sz w:val="28"/>
        </w:rPr>
      </w:pPr>
    </w:p>
    <w:p w14:paraId="7FD0E84F" w14:textId="77777777" w:rsidR="00951409" w:rsidRDefault="00D407A2">
      <w:pPr>
        <w:pStyle w:val="Prrafodelista"/>
        <w:numPr>
          <w:ilvl w:val="0"/>
          <w:numId w:val="50"/>
        </w:numPr>
        <w:tabs>
          <w:tab w:val="left" w:pos="1261"/>
        </w:tabs>
        <w:spacing w:line="360" w:lineRule="auto"/>
        <w:ind w:right="842"/>
      </w:pPr>
      <w:r>
        <w:t>Aprendizaje:</w:t>
      </w:r>
      <w:r>
        <w:rPr>
          <w:spacing w:val="10"/>
        </w:rPr>
        <w:t xml:space="preserve"> </w:t>
      </w:r>
      <w:r>
        <w:t>¿Qué</w:t>
      </w:r>
      <w:r>
        <w:rPr>
          <w:spacing w:val="10"/>
        </w:rPr>
        <w:t xml:space="preserve"> </w:t>
      </w:r>
      <w:r>
        <w:t>tan</w:t>
      </w:r>
      <w:r>
        <w:rPr>
          <w:spacing w:val="8"/>
        </w:rPr>
        <w:t xml:space="preserve"> </w:t>
      </w:r>
      <w:r>
        <w:t>fácil</w:t>
      </w:r>
      <w:r>
        <w:rPr>
          <w:spacing w:val="11"/>
        </w:rPr>
        <w:t xml:space="preserve"> </w:t>
      </w:r>
      <w:r>
        <w:t>es</w:t>
      </w:r>
      <w:r>
        <w:rPr>
          <w:spacing w:val="13"/>
        </w:rPr>
        <w:t xml:space="preserve"> </w:t>
      </w:r>
      <w:r>
        <w:t>para</w:t>
      </w:r>
      <w:r>
        <w:rPr>
          <w:spacing w:val="10"/>
        </w:rPr>
        <w:t xml:space="preserve"> </w:t>
      </w:r>
      <w:r>
        <w:t>las</w:t>
      </w:r>
      <w:r>
        <w:rPr>
          <w:spacing w:val="13"/>
        </w:rPr>
        <w:t xml:space="preserve"> </w:t>
      </w:r>
      <w:r>
        <w:t>personas</w:t>
      </w:r>
      <w:r>
        <w:rPr>
          <w:spacing w:val="13"/>
        </w:rPr>
        <w:t xml:space="preserve"> </w:t>
      </w:r>
      <w:r>
        <w:t>usuarias</w:t>
      </w:r>
      <w:r>
        <w:rPr>
          <w:spacing w:val="10"/>
        </w:rPr>
        <w:t xml:space="preserve"> </w:t>
      </w:r>
      <w:r>
        <w:t>realizar</w:t>
      </w:r>
      <w:r>
        <w:rPr>
          <w:spacing w:val="11"/>
        </w:rPr>
        <w:t xml:space="preserve"> </w:t>
      </w:r>
      <w:r>
        <w:t>tareas</w:t>
      </w:r>
      <w:r>
        <w:rPr>
          <w:spacing w:val="13"/>
        </w:rPr>
        <w:t xml:space="preserve"> </w:t>
      </w:r>
      <w:r>
        <w:t>la</w:t>
      </w:r>
      <w:r>
        <w:rPr>
          <w:spacing w:val="13"/>
        </w:rPr>
        <w:t xml:space="preserve"> </w:t>
      </w:r>
      <w:r>
        <w:t>primera</w:t>
      </w:r>
      <w:r>
        <w:rPr>
          <w:spacing w:val="-58"/>
        </w:rPr>
        <w:t xml:space="preserve"> </w:t>
      </w:r>
      <w:r>
        <w:t>vez que</w:t>
      </w:r>
      <w:r>
        <w:rPr>
          <w:spacing w:val="-2"/>
        </w:rPr>
        <w:t xml:space="preserve"> </w:t>
      </w:r>
      <w:r>
        <w:t>se encuentran</w:t>
      </w:r>
      <w:r>
        <w:rPr>
          <w:spacing w:val="-2"/>
        </w:rPr>
        <w:t xml:space="preserve"> </w:t>
      </w:r>
      <w:r>
        <w:t>con el</w:t>
      </w:r>
      <w:r>
        <w:rPr>
          <w:spacing w:val="-1"/>
        </w:rPr>
        <w:t xml:space="preserve"> </w:t>
      </w:r>
      <w:r>
        <w:t>diseño?</w:t>
      </w:r>
    </w:p>
    <w:p w14:paraId="0C6D0880" w14:textId="77777777" w:rsidR="00951409" w:rsidRDefault="00D407A2">
      <w:pPr>
        <w:pStyle w:val="Prrafodelista"/>
        <w:numPr>
          <w:ilvl w:val="0"/>
          <w:numId w:val="50"/>
        </w:numPr>
        <w:tabs>
          <w:tab w:val="left" w:pos="1261"/>
        </w:tabs>
        <w:spacing w:before="201"/>
        <w:ind w:hanging="361"/>
      </w:pPr>
      <w:r>
        <w:t>Eficiencia: Una</w:t>
      </w:r>
      <w:r>
        <w:rPr>
          <w:spacing w:val="-3"/>
        </w:rPr>
        <w:t xml:space="preserve"> </w:t>
      </w:r>
      <w:r>
        <w:t>vez</w:t>
      </w:r>
      <w:r>
        <w:rPr>
          <w:spacing w:val="-2"/>
        </w:rPr>
        <w:t xml:space="preserve"> </w:t>
      </w:r>
      <w:r>
        <w:t>que</w:t>
      </w:r>
      <w:r>
        <w:rPr>
          <w:spacing w:val="-5"/>
        </w:rPr>
        <w:t xml:space="preserve"> </w:t>
      </w:r>
      <w:r>
        <w:t>aprendieron,</w:t>
      </w:r>
      <w:r>
        <w:rPr>
          <w:spacing w:val="-2"/>
        </w:rPr>
        <w:t xml:space="preserve"> </w:t>
      </w:r>
      <w:r>
        <w:t>¿con</w:t>
      </w:r>
      <w:r>
        <w:rPr>
          <w:spacing w:val="-2"/>
        </w:rPr>
        <w:t xml:space="preserve"> </w:t>
      </w:r>
      <w:r>
        <w:t>qué</w:t>
      </w:r>
      <w:r>
        <w:rPr>
          <w:spacing w:val="-3"/>
        </w:rPr>
        <w:t xml:space="preserve"> </w:t>
      </w:r>
      <w:r>
        <w:t>rapidez</w:t>
      </w:r>
      <w:r>
        <w:rPr>
          <w:spacing w:val="1"/>
        </w:rPr>
        <w:t xml:space="preserve"> </w:t>
      </w:r>
      <w:r>
        <w:t>pueden</w:t>
      </w:r>
      <w:r>
        <w:rPr>
          <w:spacing w:val="-3"/>
        </w:rPr>
        <w:t xml:space="preserve"> </w:t>
      </w:r>
      <w:r>
        <w:t>realizar</w:t>
      </w:r>
      <w:r>
        <w:rPr>
          <w:spacing w:val="-2"/>
        </w:rPr>
        <w:t xml:space="preserve"> </w:t>
      </w:r>
      <w:r>
        <w:t>estas</w:t>
      </w:r>
      <w:r>
        <w:rPr>
          <w:spacing w:val="-2"/>
        </w:rPr>
        <w:t xml:space="preserve"> </w:t>
      </w:r>
      <w:r>
        <w:t>tareas?</w:t>
      </w:r>
    </w:p>
    <w:p w14:paraId="4DEBDC42" w14:textId="77777777" w:rsidR="00951409" w:rsidRDefault="00951409">
      <w:pPr>
        <w:pStyle w:val="Textoindependiente"/>
        <w:spacing w:before="3"/>
        <w:rPr>
          <w:sz w:val="28"/>
        </w:rPr>
      </w:pPr>
    </w:p>
    <w:p w14:paraId="6C6DADEF" w14:textId="77777777" w:rsidR="00951409" w:rsidRDefault="00D407A2">
      <w:pPr>
        <w:pStyle w:val="Prrafodelista"/>
        <w:numPr>
          <w:ilvl w:val="0"/>
          <w:numId w:val="50"/>
        </w:numPr>
        <w:tabs>
          <w:tab w:val="left" w:pos="1261"/>
        </w:tabs>
        <w:spacing w:line="360" w:lineRule="auto"/>
        <w:ind w:right="836"/>
      </w:pPr>
      <w:r>
        <w:t>Memorabilidad: Cuando</w:t>
      </w:r>
      <w:r>
        <w:rPr>
          <w:spacing w:val="-3"/>
        </w:rPr>
        <w:t xml:space="preserve"> </w:t>
      </w:r>
      <w:r>
        <w:t>las</w:t>
      </w:r>
      <w:r>
        <w:rPr>
          <w:spacing w:val="-1"/>
        </w:rPr>
        <w:t xml:space="preserve"> </w:t>
      </w:r>
      <w:r>
        <w:t>personas</w:t>
      </w:r>
      <w:r>
        <w:rPr>
          <w:spacing w:val="-2"/>
        </w:rPr>
        <w:t xml:space="preserve"> </w:t>
      </w:r>
      <w:r>
        <w:t>usuarias</w:t>
      </w:r>
      <w:r>
        <w:rPr>
          <w:spacing w:val="-3"/>
        </w:rPr>
        <w:t xml:space="preserve"> </w:t>
      </w:r>
      <w:r>
        <w:t>no</w:t>
      </w:r>
      <w:r>
        <w:rPr>
          <w:spacing w:val="-5"/>
        </w:rPr>
        <w:t xml:space="preserve"> </w:t>
      </w:r>
      <w:r>
        <w:t>utilizan</w:t>
      </w:r>
      <w:r>
        <w:rPr>
          <w:spacing w:val="-1"/>
        </w:rPr>
        <w:t xml:space="preserve"> </w:t>
      </w:r>
      <w:r>
        <w:t>el</w:t>
      </w:r>
      <w:r>
        <w:rPr>
          <w:spacing w:val="-2"/>
        </w:rPr>
        <w:t xml:space="preserve"> </w:t>
      </w:r>
      <w:r>
        <w:t>diseño</w:t>
      </w:r>
      <w:r>
        <w:rPr>
          <w:spacing w:val="-2"/>
        </w:rPr>
        <w:t xml:space="preserve"> </w:t>
      </w:r>
      <w:r>
        <w:t>por</w:t>
      </w:r>
      <w:r>
        <w:rPr>
          <w:spacing w:val="-2"/>
        </w:rPr>
        <w:t xml:space="preserve"> </w:t>
      </w:r>
      <w:r>
        <w:t>un</w:t>
      </w:r>
      <w:r>
        <w:rPr>
          <w:spacing w:val="-6"/>
        </w:rPr>
        <w:t xml:space="preserve"> </w:t>
      </w:r>
      <w:r>
        <w:t>periodo de</w:t>
      </w:r>
      <w:r>
        <w:rPr>
          <w:spacing w:val="-59"/>
        </w:rPr>
        <w:t xml:space="preserve"> </w:t>
      </w:r>
      <w:r>
        <w:t>tiempo</w:t>
      </w:r>
      <w:r>
        <w:rPr>
          <w:spacing w:val="-1"/>
        </w:rPr>
        <w:t xml:space="preserve"> </w:t>
      </w:r>
      <w:r>
        <w:t>¿con qué</w:t>
      </w:r>
      <w:r>
        <w:rPr>
          <w:spacing w:val="-2"/>
        </w:rPr>
        <w:t xml:space="preserve"> </w:t>
      </w:r>
      <w:r>
        <w:t>facilidad</w:t>
      </w:r>
      <w:r>
        <w:rPr>
          <w:spacing w:val="-1"/>
        </w:rPr>
        <w:t xml:space="preserve"> </w:t>
      </w:r>
      <w:r>
        <w:t>pueden</w:t>
      </w:r>
      <w:r>
        <w:rPr>
          <w:spacing w:val="-2"/>
        </w:rPr>
        <w:t xml:space="preserve"> </w:t>
      </w:r>
      <w:r>
        <w:t>recordar</w:t>
      </w:r>
      <w:r>
        <w:rPr>
          <w:spacing w:val="-1"/>
        </w:rPr>
        <w:t xml:space="preserve"> </w:t>
      </w:r>
      <w:r>
        <w:t>cómo</w:t>
      </w:r>
      <w:r>
        <w:rPr>
          <w:spacing w:val="-2"/>
        </w:rPr>
        <w:t xml:space="preserve"> </w:t>
      </w:r>
      <w:r>
        <w:t>se</w:t>
      </w:r>
      <w:r>
        <w:rPr>
          <w:spacing w:val="-3"/>
        </w:rPr>
        <w:t xml:space="preserve"> </w:t>
      </w:r>
      <w:r>
        <w:t>realizaban las</w:t>
      </w:r>
      <w:r>
        <w:rPr>
          <w:spacing w:val="-2"/>
        </w:rPr>
        <w:t xml:space="preserve"> </w:t>
      </w:r>
      <w:r>
        <w:t>tareas?</w:t>
      </w:r>
    </w:p>
    <w:p w14:paraId="46B6A17C" w14:textId="77777777" w:rsidR="00951409" w:rsidRDefault="00D407A2">
      <w:pPr>
        <w:pStyle w:val="Prrafodelista"/>
        <w:numPr>
          <w:ilvl w:val="0"/>
          <w:numId w:val="50"/>
        </w:numPr>
        <w:tabs>
          <w:tab w:val="left" w:pos="1261"/>
        </w:tabs>
        <w:spacing w:before="201" w:line="360" w:lineRule="auto"/>
        <w:ind w:right="839"/>
      </w:pPr>
      <w:r>
        <w:t>Errores:</w:t>
      </w:r>
      <w:r>
        <w:rPr>
          <w:spacing w:val="38"/>
        </w:rPr>
        <w:t xml:space="preserve"> </w:t>
      </w:r>
      <w:r>
        <w:t>¿Cuántos</w:t>
      </w:r>
      <w:r>
        <w:rPr>
          <w:spacing w:val="38"/>
        </w:rPr>
        <w:t xml:space="preserve"> </w:t>
      </w:r>
      <w:r>
        <w:t>errores</w:t>
      </w:r>
      <w:r>
        <w:rPr>
          <w:spacing w:val="40"/>
        </w:rPr>
        <w:t xml:space="preserve"> </w:t>
      </w:r>
      <w:r>
        <w:t>comete</w:t>
      </w:r>
      <w:r>
        <w:rPr>
          <w:spacing w:val="38"/>
        </w:rPr>
        <w:t xml:space="preserve"> </w:t>
      </w:r>
      <w:r>
        <w:t>la</w:t>
      </w:r>
      <w:r>
        <w:rPr>
          <w:spacing w:val="40"/>
        </w:rPr>
        <w:t xml:space="preserve"> </w:t>
      </w:r>
      <w:r>
        <w:t>persona</w:t>
      </w:r>
      <w:r>
        <w:rPr>
          <w:spacing w:val="39"/>
        </w:rPr>
        <w:t xml:space="preserve"> </w:t>
      </w:r>
      <w:r>
        <w:t>usuaria,</w:t>
      </w:r>
      <w:r>
        <w:rPr>
          <w:spacing w:val="41"/>
        </w:rPr>
        <w:t xml:space="preserve"> </w:t>
      </w:r>
      <w:r>
        <w:t>¿qué</w:t>
      </w:r>
      <w:r>
        <w:rPr>
          <w:spacing w:val="37"/>
        </w:rPr>
        <w:t xml:space="preserve"> </w:t>
      </w:r>
      <w:r>
        <w:t>tan</w:t>
      </w:r>
      <w:r>
        <w:rPr>
          <w:spacing w:val="39"/>
        </w:rPr>
        <w:t xml:space="preserve"> </w:t>
      </w:r>
      <w:r>
        <w:t>graves</w:t>
      </w:r>
      <w:r>
        <w:rPr>
          <w:spacing w:val="37"/>
        </w:rPr>
        <w:t xml:space="preserve"> </w:t>
      </w:r>
      <w:r>
        <w:t>son</w:t>
      </w:r>
      <w:r>
        <w:rPr>
          <w:spacing w:val="37"/>
        </w:rPr>
        <w:t xml:space="preserve"> </w:t>
      </w:r>
      <w:r>
        <w:t>tales</w:t>
      </w:r>
      <w:r>
        <w:rPr>
          <w:spacing w:val="-58"/>
        </w:rPr>
        <w:t xml:space="preserve"> </w:t>
      </w:r>
      <w:r>
        <w:t>errores y</w:t>
      </w:r>
      <w:r>
        <w:rPr>
          <w:spacing w:val="-2"/>
        </w:rPr>
        <w:t xml:space="preserve"> </w:t>
      </w:r>
      <w:r>
        <w:t>con</w:t>
      </w:r>
      <w:r>
        <w:rPr>
          <w:spacing w:val="-2"/>
        </w:rPr>
        <w:t xml:space="preserve"> </w:t>
      </w:r>
      <w:r>
        <w:t>qué</w:t>
      </w:r>
      <w:r>
        <w:rPr>
          <w:spacing w:val="-2"/>
        </w:rPr>
        <w:t xml:space="preserve"> </w:t>
      </w:r>
      <w:r>
        <w:t>facilidad puede</w:t>
      </w:r>
      <w:r>
        <w:rPr>
          <w:spacing w:val="-2"/>
        </w:rPr>
        <w:t xml:space="preserve"> </w:t>
      </w:r>
      <w:r>
        <w:t>recuperarse</w:t>
      </w:r>
      <w:r>
        <w:rPr>
          <w:spacing w:val="-2"/>
        </w:rPr>
        <w:t xml:space="preserve"> </w:t>
      </w:r>
      <w:r>
        <w:t>de estos?</w:t>
      </w:r>
    </w:p>
    <w:p w14:paraId="675DEF08" w14:textId="77777777" w:rsidR="00951409" w:rsidRDefault="00D407A2">
      <w:pPr>
        <w:pStyle w:val="Prrafodelista"/>
        <w:numPr>
          <w:ilvl w:val="0"/>
          <w:numId w:val="50"/>
        </w:numPr>
        <w:tabs>
          <w:tab w:val="left" w:pos="1261"/>
        </w:tabs>
        <w:spacing w:before="199"/>
        <w:ind w:hanging="361"/>
      </w:pPr>
      <w:r>
        <w:t>Satisfacción:</w:t>
      </w:r>
      <w:r>
        <w:rPr>
          <w:spacing w:val="-2"/>
        </w:rPr>
        <w:t xml:space="preserve"> </w:t>
      </w:r>
      <w:r>
        <w:t>¿Qué</w:t>
      </w:r>
      <w:r>
        <w:rPr>
          <w:spacing w:val="-2"/>
        </w:rPr>
        <w:t xml:space="preserve"> </w:t>
      </w:r>
      <w:r>
        <w:t>tan</w:t>
      </w:r>
      <w:r>
        <w:rPr>
          <w:spacing w:val="-1"/>
        </w:rPr>
        <w:t xml:space="preserve"> </w:t>
      </w:r>
      <w:r>
        <w:t>agradable es usar</w:t>
      </w:r>
      <w:r>
        <w:rPr>
          <w:spacing w:val="-1"/>
        </w:rPr>
        <w:t xml:space="preserve"> </w:t>
      </w:r>
      <w:r>
        <w:t>el</w:t>
      </w:r>
      <w:r>
        <w:rPr>
          <w:spacing w:val="-2"/>
        </w:rPr>
        <w:t xml:space="preserve"> </w:t>
      </w:r>
      <w:r>
        <w:t>diseño?</w:t>
      </w:r>
    </w:p>
    <w:p w14:paraId="19A7EFB5" w14:textId="77777777" w:rsidR="00951409" w:rsidRDefault="00951409">
      <w:pPr>
        <w:pStyle w:val="Textoindependiente"/>
        <w:rPr>
          <w:sz w:val="24"/>
        </w:rPr>
      </w:pPr>
    </w:p>
    <w:p w14:paraId="5AA3B883" w14:textId="77777777" w:rsidR="00951409" w:rsidRDefault="00951409">
      <w:pPr>
        <w:pStyle w:val="Textoindependiente"/>
        <w:rPr>
          <w:sz w:val="24"/>
        </w:rPr>
      </w:pPr>
    </w:p>
    <w:p w14:paraId="55EA578D" w14:textId="77777777" w:rsidR="00951409" w:rsidRDefault="00D407A2">
      <w:pPr>
        <w:pStyle w:val="Textoindependiente"/>
        <w:spacing w:before="156" w:line="360" w:lineRule="auto"/>
        <w:ind w:left="540" w:right="835"/>
        <w:jc w:val="both"/>
      </w:pPr>
      <w:r>
        <w:rPr>
          <w:spacing w:val="-1"/>
        </w:rPr>
        <w:t>La</w:t>
      </w:r>
      <w:r>
        <w:rPr>
          <w:spacing w:val="-14"/>
        </w:rPr>
        <w:t xml:space="preserve"> </w:t>
      </w:r>
      <w:r>
        <w:rPr>
          <w:spacing w:val="-1"/>
        </w:rPr>
        <w:t>siguiente</w:t>
      </w:r>
      <w:r>
        <w:rPr>
          <w:spacing w:val="-14"/>
        </w:rPr>
        <w:t xml:space="preserve"> </w:t>
      </w:r>
      <w:r>
        <w:rPr>
          <w:spacing w:val="-1"/>
        </w:rPr>
        <w:t>herramienta</w:t>
      </w:r>
      <w:r>
        <w:rPr>
          <w:spacing w:val="-17"/>
        </w:rPr>
        <w:t xml:space="preserve"> </w:t>
      </w:r>
      <w:r>
        <w:t>permite</w:t>
      </w:r>
      <w:r>
        <w:rPr>
          <w:spacing w:val="-17"/>
        </w:rPr>
        <w:t xml:space="preserve"> </w:t>
      </w:r>
      <w:r>
        <w:t>medir</w:t>
      </w:r>
      <w:r>
        <w:rPr>
          <w:spacing w:val="-14"/>
        </w:rPr>
        <w:t xml:space="preserve"> </w:t>
      </w:r>
      <w:r>
        <w:t>la</w:t>
      </w:r>
      <w:r>
        <w:rPr>
          <w:spacing w:val="-14"/>
        </w:rPr>
        <w:t xml:space="preserve"> </w:t>
      </w:r>
      <w:r>
        <w:t>usabilidad</w:t>
      </w:r>
      <w:r>
        <w:rPr>
          <w:spacing w:val="-14"/>
        </w:rPr>
        <w:t xml:space="preserve"> </w:t>
      </w:r>
      <w:r>
        <w:t>de</w:t>
      </w:r>
      <w:r>
        <w:rPr>
          <w:spacing w:val="-13"/>
        </w:rPr>
        <w:t xml:space="preserve"> </w:t>
      </w:r>
      <w:r>
        <w:t>un</w:t>
      </w:r>
      <w:r>
        <w:rPr>
          <w:spacing w:val="-14"/>
        </w:rPr>
        <w:t xml:space="preserve"> </w:t>
      </w:r>
      <w:r>
        <w:t>diseño</w:t>
      </w:r>
      <w:r>
        <w:rPr>
          <w:spacing w:val="-13"/>
        </w:rPr>
        <w:t xml:space="preserve"> </w:t>
      </w:r>
      <w:r>
        <w:t>específico,</w:t>
      </w:r>
      <w:r>
        <w:rPr>
          <w:spacing w:val="-13"/>
        </w:rPr>
        <w:t xml:space="preserve"> </w:t>
      </w:r>
      <w:r>
        <w:t>incluye</w:t>
      </w:r>
      <w:r>
        <w:rPr>
          <w:spacing w:val="-13"/>
        </w:rPr>
        <w:t xml:space="preserve"> </w:t>
      </w:r>
      <w:r>
        <w:t>los</w:t>
      </w:r>
      <w:r>
        <w:rPr>
          <w:spacing w:val="-14"/>
        </w:rPr>
        <w:t xml:space="preserve"> </w:t>
      </w:r>
      <w:r>
        <w:t>cinco</w:t>
      </w:r>
      <w:r>
        <w:rPr>
          <w:spacing w:val="-59"/>
        </w:rPr>
        <w:t xml:space="preserve"> </w:t>
      </w:r>
      <w:r>
        <w:rPr>
          <w:spacing w:val="-1"/>
        </w:rPr>
        <w:t>componentes</w:t>
      </w:r>
      <w:r>
        <w:rPr>
          <w:spacing w:val="-13"/>
        </w:rPr>
        <w:t xml:space="preserve"> </w:t>
      </w:r>
      <w:r>
        <w:t>o</w:t>
      </w:r>
      <w:r>
        <w:rPr>
          <w:spacing w:val="-13"/>
        </w:rPr>
        <w:t xml:space="preserve"> </w:t>
      </w:r>
      <w:r>
        <w:t>parámetros;</w:t>
      </w:r>
      <w:r>
        <w:rPr>
          <w:spacing w:val="-13"/>
        </w:rPr>
        <w:t xml:space="preserve"> </w:t>
      </w:r>
      <w:r>
        <w:t>aprendizaje,</w:t>
      </w:r>
      <w:r>
        <w:rPr>
          <w:spacing w:val="-13"/>
        </w:rPr>
        <w:t xml:space="preserve"> </w:t>
      </w:r>
      <w:r>
        <w:t>eficiencia,</w:t>
      </w:r>
      <w:r>
        <w:rPr>
          <w:spacing w:val="-14"/>
        </w:rPr>
        <w:t xml:space="preserve"> </w:t>
      </w:r>
      <w:r>
        <w:t>memorabilidad,</w:t>
      </w:r>
      <w:r>
        <w:rPr>
          <w:spacing w:val="-13"/>
        </w:rPr>
        <w:t xml:space="preserve"> </w:t>
      </w:r>
      <w:r>
        <w:t>errores</w:t>
      </w:r>
      <w:r>
        <w:rPr>
          <w:spacing w:val="-13"/>
        </w:rPr>
        <w:t xml:space="preserve"> </w:t>
      </w:r>
      <w:r>
        <w:t>y</w:t>
      </w:r>
      <w:r>
        <w:rPr>
          <w:spacing w:val="-13"/>
        </w:rPr>
        <w:t xml:space="preserve"> </w:t>
      </w:r>
      <w:r>
        <w:t>satisfacción.</w:t>
      </w:r>
      <w:r>
        <w:rPr>
          <w:spacing w:val="-12"/>
        </w:rPr>
        <w:t xml:space="preserve"> </w:t>
      </w:r>
      <w:r>
        <w:t>Se</w:t>
      </w:r>
      <w:r>
        <w:rPr>
          <w:spacing w:val="-59"/>
        </w:rPr>
        <w:t xml:space="preserve"> </w:t>
      </w:r>
      <w:r>
        <w:t>cuenta</w:t>
      </w:r>
      <w:r>
        <w:rPr>
          <w:spacing w:val="1"/>
        </w:rPr>
        <w:t xml:space="preserve"> </w:t>
      </w:r>
      <w:r>
        <w:t>con</w:t>
      </w:r>
      <w:r>
        <w:rPr>
          <w:spacing w:val="-2"/>
        </w:rPr>
        <w:t xml:space="preserve"> </w:t>
      </w:r>
      <w:r>
        <w:t>una</w:t>
      </w:r>
      <w:r>
        <w:rPr>
          <w:spacing w:val="-2"/>
        </w:rPr>
        <w:t xml:space="preserve"> </w:t>
      </w:r>
      <w:r>
        <w:t>escala del</w:t>
      </w:r>
      <w:r>
        <w:rPr>
          <w:spacing w:val="-1"/>
        </w:rPr>
        <w:t xml:space="preserve"> </w:t>
      </w:r>
      <w:r>
        <w:t>1 al 5, donde</w:t>
      </w:r>
      <w:r>
        <w:rPr>
          <w:spacing w:val="-2"/>
        </w:rPr>
        <w:t xml:space="preserve"> </w:t>
      </w:r>
      <w:r>
        <w:t>1 es</w:t>
      </w:r>
      <w:r>
        <w:rPr>
          <w:spacing w:val="-2"/>
        </w:rPr>
        <w:t xml:space="preserve"> </w:t>
      </w:r>
      <w:r>
        <w:t>el</w:t>
      </w:r>
      <w:r>
        <w:rPr>
          <w:spacing w:val="-1"/>
        </w:rPr>
        <w:t xml:space="preserve"> </w:t>
      </w:r>
      <w:r>
        <w:t>nivel</w:t>
      </w:r>
      <w:r>
        <w:rPr>
          <w:spacing w:val="-1"/>
        </w:rPr>
        <w:t xml:space="preserve"> </w:t>
      </w:r>
      <w:r>
        <w:t>más</w:t>
      </w:r>
      <w:r>
        <w:rPr>
          <w:spacing w:val="-2"/>
        </w:rPr>
        <w:t xml:space="preserve"> </w:t>
      </w:r>
      <w:r>
        <w:t>bajo</w:t>
      </w:r>
      <w:r>
        <w:rPr>
          <w:spacing w:val="-1"/>
        </w:rPr>
        <w:t xml:space="preserve"> </w:t>
      </w:r>
      <w:r>
        <w:t>y</w:t>
      </w:r>
      <w:r>
        <w:rPr>
          <w:spacing w:val="-2"/>
        </w:rPr>
        <w:t xml:space="preserve"> </w:t>
      </w:r>
      <w:r>
        <w:t>5 el</w:t>
      </w:r>
      <w:r>
        <w:rPr>
          <w:spacing w:val="-2"/>
        </w:rPr>
        <w:t xml:space="preserve"> </w:t>
      </w:r>
      <w:r>
        <w:t>más</w:t>
      </w:r>
      <w:r>
        <w:rPr>
          <w:spacing w:val="-4"/>
        </w:rPr>
        <w:t xml:space="preserve"> </w:t>
      </w:r>
      <w:r>
        <w:t>alto.</w:t>
      </w: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5099"/>
        <w:gridCol w:w="432"/>
        <w:gridCol w:w="425"/>
        <w:gridCol w:w="425"/>
        <w:gridCol w:w="425"/>
        <w:gridCol w:w="428"/>
        <w:gridCol w:w="1841"/>
      </w:tblGrid>
      <w:tr w:rsidR="00951409" w14:paraId="609B043A" w14:textId="77777777">
        <w:trPr>
          <w:trHeight w:val="460"/>
        </w:trPr>
        <w:tc>
          <w:tcPr>
            <w:tcW w:w="9075" w:type="dxa"/>
            <w:gridSpan w:val="7"/>
            <w:shd w:val="clear" w:color="auto" w:fill="006FC0"/>
          </w:tcPr>
          <w:p w14:paraId="1A2D8D86" w14:textId="77777777" w:rsidR="00951409" w:rsidRDefault="00D407A2">
            <w:pPr>
              <w:pStyle w:val="TableParagraph"/>
              <w:spacing w:line="229" w:lineRule="exact"/>
              <w:ind w:left="2118" w:right="2118"/>
              <w:jc w:val="center"/>
              <w:rPr>
                <w:rFonts w:ascii="Arial" w:hAnsi="Arial"/>
                <w:b/>
                <w:sz w:val="20"/>
              </w:rPr>
            </w:pPr>
            <w:r>
              <w:rPr>
                <w:rFonts w:ascii="Arial" w:hAnsi="Arial"/>
                <w:b/>
                <w:color w:val="FFFFFF"/>
                <w:sz w:val="20"/>
              </w:rPr>
              <w:t>Herramienta</w:t>
            </w:r>
            <w:r>
              <w:rPr>
                <w:rFonts w:ascii="Arial" w:hAnsi="Arial"/>
                <w:b/>
                <w:color w:val="FFFFFF"/>
                <w:spacing w:val="-1"/>
                <w:sz w:val="20"/>
              </w:rPr>
              <w:t xml:space="preserve"> </w:t>
            </w:r>
            <w:r>
              <w:rPr>
                <w:rFonts w:ascii="Arial" w:hAnsi="Arial"/>
                <w:b/>
                <w:color w:val="FFFFFF"/>
                <w:sz w:val="20"/>
              </w:rPr>
              <w:t>para</w:t>
            </w:r>
            <w:r>
              <w:rPr>
                <w:rFonts w:ascii="Arial" w:hAnsi="Arial"/>
                <w:b/>
                <w:color w:val="FFFFFF"/>
                <w:spacing w:val="-2"/>
                <w:sz w:val="20"/>
              </w:rPr>
              <w:t xml:space="preserve"> </w:t>
            </w:r>
            <w:r>
              <w:rPr>
                <w:rFonts w:ascii="Arial" w:hAnsi="Arial"/>
                <w:b/>
                <w:color w:val="FFFFFF"/>
                <w:sz w:val="20"/>
              </w:rPr>
              <w:t>medir</w:t>
            </w:r>
            <w:r>
              <w:rPr>
                <w:rFonts w:ascii="Arial" w:hAnsi="Arial"/>
                <w:b/>
                <w:color w:val="FFFFFF"/>
                <w:spacing w:val="-2"/>
                <w:sz w:val="20"/>
              </w:rPr>
              <w:t xml:space="preserve"> </w:t>
            </w:r>
            <w:r>
              <w:rPr>
                <w:rFonts w:ascii="Arial" w:hAnsi="Arial"/>
                <w:b/>
                <w:color w:val="FFFFFF"/>
                <w:sz w:val="20"/>
              </w:rPr>
              <w:t>la</w:t>
            </w:r>
            <w:r>
              <w:rPr>
                <w:rFonts w:ascii="Arial" w:hAnsi="Arial"/>
                <w:b/>
                <w:color w:val="FFFFFF"/>
                <w:spacing w:val="-2"/>
                <w:sz w:val="20"/>
              </w:rPr>
              <w:t xml:space="preserve"> </w:t>
            </w:r>
            <w:r>
              <w:rPr>
                <w:rFonts w:ascii="Arial" w:hAnsi="Arial"/>
                <w:b/>
                <w:color w:val="FFFFFF"/>
                <w:sz w:val="20"/>
              </w:rPr>
              <w:t>usabilidad</w:t>
            </w:r>
            <w:r>
              <w:rPr>
                <w:rFonts w:ascii="Arial" w:hAnsi="Arial"/>
                <w:b/>
                <w:color w:val="FFFFFF"/>
                <w:spacing w:val="-2"/>
                <w:sz w:val="20"/>
              </w:rPr>
              <w:t xml:space="preserve"> </w:t>
            </w:r>
            <w:r>
              <w:rPr>
                <w:rFonts w:ascii="Arial" w:hAnsi="Arial"/>
                <w:b/>
                <w:color w:val="FFFFFF"/>
                <w:sz w:val="20"/>
              </w:rPr>
              <w:t>de</w:t>
            </w:r>
            <w:r>
              <w:rPr>
                <w:rFonts w:ascii="Arial" w:hAnsi="Arial"/>
                <w:b/>
                <w:color w:val="FFFFFF"/>
                <w:spacing w:val="-3"/>
                <w:sz w:val="20"/>
              </w:rPr>
              <w:t xml:space="preserve"> </w:t>
            </w:r>
            <w:r>
              <w:rPr>
                <w:rFonts w:ascii="Arial" w:hAnsi="Arial"/>
                <w:b/>
                <w:color w:val="FFFFFF"/>
                <w:sz w:val="20"/>
              </w:rPr>
              <w:t>un</w:t>
            </w:r>
            <w:r>
              <w:rPr>
                <w:rFonts w:ascii="Arial" w:hAnsi="Arial"/>
                <w:b/>
                <w:color w:val="FFFFFF"/>
                <w:spacing w:val="-1"/>
                <w:sz w:val="20"/>
              </w:rPr>
              <w:t xml:space="preserve"> </w:t>
            </w:r>
            <w:r>
              <w:rPr>
                <w:rFonts w:ascii="Arial" w:hAnsi="Arial"/>
                <w:b/>
                <w:color w:val="FFFFFF"/>
                <w:sz w:val="20"/>
              </w:rPr>
              <w:t>diseño</w:t>
            </w:r>
          </w:p>
        </w:tc>
      </w:tr>
      <w:tr w:rsidR="00951409" w14:paraId="6D81F2CB" w14:textId="77777777">
        <w:trPr>
          <w:trHeight w:val="345"/>
        </w:trPr>
        <w:tc>
          <w:tcPr>
            <w:tcW w:w="9075" w:type="dxa"/>
            <w:gridSpan w:val="7"/>
          </w:tcPr>
          <w:p w14:paraId="35FE07E7" w14:textId="77777777" w:rsidR="00951409" w:rsidRDefault="00D407A2">
            <w:pPr>
              <w:pStyle w:val="TableParagraph"/>
              <w:spacing w:line="229" w:lineRule="exact"/>
              <w:ind w:left="107"/>
              <w:rPr>
                <w:rFonts w:ascii="Arial" w:hAnsi="Arial"/>
                <w:b/>
                <w:sz w:val="20"/>
              </w:rPr>
            </w:pPr>
            <w:r>
              <w:rPr>
                <w:rFonts w:ascii="Arial" w:hAnsi="Arial"/>
                <w:b/>
                <w:sz w:val="20"/>
              </w:rPr>
              <w:t>Fecha</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aplicación:</w:t>
            </w:r>
          </w:p>
        </w:tc>
      </w:tr>
      <w:tr w:rsidR="00951409" w14:paraId="20D19FBD" w14:textId="77777777">
        <w:trPr>
          <w:trHeight w:val="345"/>
        </w:trPr>
        <w:tc>
          <w:tcPr>
            <w:tcW w:w="5099" w:type="dxa"/>
          </w:tcPr>
          <w:p w14:paraId="2D4C59B2" w14:textId="77777777" w:rsidR="00951409" w:rsidRDefault="00D407A2">
            <w:pPr>
              <w:pStyle w:val="TableParagraph"/>
              <w:spacing w:line="229" w:lineRule="exact"/>
              <w:ind w:left="107"/>
              <w:rPr>
                <w:rFonts w:ascii="Arial" w:hAnsi="Arial"/>
                <w:b/>
                <w:sz w:val="20"/>
              </w:rPr>
            </w:pPr>
            <w:r>
              <w:rPr>
                <w:rFonts w:ascii="Arial" w:hAnsi="Arial"/>
                <w:b/>
                <w:sz w:val="20"/>
              </w:rPr>
              <w:t>Nombre</w:t>
            </w:r>
            <w:r>
              <w:rPr>
                <w:rFonts w:ascii="Arial" w:hAnsi="Arial"/>
                <w:b/>
                <w:spacing w:val="-4"/>
                <w:sz w:val="20"/>
              </w:rPr>
              <w:t xml:space="preserve"> </w:t>
            </w:r>
            <w:r>
              <w:rPr>
                <w:rFonts w:ascii="Arial" w:hAnsi="Arial"/>
                <w:b/>
                <w:sz w:val="20"/>
              </w:rPr>
              <w:t>del</w:t>
            </w:r>
            <w:r>
              <w:rPr>
                <w:rFonts w:ascii="Arial" w:hAnsi="Arial"/>
                <w:b/>
                <w:spacing w:val="-1"/>
                <w:sz w:val="20"/>
              </w:rPr>
              <w:t xml:space="preserve"> </w:t>
            </w:r>
            <w:r>
              <w:rPr>
                <w:rFonts w:ascii="Arial" w:hAnsi="Arial"/>
                <w:b/>
                <w:sz w:val="20"/>
              </w:rPr>
              <w:t>diseño:</w:t>
            </w:r>
          </w:p>
        </w:tc>
        <w:tc>
          <w:tcPr>
            <w:tcW w:w="2135" w:type="dxa"/>
            <w:gridSpan w:val="5"/>
          </w:tcPr>
          <w:p w14:paraId="6519D68E" w14:textId="77777777" w:rsidR="00951409" w:rsidRDefault="00D407A2">
            <w:pPr>
              <w:pStyle w:val="TableParagraph"/>
              <w:spacing w:line="229" w:lineRule="exact"/>
              <w:ind w:left="803" w:right="803"/>
              <w:jc w:val="center"/>
              <w:rPr>
                <w:rFonts w:ascii="Arial"/>
                <w:b/>
                <w:sz w:val="20"/>
              </w:rPr>
            </w:pPr>
            <w:r>
              <w:rPr>
                <w:rFonts w:ascii="Arial"/>
                <w:b/>
                <w:sz w:val="20"/>
              </w:rPr>
              <w:t>Nivel</w:t>
            </w:r>
          </w:p>
        </w:tc>
        <w:tc>
          <w:tcPr>
            <w:tcW w:w="1841" w:type="dxa"/>
            <w:vMerge w:val="restart"/>
          </w:tcPr>
          <w:p w14:paraId="2B48FE12" w14:textId="77777777" w:rsidR="00951409" w:rsidRDefault="00951409">
            <w:pPr>
              <w:pStyle w:val="TableParagraph"/>
              <w:spacing w:before="5"/>
              <w:rPr>
                <w:sz w:val="20"/>
              </w:rPr>
            </w:pPr>
          </w:p>
          <w:p w14:paraId="2A47D560" w14:textId="77777777" w:rsidR="00951409" w:rsidRDefault="00D407A2">
            <w:pPr>
              <w:pStyle w:val="TableParagraph"/>
              <w:spacing w:line="340" w:lineRule="atLeast"/>
              <w:ind w:left="567" w:right="377" w:hanging="171"/>
              <w:rPr>
                <w:rFonts w:ascii="Arial" w:hAnsi="Arial"/>
                <w:b/>
                <w:sz w:val="20"/>
              </w:rPr>
            </w:pPr>
            <w:r>
              <w:rPr>
                <w:rFonts w:ascii="Arial" w:hAnsi="Arial"/>
                <w:b/>
                <w:spacing w:val="-1"/>
                <w:sz w:val="20"/>
              </w:rPr>
              <w:t xml:space="preserve">Acción </w:t>
            </w:r>
            <w:r>
              <w:rPr>
                <w:rFonts w:ascii="Arial" w:hAnsi="Arial"/>
                <w:b/>
                <w:sz w:val="20"/>
              </w:rPr>
              <w:t>por</w:t>
            </w:r>
            <w:r>
              <w:rPr>
                <w:rFonts w:ascii="Arial" w:hAnsi="Arial"/>
                <w:b/>
                <w:spacing w:val="-53"/>
                <w:sz w:val="20"/>
              </w:rPr>
              <w:t xml:space="preserve"> </w:t>
            </w:r>
            <w:r>
              <w:rPr>
                <w:rFonts w:ascii="Arial" w:hAnsi="Arial"/>
                <w:b/>
                <w:sz w:val="20"/>
              </w:rPr>
              <w:t>realizar</w:t>
            </w:r>
          </w:p>
        </w:tc>
      </w:tr>
      <w:tr w:rsidR="00951409" w14:paraId="7E5C9921" w14:textId="77777777">
        <w:trPr>
          <w:trHeight w:val="678"/>
        </w:trPr>
        <w:tc>
          <w:tcPr>
            <w:tcW w:w="5099" w:type="dxa"/>
          </w:tcPr>
          <w:p w14:paraId="24E9E3AA" w14:textId="77777777" w:rsidR="00951409" w:rsidRDefault="00D407A2">
            <w:pPr>
              <w:pStyle w:val="TableParagraph"/>
              <w:spacing w:line="229" w:lineRule="exact"/>
              <w:ind w:left="107"/>
              <w:rPr>
                <w:rFonts w:ascii="Arial" w:hAnsi="Arial"/>
                <w:b/>
                <w:sz w:val="20"/>
              </w:rPr>
            </w:pPr>
            <w:r>
              <w:rPr>
                <w:rFonts w:ascii="Arial" w:hAnsi="Arial"/>
                <w:b/>
                <w:sz w:val="20"/>
              </w:rPr>
              <w:t>Parámetro</w:t>
            </w:r>
          </w:p>
        </w:tc>
        <w:tc>
          <w:tcPr>
            <w:tcW w:w="432" w:type="dxa"/>
          </w:tcPr>
          <w:p w14:paraId="3BCFA79B" w14:textId="77777777" w:rsidR="00951409" w:rsidRDefault="00D407A2">
            <w:pPr>
              <w:pStyle w:val="TableParagraph"/>
              <w:spacing w:line="229" w:lineRule="exact"/>
              <w:ind w:left="8"/>
              <w:jc w:val="center"/>
              <w:rPr>
                <w:rFonts w:ascii="Arial"/>
                <w:b/>
                <w:sz w:val="20"/>
              </w:rPr>
            </w:pPr>
            <w:r>
              <w:rPr>
                <w:rFonts w:ascii="Arial"/>
                <w:b/>
                <w:w w:val="99"/>
                <w:sz w:val="20"/>
              </w:rPr>
              <w:t>1</w:t>
            </w:r>
          </w:p>
        </w:tc>
        <w:tc>
          <w:tcPr>
            <w:tcW w:w="425" w:type="dxa"/>
          </w:tcPr>
          <w:p w14:paraId="285DBDA7" w14:textId="77777777" w:rsidR="00951409" w:rsidRDefault="00D407A2">
            <w:pPr>
              <w:pStyle w:val="TableParagraph"/>
              <w:spacing w:line="229" w:lineRule="exact"/>
              <w:ind w:left="6"/>
              <w:jc w:val="center"/>
              <w:rPr>
                <w:rFonts w:ascii="Arial"/>
                <w:b/>
                <w:sz w:val="20"/>
              </w:rPr>
            </w:pPr>
            <w:r>
              <w:rPr>
                <w:rFonts w:ascii="Arial"/>
                <w:b/>
                <w:w w:val="99"/>
                <w:sz w:val="20"/>
              </w:rPr>
              <w:t>2</w:t>
            </w:r>
          </w:p>
        </w:tc>
        <w:tc>
          <w:tcPr>
            <w:tcW w:w="425" w:type="dxa"/>
          </w:tcPr>
          <w:p w14:paraId="2F416910" w14:textId="77777777" w:rsidR="00951409" w:rsidRDefault="00D407A2">
            <w:pPr>
              <w:pStyle w:val="TableParagraph"/>
              <w:spacing w:line="229" w:lineRule="exact"/>
              <w:ind w:left="5"/>
              <w:jc w:val="center"/>
              <w:rPr>
                <w:rFonts w:ascii="Arial"/>
                <w:b/>
                <w:sz w:val="20"/>
              </w:rPr>
            </w:pPr>
            <w:r>
              <w:rPr>
                <w:rFonts w:ascii="Arial"/>
                <w:b/>
                <w:w w:val="99"/>
                <w:sz w:val="20"/>
              </w:rPr>
              <w:t>3</w:t>
            </w:r>
          </w:p>
        </w:tc>
        <w:tc>
          <w:tcPr>
            <w:tcW w:w="425" w:type="dxa"/>
          </w:tcPr>
          <w:p w14:paraId="7B6869E5" w14:textId="77777777" w:rsidR="00951409" w:rsidRDefault="00D407A2">
            <w:pPr>
              <w:pStyle w:val="TableParagraph"/>
              <w:spacing w:line="229" w:lineRule="exact"/>
              <w:ind w:left="5"/>
              <w:jc w:val="center"/>
              <w:rPr>
                <w:rFonts w:ascii="Arial"/>
                <w:b/>
                <w:sz w:val="20"/>
              </w:rPr>
            </w:pPr>
            <w:r>
              <w:rPr>
                <w:rFonts w:ascii="Arial"/>
                <w:b/>
                <w:w w:val="99"/>
                <w:sz w:val="20"/>
              </w:rPr>
              <w:t>4</w:t>
            </w:r>
          </w:p>
        </w:tc>
        <w:tc>
          <w:tcPr>
            <w:tcW w:w="428" w:type="dxa"/>
          </w:tcPr>
          <w:p w14:paraId="6FB36349" w14:textId="77777777" w:rsidR="00951409" w:rsidRDefault="00D407A2">
            <w:pPr>
              <w:pStyle w:val="TableParagraph"/>
              <w:spacing w:line="229" w:lineRule="exact"/>
              <w:ind w:left="8"/>
              <w:jc w:val="center"/>
              <w:rPr>
                <w:rFonts w:ascii="Arial"/>
                <w:b/>
                <w:sz w:val="20"/>
              </w:rPr>
            </w:pPr>
            <w:r>
              <w:rPr>
                <w:rFonts w:ascii="Arial"/>
                <w:b/>
                <w:w w:val="99"/>
                <w:sz w:val="20"/>
              </w:rPr>
              <w:t>5</w:t>
            </w:r>
          </w:p>
        </w:tc>
        <w:tc>
          <w:tcPr>
            <w:tcW w:w="1841" w:type="dxa"/>
            <w:vMerge/>
            <w:tcBorders>
              <w:top w:val="nil"/>
            </w:tcBorders>
          </w:tcPr>
          <w:p w14:paraId="4FF4D357" w14:textId="77777777" w:rsidR="00951409" w:rsidRDefault="00951409">
            <w:pPr>
              <w:rPr>
                <w:sz w:val="2"/>
                <w:szCs w:val="2"/>
              </w:rPr>
            </w:pPr>
          </w:p>
        </w:tc>
      </w:tr>
      <w:tr w:rsidR="00951409" w14:paraId="51AA7D1A" w14:textId="77777777">
        <w:trPr>
          <w:trHeight w:val="345"/>
        </w:trPr>
        <w:tc>
          <w:tcPr>
            <w:tcW w:w="9075" w:type="dxa"/>
            <w:gridSpan w:val="7"/>
            <w:shd w:val="clear" w:color="auto" w:fill="DBE4F0"/>
          </w:tcPr>
          <w:p w14:paraId="416B6FBD" w14:textId="77777777" w:rsidR="00951409" w:rsidRDefault="00D407A2">
            <w:pPr>
              <w:pStyle w:val="TableParagraph"/>
              <w:spacing w:before="2"/>
              <w:ind w:left="107"/>
              <w:rPr>
                <w:rFonts w:ascii="Arial"/>
                <w:b/>
                <w:sz w:val="20"/>
              </w:rPr>
            </w:pPr>
            <w:r>
              <w:rPr>
                <w:rFonts w:ascii="Arial"/>
                <w:b/>
                <w:sz w:val="20"/>
              </w:rPr>
              <w:t>Aprendizaje</w:t>
            </w:r>
          </w:p>
        </w:tc>
      </w:tr>
      <w:tr w:rsidR="00951409" w14:paraId="691906F6" w14:textId="77777777">
        <w:trPr>
          <w:trHeight w:val="690"/>
        </w:trPr>
        <w:tc>
          <w:tcPr>
            <w:tcW w:w="5099" w:type="dxa"/>
          </w:tcPr>
          <w:p w14:paraId="148E2750" w14:textId="77777777" w:rsidR="00951409" w:rsidRDefault="00D407A2">
            <w:pPr>
              <w:pStyle w:val="TableParagraph"/>
              <w:spacing w:line="229" w:lineRule="exact"/>
              <w:ind w:left="107"/>
              <w:rPr>
                <w:sz w:val="20"/>
              </w:rPr>
            </w:pPr>
            <w:r>
              <w:rPr>
                <w:w w:val="95"/>
                <w:sz w:val="20"/>
              </w:rPr>
              <w:t>¿Qué</w:t>
            </w:r>
            <w:r>
              <w:rPr>
                <w:spacing w:val="11"/>
                <w:w w:val="95"/>
                <w:sz w:val="20"/>
              </w:rPr>
              <w:t xml:space="preserve"> </w:t>
            </w:r>
            <w:r>
              <w:rPr>
                <w:w w:val="95"/>
                <w:sz w:val="20"/>
              </w:rPr>
              <w:t>tan</w:t>
            </w:r>
            <w:r>
              <w:rPr>
                <w:spacing w:val="15"/>
                <w:w w:val="95"/>
                <w:sz w:val="20"/>
              </w:rPr>
              <w:t xml:space="preserve"> </w:t>
            </w:r>
            <w:r>
              <w:rPr>
                <w:w w:val="95"/>
                <w:sz w:val="20"/>
              </w:rPr>
              <w:t>fácil</w:t>
            </w:r>
            <w:r>
              <w:rPr>
                <w:spacing w:val="11"/>
                <w:w w:val="95"/>
                <w:sz w:val="20"/>
              </w:rPr>
              <w:t xml:space="preserve"> </w:t>
            </w:r>
            <w:r>
              <w:rPr>
                <w:w w:val="95"/>
                <w:sz w:val="20"/>
              </w:rPr>
              <w:t>es</w:t>
            </w:r>
            <w:r>
              <w:rPr>
                <w:spacing w:val="15"/>
                <w:w w:val="95"/>
                <w:sz w:val="20"/>
              </w:rPr>
              <w:t xml:space="preserve"> </w:t>
            </w:r>
            <w:r>
              <w:rPr>
                <w:w w:val="95"/>
                <w:sz w:val="20"/>
              </w:rPr>
              <w:t>para</w:t>
            </w:r>
            <w:r>
              <w:rPr>
                <w:spacing w:val="12"/>
                <w:w w:val="95"/>
                <w:sz w:val="20"/>
              </w:rPr>
              <w:t xml:space="preserve"> </w:t>
            </w:r>
            <w:r>
              <w:rPr>
                <w:w w:val="95"/>
                <w:sz w:val="20"/>
              </w:rPr>
              <w:t>las</w:t>
            </w:r>
            <w:r>
              <w:rPr>
                <w:spacing w:val="15"/>
                <w:w w:val="95"/>
                <w:sz w:val="20"/>
              </w:rPr>
              <w:t xml:space="preserve"> </w:t>
            </w:r>
            <w:r>
              <w:rPr>
                <w:w w:val="95"/>
                <w:sz w:val="20"/>
              </w:rPr>
              <w:t>personas</w:t>
            </w:r>
            <w:r>
              <w:rPr>
                <w:spacing w:val="14"/>
                <w:w w:val="95"/>
                <w:sz w:val="20"/>
              </w:rPr>
              <w:t xml:space="preserve"> </w:t>
            </w:r>
            <w:r>
              <w:rPr>
                <w:w w:val="95"/>
                <w:sz w:val="20"/>
              </w:rPr>
              <w:t>usuarias</w:t>
            </w:r>
            <w:r>
              <w:rPr>
                <w:spacing w:val="14"/>
                <w:w w:val="95"/>
                <w:sz w:val="20"/>
              </w:rPr>
              <w:t xml:space="preserve"> </w:t>
            </w:r>
            <w:r>
              <w:rPr>
                <w:w w:val="95"/>
                <w:sz w:val="20"/>
              </w:rPr>
              <w:t>realizar</w:t>
            </w:r>
            <w:r>
              <w:rPr>
                <w:spacing w:val="17"/>
                <w:w w:val="95"/>
                <w:sz w:val="20"/>
              </w:rPr>
              <w:t xml:space="preserve"> </w:t>
            </w:r>
            <w:r>
              <w:rPr>
                <w:w w:val="95"/>
                <w:sz w:val="20"/>
              </w:rPr>
              <w:t>las</w:t>
            </w:r>
          </w:p>
          <w:p w14:paraId="2C86EBE0" w14:textId="77777777" w:rsidR="00951409" w:rsidRDefault="00D407A2">
            <w:pPr>
              <w:pStyle w:val="TableParagraph"/>
              <w:spacing w:before="115"/>
              <w:ind w:left="107"/>
              <w:rPr>
                <w:sz w:val="20"/>
              </w:rPr>
            </w:pPr>
            <w:r>
              <w:rPr>
                <w:sz w:val="20"/>
              </w:rPr>
              <w:t>tareas</w:t>
            </w:r>
            <w:r>
              <w:rPr>
                <w:spacing w:val="-7"/>
                <w:sz w:val="20"/>
              </w:rPr>
              <w:t xml:space="preserve"> </w:t>
            </w:r>
            <w:r>
              <w:rPr>
                <w:sz w:val="20"/>
              </w:rPr>
              <w:t>la</w:t>
            </w:r>
            <w:r>
              <w:rPr>
                <w:spacing w:val="-7"/>
                <w:sz w:val="20"/>
              </w:rPr>
              <w:t xml:space="preserve"> </w:t>
            </w:r>
            <w:r>
              <w:rPr>
                <w:sz w:val="20"/>
              </w:rPr>
              <w:t>primera</w:t>
            </w:r>
            <w:r>
              <w:rPr>
                <w:spacing w:val="-7"/>
                <w:sz w:val="20"/>
              </w:rPr>
              <w:t xml:space="preserve"> </w:t>
            </w:r>
            <w:r>
              <w:rPr>
                <w:sz w:val="20"/>
              </w:rPr>
              <w:t>vez</w:t>
            </w:r>
            <w:r>
              <w:rPr>
                <w:spacing w:val="-5"/>
                <w:sz w:val="20"/>
              </w:rPr>
              <w:t xml:space="preserve"> </w:t>
            </w:r>
            <w:r>
              <w:rPr>
                <w:sz w:val="20"/>
              </w:rPr>
              <w:t>que</w:t>
            </w:r>
            <w:r>
              <w:rPr>
                <w:spacing w:val="-7"/>
                <w:sz w:val="20"/>
              </w:rPr>
              <w:t xml:space="preserve"> </w:t>
            </w:r>
            <w:r>
              <w:rPr>
                <w:sz w:val="20"/>
              </w:rPr>
              <w:t>se</w:t>
            </w:r>
            <w:r>
              <w:rPr>
                <w:spacing w:val="-7"/>
                <w:sz w:val="20"/>
              </w:rPr>
              <w:t xml:space="preserve"> </w:t>
            </w:r>
            <w:r>
              <w:rPr>
                <w:sz w:val="20"/>
              </w:rPr>
              <w:t>encuentran</w:t>
            </w:r>
            <w:r>
              <w:rPr>
                <w:spacing w:val="-7"/>
                <w:sz w:val="20"/>
              </w:rPr>
              <w:t xml:space="preserve"> </w:t>
            </w:r>
            <w:r>
              <w:rPr>
                <w:sz w:val="20"/>
              </w:rPr>
              <w:t>con</w:t>
            </w:r>
            <w:r>
              <w:rPr>
                <w:spacing w:val="-6"/>
                <w:sz w:val="20"/>
              </w:rPr>
              <w:t xml:space="preserve"> </w:t>
            </w:r>
            <w:r>
              <w:rPr>
                <w:sz w:val="20"/>
              </w:rPr>
              <w:t>el</w:t>
            </w:r>
            <w:r>
              <w:rPr>
                <w:spacing w:val="-6"/>
                <w:sz w:val="20"/>
              </w:rPr>
              <w:t xml:space="preserve"> </w:t>
            </w:r>
            <w:r>
              <w:rPr>
                <w:sz w:val="20"/>
              </w:rPr>
              <w:t>diseño?</w:t>
            </w:r>
          </w:p>
        </w:tc>
        <w:tc>
          <w:tcPr>
            <w:tcW w:w="432" w:type="dxa"/>
          </w:tcPr>
          <w:p w14:paraId="4F13B29C" w14:textId="77777777" w:rsidR="00951409" w:rsidRDefault="00951409">
            <w:pPr>
              <w:pStyle w:val="TableParagraph"/>
              <w:rPr>
                <w:rFonts w:ascii="Times New Roman"/>
                <w:sz w:val="20"/>
              </w:rPr>
            </w:pPr>
          </w:p>
        </w:tc>
        <w:tc>
          <w:tcPr>
            <w:tcW w:w="425" w:type="dxa"/>
          </w:tcPr>
          <w:p w14:paraId="41B7FA64" w14:textId="77777777" w:rsidR="00951409" w:rsidRDefault="00951409">
            <w:pPr>
              <w:pStyle w:val="TableParagraph"/>
              <w:rPr>
                <w:rFonts w:ascii="Times New Roman"/>
                <w:sz w:val="20"/>
              </w:rPr>
            </w:pPr>
          </w:p>
        </w:tc>
        <w:tc>
          <w:tcPr>
            <w:tcW w:w="425" w:type="dxa"/>
          </w:tcPr>
          <w:p w14:paraId="4A0DA180" w14:textId="77777777" w:rsidR="00951409" w:rsidRDefault="00951409">
            <w:pPr>
              <w:pStyle w:val="TableParagraph"/>
              <w:rPr>
                <w:rFonts w:ascii="Times New Roman"/>
                <w:sz w:val="20"/>
              </w:rPr>
            </w:pPr>
          </w:p>
        </w:tc>
        <w:tc>
          <w:tcPr>
            <w:tcW w:w="425" w:type="dxa"/>
          </w:tcPr>
          <w:p w14:paraId="07F976CF" w14:textId="77777777" w:rsidR="00951409" w:rsidRDefault="00951409">
            <w:pPr>
              <w:pStyle w:val="TableParagraph"/>
              <w:rPr>
                <w:rFonts w:ascii="Times New Roman"/>
                <w:sz w:val="20"/>
              </w:rPr>
            </w:pPr>
          </w:p>
        </w:tc>
        <w:tc>
          <w:tcPr>
            <w:tcW w:w="428" w:type="dxa"/>
          </w:tcPr>
          <w:p w14:paraId="084F855F" w14:textId="77777777" w:rsidR="00951409" w:rsidRDefault="00951409">
            <w:pPr>
              <w:pStyle w:val="TableParagraph"/>
              <w:rPr>
                <w:rFonts w:ascii="Times New Roman"/>
                <w:sz w:val="20"/>
              </w:rPr>
            </w:pPr>
          </w:p>
        </w:tc>
        <w:tc>
          <w:tcPr>
            <w:tcW w:w="1841" w:type="dxa"/>
          </w:tcPr>
          <w:p w14:paraId="6DBC3A64" w14:textId="77777777" w:rsidR="00951409" w:rsidRDefault="00951409">
            <w:pPr>
              <w:pStyle w:val="TableParagraph"/>
              <w:rPr>
                <w:rFonts w:ascii="Times New Roman"/>
                <w:sz w:val="20"/>
              </w:rPr>
            </w:pPr>
          </w:p>
        </w:tc>
      </w:tr>
      <w:tr w:rsidR="00951409" w14:paraId="57F15670" w14:textId="77777777">
        <w:trPr>
          <w:trHeight w:val="345"/>
        </w:trPr>
        <w:tc>
          <w:tcPr>
            <w:tcW w:w="9075" w:type="dxa"/>
            <w:gridSpan w:val="7"/>
            <w:shd w:val="clear" w:color="auto" w:fill="DBE4F0"/>
          </w:tcPr>
          <w:p w14:paraId="002CF64B" w14:textId="77777777" w:rsidR="00951409" w:rsidRDefault="00D407A2">
            <w:pPr>
              <w:pStyle w:val="TableParagraph"/>
              <w:spacing w:line="229" w:lineRule="exact"/>
              <w:ind w:left="107"/>
              <w:rPr>
                <w:rFonts w:ascii="Arial"/>
                <w:b/>
                <w:sz w:val="20"/>
              </w:rPr>
            </w:pPr>
            <w:r>
              <w:rPr>
                <w:rFonts w:ascii="Arial"/>
                <w:b/>
                <w:sz w:val="20"/>
              </w:rPr>
              <w:t>Eficiencia</w:t>
            </w:r>
          </w:p>
        </w:tc>
      </w:tr>
      <w:tr w:rsidR="00951409" w14:paraId="4D219227" w14:textId="77777777">
        <w:trPr>
          <w:trHeight w:val="691"/>
        </w:trPr>
        <w:tc>
          <w:tcPr>
            <w:tcW w:w="5099" w:type="dxa"/>
          </w:tcPr>
          <w:p w14:paraId="608DF38F" w14:textId="77777777" w:rsidR="00951409" w:rsidRDefault="00D407A2">
            <w:pPr>
              <w:pStyle w:val="TableParagraph"/>
              <w:spacing w:line="229" w:lineRule="exact"/>
              <w:ind w:left="107"/>
              <w:rPr>
                <w:sz w:val="20"/>
              </w:rPr>
            </w:pPr>
            <w:r>
              <w:rPr>
                <w:sz w:val="20"/>
              </w:rPr>
              <w:t>Una</w:t>
            </w:r>
            <w:r>
              <w:rPr>
                <w:spacing w:val="35"/>
                <w:sz w:val="20"/>
              </w:rPr>
              <w:t xml:space="preserve"> </w:t>
            </w:r>
            <w:r>
              <w:rPr>
                <w:sz w:val="20"/>
              </w:rPr>
              <w:t>vez</w:t>
            </w:r>
            <w:r>
              <w:rPr>
                <w:spacing w:val="36"/>
                <w:sz w:val="20"/>
              </w:rPr>
              <w:t xml:space="preserve"> </w:t>
            </w:r>
            <w:r>
              <w:rPr>
                <w:sz w:val="20"/>
              </w:rPr>
              <w:t>que</w:t>
            </w:r>
            <w:r>
              <w:rPr>
                <w:spacing w:val="35"/>
                <w:sz w:val="20"/>
              </w:rPr>
              <w:t xml:space="preserve"> </w:t>
            </w:r>
            <w:r>
              <w:rPr>
                <w:sz w:val="20"/>
              </w:rPr>
              <w:t>aprendieron</w:t>
            </w:r>
            <w:r>
              <w:rPr>
                <w:spacing w:val="39"/>
                <w:sz w:val="20"/>
              </w:rPr>
              <w:t xml:space="preserve"> </w:t>
            </w:r>
            <w:r>
              <w:rPr>
                <w:sz w:val="20"/>
              </w:rPr>
              <w:t>¿Con</w:t>
            </w:r>
            <w:r>
              <w:rPr>
                <w:spacing w:val="35"/>
                <w:sz w:val="20"/>
              </w:rPr>
              <w:t xml:space="preserve"> </w:t>
            </w:r>
            <w:r>
              <w:rPr>
                <w:sz w:val="20"/>
              </w:rPr>
              <w:t>qué</w:t>
            </w:r>
            <w:r>
              <w:rPr>
                <w:spacing w:val="35"/>
                <w:sz w:val="20"/>
              </w:rPr>
              <w:t xml:space="preserve"> </w:t>
            </w:r>
            <w:r>
              <w:rPr>
                <w:sz w:val="20"/>
              </w:rPr>
              <w:t>rapidez</w:t>
            </w:r>
            <w:r>
              <w:rPr>
                <w:spacing w:val="37"/>
                <w:sz w:val="20"/>
              </w:rPr>
              <w:t xml:space="preserve"> </w:t>
            </w:r>
            <w:r>
              <w:rPr>
                <w:sz w:val="20"/>
              </w:rPr>
              <w:t>pueden</w:t>
            </w:r>
          </w:p>
          <w:p w14:paraId="40C59A41" w14:textId="77777777" w:rsidR="00951409" w:rsidRDefault="00D407A2">
            <w:pPr>
              <w:pStyle w:val="TableParagraph"/>
              <w:spacing w:before="115"/>
              <w:ind w:left="107"/>
              <w:rPr>
                <w:sz w:val="20"/>
              </w:rPr>
            </w:pPr>
            <w:r>
              <w:rPr>
                <w:sz w:val="20"/>
              </w:rPr>
              <w:t>realizar</w:t>
            </w:r>
            <w:r>
              <w:rPr>
                <w:spacing w:val="-3"/>
                <w:sz w:val="20"/>
              </w:rPr>
              <w:t xml:space="preserve"> </w:t>
            </w:r>
            <w:r>
              <w:rPr>
                <w:sz w:val="20"/>
              </w:rPr>
              <w:t>estas</w:t>
            </w:r>
            <w:r>
              <w:rPr>
                <w:spacing w:val="-3"/>
                <w:sz w:val="20"/>
              </w:rPr>
              <w:t xml:space="preserve"> </w:t>
            </w:r>
            <w:r>
              <w:rPr>
                <w:sz w:val="20"/>
              </w:rPr>
              <w:t>tareas?</w:t>
            </w:r>
          </w:p>
        </w:tc>
        <w:tc>
          <w:tcPr>
            <w:tcW w:w="432" w:type="dxa"/>
          </w:tcPr>
          <w:p w14:paraId="77BB7944" w14:textId="77777777" w:rsidR="00951409" w:rsidRDefault="00951409">
            <w:pPr>
              <w:pStyle w:val="TableParagraph"/>
              <w:rPr>
                <w:rFonts w:ascii="Times New Roman"/>
                <w:sz w:val="20"/>
              </w:rPr>
            </w:pPr>
          </w:p>
        </w:tc>
        <w:tc>
          <w:tcPr>
            <w:tcW w:w="425" w:type="dxa"/>
          </w:tcPr>
          <w:p w14:paraId="6E2814BF" w14:textId="77777777" w:rsidR="00951409" w:rsidRDefault="00951409">
            <w:pPr>
              <w:pStyle w:val="TableParagraph"/>
              <w:rPr>
                <w:rFonts w:ascii="Times New Roman"/>
                <w:sz w:val="20"/>
              </w:rPr>
            </w:pPr>
          </w:p>
        </w:tc>
        <w:tc>
          <w:tcPr>
            <w:tcW w:w="425" w:type="dxa"/>
          </w:tcPr>
          <w:p w14:paraId="12B0C4B9" w14:textId="77777777" w:rsidR="00951409" w:rsidRDefault="00951409">
            <w:pPr>
              <w:pStyle w:val="TableParagraph"/>
              <w:rPr>
                <w:rFonts w:ascii="Times New Roman"/>
                <w:sz w:val="20"/>
              </w:rPr>
            </w:pPr>
          </w:p>
        </w:tc>
        <w:tc>
          <w:tcPr>
            <w:tcW w:w="425" w:type="dxa"/>
          </w:tcPr>
          <w:p w14:paraId="22779EE3" w14:textId="77777777" w:rsidR="00951409" w:rsidRDefault="00951409">
            <w:pPr>
              <w:pStyle w:val="TableParagraph"/>
              <w:rPr>
                <w:rFonts w:ascii="Times New Roman"/>
                <w:sz w:val="20"/>
              </w:rPr>
            </w:pPr>
          </w:p>
        </w:tc>
        <w:tc>
          <w:tcPr>
            <w:tcW w:w="428" w:type="dxa"/>
          </w:tcPr>
          <w:p w14:paraId="62172E59" w14:textId="77777777" w:rsidR="00951409" w:rsidRDefault="00951409">
            <w:pPr>
              <w:pStyle w:val="TableParagraph"/>
              <w:rPr>
                <w:rFonts w:ascii="Times New Roman"/>
                <w:sz w:val="20"/>
              </w:rPr>
            </w:pPr>
          </w:p>
        </w:tc>
        <w:tc>
          <w:tcPr>
            <w:tcW w:w="1841" w:type="dxa"/>
          </w:tcPr>
          <w:p w14:paraId="2E59FBE7" w14:textId="77777777" w:rsidR="00951409" w:rsidRDefault="00951409">
            <w:pPr>
              <w:pStyle w:val="TableParagraph"/>
              <w:rPr>
                <w:rFonts w:ascii="Times New Roman"/>
                <w:sz w:val="20"/>
              </w:rPr>
            </w:pPr>
          </w:p>
        </w:tc>
      </w:tr>
      <w:tr w:rsidR="00951409" w14:paraId="7C77F542" w14:textId="77777777">
        <w:trPr>
          <w:trHeight w:val="345"/>
        </w:trPr>
        <w:tc>
          <w:tcPr>
            <w:tcW w:w="9075" w:type="dxa"/>
            <w:gridSpan w:val="7"/>
            <w:shd w:val="clear" w:color="auto" w:fill="DBE4F0"/>
          </w:tcPr>
          <w:p w14:paraId="1BF0B5B7" w14:textId="77777777" w:rsidR="00951409" w:rsidRDefault="00D407A2">
            <w:pPr>
              <w:pStyle w:val="TableParagraph"/>
              <w:spacing w:line="229" w:lineRule="exact"/>
              <w:ind w:left="107"/>
              <w:rPr>
                <w:rFonts w:ascii="Arial"/>
                <w:b/>
                <w:sz w:val="20"/>
              </w:rPr>
            </w:pPr>
            <w:r>
              <w:rPr>
                <w:rFonts w:ascii="Arial"/>
                <w:b/>
                <w:sz w:val="20"/>
              </w:rPr>
              <w:t>Memorabilidad</w:t>
            </w:r>
          </w:p>
        </w:tc>
      </w:tr>
    </w:tbl>
    <w:p w14:paraId="2108E5A1" w14:textId="77777777" w:rsidR="00951409" w:rsidRDefault="00951409">
      <w:pPr>
        <w:spacing w:line="229" w:lineRule="exact"/>
        <w:rPr>
          <w:rFonts w:ascii="Arial"/>
          <w:sz w:val="20"/>
        </w:rPr>
        <w:sectPr w:rsidR="00951409">
          <w:pgSz w:w="11910" w:h="16840"/>
          <w:pgMar w:top="1420" w:right="600" w:bottom="1200" w:left="900" w:header="0" w:footer="1012" w:gutter="0"/>
          <w:cols w:space="720"/>
        </w:sectPr>
      </w:pP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5099"/>
        <w:gridCol w:w="432"/>
        <w:gridCol w:w="425"/>
        <w:gridCol w:w="425"/>
        <w:gridCol w:w="425"/>
        <w:gridCol w:w="428"/>
        <w:gridCol w:w="1841"/>
      </w:tblGrid>
      <w:tr w:rsidR="00951409" w14:paraId="0DC8EB87" w14:textId="77777777">
        <w:trPr>
          <w:trHeight w:val="1034"/>
        </w:trPr>
        <w:tc>
          <w:tcPr>
            <w:tcW w:w="5099" w:type="dxa"/>
          </w:tcPr>
          <w:p w14:paraId="6D5E26AE" w14:textId="77777777" w:rsidR="00951409" w:rsidRDefault="00D407A2">
            <w:pPr>
              <w:pStyle w:val="TableParagraph"/>
              <w:ind w:left="107"/>
              <w:rPr>
                <w:sz w:val="20"/>
              </w:rPr>
            </w:pPr>
            <w:r>
              <w:rPr>
                <w:sz w:val="20"/>
              </w:rPr>
              <w:lastRenderedPageBreak/>
              <w:t>Cuando</w:t>
            </w:r>
            <w:r>
              <w:rPr>
                <w:spacing w:val="1"/>
                <w:sz w:val="20"/>
              </w:rPr>
              <w:t xml:space="preserve"> </w:t>
            </w:r>
            <w:r>
              <w:rPr>
                <w:sz w:val="20"/>
              </w:rPr>
              <w:t>las</w:t>
            </w:r>
            <w:r>
              <w:rPr>
                <w:spacing w:val="2"/>
                <w:sz w:val="20"/>
              </w:rPr>
              <w:t xml:space="preserve"> </w:t>
            </w:r>
            <w:r>
              <w:rPr>
                <w:sz w:val="20"/>
              </w:rPr>
              <w:t>personas</w:t>
            </w:r>
            <w:r>
              <w:rPr>
                <w:spacing w:val="3"/>
                <w:sz w:val="20"/>
              </w:rPr>
              <w:t xml:space="preserve"> </w:t>
            </w:r>
            <w:r>
              <w:rPr>
                <w:sz w:val="20"/>
              </w:rPr>
              <w:t>usuarias no utilizan</w:t>
            </w:r>
            <w:r>
              <w:rPr>
                <w:spacing w:val="1"/>
                <w:sz w:val="20"/>
              </w:rPr>
              <w:t xml:space="preserve"> </w:t>
            </w:r>
            <w:r>
              <w:rPr>
                <w:sz w:val="20"/>
              </w:rPr>
              <w:t>el</w:t>
            </w:r>
            <w:r>
              <w:rPr>
                <w:spacing w:val="-1"/>
                <w:sz w:val="20"/>
              </w:rPr>
              <w:t xml:space="preserve"> </w:t>
            </w:r>
            <w:r>
              <w:rPr>
                <w:sz w:val="20"/>
              </w:rPr>
              <w:t>diseño por</w:t>
            </w:r>
          </w:p>
          <w:p w14:paraId="4FFECF34" w14:textId="77777777" w:rsidR="00951409" w:rsidRDefault="00D407A2">
            <w:pPr>
              <w:pStyle w:val="TableParagraph"/>
              <w:spacing w:before="5" w:line="340" w:lineRule="atLeast"/>
              <w:ind w:left="107"/>
              <w:rPr>
                <w:sz w:val="20"/>
              </w:rPr>
            </w:pPr>
            <w:r>
              <w:rPr>
                <w:sz w:val="20"/>
              </w:rPr>
              <w:t>un</w:t>
            </w:r>
            <w:r>
              <w:rPr>
                <w:spacing w:val="21"/>
                <w:sz w:val="20"/>
              </w:rPr>
              <w:t xml:space="preserve"> </w:t>
            </w:r>
            <w:r>
              <w:rPr>
                <w:sz w:val="20"/>
              </w:rPr>
              <w:t>periodo</w:t>
            </w:r>
            <w:r>
              <w:rPr>
                <w:spacing w:val="23"/>
                <w:sz w:val="20"/>
              </w:rPr>
              <w:t xml:space="preserve"> </w:t>
            </w:r>
            <w:r>
              <w:rPr>
                <w:sz w:val="20"/>
              </w:rPr>
              <w:t>de</w:t>
            </w:r>
            <w:r>
              <w:rPr>
                <w:spacing w:val="21"/>
                <w:sz w:val="20"/>
              </w:rPr>
              <w:t xml:space="preserve"> </w:t>
            </w:r>
            <w:r>
              <w:rPr>
                <w:sz w:val="20"/>
              </w:rPr>
              <w:t>tiempo</w:t>
            </w:r>
            <w:r>
              <w:rPr>
                <w:spacing w:val="23"/>
                <w:sz w:val="20"/>
              </w:rPr>
              <w:t xml:space="preserve"> </w:t>
            </w:r>
            <w:r>
              <w:rPr>
                <w:sz w:val="20"/>
              </w:rPr>
              <w:t>¿Con</w:t>
            </w:r>
            <w:r>
              <w:rPr>
                <w:spacing w:val="23"/>
                <w:sz w:val="20"/>
              </w:rPr>
              <w:t xml:space="preserve"> </w:t>
            </w:r>
            <w:r>
              <w:rPr>
                <w:sz w:val="20"/>
              </w:rPr>
              <w:t>qué</w:t>
            </w:r>
            <w:r>
              <w:rPr>
                <w:spacing w:val="23"/>
                <w:sz w:val="20"/>
              </w:rPr>
              <w:t xml:space="preserve"> </w:t>
            </w:r>
            <w:r>
              <w:rPr>
                <w:sz w:val="20"/>
              </w:rPr>
              <w:t>facilidad</w:t>
            </w:r>
            <w:r>
              <w:rPr>
                <w:spacing w:val="23"/>
                <w:sz w:val="20"/>
              </w:rPr>
              <w:t xml:space="preserve"> </w:t>
            </w:r>
            <w:r>
              <w:rPr>
                <w:sz w:val="20"/>
              </w:rPr>
              <w:t>pueden</w:t>
            </w:r>
            <w:r>
              <w:rPr>
                <w:spacing w:val="-53"/>
                <w:sz w:val="20"/>
              </w:rPr>
              <w:t xml:space="preserve"> </w:t>
            </w:r>
            <w:r>
              <w:rPr>
                <w:sz w:val="20"/>
              </w:rPr>
              <w:t>recordar</w:t>
            </w:r>
            <w:r>
              <w:rPr>
                <w:spacing w:val="-1"/>
                <w:sz w:val="20"/>
              </w:rPr>
              <w:t xml:space="preserve"> </w:t>
            </w:r>
            <w:r>
              <w:rPr>
                <w:sz w:val="20"/>
              </w:rPr>
              <w:t>cómo</w:t>
            </w:r>
            <w:r>
              <w:rPr>
                <w:spacing w:val="-1"/>
                <w:sz w:val="20"/>
              </w:rPr>
              <w:t xml:space="preserve"> </w:t>
            </w:r>
            <w:r>
              <w:rPr>
                <w:sz w:val="20"/>
              </w:rPr>
              <w:t>se realizaban</w:t>
            </w:r>
            <w:r>
              <w:rPr>
                <w:spacing w:val="-1"/>
                <w:sz w:val="20"/>
              </w:rPr>
              <w:t xml:space="preserve"> </w:t>
            </w:r>
            <w:r>
              <w:rPr>
                <w:sz w:val="20"/>
              </w:rPr>
              <w:t>las</w:t>
            </w:r>
            <w:r>
              <w:rPr>
                <w:spacing w:val="-1"/>
                <w:sz w:val="20"/>
              </w:rPr>
              <w:t xml:space="preserve"> </w:t>
            </w:r>
            <w:r>
              <w:rPr>
                <w:sz w:val="20"/>
              </w:rPr>
              <w:t>tareas?</w:t>
            </w:r>
          </w:p>
        </w:tc>
        <w:tc>
          <w:tcPr>
            <w:tcW w:w="432" w:type="dxa"/>
          </w:tcPr>
          <w:p w14:paraId="7D5FF09A" w14:textId="77777777" w:rsidR="00951409" w:rsidRDefault="00951409">
            <w:pPr>
              <w:pStyle w:val="TableParagraph"/>
              <w:rPr>
                <w:rFonts w:ascii="Times New Roman"/>
                <w:sz w:val="20"/>
              </w:rPr>
            </w:pPr>
          </w:p>
        </w:tc>
        <w:tc>
          <w:tcPr>
            <w:tcW w:w="425" w:type="dxa"/>
          </w:tcPr>
          <w:p w14:paraId="649E47AB" w14:textId="77777777" w:rsidR="00951409" w:rsidRDefault="00951409">
            <w:pPr>
              <w:pStyle w:val="TableParagraph"/>
              <w:rPr>
                <w:rFonts w:ascii="Times New Roman"/>
                <w:sz w:val="20"/>
              </w:rPr>
            </w:pPr>
          </w:p>
        </w:tc>
        <w:tc>
          <w:tcPr>
            <w:tcW w:w="425" w:type="dxa"/>
          </w:tcPr>
          <w:p w14:paraId="2730518D" w14:textId="77777777" w:rsidR="00951409" w:rsidRDefault="00951409">
            <w:pPr>
              <w:pStyle w:val="TableParagraph"/>
              <w:rPr>
                <w:rFonts w:ascii="Times New Roman"/>
                <w:sz w:val="20"/>
              </w:rPr>
            </w:pPr>
          </w:p>
        </w:tc>
        <w:tc>
          <w:tcPr>
            <w:tcW w:w="425" w:type="dxa"/>
          </w:tcPr>
          <w:p w14:paraId="03B54D51" w14:textId="77777777" w:rsidR="00951409" w:rsidRDefault="00951409">
            <w:pPr>
              <w:pStyle w:val="TableParagraph"/>
              <w:rPr>
                <w:rFonts w:ascii="Times New Roman"/>
                <w:sz w:val="20"/>
              </w:rPr>
            </w:pPr>
          </w:p>
        </w:tc>
        <w:tc>
          <w:tcPr>
            <w:tcW w:w="428" w:type="dxa"/>
          </w:tcPr>
          <w:p w14:paraId="5D63CDA7" w14:textId="77777777" w:rsidR="00951409" w:rsidRDefault="00951409">
            <w:pPr>
              <w:pStyle w:val="TableParagraph"/>
              <w:rPr>
                <w:rFonts w:ascii="Times New Roman"/>
                <w:sz w:val="20"/>
              </w:rPr>
            </w:pPr>
          </w:p>
        </w:tc>
        <w:tc>
          <w:tcPr>
            <w:tcW w:w="1841" w:type="dxa"/>
          </w:tcPr>
          <w:p w14:paraId="58D56678" w14:textId="77777777" w:rsidR="00951409" w:rsidRDefault="00951409">
            <w:pPr>
              <w:pStyle w:val="TableParagraph"/>
              <w:rPr>
                <w:rFonts w:ascii="Times New Roman"/>
                <w:sz w:val="20"/>
              </w:rPr>
            </w:pPr>
          </w:p>
        </w:tc>
      </w:tr>
      <w:tr w:rsidR="00951409" w14:paraId="58FDBE37" w14:textId="77777777">
        <w:trPr>
          <w:trHeight w:val="345"/>
        </w:trPr>
        <w:tc>
          <w:tcPr>
            <w:tcW w:w="9075" w:type="dxa"/>
            <w:gridSpan w:val="7"/>
            <w:shd w:val="clear" w:color="auto" w:fill="DBE4F0"/>
          </w:tcPr>
          <w:p w14:paraId="70005D07" w14:textId="77777777" w:rsidR="00951409" w:rsidRDefault="00D407A2">
            <w:pPr>
              <w:pStyle w:val="TableParagraph"/>
              <w:spacing w:before="2"/>
              <w:ind w:left="107"/>
              <w:rPr>
                <w:rFonts w:ascii="Arial"/>
                <w:b/>
                <w:sz w:val="20"/>
              </w:rPr>
            </w:pPr>
            <w:r>
              <w:rPr>
                <w:rFonts w:ascii="Arial"/>
                <w:b/>
                <w:sz w:val="20"/>
              </w:rPr>
              <w:t>Errores</w:t>
            </w:r>
          </w:p>
        </w:tc>
      </w:tr>
      <w:tr w:rsidR="00951409" w14:paraId="6B8C29F3" w14:textId="77777777">
        <w:trPr>
          <w:trHeight w:val="434"/>
        </w:trPr>
        <w:tc>
          <w:tcPr>
            <w:tcW w:w="5099" w:type="dxa"/>
          </w:tcPr>
          <w:p w14:paraId="19773ABF" w14:textId="77777777" w:rsidR="00951409" w:rsidRDefault="00D407A2">
            <w:pPr>
              <w:pStyle w:val="TableParagraph"/>
              <w:spacing w:line="229" w:lineRule="exact"/>
              <w:ind w:left="107"/>
              <w:rPr>
                <w:sz w:val="20"/>
              </w:rPr>
            </w:pPr>
            <w:r>
              <w:rPr>
                <w:sz w:val="20"/>
              </w:rPr>
              <w:t>¿Cuántos</w:t>
            </w:r>
            <w:r>
              <w:rPr>
                <w:spacing w:val="-2"/>
                <w:sz w:val="20"/>
              </w:rPr>
              <w:t xml:space="preserve"> </w:t>
            </w:r>
            <w:r>
              <w:rPr>
                <w:sz w:val="20"/>
              </w:rPr>
              <w:t>errores</w:t>
            </w:r>
            <w:r>
              <w:rPr>
                <w:spacing w:val="-1"/>
                <w:sz w:val="20"/>
              </w:rPr>
              <w:t xml:space="preserve"> </w:t>
            </w:r>
            <w:r>
              <w:rPr>
                <w:sz w:val="20"/>
              </w:rPr>
              <w:t>comete la</w:t>
            </w:r>
            <w:r>
              <w:rPr>
                <w:spacing w:val="-3"/>
                <w:sz w:val="20"/>
              </w:rPr>
              <w:t xml:space="preserve"> </w:t>
            </w:r>
            <w:r>
              <w:rPr>
                <w:sz w:val="20"/>
              </w:rPr>
              <w:t>persona</w:t>
            </w:r>
            <w:r>
              <w:rPr>
                <w:spacing w:val="-2"/>
                <w:sz w:val="20"/>
              </w:rPr>
              <w:t xml:space="preserve"> </w:t>
            </w:r>
            <w:r>
              <w:rPr>
                <w:sz w:val="20"/>
              </w:rPr>
              <w:t>usuaria?</w:t>
            </w:r>
          </w:p>
        </w:tc>
        <w:tc>
          <w:tcPr>
            <w:tcW w:w="432" w:type="dxa"/>
          </w:tcPr>
          <w:p w14:paraId="0E15610B" w14:textId="77777777" w:rsidR="00951409" w:rsidRDefault="00951409">
            <w:pPr>
              <w:pStyle w:val="TableParagraph"/>
              <w:rPr>
                <w:rFonts w:ascii="Times New Roman"/>
                <w:sz w:val="20"/>
              </w:rPr>
            </w:pPr>
          </w:p>
        </w:tc>
        <w:tc>
          <w:tcPr>
            <w:tcW w:w="425" w:type="dxa"/>
          </w:tcPr>
          <w:p w14:paraId="6538AA8D" w14:textId="77777777" w:rsidR="00951409" w:rsidRDefault="00951409">
            <w:pPr>
              <w:pStyle w:val="TableParagraph"/>
              <w:rPr>
                <w:rFonts w:ascii="Times New Roman"/>
                <w:sz w:val="20"/>
              </w:rPr>
            </w:pPr>
          </w:p>
        </w:tc>
        <w:tc>
          <w:tcPr>
            <w:tcW w:w="425" w:type="dxa"/>
          </w:tcPr>
          <w:p w14:paraId="49F3CEF8" w14:textId="77777777" w:rsidR="00951409" w:rsidRDefault="00951409">
            <w:pPr>
              <w:pStyle w:val="TableParagraph"/>
              <w:rPr>
                <w:rFonts w:ascii="Times New Roman"/>
                <w:sz w:val="20"/>
              </w:rPr>
            </w:pPr>
          </w:p>
        </w:tc>
        <w:tc>
          <w:tcPr>
            <w:tcW w:w="425" w:type="dxa"/>
          </w:tcPr>
          <w:p w14:paraId="2957E194" w14:textId="77777777" w:rsidR="00951409" w:rsidRDefault="00951409">
            <w:pPr>
              <w:pStyle w:val="TableParagraph"/>
              <w:rPr>
                <w:rFonts w:ascii="Times New Roman"/>
                <w:sz w:val="20"/>
              </w:rPr>
            </w:pPr>
          </w:p>
        </w:tc>
        <w:tc>
          <w:tcPr>
            <w:tcW w:w="428" w:type="dxa"/>
          </w:tcPr>
          <w:p w14:paraId="2B75AA4E" w14:textId="77777777" w:rsidR="00951409" w:rsidRDefault="00951409">
            <w:pPr>
              <w:pStyle w:val="TableParagraph"/>
              <w:rPr>
                <w:rFonts w:ascii="Times New Roman"/>
                <w:sz w:val="20"/>
              </w:rPr>
            </w:pPr>
          </w:p>
        </w:tc>
        <w:tc>
          <w:tcPr>
            <w:tcW w:w="1841" w:type="dxa"/>
          </w:tcPr>
          <w:p w14:paraId="5C134D5F" w14:textId="77777777" w:rsidR="00951409" w:rsidRDefault="00951409">
            <w:pPr>
              <w:pStyle w:val="TableParagraph"/>
              <w:rPr>
                <w:rFonts w:ascii="Times New Roman"/>
                <w:sz w:val="20"/>
              </w:rPr>
            </w:pPr>
          </w:p>
        </w:tc>
      </w:tr>
      <w:tr w:rsidR="00951409" w14:paraId="74F27334" w14:textId="77777777">
        <w:trPr>
          <w:trHeight w:val="426"/>
        </w:trPr>
        <w:tc>
          <w:tcPr>
            <w:tcW w:w="5099" w:type="dxa"/>
            <w:shd w:val="clear" w:color="auto" w:fill="DBE4F0"/>
          </w:tcPr>
          <w:p w14:paraId="7B323374" w14:textId="77777777" w:rsidR="00951409" w:rsidRDefault="00D407A2">
            <w:pPr>
              <w:pStyle w:val="TableParagraph"/>
              <w:spacing w:line="229" w:lineRule="exact"/>
              <w:ind w:left="107"/>
              <w:rPr>
                <w:sz w:val="20"/>
              </w:rPr>
            </w:pPr>
            <w:r>
              <w:rPr>
                <w:sz w:val="20"/>
              </w:rPr>
              <w:t>¿Qué</w:t>
            </w:r>
            <w:r>
              <w:rPr>
                <w:spacing w:val="-3"/>
                <w:sz w:val="20"/>
              </w:rPr>
              <w:t xml:space="preserve"> </w:t>
            </w:r>
            <w:r>
              <w:rPr>
                <w:sz w:val="20"/>
              </w:rPr>
              <w:t>tan</w:t>
            </w:r>
            <w:r>
              <w:rPr>
                <w:spacing w:val="-1"/>
                <w:sz w:val="20"/>
              </w:rPr>
              <w:t xml:space="preserve"> </w:t>
            </w:r>
            <w:r>
              <w:rPr>
                <w:sz w:val="20"/>
              </w:rPr>
              <w:t>graves</w:t>
            </w:r>
            <w:r>
              <w:rPr>
                <w:spacing w:val="-1"/>
                <w:sz w:val="20"/>
              </w:rPr>
              <w:t xml:space="preserve"> </w:t>
            </w:r>
            <w:r>
              <w:rPr>
                <w:sz w:val="20"/>
              </w:rPr>
              <w:t>son</w:t>
            </w:r>
            <w:r>
              <w:rPr>
                <w:spacing w:val="-1"/>
                <w:sz w:val="20"/>
              </w:rPr>
              <w:t xml:space="preserve"> </w:t>
            </w:r>
            <w:r>
              <w:rPr>
                <w:sz w:val="20"/>
              </w:rPr>
              <w:t>tales</w:t>
            </w:r>
            <w:r>
              <w:rPr>
                <w:spacing w:val="4"/>
                <w:sz w:val="20"/>
              </w:rPr>
              <w:t xml:space="preserve"> </w:t>
            </w:r>
            <w:r>
              <w:rPr>
                <w:sz w:val="20"/>
              </w:rPr>
              <w:t>errores?</w:t>
            </w:r>
          </w:p>
        </w:tc>
        <w:tc>
          <w:tcPr>
            <w:tcW w:w="432" w:type="dxa"/>
            <w:shd w:val="clear" w:color="auto" w:fill="DBE4F0"/>
          </w:tcPr>
          <w:p w14:paraId="4FECE3CC" w14:textId="77777777" w:rsidR="00951409" w:rsidRDefault="00951409">
            <w:pPr>
              <w:pStyle w:val="TableParagraph"/>
              <w:rPr>
                <w:rFonts w:ascii="Times New Roman"/>
                <w:sz w:val="20"/>
              </w:rPr>
            </w:pPr>
          </w:p>
        </w:tc>
        <w:tc>
          <w:tcPr>
            <w:tcW w:w="425" w:type="dxa"/>
            <w:shd w:val="clear" w:color="auto" w:fill="DBE4F0"/>
          </w:tcPr>
          <w:p w14:paraId="4DEBF049" w14:textId="77777777" w:rsidR="00951409" w:rsidRDefault="00951409">
            <w:pPr>
              <w:pStyle w:val="TableParagraph"/>
              <w:rPr>
                <w:rFonts w:ascii="Times New Roman"/>
                <w:sz w:val="20"/>
              </w:rPr>
            </w:pPr>
          </w:p>
        </w:tc>
        <w:tc>
          <w:tcPr>
            <w:tcW w:w="425" w:type="dxa"/>
            <w:shd w:val="clear" w:color="auto" w:fill="DBE4F0"/>
          </w:tcPr>
          <w:p w14:paraId="6F6DFEED" w14:textId="77777777" w:rsidR="00951409" w:rsidRDefault="00951409">
            <w:pPr>
              <w:pStyle w:val="TableParagraph"/>
              <w:rPr>
                <w:rFonts w:ascii="Times New Roman"/>
                <w:sz w:val="20"/>
              </w:rPr>
            </w:pPr>
          </w:p>
        </w:tc>
        <w:tc>
          <w:tcPr>
            <w:tcW w:w="425" w:type="dxa"/>
            <w:shd w:val="clear" w:color="auto" w:fill="DBE4F0"/>
          </w:tcPr>
          <w:p w14:paraId="69D9C534" w14:textId="77777777" w:rsidR="00951409" w:rsidRDefault="00951409">
            <w:pPr>
              <w:pStyle w:val="TableParagraph"/>
              <w:rPr>
                <w:rFonts w:ascii="Times New Roman"/>
                <w:sz w:val="20"/>
              </w:rPr>
            </w:pPr>
          </w:p>
        </w:tc>
        <w:tc>
          <w:tcPr>
            <w:tcW w:w="428" w:type="dxa"/>
            <w:shd w:val="clear" w:color="auto" w:fill="DBE4F0"/>
          </w:tcPr>
          <w:p w14:paraId="626F4683" w14:textId="77777777" w:rsidR="00951409" w:rsidRDefault="00951409">
            <w:pPr>
              <w:pStyle w:val="TableParagraph"/>
              <w:rPr>
                <w:rFonts w:ascii="Times New Roman"/>
                <w:sz w:val="20"/>
              </w:rPr>
            </w:pPr>
          </w:p>
        </w:tc>
        <w:tc>
          <w:tcPr>
            <w:tcW w:w="1841" w:type="dxa"/>
            <w:shd w:val="clear" w:color="auto" w:fill="DBE4F0"/>
          </w:tcPr>
          <w:p w14:paraId="61F0FBA2" w14:textId="77777777" w:rsidR="00951409" w:rsidRDefault="00951409">
            <w:pPr>
              <w:pStyle w:val="TableParagraph"/>
              <w:rPr>
                <w:rFonts w:ascii="Times New Roman"/>
                <w:sz w:val="20"/>
              </w:rPr>
            </w:pPr>
          </w:p>
        </w:tc>
      </w:tr>
      <w:tr w:rsidR="00951409" w14:paraId="2713EF73" w14:textId="77777777">
        <w:trPr>
          <w:trHeight w:val="688"/>
        </w:trPr>
        <w:tc>
          <w:tcPr>
            <w:tcW w:w="5099" w:type="dxa"/>
          </w:tcPr>
          <w:p w14:paraId="143A8DAD" w14:textId="77777777" w:rsidR="00951409" w:rsidRDefault="00D407A2">
            <w:pPr>
              <w:pStyle w:val="TableParagraph"/>
              <w:spacing w:line="229" w:lineRule="exact"/>
              <w:ind w:left="107"/>
              <w:rPr>
                <w:sz w:val="20"/>
              </w:rPr>
            </w:pPr>
            <w:r>
              <w:rPr>
                <w:sz w:val="20"/>
              </w:rPr>
              <w:t>¿Con</w:t>
            </w:r>
            <w:r>
              <w:rPr>
                <w:spacing w:val="54"/>
                <w:sz w:val="20"/>
              </w:rPr>
              <w:t xml:space="preserve"> </w:t>
            </w:r>
            <w:r>
              <w:rPr>
                <w:sz w:val="20"/>
              </w:rPr>
              <w:t>qué</w:t>
            </w:r>
            <w:r>
              <w:rPr>
                <w:spacing w:val="109"/>
                <w:sz w:val="20"/>
              </w:rPr>
              <w:t xml:space="preserve"> </w:t>
            </w:r>
            <w:r>
              <w:rPr>
                <w:sz w:val="20"/>
              </w:rPr>
              <w:t>facilidad</w:t>
            </w:r>
            <w:r>
              <w:rPr>
                <w:spacing w:val="109"/>
                <w:sz w:val="20"/>
              </w:rPr>
              <w:t xml:space="preserve"> </w:t>
            </w:r>
            <w:r>
              <w:rPr>
                <w:sz w:val="20"/>
              </w:rPr>
              <w:t>puede</w:t>
            </w:r>
            <w:r>
              <w:rPr>
                <w:spacing w:val="106"/>
                <w:sz w:val="20"/>
              </w:rPr>
              <w:t xml:space="preserve"> </w:t>
            </w:r>
            <w:r>
              <w:rPr>
                <w:sz w:val="20"/>
              </w:rPr>
              <w:t>recuperarse</w:t>
            </w:r>
            <w:r>
              <w:rPr>
                <w:spacing w:val="109"/>
                <w:sz w:val="20"/>
              </w:rPr>
              <w:t xml:space="preserve"> </w:t>
            </w:r>
            <w:r>
              <w:rPr>
                <w:sz w:val="20"/>
              </w:rPr>
              <w:t>de</w:t>
            </w:r>
            <w:r>
              <w:rPr>
                <w:spacing w:val="109"/>
                <w:sz w:val="20"/>
              </w:rPr>
              <w:t xml:space="preserve"> </w:t>
            </w:r>
            <w:r>
              <w:rPr>
                <w:sz w:val="20"/>
              </w:rPr>
              <w:t>estos</w:t>
            </w:r>
          </w:p>
          <w:p w14:paraId="2559DC06" w14:textId="77777777" w:rsidR="00951409" w:rsidRDefault="00D407A2">
            <w:pPr>
              <w:pStyle w:val="TableParagraph"/>
              <w:spacing w:before="113"/>
              <w:ind w:left="107"/>
              <w:rPr>
                <w:sz w:val="20"/>
              </w:rPr>
            </w:pPr>
            <w:r>
              <w:rPr>
                <w:sz w:val="20"/>
              </w:rPr>
              <w:t>errores?</w:t>
            </w:r>
          </w:p>
        </w:tc>
        <w:tc>
          <w:tcPr>
            <w:tcW w:w="432" w:type="dxa"/>
          </w:tcPr>
          <w:p w14:paraId="035A922C" w14:textId="77777777" w:rsidR="00951409" w:rsidRDefault="00951409">
            <w:pPr>
              <w:pStyle w:val="TableParagraph"/>
              <w:rPr>
                <w:rFonts w:ascii="Times New Roman"/>
                <w:sz w:val="20"/>
              </w:rPr>
            </w:pPr>
          </w:p>
        </w:tc>
        <w:tc>
          <w:tcPr>
            <w:tcW w:w="425" w:type="dxa"/>
          </w:tcPr>
          <w:p w14:paraId="44A65A1B" w14:textId="77777777" w:rsidR="00951409" w:rsidRDefault="00951409">
            <w:pPr>
              <w:pStyle w:val="TableParagraph"/>
              <w:rPr>
                <w:rFonts w:ascii="Times New Roman"/>
                <w:sz w:val="20"/>
              </w:rPr>
            </w:pPr>
          </w:p>
        </w:tc>
        <w:tc>
          <w:tcPr>
            <w:tcW w:w="425" w:type="dxa"/>
          </w:tcPr>
          <w:p w14:paraId="3CDB9985" w14:textId="77777777" w:rsidR="00951409" w:rsidRDefault="00951409">
            <w:pPr>
              <w:pStyle w:val="TableParagraph"/>
              <w:rPr>
                <w:rFonts w:ascii="Times New Roman"/>
                <w:sz w:val="20"/>
              </w:rPr>
            </w:pPr>
          </w:p>
        </w:tc>
        <w:tc>
          <w:tcPr>
            <w:tcW w:w="425" w:type="dxa"/>
          </w:tcPr>
          <w:p w14:paraId="4F9D69BE" w14:textId="77777777" w:rsidR="00951409" w:rsidRDefault="00951409">
            <w:pPr>
              <w:pStyle w:val="TableParagraph"/>
              <w:rPr>
                <w:rFonts w:ascii="Times New Roman"/>
                <w:sz w:val="20"/>
              </w:rPr>
            </w:pPr>
          </w:p>
        </w:tc>
        <w:tc>
          <w:tcPr>
            <w:tcW w:w="428" w:type="dxa"/>
          </w:tcPr>
          <w:p w14:paraId="64EE8379" w14:textId="77777777" w:rsidR="00951409" w:rsidRDefault="00951409">
            <w:pPr>
              <w:pStyle w:val="TableParagraph"/>
              <w:rPr>
                <w:rFonts w:ascii="Times New Roman"/>
                <w:sz w:val="20"/>
              </w:rPr>
            </w:pPr>
          </w:p>
        </w:tc>
        <w:tc>
          <w:tcPr>
            <w:tcW w:w="1841" w:type="dxa"/>
          </w:tcPr>
          <w:p w14:paraId="2D36B6EA" w14:textId="77777777" w:rsidR="00951409" w:rsidRDefault="00951409">
            <w:pPr>
              <w:pStyle w:val="TableParagraph"/>
              <w:rPr>
                <w:rFonts w:ascii="Times New Roman"/>
                <w:sz w:val="20"/>
              </w:rPr>
            </w:pPr>
          </w:p>
        </w:tc>
      </w:tr>
      <w:tr w:rsidR="00951409" w14:paraId="1EC07B52" w14:textId="77777777">
        <w:trPr>
          <w:trHeight w:val="345"/>
        </w:trPr>
        <w:tc>
          <w:tcPr>
            <w:tcW w:w="9075" w:type="dxa"/>
            <w:gridSpan w:val="7"/>
            <w:shd w:val="clear" w:color="auto" w:fill="DBE4F0"/>
          </w:tcPr>
          <w:p w14:paraId="42D5CA58" w14:textId="77777777" w:rsidR="00951409" w:rsidRDefault="00D407A2">
            <w:pPr>
              <w:pStyle w:val="TableParagraph"/>
              <w:ind w:left="107"/>
              <w:rPr>
                <w:rFonts w:ascii="Arial" w:hAnsi="Arial"/>
                <w:b/>
                <w:sz w:val="20"/>
              </w:rPr>
            </w:pPr>
            <w:r>
              <w:rPr>
                <w:rFonts w:ascii="Arial" w:hAnsi="Arial"/>
                <w:b/>
                <w:sz w:val="20"/>
              </w:rPr>
              <w:t>Satisfacción</w:t>
            </w:r>
          </w:p>
        </w:tc>
      </w:tr>
      <w:tr w:rsidR="00951409" w14:paraId="65B2AA2A" w14:textId="77777777">
        <w:trPr>
          <w:trHeight w:val="443"/>
        </w:trPr>
        <w:tc>
          <w:tcPr>
            <w:tcW w:w="5099" w:type="dxa"/>
          </w:tcPr>
          <w:p w14:paraId="5947BB19" w14:textId="77777777" w:rsidR="00951409" w:rsidRDefault="00D407A2">
            <w:pPr>
              <w:pStyle w:val="TableParagraph"/>
              <w:spacing w:line="229" w:lineRule="exact"/>
              <w:ind w:left="107"/>
              <w:rPr>
                <w:sz w:val="20"/>
              </w:rPr>
            </w:pPr>
            <w:r>
              <w:rPr>
                <w:sz w:val="20"/>
              </w:rPr>
              <w:t>¿Qué</w:t>
            </w:r>
            <w:r>
              <w:rPr>
                <w:spacing w:val="-3"/>
                <w:sz w:val="20"/>
              </w:rPr>
              <w:t xml:space="preserve"> </w:t>
            </w:r>
            <w:r>
              <w:rPr>
                <w:sz w:val="20"/>
              </w:rPr>
              <w:t>tan</w:t>
            </w:r>
            <w:r>
              <w:rPr>
                <w:spacing w:val="-1"/>
                <w:sz w:val="20"/>
              </w:rPr>
              <w:t xml:space="preserve"> </w:t>
            </w:r>
            <w:r>
              <w:rPr>
                <w:sz w:val="20"/>
              </w:rPr>
              <w:t>agradable</w:t>
            </w:r>
            <w:r>
              <w:rPr>
                <w:spacing w:val="-1"/>
                <w:sz w:val="20"/>
              </w:rPr>
              <w:t xml:space="preserve"> </w:t>
            </w:r>
            <w:r>
              <w:rPr>
                <w:sz w:val="20"/>
              </w:rPr>
              <w:t>es</w:t>
            </w:r>
            <w:r>
              <w:rPr>
                <w:spacing w:val="-1"/>
                <w:sz w:val="20"/>
              </w:rPr>
              <w:t xml:space="preserve"> </w:t>
            </w:r>
            <w:r>
              <w:rPr>
                <w:sz w:val="20"/>
              </w:rPr>
              <w:t>usar</w:t>
            </w:r>
            <w:r>
              <w:rPr>
                <w:spacing w:val="-2"/>
                <w:sz w:val="20"/>
              </w:rPr>
              <w:t xml:space="preserve"> </w:t>
            </w:r>
            <w:r>
              <w:rPr>
                <w:sz w:val="20"/>
              </w:rPr>
              <w:t>el</w:t>
            </w:r>
            <w:r>
              <w:rPr>
                <w:spacing w:val="-4"/>
                <w:sz w:val="20"/>
              </w:rPr>
              <w:t xml:space="preserve"> </w:t>
            </w:r>
            <w:r>
              <w:rPr>
                <w:sz w:val="20"/>
              </w:rPr>
              <w:t>diseño?</w:t>
            </w:r>
          </w:p>
        </w:tc>
        <w:tc>
          <w:tcPr>
            <w:tcW w:w="432" w:type="dxa"/>
          </w:tcPr>
          <w:p w14:paraId="2FE1A4C5" w14:textId="77777777" w:rsidR="00951409" w:rsidRDefault="00951409">
            <w:pPr>
              <w:pStyle w:val="TableParagraph"/>
              <w:rPr>
                <w:rFonts w:ascii="Times New Roman"/>
                <w:sz w:val="20"/>
              </w:rPr>
            </w:pPr>
          </w:p>
        </w:tc>
        <w:tc>
          <w:tcPr>
            <w:tcW w:w="425" w:type="dxa"/>
          </w:tcPr>
          <w:p w14:paraId="7E7AE89D" w14:textId="77777777" w:rsidR="00951409" w:rsidRDefault="00951409">
            <w:pPr>
              <w:pStyle w:val="TableParagraph"/>
              <w:rPr>
                <w:rFonts w:ascii="Times New Roman"/>
                <w:sz w:val="20"/>
              </w:rPr>
            </w:pPr>
          </w:p>
        </w:tc>
        <w:tc>
          <w:tcPr>
            <w:tcW w:w="425" w:type="dxa"/>
          </w:tcPr>
          <w:p w14:paraId="4C3AC113" w14:textId="77777777" w:rsidR="00951409" w:rsidRDefault="00951409">
            <w:pPr>
              <w:pStyle w:val="TableParagraph"/>
              <w:rPr>
                <w:rFonts w:ascii="Times New Roman"/>
                <w:sz w:val="20"/>
              </w:rPr>
            </w:pPr>
          </w:p>
        </w:tc>
        <w:tc>
          <w:tcPr>
            <w:tcW w:w="425" w:type="dxa"/>
          </w:tcPr>
          <w:p w14:paraId="050DE16E" w14:textId="77777777" w:rsidR="00951409" w:rsidRDefault="00951409">
            <w:pPr>
              <w:pStyle w:val="TableParagraph"/>
              <w:rPr>
                <w:rFonts w:ascii="Times New Roman"/>
                <w:sz w:val="20"/>
              </w:rPr>
            </w:pPr>
          </w:p>
        </w:tc>
        <w:tc>
          <w:tcPr>
            <w:tcW w:w="428" w:type="dxa"/>
          </w:tcPr>
          <w:p w14:paraId="008DDF2E" w14:textId="77777777" w:rsidR="00951409" w:rsidRDefault="00951409">
            <w:pPr>
              <w:pStyle w:val="TableParagraph"/>
              <w:rPr>
                <w:rFonts w:ascii="Times New Roman"/>
                <w:sz w:val="20"/>
              </w:rPr>
            </w:pPr>
          </w:p>
        </w:tc>
        <w:tc>
          <w:tcPr>
            <w:tcW w:w="1841" w:type="dxa"/>
          </w:tcPr>
          <w:p w14:paraId="5DB78D40" w14:textId="77777777" w:rsidR="00951409" w:rsidRDefault="00951409">
            <w:pPr>
              <w:pStyle w:val="TableParagraph"/>
              <w:rPr>
                <w:rFonts w:ascii="Times New Roman"/>
                <w:sz w:val="20"/>
              </w:rPr>
            </w:pPr>
          </w:p>
        </w:tc>
      </w:tr>
    </w:tbl>
    <w:p w14:paraId="1236F15D" w14:textId="77777777" w:rsidR="00951409" w:rsidRDefault="00D407A2">
      <w:pPr>
        <w:spacing w:before="5"/>
        <w:ind w:left="1942"/>
        <w:rPr>
          <w:sz w:val="18"/>
        </w:rPr>
      </w:pPr>
      <w:r>
        <w:rPr>
          <w:sz w:val="18"/>
        </w:rPr>
        <w:t>Herramienta</w:t>
      </w:r>
      <w:r>
        <w:rPr>
          <w:spacing w:val="-5"/>
          <w:sz w:val="18"/>
        </w:rPr>
        <w:t xml:space="preserve"> </w:t>
      </w:r>
      <w:r>
        <w:rPr>
          <w:sz w:val="18"/>
        </w:rPr>
        <w:t>de</w:t>
      </w:r>
      <w:r>
        <w:rPr>
          <w:spacing w:val="-2"/>
          <w:sz w:val="18"/>
        </w:rPr>
        <w:t xml:space="preserve"> </w:t>
      </w:r>
      <w:r>
        <w:rPr>
          <w:sz w:val="18"/>
        </w:rPr>
        <w:t>Accesibilidad</w:t>
      </w:r>
      <w:r>
        <w:rPr>
          <w:spacing w:val="-7"/>
          <w:sz w:val="18"/>
        </w:rPr>
        <w:t xml:space="preserve"> </w:t>
      </w:r>
      <w:r>
        <w:rPr>
          <w:sz w:val="18"/>
        </w:rPr>
        <w:t>digital,</w:t>
      </w:r>
      <w:r>
        <w:rPr>
          <w:spacing w:val="-4"/>
          <w:sz w:val="18"/>
        </w:rPr>
        <w:t xml:space="preserve"> </w:t>
      </w:r>
      <w:r>
        <w:rPr>
          <w:sz w:val="18"/>
        </w:rPr>
        <w:t>usabilidad</w:t>
      </w:r>
      <w:r>
        <w:rPr>
          <w:spacing w:val="-3"/>
          <w:sz w:val="18"/>
        </w:rPr>
        <w:t xml:space="preserve"> </w:t>
      </w:r>
      <w:r>
        <w:rPr>
          <w:sz w:val="18"/>
        </w:rPr>
        <w:t>y</w:t>
      </w:r>
      <w:r>
        <w:rPr>
          <w:spacing w:val="-3"/>
          <w:sz w:val="18"/>
        </w:rPr>
        <w:t xml:space="preserve"> </w:t>
      </w:r>
      <w:r>
        <w:rPr>
          <w:sz w:val="18"/>
        </w:rPr>
        <w:t>experiencia</w:t>
      </w:r>
      <w:r>
        <w:rPr>
          <w:spacing w:val="-3"/>
          <w:sz w:val="18"/>
        </w:rPr>
        <w:t xml:space="preserve"> </w:t>
      </w:r>
      <w:r>
        <w:rPr>
          <w:sz w:val="18"/>
        </w:rPr>
        <w:t>de</w:t>
      </w:r>
      <w:r>
        <w:rPr>
          <w:spacing w:val="-2"/>
          <w:sz w:val="18"/>
        </w:rPr>
        <w:t xml:space="preserve"> </w:t>
      </w:r>
      <w:r>
        <w:rPr>
          <w:sz w:val="18"/>
        </w:rPr>
        <w:t>usuario,</w:t>
      </w:r>
      <w:r>
        <w:rPr>
          <w:spacing w:val="-5"/>
          <w:sz w:val="18"/>
        </w:rPr>
        <w:t xml:space="preserve"> </w:t>
      </w:r>
      <w:r>
        <w:rPr>
          <w:sz w:val="18"/>
        </w:rPr>
        <w:t>2.</w:t>
      </w:r>
      <w:r>
        <w:rPr>
          <w:spacing w:val="-2"/>
          <w:sz w:val="18"/>
        </w:rPr>
        <w:t xml:space="preserve"> </w:t>
      </w:r>
      <w:r>
        <w:rPr>
          <w:sz w:val="18"/>
        </w:rPr>
        <w:t>Elaboración</w:t>
      </w:r>
      <w:r>
        <w:rPr>
          <w:spacing w:val="-3"/>
          <w:sz w:val="18"/>
        </w:rPr>
        <w:t xml:space="preserve"> </w:t>
      </w:r>
      <w:r>
        <w:rPr>
          <w:sz w:val="18"/>
        </w:rPr>
        <w:t>propia.</w:t>
      </w:r>
    </w:p>
    <w:p w14:paraId="60D64A09" w14:textId="77777777" w:rsidR="00951409" w:rsidRDefault="00951409">
      <w:pPr>
        <w:pStyle w:val="Textoindependiente"/>
        <w:rPr>
          <w:sz w:val="20"/>
        </w:rPr>
      </w:pPr>
    </w:p>
    <w:p w14:paraId="17E31F87" w14:textId="7C52FD76" w:rsidR="00951409" w:rsidRDefault="0052557E">
      <w:pPr>
        <w:pStyle w:val="Textoindependiente"/>
        <w:spacing w:before="6"/>
        <w:rPr>
          <w:sz w:val="12"/>
        </w:rPr>
      </w:pPr>
      <w:r>
        <w:rPr>
          <w:noProof/>
        </w:rPr>
        <mc:AlternateContent>
          <mc:Choice Requires="wpg">
            <w:drawing>
              <wp:anchor distT="0" distB="0" distL="0" distR="0" simplePos="0" relativeHeight="487595008" behindDoc="1" locked="0" layoutInCell="1" allowOverlap="1" wp14:anchorId="5F7A57A4" wp14:editId="65229FA2">
                <wp:simplePos x="0" y="0"/>
                <wp:positionH relativeFrom="page">
                  <wp:posOffset>914400</wp:posOffset>
                </wp:positionH>
                <wp:positionV relativeFrom="paragraph">
                  <wp:posOffset>116840</wp:posOffset>
                </wp:positionV>
                <wp:extent cx="5995670" cy="478790"/>
                <wp:effectExtent l="0" t="0" r="0" b="0"/>
                <wp:wrapTopAndBottom/>
                <wp:docPr id="160082709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478790"/>
                          <a:chOff x="1440" y="184"/>
                          <a:chExt cx="9442" cy="754"/>
                        </a:xfrm>
                      </wpg:grpSpPr>
                      <wps:wsp>
                        <wps:cNvPr id="1179831041" name="Freeform 128"/>
                        <wps:cNvSpPr>
                          <a:spLocks/>
                        </wps:cNvSpPr>
                        <wps:spPr bwMode="auto">
                          <a:xfrm>
                            <a:off x="1440" y="183"/>
                            <a:ext cx="9442" cy="754"/>
                          </a:xfrm>
                          <a:custGeom>
                            <a:avLst/>
                            <a:gdLst>
                              <a:gd name="T0" fmla="+- 0 10882 1440"/>
                              <a:gd name="T1" fmla="*/ T0 w 9442"/>
                              <a:gd name="T2" fmla="+- 0 184 184"/>
                              <a:gd name="T3" fmla="*/ 184 h 754"/>
                              <a:gd name="T4" fmla="+- 0 10862 1440"/>
                              <a:gd name="T5" fmla="*/ T4 w 9442"/>
                              <a:gd name="T6" fmla="+- 0 184 184"/>
                              <a:gd name="T7" fmla="*/ 184 h 754"/>
                              <a:gd name="T8" fmla="+- 0 1460 1440"/>
                              <a:gd name="T9" fmla="*/ T8 w 9442"/>
                              <a:gd name="T10" fmla="+- 0 184 184"/>
                              <a:gd name="T11" fmla="*/ 184 h 754"/>
                              <a:gd name="T12" fmla="+- 0 1440 1440"/>
                              <a:gd name="T13" fmla="*/ T12 w 9442"/>
                              <a:gd name="T14" fmla="+- 0 184 184"/>
                              <a:gd name="T15" fmla="*/ 184 h 754"/>
                              <a:gd name="T16" fmla="+- 0 1440 1440"/>
                              <a:gd name="T17" fmla="*/ T16 w 9442"/>
                              <a:gd name="T18" fmla="+- 0 203 184"/>
                              <a:gd name="T19" fmla="*/ 203 h 754"/>
                              <a:gd name="T20" fmla="+- 0 1440 1440"/>
                              <a:gd name="T21" fmla="*/ T20 w 9442"/>
                              <a:gd name="T22" fmla="+- 0 304 184"/>
                              <a:gd name="T23" fmla="*/ 304 h 754"/>
                              <a:gd name="T24" fmla="+- 0 1440 1440"/>
                              <a:gd name="T25" fmla="*/ T24 w 9442"/>
                              <a:gd name="T26" fmla="+- 0 918 184"/>
                              <a:gd name="T27" fmla="*/ 918 h 754"/>
                              <a:gd name="T28" fmla="+- 0 1440 1440"/>
                              <a:gd name="T29" fmla="*/ T28 w 9442"/>
                              <a:gd name="T30" fmla="+- 0 937 184"/>
                              <a:gd name="T31" fmla="*/ 937 h 754"/>
                              <a:gd name="T32" fmla="+- 0 1460 1440"/>
                              <a:gd name="T33" fmla="*/ T32 w 9442"/>
                              <a:gd name="T34" fmla="+- 0 937 184"/>
                              <a:gd name="T35" fmla="*/ 937 h 754"/>
                              <a:gd name="T36" fmla="+- 0 10862 1440"/>
                              <a:gd name="T37" fmla="*/ T36 w 9442"/>
                              <a:gd name="T38" fmla="+- 0 937 184"/>
                              <a:gd name="T39" fmla="*/ 937 h 754"/>
                              <a:gd name="T40" fmla="+- 0 10882 1440"/>
                              <a:gd name="T41" fmla="*/ T40 w 9442"/>
                              <a:gd name="T42" fmla="+- 0 937 184"/>
                              <a:gd name="T43" fmla="*/ 937 h 754"/>
                              <a:gd name="T44" fmla="+- 0 10882 1440"/>
                              <a:gd name="T45" fmla="*/ T44 w 9442"/>
                              <a:gd name="T46" fmla="+- 0 918 184"/>
                              <a:gd name="T47" fmla="*/ 918 h 754"/>
                              <a:gd name="T48" fmla="+- 0 10882 1440"/>
                              <a:gd name="T49" fmla="*/ T48 w 9442"/>
                              <a:gd name="T50" fmla="+- 0 304 184"/>
                              <a:gd name="T51" fmla="*/ 304 h 754"/>
                              <a:gd name="T52" fmla="+- 0 10882 1440"/>
                              <a:gd name="T53" fmla="*/ T52 w 9442"/>
                              <a:gd name="T54" fmla="+- 0 203 184"/>
                              <a:gd name="T55" fmla="*/ 203 h 754"/>
                              <a:gd name="T56" fmla="+- 0 10882 1440"/>
                              <a:gd name="T57" fmla="*/ T56 w 9442"/>
                              <a:gd name="T58" fmla="+- 0 184 184"/>
                              <a:gd name="T59" fmla="*/ 184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42" h="754">
                                <a:moveTo>
                                  <a:pt x="9442" y="0"/>
                                </a:moveTo>
                                <a:lnTo>
                                  <a:pt x="9422" y="0"/>
                                </a:lnTo>
                                <a:lnTo>
                                  <a:pt x="20" y="0"/>
                                </a:lnTo>
                                <a:lnTo>
                                  <a:pt x="0" y="0"/>
                                </a:lnTo>
                                <a:lnTo>
                                  <a:pt x="0" y="19"/>
                                </a:lnTo>
                                <a:lnTo>
                                  <a:pt x="0" y="120"/>
                                </a:lnTo>
                                <a:lnTo>
                                  <a:pt x="0" y="734"/>
                                </a:lnTo>
                                <a:lnTo>
                                  <a:pt x="0" y="753"/>
                                </a:lnTo>
                                <a:lnTo>
                                  <a:pt x="20" y="753"/>
                                </a:lnTo>
                                <a:lnTo>
                                  <a:pt x="9422" y="753"/>
                                </a:lnTo>
                                <a:lnTo>
                                  <a:pt x="9442" y="753"/>
                                </a:lnTo>
                                <a:lnTo>
                                  <a:pt x="9442" y="734"/>
                                </a:lnTo>
                                <a:lnTo>
                                  <a:pt x="9442" y="120"/>
                                </a:lnTo>
                                <a:lnTo>
                                  <a:pt x="9442" y="19"/>
                                </a:lnTo>
                                <a:lnTo>
                                  <a:pt x="9442"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160719" name="Text Box 127"/>
                        <wps:cNvSpPr txBox="1">
                          <a:spLocks noChangeArrowheads="1"/>
                        </wps:cNvSpPr>
                        <wps:spPr bwMode="auto">
                          <a:xfrm>
                            <a:off x="1450" y="183"/>
                            <a:ext cx="9422"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D2575"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2" w:name="_Toc148610860"/>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GENERALES</w:t>
                              </w:r>
                              <w:bookmarkEnd w:id="2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A57A4" id="Group 126" o:spid="_x0000_s1042" style="position:absolute;margin-left:1in;margin-top:9.2pt;width:472.1pt;height:37.7pt;z-index:-15721472;mso-wrap-distance-left:0;mso-wrap-distance-right:0;mso-position-horizontal-relative:page;mso-position-vertical-relative:text" coordorigin="1440,184" coordsize="944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">
                <v:shape id="Freeform 128" o:spid="_x0000_s1043" style="position:absolute;left:1440;top:183;width:9442;height:754;visibility:visible;mso-wrap-style:square;v-text-anchor:top" coordsize="944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" path="m9442,r-20,l20,,,,,19,,120,,734r,19l20,753r9402,l9442,753r,-19l9442,120r,-101l9442,xe" fillcolor="#f3f3f3" stroked="f">
                  <v:path arrowok="t" o:connecttype="custom" o:connectlocs="9442,184;9422,184;20,184;0,184;0,203;0,304;0,918;0,937;20,937;9422,937;9442,937;9442,918;9442,304;9442,203;9442,184" o:connectangles="0,0,0,0,0,0,0,0,0,0,0,0,0,0,0"/>
                </v:shape>
                <v:shape id="Text Box 127" o:spid="_x0000_s1044" type="#_x0000_t202" style="position:absolute;left:1450;top:183;width:9422;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" filled="f" stroked="f">
                  <v:textbox inset="0,0,0,0">
                    <w:txbxContent>
                      <w:p w14:paraId="720D2575"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3" w:name="_Toc148610860"/>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GENERALES</w:t>
                        </w:r>
                        <w:bookmarkEnd w:id="23"/>
                      </w:p>
                    </w:txbxContent>
                  </v:textbox>
                </v:shape>
                <w10:wrap type="topAndBottom" anchorx="page"/>
              </v:group>
            </w:pict>
          </mc:Fallback>
        </mc:AlternateContent>
      </w:r>
    </w:p>
    <w:p w14:paraId="7F3D32DD" w14:textId="77777777" w:rsidR="00951409" w:rsidRDefault="00951409">
      <w:pPr>
        <w:pStyle w:val="Textoindependiente"/>
        <w:spacing w:before="3"/>
      </w:pPr>
    </w:p>
    <w:p w14:paraId="69D54AA8" w14:textId="02204701" w:rsidR="00951409" w:rsidRDefault="00D407A2">
      <w:pPr>
        <w:pStyle w:val="Textoindependiente"/>
        <w:spacing w:before="94" w:line="360" w:lineRule="auto"/>
        <w:ind w:left="540" w:right="833"/>
        <w:jc w:val="both"/>
      </w:pPr>
      <w:r>
        <w:t>A continuación</w:t>
      </w:r>
      <w:r w:rsidR="000B16A1">
        <w:t>,</w:t>
      </w:r>
      <w:r>
        <w:t xml:space="preserve"> se hace referencia a las normas nacionales vigentes vinculadas con el tema</w:t>
      </w:r>
      <w:r>
        <w:rPr>
          <w:spacing w:val="1"/>
        </w:rPr>
        <w:t xml:space="preserve"> </w:t>
      </w:r>
      <w:r>
        <w:t>en cuestión que se consideraron para el desarrollo del Código, haciendo referencia a dos</w:t>
      </w:r>
      <w:r>
        <w:rPr>
          <w:spacing w:val="1"/>
        </w:rPr>
        <w:t xml:space="preserve"> </w:t>
      </w:r>
      <w:r>
        <w:t>grandes</w:t>
      </w:r>
      <w:r>
        <w:rPr>
          <w:spacing w:val="1"/>
        </w:rPr>
        <w:t xml:space="preserve"> </w:t>
      </w:r>
      <w:r>
        <w:t>áreas:</w:t>
      </w:r>
      <w:r>
        <w:rPr>
          <w:spacing w:val="1"/>
        </w:rPr>
        <w:t xml:space="preserve"> </w:t>
      </w:r>
      <w:r>
        <w:t>por</w:t>
      </w:r>
      <w:r>
        <w:rPr>
          <w:spacing w:val="1"/>
        </w:rPr>
        <w:t xml:space="preserve"> </w:t>
      </w:r>
      <w:r>
        <w:t>un</w:t>
      </w:r>
      <w:r>
        <w:rPr>
          <w:spacing w:val="1"/>
        </w:rPr>
        <w:t xml:space="preserve"> </w:t>
      </w:r>
      <w:r w:rsidR="000B16A1">
        <w:t>lado,</w:t>
      </w:r>
      <w:r>
        <w:rPr>
          <w:spacing w:val="1"/>
        </w:rPr>
        <w:t xml:space="preserve"> </w:t>
      </w:r>
      <w:r>
        <w:t>la</w:t>
      </w:r>
      <w:r>
        <w:rPr>
          <w:spacing w:val="1"/>
        </w:rPr>
        <w:t xml:space="preserve"> </w:t>
      </w:r>
      <w:r>
        <w:t>tecnología</w:t>
      </w:r>
      <w:r>
        <w:rPr>
          <w:spacing w:val="1"/>
        </w:rPr>
        <w:t xml:space="preserve"> </w:t>
      </w:r>
      <w:r>
        <w:t>y</w:t>
      </w:r>
      <w:r>
        <w:rPr>
          <w:spacing w:val="1"/>
        </w:rPr>
        <w:t xml:space="preserve"> </w:t>
      </w:r>
      <w:r>
        <w:t>la</w:t>
      </w:r>
      <w:r>
        <w:rPr>
          <w:spacing w:val="1"/>
        </w:rPr>
        <w:t xml:space="preserve"> </w:t>
      </w:r>
      <w:r>
        <w:t>brecha</w:t>
      </w:r>
      <w:r>
        <w:rPr>
          <w:spacing w:val="1"/>
        </w:rPr>
        <w:t xml:space="preserve"> </w:t>
      </w:r>
      <w:r>
        <w:t>digital</w:t>
      </w:r>
      <w:r>
        <w:rPr>
          <w:spacing w:val="1"/>
        </w:rPr>
        <w:t xml:space="preserve"> </w:t>
      </w:r>
      <w:r>
        <w:t>existente</w:t>
      </w:r>
      <w:r>
        <w:rPr>
          <w:spacing w:val="1"/>
        </w:rPr>
        <w:t xml:space="preserve"> </w:t>
      </w:r>
      <w:r>
        <w:t>en</w:t>
      </w:r>
      <w:r>
        <w:rPr>
          <w:spacing w:val="1"/>
        </w:rPr>
        <w:t xml:space="preserve"> </w:t>
      </w:r>
      <w:r>
        <w:t>la</w:t>
      </w:r>
      <w:r>
        <w:rPr>
          <w:spacing w:val="1"/>
        </w:rPr>
        <w:t xml:space="preserve"> </w:t>
      </w:r>
      <w:r>
        <w:t>sociedad</w:t>
      </w:r>
      <w:r>
        <w:rPr>
          <w:spacing w:val="-59"/>
        </w:rPr>
        <w:t xml:space="preserve"> </w:t>
      </w:r>
      <w:r>
        <w:t>costarricense</w:t>
      </w:r>
      <w:r>
        <w:rPr>
          <w:spacing w:val="-6"/>
        </w:rPr>
        <w:t xml:space="preserve"> </w:t>
      </w:r>
      <w:r>
        <w:t>y</w:t>
      </w:r>
      <w:r>
        <w:rPr>
          <w:spacing w:val="-2"/>
        </w:rPr>
        <w:t xml:space="preserve"> </w:t>
      </w:r>
      <w:r>
        <w:t>por</w:t>
      </w:r>
      <w:r>
        <w:rPr>
          <w:spacing w:val="-3"/>
        </w:rPr>
        <w:t xml:space="preserve"> </w:t>
      </w:r>
      <w:r>
        <w:t>otro</w:t>
      </w:r>
      <w:r>
        <w:rPr>
          <w:spacing w:val="-5"/>
        </w:rPr>
        <w:t xml:space="preserve"> </w:t>
      </w:r>
      <w:r>
        <w:t>los</w:t>
      </w:r>
      <w:r>
        <w:rPr>
          <w:spacing w:val="-4"/>
        </w:rPr>
        <w:t xml:space="preserve"> </w:t>
      </w:r>
      <w:r>
        <w:t>derechos</w:t>
      </w:r>
      <w:r>
        <w:rPr>
          <w:spacing w:val="-3"/>
        </w:rPr>
        <w:t xml:space="preserve"> </w:t>
      </w:r>
      <w:r>
        <w:t>humanos</w:t>
      </w:r>
      <w:r>
        <w:rPr>
          <w:spacing w:val="-6"/>
        </w:rPr>
        <w:t xml:space="preserve"> </w:t>
      </w:r>
      <w:r>
        <w:t>y</w:t>
      </w:r>
      <w:r>
        <w:rPr>
          <w:spacing w:val="-3"/>
        </w:rPr>
        <w:t xml:space="preserve"> </w:t>
      </w:r>
      <w:r>
        <w:t>las</w:t>
      </w:r>
      <w:r>
        <w:rPr>
          <w:spacing w:val="-3"/>
        </w:rPr>
        <w:t xml:space="preserve"> </w:t>
      </w:r>
      <w:r>
        <w:t>personas</w:t>
      </w:r>
      <w:r>
        <w:rPr>
          <w:spacing w:val="-4"/>
        </w:rPr>
        <w:t xml:space="preserve"> </w:t>
      </w:r>
      <w:r>
        <w:t>con</w:t>
      </w:r>
      <w:r>
        <w:rPr>
          <w:spacing w:val="-6"/>
        </w:rPr>
        <w:t xml:space="preserve"> </w:t>
      </w:r>
      <w:r>
        <w:t>discapacidad,</w:t>
      </w:r>
      <w:r>
        <w:rPr>
          <w:spacing w:val="-3"/>
        </w:rPr>
        <w:t xml:space="preserve"> </w:t>
      </w:r>
      <w:r>
        <w:t>siendo</w:t>
      </w:r>
      <w:r>
        <w:rPr>
          <w:spacing w:val="-3"/>
        </w:rPr>
        <w:t xml:space="preserve"> </w:t>
      </w:r>
      <w:r>
        <w:t>este</w:t>
      </w:r>
      <w:r>
        <w:rPr>
          <w:spacing w:val="-59"/>
        </w:rPr>
        <w:t xml:space="preserve"> </w:t>
      </w:r>
      <w:r>
        <w:t>segmento</w:t>
      </w:r>
      <w:r>
        <w:rPr>
          <w:spacing w:val="-3"/>
        </w:rPr>
        <w:t xml:space="preserve"> </w:t>
      </w:r>
      <w:r>
        <w:t>poblacional</w:t>
      </w:r>
      <w:r>
        <w:rPr>
          <w:spacing w:val="-1"/>
        </w:rPr>
        <w:t xml:space="preserve"> </w:t>
      </w:r>
      <w:r>
        <w:t>el</w:t>
      </w:r>
      <w:r>
        <w:rPr>
          <w:spacing w:val="-4"/>
        </w:rPr>
        <w:t xml:space="preserve"> </w:t>
      </w:r>
      <w:r>
        <w:t>más</w:t>
      </w:r>
      <w:r>
        <w:rPr>
          <w:spacing w:val="-2"/>
        </w:rPr>
        <w:t xml:space="preserve"> </w:t>
      </w:r>
      <w:r>
        <w:t>vulnerable en</w:t>
      </w:r>
      <w:r>
        <w:rPr>
          <w:spacing w:val="-3"/>
        </w:rPr>
        <w:t xml:space="preserve"> </w:t>
      </w:r>
      <w:r>
        <w:t>cuanto a acceso a</w:t>
      </w:r>
      <w:r>
        <w:rPr>
          <w:spacing w:val="-2"/>
        </w:rPr>
        <w:t xml:space="preserve"> </w:t>
      </w:r>
      <w:r>
        <w:t>la</w:t>
      </w:r>
      <w:r>
        <w:rPr>
          <w:spacing w:val="-1"/>
        </w:rPr>
        <w:t xml:space="preserve"> </w:t>
      </w:r>
      <w:r>
        <w:t>información se</w:t>
      </w:r>
      <w:r>
        <w:rPr>
          <w:spacing w:val="-3"/>
        </w:rPr>
        <w:t xml:space="preserve"> </w:t>
      </w:r>
      <w:r>
        <w:t>refiere.</w:t>
      </w:r>
    </w:p>
    <w:p w14:paraId="369E1155" w14:textId="77777777" w:rsidR="00951409" w:rsidRDefault="00D407A2">
      <w:pPr>
        <w:pStyle w:val="Ttulo7"/>
        <w:spacing w:before="201"/>
        <w:jc w:val="both"/>
      </w:pPr>
      <w:r>
        <w:t>Constitución</w:t>
      </w:r>
      <w:r>
        <w:rPr>
          <w:spacing w:val="31"/>
        </w:rPr>
        <w:t xml:space="preserve"> </w:t>
      </w:r>
      <w:r>
        <w:t>Política</w:t>
      </w:r>
      <w:r>
        <w:rPr>
          <w:spacing w:val="-1"/>
        </w:rPr>
        <w:t xml:space="preserve"> </w:t>
      </w:r>
      <w:r>
        <w:t>de</w:t>
      </w:r>
      <w:r>
        <w:rPr>
          <w:spacing w:val="-5"/>
        </w:rPr>
        <w:t xml:space="preserve"> </w:t>
      </w:r>
      <w:r>
        <w:t>la República</w:t>
      </w:r>
      <w:r>
        <w:rPr>
          <w:spacing w:val="-1"/>
        </w:rPr>
        <w:t xml:space="preserve"> </w:t>
      </w:r>
      <w:r>
        <w:t>de Costa</w:t>
      </w:r>
      <w:r>
        <w:rPr>
          <w:spacing w:val="-3"/>
        </w:rPr>
        <w:t xml:space="preserve"> </w:t>
      </w:r>
      <w:r>
        <w:t>Rica</w:t>
      </w:r>
    </w:p>
    <w:p w14:paraId="690BBED8" w14:textId="77777777" w:rsidR="00951409" w:rsidRDefault="00951409">
      <w:pPr>
        <w:pStyle w:val="Textoindependiente"/>
        <w:spacing w:before="3"/>
        <w:rPr>
          <w:rFonts w:ascii="Arial"/>
          <w:b/>
          <w:sz w:val="28"/>
        </w:rPr>
      </w:pPr>
    </w:p>
    <w:p w14:paraId="02A563ED" w14:textId="77777777" w:rsidR="00951409" w:rsidRDefault="00D407A2">
      <w:pPr>
        <w:pStyle w:val="Textoindependiente"/>
        <w:spacing w:line="360" w:lineRule="auto"/>
        <w:ind w:left="540" w:right="841"/>
        <w:jc w:val="both"/>
      </w:pPr>
      <w:r>
        <w:t>Es el instrumento jurídico con mayor peso en nuestro país, y establece de manera particular</w:t>
      </w:r>
      <w:r>
        <w:rPr>
          <w:spacing w:val="-59"/>
        </w:rPr>
        <w:t xml:space="preserve"> </w:t>
      </w:r>
      <w:r>
        <w:t>lo</w:t>
      </w:r>
      <w:r>
        <w:rPr>
          <w:spacing w:val="-1"/>
        </w:rPr>
        <w:t xml:space="preserve"> </w:t>
      </w:r>
      <w:r>
        <w:t>siguiente para</w:t>
      </w:r>
      <w:r>
        <w:rPr>
          <w:spacing w:val="-2"/>
        </w:rPr>
        <w:t xml:space="preserve"> </w:t>
      </w:r>
      <w:r>
        <w:t>las poblaciones</w:t>
      </w:r>
      <w:r>
        <w:rPr>
          <w:spacing w:val="-1"/>
        </w:rPr>
        <w:t xml:space="preserve"> </w:t>
      </w:r>
      <w:r>
        <w:t>en condición de</w:t>
      </w:r>
      <w:r>
        <w:rPr>
          <w:spacing w:val="-5"/>
        </w:rPr>
        <w:t xml:space="preserve"> </w:t>
      </w:r>
      <w:r>
        <w:t>vulnerabilidad:</w:t>
      </w:r>
    </w:p>
    <w:p w14:paraId="1DF72D74" w14:textId="77777777" w:rsidR="00951409" w:rsidRDefault="00D407A2">
      <w:pPr>
        <w:pStyle w:val="Textoindependiente"/>
        <w:spacing w:before="201"/>
        <w:ind w:left="1673"/>
        <w:jc w:val="both"/>
      </w:pPr>
      <w:r>
        <w:t>Artículo</w:t>
      </w:r>
      <w:r>
        <w:rPr>
          <w:spacing w:val="-1"/>
        </w:rPr>
        <w:t xml:space="preserve"> </w:t>
      </w:r>
      <w:r>
        <w:t>N°51:</w:t>
      </w:r>
    </w:p>
    <w:p w14:paraId="2E977105" w14:textId="77777777" w:rsidR="00951409" w:rsidRDefault="00951409">
      <w:pPr>
        <w:pStyle w:val="Textoindependiente"/>
        <w:spacing w:before="4"/>
        <w:rPr>
          <w:sz w:val="28"/>
        </w:rPr>
      </w:pPr>
    </w:p>
    <w:p w14:paraId="02D787F0" w14:textId="77777777" w:rsidR="00951409" w:rsidRDefault="00D407A2">
      <w:pPr>
        <w:pStyle w:val="Textoindependiente"/>
        <w:spacing w:line="360" w:lineRule="auto"/>
        <w:ind w:left="1673" w:right="838"/>
        <w:jc w:val="both"/>
      </w:pPr>
      <w:r>
        <w:t>“La familia, como elemento natural y fundamento de la sociedad, tiene derecho a</w:t>
      </w:r>
      <w:r>
        <w:rPr>
          <w:spacing w:val="-59"/>
        </w:rPr>
        <w:t xml:space="preserve"> </w:t>
      </w:r>
      <w:r>
        <w:t>la protección especial del Estado. Igualmente tendrá derecho a esa protección la</w:t>
      </w:r>
      <w:r>
        <w:rPr>
          <w:spacing w:val="-59"/>
        </w:rPr>
        <w:t xml:space="preserve"> </w:t>
      </w:r>
      <w:r>
        <w:t>madre,</w:t>
      </w:r>
      <w:r>
        <w:rPr>
          <w:spacing w:val="1"/>
        </w:rPr>
        <w:t xml:space="preserve"> </w:t>
      </w:r>
      <w:r>
        <w:t>el</w:t>
      </w:r>
      <w:r>
        <w:rPr>
          <w:spacing w:val="-1"/>
        </w:rPr>
        <w:t xml:space="preserve"> </w:t>
      </w:r>
      <w:r>
        <w:t>niño,</w:t>
      </w:r>
      <w:r>
        <w:rPr>
          <w:spacing w:val="1"/>
        </w:rPr>
        <w:t xml:space="preserve"> </w:t>
      </w:r>
      <w:r>
        <w:t>el</w:t>
      </w:r>
      <w:r>
        <w:rPr>
          <w:spacing w:val="-1"/>
        </w:rPr>
        <w:t xml:space="preserve"> </w:t>
      </w:r>
      <w:r>
        <w:t>anciano</w:t>
      </w:r>
      <w:r>
        <w:rPr>
          <w:spacing w:val="-1"/>
        </w:rPr>
        <w:t xml:space="preserve"> </w:t>
      </w:r>
      <w:r>
        <w:t>y</w:t>
      </w:r>
      <w:r>
        <w:rPr>
          <w:spacing w:val="1"/>
        </w:rPr>
        <w:t xml:space="preserve"> </w:t>
      </w:r>
      <w:r>
        <w:t>el</w:t>
      </w:r>
      <w:r>
        <w:rPr>
          <w:spacing w:val="-2"/>
        </w:rPr>
        <w:t xml:space="preserve"> </w:t>
      </w:r>
      <w:r>
        <w:t>enfermo</w:t>
      </w:r>
      <w:r>
        <w:rPr>
          <w:spacing w:val="-2"/>
        </w:rPr>
        <w:t xml:space="preserve"> </w:t>
      </w:r>
      <w:r>
        <w:t>desvalido”.</w:t>
      </w:r>
    </w:p>
    <w:p w14:paraId="2186C1BB" w14:textId="77777777" w:rsidR="00951409" w:rsidRDefault="00D407A2">
      <w:pPr>
        <w:pStyle w:val="Textoindependiente"/>
        <w:spacing w:before="201" w:line="360" w:lineRule="auto"/>
        <w:ind w:left="540" w:right="839"/>
        <w:jc w:val="both"/>
      </w:pPr>
      <w:r>
        <w:t>De acuerdo con lo interpretado por la Sala Constitucional (2000) en la Resolución N°11516,</w:t>
      </w:r>
      <w:r>
        <w:rPr>
          <w:spacing w:val="1"/>
        </w:rPr>
        <w:t xml:space="preserve"> </w:t>
      </w:r>
      <w:r>
        <w:t>enfermo</w:t>
      </w:r>
      <w:r>
        <w:rPr>
          <w:spacing w:val="-1"/>
        </w:rPr>
        <w:t xml:space="preserve"> </w:t>
      </w:r>
      <w:r>
        <w:t>desvalido es el</w:t>
      </w:r>
      <w:r>
        <w:rPr>
          <w:spacing w:val="-2"/>
        </w:rPr>
        <w:t xml:space="preserve"> </w:t>
      </w:r>
      <w:r>
        <w:t>equivalente a</w:t>
      </w:r>
      <w:r>
        <w:rPr>
          <w:spacing w:val="1"/>
        </w:rPr>
        <w:t xml:space="preserve"> </w:t>
      </w:r>
      <w:r>
        <w:t>la</w:t>
      </w:r>
      <w:r>
        <w:rPr>
          <w:spacing w:val="-1"/>
        </w:rPr>
        <w:t xml:space="preserve"> </w:t>
      </w:r>
      <w:r>
        <w:t>Persona</w:t>
      </w:r>
      <w:r>
        <w:rPr>
          <w:spacing w:val="-2"/>
        </w:rPr>
        <w:t xml:space="preserve"> </w:t>
      </w:r>
      <w:r>
        <w:t>con Discapacidad.</w:t>
      </w:r>
    </w:p>
    <w:p w14:paraId="49C2D79C" w14:textId="77777777" w:rsidR="00951409" w:rsidRDefault="00D407A2">
      <w:pPr>
        <w:pStyle w:val="Textoindependiente"/>
        <w:spacing w:before="201" w:line="360" w:lineRule="auto"/>
        <w:ind w:left="540" w:right="834"/>
        <w:jc w:val="both"/>
      </w:pPr>
      <w:r>
        <w:t>Establecida como una población vulnerable, las personas con discapacidad son sujetas de</w:t>
      </w:r>
      <w:r>
        <w:rPr>
          <w:spacing w:val="1"/>
        </w:rPr>
        <w:t xml:space="preserve"> </w:t>
      </w:r>
      <w:r>
        <w:t>protección</w:t>
      </w:r>
      <w:r>
        <w:rPr>
          <w:spacing w:val="-15"/>
        </w:rPr>
        <w:t xml:space="preserve"> </w:t>
      </w:r>
      <w:r>
        <w:t>especial,</w:t>
      </w:r>
      <w:r>
        <w:rPr>
          <w:spacing w:val="-11"/>
        </w:rPr>
        <w:t xml:space="preserve"> </w:t>
      </w:r>
      <w:r>
        <w:t>es</w:t>
      </w:r>
      <w:r>
        <w:rPr>
          <w:spacing w:val="-15"/>
        </w:rPr>
        <w:t xml:space="preserve"> </w:t>
      </w:r>
      <w:r>
        <w:t>decir,</w:t>
      </w:r>
      <w:r>
        <w:rPr>
          <w:spacing w:val="-11"/>
        </w:rPr>
        <w:t xml:space="preserve"> </w:t>
      </w:r>
      <w:r>
        <w:t>el</w:t>
      </w:r>
      <w:r>
        <w:rPr>
          <w:spacing w:val="-14"/>
        </w:rPr>
        <w:t xml:space="preserve"> </w:t>
      </w:r>
      <w:r>
        <w:t>Estado</w:t>
      </w:r>
      <w:r>
        <w:rPr>
          <w:spacing w:val="-14"/>
        </w:rPr>
        <w:t xml:space="preserve"> </w:t>
      </w:r>
      <w:r>
        <w:t>debe</w:t>
      </w:r>
      <w:r>
        <w:rPr>
          <w:spacing w:val="-13"/>
        </w:rPr>
        <w:t xml:space="preserve"> </w:t>
      </w:r>
      <w:r>
        <w:t>brindarles</w:t>
      </w:r>
      <w:r>
        <w:rPr>
          <w:spacing w:val="-12"/>
        </w:rPr>
        <w:t xml:space="preserve"> </w:t>
      </w:r>
      <w:r>
        <w:t>apoyo</w:t>
      </w:r>
      <w:r>
        <w:rPr>
          <w:spacing w:val="-15"/>
        </w:rPr>
        <w:t xml:space="preserve"> </w:t>
      </w:r>
      <w:r>
        <w:t>para</w:t>
      </w:r>
      <w:r>
        <w:rPr>
          <w:spacing w:val="-15"/>
        </w:rPr>
        <w:t xml:space="preserve"> </w:t>
      </w:r>
      <w:r>
        <w:t>equiparar</w:t>
      </w:r>
      <w:r>
        <w:rPr>
          <w:spacing w:val="-11"/>
        </w:rPr>
        <w:t xml:space="preserve"> </w:t>
      </w:r>
      <w:r>
        <w:t>sus</w:t>
      </w:r>
      <w:r>
        <w:rPr>
          <w:spacing w:val="-15"/>
        </w:rPr>
        <w:t xml:space="preserve"> </w:t>
      </w:r>
      <w:r>
        <w:t>condiciones</w:t>
      </w:r>
      <w:r>
        <w:rPr>
          <w:spacing w:val="-59"/>
        </w:rPr>
        <w:t xml:space="preserve"> </w:t>
      </w:r>
      <w:r>
        <w:t>a</w:t>
      </w:r>
      <w:r>
        <w:rPr>
          <w:spacing w:val="-4"/>
        </w:rPr>
        <w:t xml:space="preserve"> </w:t>
      </w:r>
      <w:r>
        <w:t>las</w:t>
      </w:r>
      <w:r>
        <w:rPr>
          <w:spacing w:val="-3"/>
        </w:rPr>
        <w:t xml:space="preserve"> </w:t>
      </w:r>
      <w:r>
        <w:t>del</w:t>
      </w:r>
      <w:r>
        <w:rPr>
          <w:spacing w:val="-4"/>
        </w:rPr>
        <w:t xml:space="preserve"> </w:t>
      </w:r>
      <w:r>
        <w:t>resto</w:t>
      </w:r>
      <w:r>
        <w:rPr>
          <w:spacing w:val="-3"/>
        </w:rPr>
        <w:t xml:space="preserve"> </w:t>
      </w:r>
      <w:r>
        <w:t>de</w:t>
      </w:r>
      <w:r>
        <w:rPr>
          <w:spacing w:val="-3"/>
        </w:rPr>
        <w:t xml:space="preserve"> </w:t>
      </w:r>
      <w:r>
        <w:t>la</w:t>
      </w:r>
      <w:r>
        <w:rPr>
          <w:spacing w:val="-3"/>
        </w:rPr>
        <w:t xml:space="preserve"> </w:t>
      </w:r>
      <w:r>
        <w:t>población.</w:t>
      </w:r>
      <w:r>
        <w:rPr>
          <w:spacing w:val="-2"/>
        </w:rPr>
        <w:t xml:space="preserve"> </w:t>
      </w:r>
      <w:r>
        <w:t>De</w:t>
      </w:r>
      <w:r>
        <w:rPr>
          <w:spacing w:val="-3"/>
        </w:rPr>
        <w:t xml:space="preserve"> </w:t>
      </w:r>
      <w:r>
        <w:t>ahí</w:t>
      </w:r>
      <w:r>
        <w:rPr>
          <w:spacing w:val="-4"/>
        </w:rPr>
        <w:t xml:space="preserve"> </w:t>
      </w:r>
      <w:r>
        <w:t>que</w:t>
      </w:r>
      <w:r>
        <w:rPr>
          <w:spacing w:val="-3"/>
        </w:rPr>
        <w:t xml:space="preserve"> </w:t>
      </w:r>
      <w:r>
        <w:t>el</w:t>
      </w:r>
      <w:r>
        <w:rPr>
          <w:spacing w:val="-4"/>
        </w:rPr>
        <w:t xml:space="preserve"> </w:t>
      </w:r>
      <w:r>
        <w:t>desarrollo</w:t>
      </w:r>
      <w:r>
        <w:rPr>
          <w:spacing w:val="-2"/>
        </w:rPr>
        <w:t xml:space="preserve"> </w:t>
      </w:r>
      <w:r>
        <w:t>e</w:t>
      </w:r>
      <w:r>
        <w:rPr>
          <w:spacing w:val="-3"/>
        </w:rPr>
        <w:t xml:space="preserve"> </w:t>
      </w:r>
      <w:r>
        <w:t>implementación</w:t>
      </w:r>
      <w:r>
        <w:rPr>
          <w:spacing w:val="-6"/>
        </w:rPr>
        <w:t xml:space="preserve"> </w:t>
      </w:r>
      <w:r>
        <w:t>de</w:t>
      </w:r>
      <w:r>
        <w:rPr>
          <w:spacing w:val="-3"/>
        </w:rPr>
        <w:t xml:space="preserve"> </w:t>
      </w:r>
      <w:r>
        <w:t>una</w:t>
      </w:r>
      <w:r>
        <w:rPr>
          <w:spacing w:val="-4"/>
        </w:rPr>
        <w:t xml:space="preserve"> </w:t>
      </w:r>
      <w:r>
        <w:t>política</w:t>
      </w:r>
      <w:r>
        <w:rPr>
          <w:spacing w:val="-5"/>
        </w:rPr>
        <w:t xml:space="preserve"> </w:t>
      </w:r>
      <w:r>
        <w:t>con</w:t>
      </w:r>
      <w:r>
        <w:rPr>
          <w:spacing w:val="-58"/>
        </w:rPr>
        <w:t xml:space="preserve"> </w:t>
      </w:r>
      <w:r>
        <w:t>la</w:t>
      </w:r>
      <w:r>
        <w:rPr>
          <w:spacing w:val="51"/>
        </w:rPr>
        <w:t xml:space="preserve"> </w:t>
      </w:r>
      <w:r>
        <w:t>naturaleza</w:t>
      </w:r>
      <w:r>
        <w:rPr>
          <w:spacing w:val="49"/>
        </w:rPr>
        <w:t xml:space="preserve"> </w:t>
      </w:r>
      <w:r>
        <w:t>del</w:t>
      </w:r>
      <w:r>
        <w:rPr>
          <w:spacing w:val="51"/>
        </w:rPr>
        <w:t xml:space="preserve"> </w:t>
      </w:r>
      <w:r>
        <w:t>presente</w:t>
      </w:r>
      <w:r>
        <w:rPr>
          <w:spacing w:val="52"/>
        </w:rPr>
        <w:t xml:space="preserve"> </w:t>
      </w:r>
      <w:r>
        <w:t>Código</w:t>
      </w:r>
      <w:r>
        <w:rPr>
          <w:spacing w:val="52"/>
        </w:rPr>
        <w:t xml:space="preserve"> </w:t>
      </w:r>
      <w:r>
        <w:t>puede</w:t>
      </w:r>
      <w:r>
        <w:rPr>
          <w:spacing w:val="49"/>
        </w:rPr>
        <w:t xml:space="preserve"> </w:t>
      </w:r>
      <w:r>
        <w:t>considerarse</w:t>
      </w:r>
      <w:r>
        <w:rPr>
          <w:spacing w:val="52"/>
        </w:rPr>
        <w:t xml:space="preserve"> </w:t>
      </w:r>
      <w:r>
        <w:t>parte</w:t>
      </w:r>
      <w:r>
        <w:rPr>
          <w:spacing w:val="48"/>
        </w:rPr>
        <w:t xml:space="preserve"> </w:t>
      </w:r>
      <w:r>
        <w:t>de</w:t>
      </w:r>
      <w:r>
        <w:rPr>
          <w:spacing w:val="49"/>
        </w:rPr>
        <w:t xml:space="preserve"> </w:t>
      </w:r>
      <w:r>
        <w:t>esas</w:t>
      </w:r>
      <w:r>
        <w:rPr>
          <w:spacing w:val="50"/>
        </w:rPr>
        <w:t xml:space="preserve"> </w:t>
      </w:r>
      <w:r>
        <w:t>medidas</w:t>
      </w:r>
      <w:r>
        <w:rPr>
          <w:spacing w:val="50"/>
        </w:rPr>
        <w:t xml:space="preserve"> </w:t>
      </w:r>
      <w:r>
        <w:t>dirigidas</w:t>
      </w:r>
    </w:p>
    <w:p w14:paraId="52D660C0" w14:textId="77777777" w:rsidR="00951409" w:rsidRDefault="00951409">
      <w:pPr>
        <w:spacing w:line="360" w:lineRule="auto"/>
        <w:jc w:val="both"/>
        <w:sectPr w:rsidR="00951409">
          <w:pgSz w:w="11910" w:h="16840"/>
          <w:pgMar w:top="1420" w:right="600" w:bottom="1280" w:left="900" w:header="0" w:footer="1012" w:gutter="0"/>
          <w:cols w:space="720"/>
        </w:sectPr>
      </w:pPr>
    </w:p>
    <w:p w14:paraId="054A80DE" w14:textId="77777777" w:rsidR="00951409" w:rsidRDefault="00D407A2">
      <w:pPr>
        <w:pStyle w:val="Textoindependiente"/>
        <w:spacing w:before="67" w:line="360" w:lineRule="auto"/>
        <w:ind w:left="540" w:right="837"/>
        <w:jc w:val="both"/>
      </w:pPr>
      <w:r>
        <w:lastRenderedPageBreak/>
        <w:t>concretamente a la población en función de apoyar y mediar en su derecho a la información</w:t>
      </w:r>
      <w:r>
        <w:rPr>
          <w:spacing w:val="1"/>
        </w:rPr>
        <w:t xml:space="preserve"> </w:t>
      </w:r>
      <w:r>
        <w:t>y comunicación.</w:t>
      </w:r>
    </w:p>
    <w:p w14:paraId="163E7355" w14:textId="77777777" w:rsidR="00951409" w:rsidRDefault="00D407A2">
      <w:pPr>
        <w:pStyle w:val="Ttulo7"/>
        <w:spacing w:before="201" w:line="360" w:lineRule="auto"/>
        <w:ind w:right="833"/>
        <w:jc w:val="both"/>
      </w:pPr>
      <w:r>
        <w:t>Ley N°8661 Aprobación de la Convención sobre los Derechos de las Personas con</w:t>
      </w:r>
      <w:r>
        <w:rPr>
          <w:spacing w:val="1"/>
        </w:rPr>
        <w:t xml:space="preserve"> </w:t>
      </w:r>
      <w:r>
        <w:t>Discapacidad y</w:t>
      </w:r>
      <w:r>
        <w:rPr>
          <w:spacing w:val="-2"/>
        </w:rPr>
        <w:t xml:space="preserve"> </w:t>
      </w:r>
      <w:r>
        <w:t>su</w:t>
      </w:r>
      <w:r>
        <w:rPr>
          <w:spacing w:val="-3"/>
        </w:rPr>
        <w:t xml:space="preserve"> </w:t>
      </w:r>
      <w:r>
        <w:t>Protocolo</w:t>
      </w:r>
    </w:p>
    <w:p w14:paraId="74DB3D92" w14:textId="77777777" w:rsidR="00951409" w:rsidRDefault="00D407A2">
      <w:pPr>
        <w:pStyle w:val="Textoindependiente"/>
        <w:spacing w:before="198" w:line="360" w:lineRule="auto"/>
        <w:ind w:left="540" w:right="831"/>
        <w:jc w:val="both"/>
      </w:pPr>
      <w:r>
        <w:t>Promulgada en setiembre de 2008 con el fin de aprobar y dar rango de Ley a aquello que ya</w:t>
      </w:r>
      <w:r>
        <w:rPr>
          <w:spacing w:val="-59"/>
        </w:rPr>
        <w:t xml:space="preserve"> </w:t>
      </w:r>
      <w:r>
        <w:t>se</w:t>
      </w:r>
      <w:r>
        <w:rPr>
          <w:spacing w:val="1"/>
        </w:rPr>
        <w:t xml:space="preserve"> </w:t>
      </w:r>
      <w:r>
        <w:t>encontraba</w:t>
      </w:r>
      <w:r>
        <w:rPr>
          <w:spacing w:val="1"/>
        </w:rPr>
        <w:t xml:space="preserve"> </w:t>
      </w:r>
      <w:r>
        <w:t>establecido</w:t>
      </w:r>
      <w:r>
        <w:rPr>
          <w:spacing w:val="1"/>
        </w:rPr>
        <w:t xml:space="preserve"> </w:t>
      </w:r>
      <w:r>
        <w:t>en</w:t>
      </w:r>
      <w:r>
        <w:rPr>
          <w:spacing w:val="1"/>
        </w:rPr>
        <w:t xml:space="preserve"> </w:t>
      </w:r>
      <w:r>
        <w:t>la</w:t>
      </w:r>
      <w:r>
        <w:rPr>
          <w:spacing w:val="1"/>
        </w:rPr>
        <w:t xml:space="preserve"> </w:t>
      </w:r>
      <w:r>
        <w:t>Convención</w:t>
      </w:r>
      <w:r>
        <w:rPr>
          <w:spacing w:val="1"/>
        </w:rPr>
        <w:t xml:space="preserve"> </w:t>
      </w:r>
      <w:r>
        <w:t>sobre</w:t>
      </w:r>
      <w:r>
        <w:rPr>
          <w:spacing w:val="1"/>
        </w:rPr>
        <w:t xml:space="preserve"> </w:t>
      </w:r>
      <w:r>
        <w:t>los</w:t>
      </w:r>
      <w:r>
        <w:rPr>
          <w:spacing w:val="1"/>
        </w:rPr>
        <w:t xml:space="preserve"> </w:t>
      </w:r>
      <w:r>
        <w:t>derechos</w:t>
      </w:r>
      <w:r>
        <w:rPr>
          <w:spacing w:val="1"/>
        </w:rPr>
        <w:t xml:space="preserve"> </w:t>
      </w:r>
      <w:r>
        <w:t>de</w:t>
      </w:r>
      <w:r>
        <w:rPr>
          <w:spacing w:val="1"/>
        </w:rPr>
        <w:t xml:space="preserve"> </w:t>
      </w:r>
      <w:r>
        <w:t>las</w:t>
      </w:r>
      <w:r>
        <w:rPr>
          <w:spacing w:val="1"/>
        </w:rPr>
        <w:t xml:space="preserve"> </w:t>
      </w:r>
      <w:r>
        <w:t>personas</w:t>
      </w:r>
      <w:r>
        <w:rPr>
          <w:spacing w:val="1"/>
        </w:rPr>
        <w:t xml:space="preserve"> </w:t>
      </w:r>
      <w:r>
        <w:t>con</w:t>
      </w:r>
      <w:r>
        <w:rPr>
          <w:spacing w:val="-59"/>
        </w:rPr>
        <w:t xml:space="preserve"> </w:t>
      </w:r>
      <w:r>
        <w:t>discapacidad y su protocolo facultativo. Esta Ley, según el orden jurídico establecido en</w:t>
      </w:r>
      <w:r>
        <w:rPr>
          <w:spacing w:val="1"/>
        </w:rPr>
        <w:t xml:space="preserve"> </w:t>
      </w:r>
      <w:r>
        <w:t>nuestro país, es la norma jurídica más importante referente a derechos humanos de esta</w:t>
      </w:r>
      <w:r>
        <w:rPr>
          <w:spacing w:val="1"/>
        </w:rPr>
        <w:t xml:space="preserve"> </w:t>
      </w:r>
      <w:r>
        <w:rPr>
          <w:spacing w:val="-1"/>
        </w:rPr>
        <w:t>población,</w:t>
      </w:r>
      <w:r>
        <w:rPr>
          <w:spacing w:val="-11"/>
        </w:rPr>
        <w:t xml:space="preserve"> </w:t>
      </w:r>
      <w:r>
        <w:t>después</w:t>
      </w:r>
      <w:r>
        <w:rPr>
          <w:spacing w:val="-15"/>
        </w:rPr>
        <w:t xml:space="preserve"> </w:t>
      </w:r>
      <w:r>
        <w:t>de</w:t>
      </w:r>
      <w:r>
        <w:rPr>
          <w:spacing w:val="-13"/>
        </w:rPr>
        <w:t xml:space="preserve"> </w:t>
      </w:r>
      <w:r>
        <w:t>lo</w:t>
      </w:r>
      <w:r>
        <w:rPr>
          <w:spacing w:val="-14"/>
        </w:rPr>
        <w:t xml:space="preserve"> </w:t>
      </w:r>
      <w:r>
        <w:t>estipulado</w:t>
      </w:r>
      <w:r>
        <w:rPr>
          <w:spacing w:val="-12"/>
        </w:rPr>
        <w:t xml:space="preserve"> </w:t>
      </w:r>
      <w:r>
        <w:t>en</w:t>
      </w:r>
      <w:r>
        <w:rPr>
          <w:spacing w:val="-13"/>
        </w:rPr>
        <w:t xml:space="preserve"> </w:t>
      </w:r>
      <w:r>
        <w:t>la</w:t>
      </w:r>
      <w:r>
        <w:rPr>
          <w:spacing w:val="-11"/>
        </w:rPr>
        <w:t xml:space="preserve"> </w:t>
      </w:r>
      <w:r>
        <w:t>Constitución</w:t>
      </w:r>
      <w:r>
        <w:rPr>
          <w:spacing w:val="-13"/>
        </w:rPr>
        <w:t xml:space="preserve"> </w:t>
      </w:r>
      <w:r>
        <w:t>Política</w:t>
      </w:r>
      <w:r>
        <w:rPr>
          <w:spacing w:val="-12"/>
        </w:rPr>
        <w:t xml:space="preserve"> </w:t>
      </w:r>
      <w:r>
        <w:t>de</w:t>
      </w:r>
      <w:r>
        <w:rPr>
          <w:spacing w:val="-15"/>
        </w:rPr>
        <w:t xml:space="preserve"> </w:t>
      </w:r>
      <w:r>
        <w:t>Costa</w:t>
      </w:r>
      <w:r>
        <w:rPr>
          <w:spacing w:val="-13"/>
        </w:rPr>
        <w:t xml:space="preserve"> </w:t>
      </w:r>
      <w:r>
        <w:t>Rica.</w:t>
      </w:r>
      <w:r>
        <w:rPr>
          <w:spacing w:val="-12"/>
        </w:rPr>
        <w:t xml:space="preserve"> </w:t>
      </w:r>
      <w:r>
        <w:t>En</w:t>
      </w:r>
      <w:r>
        <w:rPr>
          <w:spacing w:val="-15"/>
        </w:rPr>
        <w:t xml:space="preserve"> </w:t>
      </w:r>
      <w:r>
        <w:t>lo</w:t>
      </w:r>
      <w:r>
        <w:rPr>
          <w:spacing w:val="-9"/>
        </w:rPr>
        <w:t xml:space="preserve"> </w:t>
      </w:r>
      <w:r>
        <w:t>pertinente</w:t>
      </w:r>
      <w:r>
        <w:rPr>
          <w:spacing w:val="-59"/>
        </w:rPr>
        <w:t xml:space="preserve"> </w:t>
      </w:r>
      <w:r>
        <w:t>al</w:t>
      </w:r>
      <w:r>
        <w:rPr>
          <w:spacing w:val="-2"/>
        </w:rPr>
        <w:t xml:space="preserve"> </w:t>
      </w:r>
      <w:r>
        <w:t>Código,</w:t>
      </w:r>
      <w:r>
        <w:rPr>
          <w:spacing w:val="2"/>
        </w:rPr>
        <w:t xml:space="preserve"> </w:t>
      </w:r>
      <w:r>
        <w:t>en ella se</w:t>
      </w:r>
      <w:r>
        <w:rPr>
          <w:spacing w:val="-2"/>
        </w:rPr>
        <w:t xml:space="preserve"> </w:t>
      </w:r>
      <w:r>
        <w:t>establece:</w:t>
      </w:r>
    </w:p>
    <w:p w14:paraId="19D60500" w14:textId="77777777" w:rsidR="00951409" w:rsidRDefault="00D407A2">
      <w:pPr>
        <w:pStyle w:val="Textoindependiente"/>
        <w:spacing w:before="201"/>
        <w:ind w:left="1673"/>
        <w:jc w:val="both"/>
      </w:pPr>
      <w:r>
        <w:t>Artículo</w:t>
      </w:r>
      <w:r>
        <w:rPr>
          <w:spacing w:val="-2"/>
        </w:rPr>
        <w:t xml:space="preserve"> </w:t>
      </w:r>
      <w:r>
        <w:t>N°2.</w:t>
      </w:r>
      <w:r>
        <w:rPr>
          <w:spacing w:val="-2"/>
        </w:rPr>
        <w:t xml:space="preserve"> </w:t>
      </w:r>
      <w:r>
        <w:t>Definiciones:</w:t>
      </w:r>
    </w:p>
    <w:p w14:paraId="428A8753" w14:textId="77777777" w:rsidR="00951409" w:rsidRDefault="00951409">
      <w:pPr>
        <w:pStyle w:val="Textoindependiente"/>
        <w:spacing w:before="6"/>
        <w:rPr>
          <w:sz w:val="28"/>
        </w:rPr>
      </w:pPr>
    </w:p>
    <w:p w14:paraId="57764914" w14:textId="77777777" w:rsidR="00951409" w:rsidRDefault="00D407A2">
      <w:pPr>
        <w:pStyle w:val="Textoindependiente"/>
        <w:spacing w:line="360" w:lineRule="auto"/>
        <w:ind w:left="1673" w:right="837"/>
        <w:jc w:val="both"/>
      </w:pPr>
      <w:r>
        <w:t>La "comunicación" incluirá los lenguajes, la visualización de textos, el braille, la</w:t>
      </w:r>
      <w:r>
        <w:rPr>
          <w:spacing w:val="1"/>
        </w:rPr>
        <w:t xml:space="preserve"> </w:t>
      </w:r>
      <w:r>
        <w:t>comunicación táctil, los macro tipos, los dispositivos multimedia de fácil acceso,</w:t>
      </w:r>
      <w:r>
        <w:rPr>
          <w:spacing w:val="1"/>
        </w:rPr>
        <w:t xml:space="preserve"> </w:t>
      </w:r>
      <w:r>
        <w:t>así como el lenguaje escrito, los sistemas auditivos, el lenguaje sencillo, los</w:t>
      </w:r>
      <w:r>
        <w:rPr>
          <w:spacing w:val="1"/>
        </w:rPr>
        <w:t xml:space="preserve"> </w:t>
      </w:r>
      <w:r>
        <w:t>medios de voz digitalizada y otros modos, medios y formatos aumentativos o</w:t>
      </w:r>
      <w:r>
        <w:rPr>
          <w:spacing w:val="1"/>
        </w:rPr>
        <w:t xml:space="preserve"> </w:t>
      </w:r>
      <w:r>
        <w:t>alternativos</w:t>
      </w:r>
      <w:r>
        <w:rPr>
          <w:spacing w:val="1"/>
        </w:rPr>
        <w:t xml:space="preserve"> </w:t>
      </w:r>
      <w:r>
        <w:t>de</w:t>
      </w:r>
      <w:r>
        <w:rPr>
          <w:spacing w:val="1"/>
        </w:rPr>
        <w:t xml:space="preserve"> </w:t>
      </w:r>
      <w:r>
        <w:t>comunicación,</w:t>
      </w:r>
      <w:r>
        <w:rPr>
          <w:spacing w:val="1"/>
        </w:rPr>
        <w:t xml:space="preserve"> </w:t>
      </w:r>
      <w:r>
        <w:t>incluida</w:t>
      </w:r>
      <w:r>
        <w:rPr>
          <w:spacing w:val="1"/>
        </w:rPr>
        <w:t xml:space="preserve"> </w:t>
      </w:r>
      <w:r>
        <w:t>la</w:t>
      </w:r>
      <w:r>
        <w:rPr>
          <w:spacing w:val="1"/>
        </w:rPr>
        <w:t xml:space="preserve"> </w:t>
      </w:r>
      <w:r>
        <w:t>tecnología</w:t>
      </w:r>
      <w:r>
        <w:rPr>
          <w:spacing w:val="1"/>
        </w:rPr>
        <w:t xml:space="preserve"> </w:t>
      </w:r>
      <w:r>
        <w:t>de</w:t>
      </w:r>
      <w:r>
        <w:rPr>
          <w:spacing w:val="1"/>
        </w:rPr>
        <w:t xml:space="preserve"> </w:t>
      </w:r>
      <w:r>
        <w:t>la</w:t>
      </w:r>
      <w:r>
        <w:rPr>
          <w:spacing w:val="1"/>
        </w:rPr>
        <w:t xml:space="preserve"> </w:t>
      </w:r>
      <w:r>
        <w:t>información</w:t>
      </w:r>
      <w:r>
        <w:rPr>
          <w:spacing w:val="1"/>
        </w:rPr>
        <w:t xml:space="preserve"> </w:t>
      </w:r>
      <w:r>
        <w:t>y</w:t>
      </w:r>
      <w:r>
        <w:rPr>
          <w:spacing w:val="1"/>
        </w:rPr>
        <w:t xml:space="preserve"> </w:t>
      </w:r>
      <w:r>
        <w:t>las</w:t>
      </w:r>
      <w:r>
        <w:rPr>
          <w:spacing w:val="-59"/>
        </w:rPr>
        <w:t xml:space="preserve"> </w:t>
      </w:r>
      <w:r>
        <w:t>comunicaciones de</w:t>
      </w:r>
      <w:r>
        <w:rPr>
          <w:spacing w:val="-2"/>
        </w:rPr>
        <w:t xml:space="preserve"> </w:t>
      </w:r>
      <w:r>
        <w:t>fácil</w:t>
      </w:r>
      <w:r>
        <w:rPr>
          <w:spacing w:val="-3"/>
        </w:rPr>
        <w:t xml:space="preserve"> </w:t>
      </w:r>
      <w:r>
        <w:t>acceso;</w:t>
      </w:r>
    </w:p>
    <w:p w14:paraId="6FDE5A81" w14:textId="77777777" w:rsidR="00951409" w:rsidRDefault="00D407A2">
      <w:pPr>
        <w:pStyle w:val="Textoindependiente"/>
        <w:spacing w:before="200" w:line="360" w:lineRule="auto"/>
        <w:ind w:left="1673" w:right="835"/>
        <w:jc w:val="both"/>
      </w:pPr>
      <w:r>
        <w:t>Por</w:t>
      </w:r>
      <w:r>
        <w:rPr>
          <w:spacing w:val="1"/>
        </w:rPr>
        <w:t xml:space="preserve"> </w:t>
      </w:r>
      <w:r>
        <w:t>"discriminación</w:t>
      </w:r>
      <w:r>
        <w:rPr>
          <w:spacing w:val="1"/>
        </w:rPr>
        <w:t xml:space="preserve"> </w:t>
      </w:r>
      <w:r>
        <w:t>por</w:t>
      </w:r>
      <w:r>
        <w:rPr>
          <w:spacing w:val="1"/>
        </w:rPr>
        <w:t xml:space="preserve"> </w:t>
      </w:r>
      <w:r>
        <w:t>motivos</w:t>
      </w:r>
      <w:r>
        <w:rPr>
          <w:spacing w:val="1"/>
        </w:rPr>
        <w:t xml:space="preserve"> </w:t>
      </w:r>
      <w:r>
        <w:t>de</w:t>
      </w:r>
      <w:r>
        <w:rPr>
          <w:spacing w:val="1"/>
        </w:rPr>
        <w:t xml:space="preserve"> </w:t>
      </w:r>
      <w:r>
        <w:t>discapacidad"</w:t>
      </w:r>
      <w:r>
        <w:rPr>
          <w:spacing w:val="1"/>
        </w:rPr>
        <w:t xml:space="preserve"> </w:t>
      </w:r>
      <w:r>
        <w:t>se</w:t>
      </w:r>
      <w:r>
        <w:rPr>
          <w:spacing w:val="1"/>
        </w:rPr>
        <w:t xml:space="preserve"> </w:t>
      </w:r>
      <w:r>
        <w:t>entenderá</w:t>
      </w:r>
      <w:r>
        <w:rPr>
          <w:spacing w:val="1"/>
        </w:rPr>
        <w:t xml:space="preserve"> </w:t>
      </w:r>
      <w:r>
        <w:t>cualquier</w:t>
      </w:r>
      <w:r>
        <w:rPr>
          <w:spacing w:val="1"/>
        </w:rPr>
        <w:t xml:space="preserve"> </w:t>
      </w:r>
      <w:r>
        <w:t>distinción,</w:t>
      </w:r>
      <w:r>
        <w:rPr>
          <w:spacing w:val="1"/>
        </w:rPr>
        <w:t xml:space="preserve"> </w:t>
      </w:r>
      <w:r>
        <w:t>exclusión o restricción por motivos de discapacidad</w:t>
      </w:r>
      <w:r>
        <w:rPr>
          <w:spacing w:val="1"/>
        </w:rPr>
        <w:t xml:space="preserve"> </w:t>
      </w:r>
      <w:r>
        <w:t>que tenga</w:t>
      </w:r>
      <w:r>
        <w:rPr>
          <w:spacing w:val="1"/>
        </w:rPr>
        <w:t xml:space="preserve"> </w:t>
      </w:r>
      <w:r>
        <w:t>el</w:t>
      </w:r>
      <w:r>
        <w:rPr>
          <w:spacing w:val="1"/>
        </w:rPr>
        <w:t xml:space="preserve"> </w:t>
      </w:r>
      <w:r>
        <w:t>propósito o el efecto de obstaculizar o dejar sin efecto el reconocimiento, goce o</w:t>
      </w:r>
      <w:r>
        <w:rPr>
          <w:spacing w:val="1"/>
        </w:rPr>
        <w:t xml:space="preserve"> </w:t>
      </w:r>
      <w:r>
        <w:t>ejercicio,</w:t>
      </w:r>
      <w:r>
        <w:rPr>
          <w:spacing w:val="-14"/>
        </w:rPr>
        <w:t xml:space="preserve"> </w:t>
      </w:r>
      <w:r>
        <w:t>en</w:t>
      </w:r>
      <w:r>
        <w:rPr>
          <w:spacing w:val="-12"/>
        </w:rPr>
        <w:t xml:space="preserve"> </w:t>
      </w:r>
      <w:r>
        <w:t>igualdad</w:t>
      </w:r>
      <w:r>
        <w:rPr>
          <w:spacing w:val="-11"/>
        </w:rPr>
        <w:t xml:space="preserve"> </w:t>
      </w:r>
      <w:r>
        <w:t>de</w:t>
      </w:r>
      <w:r>
        <w:rPr>
          <w:spacing w:val="-14"/>
        </w:rPr>
        <w:t xml:space="preserve"> </w:t>
      </w:r>
      <w:r>
        <w:t>condiciones,</w:t>
      </w:r>
      <w:r>
        <w:rPr>
          <w:spacing w:val="-12"/>
        </w:rPr>
        <w:t xml:space="preserve"> </w:t>
      </w:r>
      <w:r>
        <w:t>de</w:t>
      </w:r>
      <w:r>
        <w:rPr>
          <w:spacing w:val="-14"/>
        </w:rPr>
        <w:t xml:space="preserve"> </w:t>
      </w:r>
      <w:r>
        <w:t>todos</w:t>
      </w:r>
      <w:r>
        <w:rPr>
          <w:spacing w:val="-11"/>
        </w:rPr>
        <w:t xml:space="preserve"> </w:t>
      </w:r>
      <w:r>
        <w:t>los</w:t>
      </w:r>
      <w:r>
        <w:rPr>
          <w:spacing w:val="-14"/>
        </w:rPr>
        <w:t xml:space="preserve"> </w:t>
      </w:r>
      <w:r>
        <w:t>derechos</w:t>
      </w:r>
      <w:r>
        <w:rPr>
          <w:spacing w:val="-15"/>
        </w:rPr>
        <w:t xml:space="preserve"> </w:t>
      </w:r>
      <w:r>
        <w:t>humanos</w:t>
      </w:r>
      <w:r>
        <w:rPr>
          <w:spacing w:val="-14"/>
        </w:rPr>
        <w:t xml:space="preserve"> </w:t>
      </w:r>
      <w:r>
        <w:t>y</w:t>
      </w:r>
      <w:r>
        <w:rPr>
          <w:spacing w:val="-11"/>
        </w:rPr>
        <w:t xml:space="preserve"> </w:t>
      </w:r>
      <w:r>
        <w:t>libertades</w:t>
      </w:r>
      <w:r>
        <w:rPr>
          <w:spacing w:val="-59"/>
        </w:rPr>
        <w:t xml:space="preserve"> </w:t>
      </w:r>
      <w:r>
        <w:t>fundamentales en los ámbitos político, económico, social, cultural, civil o de otro</w:t>
      </w:r>
      <w:r>
        <w:rPr>
          <w:spacing w:val="1"/>
        </w:rPr>
        <w:t xml:space="preserve"> </w:t>
      </w:r>
      <w:r>
        <w:t>tipo. Incluye todas las formas de discriminación, entre ellas, la denegación de</w:t>
      </w:r>
      <w:r>
        <w:rPr>
          <w:spacing w:val="1"/>
        </w:rPr>
        <w:t xml:space="preserve"> </w:t>
      </w:r>
      <w:r>
        <w:t>ajustes</w:t>
      </w:r>
      <w:r>
        <w:rPr>
          <w:spacing w:val="-2"/>
        </w:rPr>
        <w:t xml:space="preserve"> </w:t>
      </w:r>
      <w:r>
        <w:t>razonables;</w:t>
      </w:r>
    </w:p>
    <w:p w14:paraId="404309B0" w14:textId="77777777" w:rsidR="00951409" w:rsidRDefault="00D407A2">
      <w:pPr>
        <w:pStyle w:val="Textoindependiente"/>
        <w:spacing w:before="200" w:line="360" w:lineRule="auto"/>
        <w:ind w:left="1673" w:right="834"/>
        <w:jc w:val="both"/>
      </w:pPr>
      <w:r>
        <w:t>Por</w:t>
      </w:r>
      <w:r>
        <w:rPr>
          <w:spacing w:val="1"/>
        </w:rPr>
        <w:t xml:space="preserve"> </w:t>
      </w:r>
      <w:r>
        <w:t>"ajustes</w:t>
      </w:r>
      <w:r>
        <w:rPr>
          <w:spacing w:val="1"/>
        </w:rPr>
        <w:t xml:space="preserve"> </w:t>
      </w:r>
      <w:r>
        <w:t>razonables"</w:t>
      </w:r>
      <w:r>
        <w:rPr>
          <w:spacing w:val="1"/>
        </w:rPr>
        <w:t xml:space="preserve"> </w:t>
      </w:r>
      <w:r>
        <w:t>se</w:t>
      </w:r>
      <w:r>
        <w:rPr>
          <w:spacing w:val="1"/>
        </w:rPr>
        <w:t xml:space="preserve"> </w:t>
      </w:r>
      <w:r>
        <w:t>entenderán</w:t>
      </w:r>
      <w:r>
        <w:rPr>
          <w:spacing w:val="1"/>
        </w:rPr>
        <w:t xml:space="preserve"> </w:t>
      </w:r>
      <w:r>
        <w:t>las</w:t>
      </w:r>
      <w:r>
        <w:rPr>
          <w:spacing w:val="1"/>
        </w:rPr>
        <w:t xml:space="preserve"> </w:t>
      </w:r>
      <w:r>
        <w:t>modificaciones</w:t>
      </w:r>
      <w:r>
        <w:rPr>
          <w:spacing w:val="1"/>
        </w:rPr>
        <w:t xml:space="preserve"> </w:t>
      </w:r>
      <w:r>
        <w:t>y</w:t>
      </w:r>
      <w:r>
        <w:rPr>
          <w:spacing w:val="1"/>
        </w:rPr>
        <w:t xml:space="preserve"> </w:t>
      </w:r>
      <w:r>
        <w:t>adaptaciones</w:t>
      </w:r>
      <w:r>
        <w:rPr>
          <w:spacing w:val="1"/>
        </w:rPr>
        <w:t xml:space="preserve"> </w:t>
      </w:r>
      <w:r>
        <w:t>necesarias</w:t>
      </w:r>
      <w:r>
        <w:rPr>
          <w:spacing w:val="1"/>
        </w:rPr>
        <w:t xml:space="preserve"> </w:t>
      </w:r>
      <w:r>
        <w:t>y</w:t>
      </w:r>
      <w:r>
        <w:rPr>
          <w:spacing w:val="1"/>
        </w:rPr>
        <w:t xml:space="preserve"> </w:t>
      </w:r>
      <w:r>
        <w:t>adecuadas</w:t>
      </w:r>
      <w:r>
        <w:rPr>
          <w:spacing w:val="1"/>
        </w:rPr>
        <w:t xml:space="preserve"> </w:t>
      </w:r>
      <w:r>
        <w:t>que</w:t>
      </w:r>
      <w:r>
        <w:rPr>
          <w:spacing w:val="1"/>
        </w:rPr>
        <w:t xml:space="preserve"> </w:t>
      </w:r>
      <w:r>
        <w:t>no</w:t>
      </w:r>
      <w:r>
        <w:rPr>
          <w:spacing w:val="1"/>
        </w:rPr>
        <w:t xml:space="preserve"> </w:t>
      </w:r>
      <w:r>
        <w:t>impongan</w:t>
      </w:r>
      <w:r>
        <w:rPr>
          <w:spacing w:val="1"/>
        </w:rPr>
        <w:t xml:space="preserve"> </w:t>
      </w:r>
      <w:r>
        <w:t>una</w:t>
      </w:r>
      <w:r>
        <w:rPr>
          <w:spacing w:val="1"/>
        </w:rPr>
        <w:t xml:space="preserve"> </w:t>
      </w:r>
      <w:r>
        <w:t>carga</w:t>
      </w:r>
      <w:r>
        <w:rPr>
          <w:spacing w:val="1"/>
        </w:rPr>
        <w:t xml:space="preserve"> </w:t>
      </w:r>
      <w:r>
        <w:t>desproporcionada</w:t>
      </w:r>
      <w:r>
        <w:rPr>
          <w:spacing w:val="1"/>
        </w:rPr>
        <w:t xml:space="preserve"> </w:t>
      </w:r>
      <w:r>
        <w:t>o</w:t>
      </w:r>
      <w:r>
        <w:rPr>
          <w:spacing w:val="1"/>
        </w:rPr>
        <w:t xml:space="preserve"> </w:t>
      </w:r>
      <w:r>
        <w:t>indebida,</w:t>
      </w:r>
      <w:r>
        <w:rPr>
          <w:spacing w:val="1"/>
        </w:rPr>
        <w:t xml:space="preserve"> </w:t>
      </w:r>
      <w:r>
        <w:t>cuando</w:t>
      </w:r>
      <w:r>
        <w:rPr>
          <w:spacing w:val="1"/>
        </w:rPr>
        <w:t xml:space="preserve"> </w:t>
      </w:r>
      <w:r>
        <w:t>se</w:t>
      </w:r>
      <w:r>
        <w:rPr>
          <w:spacing w:val="1"/>
        </w:rPr>
        <w:t xml:space="preserve"> </w:t>
      </w:r>
      <w:r>
        <w:t>requieran</w:t>
      </w:r>
      <w:r>
        <w:rPr>
          <w:spacing w:val="1"/>
        </w:rPr>
        <w:t xml:space="preserve"> </w:t>
      </w:r>
      <w:r>
        <w:t>en</w:t>
      </w:r>
      <w:r>
        <w:rPr>
          <w:spacing w:val="1"/>
        </w:rPr>
        <w:t xml:space="preserve"> </w:t>
      </w:r>
      <w:r>
        <w:t>un</w:t>
      </w:r>
      <w:r>
        <w:rPr>
          <w:spacing w:val="1"/>
        </w:rPr>
        <w:t xml:space="preserve"> </w:t>
      </w:r>
      <w:r>
        <w:t>caso</w:t>
      </w:r>
      <w:r>
        <w:rPr>
          <w:spacing w:val="1"/>
        </w:rPr>
        <w:t xml:space="preserve"> </w:t>
      </w:r>
      <w:r>
        <w:t>particular,</w:t>
      </w:r>
      <w:r>
        <w:rPr>
          <w:spacing w:val="1"/>
        </w:rPr>
        <w:t xml:space="preserve"> </w:t>
      </w:r>
      <w:r>
        <w:t>para</w:t>
      </w:r>
      <w:r>
        <w:rPr>
          <w:spacing w:val="1"/>
        </w:rPr>
        <w:t xml:space="preserve"> </w:t>
      </w:r>
      <w:r>
        <w:t>garantizar</w:t>
      </w:r>
      <w:r>
        <w:rPr>
          <w:spacing w:val="1"/>
        </w:rPr>
        <w:t xml:space="preserve"> </w:t>
      </w:r>
      <w:r>
        <w:t>a</w:t>
      </w:r>
      <w:r>
        <w:rPr>
          <w:spacing w:val="1"/>
        </w:rPr>
        <w:t xml:space="preserve"> </w:t>
      </w:r>
      <w:r>
        <w:t>las</w:t>
      </w:r>
      <w:r>
        <w:rPr>
          <w:spacing w:val="-59"/>
        </w:rPr>
        <w:t xml:space="preserve"> </w:t>
      </w:r>
      <w:r>
        <w:t>personas con discapacidad el goce o ejercicio, en igualdad de condiciones con</w:t>
      </w:r>
      <w:r>
        <w:rPr>
          <w:spacing w:val="1"/>
        </w:rPr>
        <w:t xml:space="preserve"> </w:t>
      </w:r>
      <w:r>
        <w:t>las</w:t>
      </w:r>
      <w:r>
        <w:rPr>
          <w:spacing w:val="-5"/>
        </w:rPr>
        <w:t xml:space="preserve"> </w:t>
      </w:r>
      <w:r>
        <w:t>demás,</w:t>
      </w:r>
      <w:r>
        <w:rPr>
          <w:spacing w:val="-4"/>
        </w:rPr>
        <w:t xml:space="preserve"> </w:t>
      </w:r>
      <w:r>
        <w:t>de</w:t>
      </w:r>
      <w:r>
        <w:rPr>
          <w:spacing w:val="-8"/>
        </w:rPr>
        <w:t xml:space="preserve"> </w:t>
      </w:r>
      <w:r>
        <w:t>todos</w:t>
      </w:r>
      <w:r>
        <w:rPr>
          <w:spacing w:val="-5"/>
        </w:rPr>
        <w:t xml:space="preserve"> </w:t>
      </w:r>
      <w:r>
        <w:t>los</w:t>
      </w:r>
      <w:r>
        <w:rPr>
          <w:spacing w:val="-7"/>
        </w:rPr>
        <w:t xml:space="preserve"> </w:t>
      </w:r>
      <w:r>
        <w:t>derechos</w:t>
      </w:r>
      <w:r>
        <w:rPr>
          <w:spacing w:val="-5"/>
        </w:rPr>
        <w:t xml:space="preserve"> </w:t>
      </w:r>
      <w:r>
        <w:t>humanos</w:t>
      </w:r>
      <w:r>
        <w:rPr>
          <w:spacing w:val="-5"/>
        </w:rPr>
        <w:t xml:space="preserve"> </w:t>
      </w:r>
      <w:r>
        <w:t>y</w:t>
      </w:r>
      <w:r>
        <w:rPr>
          <w:spacing w:val="-5"/>
        </w:rPr>
        <w:t xml:space="preserve"> </w:t>
      </w:r>
      <w:r>
        <w:t>libertades</w:t>
      </w:r>
      <w:r>
        <w:rPr>
          <w:spacing w:val="-7"/>
        </w:rPr>
        <w:t xml:space="preserve"> </w:t>
      </w:r>
      <w:r>
        <w:t>fundamentales;</w:t>
      </w:r>
      <w:r>
        <w:rPr>
          <w:spacing w:val="-5"/>
        </w:rPr>
        <w:t xml:space="preserve"> </w:t>
      </w:r>
      <w:r>
        <w:t>(…)</w:t>
      </w:r>
      <w:r>
        <w:rPr>
          <w:spacing w:val="-4"/>
        </w:rPr>
        <w:t xml:space="preserve"> </w:t>
      </w:r>
      <w:r>
        <w:t>(Ley</w:t>
      </w:r>
      <w:r>
        <w:rPr>
          <w:spacing w:val="-59"/>
        </w:rPr>
        <w:t xml:space="preserve"> </w:t>
      </w:r>
      <w:r>
        <w:t>N°8661,</w:t>
      </w:r>
      <w:r>
        <w:rPr>
          <w:spacing w:val="1"/>
        </w:rPr>
        <w:t xml:space="preserve"> </w:t>
      </w:r>
      <w:r>
        <w:t>2008).</w:t>
      </w:r>
    </w:p>
    <w:p w14:paraId="66D78478" w14:textId="77777777" w:rsidR="00951409" w:rsidRDefault="00D407A2">
      <w:pPr>
        <w:pStyle w:val="Textoindependiente"/>
        <w:spacing w:before="201" w:line="360" w:lineRule="auto"/>
        <w:ind w:left="540" w:right="833"/>
        <w:jc w:val="both"/>
      </w:pPr>
      <w:r>
        <w:t>Según las definiciones anteriores, el Código en cuestión puede promover el desarrollo de</w:t>
      </w:r>
      <w:r>
        <w:rPr>
          <w:spacing w:val="1"/>
        </w:rPr>
        <w:t xml:space="preserve"> </w:t>
      </w:r>
      <w:r>
        <w:t>herramientas basados en el diseño universal, o bien, plataformas que puedan fungir como</w:t>
      </w:r>
      <w:r>
        <w:rPr>
          <w:spacing w:val="1"/>
        </w:rPr>
        <w:t xml:space="preserve"> </w:t>
      </w:r>
      <w:r>
        <w:t>instrumentos</w:t>
      </w:r>
      <w:r>
        <w:rPr>
          <w:spacing w:val="4"/>
        </w:rPr>
        <w:t xml:space="preserve"> </w:t>
      </w:r>
      <w:r>
        <w:t>alternativos</w:t>
      </w:r>
      <w:r>
        <w:rPr>
          <w:spacing w:val="7"/>
        </w:rPr>
        <w:t xml:space="preserve"> </w:t>
      </w:r>
      <w:r>
        <w:t>para</w:t>
      </w:r>
      <w:r>
        <w:rPr>
          <w:spacing w:val="2"/>
        </w:rPr>
        <w:t xml:space="preserve"> </w:t>
      </w:r>
      <w:r>
        <w:t>facilitar</w:t>
      </w:r>
      <w:r>
        <w:rPr>
          <w:spacing w:val="5"/>
        </w:rPr>
        <w:t xml:space="preserve"> </w:t>
      </w:r>
      <w:r>
        <w:t>la</w:t>
      </w:r>
      <w:r>
        <w:rPr>
          <w:spacing w:val="7"/>
        </w:rPr>
        <w:t xml:space="preserve"> </w:t>
      </w:r>
      <w:r>
        <w:t>comunicación</w:t>
      </w:r>
      <w:r>
        <w:rPr>
          <w:spacing w:val="6"/>
        </w:rPr>
        <w:t xml:space="preserve"> </w:t>
      </w:r>
      <w:r>
        <w:t>y</w:t>
      </w:r>
      <w:r>
        <w:rPr>
          <w:spacing w:val="7"/>
        </w:rPr>
        <w:t xml:space="preserve"> </w:t>
      </w:r>
      <w:r>
        <w:t>la</w:t>
      </w:r>
      <w:r>
        <w:rPr>
          <w:spacing w:val="4"/>
        </w:rPr>
        <w:t xml:space="preserve"> </w:t>
      </w:r>
      <w:r>
        <w:t>información,</w:t>
      </w:r>
      <w:r>
        <w:rPr>
          <w:spacing w:val="8"/>
        </w:rPr>
        <w:t xml:space="preserve"> </w:t>
      </w:r>
      <w:r>
        <w:t>pudiendo</w:t>
      </w:r>
      <w:r>
        <w:rPr>
          <w:spacing w:val="4"/>
        </w:rPr>
        <w:t xml:space="preserve"> </w:t>
      </w:r>
      <w:r>
        <w:t>ser</w:t>
      </w:r>
    </w:p>
    <w:p w14:paraId="7501E022" w14:textId="77777777" w:rsidR="00951409" w:rsidRDefault="00951409">
      <w:pPr>
        <w:spacing w:line="360" w:lineRule="auto"/>
        <w:jc w:val="both"/>
        <w:sectPr w:rsidR="00951409">
          <w:pgSz w:w="11910" w:h="16840"/>
          <w:pgMar w:top="1360" w:right="600" w:bottom="1280" w:left="900" w:header="0" w:footer="1012" w:gutter="0"/>
          <w:cols w:space="720"/>
        </w:sectPr>
      </w:pPr>
    </w:p>
    <w:p w14:paraId="640071CF" w14:textId="77777777" w:rsidR="00951409" w:rsidRDefault="00D407A2">
      <w:pPr>
        <w:pStyle w:val="Textoindependiente"/>
        <w:spacing w:before="67" w:line="360" w:lineRule="auto"/>
        <w:ind w:left="540" w:right="826"/>
      </w:pPr>
      <w:r>
        <w:rPr>
          <w:spacing w:val="-1"/>
        </w:rPr>
        <w:lastRenderedPageBreak/>
        <w:t>consideradas</w:t>
      </w:r>
      <w:r>
        <w:rPr>
          <w:spacing w:val="-17"/>
        </w:rPr>
        <w:t xml:space="preserve"> </w:t>
      </w:r>
      <w:r>
        <w:rPr>
          <w:spacing w:val="-1"/>
        </w:rPr>
        <w:t>como</w:t>
      </w:r>
      <w:r>
        <w:rPr>
          <w:spacing w:val="-16"/>
        </w:rPr>
        <w:t xml:space="preserve"> </w:t>
      </w:r>
      <w:r>
        <w:t>un</w:t>
      </w:r>
      <w:r>
        <w:rPr>
          <w:spacing w:val="-17"/>
        </w:rPr>
        <w:t xml:space="preserve"> </w:t>
      </w:r>
      <w:r>
        <w:t>ajuste</w:t>
      </w:r>
      <w:r>
        <w:rPr>
          <w:spacing w:val="-16"/>
        </w:rPr>
        <w:t xml:space="preserve"> </w:t>
      </w:r>
      <w:r>
        <w:t>razonable</w:t>
      </w:r>
      <w:r>
        <w:rPr>
          <w:spacing w:val="-17"/>
        </w:rPr>
        <w:t xml:space="preserve"> </w:t>
      </w:r>
      <w:r>
        <w:t>que</w:t>
      </w:r>
      <w:r>
        <w:rPr>
          <w:spacing w:val="-17"/>
        </w:rPr>
        <w:t xml:space="preserve"> </w:t>
      </w:r>
      <w:r>
        <w:t>brindaría</w:t>
      </w:r>
      <w:r>
        <w:rPr>
          <w:spacing w:val="-17"/>
        </w:rPr>
        <w:t xml:space="preserve"> </w:t>
      </w:r>
      <w:r>
        <w:t>una</w:t>
      </w:r>
      <w:r>
        <w:rPr>
          <w:spacing w:val="-17"/>
        </w:rPr>
        <w:t xml:space="preserve"> </w:t>
      </w:r>
      <w:r>
        <w:t>alternativa</w:t>
      </w:r>
      <w:r>
        <w:rPr>
          <w:spacing w:val="-16"/>
        </w:rPr>
        <w:t xml:space="preserve"> </w:t>
      </w:r>
      <w:r>
        <w:t>comunicativa</w:t>
      </w:r>
      <w:r>
        <w:rPr>
          <w:spacing w:val="-14"/>
        </w:rPr>
        <w:t xml:space="preserve"> </w:t>
      </w:r>
      <w:r>
        <w:t>para</w:t>
      </w:r>
      <w:r>
        <w:rPr>
          <w:spacing w:val="-14"/>
        </w:rPr>
        <w:t xml:space="preserve"> </w:t>
      </w:r>
      <w:r>
        <w:t>evitar</w:t>
      </w:r>
      <w:r>
        <w:rPr>
          <w:spacing w:val="-58"/>
        </w:rPr>
        <w:t xml:space="preserve"> </w:t>
      </w:r>
      <w:r>
        <w:t>la</w:t>
      </w:r>
      <w:r>
        <w:rPr>
          <w:spacing w:val="-1"/>
        </w:rPr>
        <w:t xml:space="preserve"> </w:t>
      </w:r>
      <w:r>
        <w:t>discriminación por</w:t>
      </w:r>
      <w:r>
        <w:rPr>
          <w:spacing w:val="-3"/>
        </w:rPr>
        <w:t xml:space="preserve"> </w:t>
      </w:r>
      <w:r>
        <w:t>motivos de discapacidad.</w:t>
      </w:r>
    </w:p>
    <w:p w14:paraId="001AFCFA" w14:textId="77777777" w:rsidR="00951409" w:rsidRDefault="00D407A2">
      <w:pPr>
        <w:pStyle w:val="Textoindependiente"/>
        <w:spacing w:before="201"/>
        <w:ind w:left="1711"/>
      </w:pPr>
      <w:r>
        <w:t>Artículo</w:t>
      </w:r>
      <w:r>
        <w:rPr>
          <w:spacing w:val="-2"/>
        </w:rPr>
        <w:t xml:space="preserve"> </w:t>
      </w:r>
      <w:r>
        <w:t>N°4.</w:t>
      </w:r>
      <w:r>
        <w:rPr>
          <w:spacing w:val="-5"/>
        </w:rPr>
        <w:t xml:space="preserve"> </w:t>
      </w:r>
      <w:r>
        <w:t>Obligaciones</w:t>
      </w:r>
      <w:r>
        <w:rPr>
          <w:spacing w:val="-1"/>
        </w:rPr>
        <w:t xml:space="preserve"> </w:t>
      </w:r>
      <w:r>
        <w:t>generales:</w:t>
      </w:r>
    </w:p>
    <w:p w14:paraId="2667B014" w14:textId="77777777" w:rsidR="00951409" w:rsidRDefault="00951409">
      <w:pPr>
        <w:pStyle w:val="Textoindependiente"/>
        <w:spacing w:before="3"/>
        <w:rPr>
          <w:sz w:val="28"/>
        </w:rPr>
      </w:pPr>
    </w:p>
    <w:p w14:paraId="72DABE04" w14:textId="77777777" w:rsidR="00951409" w:rsidRDefault="00D407A2">
      <w:pPr>
        <w:pStyle w:val="Prrafodelista"/>
        <w:numPr>
          <w:ilvl w:val="1"/>
          <w:numId w:val="50"/>
        </w:numPr>
        <w:tabs>
          <w:tab w:val="left" w:pos="1859"/>
        </w:tabs>
        <w:spacing w:line="360" w:lineRule="auto"/>
        <w:ind w:right="835" w:firstLine="0"/>
        <w:jc w:val="both"/>
      </w:pPr>
      <w:r>
        <w:t>Los</w:t>
      </w:r>
      <w:r>
        <w:rPr>
          <w:spacing w:val="-8"/>
        </w:rPr>
        <w:t xml:space="preserve"> </w:t>
      </w:r>
      <w:r>
        <w:t>Estados</w:t>
      </w:r>
      <w:r>
        <w:rPr>
          <w:spacing w:val="-8"/>
        </w:rPr>
        <w:t xml:space="preserve"> </w:t>
      </w:r>
      <w:r>
        <w:t>Parte</w:t>
      </w:r>
      <w:r>
        <w:rPr>
          <w:spacing w:val="-7"/>
        </w:rPr>
        <w:t xml:space="preserve"> </w:t>
      </w:r>
      <w:r>
        <w:t>se</w:t>
      </w:r>
      <w:r>
        <w:rPr>
          <w:spacing w:val="-8"/>
        </w:rPr>
        <w:t xml:space="preserve"> </w:t>
      </w:r>
      <w:r>
        <w:t>comprometen</w:t>
      </w:r>
      <w:r>
        <w:rPr>
          <w:spacing w:val="-7"/>
        </w:rPr>
        <w:t xml:space="preserve"> </w:t>
      </w:r>
      <w:r>
        <w:t>a</w:t>
      </w:r>
      <w:r>
        <w:rPr>
          <w:spacing w:val="-8"/>
        </w:rPr>
        <w:t xml:space="preserve"> </w:t>
      </w:r>
      <w:r>
        <w:t>asegurar</w:t>
      </w:r>
      <w:r>
        <w:rPr>
          <w:spacing w:val="-9"/>
        </w:rPr>
        <w:t xml:space="preserve"> </w:t>
      </w:r>
      <w:r>
        <w:t>y</w:t>
      </w:r>
      <w:r>
        <w:rPr>
          <w:spacing w:val="-5"/>
        </w:rPr>
        <w:t xml:space="preserve"> </w:t>
      </w:r>
      <w:r>
        <w:t>promover</w:t>
      </w:r>
      <w:r>
        <w:rPr>
          <w:spacing w:val="-7"/>
        </w:rPr>
        <w:t xml:space="preserve"> </w:t>
      </w:r>
      <w:r>
        <w:t>el</w:t>
      </w:r>
      <w:r>
        <w:rPr>
          <w:spacing w:val="-6"/>
        </w:rPr>
        <w:t xml:space="preserve"> </w:t>
      </w:r>
      <w:r>
        <w:t>pleno</w:t>
      </w:r>
      <w:r>
        <w:rPr>
          <w:spacing w:val="-5"/>
        </w:rPr>
        <w:t xml:space="preserve"> </w:t>
      </w:r>
      <w:r>
        <w:t>ejercicio</w:t>
      </w:r>
      <w:r>
        <w:rPr>
          <w:spacing w:val="-6"/>
        </w:rPr>
        <w:t xml:space="preserve"> </w:t>
      </w:r>
      <w:r>
        <w:t>de</w:t>
      </w:r>
      <w:r>
        <w:rPr>
          <w:spacing w:val="-58"/>
        </w:rPr>
        <w:t xml:space="preserve"> </w:t>
      </w:r>
      <w:r>
        <w:t>todos los derechos humanos y las libertades fundamentales de las personas con</w:t>
      </w:r>
      <w:r>
        <w:rPr>
          <w:spacing w:val="-59"/>
        </w:rPr>
        <w:t xml:space="preserve"> </w:t>
      </w:r>
      <w:r>
        <w:t>discapacidad</w:t>
      </w:r>
      <w:r>
        <w:rPr>
          <w:spacing w:val="-4"/>
        </w:rPr>
        <w:t xml:space="preserve"> </w:t>
      </w:r>
      <w:r>
        <w:t>sin</w:t>
      </w:r>
      <w:r>
        <w:rPr>
          <w:spacing w:val="-3"/>
        </w:rPr>
        <w:t xml:space="preserve"> </w:t>
      </w:r>
      <w:r>
        <w:t>discriminación</w:t>
      </w:r>
      <w:r>
        <w:rPr>
          <w:spacing w:val="-3"/>
        </w:rPr>
        <w:t xml:space="preserve"> </w:t>
      </w:r>
      <w:r>
        <w:t>alguna</w:t>
      </w:r>
      <w:r>
        <w:rPr>
          <w:spacing w:val="-3"/>
        </w:rPr>
        <w:t xml:space="preserve"> </w:t>
      </w:r>
      <w:r>
        <w:t>por</w:t>
      </w:r>
      <w:r>
        <w:rPr>
          <w:spacing w:val="-2"/>
        </w:rPr>
        <w:t xml:space="preserve"> </w:t>
      </w:r>
      <w:r>
        <w:t>motivos</w:t>
      </w:r>
      <w:r>
        <w:rPr>
          <w:spacing w:val="-3"/>
        </w:rPr>
        <w:t xml:space="preserve"> </w:t>
      </w:r>
      <w:r>
        <w:t>de</w:t>
      </w:r>
      <w:r>
        <w:rPr>
          <w:spacing w:val="-4"/>
        </w:rPr>
        <w:t xml:space="preserve"> </w:t>
      </w:r>
      <w:r>
        <w:t>discapacidad.</w:t>
      </w:r>
      <w:r>
        <w:rPr>
          <w:spacing w:val="-2"/>
        </w:rPr>
        <w:t xml:space="preserve"> </w:t>
      </w:r>
      <w:r>
        <w:t>A</w:t>
      </w:r>
      <w:r>
        <w:rPr>
          <w:spacing w:val="-6"/>
        </w:rPr>
        <w:t xml:space="preserve"> </w:t>
      </w:r>
      <w:r>
        <w:t>tal</w:t>
      </w:r>
      <w:r>
        <w:rPr>
          <w:spacing w:val="-4"/>
        </w:rPr>
        <w:t xml:space="preserve"> </w:t>
      </w:r>
      <w:r>
        <w:t>fin,</w:t>
      </w:r>
      <w:r>
        <w:rPr>
          <w:spacing w:val="-2"/>
        </w:rPr>
        <w:t xml:space="preserve"> </w:t>
      </w:r>
      <w:r>
        <w:t>los</w:t>
      </w:r>
      <w:r>
        <w:rPr>
          <w:spacing w:val="-59"/>
        </w:rPr>
        <w:t xml:space="preserve"> </w:t>
      </w:r>
      <w:r>
        <w:t>Estados Parte</w:t>
      </w:r>
      <w:r>
        <w:rPr>
          <w:spacing w:val="-1"/>
        </w:rPr>
        <w:t xml:space="preserve"> </w:t>
      </w:r>
      <w:r>
        <w:t>se</w:t>
      </w:r>
      <w:r>
        <w:rPr>
          <w:spacing w:val="-2"/>
        </w:rPr>
        <w:t xml:space="preserve"> </w:t>
      </w:r>
      <w:r>
        <w:t>comprometen</w:t>
      </w:r>
      <w:r>
        <w:rPr>
          <w:spacing w:val="-2"/>
        </w:rPr>
        <w:t xml:space="preserve"> </w:t>
      </w:r>
      <w:r>
        <w:t>a:</w:t>
      </w:r>
    </w:p>
    <w:p w14:paraId="4CB88402" w14:textId="77777777" w:rsidR="00951409" w:rsidRDefault="00D407A2">
      <w:pPr>
        <w:pStyle w:val="Textoindependiente"/>
        <w:spacing w:before="201"/>
        <w:ind w:left="1673"/>
      </w:pPr>
      <w:r>
        <w:t>(…)</w:t>
      </w:r>
    </w:p>
    <w:p w14:paraId="5DAD1193" w14:textId="77777777" w:rsidR="00951409" w:rsidRDefault="00951409">
      <w:pPr>
        <w:pStyle w:val="Textoindependiente"/>
        <w:spacing w:before="3"/>
        <w:rPr>
          <w:sz w:val="28"/>
        </w:rPr>
      </w:pPr>
    </w:p>
    <w:p w14:paraId="53880DDE" w14:textId="77777777" w:rsidR="00951409" w:rsidRDefault="00D407A2">
      <w:pPr>
        <w:pStyle w:val="Prrafodelista"/>
        <w:numPr>
          <w:ilvl w:val="0"/>
          <w:numId w:val="49"/>
        </w:numPr>
        <w:tabs>
          <w:tab w:val="left" w:pos="2055"/>
        </w:tabs>
        <w:spacing w:before="1" w:line="360" w:lineRule="auto"/>
        <w:ind w:right="840" w:firstLine="0"/>
        <w:jc w:val="both"/>
      </w:pPr>
      <w:r>
        <w:t>Emprender o promover la investigación y el desarrollo de bienes, servicios,</w:t>
      </w:r>
      <w:r>
        <w:rPr>
          <w:spacing w:val="1"/>
        </w:rPr>
        <w:t xml:space="preserve"> </w:t>
      </w:r>
      <w:r>
        <w:t>equipos e instalaciones</w:t>
      </w:r>
      <w:r>
        <w:rPr>
          <w:spacing w:val="-2"/>
        </w:rPr>
        <w:t xml:space="preserve"> </w:t>
      </w:r>
      <w:r>
        <w:t>de</w:t>
      </w:r>
      <w:r>
        <w:rPr>
          <w:spacing w:val="-1"/>
        </w:rPr>
        <w:t xml:space="preserve"> </w:t>
      </w:r>
      <w:r>
        <w:t>diseño universal</w:t>
      </w:r>
      <w:r>
        <w:rPr>
          <w:spacing w:val="-3"/>
        </w:rPr>
        <w:t xml:space="preserve"> </w:t>
      </w:r>
      <w:r>
        <w:t>(…)</w:t>
      </w:r>
    </w:p>
    <w:p w14:paraId="2588D2D8" w14:textId="77777777" w:rsidR="00951409" w:rsidRDefault="00D407A2">
      <w:pPr>
        <w:pStyle w:val="Prrafodelista"/>
        <w:numPr>
          <w:ilvl w:val="0"/>
          <w:numId w:val="49"/>
        </w:numPr>
        <w:tabs>
          <w:tab w:val="left" w:pos="2139"/>
        </w:tabs>
        <w:spacing w:before="201" w:line="360" w:lineRule="auto"/>
        <w:ind w:right="835" w:firstLine="0"/>
        <w:jc w:val="both"/>
      </w:pPr>
      <w:r>
        <w:t>Emprender</w:t>
      </w:r>
      <w:r>
        <w:rPr>
          <w:spacing w:val="1"/>
        </w:rPr>
        <w:t xml:space="preserve"> </w:t>
      </w:r>
      <w:r>
        <w:t>o</w:t>
      </w:r>
      <w:r>
        <w:rPr>
          <w:spacing w:val="1"/>
        </w:rPr>
        <w:t xml:space="preserve"> </w:t>
      </w:r>
      <w:r>
        <w:t>promover</w:t>
      </w:r>
      <w:r>
        <w:rPr>
          <w:spacing w:val="1"/>
        </w:rPr>
        <w:t xml:space="preserve"> </w:t>
      </w:r>
      <w:r>
        <w:t>la</w:t>
      </w:r>
      <w:r>
        <w:rPr>
          <w:spacing w:val="1"/>
        </w:rPr>
        <w:t xml:space="preserve"> </w:t>
      </w:r>
      <w:r>
        <w:t>investigación</w:t>
      </w:r>
      <w:r>
        <w:rPr>
          <w:spacing w:val="1"/>
        </w:rPr>
        <w:t xml:space="preserve"> </w:t>
      </w:r>
      <w:r>
        <w:t>y</w:t>
      </w:r>
      <w:r>
        <w:rPr>
          <w:spacing w:val="1"/>
        </w:rPr>
        <w:t xml:space="preserve"> </w:t>
      </w:r>
      <w:r>
        <w:t>el</w:t>
      </w:r>
      <w:r>
        <w:rPr>
          <w:spacing w:val="1"/>
        </w:rPr>
        <w:t xml:space="preserve"> </w:t>
      </w:r>
      <w:r>
        <w:t>desarrollo,</w:t>
      </w:r>
      <w:r>
        <w:rPr>
          <w:spacing w:val="1"/>
        </w:rPr>
        <w:t xml:space="preserve"> </w:t>
      </w:r>
      <w:r>
        <w:t>y</w:t>
      </w:r>
      <w:r>
        <w:rPr>
          <w:spacing w:val="1"/>
        </w:rPr>
        <w:t xml:space="preserve"> </w:t>
      </w:r>
      <w:r>
        <w:t>promover</w:t>
      </w:r>
      <w:r>
        <w:rPr>
          <w:spacing w:val="1"/>
        </w:rPr>
        <w:t xml:space="preserve"> </w:t>
      </w:r>
      <w:r>
        <w:t>la</w:t>
      </w:r>
      <w:r>
        <w:rPr>
          <w:spacing w:val="1"/>
        </w:rPr>
        <w:t xml:space="preserve"> </w:t>
      </w:r>
      <w:r>
        <w:t>disponibilidad y el uso de nuevas tecnologías, incluidas las tecnologías de la</w:t>
      </w:r>
      <w:r>
        <w:rPr>
          <w:spacing w:val="1"/>
        </w:rPr>
        <w:t xml:space="preserve"> </w:t>
      </w:r>
      <w:r>
        <w:t>información</w:t>
      </w:r>
      <w:r>
        <w:rPr>
          <w:spacing w:val="-12"/>
        </w:rPr>
        <w:t xml:space="preserve"> </w:t>
      </w:r>
      <w:r>
        <w:t>y</w:t>
      </w:r>
      <w:r>
        <w:rPr>
          <w:spacing w:val="-10"/>
        </w:rPr>
        <w:t xml:space="preserve"> </w:t>
      </w:r>
      <w:r>
        <w:t>las</w:t>
      </w:r>
      <w:r>
        <w:rPr>
          <w:spacing w:val="-13"/>
        </w:rPr>
        <w:t xml:space="preserve"> </w:t>
      </w:r>
      <w:r>
        <w:t>comunicaciones,</w:t>
      </w:r>
      <w:r>
        <w:rPr>
          <w:spacing w:val="-9"/>
        </w:rPr>
        <w:t xml:space="preserve"> </w:t>
      </w:r>
      <w:r>
        <w:t>ayudas</w:t>
      </w:r>
      <w:r>
        <w:rPr>
          <w:spacing w:val="-11"/>
        </w:rPr>
        <w:t xml:space="preserve"> </w:t>
      </w:r>
      <w:r>
        <w:t>para</w:t>
      </w:r>
      <w:r>
        <w:rPr>
          <w:spacing w:val="-11"/>
        </w:rPr>
        <w:t xml:space="preserve"> </w:t>
      </w:r>
      <w:r>
        <w:t>la</w:t>
      </w:r>
      <w:r>
        <w:rPr>
          <w:spacing w:val="-13"/>
        </w:rPr>
        <w:t xml:space="preserve"> </w:t>
      </w:r>
      <w:r>
        <w:t>movilidad,</w:t>
      </w:r>
      <w:r>
        <w:rPr>
          <w:spacing w:val="-9"/>
        </w:rPr>
        <w:t xml:space="preserve"> </w:t>
      </w:r>
      <w:r>
        <w:t>dispositivos</w:t>
      </w:r>
      <w:r>
        <w:rPr>
          <w:spacing w:val="-11"/>
        </w:rPr>
        <w:t xml:space="preserve"> </w:t>
      </w:r>
      <w:r>
        <w:t>técnicos</w:t>
      </w:r>
      <w:r>
        <w:rPr>
          <w:spacing w:val="-59"/>
        </w:rPr>
        <w:t xml:space="preserve"> </w:t>
      </w:r>
      <w:r>
        <w:t>y tecnologías de apoyo adecuadas para las personas con discapacidad (...) (Ley</w:t>
      </w:r>
      <w:r>
        <w:rPr>
          <w:spacing w:val="-59"/>
        </w:rPr>
        <w:t xml:space="preserve"> </w:t>
      </w:r>
      <w:r>
        <w:t>N°8661,</w:t>
      </w:r>
      <w:r>
        <w:rPr>
          <w:spacing w:val="1"/>
        </w:rPr>
        <w:t xml:space="preserve"> </w:t>
      </w:r>
      <w:r>
        <w:t>2008).</w:t>
      </w:r>
    </w:p>
    <w:p w14:paraId="0D0D701B" w14:textId="77777777" w:rsidR="00951409" w:rsidRDefault="00D407A2">
      <w:pPr>
        <w:pStyle w:val="Textoindependiente"/>
        <w:spacing w:before="200"/>
        <w:ind w:left="1711"/>
      </w:pPr>
      <w:r>
        <w:t>Artículo</w:t>
      </w:r>
      <w:r>
        <w:rPr>
          <w:spacing w:val="-2"/>
        </w:rPr>
        <w:t xml:space="preserve"> </w:t>
      </w:r>
      <w:r>
        <w:t>N°9.</w:t>
      </w:r>
      <w:r>
        <w:rPr>
          <w:spacing w:val="-3"/>
        </w:rPr>
        <w:t xml:space="preserve"> </w:t>
      </w:r>
      <w:r>
        <w:t>Accesibilidad:</w:t>
      </w:r>
    </w:p>
    <w:p w14:paraId="579261CC" w14:textId="77777777" w:rsidR="00951409" w:rsidRDefault="00951409">
      <w:pPr>
        <w:pStyle w:val="Textoindependiente"/>
        <w:spacing w:before="4"/>
        <w:rPr>
          <w:sz w:val="28"/>
        </w:rPr>
      </w:pPr>
    </w:p>
    <w:p w14:paraId="25BEAC79" w14:textId="77777777" w:rsidR="00951409" w:rsidRDefault="00D407A2">
      <w:pPr>
        <w:pStyle w:val="Prrafodelista"/>
        <w:numPr>
          <w:ilvl w:val="0"/>
          <w:numId w:val="48"/>
        </w:numPr>
        <w:tabs>
          <w:tab w:val="left" w:pos="2311"/>
        </w:tabs>
        <w:spacing w:line="360" w:lineRule="auto"/>
        <w:ind w:right="833" w:firstLine="0"/>
        <w:jc w:val="both"/>
      </w:pPr>
      <w:r>
        <w:t>A</w:t>
      </w:r>
      <w:r>
        <w:rPr>
          <w:spacing w:val="1"/>
        </w:rPr>
        <w:t xml:space="preserve"> </w:t>
      </w:r>
      <w:r>
        <w:t>fin</w:t>
      </w:r>
      <w:r>
        <w:rPr>
          <w:spacing w:val="1"/>
        </w:rPr>
        <w:t xml:space="preserve"> </w:t>
      </w:r>
      <w:r>
        <w:t>de</w:t>
      </w:r>
      <w:r>
        <w:rPr>
          <w:spacing w:val="1"/>
        </w:rPr>
        <w:t xml:space="preserve"> </w:t>
      </w:r>
      <w:r>
        <w:t>que</w:t>
      </w:r>
      <w:r>
        <w:rPr>
          <w:spacing w:val="1"/>
        </w:rPr>
        <w:t xml:space="preserve"> </w:t>
      </w:r>
      <w:r>
        <w:t>las</w:t>
      </w:r>
      <w:r>
        <w:rPr>
          <w:spacing w:val="1"/>
        </w:rPr>
        <w:t xml:space="preserve"> </w:t>
      </w:r>
      <w:r>
        <w:t>personas</w:t>
      </w:r>
      <w:r>
        <w:rPr>
          <w:spacing w:val="1"/>
        </w:rPr>
        <w:t xml:space="preserve"> </w:t>
      </w:r>
      <w:r>
        <w:t>con</w:t>
      </w:r>
      <w:r>
        <w:rPr>
          <w:spacing w:val="1"/>
        </w:rPr>
        <w:t xml:space="preserve"> </w:t>
      </w:r>
      <w:r>
        <w:t>discapacidad</w:t>
      </w:r>
      <w:r>
        <w:rPr>
          <w:spacing w:val="1"/>
        </w:rPr>
        <w:t xml:space="preserve"> </w:t>
      </w:r>
      <w:r>
        <w:t>puedan</w:t>
      </w:r>
      <w:r>
        <w:rPr>
          <w:spacing w:val="1"/>
        </w:rPr>
        <w:t xml:space="preserve"> </w:t>
      </w:r>
      <w:r>
        <w:t>vivir</w:t>
      </w:r>
      <w:r>
        <w:rPr>
          <w:spacing w:val="1"/>
        </w:rPr>
        <w:t xml:space="preserve"> </w:t>
      </w:r>
      <w:r>
        <w:t>en</w:t>
      </w:r>
      <w:r>
        <w:rPr>
          <w:spacing w:val="1"/>
        </w:rPr>
        <w:t xml:space="preserve"> </w:t>
      </w:r>
      <w:r>
        <w:t>forma</w:t>
      </w:r>
      <w:r>
        <w:rPr>
          <w:spacing w:val="1"/>
        </w:rPr>
        <w:t xml:space="preserve"> </w:t>
      </w:r>
      <w:r>
        <w:t>independiente y participar plenamente en todos los aspectos de la vida, los</w:t>
      </w:r>
      <w:r>
        <w:rPr>
          <w:spacing w:val="1"/>
        </w:rPr>
        <w:t xml:space="preserve"> </w:t>
      </w:r>
      <w:r>
        <w:t>Estados Partes adoptarán medidas pertinentes para asegurar el acceso de las</w:t>
      </w:r>
      <w:r>
        <w:rPr>
          <w:spacing w:val="1"/>
        </w:rPr>
        <w:t xml:space="preserve"> </w:t>
      </w:r>
      <w:r>
        <w:t>personas</w:t>
      </w:r>
      <w:r>
        <w:rPr>
          <w:spacing w:val="1"/>
        </w:rPr>
        <w:t xml:space="preserve"> </w:t>
      </w:r>
      <w:r>
        <w:t>con</w:t>
      </w:r>
      <w:r>
        <w:rPr>
          <w:spacing w:val="1"/>
        </w:rPr>
        <w:t xml:space="preserve"> </w:t>
      </w:r>
      <w:r>
        <w:t>discapacidad,</w:t>
      </w:r>
      <w:r>
        <w:rPr>
          <w:spacing w:val="1"/>
        </w:rPr>
        <w:t xml:space="preserve"> </w:t>
      </w:r>
      <w:r>
        <w:t>en</w:t>
      </w:r>
      <w:r>
        <w:rPr>
          <w:spacing w:val="1"/>
        </w:rPr>
        <w:t xml:space="preserve"> </w:t>
      </w:r>
      <w:r>
        <w:t>igualdad</w:t>
      </w:r>
      <w:r>
        <w:rPr>
          <w:spacing w:val="1"/>
        </w:rPr>
        <w:t xml:space="preserve"> </w:t>
      </w:r>
      <w:r>
        <w:t>de</w:t>
      </w:r>
      <w:r>
        <w:rPr>
          <w:spacing w:val="1"/>
        </w:rPr>
        <w:t xml:space="preserve"> </w:t>
      </w:r>
      <w:r>
        <w:t>condiciones</w:t>
      </w:r>
      <w:r>
        <w:rPr>
          <w:spacing w:val="1"/>
        </w:rPr>
        <w:t xml:space="preserve"> </w:t>
      </w:r>
      <w:r>
        <w:t>con</w:t>
      </w:r>
      <w:r>
        <w:rPr>
          <w:spacing w:val="1"/>
        </w:rPr>
        <w:t xml:space="preserve"> </w:t>
      </w:r>
      <w:r>
        <w:t>las</w:t>
      </w:r>
      <w:r>
        <w:rPr>
          <w:spacing w:val="1"/>
        </w:rPr>
        <w:t xml:space="preserve"> </w:t>
      </w:r>
      <w:r>
        <w:t>demás,</w:t>
      </w:r>
      <w:r>
        <w:rPr>
          <w:spacing w:val="1"/>
        </w:rPr>
        <w:t xml:space="preserve"> </w:t>
      </w:r>
      <w:r>
        <w:t>al</w:t>
      </w:r>
      <w:r>
        <w:rPr>
          <w:spacing w:val="-59"/>
        </w:rPr>
        <w:t xml:space="preserve"> </w:t>
      </w:r>
      <w:r>
        <w:t>entorno físico, el transporte, la información y las comunicaciones, incluidos los</w:t>
      </w:r>
      <w:r>
        <w:rPr>
          <w:spacing w:val="1"/>
        </w:rPr>
        <w:t xml:space="preserve"> </w:t>
      </w:r>
      <w:r>
        <w:t>sistemas y las tecnologías de la información y las comunicaciones, y a otros</w:t>
      </w:r>
      <w:r>
        <w:rPr>
          <w:spacing w:val="1"/>
        </w:rPr>
        <w:t xml:space="preserve"> </w:t>
      </w:r>
      <w:r>
        <w:t>servicios e instalaciones abiertos al público o de uso público, tanto en zonas</w:t>
      </w:r>
      <w:r>
        <w:rPr>
          <w:spacing w:val="1"/>
        </w:rPr>
        <w:t xml:space="preserve"> </w:t>
      </w:r>
      <w:r>
        <w:t>urbanas como</w:t>
      </w:r>
      <w:r>
        <w:rPr>
          <w:spacing w:val="-2"/>
        </w:rPr>
        <w:t xml:space="preserve"> </w:t>
      </w:r>
      <w:r>
        <w:t>rurales</w:t>
      </w:r>
    </w:p>
    <w:p w14:paraId="1EEB5DE0" w14:textId="77777777" w:rsidR="00951409" w:rsidRDefault="00D407A2">
      <w:pPr>
        <w:pStyle w:val="Textoindependiente"/>
        <w:spacing w:before="200"/>
        <w:ind w:left="1711"/>
      </w:pPr>
      <w:r>
        <w:t>(…)</w:t>
      </w:r>
    </w:p>
    <w:p w14:paraId="467D0B87" w14:textId="77777777" w:rsidR="00951409" w:rsidRDefault="00951409">
      <w:pPr>
        <w:pStyle w:val="Textoindependiente"/>
        <w:spacing w:before="6"/>
        <w:rPr>
          <w:sz w:val="28"/>
        </w:rPr>
      </w:pPr>
    </w:p>
    <w:p w14:paraId="463019E0" w14:textId="77777777" w:rsidR="00951409" w:rsidRDefault="00D407A2">
      <w:pPr>
        <w:pStyle w:val="Prrafodelista"/>
        <w:numPr>
          <w:ilvl w:val="0"/>
          <w:numId w:val="48"/>
        </w:numPr>
        <w:tabs>
          <w:tab w:val="left" w:pos="1959"/>
        </w:tabs>
        <w:spacing w:line="549" w:lineRule="auto"/>
        <w:ind w:right="1807" w:firstLine="0"/>
      </w:pPr>
      <w:r>
        <w:t>Los Estados Parte también adoptarán las medidas pertinentes para:</w:t>
      </w:r>
      <w:r>
        <w:rPr>
          <w:spacing w:val="-59"/>
        </w:rPr>
        <w:t xml:space="preserve"> </w:t>
      </w:r>
      <w:r>
        <w:t>(…)</w:t>
      </w:r>
    </w:p>
    <w:p w14:paraId="3E5D8C6E" w14:textId="77777777" w:rsidR="00951409" w:rsidRDefault="00D407A2">
      <w:pPr>
        <w:pStyle w:val="Prrafodelista"/>
        <w:numPr>
          <w:ilvl w:val="0"/>
          <w:numId w:val="47"/>
        </w:numPr>
        <w:tabs>
          <w:tab w:val="left" w:pos="1928"/>
        </w:tabs>
        <w:spacing w:before="1" w:line="360" w:lineRule="auto"/>
        <w:ind w:right="838" w:firstLine="0"/>
      </w:pPr>
      <w:r>
        <w:t>Promover</w:t>
      </w:r>
      <w:r>
        <w:rPr>
          <w:spacing w:val="13"/>
        </w:rPr>
        <w:t xml:space="preserve"> </w:t>
      </w:r>
      <w:r>
        <w:t>otras</w:t>
      </w:r>
      <w:r>
        <w:rPr>
          <w:spacing w:val="14"/>
        </w:rPr>
        <w:t xml:space="preserve"> </w:t>
      </w:r>
      <w:r>
        <w:t>formas</w:t>
      </w:r>
      <w:r>
        <w:rPr>
          <w:spacing w:val="16"/>
        </w:rPr>
        <w:t xml:space="preserve"> </w:t>
      </w:r>
      <w:r>
        <w:t>adecuadas</w:t>
      </w:r>
      <w:r>
        <w:rPr>
          <w:spacing w:val="13"/>
        </w:rPr>
        <w:t xml:space="preserve"> </w:t>
      </w:r>
      <w:r>
        <w:t>de</w:t>
      </w:r>
      <w:r>
        <w:rPr>
          <w:spacing w:val="16"/>
        </w:rPr>
        <w:t xml:space="preserve"> </w:t>
      </w:r>
      <w:r>
        <w:t>asistencia</w:t>
      </w:r>
      <w:r>
        <w:rPr>
          <w:spacing w:val="16"/>
        </w:rPr>
        <w:t xml:space="preserve"> </w:t>
      </w:r>
      <w:r>
        <w:t>y</w:t>
      </w:r>
      <w:r>
        <w:rPr>
          <w:spacing w:val="16"/>
        </w:rPr>
        <w:t xml:space="preserve"> </w:t>
      </w:r>
      <w:r>
        <w:t>apoyo</w:t>
      </w:r>
      <w:r>
        <w:rPr>
          <w:spacing w:val="12"/>
        </w:rPr>
        <w:t xml:space="preserve"> </w:t>
      </w:r>
      <w:r>
        <w:t>a</w:t>
      </w:r>
      <w:r>
        <w:rPr>
          <w:spacing w:val="16"/>
        </w:rPr>
        <w:t xml:space="preserve"> </w:t>
      </w:r>
      <w:r>
        <w:t>las</w:t>
      </w:r>
      <w:r>
        <w:rPr>
          <w:spacing w:val="16"/>
        </w:rPr>
        <w:t xml:space="preserve"> </w:t>
      </w:r>
      <w:r>
        <w:t>personas</w:t>
      </w:r>
      <w:r>
        <w:rPr>
          <w:spacing w:val="15"/>
        </w:rPr>
        <w:t xml:space="preserve"> </w:t>
      </w:r>
      <w:r>
        <w:t>con</w:t>
      </w:r>
      <w:r>
        <w:rPr>
          <w:spacing w:val="-58"/>
        </w:rPr>
        <w:t xml:space="preserve"> </w:t>
      </w:r>
      <w:r>
        <w:t>discapacidad</w:t>
      </w:r>
      <w:r>
        <w:rPr>
          <w:spacing w:val="-1"/>
        </w:rPr>
        <w:t xml:space="preserve"> </w:t>
      </w:r>
      <w:r>
        <w:t>para asegurar</w:t>
      </w:r>
      <w:r>
        <w:rPr>
          <w:spacing w:val="-1"/>
        </w:rPr>
        <w:t xml:space="preserve"> </w:t>
      </w:r>
      <w:r>
        <w:t>su acceso</w:t>
      </w:r>
      <w:r>
        <w:rPr>
          <w:spacing w:val="-1"/>
        </w:rPr>
        <w:t xml:space="preserve"> </w:t>
      </w:r>
      <w:r>
        <w:t>a</w:t>
      </w:r>
      <w:r>
        <w:rPr>
          <w:spacing w:val="-2"/>
        </w:rPr>
        <w:t xml:space="preserve"> </w:t>
      </w:r>
      <w:r>
        <w:t>la información;</w:t>
      </w:r>
    </w:p>
    <w:p w14:paraId="25E11A93" w14:textId="77777777" w:rsidR="00951409" w:rsidRDefault="00951409">
      <w:pPr>
        <w:spacing w:line="360" w:lineRule="auto"/>
        <w:sectPr w:rsidR="00951409">
          <w:pgSz w:w="11910" w:h="16840"/>
          <w:pgMar w:top="1360" w:right="600" w:bottom="1280" w:left="900" w:header="0" w:footer="1012" w:gutter="0"/>
          <w:cols w:space="720"/>
        </w:sectPr>
      </w:pPr>
    </w:p>
    <w:p w14:paraId="47C53F3C" w14:textId="77777777" w:rsidR="00951409" w:rsidRDefault="00D407A2">
      <w:pPr>
        <w:pStyle w:val="Prrafodelista"/>
        <w:numPr>
          <w:ilvl w:val="0"/>
          <w:numId w:val="47"/>
        </w:numPr>
        <w:tabs>
          <w:tab w:val="left" w:pos="2031"/>
        </w:tabs>
        <w:spacing w:before="67" w:line="360" w:lineRule="auto"/>
        <w:ind w:right="836" w:firstLine="0"/>
        <w:jc w:val="both"/>
      </w:pPr>
      <w:r>
        <w:lastRenderedPageBreak/>
        <w:t>Promover</w:t>
      </w:r>
      <w:r>
        <w:rPr>
          <w:spacing w:val="-2"/>
        </w:rPr>
        <w:t xml:space="preserve"> </w:t>
      </w:r>
      <w:r>
        <w:t>el</w:t>
      </w:r>
      <w:r>
        <w:rPr>
          <w:spacing w:val="-2"/>
        </w:rPr>
        <w:t xml:space="preserve"> </w:t>
      </w:r>
      <w:r>
        <w:t>acceso</w:t>
      </w:r>
      <w:r>
        <w:rPr>
          <w:spacing w:val="-2"/>
        </w:rPr>
        <w:t xml:space="preserve"> </w:t>
      </w:r>
      <w:r>
        <w:t>de</w:t>
      </w:r>
      <w:r>
        <w:rPr>
          <w:spacing w:val="-1"/>
        </w:rPr>
        <w:t xml:space="preserve"> </w:t>
      </w:r>
      <w:r>
        <w:t>las</w:t>
      </w:r>
      <w:r>
        <w:rPr>
          <w:spacing w:val="-1"/>
        </w:rPr>
        <w:t xml:space="preserve"> </w:t>
      </w:r>
      <w:r>
        <w:t>personas</w:t>
      </w:r>
      <w:r>
        <w:rPr>
          <w:spacing w:val="-3"/>
        </w:rPr>
        <w:t xml:space="preserve"> </w:t>
      </w:r>
      <w:r>
        <w:t>con</w:t>
      </w:r>
      <w:r>
        <w:rPr>
          <w:spacing w:val="-2"/>
        </w:rPr>
        <w:t xml:space="preserve"> </w:t>
      </w:r>
      <w:r>
        <w:t>discapacidad</w:t>
      </w:r>
      <w:r>
        <w:rPr>
          <w:spacing w:val="-1"/>
        </w:rPr>
        <w:t xml:space="preserve"> </w:t>
      </w:r>
      <w:r>
        <w:t>a</w:t>
      </w:r>
      <w:r>
        <w:rPr>
          <w:spacing w:val="-1"/>
        </w:rPr>
        <w:t xml:space="preserve"> </w:t>
      </w:r>
      <w:r>
        <w:t>los</w:t>
      </w:r>
      <w:r>
        <w:rPr>
          <w:spacing w:val="-3"/>
        </w:rPr>
        <w:t xml:space="preserve"> </w:t>
      </w:r>
      <w:r>
        <w:t>nuevos</w:t>
      </w:r>
      <w:r>
        <w:rPr>
          <w:spacing w:val="-2"/>
        </w:rPr>
        <w:t xml:space="preserve"> </w:t>
      </w:r>
      <w:r>
        <w:t>sistemas</w:t>
      </w:r>
      <w:r>
        <w:rPr>
          <w:spacing w:val="-59"/>
        </w:rPr>
        <w:t xml:space="preserve"> </w:t>
      </w:r>
      <w:r>
        <w:t>y tecnologías de la información y las comunicaciones, incluida Internet (...) (Ley</w:t>
      </w:r>
      <w:r>
        <w:rPr>
          <w:spacing w:val="1"/>
        </w:rPr>
        <w:t xml:space="preserve"> </w:t>
      </w:r>
      <w:r>
        <w:t>N°8661,</w:t>
      </w:r>
      <w:r>
        <w:rPr>
          <w:spacing w:val="1"/>
        </w:rPr>
        <w:t xml:space="preserve"> </w:t>
      </w:r>
      <w:r>
        <w:t>2008).</w:t>
      </w:r>
    </w:p>
    <w:p w14:paraId="7517C5B9" w14:textId="77777777" w:rsidR="00951409" w:rsidRDefault="00D407A2">
      <w:pPr>
        <w:pStyle w:val="Textoindependiente"/>
        <w:spacing w:before="200"/>
        <w:ind w:left="1711"/>
      </w:pPr>
      <w:r>
        <w:t>Artículo</w:t>
      </w:r>
      <w:r>
        <w:rPr>
          <w:spacing w:val="-1"/>
        </w:rPr>
        <w:t xml:space="preserve"> </w:t>
      </w:r>
      <w:r>
        <w:t>21.</w:t>
      </w:r>
      <w:r>
        <w:rPr>
          <w:spacing w:val="-1"/>
        </w:rPr>
        <w:t xml:space="preserve"> </w:t>
      </w:r>
      <w:r>
        <w:t>Libertad</w:t>
      </w:r>
      <w:r>
        <w:rPr>
          <w:spacing w:val="-1"/>
        </w:rPr>
        <w:t xml:space="preserve"> </w:t>
      </w:r>
      <w:r>
        <w:t>de</w:t>
      </w:r>
      <w:r>
        <w:rPr>
          <w:spacing w:val="-5"/>
        </w:rPr>
        <w:t xml:space="preserve"> </w:t>
      </w:r>
      <w:r>
        <w:t>expresión y</w:t>
      </w:r>
      <w:r>
        <w:rPr>
          <w:spacing w:val="-3"/>
        </w:rPr>
        <w:t xml:space="preserve"> </w:t>
      </w:r>
      <w:r>
        <w:t>de opinión y</w:t>
      </w:r>
      <w:r>
        <w:rPr>
          <w:spacing w:val="-5"/>
        </w:rPr>
        <w:t xml:space="preserve"> </w:t>
      </w:r>
      <w:r>
        <w:t>acceso a</w:t>
      </w:r>
      <w:r>
        <w:rPr>
          <w:spacing w:val="-3"/>
        </w:rPr>
        <w:t xml:space="preserve"> </w:t>
      </w:r>
      <w:r>
        <w:t>la información:</w:t>
      </w:r>
    </w:p>
    <w:p w14:paraId="2C093DBF" w14:textId="77777777" w:rsidR="00951409" w:rsidRDefault="00951409">
      <w:pPr>
        <w:pStyle w:val="Textoindependiente"/>
        <w:spacing w:before="4"/>
        <w:rPr>
          <w:sz w:val="28"/>
        </w:rPr>
      </w:pPr>
    </w:p>
    <w:p w14:paraId="7992A5D2" w14:textId="77777777" w:rsidR="00951409" w:rsidRDefault="00D407A2">
      <w:pPr>
        <w:pStyle w:val="Textoindependiente"/>
        <w:spacing w:line="360" w:lineRule="auto"/>
        <w:ind w:left="1711" w:right="835"/>
        <w:jc w:val="both"/>
      </w:pPr>
      <w:r>
        <w:t>Los</w:t>
      </w:r>
      <w:r>
        <w:rPr>
          <w:spacing w:val="1"/>
        </w:rPr>
        <w:t xml:space="preserve"> </w:t>
      </w:r>
      <w:r>
        <w:t>Estados</w:t>
      </w:r>
      <w:r>
        <w:rPr>
          <w:spacing w:val="1"/>
        </w:rPr>
        <w:t xml:space="preserve"> </w:t>
      </w:r>
      <w:r>
        <w:t>Parte</w:t>
      </w:r>
      <w:r>
        <w:rPr>
          <w:spacing w:val="1"/>
        </w:rPr>
        <w:t xml:space="preserve"> </w:t>
      </w:r>
      <w:r>
        <w:t>adoptarán</w:t>
      </w:r>
      <w:r>
        <w:rPr>
          <w:spacing w:val="1"/>
        </w:rPr>
        <w:t xml:space="preserve"> </w:t>
      </w:r>
      <w:r>
        <w:t>todas</w:t>
      </w:r>
      <w:r>
        <w:rPr>
          <w:spacing w:val="1"/>
        </w:rPr>
        <w:t xml:space="preserve"> </w:t>
      </w:r>
      <w:r>
        <w:t>las</w:t>
      </w:r>
      <w:r>
        <w:rPr>
          <w:spacing w:val="1"/>
        </w:rPr>
        <w:t xml:space="preserve"> </w:t>
      </w:r>
      <w:r>
        <w:t>medidas</w:t>
      </w:r>
      <w:r>
        <w:rPr>
          <w:spacing w:val="1"/>
        </w:rPr>
        <w:t xml:space="preserve"> </w:t>
      </w:r>
      <w:r>
        <w:t>pertinentes</w:t>
      </w:r>
      <w:r>
        <w:rPr>
          <w:spacing w:val="1"/>
        </w:rPr>
        <w:t xml:space="preserve"> </w:t>
      </w:r>
      <w:r>
        <w:t>para</w:t>
      </w:r>
      <w:r>
        <w:rPr>
          <w:spacing w:val="1"/>
        </w:rPr>
        <w:t xml:space="preserve"> </w:t>
      </w:r>
      <w:r>
        <w:t>que</w:t>
      </w:r>
      <w:r>
        <w:rPr>
          <w:spacing w:val="1"/>
        </w:rPr>
        <w:t xml:space="preserve"> </w:t>
      </w:r>
      <w:r>
        <w:t>las</w:t>
      </w:r>
      <w:r>
        <w:rPr>
          <w:spacing w:val="1"/>
        </w:rPr>
        <w:t xml:space="preserve"> </w:t>
      </w:r>
      <w:r>
        <w:t>personas con discapacidad puedan ejercer el derecho a la libertad de expresión</w:t>
      </w:r>
      <w:r>
        <w:rPr>
          <w:spacing w:val="-59"/>
        </w:rPr>
        <w:t xml:space="preserve"> </w:t>
      </w:r>
      <w:r>
        <w:t>y opinión, incluida la libertad de recabar, recibir y facilitar información e ideas en</w:t>
      </w:r>
      <w:r>
        <w:rPr>
          <w:spacing w:val="1"/>
        </w:rPr>
        <w:t xml:space="preserve"> </w:t>
      </w:r>
      <w:r>
        <w:t>igualdad</w:t>
      </w:r>
      <w:r>
        <w:rPr>
          <w:spacing w:val="1"/>
        </w:rPr>
        <w:t xml:space="preserve"> </w:t>
      </w:r>
      <w:r>
        <w:t>de</w:t>
      </w:r>
      <w:r>
        <w:rPr>
          <w:spacing w:val="1"/>
        </w:rPr>
        <w:t xml:space="preserve"> </w:t>
      </w:r>
      <w:r>
        <w:t>condiciones</w:t>
      </w:r>
      <w:r>
        <w:rPr>
          <w:spacing w:val="1"/>
        </w:rPr>
        <w:t xml:space="preserve"> </w:t>
      </w:r>
      <w:r>
        <w:t>con</w:t>
      </w:r>
      <w:r>
        <w:rPr>
          <w:spacing w:val="1"/>
        </w:rPr>
        <w:t xml:space="preserve"> </w:t>
      </w:r>
      <w:r>
        <w:t>las</w:t>
      </w:r>
      <w:r>
        <w:rPr>
          <w:spacing w:val="1"/>
        </w:rPr>
        <w:t xml:space="preserve"> </w:t>
      </w:r>
      <w:r>
        <w:t>demás</w:t>
      </w:r>
      <w:r>
        <w:rPr>
          <w:spacing w:val="1"/>
        </w:rPr>
        <w:t xml:space="preserve"> </w:t>
      </w:r>
      <w:r>
        <w:t>y</w:t>
      </w:r>
      <w:r>
        <w:rPr>
          <w:spacing w:val="1"/>
        </w:rPr>
        <w:t xml:space="preserve"> </w:t>
      </w:r>
      <w:r>
        <w:t>mediante</w:t>
      </w:r>
      <w:r>
        <w:rPr>
          <w:spacing w:val="1"/>
        </w:rPr>
        <w:t xml:space="preserve"> </w:t>
      </w:r>
      <w:r>
        <w:t>cualquier</w:t>
      </w:r>
      <w:r>
        <w:rPr>
          <w:spacing w:val="1"/>
        </w:rPr>
        <w:t xml:space="preserve"> </w:t>
      </w:r>
      <w:r>
        <w:t>forma</w:t>
      </w:r>
      <w:r>
        <w:rPr>
          <w:spacing w:val="1"/>
        </w:rPr>
        <w:t xml:space="preserve"> </w:t>
      </w:r>
      <w:r>
        <w:t>de</w:t>
      </w:r>
      <w:r>
        <w:rPr>
          <w:spacing w:val="1"/>
        </w:rPr>
        <w:t xml:space="preserve"> </w:t>
      </w:r>
      <w:r>
        <w:t>comunicación que elijan con arreglo a la definición del artículo 2 de la presente</w:t>
      </w:r>
      <w:r>
        <w:rPr>
          <w:spacing w:val="1"/>
        </w:rPr>
        <w:t xml:space="preserve"> </w:t>
      </w:r>
      <w:r>
        <w:t>Convención,</w:t>
      </w:r>
      <w:r>
        <w:rPr>
          <w:spacing w:val="1"/>
        </w:rPr>
        <w:t xml:space="preserve"> </w:t>
      </w:r>
      <w:r>
        <w:t>entre</w:t>
      </w:r>
      <w:r>
        <w:rPr>
          <w:spacing w:val="-2"/>
        </w:rPr>
        <w:t xml:space="preserve"> </w:t>
      </w:r>
      <w:r>
        <w:t>ellas:</w:t>
      </w:r>
    </w:p>
    <w:p w14:paraId="09F0568A" w14:textId="77777777" w:rsidR="00951409" w:rsidRDefault="00D407A2">
      <w:pPr>
        <w:pStyle w:val="Textoindependiente"/>
        <w:spacing w:before="200"/>
        <w:ind w:left="1711"/>
      </w:pPr>
      <w:r>
        <w:t>(…)</w:t>
      </w:r>
    </w:p>
    <w:p w14:paraId="64349950" w14:textId="77777777" w:rsidR="00951409" w:rsidRDefault="00951409">
      <w:pPr>
        <w:pStyle w:val="Textoindependiente"/>
        <w:spacing w:before="6"/>
        <w:rPr>
          <w:sz w:val="28"/>
        </w:rPr>
      </w:pPr>
    </w:p>
    <w:p w14:paraId="50EA8035" w14:textId="77777777" w:rsidR="00951409" w:rsidRDefault="00D407A2">
      <w:pPr>
        <w:pStyle w:val="Textoindependiente"/>
        <w:spacing w:line="360" w:lineRule="auto"/>
        <w:ind w:left="1711" w:right="834"/>
        <w:jc w:val="both"/>
      </w:pPr>
      <w:r>
        <w:t>b)</w:t>
      </w:r>
      <w:r>
        <w:rPr>
          <w:spacing w:val="1"/>
        </w:rPr>
        <w:t xml:space="preserve"> </w:t>
      </w:r>
      <w:r>
        <w:t>Aceptar y facilitar la utilización de la lengua de señas, el Braille, los modos,</w:t>
      </w:r>
      <w:r>
        <w:rPr>
          <w:spacing w:val="1"/>
        </w:rPr>
        <w:t xml:space="preserve"> </w:t>
      </w:r>
      <w:r>
        <w:t>medios, y formatos aumentativos y alternativos de comunicación y todos los</w:t>
      </w:r>
      <w:r>
        <w:rPr>
          <w:spacing w:val="1"/>
        </w:rPr>
        <w:t xml:space="preserve"> </w:t>
      </w:r>
      <w:r>
        <w:t>demás modos, medios y formatos de comunicación accesibles que elijan las</w:t>
      </w:r>
      <w:r>
        <w:rPr>
          <w:spacing w:val="1"/>
        </w:rPr>
        <w:t xml:space="preserve"> </w:t>
      </w:r>
      <w:r>
        <w:t>personas</w:t>
      </w:r>
      <w:r>
        <w:rPr>
          <w:spacing w:val="-5"/>
        </w:rPr>
        <w:t xml:space="preserve"> </w:t>
      </w:r>
      <w:r>
        <w:t>con</w:t>
      </w:r>
      <w:r>
        <w:rPr>
          <w:spacing w:val="-7"/>
        </w:rPr>
        <w:t xml:space="preserve"> </w:t>
      </w:r>
      <w:r>
        <w:t>discapacidad</w:t>
      </w:r>
      <w:r>
        <w:rPr>
          <w:spacing w:val="-5"/>
        </w:rPr>
        <w:t xml:space="preserve"> </w:t>
      </w:r>
      <w:r>
        <w:t>en</w:t>
      </w:r>
      <w:r>
        <w:rPr>
          <w:spacing w:val="-5"/>
        </w:rPr>
        <w:t xml:space="preserve"> </w:t>
      </w:r>
      <w:r>
        <w:t>sus</w:t>
      </w:r>
      <w:r>
        <w:rPr>
          <w:spacing w:val="-6"/>
        </w:rPr>
        <w:t xml:space="preserve"> </w:t>
      </w:r>
      <w:r>
        <w:t>relaciones</w:t>
      </w:r>
      <w:r>
        <w:rPr>
          <w:spacing w:val="-5"/>
        </w:rPr>
        <w:t xml:space="preserve"> </w:t>
      </w:r>
      <w:r>
        <w:t>oficiales;</w:t>
      </w:r>
      <w:r>
        <w:rPr>
          <w:spacing w:val="-3"/>
        </w:rPr>
        <w:t xml:space="preserve"> </w:t>
      </w:r>
      <w:r>
        <w:t>(…)</w:t>
      </w:r>
      <w:r>
        <w:rPr>
          <w:spacing w:val="54"/>
        </w:rPr>
        <w:t xml:space="preserve"> </w:t>
      </w:r>
      <w:r>
        <w:t>(Ley</w:t>
      </w:r>
      <w:r>
        <w:rPr>
          <w:spacing w:val="-5"/>
        </w:rPr>
        <w:t xml:space="preserve"> </w:t>
      </w:r>
      <w:r>
        <w:t>N°8661,</w:t>
      </w:r>
      <w:r>
        <w:rPr>
          <w:spacing w:val="-5"/>
        </w:rPr>
        <w:t xml:space="preserve"> </w:t>
      </w:r>
      <w:r>
        <w:t>2008).</w:t>
      </w:r>
    </w:p>
    <w:p w14:paraId="4F454B8B" w14:textId="77777777" w:rsidR="00951409" w:rsidRDefault="00D407A2">
      <w:pPr>
        <w:pStyle w:val="Textoindependiente"/>
        <w:spacing w:before="199" w:line="360" w:lineRule="auto"/>
        <w:ind w:left="540" w:right="835"/>
        <w:jc w:val="both"/>
      </w:pPr>
      <w:r>
        <w:t>En</w:t>
      </w:r>
      <w:r>
        <w:rPr>
          <w:spacing w:val="-6"/>
        </w:rPr>
        <w:t xml:space="preserve"> </w:t>
      </w:r>
      <w:r>
        <w:t>los</w:t>
      </w:r>
      <w:r>
        <w:rPr>
          <w:spacing w:val="-6"/>
        </w:rPr>
        <w:t xml:space="preserve"> </w:t>
      </w:r>
      <w:r>
        <w:t>artículos</w:t>
      </w:r>
      <w:r>
        <w:rPr>
          <w:spacing w:val="-9"/>
        </w:rPr>
        <w:t xml:space="preserve"> </w:t>
      </w:r>
      <w:r>
        <w:t>mencionados</w:t>
      </w:r>
      <w:r>
        <w:rPr>
          <w:spacing w:val="-6"/>
        </w:rPr>
        <w:t xml:space="preserve"> </w:t>
      </w:r>
      <w:r>
        <w:t>se</w:t>
      </w:r>
      <w:r>
        <w:rPr>
          <w:spacing w:val="-9"/>
        </w:rPr>
        <w:t xml:space="preserve"> </w:t>
      </w:r>
      <w:r>
        <w:t>constituye</w:t>
      </w:r>
      <w:r>
        <w:rPr>
          <w:spacing w:val="-6"/>
        </w:rPr>
        <w:t xml:space="preserve"> </w:t>
      </w:r>
      <w:r>
        <w:t>la</w:t>
      </w:r>
      <w:r>
        <w:rPr>
          <w:spacing w:val="-6"/>
        </w:rPr>
        <w:t xml:space="preserve"> </w:t>
      </w:r>
      <w:r>
        <w:t>obligatoriedad</w:t>
      </w:r>
      <w:r>
        <w:rPr>
          <w:spacing w:val="-6"/>
        </w:rPr>
        <w:t xml:space="preserve"> </w:t>
      </w:r>
      <w:r>
        <w:t>de</w:t>
      </w:r>
      <w:r>
        <w:rPr>
          <w:spacing w:val="-9"/>
        </w:rPr>
        <w:t xml:space="preserve"> </w:t>
      </w:r>
      <w:r>
        <w:t>contemplar</w:t>
      </w:r>
      <w:r>
        <w:rPr>
          <w:spacing w:val="-5"/>
        </w:rPr>
        <w:t xml:space="preserve"> </w:t>
      </w:r>
      <w:r>
        <w:t>la</w:t>
      </w:r>
      <w:r>
        <w:rPr>
          <w:spacing w:val="-6"/>
        </w:rPr>
        <w:t xml:space="preserve"> </w:t>
      </w:r>
      <w:r>
        <w:t>accesibilidad</w:t>
      </w:r>
      <w:r>
        <w:rPr>
          <w:spacing w:val="-6"/>
        </w:rPr>
        <w:t xml:space="preserve"> </w:t>
      </w:r>
      <w:r>
        <w:t>a</w:t>
      </w:r>
      <w:r>
        <w:rPr>
          <w:spacing w:val="-59"/>
        </w:rPr>
        <w:t xml:space="preserve"> </w:t>
      </w:r>
      <w:r>
        <w:t>la</w:t>
      </w:r>
      <w:r>
        <w:rPr>
          <w:spacing w:val="-13"/>
        </w:rPr>
        <w:t xml:space="preserve"> </w:t>
      </w:r>
      <w:r>
        <w:t>información</w:t>
      </w:r>
      <w:r>
        <w:rPr>
          <w:spacing w:val="-13"/>
        </w:rPr>
        <w:t xml:space="preserve"> </w:t>
      </w:r>
      <w:r>
        <w:t>y</w:t>
      </w:r>
      <w:r>
        <w:rPr>
          <w:spacing w:val="-12"/>
        </w:rPr>
        <w:t xml:space="preserve"> </w:t>
      </w:r>
      <w:r>
        <w:t>a</w:t>
      </w:r>
      <w:r>
        <w:rPr>
          <w:spacing w:val="-12"/>
        </w:rPr>
        <w:t xml:space="preserve"> </w:t>
      </w:r>
      <w:r>
        <w:t>la</w:t>
      </w:r>
      <w:r>
        <w:rPr>
          <w:spacing w:val="-12"/>
        </w:rPr>
        <w:t xml:space="preserve"> </w:t>
      </w:r>
      <w:r>
        <w:t>comunicación</w:t>
      </w:r>
      <w:r>
        <w:rPr>
          <w:spacing w:val="-13"/>
        </w:rPr>
        <w:t xml:space="preserve"> </w:t>
      </w:r>
      <w:r>
        <w:t>como</w:t>
      </w:r>
      <w:r>
        <w:rPr>
          <w:spacing w:val="-12"/>
        </w:rPr>
        <w:t xml:space="preserve"> </w:t>
      </w:r>
      <w:r>
        <w:t>aspecto</w:t>
      </w:r>
      <w:r>
        <w:rPr>
          <w:spacing w:val="-13"/>
        </w:rPr>
        <w:t xml:space="preserve"> </w:t>
      </w:r>
      <w:r>
        <w:t>fundamental</w:t>
      </w:r>
      <w:r>
        <w:rPr>
          <w:spacing w:val="-14"/>
        </w:rPr>
        <w:t xml:space="preserve"> </w:t>
      </w:r>
      <w:r>
        <w:t>para</w:t>
      </w:r>
      <w:r>
        <w:rPr>
          <w:spacing w:val="-15"/>
        </w:rPr>
        <w:t xml:space="preserve"> </w:t>
      </w:r>
      <w:r>
        <w:t>garantizar</w:t>
      </w:r>
      <w:r>
        <w:rPr>
          <w:spacing w:val="-12"/>
        </w:rPr>
        <w:t xml:space="preserve"> </w:t>
      </w:r>
      <w:r>
        <w:t>la</w:t>
      </w:r>
      <w:r>
        <w:rPr>
          <w:spacing w:val="-12"/>
        </w:rPr>
        <w:t xml:space="preserve"> </w:t>
      </w:r>
      <w:r>
        <w:t>equiparación</w:t>
      </w:r>
      <w:r>
        <w:rPr>
          <w:spacing w:val="-59"/>
        </w:rPr>
        <w:t xml:space="preserve"> </w:t>
      </w:r>
      <w:r>
        <w:t>de</w:t>
      </w:r>
      <w:r>
        <w:rPr>
          <w:spacing w:val="-1"/>
        </w:rPr>
        <w:t xml:space="preserve"> </w:t>
      </w:r>
      <w:r>
        <w:t>oportunidades</w:t>
      </w:r>
      <w:r>
        <w:rPr>
          <w:spacing w:val="1"/>
        </w:rPr>
        <w:t xml:space="preserve"> </w:t>
      </w:r>
      <w:r>
        <w:t>en</w:t>
      </w:r>
      <w:r>
        <w:rPr>
          <w:spacing w:val="-2"/>
        </w:rPr>
        <w:t xml:space="preserve"> </w:t>
      </w:r>
      <w:r>
        <w:t>los</w:t>
      </w:r>
      <w:r>
        <w:rPr>
          <w:spacing w:val="-2"/>
        </w:rPr>
        <w:t xml:space="preserve"> </w:t>
      </w:r>
      <w:r>
        <w:t>procesos</w:t>
      </w:r>
      <w:r>
        <w:rPr>
          <w:spacing w:val="-2"/>
        </w:rPr>
        <w:t xml:space="preserve"> </w:t>
      </w:r>
      <w:r>
        <w:t>comunicativos</w:t>
      </w:r>
      <w:r>
        <w:rPr>
          <w:spacing w:val="-2"/>
        </w:rPr>
        <w:t xml:space="preserve"> </w:t>
      </w:r>
      <w:r>
        <w:t>para las</w:t>
      </w:r>
      <w:r>
        <w:rPr>
          <w:spacing w:val="1"/>
        </w:rPr>
        <w:t xml:space="preserve"> </w:t>
      </w:r>
      <w:r>
        <w:t>personas</w:t>
      </w:r>
      <w:r>
        <w:rPr>
          <w:spacing w:val="-2"/>
        </w:rPr>
        <w:t xml:space="preserve"> </w:t>
      </w:r>
      <w:r>
        <w:t>sordas.</w:t>
      </w:r>
    </w:p>
    <w:p w14:paraId="306FE89E" w14:textId="77777777" w:rsidR="00951409" w:rsidRDefault="00D407A2">
      <w:pPr>
        <w:pStyle w:val="Ttulo7"/>
        <w:spacing w:before="201" w:line="360" w:lineRule="auto"/>
        <w:ind w:right="834"/>
        <w:jc w:val="both"/>
      </w:pPr>
      <w:r>
        <w:t>Ley N°7948 Ratificación de la Convención Interamericana para la Eliminación de todas</w:t>
      </w:r>
      <w:r>
        <w:rPr>
          <w:spacing w:val="-59"/>
        </w:rPr>
        <w:t xml:space="preserve"> </w:t>
      </w:r>
      <w:r>
        <w:t>las</w:t>
      </w:r>
      <w:r>
        <w:rPr>
          <w:spacing w:val="-1"/>
        </w:rPr>
        <w:t xml:space="preserve"> </w:t>
      </w:r>
      <w:r>
        <w:t>Formas de</w:t>
      </w:r>
      <w:r>
        <w:rPr>
          <w:spacing w:val="-3"/>
        </w:rPr>
        <w:t xml:space="preserve"> </w:t>
      </w:r>
      <w:r>
        <w:t>Discriminación contra</w:t>
      </w:r>
      <w:r>
        <w:rPr>
          <w:spacing w:val="-2"/>
        </w:rPr>
        <w:t xml:space="preserve"> </w:t>
      </w:r>
      <w:r>
        <w:t>las</w:t>
      </w:r>
      <w:r>
        <w:rPr>
          <w:spacing w:val="-2"/>
        </w:rPr>
        <w:t xml:space="preserve"> </w:t>
      </w:r>
      <w:r>
        <w:t>PcD</w:t>
      </w:r>
    </w:p>
    <w:p w14:paraId="503BB610" w14:textId="77777777" w:rsidR="00951409" w:rsidRDefault="00D407A2">
      <w:pPr>
        <w:pStyle w:val="Textoindependiente"/>
        <w:spacing w:before="201" w:line="360" w:lineRule="auto"/>
        <w:ind w:left="540" w:right="835"/>
        <w:jc w:val="both"/>
      </w:pPr>
      <w:r>
        <w:t>Promulgada en el año 1999, tercera en importancia al ser suscrita por la Organización de</w:t>
      </w:r>
      <w:r>
        <w:rPr>
          <w:spacing w:val="1"/>
        </w:rPr>
        <w:t xml:space="preserve"> </w:t>
      </w:r>
      <w:r>
        <w:t>Estados Americanos, establece que los Estados parte deben promulgar medidas para que</w:t>
      </w:r>
      <w:r>
        <w:rPr>
          <w:spacing w:val="1"/>
        </w:rPr>
        <w:t xml:space="preserve"> </w:t>
      </w:r>
      <w:r>
        <w:t>los entes públicos y privados brinden bienes y servicios que incluyan a las personas con</w:t>
      </w:r>
      <w:r>
        <w:rPr>
          <w:spacing w:val="1"/>
        </w:rPr>
        <w:t xml:space="preserve"> </w:t>
      </w:r>
      <w:r>
        <w:t>discapacidad.</w:t>
      </w:r>
    </w:p>
    <w:p w14:paraId="1DC4544A" w14:textId="77777777" w:rsidR="00951409" w:rsidRDefault="00D407A2">
      <w:pPr>
        <w:pStyle w:val="Textoindependiente"/>
        <w:spacing w:before="198"/>
        <w:ind w:left="1673"/>
      </w:pPr>
      <w:r>
        <w:t>Artículo</w:t>
      </w:r>
      <w:r>
        <w:rPr>
          <w:spacing w:val="-1"/>
        </w:rPr>
        <w:t xml:space="preserve"> </w:t>
      </w:r>
      <w:r>
        <w:t>N°3:</w:t>
      </w:r>
    </w:p>
    <w:p w14:paraId="0FE25182" w14:textId="77777777" w:rsidR="00951409" w:rsidRDefault="00951409">
      <w:pPr>
        <w:pStyle w:val="Textoindependiente"/>
        <w:spacing w:before="6"/>
        <w:rPr>
          <w:sz w:val="28"/>
        </w:rPr>
      </w:pPr>
    </w:p>
    <w:p w14:paraId="785DABA9" w14:textId="77777777" w:rsidR="00951409" w:rsidRDefault="00D407A2">
      <w:pPr>
        <w:pStyle w:val="Textoindependiente"/>
        <w:spacing w:line="360" w:lineRule="auto"/>
        <w:ind w:left="1673" w:right="838"/>
        <w:jc w:val="both"/>
      </w:pPr>
      <w:r>
        <w:t>Para lograr los objetivos de esta Convención, los Estados parte se comprometen</w:t>
      </w:r>
      <w:r>
        <w:rPr>
          <w:spacing w:val="-59"/>
        </w:rPr>
        <w:t xml:space="preserve"> </w:t>
      </w:r>
      <w:r>
        <w:t>a:</w:t>
      </w:r>
    </w:p>
    <w:p w14:paraId="3C8F5E84" w14:textId="77777777" w:rsidR="00951409" w:rsidRDefault="00D407A2">
      <w:pPr>
        <w:pStyle w:val="Prrafodelista"/>
        <w:numPr>
          <w:ilvl w:val="0"/>
          <w:numId w:val="46"/>
        </w:numPr>
        <w:tabs>
          <w:tab w:val="left" w:pos="1981"/>
        </w:tabs>
        <w:spacing w:before="199" w:line="360" w:lineRule="auto"/>
        <w:ind w:right="833" w:firstLine="0"/>
        <w:jc w:val="both"/>
      </w:pPr>
      <w:r>
        <w:t>Adoptar las medidas de carácter legislativo, social, educativo, laboral o de</w:t>
      </w:r>
      <w:r>
        <w:rPr>
          <w:spacing w:val="1"/>
        </w:rPr>
        <w:t xml:space="preserve"> </w:t>
      </w:r>
      <w:r>
        <w:t>cualquier</w:t>
      </w:r>
      <w:r>
        <w:rPr>
          <w:spacing w:val="1"/>
        </w:rPr>
        <w:t xml:space="preserve"> </w:t>
      </w:r>
      <w:r>
        <w:t>otra</w:t>
      </w:r>
      <w:r>
        <w:rPr>
          <w:spacing w:val="1"/>
        </w:rPr>
        <w:t xml:space="preserve"> </w:t>
      </w:r>
      <w:r>
        <w:t>índole,</w:t>
      </w:r>
      <w:r>
        <w:rPr>
          <w:spacing w:val="1"/>
        </w:rPr>
        <w:t xml:space="preserve"> </w:t>
      </w:r>
      <w:r>
        <w:t>necesarias</w:t>
      </w:r>
      <w:r>
        <w:rPr>
          <w:spacing w:val="1"/>
        </w:rPr>
        <w:t xml:space="preserve"> </w:t>
      </w:r>
      <w:r>
        <w:t>para</w:t>
      </w:r>
      <w:r>
        <w:rPr>
          <w:spacing w:val="1"/>
        </w:rPr>
        <w:t xml:space="preserve"> </w:t>
      </w:r>
      <w:r>
        <w:t>eliminar</w:t>
      </w:r>
      <w:r>
        <w:rPr>
          <w:spacing w:val="1"/>
        </w:rPr>
        <w:t xml:space="preserve"> </w:t>
      </w:r>
      <w:r>
        <w:t>la</w:t>
      </w:r>
      <w:r>
        <w:rPr>
          <w:spacing w:val="1"/>
        </w:rPr>
        <w:t xml:space="preserve"> </w:t>
      </w:r>
      <w:r>
        <w:t>discriminación</w:t>
      </w:r>
      <w:r>
        <w:rPr>
          <w:spacing w:val="1"/>
        </w:rPr>
        <w:t xml:space="preserve"> </w:t>
      </w:r>
      <w:r>
        <w:t>contra</w:t>
      </w:r>
      <w:r>
        <w:rPr>
          <w:spacing w:val="1"/>
        </w:rPr>
        <w:t xml:space="preserve"> </w:t>
      </w:r>
      <w:r>
        <w:t>las</w:t>
      </w:r>
      <w:r>
        <w:rPr>
          <w:spacing w:val="1"/>
        </w:rPr>
        <w:t xml:space="preserve"> </w:t>
      </w:r>
      <w:r>
        <w:t>personas</w:t>
      </w:r>
      <w:r>
        <w:rPr>
          <w:spacing w:val="1"/>
        </w:rPr>
        <w:t xml:space="preserve"> </w:t>
      </w:r>
      <w:r>
        <w:t>con discapacidad</w:t>
      </w:r>
      <w:r>
        <w:rPr>
          <w:spacing w:val="1"/>
        </w:rPr>
        <w:t xml:space="preserve"> </w:t>
      </w:r>
      <w:r>
        <w:t>y</w:t>
      </w:r>
      <w:r>
        <w:rPr>
          <w:spacing w:val="1"/>
        </w:rPr>
        <w:t xml:space="preserve"> </w:t>
      </w:r>
      <w:r>
        <w:t>propiciar su</w:t>
      </w:r>
      <w:r>
        <w:rPr>
          <w:spacing w:val="1"/>
        </w:rPr>
        <w:t xml:space="preserve"> </w:t>
      </w:r>
      <w:r>
        <w:t>plena</w:t>
      </w:r>
      <w:r>
        <w:rPr>
          <w:spacing w:val="1"/>
        </w:rPr>
        <w:t xml:space="preserve"> </w:t>
      </w:r>
      <w:r>
        <w:t>integración en la</w:t>
      </w:r>
      <w:r>
        <w:rPr>
          <w:spacing w:val="1"/>
        </w:rPr>
        <w:t xml:space="preserve"> </w:t>
      </w:r>
      <w:r>
        <w:t>sociedad,</w:t>
      </w:r>
      <w:r>
        <w:rPr>
          <w:spacing w:val="1"/>
        </w:rPr>
        <w:t xml:space="preserve"> </w:t>
      </w:r>
      <w:r>
        <w:t>incluidas las que</w:t>
      </w:r>
      <w:r>
        <w:rPr>
          <w:spacing w:val="-1"/>
        </w:rPr>
        <w:t xml:space="preserve"> </w:t>
      </w:r>
      <w:r>
        <w:t>se enumeran</w:t>
      </w:r>
      <w:r>
        <w:rPr>
          <w:spacing w:val="-2"/>
        </w:rPr>
        <w:t xml:space="preserve"> </w:t>
      </w:r>
      <w:r>
        <w:t>a continuación</w:t>
      </w:r>
      <w:r>
        <w:rPr>
          <w:spacing w:val="-1"/>
        </w:rPr>
        <w:t xml:space="preserve"> </w:t>
      </w:r>
      <w:r>
        <w:t>sin</w:t>
      </w:r>
      <w:r>
        <w:rPr>
          <w:spacing w:val="-2"/>
        </w:rPr>
        <w:t xml:space="preserve"> </w:t>
      </w:r>
      <w:r>
        <w:t>que</w:t>
      </w:r>
      <w:r>
        <w:rPr>
          <w:spacing w:val="-1"/>
        </w:rPr>
        <w:t xml:space="preserve"> </w:t>
      </w:r>
      <w:r>
        <w:t>la lista</w:t>
      </w:r>
      <w:r>
        <w:rPr>
          <w:spacing w:val="-3"/>
        </w:rPr>
        <w:t xml:space="preserve"> </w:t>
      </w:r>
      <w:r>
        <w:t>sea</w:t>
      </w:r>
      <w:r>
        <w:rPr>
          <w:spacing w:val="-2"/>
        </w:rPr>
        <w:t xml:space="preserve"> </w:t>
      </w:r>
      <w:r>
        <w:t>taxativa:</w:t>
      </w:r>
    </w:p>
    <w:p w14:paraId="6329CBFC" w14:textId="77777777" w:rsidR="00951409" w:rsidRDefault="00951409">
      <w:pPr>
        <w:spacing w:line="360" w:lineRule="auto"/>
        <w:jc w:val="both"/>
        <w:sectPr w:rsidR="00951409">
          <w:pgSz w:w="11910" w:h="16840"/>
          <w:pgMar w:top="1360" w:right="600" w:bottom="1280" w:left="900" w:header="0" w:footer="1012" w:gutter="0"/>
          <w:cols w:space="720"/>
        </w:sectPr>
      </w:pPr>
    </w:p>
    <w:p w14:paraId="5583812D" w14:textId="77777777" w:rsidR="00951409" w:rsidRDefault="00D407A2">
      <w:pPr>
        <w:pStyle w:val="Textoindependiente"/>
        <w:spacing w:before="67" w:line="360" w:lineRule="auto"/>
        <w:ind w:left="1673" w:right="836"/>
        <w:jc w:val="both"/>
      </w:pPr>
      <w:r>
        <w:lastRenderedPageBreak/>
        <w:t>a.</w:t>
      </w:r>
      <w:r>
        <w:rPr>
          <w:spacing w:val="1"/>
        </w:rPr>
        <w:t xml:space="preserve"> </w:t>
      </w:r>
      <w:r>
        <w:t>Medidas</w:t>
      </w:r>
      <w:r>
        <w:rPr>
          <w:spacing w:val="1"/>
        </w:rPr>
        <w:t xml:space="preserve"> </w:t>
      </w:r>
      <w:r>
        <w:t>para</w:t>
      </w:r>
      <w:r>
        <w:rPr>
          <w:spacing w:val="1"/>
        </w:rPr>
        <w:t xml:space="preserve"> </w:t>
      </w:r>
      <w:r>
        <w:t>eliminar</w:t>
      </w:r>
      <w:r>
        <w:rPr>
          <w:spacing w:val="1"/>
        </w:rPr>
        <w:t xml:space="preserve"> </w:t>
      </w:r>
      <w:r>
        <w:t>progresivamente</w:t>
      </w:r>
      <w:r>
        <w:rPr>
          <w:spacing w:val="1"/>
        </w:rPr>
        <w:t xml:space="preserve"> </w:t>
      </w:r>
      <w:r>
        <w:t>la</w:t>
      </w:r>
      <w:r>
        <w:rPr>
          <w:spacing w:val="1"/>
        </w:rPr>
        <w:t xml:space="preserve"> </w:t>
      </w:r>
      <w:r>
        <w:t>discriminación</w:t>
      </w:r>
      <w:r>
        <w:rPr>
          <w:spacing w:val="1"/>
        </w:rPr>
        <w:t xml:space="preserve"> </w:t>
      </w:r>
      <w:r>
        <w:t>y</w:t>
      </w:r>
      <w:r>
        <w:rPr>
          <w:spacing w:val="1"/>
        </w:rPr>
        <w:t xml:space="preserve"> </w:t>
      </w:r>
      <w:r>
        <w:t>promover</w:t>
      </w:r>
      <w:r>
        <w:rPr>
          <w:spacing w:val="1"/>
        </w:rPr>
        <w:t xml:space="preserve"> </w:t>
      </w:r>
      <w:r>
        <w:t>la</w:t>
      </w:r>
      <w:r>
        <w:rPr>
          <w:spacing w:val="1"/>
        </w:rPr>
        <w:t xml:space="preserve"> </w:t>
      </w:r>
      <w:r>
        <w:t>integración por parte de las autoridades gubernamentales y/o entidades privadas</w:t>
      </w:r>
      <w:r>
        <w:rPr>
          <w:spacing w:val="-60"/>
        </w:rPr>
        <w:t xml:space="preserve"> </w:t>
      </w:r>
      <w:r>
        <w:t>en la prestación o suministro de bienes, servicios, instalaciones, programas y</w:t>
      </w:r>
      <w:r>
        <w:rPr>
          <w:spacing w:val="1"/>
        </w:rPr>
        <w:t xml:space="preserve"> </w:t>
      </w:r>
      <w:r>
        <w:t>actividades,</w:t>
      </w:r>
      <w:r>
        <w:rPr>
          <w:spacing w:val="-4"/>
        </w:rPr>
        <w:t xml:space="preserve"> </w:t>
      </w:r>
      <w:r>
        <w:t>tales</w:t>
      </w:r>
      <w:r>
        <w:rPr>
          <w:spacing w:val="-3"/>
        </w:rPr>
        <w:t xml:space="preserve"> </w:t>
      </w:r>
      <w:r>
        <w:t>como</w:t>
      </w:r>
      <w:r>
        <w:rPr>
          <w:spacing w:val="-7"/>
        </w:rPr>
        <w:t xml:space="preserve"> </w:t>
      </w:r>
      <w:r>
        <w:t>el</w:t>
      </w:r>
      <w:r>
        <w:rPr>
          <w:spacing w:val="-3"/>
        </w:rPr>
        <w:t xml:space="preserve"> </w:t>
      </w:r>
      <w:r>
        <w:t>empleo,</w:t>
      </w:r>
      <w:r>
        <w:rPr>
          <w:spacing w:val="-2"/>
        </w:rPr>
        <w:t xml:space="preserve"> </w:t>
      </w:r>
      <w:r>
        <w:t>el</w:t>
      </w:r>
      <w:r>
        <w:rPr>
          <w:spacing w:val="-3"/>
        </w:rPr>
        <w:t xml:space="preserve"> </w:t>
      </w:r>
      <w:r>
        <w:t>transporte,</w:t>
      </w:r>
      <w:r>
        <w:rPr>
          <w:spacing w:val="-4"/>
        </w:rPr>
        <w:t xml:space="preserve"> </w:t>
      </w:r>
      <w:r>
        <w:t>las</w:t>
      </w:r>
      <w:r>
        <w:rPr>
          <w:spacing w:val="-3"/>
        </w:rPr>
        <w:t xml:space="preserve"> </w:t>
      </w:r>
      <w:r>
        <w:t>comunicaciones,</w:t>
      </w:r>
      <w:r>
        <w:rPr>
          <w:spacing w:val="-2"/>
        </w:rPr>
        <w:t xml:space="preserve"> </w:t>
      </w:r>
      <w:r>
        <w:t>la</w:t>
      </w:r>
      <w:r>
        <w:rPr>
          <w:spacing w:val="-3"/>
        </w:rPr>
        <w:t xml:space="preserve"> </w:t>
      </w:r>
      <w:r>
        <w:t>vivienda,</w:t>
      </w:r>
      <w:r>
        <w:rPr>
          <w:spacing w:val="-59"/>
        </w:rPr>
        <w:t xml:space="preserve"> </w:t>
      </w:r>
      <w:r>
        <w:t>la recreación, la educación, el deporte, el acceso a la justicia y los servicios</w:t>
      </w:r>
      <w:r>
        <w:rPr>
          <w:spacing w:val="1"/>
        </w:rPr>
        <w:t xml:space="preserve"> </w:t>
      </w:r>
      <w:r>
        <w:t>policiales,</w:t>
      </w:r>
      <w:r>
        <w:rPr>
          <w:spacing w:val="-1"/>
        </w:rPr>
        <w:t xml:space="preserve"> </w:t>
      </w:r>
      <w:r>
        <w:t>y</w:t>
      </w:r>
      <w:r>
        <w:rPr>
          <w:spacing w:val="-1"/>
        </w:rPr>
        <w:t xml:space="preserve"> </w:t>
      </w:r>
      <w:r>
        <w:t>las</w:t>
      </w:r>
      <w:r>
        <w:rPr>
          <w:spacing w:val="-1"/>
        </w:rPr>
        <w:t xml:space="preserve"> </w:t>
      </w:r>
      <w:r>
        <w:t>actividades</w:t>
      </w:r>
      <w:r>
        <w:rPr>
          <w:spacing w:val="-1"/>
        </w:rPr>
        <w:t xml:space="preserve"> </w:t>
      </w:r>
      <w:r>
        <w:t>políticas</w:t>
      </w:r>
      <w:r>
        <w:rPr>
          <w:spacing w:val="-4"/>
        </w:rPr>
        <w:t xml:space="preserve"> </w:t>
      </w:r>
      <w:r>
        <w:t>y</w:t>
      </w:r>
      <w:r>
        <w:rPr>
          <w:spacing w:val="-3"/>
        </w:rPr>
        <w:t xml:space="preserve"> </w:t>
      </w:r>
      <w:r>
        <w:t>de</w:t>
      </w:r>
      <w:r>
        <w:rPr>
          <w:spacing w:val="-2"/>
        </w:rPr>
        <w:t xml:space="preserve"> </w:t>
      </w:r>
      <w:r>
        <w:t>administración</w:t>
      </w:r>
      <w:r>
        <w:rPr>
          <w:spacing w:val="-3"/>
        </w:rPr>
        <w:t xml:space="preserve"> </w:t>
      </w:r>
      <w:r>
        <w:t>(...)</w:t>
      </w:r>
      <w:r>
        <w:rPr>
          <w:spacing w:val="-3"/>
        </w:rPr>
        <w:t xml:space="preserve"> </w:t>
      </w:r>
      <w:r>
        <w:t>(Ley</w:t>
      </w:r>
      <w:r>
        <w:rPr>
          <w:spacing w:val="-3"/>
        </w:rPr>
        <w:t xml:space="preserve"> </w:t>
      </w:r>
      <w:r>
        <w:t>N°7948,</w:t>
      </w:r>
      <w:r>
        <w:rPr>
          <w:spacing w:val="-3"/>
        </w:rPr>
        <w:t xml:space="preserve"> </w:t>
      </w:r>
      <w:r>
        <w:t>2009)</w:t>
      </w:r>
    </w:p>
    <w:p w14:paraId="30FF7424" w14:textId="77777777" w:rsidR="00951409" w:rsidRDefault="00D407A2">
      <w:pPr>
        <w:pStyle w:val="Ttulo7"/>
        <w:spacing w:before="200"/>
      </w:pPr>
      <w:r>
        <w:t>Ley</w:t>
      </w:r>
      <w:r>
        <w:rPr>
          <w:spacing w:val="-1"/>
        </w:rPr>
        <w:t xml:space="preserve"> </w:t>
      </w:r>
      <w:r>
        <w:t>N°7600</w:t>
      </w:r>
      <w:r>
        <w:rPr>
          <w:spacing w:val="-2"/>
        </w:rPr>
        <w:t xml:space="preserve"> </w:t>
      </w:r>
      <w:r>
        <w:t>Igualdad</w:t>
      </w:r>
      <w:r>
        <w:rPr>
          <w:spacing w:val="-2"/>
        </w:rPr>
        <w:t xml:space="preserve"> </w:t>
      </w:r>
      <w:r>
        <w:t>de Oportunidades</w:t>
      </w:r>
      <w:r>
        <w:rPr>
          <w:spacing w:val="-1"/>
        </w:rPr>
        <w:t xml:space="preserve"> </w:t>
      </w:r>
      <w:r>
        <w:t>para</w:t>
      </w:r>
      <w:r>
        <w:rPr>
          <w:spacing w:val="-2"/>
        </w:rPr>
        <w:t xml:space="preserve"> </w:t>
      </w:r>
      <w:r>
        <w:t>las Personas con</w:t>
      </w:r>
      <w:r>
        <w:rPr>
          <w:spacing w:val="-2"/>
        </w:rPr>
        <w:t xml:space="preserve"> </w:t>
      </w:r>
      <w:r>
        <w:t>Discapacidad</w:t>
      </w:r>
    </w:p>
    <w:p w14:paraId="531745EB" w14:textId="77777777" w:rsidR="00951409" w:rsidRDefault="00951409">
      <w:pPr>
        <w:pStyle w:val="Textoindependiente"/>
        <w:spacing w:before="3"/>
        <w:rPr>
          <w:rFonts w:ascii="Arial"/>
          <w:b/>
          <w:sz w:val="28"/>
        </w:rPr>
      </w:pPr>
    </w:p>
    <w:p w14:paraId="3EE23518" w14:textId="77777777" w:rsidR="00951409" w:rsidRDefault="00D407A2">
      <w:pPr>
        <w:pStyle w:val="Textoindependiente"/>
        <w:spacing w:before="1" w:line="360" w:lineRule="auto"/>
        <w:ind w:left="540" w:right="836"/>
        <w:jc w:val="both"/>
      </w:pPr>
      <w:r>
        <w:t>Emitida en mayo de 1996. A pesar de ser anterior a la mencionada convención y tener un</w:t>
      </w:r>
      <w:r>
        <w:rPr>
          <w:spacing w:val="1"/>
        </w:rPr>
        <w:t xml:space="preserve"> </w:t>
      </w:r>
      <w:r>
        <w:t>rango</w:t>
      </w:r>
      <w:r>
        <w:rPr>
          <w:spacing w:val="-6"/>
        </w:rPr>
        <w:t xml:space="preserve"> </w:t>
      </w:r>
      <w:r>
        <w:t>jurídico</w:t>
      </w:r>
      <w:r>
        <w:rPr>
          <w:spacing w:val="-5"/>
        </w:rPr>
        <w:t xml:space="preserve"> </w:t>
      </w:r>
      <w:r>
        <w:t>inferior</w:t>
      </w:r>
      <w:r>
        <w:rPr>
          <w:spacing w:val="-7"/>
        </w:rPr>
        <w:t xml:space="preserve"> </w:t>
      </w:r>
      <w:r>
        <w:t>a</w:t>
      </w:r>
      <w:r>
        <w:rPr>
          <w:spacing w:val="-5"/>
        </w:rPr>
        <w:t xml:space="preserve"> </w:t>
      </w:r>
      <w:r>
        <w:t>ésta,</w:t>
      </w:r>
      <w:r>
        <w:rPr>
          <w:spacing w:val="-4"/>
        </w:rPr>
        <w:t xml:space="preserve"> </w:t>
      </w:r>
      <w:r>
        <w:t>ambos</w:t>
      </w:r>
      <w:r>
        <w:rPr>
          <w:spacing w:val="-7"/>
        </w:rPr>
        <w:t xml:space="preserve"> </w:t>
      </w:r>
      <w:r>
        <w:t>estatutos</w:t>
      </w:r>
      <w:r>
        <w:rPr>
          <w:spacing w:val="-5"/>
        </w:rPr>
        <w:t xml:space="preserve"> </w:t>
      </w:r>
      <w:r>
        <w:t>son</w:t>
      </w:r>
      <w:r>
        <w:rPr>
          <w:spacing w:val="-8"/>
        </w:rPr>
        <w:t xml:space="preserve"> </w:t>
      </w:r>
      <w:r>
        <w:t>complementarios,</w:t>
      </w:r>
      <w:r>
        <w:rPr>
          <w:spacing w:val="-4"/>
        </w:rPr>
        <w:t xml:space="preserve"> </w:t>
      </w:r>
      <w:r>
        <w:t>debido</w:t>
      </w:r>
      <w:r>
        <w:rPr>
          <w:spacing w:val="-5"/>
        </w:rPr>
        <w:t xml:space="preserve"> </w:t>
      </w:r>
      <w:r>
        <w:t>a</w:t>
      </w:r>
      <w:r>
        <w:rPr>
          <w:spacing w:val="-5"/>
        </w:rPr>
        <w:t xml:space="preserve"> </w:t>
      </w:r>
      <w:r>
        <w:t>que</w:t>
      </w:r>
      <w:r>
        <w:rPr>
          <w:spacing w:val="-5"/>
        </w:rPr>
        <w:t xml:space="preserve"> </w:t>
      </w:r>
      <w:r>
        <w:t>ésta</w:t>
      </w:r>
      <w:r>
        <w:rPr>
          <w:spacing w:val="-5"/>
        </w:rPr>
        <w:t xml:space="preserve"> </w:t>
      </w:r>
      <w:r>
        <w:t>es</w:t>
      </w:r>
      <w:r>
        <w:rPr>
          <w:spacing w:val="-5"/>
        </w:rPr>
        <w:t xml:space="preserve"> </w:t>
      </w:r>
      <w:r>
        <w:t>un</w:t>
      </w:r>
      <w:r>
        <w:rPr>
          <w:spacing w:val="-58"/>
        </w:rPr>
        <w:t xml:space="preserve"> </w:t>
      </w:r>
      <w:r>
        <w:t>instrumento</w:t>
      </w:r>
      <w:r>
        <w:rPr>
          <w:spacing w:val="-3"/>
        </w:rPr>
        <w:t xml:space="preserve"> </w:t>
      </w:r>
      <w:r>
        <w:t>que</w:t>
      </w:r>
      <w:r>
        <w:rPr>
          <w:spacing w:val="-1"/>
        </w:rPr>
        <w:t xml:space="preserve"> </w:t>
      </w:r>
      <w:r>
        <w:t>establece</w:t>
      </w:r>
      <w:r>
        <w:rPr>
          <w:spacing w:val="-1"/>
        </w:rPr>
        <w:t xml:space="preserve"> </w:t>
      </w:r>
      <w:r>
        <w:t>requisitos</w:t>
      </w:r>
      <w:r>
        <w:rPr>
          <w:spacing w:val="-2"/>
        </w:rPr>
        <w:t xml:space="preserve"> </w:t>
      </w:r>
      <w:r>
        <w:t>para</w:t>
      </w:r>
      <w:r>
        <w:rPr>
          <w:spacing w:val="-3"/>
        </w:rPr>
        <w:t xml:space="preserve"> </w:t>
      </w:r>
      <w:r>
        <w:t>ejecutar la</w:t>
      </w:r>
      <w:r>
        <w:rPr>
          <w:spacing w:val="-1"/>
        </w:rPr>
        <w:t xml:space="preserve"> </w:t>
      </w:r>
      <w:r>
        <w:t>accesibilidad en</w:t>
      </w:r>
      <w:r>
        <w:rPr>
          <w:spacing w:val="-1"/>
        </w:rPr>
        <w:t xml:space="preserve"> </w:t>
      </w:r>
      <w:r>
        <w:t>diferentes</w:t>
      </w:r>
      <w:r>
        <w:rPr>
          <w:spacing w:val="-3"/>
        </w:rPr>
        <w:t xml:space="preserve"> </w:t>
      </w:r>
      <w:r>
        <w:t>ejes.</w:t>
      </w:r>
    </w:p>
    <w:p w14:paraId="071BA2B4" w14:textId="77777777" w:rsidR="00951409" w:rsidRDefault="00D407A2">
      <w:pPr>
        <w:pStyle w:val="Textoindependiente"/>
        <w:spacing w:before="200"/>
        <w:ind w:left="2100"/>
        <w:jc w:val="both"/>
      </w:pPr>
      <w:r>
        <w:t>Artículo</w:t>
      </w:r>
      <w:r>
        <w:rPr>
          <w:spacing w:val="-2"/>
        </w:rPr>
        <w:t xml:space="preserve"> </w:t>
      </w:r>
      <w:r>
        <w:t>N°50.</w:t>
      </w:r>
      <w:r>
        <w:rPr>
          <w:spacing w:val="-3"/>
        </w:rPr>
        <w:t xml:space="preserve"> </w:t>
      </w:r>
      <w:r>
        <w:t>Información</w:t>
      </w:r>
      <w:r>
        <w:rPr>
          <w:spacing w:val="-1"/>
        </w:rPr>
        <w:t xml:space="preserve"> </w:t>
      </w:r>
      <w:r>
        <w:t>accesible:</w:t>
      </w:r>
    </w:p>
    <w:p w14:paraId="4A3D83B8" w14:textId="77777777" w:rsidR="00951409" w:rsidRDefault="00951409">
      <w:pPr>
        <w:pStyle w:val="Textoindependiente"/>
        <w:spacing w:before="6"/>
        <w:rPr>
          <w:sz w:val="28"/>
        </w:rPr>
      </w:pPr>
    </w:p>
    <w:p w14:paraId="34F309C1" w14:textId="77777777" w:rsidR="00951409" w:rsidRDefault="00D407A2">
      <w:pPr>
        <w:pStyle w:val="Textoindependiente"/>
        <w:spacing w:line="360" w:lineRule="auto"/>
        <w:ind w:left="2100" w:right="835"/>
        <w:jc w:val="both"/>
      </w:pPr>
      <w:r>
        <w:t>“Las instituciones públicas y privadas deberán garantizar que la información</w:t>
      </w:r>
      <w:r>
        <w:rPr>
          <w:spacing w:val="1"/>
        </w:rPr>
        <w:t xml:space="preserve"> </w:t>
      </w:r>
      <w:r>
        <w:t>dirigida</w:t>
      </w:r>
      <w:r>
        <w:rPr>
          <w:spacing w:val="-14"/>
        </w:rPr>
        <w:t xml:space="preserve"> </w:t>
      </w:r>
      <w:r>
        <w:t>al</w:t>
      </w:r>
      <w:r>
        <w:rPr>
          <w:spacing w:val="-14"/>
        </w:rPr>
        <w:t xml:space="preserve"> </w:t>
      </w:r>
      <w:r>
        <w:t>público</w:t>
      </w:r>
      <w:r>
        <w:rPr>
          <w:spacing w:val="-12"/>
        </w:rPr>
        <w:t xml:space="preserve"> </w:t>
      </w:r>
      <w:r>
        <w:t>sea</w:t>
      </w:r>
      <w:r>
        <w:rPr>
          <w:spacing w:val="-16"/>
        </w:rPr>
        <w:t xml:space="preserve"> </w:t>
      </w:r>
      <w:r>
        <w:t>accesible</w:t>
      </w:r>
      <w:r>
        <w:rPr>
          <w:spacing w:val="-12"/>
        </w:rPr>
        <w:t xml:space="preserve"> </w:t>
      </w:r>
      <w:r>
        <w:t>a</w:t>
      </w:r>
      <w:r>
        <w:rPr>
          <w:spacing w:val="-15"/>
        </w:rPr>
        <w:t xml:space="preserve"> </w:t>
      </w:r>
      <w:r>
        <w:t>todas</w:t>
      </w:r>
      <w:r>
        <w:rPr>
          <w:spacing w:val="-15"/>
        </w:rPr>
        <w:t xml:space="preserve"> </w:t>
      </w:r>
      <w:r>
        <w:t>las</w:t>
      </w:r>
      <w:r>
        <w:rPr>
          <w:spacing w:val="-13"/>
        </w:rPr>
        <w:t xml:space="preserve"> </w:t>
      </w:r>
      <w:r>
        <w:t>personas,</w:t>
      </w:r>
      <w:r>
        <w:rPr>
          <w:spacing w:val="-14"/>
        </w:rPr>
        <w:t xml:space="preserve"> </w:t>
      </w:r>
      <w:r>
        <w:t>según</w:t>
      </w:r>
      <w:r>
        <w:rPr>
          <w:spacing w:val="-15"/>
        </w:rPr>
        <w:t xml:space="preserve"> </w:t>
      </w:r>
      <w:r>
        <w:t>sus</w:t>
      </w:r>
      <w:r>
        <w:rPr>
          <w:spacing w:val="-12"/>
        </w:rPr>
        <w:t xml:space="preserve"> </w:t>
      </w:r>
      <w:r>
        <w:t>necesidades</w:t>
      </w:r>
      <w:r>
        <w:rPr>
          <w:spacing w:val="-59"/>
        </w:rPr>
        <w:t xml:space="preserve"> </w:t>
      </w:r>
      <w:r>
        <w:t>particulares”.</w:t>
      </w:r>
    </w:p>
    <w:p w14:paraId="6AC9F7C5" w14:textId="77777777" w:rsidR="00951409" w:rsidRDefault="00D407A2">
      <w:pPr>
        <w:pStyle w:val="Textoindependiente"/>
        <w:spacing w:before="199" w:line="360" w:lineRule="auto"/>
        <w:ind w:left="540" w:right="836"/>
        <w:jc w:val="both"/>
      </w:pPr>
      <w:r>
        <w:t>Al señalar la obligatoriedad de brindar información a toda la población a partir de sus</w:t>
      </w:r>
      <w:r>
        <w:rPr>
          <w:spacing w:val="1"/>
        </w:rPr>
        <w:t xml:space="preserve"> </w:t>
      </w:r>
      <w:r>
        <w:t>necesidades</w:t>
      </w:r>
      <w:r>
        <w:rPr>
          <w:spacing w:val="-8"/>
        </w:rPr>
        <w:t xml:space="preserve"> </w:t>
      </w:r>
      <w:r>
        <w:t>particulares,</w:t>
      </w:r>
      <w:r>
        <w:rPr>
          <w:spacing w:val="-8"/>
        </w:rPr>
        <w:t xml:space="preserve"> </w:t>
      </w:r>
      <w:r>
        <w:t>la</w:t>
      </w:r>
      <w:r>
        <w:rPr>
          <w:spacing w:val="-8"/>
        </w:rPr>
        <w:t xml:space="preserve"> </w:t>
      </w:r>
      <w:r>
        <w:t>Ley</w:t>
      </w:r>
      <w:r>
        <w:rPr>
          <w:spacing w:val="-11"/>
        </w:rPr>
        <w:t xml:space="preserve"> </w:t>
      </w:r>
      <w:r>
        <w:t>N°7600</w:t>
      </w:r>
      <w:r>
        <w:rPr>
          <w:spacing w:val="-9"/>
        </w:rPr>
        <w:t xml:space="preserve"> </w:t>
      </w:r>
      <w:r>
        <w:t>permite</w:t>
      </w:r>
      <w:r>
        <w:rPr>
          <w:spacing w:val="-8"/>
        </w:rPr>
        <w:t xml:space="preserve"> </w:t>
      </w:r>
      <w:r>
        <w:t>que</w:t>
      </w:r>
      <w:r>
        <w:rPr>
          <w:spacing w:val="-9"/>
        </w:rPr>
        <w:t xml:space="preserve"> </w:t>
      </w:r>
      <w:r>
        <w:t>un</w:t>
      </w:r>
      <w:r>
        <w:rPr>
          <w:spacing w:val="-8"/>
        </w:rPr>
        <w:t xml:space="preserve"> </w:t>
      </w:r>
      <w:r>
        <w:t>Código</w:t>
      </w:r>
      <w:r>
        <w:rPr>
          <w:spacing w:val="-9"/>
        </w:rPr>
        <w:t xml:space="preserve"> </w:t>
      </w:r>
      <w:r>
        <w:t>como</w:t>
      </w:r>
      <w:r>
        <w:rPr>
          <w:spacing w:val="-9"/>
        </w:rPr>
        <w:t xml:space="preserve"> </w:t>
      </w:r>
      <w:r>
        <w:t>este</w:t>
      </w:r>
      <w:r>
        <w:rPr>
          <w:spacing w:val="-10"/>
        </w:rPr>
        <w:t xml:space="preserve"> </w:t>
      </w:r>
      <w:r>
        <w:t>tenga</w:t>
      </w:r>
      <w:r>
        <w:rPr>
          <w:spacing w:val="-12"/>
        </w:rPr>
        <w:t xml:space="preserve"> </w:t>
      </w:r>
      <w:r>
        <w:t>justificación</w:t>
      </w:r>
      <w:r>
        <w:rPr>
          <w:spacing w:val="-59"/>
        </w:rPr>
        <w:t xml:space="preserve"> </w:t>
      </w:r>
      <w:r>
        <w:t>en</w:t>
      </w:r>
      <w:r>
        <w:rPr>
          <w:spacing w:val="-1"/>
        </w:rPr>
        <w:t xml:space="preserve"> </w:t>
      </w:r>
      <w:r>
        <w:t>respuesta</w:t>
      </w:r>
      <w:r>
        <w:rPr>
          <w:spacing w:val="-2"/>
        </w:rPr>
        <w:t xml:space="preserve"> </w:t>
      </w:r>
      <w:r>
        <w:t>al</w:t>
      </w:r>
      <w:r>
        <w:rPr>
          <w:spacing w:val="-1"/>
        </w:rPr>
        <w:t xml:space="preserve"> </w:t>
      </w:r>
      <w:r>
        <w:t>apoyo que debe darse</w:t>
      </w:r>
      <w:r>
        <w:rPr>
          <w:spacing w:val="-1"/>
        </w:rPr>
        <w:t xml:space="preserve"> </w:t>
      </w:r>
      <w:r>
        <w:t>a</w:t>
      </w:r>
      <w:r>
        <w:rPr>
          <w:spacing w:val="-2"/>
        </w:rPr>
        <w:t xml:space="preserve"> </w:t>
      </w:r>
      <w:r>
        <w:t>la población con discapacidad.</w:t>
      </w:r>
    </w:p>
    <w:p w14:paraId="6133256B" w14:textId="77777777" w:rsidR="00951409" w:rsidRDefault="00D407A2">
      <w:pPr>
        <w:pStyle w:val="Ttulo7"/>
        <w:spacing w:before="201" w:line="360" w:lineRule="auto"/>
      </w:pPr>
      <w:r>
        <w:t>Decreto</w:t>
      </w:r>
      <w:r>
        <w:rPr>
          <w:spacing w:val="25"/>
        </w:rPr>
        <w:t xml:space="preserve"> </w:t>
      </w:r>
      <w:r>
        <w:t>N°26831</w:t>
      </w:r>
      <w:r>
        <w:rPr>
          <w:spacing w:val="26"/>
        </w:rPr>
        <w:t xml:space="preserve"> </w:t>
      </w:r>
      <w:r>
        <w:t>Reglamento</w:t>
      </w:r>
      <w:r>
        <w:rPr>
          <w:spacing w:val="26"/>
        </w:rPr>
        <w:t xml:space="preserve"> </w:t>
      </w:r>
      <w:r>
        <w:t>Ley</w:t>
      </w:r>
      <w:r>
        <w:rPr>
          <w:spacing w:val="26"/>
        </w:rPr>
        <w:t xml:space="preserve"> </w:t>
      </w:r>
      <w:r>
        <w:t>de</w:t>
      </w:r>
      <w:r>
        <w:rPr>
          <w:spacing w:val="23"/>
        </w:rPr>
        <w:t xml:space="preserve"> </w:t>
      </w:r>
      <w:r>
        <w:t>Igualdad</w:t>
      </w:r>
      <w:r>
        <w:rPr>
          <w:spacing w:val="25"/>
        </w:rPr>
        <w:t xml:space="preserve"> </w:t>
      </w:r>
      <w:r>
        <w:t>de</w:t>
      </w:r>
      <w:r>
        <w:rPr>
          <w:spacing w:val="25"/>
        </w:rPr>
        <w:t xml:space="preserve"> </w:t>
      </w:r>
      <w:r>
        <w:t>Oportunidades</w:t>
      </w:r>
      <w:r>
        <w:rPr>
          <w:spacing w:val="23"/>
        </w:rPr>
        <w:t xml:space="preserve"> </w:t>
      </w:r>
      <w:r>
        <w:t>para</w:t>
      </w:r>
      <w:r>
        <w:rPr>
          <w:spacing w:val="26"/>
        </w:rPr>
        <w:t xml:space="preserve"> </w:t>
      </w:r>
      <w:r>
        <w:t>Personas</w:t>
      </w:r>
      <w:r>
        <w:rPr>
          <w:spacing w:val="26"/>
        </w:rPr>
        <w:t xml:space="preserve"> </w:t>
      </w:r>
      <w:r>
        <w:t>con</w:t>
      </w:r>
      <w:r>
        <w:rPr>
          <w:spacing w:val="-58"/>
        </w:rPr>
        <w:t xml:space="preserve"> </w:t>
      </w:r>
      <w:r>
        <w:t>Discapacidad</w:t>
      </w:r>
    </w:p>
    <w:p w14:paraId="022F6699" w14:textId="77777777" w:rsidR="00951409" w:rsidRDefault="00D407A2">
      <w:pPr>
        <w:pStyle w:val="Textoindependiente"/>
        <w:spacing w:before="198" w:line="360" w:lineRule="auto"/>
        <w:ind w:left="540" w:right="835"/>
        <w:jc w:val="both"/>
      </w:pPr>
      <w:r>
        <w:t>Esta norma instrumental, decretada en 1998, complementa lo establecido en la Ley N°7600</w:t>
      </w:r>
      <w:r>
        <w:rPr>
          <w:spacing w:val="1"/>
        </w:rPr>
        <w:t xml:space="preserve"> </w:t>
      </w:r>
      <w:r>
        <w:t>y pacta con mayor detalle los medios tecnológicos que deben adaptarse a las necesidades</w:t>
      </w:r>
      <w:r>
        <w:rPr>
          <w:spacing w:val="1"/>
        </w:rPr>
        <w:t xml:space="preserve"> </w:t>
      </w:r>
      <w:r>
        <w:t>de</w:t>
      </w:r>
      <w:r>
        <w:rPr>
          <w:spacing w:val="-1"/>
        </w:rPr>
        <w:t xml:space="preserve"> </w:t>
      </w:r>
      <w:r>
        <w:t>la población con</w:t>
      </w:r>
      <w:r>
        <w:rPr>
          <w:spacing w:val="-2"/>
        </w:rPr>
        <w:t xml:space="preserve"> </w:t>
      </w:r>
      <w:r>
        <w:t>discapacidad.</w:t>
      </w:r>
    </w:p>
    <w:p w14:paraId="6F7F9E32" w14:textId="77777777" w:rsidR="00951409" w:rsidRDefault="00D407A2">
      <w:pPr>
        <w:pStyle w:val="Textoindependiente"/>
        <w:spacing w:before="202"/>
        <w:ind w:left="1260"/>
        <w:jc w:val="both"/>
      </w:pPr>
      <w:r>
        <w:t>Artículo</w:t>
      </w:r>
      <w:r>
        <w:rPr>
          <w:spacing w:val="-2"/>
        </w:rPr>
        <w:t xml:space="preserve"> </w:t>
      </w:r>
      <w:r>
        <w:t>N°177.</w:t>
      </w:r>
      <w:r>
        <w:rPr>
          <w:spacing w:val="-3"/>
        </w:rPr>
        <w:t xml:space="preserve"> </w:t>
      </w:r>
      <w:r>
        <w:t>Sistemas</w:t>
      </w:r>
      <w:r>
        <w:rPr>
          <w:spacing w:val="-4"/>
        </w:rPr>
        <w:t xml:space="preserve"> </w:t>
      </w:r>
      <w:r>
        <w:t>informativos:</w:t>
      </w:r>
    </w:p>
    <w:p w14:paraId="0DE4E13A" w14:textId="77777777" w:rsidR="00951409" w:rsidRDefault="00951409">
      <w:pPr>
        <w:pStyle w:val="Textoindependiente"/>
        <w:spacing w:before="6"/>
        <w:rPr>
          <w:sz w:val="28"/>
        </w:rPr>
      </w:pPr>
    </w:p>
    <w:p w14:paraId="20A11842" w14:textId="77777777" w:rsidR="00951409" w:rsidRDefault="00D407A2">
      <w:pPr>
        <w:pStyle w:val="Textoindependiente"/>
        <w:spacing w:line="360" w:lineRule="auto"/>
        <w:ind w:left="1260" w:right="835"/>
        <w:jc w:val="both"/>
      </w:pPr>
      <w:r>
        <w:t>Todas</w:t>
      </w:r>
      <w:r>
        <w:rPr>
          <w:spacing w:val="-10"/>
        </w:rPr>
        <w:t xml:space="preserve"> </w:t>
      </w:r>
      <w:r>
        <w:t>las</w:t>
      </w:r>
      <w:r>
        <w:rPr>
          <w:spacing w:val="-10"/>
        </w:rPr>
        <w:t xml:space="preserve"> </w:t>
      </w:r>
      <w:r>
        <w:t>instituciones</w:t>
      </w:r>
      <w:r>
        <w:rPr>
          <w:spacing w:val="-10"/>
        </w:rPr>
        <w:t xml:space="preserve"> </w:t>
      </w:r>
      <w:r>
        <w:t>públicas</w:t>
      </w:r>
      <w:r>
        <w:rPr>
          <w:spacing w:val="-9"/>
        </w:rPr>
        <w:t xml:space="preserve"> </w:t>
      </w:r>
      <w:r>
        <w:t>y</w:t>
      </w:r>
      <w:r>
        <w:rPr>
          <w:spacing w:val="-10"/>
        </w:rPr>
        <w:t xml:space="preserve"> </w:t>
      </w:r>
      <w:r>
        <w:t>privadas</w:t>
      </w:r>
      <w:r>
        <w:rPr>
          <w:spacing w:val="-10"/>
        </w:rPr>
        <w:t xml:space="preserve"> </w:t>
      </w:r>
      <w:r>
        <w:t>que</w:t>
      </w:r>
      <w:r>
        <w:rPr>
          <w:spacing w:val="-10"/>
        </w:rPr>
        <w:t xml:space="preserve"> </w:t>
      </w:r>
      <w:r>
        <w:t>brinden</w:t>
      </w:r>
      <w:r>
        <w:rPr>
          <w:spacing w:val="-10"/>
        </w:rPr>
        <w:t xml:space="preserve"> </w:t>
      </w:r>
      <w:r>
        <w:t>servicios</w:t>
      </w:r>
      <w:r>
        <w:rPr>
          <w:spacing w:val="-10"/>
        </w:rPr>
        <w:t xml:space="preserve"> </w:t>
      </w:r>
      <w:r>
        <w:t>al</w:t>
      </w:r>
      <w:r>
        <w:rPr>
          <w:spacing w:val="-11"/>
        </w:rPr>
        <w:t xml:space="preserve"> </w:t>
      </w:r>
      <w:r>
        <w:t>público</w:t>
      </w:r>
      <w:r>
        <w:rPr>
          <w:spacing w:val="-10"/>
        </w:rPr>
        <w:t xml:space="preserve"> </w:t>
      </w:r>
      <w:r>
        <w:t>adaptarán,</w:t>
      </w:r>
      <w:r>
        <w:rPr>
          <w:spacing w:val="-58"/>
        </w:rPr>
        <w:t xml:space="preserve"> </w:t>
      </w:r>
      <w:r>
        <w:t>a</w:t>
      </w:r>
      <w:r>
        <w:rPr>
          <w:spacing w:val="-12"/>
        </w:rPr>
        <w:t xml:space="preserve"> </w:t>
      </w:r>
      <w:r>
        <w:t>las</w:t>
      </w:r>
      <w:r>
        <w:rPr>
          <w:spacing w:val="-12"/>
        </w:rPr>
        <w:t xml:space="preserve"> </w:t>
      </w:r>
      <w:r>
        <w:t>necesidades</w:t>
      </w:r>
      <w:r>
        <w:rPr>
          <w:spacing w:val="-12"/>
        </w:rPr>
        <w:t xml:space="preserve"> </w:t>
      </w:r>
      <w:r>
        <w:t>de</w:t>
      </w:r>
      <w:r>
        <w:rPr>
          <w:spacing w:val="-13"/>
        </w:rPr>
        <w:t xml:space="preserve"> </w:t>
      </w:r>
      <w:r>
        <w:t>las</w:t>
      </w:r>
      <w:r>
        <w:rPr>
          <w:spacing w:val="-12"/>
        </w:rPr>
        <w:t xml:space="preserve"> </w:t>
      </w:r>
      <w:r>
        <w:t>personas</w:t>
      </w:r>
      <w:r>
        <w:rPr>
          <w:spacing w:val="-12"/>
        </w:rPr>
        <w:t xml:space="preserve"> </w:t>
      </w:r>
      <w:r>
        <w:t>con</w:t>
      </w:r>
      <w:r>
        <w:rPr>
          <w:spacing w:val="-13"/>
        </w:rPr>
        <w:t xml:space="preserve"> </w:t>
      </w:r>
      <w:r>
        <w:t>discapacidad</w:t>
      </w:r>
      <w:r>
        <w:rPr>
          <w:spacing w:val="-12"/>
        </w:rPr>
        <w:t xml:space="preserve"> </w:t>
      </w:r>
      <w:r>
        <w:t>y</w:t>
      </w:r>
      <w:r>
        <w:rPr>
          <w:spacing w:val="-12"/>
        </w:rPr>
        <w:t xml:space="preserve"> </w:t>
      </w:r>
      <w:r>
        <w:t>sus</w:t>
      </w:r>
      <w:r>
        <w:rPr>
          <w:spacing w:val="-12"/>
        </w:rPr>
        <w:t xml:space="preserve"> </w:t>
      </w:r>
      <w:r>
        <w:t>familias,</w:t>
      </w:r>
      <w:r>
        <w:rPr>
          <w:spacing w:val="-12"/>
        </w:rPr>
        <w:t xml:space="preserve"> </w:t>
      </w:r>
      <w:r>
        <w:t>todos</w:t>
      </w:r>
      <w:r>
        <w:rPr>
          <w:spacing w:val="-12"/>
        </w:rPr>
        <w:t xml:space="preserve"> </w:t>
      </w:r>
      <w:r>
        <w:t>los</w:t>
      </w:r>
      <w:r>
        <w:rPr>
          <w:spacing w:val="-12"/>
        </w:rPr>
        <w:t xml:space="preserve"> </w:t>
      </w:r>
      <w:r>
        <w:t>sistemas</w:t>
      </w:r>
      <w:r>
        <w:rPr>
          <w:spacing w:val="-58"/>
        </w:rPr>
        <w:t xml:space="preserve"> </w:t>
      </w:r>
      <w:r>
        <w:t>de</w:t>
      </w:r>
      <w:r>
        <w:rPr>
          <w:spacing w:val="1"/>
        </w:rPr>
        <w:t xml:space="preserve"> </w:t>
      </w:r>
      <w:r>
        <w:t>información</w:t>
      </w:r>
      <w:r>
        <w:rPr>
          <w:spacing w:val="1"/>
        </w:rPr>
        <w:t xml:space="preserve"> </w:t>
      </w:r>
      <w:r>
        <w:t>y</w:t>
      </w:r>
      <w:r>
        <w:rPr>
          <w:spacing w:val="1"/>
        </w:rPr>
        <w:t xml:space="preserve"> </w:t>
      </w:r>
      <w:r>
        <w:t>comunicación,</w:t>
      </w:r>
      <w:r>
        <w:rPr>
          <w:spacing w:val="1"/>
        </w:rPr>
        <w:t xml:space="preserve"> </w:t>
      </w:r>
      <w:r>
        <w:t>materiales</w:t>
      </w:r>
      <w:r>
        <w:rPr>
          <w:spacing w:val="1"/>
        </w:rPr>
        <w:t xml:space="preserve"> </w:t>
      </w:r>
      <w:r>
        <w:t>divulgativos,</w:t>
      </w:r>
      <w:r>
        <w:rPr>
          <w:spacing w:val="1"/>
        </w:rPr>
        <w:t xml:space="preserve"> </w:t>
      </w:r>
      <w:r>
        <w:t>así</w:t>
      </w:r>
      <w:r>
        <w:rPr>
          <w:spacing w:val="1"/>
        </w:rPr>
        <w:t xml:space="preserve"> </w:t>
      </w:r>
      <w:r>
        <w:t>como</w:t>
      </w:r>
      <w:r>
        <w:rPr>
          <w:spacing w:val="1"/>
        </w:rPr>
        <w:t xml:space="preserve"> </w:t>
      </w:r>
      <w:r>
        <w:t>los</w:t>
      </w:r>
      <w:r>
        <w:rPr>
          <w:spacing w:val="1"/>
        </w:rPr>
        <w:t xml:space="preserve"> </w:t>
      </w:r>
      <w:r>
        <w:t>medios</w:t>
      </w:r>
      <w:r>
        <w:rPr>
          <w:spacing w:val="1"/>
        </w:rPr>
        <w:t xml:space="preserve"> </w:t>
      </w:r>
      <w:r>
        <w:t>tecnológicos utilizados para esos fines, entre ellas el uso del Braille y el Lenguaje de</w:t>
      </w:r>
      <w:r>
        <w:rPr>
          <w:spacing w:val="1"/>
        </w:rPr>
        <w:t xml:space="preserve"> </w:t>
      </w:r>
      <w:r>
        <w:t>Señas</w:t>
      </w:r>
      <w:r>
        <w:rPr>
          <w:spacing w:val="-1"/>
        </w:rPr>
        <w:t xml:space="preserve"> </w:t>
      </w:r>
      <w:r>
        <w:t>Costarricense.</w:t>
      </w:r>
    </w:p>
    <w:p w14:paraId="5F2C5991" w14:textId="77777777" w:rsidR="00951409" w:rsidRDefault="00D407A2">
      <w:pPr>
        <w:pStyle w:val="Ttulo7"/>
        <w:spacing w:before="198"/>
      </w:pPr>
      <w:r>
        <w:t>Ley N°8642</w:t>
      </w:r>
      <w:r>
        <w:rPr>
          <w:spacing w:val="-2"/>
        </w:rPr>
        <w:t xml:space="preserve"> </w:t>
      </w:r>
      <w:r>
        <w:t>General</w:t>
      </w:r>
      <w:r>
        <w:rPr>
          <w:spacing w:val="2"/>
        </w:rPr>
        <w:t xml:space="preserve"> </w:t>
      </w:r>
      <w:r>
        <w:t>de</w:t>
      </w:r>
      <w:r>
        <w:rPr>
          <w:spacing w:val="-5"/>
        </w:rPr>
        <w:t xml:space="preserve"> </w:t>
      </w:r>
      <w:r>
        <w:t>Telecomunicaciones</w:t>
      </w:r>
    </w:p>
    <w:p w14:paraId="4374F55B" w14:textId="77777777" w:rsidR="00951409" w:rsidRDefault="00951409">
      <w:pPr>
        <w:pStyle w:val="Textoindependiente"/>
        <w:spacing w:before="6"/>
        <w:rPr>
          <w:rFonts w:ascii="Arial"/>
          <w:b/>
          <w:sz w:val="28"/>
        </w:rPr>
      </w:pPr>
    </w:p>
    <w:p w14:paraId="78F56A30" w14:textId="77777777" w:rsidR="00951409" w:rsidRDefault="00D407A2">
      <w:pPr>
        <w:pStyle w:val="Textoindependiente"/>
        <w:spacing w:line="360" w:lineRule="auto"/>
        <w:ind w:left="540" w:right="835"/>
        <w:jc w:val="both"/>
      </w:pPr>
      <w:r>
        <w:t>Esta Ley, mencionada anteriormente, hace especial énfasis en promover acciones que</w:t>
      </w:r>
      <w:r>
        <w:rPr>
          <w:spacing w:val="1"/>
        </w:rPr>
        <w:t xml:space="preserve"> </w:t>
      </w:r>
      <w:r>
        <w:t>favorezcan</w:t>
      </w:r>
      <w:r>
        <w:rPr>
          <w:spacing w:val="16"/>
        </w:rPr>
        <w:t xml:space="preserve"> </w:t>
      </w:r>
      <w:r>
        <w:t>la</w:t>
      </w:r>
      <w:r>
        <w:rPr>
          <w:spacing w:val="17"/>
        </w:rPr>
        <w:t xml:space="preserve"> </w:t>
      </w:r>
      <w:r>
        <w:t>universalidad,</w:t>
      </w:r>
      <w:r>
        <w:rPr>
          <w:spacing w:val="17"/>
        </w:rPr>
        <w:t xml:space="preserve"> </w:t>
      </w:r>
      <w:r>
        <w:t>la</w:t>
      </w:r>
      <w:r>
        <w:rPr>
          <w:spacing w:val="17"/>
        </w:rPr>
        <w:t xml:space="preserve"> </w:t>
      </w:r>
      <w:r>
        <w:t>reducción</w:t>
      </w:r>
      <w:r>
        <w:rPr>
          <w:spacing w:val="16"/>
        </w:rPr>
        <w:t xml:space="preserve"> </w:t>
      </w:r>
      <w:r>
        <w:t>de</w:t>
      </w:r>
      <w:r>
        <w:rPr>
          <w:spacing w:val="17"/>
        </w:rPr>
        <w:t xml:space="preserve"> </w:t>
      </w:r>
      <w:r>
        <w:t>la</w:t>
      </w:r>
      <w:r>
        <w:rPr>
          <w:spacing w:val="14"/>
        </w:rPr>
        <w:t xml:space="preserve"> </w:t>
      </w:r>
      <w:r>
        <w:t>brecha</w:t>
      </w:r>
      <w:r>
        <w:rPr>
          <w:spacing w:val="17"/>
        </w:rPr>
        <w:t xml:space="preserve"> </w:t>
      </w:r>
      <w:r>
        <w:t>digital</w:t>
      </w:r>
      <w:r>
        <w:rPr>
          <w:spacing w:val="15"/>
        </w:rPr>
        <w:t xml:space="preserve"> </w:t>
      </w:r>
      <w:r>
        <w:t>y</w:t>
      </w:r>
      <w:r>
        <w:rPr>
          <w:spacing w:val="17"/>
        </w:rPr>
        <w:t xml:space="preserve"> </w:t>
      </w:r>
      <w:r>
        <w:t>la</w:t>
      </w:r>
      <w:r>
        <w:rPr>
          <w:spacing w:val="16"/>
        </w:rPr>
        <w:t xml:space="preserve"> </w:t>
      </w:r>
      <w:r>
        <w:t>inclusión</w:t>
      </w:r>
      <w:r>
        <w:rPr>
          <w:spacing w:val="17"/>
        </w:rPr>
        <w:t xml:space="preserve"> </w:t>
      </w:r>
      <w:r>
        <w:t>de</w:t>
      </w:r>
      <w:r>
        <w:rPr>
          <w:spacing w:val="16"/>
        </w:rPr>
        <w:t xml:space="preserve"> </w:t>
      </w:r>
      <w:r>
        <w:t>personas</w:t>
      </w:r>
      <w:r>
        <w:rPr>
          <w:spacing w:val="17"/>
        </w:rPr>
        <w:t xml:space="preserve"> </w:t>
      </w:r>
      <w:r>
        <w:t>en</w:t>
      </w:r>
    </w:p>
    <w:p w14:paraId="79F7B43C" w14:textId="77777777" w:rsidR="00951409" w:rsidRDefault="00951409">
      <w:pPr>
        <w:spacing w:line="360" w:lineRule="auto"/>
        <w:jc w:val="both"/>
        <w:sectPr w:rsidR="00951409">
          <w:pgSz w:w="11910" w:h="16840"/>
          <w:pgMar w:top="1360" w:right="600" w:bottom="1280" w:left="900" w:header="0" w:footer="1012" w:gutter="0"/>
          <w:cols w:space="720"/>
        </w:sectPr>
      </w:pPr>
    </w:p>
    <w:p w14:paraId="2ECA6B4B" w14:textId="77777777" w:rsidR="00951409" w:rsidRDefault="00D407A2">
      <w:pPr>
        <w:pStyle w:val="Textoindependiente"/>
        <w:spacing w:before="67" w:line="360" w:lineRule="auto"/>
        <w:ind w:left="540" w:right="826"/>
      </w:pPr>
      <w:r>
        <w:lastRenderedPageBreak/>
        <w:t>condición</w:t>
      </w:r>
      <w:r>
        <w:rPr>
          <w:spacing w:val="-8"/>
        </w:rPr>
        <w:t xml:space="preserve"> </w:t>
      </w:r>
      <w:r>
        <w:t>de</w:t>
      </w:r>
      <w:r>
        <w:rPr>
          <w:spacing w:val="-9"/>
        </w:rPr>
        <w:t xml:space="preserve"> </w:t>
      </w:r>
      <w:r>
        <w:t>vulnerabilidad,</w:t>
      </w:r>
      <w:r>
        <w:rPr>
          <w:spacing w:val="-8"/>
        </w:rPr>
        <w:t xml:space="preserve"> </w:t>
      </w:r>
      <w:r>
        <w:t>ligando</w:t>
      </w:r>
      <w:r>
        <w:rPr>
          <w:spacing w:val="-6"/>
        </w:rPr>
        <w:t xml:space="preserve"> </w:t>
      </w:r>
      <w:r>
        <w:t>estas</w:t>
      </w:r>
      <w:r>
        <w:rPr>
          <w:spacing w:val="-9"/>
        </w:rPr>
        <w:t xml:space="preserve"> </w:t>
      </w:r>
      <w:r>
        <w:t>obligaciones</w:t>
      </w:r>
      <w:r>
        <w:rPr>
          <w:spacing w:val="-6"/>
        </w:rPr>
        <w:t xml:space="preserve"> </w:t>
      </w:r>
      <w:r>
        <w:t>con</w:t>
      </w:r>
      <w:r>
        <w:rPr>
          <w:spacing w:val="-9"/>
        </w:rPr>
        <w:t xml:space="preserve"> </w:t>
      </w:r>
      <w:r>
        <w:t>el</w:t>
      </w:r>
      <w:r>
        <w:rPr>
          <w:spacing w:val="-10"/>
        </w:rPr>
        <w:t xml:space="preserve"> </w:t>
      </w:r>
      <w:r>
        <w:t>Plan</w:t>
      </w:r>
      <w:r>
        <w:rPr>
          <w:spacing w:val="-7"/>
        </w:rPr>
        <w:t xml:space="preserve"> </w:t>
      </w:r>
      <w:r>
        <w:t>Nacional</w:t>
      </w:r>
      <w:r>
        <w:rPr>
          <w:spacing w:val="-7"/>
        </w:rPr>
        <w:t xml:space="preserve"> </w:t>
      </w:r>
      <w:r>
        <w:t>de</w:t>
      </w:r>
      <w:r>
        <w:rPr>
          <w:spacing w:val="-9"/>
        </w:rPr>
        <w:t xml:space="preserve"> </w:t>
      </w:r>
      <w:r>
        <w:t>Desarrollo</w:t>
      </w:r>
      <w:r>
        <w:rPr>
          <w:spacing w:val="-6"/>
        </w:rPr>
        <w:t xml:space="preserve"> </w:t>
      </w:r>
      <w:r>
        <w:t>de</w:t>
      </w:r>
      <w:r>
        <w:rPr>
          <w:spacing w:val="-58"/>
        </w:rPr>
        <w:t xml:space="preserve"> </w:t>
      </w:r>
      <w:r>
        <w:t>las</w:t>
      </w:r>
      <w:r>
        <w:rPr>
          <w:spacing w:val="-1"/>
        </w:rPr>
        <w:t xml:space="preserve"> </w:t>
      </w:r>
      <w:r>
        <w:t>Telecomunicaciones</w:t>
      </w:r>
      <w:r>
        <w:rPr>
          <w:spacing w:val="-2"/>
        </w:rPr>
        <w:t xml:space="preserve"> </w:t>
      </w:r>
      <w:r>
        <w:t>(PNDT).</w:t>
      </w:r>
    </w:p>
    <w:p w14:paraId="2682DBB6" w14:textId="77777777" w:rsidR="00951409" w:rsidRDefault="00D407A2">
      <w:pPr>
        <w:pStyle w:val="Textoindependiente"/>
        <w:spacing w:before="201"/>
        <w:ind w:left="1673"/>
      </w:pPr>
      <w:r>
        <w:t>Artículo</w:t>
      </w:r>
      <w:r>
        <w:rPr>
          <w:spacing w:val="-1"/>
        </w:rPr>
        <w:t xml:space="preserve"> </w:t>
      </w:r>
      <w:r>
        <w:t>N°2.</w:t>
      </w:r>
      <w:r>
        <w:rPr>
          <w:spacing w:val="-4"/>
        </w:rPr>
        <w:t xml:space="preserve"> </w:t>
      </w:r>
      <w:r>
        <w:t>Objetivos</w:t>
      </w:r>
      <w:r>
        <w:rPr>
          <w:spacing w:val="-1"/>
        </w:rPr>
        <w:t xml:space="preserve"> </w:t>
      </w:r>
      <w:r>
        <w:t>de</w:t>
      </w:r>
      <w:r>
        <w:rPr>
          <w:spacing w:val="-1"/>
        </w:rPr>
        <w:t xml:space="preserve"> </w:t>
      </w:r>
      <w:r>
        <w:t>esta</w:t>
      </w:r>
      <w:r>
        <w:rPr>
          <w:spacing w:val="-2"/>
        </w:rPr>
        <w:t xml:space="preserve"> </w:t>
      </w:r>
      <w:r>
        <w:t>Ley:</w:t>
      </w:r>
    </w:p>
    <w:p w14:paraId="0533A931" w14:textId="77777777" w:rsidR="00951409" w:rsidRDefault="00951409">
      <w:pPr>
        <w:pStyle w:val="Textoindependiente"/>
        <w:spacing w:before="3"/>
        <w:rPr>
          <w:sz w:val="28"/>
        </w:rPr>
      </w:pPr>
    </w:p>
    <w:p w14:paraId="29EE68A3" w14:textId="77777777" w:rsidR="00951409" w:rsidRDefault="00D407A2">
      <w:pPr>
        <w:pStyle w:val="Textoindependiente"/>
        <w:ind w:left="1673"/>
      </w:pPr>
      <w:r>
        <w:t>Son</w:t>
      </w:r>
      <w:r>
        <w:rPr>
          <w:spacing w:val="-1"/>
        </w:rPr>
        <w:t xml:space="preserve"> </w:t>
      </w:r>
      <w:r>
        <w:t>objetivos de</w:t>
      </w:r>
      <w:r>
        <w:rPr>
          <w:spacing w:val="-3"/>
        </w:rPr>
        <w:t xml:space="preserve"> </w:t>
      </w:r>
      <w:r>
        <w:t>esta</w:t>
      </w:r>
      <w:r>
        <w:rPr>
          <w:spacing w:val="-2"/>
        </w:rPr>
        <w:t xml:space="preserve"> </w:t>
      </w:r>
      <w:r>
        <w:t>Ley:</w:t>
      </w:r>
    </w:p>
    <w:p w14:paraId="3A30F2A8" w14:textId="77777777" w:rsidR="00951409" w:rsidRDefault="00951409">
      <w:pPr>
        <w:pStyle w:val="Textoindependiente"/>
        <w:spacing w:before="3"/>
        <w:rPr>
          <w:sz w:val="28"/>
        </w:rPr>
      </w:pPr>
    </w:p>
    <w:p w14:paraId="02D9EEC7" w14:textId="77777777" w:rsidR="00951409" w:rsidRDefault="00D407A2">
      <w:pPr>
        <w:pStyle w:val="Prrafodelista"/>
        <w:numPr>
          <w:ilvl w:val="0"/>
          <w:numId w:val="45"/>
        </w:numPr>
        <w:tabs>
          <w:tab w:val="left" w:pos="2089"/>
        </w:tabs>
        <w:spacing w:before="1" w:line="362" w:lineRule="auto"/>
        <w:ind w:right="837" w:firstLine="0"/>
        <w:jc w:val="both"/>
      </w:pPr>
      <w:r>
        <w:t>Garantizar</w:t>
      </w:r>
      <w:r>
        <w:rPr>
          <w:spacing w:val="1"/>
        </w:rPr>
        <w:t xml:space="preserve"> </w:t>
      </w:r>
      <w:r>
        <w:t>el</w:t>
      </w:r>
      <w:r>
        <w:rPr>
          <w:spacing w:val="1"/>
        </w:rPr>
        <w:t xml:space="preserve"> </w:t>
      </w:r>
      <w:r>
        <w:t>derecho</w:t>
      </w:r>
      <w:r>
        <w:rPr>
          <w:spacing w:val="1"/>
        </w:rPr>
        <w:t xml:space="preserve"> </w:t>
      </w:r>
      <w:r>
        <w:t>de</w:t>
      </w:r>
      <w:r>
        <w:rPr>
          <w:spacing w:val="1"/>
        </w:rPr>
        <w:t xml:space="preserve"> </w:t>
      </w:r>
      <w:r>
        <w:t>los</w:t>
      </w:r>
      <w:r>
        <w:rPr>
          <w:spacing w:val="1"/>
        </w:rPr>
        <w:t xml:space="preserve"> </w:t>
      </w:r>
      <w:r>
        <w:t>habitantes</w:t>
      </w:r>
      <w:r>
        <w:rPr>
          <w:spacing w:val="1"/>
        </w:rPr>
        <w:t xml:space="preserve"> </w:t>
      </w:r>
      <w:r>
        <w:t>a</w:t>
      </w:r>
      <w:r>
        <w:rPr>
          <w:spacing w:val="1"/>
        </w:rPr>
        <w:t xml:space="preserve"> </w:t>
      </w:r>
      <w:r>
        <w:t>obtener</w:t>
      </w:r>
      <w:r>
        <w:rPr>
          <w:spacing w:val="1"/>
        </w:rPr>
        <w:t xml:space="preserve"> </w:t>
      </w:r>
      <w:r>
        <w:t>servicios</w:t>
      </w:r>
      <w:r>
        <w:rPr>
          <w:spacing w:val="1"/>
        </w:rPr>
        <w:t xml:space="preserve"> </w:t>
      </w:r>
      <w:r>
        <w:t>de</w:t>
      </w:r>
      <w:r>
        <w:rPr>
          <w:spacing w:val="1"/>
        </w:rPr>
        <w:t xml:space="preserve"> </w:t>
      </w:r>
      <w:r>
        <w:t>telecomunicaciones,</w:t>
      </w:r>
      <w:r>
        <w:rPr>
          <w:spacing w:val="-2"/>
        </w:rPr>
        <w:t xml:space="preserve"> </w:t>
      </w:r>
      <w:r>
        <w:t>en los términos</w:t>
      </w:r>
      <w:r>
        <w:rPr>
          <w:spacing w:val="-2"/>
        </w:rPr>
        <w:t xml:space="preserve"> </w:t>
      </w:r>
      <w:r>
        <w:t>establecidos</w:t>
      </w:r>
      <w:r>
        <w:rPr>
          <w:spacing w:val="-3"/>
        </w:rPr>
        <w:t xml:space="preserve"> </w:t>
      </w:r>
      <w:r>
        <w:t>en esta Ley.</w:t>
      </w:r>
    </w:p>
    <w:p w14:paraId="7DA9F04D" w14:textId="77777777" w:rsidR="00951409" w:rsidRDefault="00D407A2">
      <w:pPr>
        <w:pStyle w:val="Prrafodelista"/>
        <w:numPr>
          <w:ilvl w:val="0"/>
          <w:numId w:val="45"/>
        </w:numPr>
        <w:tabs>
          <w:tab w:val="left" w:pos="1981"/>
        </w:tabs>
        <w:spacing w:before="196" w:line="360" w:lineRule="auto"/>
        <w:ind w:right="834" w:firstLine="0"/>
        <w:jc w:val="both"/>
      </w:pPr>
      <w:r>
        <w:t>Asegurar la aplicación de los principios de universalidad y solidaridad del</w:t>
      </w:r>
      <w:r>
        <w:rPr>
          <w:spacing w:val="1"/>
        </w:rPr>
        <w:t xml:space="preserve"> </w:t>
      </w:r>
      <w:r>
        <w:t>servicio</w:t>
      </w:r>
      <w:r>
        <w:rPr>
          <w:spacing w:val="-1"/>
        </w:rPr>
        <w:t xml:space="preserve"> </w:t>
      </w:r>
      <w:r>
        <w:t>de</w:t>
      </w:r>
      <w:r>
        <w:rPr>
          <w:spacing w:val="-2"/>
        </w:rPr>
        <w:t xml:space="preserve"> </w:t>
      </w:r>
      <w:r>
        <w:t>telecomunicaciones.</w:t>
      </w:r>
    </w:p>
    <w:p w14:paraId="7B74BA06" w14:textId="77777777" w:rsidR="00951409" w:rsidRDefault="00D407A2">
      <w:pPr>
        <w:pStyle w:val="Prrafodelista"/>
        <w:numPr>
          <w:ilvl w:val="0"/>
          <w:numId w:val="45"/>
        </w:numPr>
        <w:tabs>
          <w:tab w:val="left" w:pos="2077"/>
        </w:tabs>
        <w:spacing w:before="201" w:line="360" w:lineRule="auto"/>
        <w:ind w:right="838" w:firstLine="0"/>
        <w:jc w:val="both"/>
      </w:pPr>
      <w:r>
        <w:t>Fortalecer</w:t>
      </w:r>
      <w:r>
        <w:rPr>
          <w:spacing w:val="1"/>
        </w:rPr>
        <w:t xml:space="preserve"> </w:t>
      </w:r>
      <w:r>
        <w:t>los</w:t>
      </w:r>
      <w:r>
        <w:rPr>
          <w:spacing w:val="1"/>
        </w:rPr>
        <w:t xml:space="preserve"> </w:t>
      </w:r>
      <w:r>
        <w:t>mecanismos</w:t>
      </w:r>
      <w:r>
        <w:rPr>
          <w:spacing w:val="1"/>
        </w:rPr>
        <w:t xml:space="preserve"> </w:t>
      </w:r>
      <w:r>
        <w:t>de</w:t>
      </w:r>
      <w:r>
        <w:rPr>
          <w:spacing w:val="1"/>
        </w:rPr>
        <w:t xml:space="preserve"> </w:t>
      </w:r>
      <w:r>
        <w:t>universalidad</w:t>
      </w:r>
      <w:r>
        <w:rPr>
          <w:spacing w:val="1"/>
        </w:rPr>
        <w:t xml:space="preserve"> </w:t>
      </w:r>
      <w:r>
        <w:t>y</w:t>
      </w:r>
      <w:r>
        <w:rPr>
          <w:spacing w:val="1"/>
        </w:rPr>
        <w:t xml:space="preserve"> </w:t>
      </w:r>
      <w:r>
        <w:t>solidaridad</w:t>
      </w:r>
      <w:r>
        <w:rPr>
          <w:spacing w:val="1"/>
        </w:rPr>
        <w:t xml:space="preserve"> </w:t>
      </w:r>
      <w:r>
        <w:t>de</w:t>
      </w:r>
      <w:r>
        <w:rPr>
          <w:spacing w:val="1"/>
        </w:rPr>
        <w:t xml:space="preserve"> </w:t>
      </w:r>
      <w:r>
        <w:t>las</w:t>
      </w:r>
      <w:r>
        <w:rPr>
          <w:spacing w:val="1"/>
        </w:rPr>
        <w:t xml:space="preserve"> </w:t>
      </w:r>
      <w:r>
        <w:t>telecomunicaciones,</w:t>
      </w:r>
      <w:r>
        <w:rPr>
          <w:spacing w:val="-2"/>
        </w:rPr>
        <w:t xml:space="preserve"> </w:t>
      </w:r>
      <w:r>
        <w:t>garantizando</w:t>
      </w:r>
      <w:r>
        <w:rPr>
          <w:spacing w:val="-1"/>
        </w:rPr>
        <w:t xml:space="preserve"> </w:t>
      </w:r>
      <w:r>
        <w:t>el</w:t>
      </w:r>
      <w:r>
        <w:rPr>
          <w:spacing w:val="-2"/>
        </w:rPr>
        <w:t xml:space="preserve"> </w:t>
      </w:r>
      <w:r>
        <w:t>acceso</w:t>
      </w:r>
      <w:r>
        <w:rPr>
          <w:spacing w:val="-1"/>
        </w:rPr>
        <w:t xml:space="preserve"> </w:t>
      </w:r>
      <w:r>
        <w:t>a</w:t>
      </w:r>
      <w:r>
        <w:rPr>
          <w:spacing w:val="-2"/>
        </w:rPr>
        <w:t xml:space="preserve"> </w:t>
      </w:r>
      <w:r>
        <w:t>los</w:t>
      </w:r>
      <w:r>
        <w:rPr>
          <w:spacing w:val="-1"/>
        </w:rPr>
        <w:t xml:space="preserve"> </w:t>
      </w:r>
      <w:r>
        <w:t>habitantes que</w:t>
      </w:r>
      <w:r>
        <w:rPr>
          <w:spacing w:val="-3"/>
        </w:rPr>
        <w:t xml:space="preserve"> </w:t>
      </w:r>
      <w:r>
        <w:t>lo requieran.</w:t>
      </w:r>
    </w:p>
    <w:p w14:paraId="48117948" w14:textId="77777777" w:rsidR="00951409" w:rsidRDefault="00D407A2">
      <w:pPr>
        <w:pStyle w:val="Prrafodelista"/>
        <w:numPr>
          <w:ilvl w:val="0"/>
          <w:numId w:val="45"/>
        </w:numPr>
        <w:tabs>
          <w:tab w:val="left" w:pos="1935"/>
        </w:tabs>
        <w:spacing w:before="199" w:line="360" w:lineRule="auto"/>
        <w:ind w:right="833" w:firstLine="0"/>
        <w:jc w:val="both"/>
      </w:pPr>
      <w:r>
        <w:t>Proteger los derechos de los usuarios de los servicios de telecomunicaciones,</w:t>
      </w:r>
      <w:r>
        <w:rPr>
          <w:spacing w:val="-59"/>
        </w:rPr>
        <w:t xml:space="preserve"> </w:t>
      </w:r>
      <w:r>
        <w:t>asegurando eficiencia, igualdad, continuidad, calidad, mayor y mejor cobertura,</w:t>
      </w:r>
      <w:r>
        <w:rPr>
          <w:spacing w:val="1"/>
        </w:rPr>
        <w:t xml:space="preserve"> </w:t>
      </w:r>
      <w:r>
        <w:t>mayor y mejor información, más y mejores alternativas en la prestación de los</w:t>
      </w:r>
      <w:r>
        <w:rPr>
          <w:spacing w:val="1"/>
        </w:rPr>
        <w:t xml:space="preserve"> </w:t>
      </w:r>
      <w:r>
        <w:t>servicios,</w:t>
      </w:r>
      <w:r>
        <w:rPr>
          <w:spacing w:val="1"/>
        </w:rPr>
        <w:t xml:space="preserve"> </w:t>
      </w:r>
      <w:r>
        <w:t>así</w:t>
      </w:r>
      <w:r>
        <w:rPr>
          <w:spacing w:val="1"/>
        </w:rPr>
        <w:t xml:space="preserve"> </w:t>
      </w:r>
      <w:r>
        <w:t>como</w:t>
      </w:r>
      <w:r>
        <w:rPr>
          <w:spacing w:val="1"/>
        </w:rPr>
        <w:t xml:space="preserve"> </w:t>
      </w:r>
      <w:r>
        <w:t>garantizar</w:t>
      </w:r>
      <w:r>
        <w:rPr>
          <w:spacing w:val="1"/>
        </w:rPr>
        <w:t xml:space="preserve"> </w:t>
      </w:r>
      <w:r>
        <w:t>la</w:t>
      </w:r>
      <w:r>
        <w:rPr>
          <w:spacing w:val="1"/>
        </w:rPr>
        <w:t xml:space="preserve"> </w:t>
      </w:r>
      <w:r>
        <w:t>privacidad</w:t>
      </w:r>
      <w:r>
        <w:rPr>
          <w:spacing w:val="1"/>
        </w:rPr>
        <w:t xml:space="preserve"> </w:t>
      </w:r>
      <w:r>
        <w:t>y</w:t>
      </w:r>
      <w:r>
        <w:rPr>
          <w:spacing w:val="1"/>
        </w:rPr>
        <w:t xml:space="preserve"> </w:t>
      </w:r>
      <w:r>
        <w:t>confidencialidad</w:t>
      </w:r>
      <w:r>
        <w:rPr>
          <w:spacing w:val="1"/>
        </w:rPr>
        <w:t xml:space="preserve"> </w:t>
      </w:r>
      <w:r>
        <w:t>en</w:t>
      </w:r>
      <w:r>
        <w:rPr>
          <w:spacing w:val="1"/>
        </w:rPr>
        <w:t xml:space="preserve"> </w:t>
      </w:r>
      <w:r>
        <w:t>las</w:t>
      </w:r>
      <w:r>
        <w:rPr>
          <w:spacing w:val="1"/>
        </w:rPr>
        <w:t xml:space="preserve"> </w:t>
      </w:r>
      <w:r>
        <w:t>comunicaciones,</w:t>
      </w:r>
      <w:r>
        <w:rPr>
          <w:spacing w:val="-2"/>
        </w:rPr>
        <w:t xml:space="preserve"> </w:t>
      </w:r>
      <w:r>
        <w:t>de acuerdo con</w:t>
      </w:r>
      <w:r>
        <w:rPr>
          <w:spacing w:val="-2"/>
        </w:rPr>
        <w:t xml:space="preserve"> </w:t>
      </w:r>
      <w:r>
        <w:t>nuestra</w:t>
      </w:r>
      <w:r>
        <w:rPr>
          <w:spacing w:val="-2"/>
        </w:rPr>
        <w:t xml:space="preserve"> </w:t>
      </w:r>
      <w:r>
        <w:t>Constitución</w:t>
      </w:r>
      <w:r>
        <w:rPr>
          <w:spacing w:val="-1"/>
        </w:rPr>
        <w:t xml:space="preserve"> </w:t>
      </w:r>
      <w:r>
        <w:t>Política.</w:t>
      </w:r>
    </w:p>
    <w:p w14:paraId="616697CB" w14:textId="77777777" w:rsidR="00951409" w:rsidRDefault="00D407A2">
      <w:pPr>
        <w:pStyle w:val="Textoindependiente"/>
        <w:spacing w:before="200"/>
        <w:ind w:left="1673"/>
      </w:pPr>
      <w:r>
        <w:t>(…)</w:t>
      </w:r>
    </w:p>
    <w:p w14:paraId="37DA4261" w14:textId="77777777" w:rsidR="00951409" w:rsidRDefault="00951409">
      <w:pPr>
        <w:pStyle w:val="Textoindependiente"/>
        <w:spacing w:before="4"/>
        <w:rPr>
          <w:sz w:val="28"/>
        </w:rPr>
      </w:pPr>
    </w:p>
    <w:p w14:paraId="4B3151D6" w14:textId="77777777" w:rsidR="00951409" w:rsidRDefault="00D407A2">
      <w:pPr>
        <w:pStyle w:val="Textoindependiente"/>
        <w:spacing w:line="360" w:lineRule="auto"/>
        <w:ind w:left="1673" w:right="836"/>
        <w:jc w:val="both"/>
      </w:pPr>
      <w:r>
        <w:t>f) Promover el desarrollo y uso de los servicios de telecomunicaciones dentro del</w:t>
      </w:r>
      <w:r>
        <w:rPr>
          <w:spacing w:val="-60"/>
        </w:rPr>
        <w:t xml:space="preserve"> </w:t>
      </w:r>
      <w:r>
        <w:rPr>
          <w:spacing w:val="-1"/>
        </w:rPr>
        <w:t>marco</w:t>
      </w:r>
      <w:r>
        <w:rPr>
          <w:spacing w:val="-16"/>
        </w:rPr>
        <w:t xml:space="preserve"> </w:t>
      </w:r>
      <w:r>
        <w:t>de</w:t>
      </w:r>
      <w:r>
        <w:rPr>
          <w:spacing w:val="-14"/>
        </w:rPr>
        <w:t xml:space="preserve"> </w:t>
      </w:r>
      <w:r>
        <w:t>la</w:t>
      </w:r>
      <w:r>
        <w:rPr>
          <w:spacing w:val="-16"/>
        </w:rPr>
        <w:t xml:space="preserve"> </w:t>
      </w:r>
      <w:r>
        <w:t>sociedad</w:t>
      </w:r>
      <w:r>
        <w:rPr>
          <w:spacing w:val="-14"/>
        </w:rPr>
        <w:t xml:space="preserve"> </w:t>
      </w:r>
      <w:r>
        <w:t>de</w:t>
      </w:r>
      <w:r>
        <w:rPr>
          <w:spacing w:val="-14"/>
        </w:rPr>
        <w:t xml:space="preserve"> </w:t>
      </w:r>
      <w:r>
        <w:t>la</w:t>
      </w:r>
      <w:r>
        <w:rPr>
          <w:spacing w:val="-14"/>
        </w:rPr>
        <w:t xml:space="preserve"> </w:t>
      </w:r>
      <w:r>
        <w:t>información</w:t>
      </w:r>
      <w:r>
        <w:rPr>
          <w:spacing w:val="-14"/>
        </w:rPr>
        <w:t xml:space="preserve"> </w:t>
      </w:r>
      <w:r>
        <w:t>y</w:t>
      </w:r>
      <w:r>
        <w:rPr>
          <w:spacing w:val="-16"/>
        </w:rPr>
        <w:t xml:space="preserve"> </w:t>
      </w:r>
      <w:r>
        <w:t>el</w:t>
      </w:r>
      <w:r>
        <w:rPr>
          <w:spacing w:val="-15"/>
        </w:rPr>
        <w:t xml:space="preserve"> </w:t>
      </w:r>
      <w:r>
        <w:t>conocimiento</w:t>
      </w:r>
      <w:r>
        <w:rPr>
          <w:spacing w:val="-14"/>
        </w:rPr>
        <w:t xml:space="preserve"> </w:t>
      </w:r>
      <w:r>
        <w:t>y</w:t>
      </w:r>
      <w:r>
        <w:rPr>
          <w:spacing w:val="-16"/>
        </w:rPr>
        <w:t xml:space="preserve"> </w:t>
      </w:r>
      <w:r>
        <w:t>como</w:t>
      </w:r>
      <w:r>
        <w:rPr>
          <w:spacing w:val="-14"/>
        </w:rPr>
        <w:t xml:space="preserve"> </w:t>
      </w:r>
      <w:r>
        <w:t>apoyo</w:t>
      </w:r>
      <w:r>
        <w:rPr>
          <w:spacing w:val="-17"/>
        </w:rPr>
        <w:t xml:space="preserve"> </w:t>
      </w:r>
      <w:r>
        <w:t>a</w:t>
      </w:r>
      <w:r>
        <w:rPr>
          <w:spacing w:val="-16"/>
        </w:rPr>
        <w:t xml:space="preserve"> </w:t>
      </w:r>
      <w:r>
        <w:t>sectores</w:t>
      </w:r>
      <w:r>
        <w:rPr>
          <w:spacing w:val="-59"/>
        </w:rPr>
        <w:t xml:space="preserve"> </w:t>
      </w:r>
      <w:r>
        <w:t>como</w:t>
      </w:r>
      <w:r>
        <w:rPr>
          <w:spacing w:val="1"/>
        </w:rPr>
        <w:t xml:space="preserve"> </w:t>
      </w:r>
      <w:r>
        <w:t>salud,</w:t>
      </w:r>
      <w:r>
        <w:rPr>
          <w:spacing w:val="1"/>
        </w:rPr>
        <w:t xml:space="preserve"> </w:t>
      </w:r>
      <w:r>
        <w:t>seguridad</w:t>
      </w:r>
      <w:r>
        <w:rPr>
          <w:spacing w:val="1"/>
        </w:rPr>
        <w:t xml:space="preserve"> </w:t>
      </w:r>
      <w:r>
        <w:t>ciudadana,</w:t>
      </w:r>
      <w:r>
        <w:rPr>
          <w:spacing w:val="1"/>
        </w:rPr>
        <w:t xml:space="preserve"> </w:t>
      </w:r>
      <w:r>
        <w:t>educación,</w:t>
      </w:r>
      <w:r>
        <w:rPr>
          <w:spacing w:val="1"/>
        </w:rPr>
        <w:t xml:space="preserve"> </w:t>
      </w:r>
      <w:r>
        <w:t>cultura,</w:t>
      </w:r>
      <w:r>
        <w:rPr>
          <w:spacing w:val="1"/>
        </w:rPr>
        <w:t xml:space="preserve"> </w:t>
      </w:r>
      <w:r>
        <w:t>comercio</w:t>
      </w:r>
      <w:r>
        <w:rPr>
          <w:spacing w:val="1"/>
        </w:rPr>
        <w:t xml:space="preserve"> </w:t>
      </w:r>
      <w:r>
        <w:t>y</w:t>
      </w:r>
      <w:r>
        <w:rPr>
          <w:spacing w:val="1"/>
        </w:rPr>
        <w:t xml:space="preserve"> </w:t>
      </w:r>
      <w:r>
        <w:t>gobierno</w:t>
      </w:r>
      <w:r>
        <w:rPr>
          <w:spacing w:val="1"/>
        </w:rPr>
        <w:t xml:space="preserve"> </w:t>
      </w:r>
      <w:r>
        <w:t>electrónico.</w:t>
      </w:r>
      <w:r>
        <w:rPr>
          <w:spacing w:val="-2"/>
        </w:rPr>
        <w:t xml:space="preserve"> </w:t>
      </w:r>
      <w:r>
        <w:t>(Ley</w:t>
      </w:r>
      <w:r>
        <w:rPr>
          <w:spacing w:val="-2"/>
        </w:rPr>
        <w:t xml:space="preserve"> </w:t>
      </w:r>
      <w:r>
        <w:t>N°8642,</w:t>
      </w:r>
      <w:r>
        <w:rPr>
          <w:spacing w:val="2"/>
        </w:rPr>
        <w:t xml:space="preserve"> </w:t>
      </w:r>
      <w:r>
        <w:t>2008).</w:t>
      </w:r>
    </w:p>
    <w:p w14:paraId="3E1D6D56" w14:textId="77777777" w:rsidR="00951409" w:rsidRDefault="00D407A2">
      <w:pPr>
        <w:pStyle w:val="Textoindependiente"/>
        <w:spacing w:before="201"/>
        <w:ind w:left="1673"/>
      </w:pPr>
      <w:r>
        <w:t>Artículo</w:t>
      </w:r>
      <w:r>
        <w:rPr>
          <w:spacing w:val="-2"/>
        </w:rPr>
        <w:t xml:space="preserve"> </w:t>
      </w:r>
      <w:r>
        <w:t>N°32.</w:t>
      </w:r>
      <w:r>
        <w:rPr>
          <w:spacing w:val="-5"/>
        </w:rPr>
        <w:t xml:space="preserve"> </w:t>
      </w:r>
      <w:r>
        <w:t>Objetivos</w:t>
      </w:r>
      <w:r>
        <w:rPr>
          <w:spacing w:val="-3"/>
        </w:rPr>
        <w:t xml:space="preserve"> </w:t>
      </w:r>
      <w:r>
        <w:t>del</w:t>
      </w:r>
      <w:r>
        <w:rPr>
          <w:spacing w:val="-1"/>
        </w:rPr>
        <w:t xml:space="preserve"> </w:t>
      </w:r>
      <w:r>
        <w:t>acceso</w:t>
      </w:r>
      <w:r>
        <w:rPr>
          <w:spacing w:val="-1"/>
        </w:rPr>
        <w:t xml:space="preserve"> </w:t>
      </w:r>
      <w:r>
        <w:t>universal,</w:t>
      </w:r>
      <w:r>
        <w:rPr>
          <w:spacing w:val="-2"/>
        </w:rPr>
        <w:t xml:space="preserve"> </w:t>
      </w:r>
      <w:r>
        <w:t>servicio</w:t>
      </w:r>
      <w:r>
        <w:rPr>
          <w:spacing w:val="-1"/>
        </w:rPr>
        <w:t xml:space="preserve"> </w:t>
      </w:r>
      <w:r>
        <w:t>universal</w:t>
      </w:r>
      <w:r>
        <w:rPr>
          <w:spacing w:val="-1"/>
        </w:rPr>
        <w:t xml:space="preserve"> </w:t>
      </w:r>
      <w:r>
        <w:t>y</w:t>
      </w:r>
      <w:r>
        <w:rPr>
          <w:spacing w:val="-3"/>
        </w:rPr>
        <w:t xml:space="preserve"> </w:t>
      </w:r>
      <w:r>
        <w:t>solidaridad:</w:t>
      </w:r>
    </w:p>
    <w:p w14:paraId="09F859FB" w14:textId="77777777" w:rsidR="00951409" w:rsidRDefault="00951409">
      <w:pPr>
        <w:pStyle w:val="Textoindependiente"/>
        <w:spacing w:before="6"/>
        <w:rPr>
          <w:sz w:val="28"/>
        </w:rPr>
      </w:pPr>
    </w:p>
    <w:p w14:paraId="17A0AE94" w14:textId="77777777" w:rsidR="00951409" w:rsidRDefault="00D407A2">
      <w:pPr>
        <w:pStyle w:val="Textoindependiente"/>
        <w:spacing w:line="360" w:lineRule="auto"/>
        <w:ind w:left="1673" w:right="826"/>
      </w:pPr>
      <w:r>
        <w:t>Los</w:t>
      </w:r>
      <w:r>
        <w:rPr>
          <w:spacing w:val="7"/>
        </w:rPr>
        <w:t xml:space="preserve"> </w:t>
      </w:r>
      <w:r>
        <w:t>objetivos</w:t>
      </w:r>
      <w:r>
        <w:rPr>
          <w:spacing w:val="6"/>
        </w:rPr>
        <w:t xml:space="preserve"> </w:t>
      </w:r>
      <w:r>
        <w:t>fundamentales</w:t>
      </w:r>
      <w:r>
        <w:rPr>
          <w:spacing w:val="7"/>
        </w:rPr>
        <w:t xml:space="preserve"> </w:t>
      </w:r>
      <w:r>
        <w:t>del</w:t>
      </w:r>
      <w:r>
        <w:rPr>
          <w:spacing w:val="7"/>
        </w:rPr>
        <w:t xml:space="preserve"> </w:t>
      </w:r>
      <w:r>
        <w:t>régimen</w:t>
      </w:r>
      <w:r>
        <w:rPr>
          <w:spacing w:val="5"/>
        </w:rPr>
        <w:t xml:space="preserve"> </w:t>
      </w:r>
      <w:r>
        <w:t>de</w:t>
      </w:r>
      <w:r>
        <w:rPr>
          <w:spacing w:val="6"/>
        </w:rPr>
        <w:t xml:space="preserve"> </w:t>
      </w:r>
      <w:r>
        <w:t>acceso</w:t>
      </w:r>
      <w:r>
        <w:rPr>
          <w:spacing w:val="7"/>
        </w:rPr>
        <w:t xml:space="preserve"> </w:t>
      </w:r>
      <w:r>
        <w:t>universal,</w:t>
      </w:r>
      <w:r>
        <w:rPr>
          <w:spacing w:val="9"/>
        </w:rPr>
        <w:t xml:space="preserve"> </w:t>
      </w:r>
      <w:r>
        <w:t>servicio</w:t>
      </w:r>
      <w:r>
        <w:rPr>
          <w:spacing w:val="7"/>
        </w:rPr>
        <w:t xml:space="preserve"> </w:t>
      </w:r>
      <w:r>
        <w:t>universal</w:t>
      </w:r>
      <w:r>
        <w:rPr>
          <w:spacing w:val="-58"/>
        </w:rPr>
        <w:t xml:space="preserve"> </w:t>
      </w:r>
      <w:r>
        <w:t>y solidaridad son</w:t>
      </w:r>
      <w:r>
        <w:rPr>
          <w:spacing w:val="-2"/>
        </w:rPr>
        <w:t xml:space="preserve"> </w:t>
      </w:r>
      <w:r>
        <w:t>los siguientes:</w:t>
      </w:r>
    </w:p>
    <w:p w14:paraId="0A5626AE" w14:textId="77777777" w:rsidR="00951409" w:rsidRDefault="00D407A2">
      <w:pPr>
        <w:pStyle w:val="Textoindependiente"/>
        <w:spacing w:before="199"/>
        <w:ind w:left="1673"/>
      </w:pPr>
      <w:r>
        <w:t>(…)</w:t>
      </w:r>
    </w:p>
    <w:p w14:paraId="26169C8E" w14:textId="77777777" w:rsidR="00951409" w:rsidRDefault="00951409">
      <w:pPr>
        <w:pStyle w:val="Textoindependiente"/>
        <w:spacing w:before="5"/>
        <w:rPr>
          <w:sz w:val="28"/>
        </w:rPr>
      </w:pPr>
    </w:p>
    <w:p w14:paraId="4C80C808" w14:textId="77777777" w:rsidR="00951409" w:rsidRDefault="00D407A2">
      <w:pPr>
        <w:pStyle w:val="Textoindependiente"/>
        <w:spacing w:line="360" w:lineRule="auto"/>
        <w:ind w:left="1673" w:right="835"/>
        <w:jc w:val="both"/>
      </w:pPr>
      <w:r>
        <w:t>d)</w:t>
      </w:r>
      <w:r>
        <w:rPr>
          <w:spacing w:val="1"/>
        </w:rPr>
        <w:t xml:space="preserve"> </w:t>
      </w:r>
      <w:r>
        <w:t>Reducir la brecha digital, garantizar mayor igualdad de oportunidades, así</w:t>
      </w:r>
      <w:r>
        <w:rPr>
          <w:spacing w:val="1"/>
        </w:rPr>
        <w:t xml:space="preserve"> </w:t>
      </w:r>
      <w:r>
        <w:t>como</w:t>
      </w:r>
      <w:r>
        <w:rPr>
          <w:spacing w:val="1"/>
        </w:rPr>
        <w:t xml:space="preserve"> </w:t>
      </w:r>
      <w:r>
        <w:t>el</w:t>
      </w:r>
      <w:r>
        <w:rPr>
          <w:spacing w:val="1"/>
        </w:rPr>
        <w:t xml:space="preserve"> </w:t>
      </w:r>
      <w:r>
        <w:t>disfrute</w:t>
      </w:r>
      <w:r>
        <w:rPr>
          <w:spacing w:val="1"/>
        </w:rPr>
        <w:t xml:space="preserve"> </w:t>
      </w:r>
      <w:r>
        <w:t>de</w:t>
      </w:r>
      <w:r>
        <w:rPr>
          <w:spacing w:val="1"/>
        </w:rPr>
        <w:t xml:space="preserve"> </w:t>
      </w:r>
      <w:r>
        <w:t>los</w:t>
      </w:r>
      <w:r>
        <w:rPr>
          <w:spacing w:val="1"/>
        </w:rPr>
        <w:t xml:space="preserve"> </w:t>
      </w:r>
      <w:r>
        <w:t>beneficios</w:t>
      </w:r>
      <w:r>
        <w:rPr>
          <w:spacing w:val="1"/>
        </w:rPr>
        <w:t xml:space="preserve"> </w:t>
      </w:r>
      <w:r>
        <w:t>de</w:t>
      </w:r>
      <w:r>
        <w:rPr>
          <w:spacing w:val="1"/>
        </w:rPr>
        <w:t xml:space="preserve"> </w:t>
      </w:r>
      <w:r>
        <w:t>la</w:t>
      </w:r>
      <w:r>
        <w:rPr>
          <w:spacing w:val="1"/>
        </w:rPr>
        <w:t xml:space="preserve"> </w:t>
      </w:r>
      <w:r>
        <w:t>sociedad</w:t>
      </w:r>
      <w:r>
        <w:rPr>
          <w:spacing w:val="1"/>
        </w:rPr>
        <w:t xml:space="preserve"> </w:t>
      </w:r>
      <w:r>
        <w:t>de</w:t>
      </w:r>
      <w:r>
        <w:rPr>
          <w:spacing w:val="1"/>
        </w:rPr>
        <w:t xml:space="preserve"> </w:t>
      </w:r>
      <w:r>
        <w:t>la</w:t>
      </w:r>
      <w:r>
        <w:rPr>
          <w:spacing w:val="1"/>
        </w:rPr>
        <w:t xml:space="preserve"> </w:t>
      </w:r>
      <w:r>
        <w:t>información</w:t>
      </w:r>
      <w:r>
        <w:rPr>
          <w:spacing w:val="1"/>
        </w:rPr>
        <w:t xml:space="preserve"> </w:t>
      </w:r>
      <w:r>
        <w:t>y</w:t>
      </w:r>
      <w:r>
        <w:rPr>
          <w:spacing w:val="1"/>
        </w:rPr>
        <w:t xml:space="preserve"> </w:t>
      </w:r>
      <w:r>
        <w:t>el</w:t>
      </w:r>
      <w:r>
        <w:rPr>
          <w:spacing w:val="1"/>
        </w:rPr>
        <w:t xml:space="preserve"> </w:t>
      </w:r>
      <w:r>
        <w:t>conocimiento</w:t>
      </w:r>
      <w:r>
        <w:rPr>
          <w:spacing w:val="1"/>
        </w:rPr>
        <w:t xml:space="preserve"> </w:t>
      </w:r>
      <w:r>
        <w:t>por</w:t>
      </w:r>
      <w:r>
        <w:rPr>
          <w:spacing w:val="1"/>
        </w:rPr>
        <w:t xml:space="preserve"> </w:t>
      </w:r>
      <w:r>
        <w:t>medio</w:t>
      </w:r>
      <w:r>
        <w:rPr>
          <w:spacing w:val="1"/>
        </w:rPr>
        <w:t xml:space="preserve"> </w:t>
      </w:r>
      <w:r>
        <w:t>del</w:t>
      </w:r>
      <w:r>
        <w:rPr>
          <w:spacing w:val="1"/>
        </w:rPr>
        <w:t xml:space="preserve"> </w:t>
      </w:r>
      <w:r>
        <w:t>fomento</w:t>
      </w:r>
      <w:r>
        <w:rPr>
          <w:spacing w:val="1"/>
        </w:rPr>
        <w:t xml:space="preserve"> </w:t>
      </w:r>
      <w:r>
        <w:t>de</w:t>
      </w:r>
      <w:r>
        <w:rPr>
          <w:spacing w:val="1"/>
        </w:rPr>
        <w:t xml:space="preserve"> </w:t>
      </w:r>
      <w:r>
        <w:t>la</w:t>
      </w:r>
      <w:r>
        <w:rPr>
          <w:spacing w:val="1"/>
        </w:rPr>
        <w:t xml:space="preserve"> </w:t>
      </w:r>
      <w:r>
        <w:t>conectividad,</w:t>
      </w:r>
      <w:r>
        <w:rPr>
          <w:spacing w:val="1"/>
        </w:rPr>
        <w:t xml:space="preserve"> </w:t>
      </w:r>
      <w:r>
        <w:t>el</w:t>
      </w:r>
      <w:r>
        <w:rPr>
          <w:spacing w:val="1"/>
        </w:rPr>
        <w:t xml:space="preserve"> </w:t>
      </w:r>
      <w:r>
        <w:t>desarrollo</w:t>
      </w:r>
      <w:r>
        <w:rPr>
          <w:spacing w:val="1"/>
        </w:rPr>
        <w:t xml:space="preserve"> </w:t>
      </w:r>
      <w:r>
        <w:t>de</w:t>
      </w:r>
      <w:r>
        <w:rPr>
          <w:spacing w:val="1"/>
        </w:rPr>
        <w:t xml:space="preserve"> </w:t>
      </w:r>
      <w:r>
        <w:t>infraestructura y la disponibilidad de dispositivos de acceso y servicios de banda</w:t>
      </w:r>
      <w:r>
        <w:rPr>
          <w:spacing w:val="1"/>
        </w:rPr>
        <w:t xml:space="preserve"> </w:t>
      </w:r>
      <w:r>
        <w:t>ancha.</w:t>
      </w:r>
      <w:r>
        <w:rPr>
          <w:spacing w:val="-2"/>
        </w:rPr>
        <w:t xml:space="preserve"> </w:t>
      </w:r>
      <w:r>
        <w:t>(Ley</w:t>
      </w:r>
      <w:r>
        <w:rPr>
          <w:spacing w:val="1"/>
        </w:rPr>
        <w:t xml:space="preserve"> </w:t>
      </w:r>
      <w:r>
        <w:t>N°8642,</w:t>
      </w:r>
      <w:r>
        <w:rPr>
          <w:spacing w:val="-1"/>
        </w:rPr>
        <w:t xml:space="preserve"> </w:t>
      </w:r>
      <w:r>
        <w:t>2008).</w:t>
      </w:r>
    </w:p>
    <w:p w14:paraId="0386A996" w14:textId="77777777" w:rsidR="00951409" w:rsidRDefault="00951409">
      <w:pPr>
        <w:spacing w:line="360" w:lineRule="auto"/>
        <w:jc w:val="both"/>
        <w:sectPr w:rsidR="00951409">
          <w:pgSz w:w="11910" w:h="16840"/>
          <w:pgMar w:top="1360" w:right="600" w:bottom="1280" w:left="900" w:header="0" w:footer="1012" w:gutter="0"/>
          <w:cols w:space="720"/>
        </w:sectPr>
      </w:pPr>
    </w:p>
    <w:p w14:paraId="60248854" w14:textId="77777777" w:rsidR="00951409" w:rsidRDefault="00D407A2">
      <w:pPr>
        <w:pStyle w:val="Textoindependiente"/>
        <w:spacing w:before="67" w:line="360" w:lineRule="auto"/>
        <w:ind w:left="1673" w:right="838"/>
        <w:jc w:val="both"/>
      </w:pPr>
      <w:r>
        <w:lastRenderedPageBreak/>
        <w:t>Artículo N°33.</w:t>
      </w:r>
      <w:r>
        <w:rPr>
          <w:spacing w:val="1"/>
        </w:rPr>
        <w:t xml:space="preserve"> </w:t>
      </w:r>
      <w:r>
        <w:t>Desarrollo de objetivos de acceso universal, servicio universal y</w:t>
      </w:r>
      <w:r>
        <w:rPr>
          <w:spacing w:val="1"/>
        </w:rPr>
        <w:t xml:space="preserve"> </w:t>
      </w:r>
      <w:r>
        <w:t>solidaridad:</w:t>
      </w:r>
    </w:p>
    <w:p w14:paraId="748ED821" w14:textId="77777777" w:rsidR="00951409" w:rsidRDefault="00D407A2">
      <w:pPr>
        <w:pStyle w:val="Textoindependiente"/>
        <w:spacing w:before="201" w:line="360" w:lineRule="auto"/>
        <w:ind w:left="1673" w:right="834"/>
        <w:jc w:val="both"/>
      </w:pPr>
      <w:r>
        <w:t>Corresponde al Poder Ejecutivo, por medio del PNDT, definir las metas y las</w:t>
      </w:r>
      <w:r>
        <w:rPr>
          <w:spacing w:val="1"/>
        </w:rPr>
        <w:t xml:space="preserve"> </w:t>
      </w:r>
      <w:r>
        <w:t>prioridades</w:t>
      </w:r>
      <w:r>
        <w:rPr>
          <w:spacing w:val="-6"/>
        </w:rPr>
        <w:t xml:space="preserve"> </w:t>
      </w:r>
      <w:r>
        <w:t>necesarias</w:t>
      </w:r>
      <w:r>
        <w:rPr>
          <w:spacing w:val="-7"/>
        </w:rPr>
        <w:t xml:space="preserve"> </w:t>
      </w:r>
      <w:r>
        <w:t>para</w:t>
      </w:r>
      <w:r>
        <w:rPr>
          <w:spacing w:val="-5"/>
        </w:rPr>
        <w:t xml:space="preserve"> </w:t>
      </w:r>
      <w:r>
        <w:t>el</w:t>
      </w:r>
      <w:r>
        <w:rPr>
          <w:spacing w:val="-9"/>
        </w:rPr>
        <w:t xml:space="preserve"> </w:t>
      </w:r>
      <w:r>
        <w:t>cumplimiento</w:t>
      </w:r>
      <w:r>
        <w:rPr>
          <w:spacing w:val="-5"/>
        </w:rPr>
        <w:t xml:space="preserve"> </w:t>
      </w:r>
      <w:r>
        <w:t>de</w:t>
      </w:r>
      <w:r>
        <w:rPr>
          <w:spacing w:val="-8"/>
        </w:rPr>
        <w:t xml:space="preserve"> </w:t>
      </w:r>
      <w:r>
        <w:t>los</w:t>
      </w:r>
      <w:r>
        <w:rPr>
          <w:spacing w:val="-5"/>
        </w:rPr>
        <w:t xml:space="preserve"> </w:t>
      </w:r>
      <w:r>
        <w:t>objetivos</w:t>
      </w:r>
      <w:r>
        <w:rPr>
          <w:spacing w:val="-7"/>
        </w:rPr>
        <w:t xml:space="preserve"> </w:t>
      </w:r>
      <w:r>
        <w:t>de</w:t>
      </w:r>
      <w:r>
        <w:rPr>
          <w:spacing w:val="-8"/>
        </w:rPr>
        <w:t xml:space="preserve"> </w:t>
      </w:r>
      <w:r>
        <w:t>acceso</w:t>
      </w:r>
      <w:r>
        <w:rPr>
          <w:spacing w:val="-8"/>
        </w:rPr>
        <w:t xml:space="preserve"> </w:t>
      </w:r>
      <w:r>
        <w:t>universal,</w:t>
      </w:r>
      <w:r>
        <w:rPr>
          <w:spacing w:val="-59"/>
        </w:rPr>
        <w:t xml:space="preserve"> </w:t>
      </w:r>
      <w:r>
        <w:t>servicio universal y solidaridad establecidos en el artículo anterior. Con este fin,</w:t>
      </w:r>
      <w:r>
        <w:rPr>
          <w:spacing w:val="1"/>
        </w:rPr>
        <w:t xml:space="preserve"> </w:t>
      </w:r>
      <w:r>
        <w:t>dicho Plan deberá contener una agenda digital, como un elemento estratégico</w:t>
      </w:r>
      <w:r>
        <w:rPr>
          <w:spacing w:val="1"/>
        </w:rPr>
        <w:t xml:space="preserve"> </w:t>
      </w:r>
      <w:r>
        <w:t>para la generación de oportunidades, el aumento de la competitividad nacional y</w:t>
      </w:r>
      <w:r>
        <w:rPr>
          <w:spacing w:val="-59"/>
        </w:rPr>
        <w:t xml:space="preserve"> </w:t>
      </w:r>
      <w:r>
        <w:t>el disfrute de los beneficios de la sociedad de la información y el conocimiento,</w:t>
      </w:r>
      <w:r>
        <w:rPr>
          <w:spacing w:val="1"/>
        </w:rPr>
        <w:t xml:space="preserve"> </w:t>
      </w:r>
      <w:r>
        <w:t>que a su vez contenga una agenda de solidaridad digital que garantice estos</w:t>
      </w:r>
      <w:r>
        <w:rPr>
          <w:spacing w:val="1"/>
        </w:rPr>
        <w:t xml:space="preserve"> </w:t>
      </w:r>
      <w:r>
        <w:t>beneficios a las poblaciones vulnerables y disminuya la brecha digital.</w:t>
      </w:r>
      <w:r>
        <w:rPr>
          <w:spacing w:val="1"/>
        </w:rPr>
        <w:t xml:space="preserve"> </w:t>
      </w:r>
      <w:r>
        <w:t>(Ley</w:t>
      </w:r>
      <w:r>
        <w:rPr>
          <w:spacing w:val="1"/>
        </w:rPr>
        <w:t xml:space="preserve"> </w:t>
      </w:r>
      <w:r>
        <w:t>N°8642,</w:t>
      </w:r>
      <w:r>
        <w:rPr>
          <w:spacing w:val="1"/>
        </w:rPr>
        <w:t xml:space="preserve"> </w:t>
      </w:r>
      <w:r>
        <w:t>2008).</w:t>
      </w:r>
    </w:p>
    <w:p w14:paraId="27064D1F" w14:textId="1DF1887A" w:rsidR="00951409" w:rsidRDefault="0052557E">
      <w:pPr>
        <w:pStyle w:val="Textoindependiente"/>
        <w:spacing w:before="11"/>
        <w:rPr>
          <w:sz w:val="13"/>
        </w:rPr>
      </w:pPr>
      <w:r>
        <w:rPr>
          <w:noProof/>
        </w:rPr>
        <mc:AlternateContent>
          <mc:Choice Requires="wpg">
            <w:drawing>
              <wp:anchor distT="0" distB="0" distL="0" distR="0" simplePos="0" relativeHeight="487595520" behindDoc="1" locked="0" layoutInCell="1" allowOverlap="1" wp14:anchorId="738104D1" wp14:editId="0E8EF8F5">
                <wp:simplePos x="0" y="0"/>
                <wp:positionH relativeFrom="page">
                  <wp:posOffset>914400</wp:posOffset>
                </wp:positionH>
                <wp:positionV relativeFrom="paragraph">
                  <wp:posOffset>127000</wp:posOffset>
                </wp:positionV>
                <wp:extent cx="6004560" cy="478790"/>
                <wp:effectExtent l="0" t="0" r="0" b="0"/>
                <wp:wrapTopAndBottom/>
                <wp:docPr id="114263113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478790"/>
                          <a:chOff x="1440" y="200"/>
                          <a:chExt cx="9456" cy="754"/>
                        </a:xfrm>
                      </wpg:grpSpPr>
                      <wps:wsp>
                        <wps:cNvPr id="1748760677" name="AutoShape 125"/>
                        <wps:cNvSpPr>
                          <a:spLocks/>
                        </wps:cNvSpPr>
                        <wps:spPr bwMode="auto">
                          <a:xfrm>
                            <a:off x="1440" y="199"/>
                            <a:ext cx="9456" cy="754"/>
                          </a:xfrm>
                          <a:custGeom>
                            <a:avLst/>
                            <a:gdLst>
                              <a:gd name="T0" fmla="+- 0 10896 1440"/>
                              <a:gd name="T1" fmla="*/ T0 w 9456"/>
                              <a:gd name="T2" fmla="+- 0 934 200"/>
                              <a:gd name="T3" fmla="*/ 934 h 754"/>
                              <a:gd name="T4" fmla="+- 0 10877 1440"/>
                              <a:gd name="T5" fmla="*/ T4 w 9456"/>
                              <a:gd name="T6" fmla="+- 0 934 200"/>
                              <a:gd name="T7" fmla="*/ 934 h 754"/>
                              <a:gd name="T8" fmla="+- 0 10877 1440"/>
                              <a:gd name="T9" fmla="*/ T8 w 9456"/>
                              <a:gd name="T10" fmla="+- 0 934 200"/>
                              <a:gd name="T11" fmla="*/ 934 h 754"/>
                              <a:gd name="T12" fmla="+- 0 1460 1440"/>
                              <a:gd name="T13" fmla="*/ T12 w 9456"/>
                              <a:gd name="T14" fmla="+- 0 934 200"/>
                              <a:gd name="T15" fmla="*/ 934 h 754"/>
                              <a:gd name="T16" fmla="+- 0 1440 1440"/>
                              <a:gd name="T17" fmla="*/ T16 w 9456"/>
                              <a:gd name="T18" fmla="+- 0 934 200"/>
                              <a:gd name="T19" fmla="*/ 934 h 754"/>
                              <a:gd name="T20" fmla="+- 0 1440 1440"/>
                              <a:gd name="T21" fmla="*/ T20 w 9456"/>
                              <a:gd name="T22" fmla="+- 0 953 200"/>
                              <a:gd name="T23" fmla="*/ 953 h 754"/>
                              <a:gd name="T24" fmla="+- 0 1460 1440"/>
                              <a:gd name="T25" fmla="*/ T24 w 9456"/>
                              <a:gd name="T26" fmla="+- 0 953 200"/>
                              <a:gd name="T27" fmla="*/ 953 h 754"/>
                              <a:gd name="T28" fmla="+- 0 10877 1440"/>
                              <a:gd name="T29" fmla="*/ T28 w 9456"/>
                              <a:gd name="T30" fmla="+- 0 953 200"/>
                              <a:gd name="T31" fmla="*/ 953 h 754"/>
                              <a:gd name="T32" fmla="+- 0 10877 1440"/>
                              <a:gd name="T33" fmla="*/ T32 w 9456"/>
                              <a:gd name="T34" fmla="+- 0 953 200"/>
                              <a:gd name="T35" fmla="*/ 953 h 754"/>
                              <a:gd name="T36" fmla="+- 0 10896 1440"/>
                              <a:gd name="T37" fmla="*/ T36 w 9456"/>
                              <a:gd name="T38" fmla="+- 0 953 200"/>
                              <a:gd name="T39" fmla="*/ 953 h 754"/>
                              <a:gd name="T40" fmla="+- 0 10896 1440"/>
                              <a:gd name="T41" fmla="*/ T40 w 9456"/>
                              <a:gd name="T42" fmla="+- 0 934 200"/>
                              <a:gd name="T43" fmla="*/ 934 h 754"/>
                              <a:gd name="T44" fmla="+- 0 10896 1440"/>
                              <a:gd name="T45" fmla="*/ T44 w 9456"/>
                              <a:gd name="T46" fmla="+- 0 200 200"/>
                              <a:gd name="T47" fmla="*/ 200 h 754"/>
                              <a:gd name="T48" fmla="+- 0 10877 1440"/>
                              <a:gd name="T49" fmla="*/ T48 w 9456"/>
                              <a:gd name="T50" fmla="+- 0 200 200"/>
                              <a:gd name="T51" fmla="*/ 200 h 754"/>
                              <a:gd name="T52" fmla="+- 0 10877 1440"/>
                              <a:gd name="T53" fmla="*/ T52 w 9456"/>
                              <a:gd name="T54" fmla="+- 0 200 200"/>
                              <a:gd name="T55" fmla="*/ 200 h 754"/>
                              <a:gd name="T56" fmla="+- 0 1460 1440"/>
                              <a:gd name="T57" fmla="*/ T56 w 9456"/>
                              <a:gd name="T58" fmla="+- 0 200 200"/>
                              <a:gd name="T59" fmla="*/ 200 h 754"/>
                              <a:gd name="T60" fmla="+- 0 1460 1440"/>
                              <a:gd name="T61" fmla="*/ T60 w 9456"/>
                              <a:gd name="T62" fmla="+- 0 200 200"/>
                              <a:gd name="T63" fmla="*/ 200 h 754"/>
                              <a:gd name="T64" fmla="+- 0 1440 1440"/>
                              <a:gd name="T65" fmla="*/ T64 w 9456"/>
                              <a:gd name="T66" fmla="+- 0 200 200"/>
                              <a:gd name="T67" fmla="*/ 200 h 754"/>
                              <a:gd name="T68" fmla="+- 0 1440 1440"/>
                              <a:gd name="T69" fmla="*/ T68 w 9456"/>
                              <a:gd name="T70" fmla="+- 0 200 200"/>
                              <a:gd name="T71" fmla="*/ 200 h 754"/>
                              <a:gd name="T72" fmla="+- 0 1440 1440"/>
                              <a:gd name="T73" fmla="*/ T72 w 9456"/>
                              <a:gd name="T74" fmla="+- 0 219 200"/>
                              <a:gd name="T75" fmla="*/ 219 h 754"/>
                              <a:gd name="T76" fmla="+- 0 1440 1440"/>
                              <a:gd name="T77" fmla="*/ T76 w 9456"/>
                              <a:gd name="T78" fmla="+- 0 320 200"/>
                              <a:gd name="T79" fmla="*/ 320 h 754"/>
                              <a:gd name="T80" fmla="+- 0 1440 1440"/>
                              <a:gd name="T81" fmla="*/ T80 w 9456"/>
                              <a:gd name="T82" fmla="+- 0 934 200"/>
                              <a:gd name="T83" fmla="*/ 934 h 754"/>
                              <a:gd name="T84" fmla="+- 0 1460 1440"/>
                              <a:gd name="T85" fmla="*/ T84 w 9456"/>
                              <a:gd name="T86" fmla="+- 0 934 200"/>
                              <a:gd name="T87" fmla="*/ 934 h 754"/>
                              <a:gd name="T88" fmla="+- 0 10877 1440"/>
                              <a:gd name="T89" fmla="*/ T88 w 9456"/>
                              <a:gd name="T90" fmla="+- 0 934 200"/>
                              <a:gd name="T91" fmla="*/ 934 h 754"/>
                              <a:gd name="T92" fmla="+- 0 10877 1440"/>
                              <a:gd name="T93" fmla="*/ T92 w 9456"/>
                              <a:gd name="T94" fmla="+- 0 934 200"/>
                              <a:gd name="T95" fmla="*/ 934 h 754"/>
                              <a:gd name="T96" fmla="+- 0 10896 1440"/>
                              <a:gd name="T97" fmla="*/ T96 w 9456"/>
                              <a:gd name="T98" fmla="+- 0 934 200"/>
                              <a:gd name="T99" fmla="*/ 934 h 754"/>
                              <a:gd name="T100" fmla="+- 0 10896 1440"/>
                              <a:gd name="T101" fmla="*/ T100 w 9456"/>
                              <a:gd name="T102" fmla="+- 0 320 200"/>
                              <a:gd name="T103" fmla="*/ 320 h 754"/>
                              <a:gd name="T104" fmla="+- 0 10896 1440"/>
                              <a:gd name="T105" fmla="*/ T104 w 9456"/>
                              <a:gd name="T106" fmla="+- 0 219 200"/>
                              <a:gd name="T107" fmla="*/ 219 h 754"/>
                              <a:gd name="T108" fmla="+- 0 10896 1440"/>
                              <a:gd name="T109" fmla="*/ T108 w 9456"/>
                              <a:gd name="T110" fmla="+- 0 200 200"/>
                              <a:gd name="T111" fmla="*/ 200 h 754"/>
                              <a:gd name="T112" fmla="+- 0 10896 1440"/>
                              <a:gd name="T113" fmla="*/ T112 w 9456"/>
                              <a:gd name="T114" fmla="+- 0 200 200"/>
                              <a:gd name="T115" fmla="*/ 200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456" h="754">
                                <a:moveTo>
                                  <a:pt x="9456" y="734"/>
                                </a:moveTo>
                                <a:lnTo>
                                  <a:pt x="9437" y="734"/>
                                </a:lnTo>
                                <a:lnTo>
                                  <a:pt x="20" y="734"/>
                                </a:lnTo>
                                <a:lnTo>
                                  <a:pt x="0" y="734"/>
                                </a:lnTo>
                                <a:lnTo>
                                  <a:pt x="0" y="753"/>
                                </a:lnTo>
                                <a:lnTo>
                                  <a:pt x="20" y="753"/>
                                </a:lnTo>
                                <a:lnTo>
                                  <a:pt x="9437" y="753"/>
                                </a:lnTo>
                                <a:lnTo>
                                  <a:pt x="9456" y="753"/>
                                </a:lnTo>
                                <a:lnTo>
                                  <a:pt x="9456" y="734"/>
                                </a:lnTo>
                                <a:close/>
                                <a:moveTo>
                                  <a:pt x="9456" y="0"/>
                                </a:moveTo>
                                <a:lnTo>
                                  <a:pt x="9437" y="0"/>
                                </a:lnTo>
                                <a:lnTo>
                                  <a:pt x="20" y="0"/>
                                </a:lnTo>
                                <a:lnTo>
                                  <a:pt x="0" y="0"/>
                                </a:lnTo>
                                <a:lnTo>
                                  <a:pt x="0" y="19"/>
                                </a:lnTo>
                                <a:lnTo>
                                  <a:pt x="0" y="120"/>
                                </a:lnTo>
                                <a:lnTo>
                                  <a:pt x="0" y="734"/>
                                </a:lnTo>
                                <a:lnTo>
                                  <a:pt x="20" y="734"/>
                                </a:lnTo>
                                <a:lnTo>
                                  <a:pt x="9437" y="734"/>
                                </a:lnTo>
                                <a:lnTo>
                                  <a:pt x="9456" y="734"/>
                                </a:lnTo>
                                <a:lnTo>
                                  <a:pt x="9456" y="120"/>
                                </a:lnTo>
                                <a:lnTo>
                                  <a:pt x="9456" y="19"/>
                                </a:lnTo>
                                <a:lnTo>
                                  <a:pt x="9456"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98460" name="Text Box 124"/>
                        <wps:cNvSpPr txBox="1">
                          <a:spLocks noChangeArrowheads="1"/>
                        </wps:cNvSpPr>
                        <wps:spPr bwMode="auto">
                          <a:xfrm>
                            <a:off x="1450" y="199"/>
                            <a:ext cx="943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634BA"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4" w:name="_Toc148610861"/>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ESPECÍFICAS</w:t>
                              </w:r>
                              <w:bookmarkEnd w:id="2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104D1" id="Group 123" o:spid="_x0000_s1045" style="position:absolute;margin-left:1in;margin-top:10pt;width:472.8pt;height:37.7pt;z-index:-15720960;mso-wrap-distance-left:0;mso-wrap-distance-right:0;mso-position-horizontal-relative:page;mso-position-vertical-relative:text" coordorigin="1440,200" coordsize="945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">
                <v:shape id="AutoShape 125" o:spid="_x0000_s1046" style="position:absolute;left:1440;top:199;width:9456;height:754;visibility:visible;mso-wrap-style:square;v-text-anchor:top" coordsize="945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" path="m9456,734r-19,l20,734,,734r,19l20,753r9417,l9456,753r,-19xm9456,r-19,l20,,,,,19,,120,,734r20,l9437,734r19,l9456,120r,-101l9456,xe" fillcolor="#f3f3f3" stroked="f">
                  <v:path arrowok="t" o:connecttype="custom" o:connectlocs="9456,934;9437,934;9437,934;20,934;0,934;0,953;20,953;9437,953;9437,953;9456,953;9456,934;9456,200;9437,200;9437,200;20,200;20,200;0,200;0,200;0,219;0,320;0,934;20,934;9437,934;9437,934;9456,934;9456,320;9456,219;9456,200;9456,200" o:connectangles="0,0,0,0,0,0,0,0,0,0,0,0,0,0,0,0,0,0,0,0,0,0,0,0,0,0,0,0,0"/>
                </v:shape>
                <v:shape id="Text Box 124" o:spid="_x0000_s1047" type="#_x0000_t202" style="position:absolute;left:1450;top:199;width:9437;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" filled="f" stroked="f">
                  <v:textbox inset="0,0,0,0">
                    <w:txbxContent>
                      <w:p w14:paraId="57D634BA"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5" w:name="_Toc148610861"/>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ESPECÍFICAS</w:t>
                        </w:r>
                        <w:bookmarkEnd w:id="25"/>
                      </w:p>
                    </w:txbxContent>
                  </v:textbox>
                </v:shape>
                <w10:wrap type="topAndBottom" anchorx="page"/>
              </v:group>
            </w:pict>
          </mc:Fallback>
        </mc:AlternateContent>
      </w:r>
    </w:p>
    <w:p w14:paraId="37C95DBA" w14:textId="77777777" w:rsidR="00951409" w:rsidRDefault="00951409">
      <w:pPr>
        <w:pStyle w:val="Textoindependiente"/>
        <w:spacing w:before="3"/>
      </w:pPr>
    </w:p>
    <w:p w14:paraId="431D7CA4" w14:textId="77777777" w:rsidR="00951409" w:rsidRDefault="00D407A2">
      <w:pPr>
        <w:pStyle w:val="Ttulo7"/>
        <w:spacing w:before="94"/>
        <w:jc w:val="both"/>
      </w:pPr>
      <w:r>
        <w:t>Plan</w:t>
      </w:r>
      <w:r>
        <w:rPr>
          <w:spacing w:val="-1"/>
        </w:rPr>
        <w:t xml:space="preserve"> </w:t>
      </w:r>
      <w:r>
        <w:t>Nacional</w:t>
      </w:r>
      <w:r>
        <w:rPr>
          <w:spacing w:val="1"/>
        </w:rPr>
        <w:t xml:space="preserve"> </w:t>
      </w:r>
      <w:r>
        <w:t>de</w:t>
      </w:r>
      <w:r>
        <w:rPr>
          <w:spacing w:val="-4"/>
        </w:rPr>
        <w:t xml:space="preserve"> </w:t>
      </w:r>
      <w:r>
        <w:t>Desarrollo</w:t>
      </w:r>
      <w:r>
        <w:rPr>
          <w:spacing w:val="-3"/>
        </w:rPr>
        <w:t xml:space="preserve"> </w:t>
      </w:r>
      <w:r>
        <w:t>de</w:t>
      </w:r>
      <w:r>
        <w:rPr>
          <w:spacing w:val="-3"/>
        </w:rPr>
        <w:t xml:space="preserve"> </w:t>
      </w:r>
      <w:r>
        <w:t>las</w:t>
      </w:r>
      <w:r>
        <w:rPr>
          <w:spacing w:val="-6"/>
        </w:rPr>
        <w:t xml:space="preserve"> </w:t>
      </w:r>
      <w:r>
        <w:t>Telecomunicaciones</w:t>
      </w:r>
      <w:r>
        <w:rPr>
          <w:spacing w:val="-2"/>
        </w:rPr>
        <w:t xml:space="preserve"> </w:t>
      </w:r>
      <w:r>
        <w:t>(PNDT) 2015-2021</w:t>
      </w:r>
    </w:p>
    <w:p w14:paraId="5D4371C6" w14:textId="77777777" w:rsidR="00951409" w:rsidRDefault="00951409">
      <w:pPr>
        <w:pStyle w:val="Textoindependiente"/>
        <w:spacing w:before="4"/>
        <w:rPr>
          <w:rFonts w:ascii="Arial"/>
          <w:b/>
          <w:sz w:val="28"/>
        </w:rPr>
      </w:pPr>
    </w:p>
    <w:p w14:paraId="7F709CBB" w14:textId="77777777" w:rsidR="00951409" w:rsidRDefault="00D407A2">
      <w:pPr>
        <w:pStyle w:val="Textoindependiente"/>
        <w:spacing w:line="360" w:lineRule="auto"/>
        <w:ind w:left="540" w:right="836"/>
        <w:jc w:val="both"/>
      </w:pPr>
      <w:r>
        <w:t>El ya mencionado Plan hace énfasis en la participación ciudadana y en la accesibilidad a la</w:t>
      </w:r>
      <w:r>
        <w:rPr>
          <w:spacing w:val="1"/>
        </w:rPr>
        <w:t xml:space="preserve"> </w:t>
      </w:r>
      <w:r>
        <w:t>información y servicios digitales, en términos de igualdad para toda la población y de su</w:t>
      </w:r>
      <w:r>
        <w:rPr>
          <w:spacing w:val="1"/>
        </w:rPr>
        <w:t xml:space="preserve"> </w:t>
      </w:r>
      <w:r>
        <w:t>adecuación</w:t>
      </w:r>
      <w:r>
        <w:rPr>
          <w:spacing w:val="-1"/>
        </w:rPr>
        <w:t xml:space="preserve"> </w:t>
      </w:r>
      <w:r>
        <w:t>a los</w:t>
      </w:r>
      <w:r>
        <w:rPr>
          <w:spacing w:val="-2"/>
        </w:rPr>
        <w:t xml:space="preserve"> </w:t>
      </w:r>
      <w:r>
        <w:t>múltiples soportes,</w:t>
      </w:r>
      <w:r>
        <w:rPr>
          <w:spacing w:val="2"/>
        </w:rPr>
        <w:t xml:space="preserve"> </w:t>
      </w:r>
      <w:r>
        <w:t>canales</w:t>
      </w:r>
      <w:r>
        <w:rPr>
          <w:spacing w:val="-2"/>
        </w:rPr>
        <w:t xml:space="preserve"> </w:t>
      </w:r>
      <w:r>
        <w:t>y entornos.</w:t>
      </w:r>
    </w:p>
    <w:p w14:paraId="1E39B00A" w14:textId="77777777" w:rsidR="00951409" w:rsidRDefault="00D407A2">
      <w:pPr>
        <w:pStyle w:val="Textoindependiente"/>
        <w:spacing w:before="201" w:line="360" w:lineRule="auto"/>
        <w:ind w:left="540" w:right="831"/>
        <w:jc w:val="both"/>
      </w:pPr>
      <w:r>
        <w:t>Establece, además, que todo desarrollo informático que tenga por objeto la interacción con</w:t>
      </w:r>
      <w:r>
        <w:rPr>
          <w:spacing w:val="1"/>
        </w:rPr>
        <w:t xml:space="preserve"> </w:t>
      </w:r>
      <w:r>
        <w:t>los habitantes en materia de prestación de servicios debe asegurar la atención de los</w:t>
      </w:r>
      <w:r>
        <w:rPr>
          <w:spacing w:val="1"/>
        </w:rPr>
        <w:t xml:space="preserve"> </w:t>
      </w:r>
      <w:r>
        <w:t>requerimientos</w:t>
      </w:r>
      <w:r>
        <w:rPr>
          <w:spacing w:val="1"/>
        </w:rPr>
        <w:t xml:space="preserve"> </w:t>
      </w:r>
      <w:r>
        <w:t>de</w:t>
      </w:r>
      <w:r>
        <w:rPr>
          <w:spacing w:val="1"/>
        </w:rPr>
        <w:t xml:space="preserve"> </w:t>
      </w:r>
      <w:r>
        <w:t>las</w:t>
      </w:r>
      <w:r>
        <w:rPr>
          <w:spacing w:val="1"/>
        </w:rPr>
        <w:t xml:space="preserve"> </w:t>
      </w:r>
      <w:r>
        <w:t>personas</w:t>
      </w:r>
      <w:r>
        <w:rPr>
          <w:spacing w:val="1"/>
        </w:rPr>
        <w:t xml:space="preserve"> </w:t>
      </w:r>
      <w:r>
        <w:t>en</w:t>
      </w:r>
      <w:r>
        <w:rPr>
          <w:spacing w:val="1"/>
        </w:rPr>
        <w:t xml:space="preserve"> </w:t>
      </w:r>
      <w:r>
        <w:t>situación</w:t>
      </w:r>
      <w:r>
        <w:rPr>
          <w:spacing w:val="1"/>
        </w:rPr>
        <w:t xml:space="preserve"> </w:t>
      </w:r>
      <w:r>
        <w:t>de</w:t>
      </w:r>
      <w:r>
        <w:rPr>
          <w:spacing w:val="1"/>
        </w:rPr>
        <w:t xml:space="preserve"> </w:t>
      </w:r>
      <w:r>
        <w:t>vulnerabilidad</w:t>
      </w:r>
      <w:r>
        <w:rPr>
          <w:spacing w:val="1"/>
        </w:rPr>
        <w:t xml:space="preserve"> </w:t>
      </w:r>
      <w:r>
        <w:t>y</w:t>
      </w:r>
      <w:r>
        <w:rPr>
          <w:spacing w:val="1"/>
        </w:rPr>
        <w:t xml:space="preserve"> </w:t>
      </w:r>
      <w:r>
        <w:t>de</w:t>
      </w:r>
      <w:r>
        <w:rPr>
          <w:spacing w:val="1"/>
        </w:rPr>
        <w:t xml:space="preserve"> </w:t>
      </w:r>
      <w:r>
        <w:t>personas</w:t>
      </w:r>
      <w:r>
        <w:rPr>
          <w:spacing w:val="1"/>
        </w:rPr>
        <w:t xml:space="preserve"> </w:t>
      </w:r>
      <w:r>
        <w:t>con</w:t>
      </w:r>
      <w:r>
        <w:rPr>
          <w:spacing w:val="1"/>
        </w:rPr>
        <w:t xml:space="preserve"> </w:t>
      </w:r>
      <w:r>
        <w:t>discapacidad, de manera que tales condiciones no se conviertan en un obstáculo para</w:t>
      </w:r>
      <w:r>
        <w:rPr>
          <w:spacing w:val="1"/>
        </w:rPr>
        <w:t xml:space="preserve"> </w:t>
      </w:r>
      <w:r>
        <w:t>acceder</w:t>
      </w:r>
      <w:r>
        <w:rPr>
          <w:spacing w:val="1"/>
        </w:rPr>
        <w:t xml:space="preserve"> </w:t>
      </w:r>
      <w:r>
        <w:t>a</w:t>
      </w:r>
      <w:r>
        <w:rPr>
          <w:spacing w:val="1"/>
        </w:rPr>
        <w:t xml:space="preserve"> </w:t>
      </w:r>
      <w:r>
        <w:t>las facilidades</w:t>
      </w:r>
      <w:r>
        <w:rPr>
          <w:spacing w:val="1"/>
        </w:rPr>
        <w:t xml:space="preserve"> </w:t>
      </w:r>
      <w:r>
        <w:t>tecnológicas</w:t>
      </w:r>
      <w:r>
        <w:rPr>
          <w:spacing w:val="1"/>
        </w:rPr>
        <w:t xml:space="preserve"> </w:t>
      </w:r>
      <w:r>
        <w:t>del Estado</w:t>
      </w:r>
      <w:r>
        <w:rPr>
          <w:spacing w:val="1"/>
        </w:rPr>
        <w:t xml:space="preserve"> </w:t>
      </w:r>
      <w:r>
        <w:t>y</w:t>
      </w:r>
      <w:r>
        <w:rPr>
          <w:spacing w:val="1"/>
        </w:rPr>
        <w:t xml:space="preserve"> </w:t>
      </w:r>
      <w:r>
        <w:t>al acceso a</w:t>
      </w:r>
      <w:r>
        <w:rPr>
          <w:spacing w:val="1"/>
        </w:rPr>
        <w:t xml:space="preserve"> </w:t>
      </w:r>
      <w:r>
        <w:t>la</w:t>
      </w:r>
      <w:r>
        <w:rPr>
          <w:spacing w:val="1"/>
        </w:rPr>
        <w:t xml:space="preserve"> </w:t>
      </w:r>
      <w:r>
        <w:t>información y</w:t>
      </w:r>
      <w:r>
        <w:rPr>
          <w:spacing w:val="1"/>
        </w:rPr>
        <w:t xml:space="preserve"> </w:t>
      </w:r>
      <w:r>
        <w:t>a la</w:t>
      </w:r>
      <w:r>
        <w:rPr>
          <w:spacing w:val="1"/>
        </w:rPr>
        <w:t xml:space="preserve"> </w:t>
      </w:r>
      <w:r>
        <w:t>comunicación.</w:t>
      </w:r>
    </w:p>
    <w:p w14:paraId="26233E16" w14:textId="77777777" w:rsidR="00951409" w:rsidRDefault="00D407A2">
      <w:pPr>
        <w:pStyle w:val="Ttulo7"/>
        <w:spacing w:before="200" w:line="360" w:lineRule="auto"/>
        <w:ind w:right="837"/>
        <w:jc w:val="both"/>
      </w:pPr>
      <w:r>
        <w:t>Directriz Presidencial N°051-MTSS-MICITT Implementación de Sitios Web Accesibles</w:t>
      </w:r>
      <w:r>
        <w:rPr>
          <w:spacing w:val="1"/>
        </w:rPr>
        <w:t xml:space="preserve"> </w:t>
      </w:r>
      <w:r>
        <w:t>en</w:t>
      </w:r>
      <w:r>
        <w:rPr>
          <w:spacing w:val="-1"/>
        </w:rPr>
        <w:t xml:space="preserve"> </w:t>
      </w:r>
      <w:r>
        <w:t>el</w:t>
      </w:r>
      <w:r>
        <w:rPr>
          <w:spacing w:val="-1"/>
        </w:rPr>
        <w:t xml:space="preserve"> </w:t>
      </w:r>
      <w:r>
        <w:t>Sector</w:t>
      </w:r>
      <w:r>
        <w:rPr>
          <w:spacing w:val="-2"/>
        </w:rPr>
        <w:t xml:space="preserve"> </w:t>
      </w:r>
      <w:r>
        <w:t>Público Costarricense</w:t>
      </w:r>
    </w:p>
    <w:p w14:paraId="31118C4A" w14:textId="77777777" w:rsidR="00951409" w:rsidRDefault="00D407A2">
      <w:pPr>
        <w:pStyle w:val="Textoindependiente"/>
        <w:spacing w:before="199" w:line="360" w:lineRule="auto"/>
        <w:ind w:left="540" w:right="832"/>
        <w:jc w:val="both"/>
      </w:pPr>
      <w:r>
        <w:rPr>
          <w:spacing w:val="-1"/>
        </w:rPr>
        <w:t>Esta</w:t>
      </w:r>
      <w:r>
        <w:rPr>
          <w:spacing w:val="-14"/>
        </w:rPr>
        <w:t xml:space="preserve"> </w:t>
      </w:r>
      <w:r>
        <w:rPr>
          <w:spacing w:val="-1"/>
        </w:rPr>
        <w:t>normativa</w:t>
      </w:r>
      <w:r>
        <w:rPr>
          <w:spacing w:val="-14"/>
        </w:rPr>
        <w:t xml:space="preserve"> </w:t>
      </w:r>
      <w:r>
        <w:rPr>
          <w:spacing w:val="-1"/>
        </w:rPr>
        <w:t>se</w:t>
      </w:r>
      <w:r>
        <w:rPr>
          <w:spacing w:val="-17"/>
        </w:rPr>
        <w:t xml:space="preserve"> </w:t>
      </w:r>
      <w:r>
        <w:rPr>
          <w:spacing w:val="-1"/>
        </w:rPr>
        <w:t>crea</w:t>
      </w:r>
      <w:r>
        <w:rPr>
          <w:spacing w:val="-14"/>
        </w:rPr>
        <w:t xml:space="preserve"> </w:t>
      </w:r>
      <w:r>
        <w:t>con</w:t>
      </w:r>
      <w:r>
        <w:rPr>
          <w:spacing w:val="-14"/>
        </w:rPr>
        <w:t xml:space="preserve"> </w:t>
      </w:r>
      <w:r>
        <w:t>el</w:t>
      </w:r>
      <w:r>
        <w:rPr>
          <w:spacing w:val="-14"/>
        </w:rPr>
        <w:t xml:space="preserve"> </w:t>
      </w:r>
      <w:r>
        <w:t>fin</w:t>
      </w:r>
      <w:r>
        <w:rPr>
          <w:spacing w:val="-12"/>
        </w:rPr>
        <w:t xml:space="preserve"> </w:t>
      </w:r>
      <w:r>
        <w:t>de</w:t>
      </w:r>
      <w:r>
        <w:rPr>
          <w:spacing w:val="-16"/>
        </w:rPr>
        <w:t xml:space="preserve"> </w:t>
      </w:r>
      <w:r>
        <w:t>facilitar</w:t>
      </w:r>
      <w:r>
        <w:rPr>
          <w:spacing w:val="-13"/>
        </w:rPr>
        <w:t xml:space="preserve"> </w:t>
      </w:r>
      <w:r>
        <w:t>que</w:t>
      </w:r>
      <w:r>
        <w:rPr>
          <w:spacing w:val="-17"/>
        </w:rPr>
        <w:t xml:space="preserve"> </w:t>
      </w:r>
      <w:r>
        <w:t>las</w:t>
      </w:r>
      <w:r>
        <w:rPr>
          <w:spacing w:val="-14"/>
        </w:rPr>
        <w:t xml:space="preserve"> </w:t>
      </w:r>
      <w:r>
        <w:t>personas</w:t>
      </w:r>
      <w:r>
        <w:rPr>
          <w:spacing w:val="-13"/>
        </w:rPr>
        <w:t xml:space="preserve"> </w:t>
      </w:r>
      <w:r>
        <w:t>con</w:t>
      </w:r>
      <w:r>
        <w:rPr>
          <w:spacing w:val="-17"/>
        </w:rPr>
        <w:t xml:space="preserve"> </w:t>
      </w:r>
      <w:r>
        <w:t>discapacidad</w:t>
      </w:r>
      <w:r>
        <w:rPr>
          <w:spacing w:val="-14"/>
        </w:rPr>
        <w:t xml:space="preserve"> </w:t>
      </w:r>
      <w:r>
        <w:t>tengan</w:t>
      </w:r>
      <w:r>
        <w:rPr>
          <w:spacing w:val="-17"/>
        </w:rPr>
        <w:t xml:space="preserve"> </w:t>
      </w:r>
      <w:r>
        <w:t>acceso</w:t>
      </w:r>
      <w:r>
        <w:rPr>
          <w:spacing w:val="-59"/>
        </w:rPr>
        <w:t xml:space="preserve"> </w:t>
      </w:r>
      <w:r>
        <w:t>a la información y a las Tecnologías de Información y Conocimiento (TIC), de manera</w:t>
      </w:r>
      <w:r>
        <w:rPr>
          <w:spacing w:val="1"/>
        </w:rPr>
        <w:t xml:space="preserve"> </w:t>
      </w:r>
      <w:r>
        <w:t>oportuna, sin ningún costo adicional al usuario final, y con formatos accesibles para los</w:t>
      </w:r>
      <w:r>
        <w:rPr>
          <w:spacing w:val="1"/>
        </w:rPr>
        <w:t xml:space="preserve"> </w:t>
      </w:r>
      <w:r>
        <w:t>diferentes tipos de discapacidad, con el fin de garantizar la igualdad real de oportunidades,</w:t>
      </w:r>
      <w:r>
        <w:rPr>
          <w:spacing w:val="1"/>
        </w:rPr>
        <w:t xml:space="preserve"> </w:t>
      </w:r>
      <w:r>
        <w:t>evitando</w:t>
      </w:r>
      <w:r>
        <w:rPr>
          <w:spacing w:val="-1"/>
        </w:rPr>
        <w:t xml:space="preserve"> </w:t>
      </w:r>
      <w:r>
        <w:t>así</w:t>
      </w:r>
      <w:r>
        <w:rPr>
          <w:spacing w:val="-1"/>
        </w:rPr>
        <w:t xml:space="preserve"> </w:t>
      </w:r>
      <w:r>
        <w:t>todo</w:t>
      </w:r>
      <w:r>
        <w:rPr>
          <w:spacing w:val="-2"/>
        </w:rPr>
        <w:t xml:space="preserve"> </w:t>
      </w:r>
      <w:r>
        <w:t>tipo de</w:t>
      </w:r>
      <w:r>
        <w:rPr>
          <w:spacing w:val="-2"/>
        </w:rPr>
        <w:t xml:space="preserve"> </w:t>
      </w:r>
      <w:r>
        <w:t>discriminación.</w:t>
      </w:r>
    </w:p>
    <w:p w14:paraId="093FB280" w14:textId="77777777" w:rsidR="00951409" w:rsidRDefault="00D407A2">
      <w:pPr>
        <w:pStyle w:val="Textoindependiente"/>
        <w:spacing w:before="201" w:line="360" w:lineRule="auto"/>
        <w:ind w:left="540" w:right="837"/>
        <w:jc w:val="both"/>
      </w:pPr>
      <w:r>
        <w:t>La Directriz será de acatamiento obligatorio para el Sector Público Costarricense, a partir de</w:t>
      </w:r>
      <w:r>
        <w:rPr>
          <w:spacing w:val="-59"/>
        </w:rPr>
        <w:t xml:space="preserve"> </w:t>
      </w:r>
      <w:r>
        <w:t>su</w:t>
      </w:r>
      <w:r>
        <w:rPr>
          <w:spacing w:val="53"/>
        </w:rPr>
        <w:t xml:space="preserve"> </w:t>
      </w:r>
      <w:r>
        <w:t>publicación,</w:t>
      </w:r>
      <w:r>
        <w:rPr>
          <w:spacing w:val="54"/>
        </w:rPr>
        <w:t xml:space="preserve"> </w:t>
      </w:r>
      <w:r>
        <w:t>los</w:t>
      </w:r>
      <w:r>
        <w:rPr>
          <w:spacing w:val="51"/>
        </w:rPr>
        <w:t xml:space="preserve"> </w:t>
      </w:r>
      <w:r>
        <w:t>jerarcas</w:t>
      </w:r>
      <w:r>
        <w:rPr>
          <w:spacing w:val="54"/>
        </w:rPr>
        <w:t xml:space="preserve"> </w:t>
      </w:r>
      <w:r>
        <w:t>del</w:t>
      </w:r>
      <w:r>
        <w:rPr>
          <w:spacing w:val="52"/>
        </w:rPr>
        <w:t xml:space="preserve"> </w:t>
      </w:r>
      <w:r>
        <w:t>Sector</w:t>
      </w:r>
      <w:r>
        <w:rPr>
          <w:spacing w:val="54"/>
        </w:rPr>
        <w:t xml:space="preserve"> </w:t>
      </w:r>
      <w:r>
        <w:t>Público</w:t>
      </w:r>
      <w:r>
        <w:rPr>
          <w:spacing w:val="53"/>
        </w:rPr>
        <w:t xml:space="preserve"> </w:t>
      </w:r>
      <w:r>
        <w:t>deberán</w:t>
      </w:r>
      <w:r>
        <w:rPr>
          <w:spacing w:val="50"/>
        </w:rPr>
        <w:t xml:space="preserve"> </w:t>
      </w:r>
      <w:r>
        <w:t>girar</w:t>
      </w:r>
      <w:r>
        <w:rPr>
          <w:spacing w:val="51"/>
        </w:rPr>
        <w:t xml:space="preserve"> </w:t>
      </w:r>
      <w:r>
        <w:t>las</w:t>
      </w:r>
      <w:r>
        <w:rPr>
          <w:spacing w:val="51"/>
        </w:rPr>
        <w:t xml:space="preserve"> </w:t>
      </w:r>
      <w:r>
        <w:t>instrucciones</w:t>
      </w:r>
      <w:r>
        <w:rPr>
          <w:spacing w:val="53"/>
        </w:rPr>
        <w:t xml:space="preserve"> </w:t>
      </w:r>
      <w:r>
        <w:t>al</w:t>
      </w:r>
    </w:p>
    <w:p w14:paraId="6BAF9424" w14:textId="77777777" w:rsidR="00951409" w:rsidRDefault="00951409">
      <w:pPr>
        <w:spacing w:line="360" w:lineRule="auto"/>
        <w:jc w:val="both"/>
        <w:sectPr w:rsidR="00951409">
          <w:pgSz w:w="11910" w:h="16840"/>
          <w:pgMar w:top="1360" w:right="600" w:bottom="1280" w:left="900" w:header="0" w:footer="1012" w:gutter="0"/>
          <w:cols w:space="720"/>
        </w:sectPr>
      </w:pPr>
    </w:p>
    <w:p w14:paraId="49D31965" w14:textId="77777777" w:rsidR="00951409" w:rsidRDefault="00D407A2">
      <w:pPr>
        <w:pStyle w:val="Textoindependiente"/>
        <w:spacing w:before="67" w:line="360" w:lineRule="auto"/>
        <w:ind w:left="540" w:right="831"/>
        <w:jc w:val="both"/>
      </w:pPr>
      <w:r>
        <w:lastRenderedPageBreak/>
        <w:t>Departamento competente para adoptar las medidas necesarias para garantizar que las</w:t>
      </w:r>
      <w:r>
        <w:rPr>
          <w:spacing w:val="1"/>
        </w:rPr>
        <w:t xml:space="preserve"> </w:t>
      </w:r>
      <w:r>
        <w:t>páginas de sus</w:t>
      </w:r>
      <w:r>
        <w:rPr>
          <w:spacing w:val="-2"/>
        </w:rPr>
        <w:t xml:space="preserve"> </w:t>
      </w:r>
      <w:r>
        <w:t>sitios</w:t>
      </w:r>
      <w:r>
        <w:rPr>
          <w:spacing w:val="-2"/>
        </w:rPr>
        <w:t xml:space="preserve"> </w:t>
      </w:r>
      <w:r>
        <w:t>web</w:t>
      </w:r>
      <w:r>
        <w:rPr>
          <w:spacing w:val="-1"/>
        </w:rPr>
        <w:t xml:space="preserve"> </w:t>
      </w:r>
      <w:r>
        <w:t>sean accesibles sin perjudicar</w:t>
      </w:r>
      <w:r>
        <w:rPr>
          <w:spacing w:val="-2"/>
        </w:rPr>
        <w:t xml:space="preserve"> </w:t>
      </w:r>
      <w:r>
        <w:t>su</w:t>
      </w:r>
      <w:r>
        <w:rPr>
          <w:spacing w:val="-2"/>
        </w:rPr>
        <w:t xml:space="preserve"> </w:t>
      </w:r>
      <w:r>
        <w:t>autonomía.</w:t>
      </w:r>
    </w:p>
    <w:p w14:paraId="42821C52" w14:textId="77777777" w:rsidR="00951409" w:rsidRDefault="00D407A2">
      <w:pPr>
        <w:pStyle w:val="Textoindependiente"/>
        <w:spacing w:before="201" w:line="360" w:lineRule="auto"/>
        <w:ind w:left="540" w:right="830"/>
        <w:jc w:val="both"/>
      </w:pPr>
      <w:r>
        <w:t>El sector público costarricense velará porque el desarrollo y/o mantenimiento de sus sitios</w:t>
      </w:r>
      <w:r>
        <w:rPr>
          <w:spacing w:val="1"/>
        </w:rPr>
        <w:t xml:space="preserve"> </w:t>
      </w:r>
      <w:r>
        <w:t>web, cumplan con los requisitos de accesibilidad establecidos en la Directriz. Por lo que, en</w:t>
      </w:r>
      <w:r>
        <w:rPr>
          <w:spacing w:val="1"/>
        </w:rPr>
        <w:t xml:space="preserve"> </w:t>
      </w:r>
      <w:r>
        <w:t>toda contratación de servicios tecnológicos, o incluso aquellos sitios web cuyo desarrollo ha</w:t>
      </w:r>
      <w:r>
        <w:rPr>
          <w:spacing w:val="1"/>
        </w:rPr>
        <w:t xml:space="preserve"> </w:t>
      </w:r>
      <w:r>
        <w:t>sido resultado de una donación, deberá garantizarse que se apeguen a lo establecido en la</w:t>
      </w:r>
      <w:r>
        <w:rPr>
          <w:spacing w:val="1"/>
        </w:rPr>
        <w:t xml:space="preserve"> </w:t>
      </w:r>
      <w:r>
        <w:t>Directriz. Los sitios web deberán ser desarrollados o implementados de manera tal que</w:t>
      </w:r>
      <w:r>
        <w:rPr>
          <w:spacing w:val="1"/>
        </w:rPr>
        <w:t xml:space="preserve"> </w:t>
      </w:r>
      <w:r>
        <w:t>garanticen</w:t>
      </w:r>
      <w:r>
        <w:rPr>
          <w:spacing w:val="-1"/>
        </w:rPr>
        <w:t xml:space="preserve"> </w:t>
      </w:r>
      <w:r>
        <w:t>la</w:t>
      </w:r>
      <w:r>
        <w:rPr>
          <w:spacing w:val="-2"/>
        </w:rPr>
        <w:t xml:space="preserve"> </w:t>
      </w:r>
      <w:r>
        <w:t>disponibilidad</w:t>
      </w:r>
      <w:r>
        <w:rPr>
          <w:spacing w:val="-1"/>
        </w:rPr>
        <w:t xml:space="preserve"> </w:t>
      </w:r>
      <w:r>
        <w:t>y</w:t>
      </w:r>
      <w:r>
        <w:rPr>
          <w:spacing w:val="1"/>
        </w:rPr>
        <w:t xml:space="preserve"> </w:t>
      </w:r>
      <w:r>
        <w:t>la accesibilidad</w:t>
      </w:r>
      <w:r>
        <w:rPr>
          <w:spacing w:val="-1"/>
        </w:rPr>
        <w:t xml:space="preserve"> </w:t>
      </w:r>
      <w:r>
        <w:t>a</w:t>
      </w:r>
      <w:r>
        <w:rPr>
          <w:spacing w:val="1"/>
        </w:rPr>
        <w:t xml:space="preserve"> </w:t>
      </w:r>
      <w:r>
        <w:t>la</w:t>
      </w:r>
      <w:r>
        <w:rPr>
          <w:spacing w:val="-2"/>
        </w:rPr>
        <w:t xml:space="preserve"> </w:t>
      </w:r>
      <w:r>
        <w:t>información.</w:t>
      </w:r>
    </w:p>
    <w:p w14:paraId="14854D75" w14:textId="39E25EF7" w:rsidR="00951409" w:rsidRDefault="0052557E">
      <w:pPr>
        <w:pStyle w:val="Textoindependiente"/>
        <w:rPr>
          <w:sz w:val="14"/>
        </w:rPr>
      </w:pPr>
      <w:r>
        <w:rPr>
          <w:noProof/>
        </w:rPr>
        <mc:AlternateContent>
          <mc:Choice Requires="wpg">
            <w:drawing>
              <wp:anchor distT="0" distB="0" distL="0" distR="0" simplePos="0" relativeHeight="487596032" behindDoc="1" locked="0" layoutInCell="1" allowOverlap="1" wp14:anchorId="37A2C8C0" wp14:editId="76C33558">
                <wp:simplePos x="0" y="0"/>
                <wp:positionH relativeFrom="page">
                  <wp:posOffset>914400</wp:posOffset>
                </wp:positionH>
                <wp:positionV relativeFrom="paragraph">
                  <wp:posOffset>127000</wp:posOffset>
                </wp:positionV>
                <wp:extent cx="6042660" cy="477520"/>
                <wp:effectExtent l="0" t="0" r="0" b="0"/>
                <wp:wrapTopAndBottom/>
                <wp:docPr id="91109144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477520"/>
                          <a:chOff x="1440" y="200"/>
                          <a:chExt cx="9516" cy="752"/>
                        </a:xfrm>
                      </wpg:grpSpPr>
                      <wps:wsp>
                        <wps:cNvPr id="884617602" name="AutoShape 122"/>
                        <wps:cNvSpPr>
                          <a:spLocks/>
                        </wps:cNvSpPr>
                        <wps:spPr bwMode="auto">
                          <a:xfrm>
                            <a:off x="1440" y="200"/>
                            <a:ext cx="9516" cy="752"/>
                          </a:xfrm>
                          <a:custGeom>
                            <a:avLst/>
                            <a:gdLst>
                              <a:gd name="T0" fmla="+- 0 10956 1440"/>
                              <a:gd name="T1" fmla="*/ T0 w 9516"/>
                              <a:gd name="T2" fmla="+- 0 932 200"/>
                              <a:gd name="T3" fmla="*/ 932 h 752"/>
                              <a:gd name="T4" fmla="+- 0 10937 1440"/>
                              <a:gd name="T5" fmla="*/ T4 w 9516"/>
                              <a:gd name="T6" fmla="+- 0 932 200"/>
                              <a:gd name="T7" fmla="*/ 932 h 752"/>
                              <a:gd name="T8" fmla="+- 0 10937 1440"/>
                              <a:gd name="T9" fmla="*/ T8 w 9516"/>
                              <a:gd name="T10" fmla="+- 0 932 200"/>
                              <a:gd name="T11" fmla="*/ 932 h 752"/>
                              <a:gd name="T12" fmla="+- 0 1460 1440"/>
                              <a:gd name="T13" fmla="*/ T12 w 9516"/>
                              <a:gd name="T14" fmla="+- 0 932 200"/>
                              <a:gd name="T15" fmla="*/ 932 h 752"/>
                              <a:gd name="T16" fmla="+- 0 1440 1440"/>
                              <a:gd name="T17" fmla="*/ T16 w 9516"/>
                              <a:gd name="T18" fmla="+- 0 932 200"/>
                              <a:gd name="T19" fmla="*/ 932 h 752"/>
                              <a:gd name="T20" fmla="+- 0 1440 1440"/>
                              <a:gd name="T21" fmla="*/ T20 w 9516"/>
                              <a:gd name="T22" fmla="+- 0 952 200"/>
                              <a:gd name="T23" fmla="*/ 952 h 752"/>
                              <a:gd name="T24" fmla="+- 0 1460 1440"/>
                              <a:gd name="T25" fmla="*/ T24 w 9516"/>
                              <a:gd name="T26" fmla="+- 0 952 200"/>
                              <a:gd name="T27" fmla="*/ 952 h 752"/>
                              <a:gd name="T28" fmla="+- 0 10937 1440"/>
                              <a:gd name="T29" fmla="*/ T28 w 9516"/>
                              <a:gd name="T30" fmla="+- 0 952 200"/>
                              <a:gd name="T31" fmla="*/ 952 h 752"/>
                              <a:gd name="T32" fmla="+- 0 10937 1440"/>
                              <a:gd name="T33" fmla="*/ T32 w 9516"/>
                              <a:gd name="T34" fmla="+- 0 952 200"/>
                              <a:gd name="T35" fmla="*/ 952 h 752"/>
                              <a:gd name="T36" fmla="+- 0 10956 1440"/>
                              <a:gd name="T37" fmla="*/ T36 w 9516"/>
                              <a:gd name="T38" fmla="+- 0 952 200"/>
                              <a:gd name="T39" fmla="*/ 952 h 752"/>
                              <a:gd name="T40" fmla="+- 0 10956 1440"/>
                              <a:gd name="T41" fmla="*/ T40 w 9516"/>
                              <a:gd name="T42" fmla="+- 0 932 200"/>
                              <a:gd name="T43" fmla="*/ 932 h 752"/>
                              <a:gd name="T44" fmla="+- 0 10956 1440"/>
                              <a:gd name="T45" fmla="*/ T44 w 9516"/>
                              <a:gd name="T46" fmla="+- 0 200 200"/>
                              <a:gd name="T47" fmla="*/ 200 h 752"/>
                              <a:gd name="T48" fmla="+- 0 10937 1440"/>
                              <a:gd name="T49" fmla="*/ T48 w 9516"/>
                              <a:gd name="T50" fmla="+- 0 200 200"/>
                              <a:gd name="T51" fmla="*/ 200 h 752"/>
                              <a:gd name="T52" fmla="+- 0 10937 1440"/>
                              <a:gd name="T53" fmla="*/ T52 w 9516"/>
                              <a:gd name="T54" fmla="+- 0 200 200"/>
                              <a:gd name="T55" fmla="*/ 200 h 752"/>
                              <a:gd name="T56" fmla="+- 0 1460 1440"/>
                              <a:gd name="T57" fmla="*/ T56 w 9516"/>
                              <a:gd name="T58" fmla="+- 0 200 200"/>
                              <a:gd name="T59" fmla="*/ 200 h 752"/>
                              <a:gd name="T60" fmla="+- 0 1440 1440"/>
                              <a:gd name="T61" fmla="*/ T60 w 9516"/>
                              <a:gd name="T62" fmla="+- 0 200 200"/>
                              <a:gd name="T63" fmla="*/ 200 h 752"/>
                              <a:gd name="T64" fmla="+- 0 1440 1440"/>
                              <a:gd name="T65" fmla="*/ T64 w 9516"/>
                              <a:gd name="T66" fmla="+- 0 220 200"/>
                              <a:gd name="T67" fmla="*/ 220 h 752"/>
                              <a:gd name="T68" fmla="+- 0 1440 1440"/>
                              <a:gd name="T69" fmla="*/ T68 w 9516"/>
                              <a:gd name="T70" fmla="+- 0 320 200"/>
                              <a:gd name="T71" fmla="*/ 320 h 752"/>
                              <a:gd name="T72" fmla="+- 0 1440 1440"/>
                              <a:gd name="T73" fmla="*/ T72 w 9516"/>
                              <a:gd name="T74" fmla="+- 0 932 200"/>
                              <a:gd name="T75" fmla="*/ 932 h 752"/>
                              <a:gd name="T76" fmla="+- 0 1460 1440"/>
                              <a:gd name="T77" fmla="*/ T76 w 9516"/>
                              <a:gd name="T78" fmla="+- 0 932 200"/>
                              <a:gd name="T79" fmla="*/ 932 h 752"/>
                              <a:gd name="T80" fmla="+- 0 10937 1440"/>
                              <a:gd name="T81" fmla="*/ T80 w 9516"/>
                              <a:gd name="T82" fmla="+- 0 932 200"/>
                              <a:gd name="T83" fmla="*/ 932 h 752"/>
                              <a:gd name="T84" fmla="+- 0 10937 1440"/>
                              <a:gd name="T85" fmla="*/ T84 w 9516"/>
                              <a:gd name="T86" fmla="+- 0 932 200"/>
                              <a:gd name="T87" fmla="*/ 932 h 752"/>
                              <a:gd name="T88" fmla="+- 0 10956 1440"/>
                              <a:gd name="T89" fmla="*/ T88 w 9516"/>
                              <a:gd name="T90" fmla="+- 0 932 200"/>
                              <a:gd name="T91" fmla="*/ 932 h 752"/>
                              <a:gd name="T92" fmla="+- 0 10956 1440"/>
                              <a:gd name="T93" fmla="*/ T92 w 9516"/>
                              <a:gd name="T94" fmla="+- 0 320 200"/>
                              <a:gd name="T95" fmla="*/ 320 h 752"/>
                              <a:gd name="T96" fmla="+- 0 10956 1440"/>
                              <a:gd name="T97" fmla="*/ T96 w 9516"/>
                              <a:gd name="T98" fmla="+- 0 220 200"/>
                              <a:gd name="T99" fmla="*/ 220 h 752"/>
                              <a:gd name="T100" fmla="+- 0 10956 1440"/>
                              <a:gd name="T101" fmla="*/ T100 w 9516"/>
                              <a:gd name="T102" fmla="+- 0 200 200"/>
                              <a:gd name="T103" fmla="*/ 200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516" h="752">
                                <a:moveTo>
                                  <a:pt x="9516" y="732"/>
                                </a:moveTo>
                                <a:lnTo>
                                  <a:pt x="9497" y="732"/>
                                </a:lnTo>
                                <a:lnTo>
                                  <a:pt x="20" y="732"/>
                                </a:lnTo>
                                <a:lnTo>
                                  <a:pt x="0" y="732"/>
                                </a:lnTo>
                                <a:lnTo>
                                  <a:pt x="0" y="752"/>
                                </a:lnTo>
                                <a:lnTo>
                                  <a:pt x="20" y="752"/>
                                </a:lnTo>
                                <a:lnTo>
                                  <a:pt x="9497" y="752"/>
                                </a:lnTo>
                                <a:lnTo>
                                  <a:pt x="9516" y="752"/>
                                </a:lnTo>
                                <a:lnTo>
                                  <a:pt x="9516" y="732"/>
                                </a:lnTo>
                                <a:close/>
                                <a:moveTo>
                                  <a:pt x="9516" y="0"/>
                                </a:moveTo>
                                <a:lnTo>
                                  <a:pt x="9497" y="0"/>
                                </a:lnTo>
                                <a:lnTo>
                                  <a:pt x="20" y="0"/>
                                </a:lnTo>
                                <a:lnTo>
                                  <a:pt x="0" y="0"/>
                                </a:lnTo>
                                <a:lnTo>
                                  <a:pt x="0" y="20"/>
                                </a:lnTo>
                                <a:lnTo>
                                  <a:pt x="0" y="120"/>
                                </a:lnTo>
                                <a:lnTo>
                                  <a:pt x="0" y="732"/>
                                </a:lnTo>
                                <a:lnTo>
                                  <a:pt x="20" y="732"/>
                                </a:lnTo>
                                <a:lnTo>
                                  <a:pt x="9497" y="732"/>
                                </a:lnTo>
                                <a:lnTo>
                                  <a:pt x="9516" y="732"/>
                                </a:lnTo>
                                <a:lnTo>
                                  <a:pt x="9516" y="120"/>
                                </a:lnTo>
                                <a:lnTo>
                                  <a:pt x="9516" y="20"/>
                                </a:lnTo>
                                <a:lnTo>
                                  <a:pt x="9516"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918039" name="Text Box 121"/>
                        <wps:cNvSpPr txBox="1">
                          <a:spLocks noChangeArrowheads="1"/>
                        </wps:cNvSpPr>
                        <wps:spPr bwMode="auto">
                          <a:xfrm>
                            <a:off x="1450" y="200"/>
                            <a:ext cx="9497"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F5797"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6" w:name="_Toc148610862"/>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ESTÁNDARES</w:t>
                              </w:r>
                              <w:bookmarkEnd w:id="2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2C8C0" id="Group 120" o:spid="_x0000_s1048" style="position:absolute;margin-left:1in;margin-top:10pt;width:475.8pt;height:37.6pt;z-index:-15720448;mso-wrap-distance-left:0;mso-wrap-distance-right:0;mso-position-horizontal-relative:page;mso-position-vertical-relative:text" coordorigin="1440,200" coordsize="951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">
                <v:shape id="AutoShape 122" o:spid="_x0000_s1049" style="position:absolute;left:1440;top:200;width:9516;height:752;visibility:visible;mso-wrap-style:square;v-text-anchor:top" coordsize="951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" path="m9516,732r-19,l20,732,,732r,20l20,752r9477,l9516,752r,-20xm9516,r-19,l20,,,,,20,,120,,732r20,l9497,732r19,l9516,120r,-100l9516,xe" fillcolor="#f3f3f3" stroked="f">
                  <v:path arrowok="t" o:connecttype="custom" o:connectlocs="9516,932;9497,932;9497,932;20,932;0,932;0,952;20,952;9497,952;9497,952;9516,952;9516,932;9516,200;9497,200;9497,200;20,200;0,200;0,220;0,320;0,932;20,932;9497,932;9497,932;9516,932;9516,320;9516,220;9516,200" o:connectangles="0,0,0,0,0,0,0,0,0,0,0,0,0,0,0,0,0,0,0,0,0,0,0,0,0,0"/>
                </v:shape>
                <v:shape id="Text Box 121" o:spid="_x0000_s1050" type="#_x0000_t202" style="position:absolute;left:1450;top:200;width:9497;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" filled="f" stroked="f">
                  <v:textbox inset="0,0,0,0">
                    <w:txbxContent>
                      <w:p w14:paraId="6BDF5797"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7" w:name="_Toc148610862"/>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ESTÁNDARES</w:t>
                        </w:r>
                        <w:bookmarkEnd w:id="27"/>
                      </w:p>
                    </w:txbxContent>
                  </v:textbox>
                </v:shape>
                <w10:wrap type="topAndBottom" anchorx="page"/>
              </v:group>
            </w:pict>
          </mc:Fallback>
        </mc:AlternateContent>
      </w:r>
    </w:p>
    <w:p w14:paraId="58F948E9" w14:textId="77777777" w:rsidR="00951409" w:rsidRDefault="00951409">
      <w:pPr>
        <w:pStyle w:val="Textoindependiente"/>
        <w:rPr>
          <w:sz w:val="20"/>
        </w:rPr>
      </w:pPr>
    </w:p>
    <w:p w14:paraId="6E6EF074" w14:textId="77777777" w:rsidR="00951409" w:rsidRDefault="00951409">
      <w:pPr>
        <w:pStyle w:val="Textoindependiente"/>
        <w:spacing w:before="9"/>
      </w:pPr>
    </w:p>
    <w:p w14:paraId="310B7BDE" w14:textId="77777777" w:rsidR="00951409" w:rsidRDefault="00D407A2">
      <w:pPr>
        <w:spacing w:before="56" w:line="360" w:lineRule="auto"/>
        <w:ind w:left="540" w:right="839"/>
        <w:jc w:val="both"/>
        <w:rPr>
          <w:rFonts w:ascii="Calibri" w:hAnsi="Calibri"/>
          <w:b/>
        </w:rPr>
      </w:pPr>
      <w:r>
        <w:rPr>
          <w:rFonts w:ascii="Calibri" w:hAnsi="Calibri"/>
          <w:b/>
          <w:color w:val="4985E8"/>
        </w:rPr>
        <w:t>ISO 9241-210: Ergonomía de la interacción humano-sistema. Parte 210: Diseño centrado en el</w:t>
      </w:r>
      <w:r>
        <w:rPr>
          <w:rFonts w:ascii="Calibri" w:hAnsi="Calibri"/>
          <w:b/>
          <w:color w:val="4985E8"/>
          <w:spacing w:val="1"/>
        </w:rPr>
        <w:t xml:space="preserve"> </w:t>
      </w:r>
      <w:r>
        <w:rPr>
          <w:rFonts w:ascii="Calibri" w:hAnsi="Calibri"/>
          <w:b/>
          <w:color w:val="4985E8"/>
        </w:rPr>
        <w:t>hombre</w:t>
      </w:r>
      <w:r>
        <w:rPr>
          <w:rFonts w:ascii="Calibri" w:hAnsi="Calibri"/>
          <w:b/>
          <w:color w:val="4985E8"/>
          <w:spacing w:val="-2"/>
        </w:rPr>
        <w:t xml:space="preserve"> </w:t>
      </w:r>
      <w:r>
        <w:rPr>
          <w:rFonts w:ascii="Calibri" w:hAnsi="Calibri"/>
          <w:b/>
          <w:color w:val="4985E8"/>
        </w:rPr>
        <w:t>para</w:t>
      </w:r>
      <w:r>
        <w:rPr>
          <w:rFonts w:ascii="Calibri" w:hAnsi="Calibri"/>
          <w:b/>
          <w:color w:val="4985E8"/>
          <w:spacing w:val="-1"/>
        </w:rPr>
        <w:t xml:space="preserve"> </w:t>
      </w:r>
      <w:r>
        <w:rPr>
          <w:rFonts w:ascii="Calibri" w:hAnsi="Calibri"/>
          <w:b/>
          <w:color w:val="4985E8"/>
        </w:rPr>
        <w:t>sistemas</w:t>
      </w:r>
      <w:r>
        <w:rPr>
          <w:rFonts w:ascii="Calibri" w:hAnsi="Calibri"/>
          <w:b/>
          <w:color w:val="4985E8"/>
          <w:spacing w:val="-2"/>
        </w:rPr>
        <w:t xml:space="preserve"> </w:t>
      </w:r>
      <w:r>
        <w:rPr>
          <w:rFonts w:ascii="Calibri" w:hAnsi="Calibri"/>
          <w:b/>
          <w:color w:val="4985E8"/>
        </w:rPr>
        <w:t>interactivos</w:t>
      </w:r>
    </w:p>
    <w:p w14:paraId="209BB284" w14:textId="77777777" w:rsidR="00951409" w:rsidRDefault="00951409">
      <w:pPr>
        <w:pStyle w:val="Textoindependiente"/>
        <w:spacing w:before="6"/>
        <w:rPr>
          <w:rFonts w:ascii="Calibri"/>
          <w:b/>
          <w:sz w:val="16"/>
        </w:rPr>
      </w:pPr>
    </w:p>
    <w:p w14:paraId="101C34A4" w14:textId="77777777" w:rsidR="00951409" w:rsidRDefault="00D407A2">
      <w:pPr>
        <w:pStyle w:val="Textoindependiente"/>
        <w:spacing w:line="360" w:lineRule="auto"/>
        <w:ind w:left="540" w:right="836"/>
        <w:jc w:val="both"/>
      </w:pPr>
      <w:r>
        <w:t>A nivel de interfaces de App o de aplicaciones escritorio, se pueden utilizar la mayoría de</w:t>
      </w:r>
      <w:r>
        <w:rPr>
          <w:spacing w:val="1"/>
        </w:rPr>
        <w:t xml:space="preserve"> </w:t>
      </w:r>
      <w:r>
        <w:t>estas</w:t>
      </w:r>
      <w:r>
        <w:rPr>
          <w:spacing w:val="-4"/>
        </w:rPr>
        <w:t xml:space="preserve"> </w:t>
      </w:r>
      <w:r>
        <w:t>pautas</w:t>
      </w:r>
      <w:r>
        <w:rPr>
          <w:spacing w:val="-3"/>
        </w:rPr>
        <w:t xml:space="preserve"> </w:t>
      </w:r>
      <w:r>
        <w:t>y</w:t>
      </w:r>
      <w:r>
        <w:rPr>
          <w:spacing w:val="-3"/>
        </w:rPr>
        <w:t xml:space="preserve"> </w:t>
      </w:r>
      <w:r>
        <w:t>complementar</w:t>
      </w:r>
      <w:r>
        <w:rPr>
          <w:spacing w:val="-2"/>
        </w:rPr>
        <w:t xml:space="preserve"> </w:t>
      </w:r>
      <w:r>
        <w:t>con</w:t>
      </w:r>
      <w:r>
        <w:rPr>
          <w:spacing w:val="-4"/>
        </w:rPr>
        <w:t xml:space="preserve"> </w:t>
      </w:r>
      <w:r>
        <w:t>algunas</w:t>
      </w:r>
      <w:r>
        <w:rPr>
          <w:spacing w:val="-3"/>
        </w:rPr>
        <w:t xml:space="preserve"> </w:t>
      </w:r>
      <w:r>
        <w:t>normas de</w:t>
      </w:r>
      <w:r>
        <w:rPr>
          <w:spacing w:val="-3"/>
        </w:rPr>
        <w:t xml:space="preserve"> </w:t>
      </w:r>
      <w:r>
        <w:t>usabilidad,</w:t>
      </w:r>
      <w:r>
        <w:rPr>
          <w:spacing w:val="-1"/>
        </w:rPr>
        <w:t xml:space="preserve"> </w:t>
      </w:r>
      <w:r>
        <w:t>como</w:t>
      </w:r>
      <w:r>
        <w:rPr>
          <w:spacing w:val="-3"/>
        </w:rPr>
        <w:t xml:space="preserve"> </w:t>
      </w:r>
      <w:r>
        <w:t>las propuestas</w:t>
      </w:r>
      <w:r>
        <w:rPr>
          <w:spacing w:val="-3"/>
        </w:rPr>
        <w:t xml:space="preserve"> </w:t>
      </w:r>
      <w:r>
        <w:t>por la</w:t>
      </w:r>
      <w:r>
        <w:rPr>
          <w:spacing w:val="-59"/>
        </w:rPr>
        <w:t xml:space="preserve"> </w:t>
      </w:r>
      <w:r>
        <w:t>norma</w:t>
      </w:r>
      <w:r>
        <w:rPr>
          <w:spacing w:val="-3"/>
        </w:rPr>
        <w:t xml:space="preserve"> </w:t>
      </w:r>
      <w:r>
        <w:t>ISO</w:t>
      </w:r>
      <w:r>
        <w:rPr>
          <w:spacing w:val="2"/>
        </w:rPr>
        <w:t xml:space="preserve"> </w:t>
      </w:r>
      <w:r>
        <w:t>9241-210.</w:t>
      </w:r>
    </w:p>
    <w:p w14:paraId="251C4462" w14:textId="77777777" w:rsidR="00951409" w:rsidRDefault="00D407A2">
      <w:pPr>
        <w:pStyle w:val="Textoindependiente"/>
        <w:spacing w:before="201" w:line="360" w:lineRule="auto"/>
        <w:ind w:left="540" w:right="832"/>
        <w:jc w:val="both"/>
      </w:pPr>
      <w:r>
        <w:t>La</w:t>
      </w:r>
      <w:r>
        <w:rPr>
          <w:spacing w:val="-7"/>
        </w:rPr>
        <w:t xml:space="preserve"> </w:t>
      </w:r>
      <w:r>
        <w:t>norma</w:t>
      </w:r>
      <w:r>
        <w:rPr>
          <w:spacing w:val="-8"/>
        </w:rPr>
        <w:t xml:space="preserve"> </w:t>
      </w:r>
      <w:r>
        <w:t>ISO</w:t>
      </w:r>
      <w:r>
        <w:rPr>
          <w:spacing w:val="-4"/>
        </w:rPr>
        <w:t xml:space="preserve"> </w:t>
      </w:r>
      <w:r>
        <w:t>9241-210</w:t>
      </w:r>
      <w:r>
        <w:rPr>
          <w:spacing w:val="-8"/>
        </w:rPr>
        <w:t xml:space="preserve"> </w:t>
      </w:r>
      <w:r>
        <w:t>proporciona</w:t>
      </w:r>
      <w:r>
        <w:rPr>
          <w:spacing w:val="-8"/>
        </w:rPr>
        <w:t xml:space="preserve"> </w:t>
      </w:r>
      <w:r>
        <w:t>requerimientos</w:t>
      </w:r>
      <w:r>
        <w:rPr>
          <w:spacing w:val="-6"/>
        </w:rPr>
        <w:t xml:space="preserve"> </w:t>
      </w:r>
      <w:r>
        <w:t>y</w:t>
      </w:r>
      <w:r>
        <w:rPr>
          <w:spacing w:val="-5"/>
        </w:rPr>
        <w:t xml:space="preserve"> </w:t>
      </w:r>
      <w:r>
        <w:t>recomendaciones</w:t>
      </w:r>
      <w:r>
        <w:rPr>
          <w:spacing w:val="-5"/>
        </w:rPr>
        <w:t xml:space="preserve"> </w:t>
      </w:r>
      <w:r>
        <w:t>para</w:t>
      </w:r>
      <w:r>
        <w:rPr>
          <w:spacing w:val="-5"/>
        </w:rPr>
        <w:t xml:space="preserve"> </w:t>
      </w:r>
      <w:r>
        <w:t>los</w:t>
      </w:r>
      <w:r>
        <w:rPr>
          <w:spacing w:val="-6"/>
        </w:rPr>
        <w:t xml:space="preserve"> </w:t>
      </w:r>
      <w:r>
        <w:t>principios</w:t>
      </w:r>
      <w:r>
        <w:rPr>
          <w:spacing w:val="-3"/>
        </w:rPr>
        <w:t xml:space="preserve"> </w:t>
      </w:r>
      <w:r>
        <w:t>y</w:t>
      </w:r>
      <w:r>
        <w:rPr>
          <w:spacing w:val="-59"/>
        </w:rPr>
        <w:t xml:space="preserve"> </w:t>
      </w:r>
      <w:r>
        <w:t>actividades</w:t>
      </w:r>
      <w:r>
        <w:rPr>
          <w:spacing w:val="-3"/>
        </w:rPr>
        <w:t xml:space="preserve"> </w:t>
      </w:r>
      <w:r>
        <w:t>de</w:t>
      </w:r>
      <w:r>
        <w:rPr>
          <w:spacing w:val="-5"/>
        </w:rPr>
        <w:t xml:space="preserve"> </w:t>
      </w:r>
      <w:r>
        <w:t>diseño</w:t>
      </w:r>
      <w:r>
        <w:rPr>
          <w:spacing w:val="-3"/>
        </w:rPr>
        <w:t xml:space="preserve"> </w:t>
      </w:r>
      <w:r>
        <w:t>centrados</w:t>
      </w:r>
      <w:r>
        <w:rPr>
          <w:spacing w:val="-4"/>
        </w:rPr>
        <w:t xml:space="preserve"> </w:t>
      </w:r>
      <w:r>
        <w:t>en</w:t>
      </w:r>
      <w:r>
        <w:rPr>
          <w:spacing w:val="-6"/>
        </w:rPr>
        <w:t xml:space="preserve"> </w:t>
      </w:r>
      <w:r>
        <w:t>el</w:t>
      </w:r>
      <w:r>
        <w:rPr>
          <w:spacing w:val="-3"/>
        </w:rPr>
        <w:t xml:space="preserve"> </w:t>
      </w:r>
      <w:r>
        <w:t>ser</w:t>
      </w:r>
      <w:r>
        <w:rPr>
          <w:spacing w:val="-5"/>
        </w:rPr>
        <w:t xml:space="preserve"> </w:t>
      </w:r>
      <w:r>
        <w:t>humano</w:t>
      </w:r>
      <w:r>
        <w:rPr>
          <w:spacing w:val="-2"/>
        </w:rPr>
        <w:t xml:space="preserve"> </w:t>
      </w:r>
      <w:r>
        <w:t>a</w:t>
      </w:r>
      <w:r>
        <w:rPr>
          <w:spacing w:val="-3"/>
        </w:rPr>
        <w:t xml:space="preserve"> </w:t>
      </w:r>
      <w:r>
        <w:t>lo</w:t>
      </w:r>
      <w:r>
        <w:rPr>
          <w:spacing w:val="-4"/>
        </w:rPr>
        <w:t xml:space="preserve"> </w:t>
      </w:r>
      <w:r>
        <w:t>largo</w:t>
      </w:r>
      <w:r>
        <w:rPr>
          <w:spacing w:val="-3"/>
        </w:rPr>
        <w:t xml:space="preserve"> </w:t>
      </w:r>
      <w:r>
        <w:t>del</w:t>
      </w:r>
      <w:r>
        <w:rPr>
          <w:spacing w:val="-5"/>
        </w:rPr>
        <w:t xml:space="preserve"> </w:t>
      </w:r>
      <w:r>
        <w:t>ciclo</w:t>
      </w:r>
      <w:r>
        <w:rPr>
          <w:spacing w:val="-3"/>
        </w:rPr>
        <w:t xml:space="preserve"> </w:t>
      </w:r>
      <w:r>
        <w:t>de</w:t>
      </w:r>
      <w:r>
        <w:rPr>
          <w:spacing w:val="-5"/>
        </w:rPr>
        <w:t xml:space="preserve"> </w:t>
      </w:r>
      <w:r>
        <w:t>vida</w:t>
      </w:r>
      <w:r>
        <w:rPr>
          <w:spacing w:val="-3"/>
        </w:rPr>
        <w:t xml:space="preserve"> </w:t>
      </w:r>
      <w:r>
        <w:t>de</w:t>
      </w:r>
      <w:r>
        <w:rPr>
          <w:spacing w:val="-2"/>
        </w:rPr>
        <w:t xml:space="preserve"> </w:t>
      </w:r>
      <w:r>
        <w:t>los</w:t>
      </w:r>
      <w:r>
        <w:rPr>
          <w:spacing w:val="-5"/>
        </w:rPr>
        <w:t xml:space="preserve"> </w:t>
      </w:r>
      <w:r>
        <w:t>sistemas</w:t>
      </w:r>
      <w:r>
        <w:rPr>
          <w:spacing w:val="-59"/>
        </w:rPr>
        <w:t xml:space="preserve"> </w:t>
      </w:r>
      <w:r>
        <w:t>interactivos</w:t>
      </w:r>
      <w:r>
        <w:rPr>
          <w:spacing w:val="1"/>
        </w:rPr>
        <w:t xml:space="preserve"> </w:t>
      </w:r>
      <w:r>
        <w:t>basados</w:t>
      </w:r>
      <w:r>
        <w:rPr>
          <w:spacing w:val="1"/>
        </w:rPr>
        <w:t xml:space="preserve"> </w:t>
      </w:r>
      <w:r>
        <w:t>en</w:t>
      </w:r>
      <w:r>
        <w:rPr>
          <w:spacing w:val="1"/>
        </w:rPr>
        <w:t xml:space="preserve"> </w:t>
      </w:r>
      <w:r>
        <w:t>computadora.</w:t>
      </w:r>
      <w:r>
        <w:rPr>
          <w:spacing w:val="1"/>
        </w:rPr>
        <w:t xml:space="preserve"> </w:t>
      </w:r>
      <w:r>
        <w:t>Está</w:t>
      </w:r>
      <w:r>
        <w:rPr>
          <w:spacing w:val="1"/>
        </w:rPr>
        <w:t xml:space="preserve"> </w:t>
      </w:r>
      <w:r>
        <w:t>destinado</w:t>
      </w:r>
      <w:r>
        <w:rPr>
          <w:spacing w:val="1"/>
        </w:rPr>
        <w:t xml:space="preserve"> </w:t>
      </w:r>
      <w:r>
        <w:t>a</w:t>
      </w:r>
      <w:r>
        <w:rPr>
          <w:spacing w:val="1"/>
        </w:rPr>
        <w:t xml:space="preserve"> </w:t>
      </w:r>
      <w:r>
        <w:t>ser</w:t>
      </w:r>
      <w:r>
        <w:rPr>
          <w:spacing w:val="1"/>
        </w:rPr>
        <w:t xml:space="preserve"> </w:t>
      </w:r>
      <w:r>
        <w:t>utilizado</w:t>
      </w:r>
      <w:r>
        <w:rPr>
          <w:spacing w:val="1"/>
        </w:rPr>
        <w:t xml:space="preserve"> </w:t>
      </w:r>
      <w:r>
        <w:t>por</w:t>
      </w:r>
      <w:r>
        <w:rPr>
          <w:spacing w:val="1"/>
        </w:rPr>
        <w:t xml:space="preserve"> </w:t>
      </w:r>
      <w:r>
        <w:t>aquellos</w:t>
      </w:r>
      <w:r>
        <w:rPr>
          <w:spacing w:val="1"/>
        </w:rPr>
        <w:t xml:space="preserve"> </w:t>
      </w:r>
      <w:r>
        <w:t>que</w:t>
      </w:r>
      <w:r>
        <w:rPr>
          <w:spacing w:val="-59"/>
        </w:rPr>
        <w:t xml:space="preserve"> </w:t>
      </w:r>
      <w:r>
        <w:t>gestionan los procesos de diseño y se ocupa de las formas en que los componentes de</w:t>
      </w:r>
      <w:r>
        <w:rPr>
          <w:spacing w:val="1"/>
        </w:rPr>
        <w:t xml:space="preserve"> </w:t>
      </w:r>
      <w:r>
        <w:t>hardware y software de los sistemas interactivos pueden mejorar la interacción entre el ser</w:t>
      </w:r>
      <w:r>
        <w:rPr>
          <w:spacing w:val="1"/>
        </w:rPr>
        <w:t xml:space="preserve"> </w:t>
      </w:r>
      <w:r>
        <w:t>humano</w:t>
      </w:r>
      <w:r>
        <w:rPr>
          <w:spacing w:val="-1"/>
        </w:rPr>
        <w:t xml:space="preserve"> </w:t>
      </w:r>
      <w:r>
        <w:t>y</w:t>
      </w:r>
      <w:r>
        <w:rPr>
          <w:spacing w:val="-1"/>
        </w:rPr>
        <w:t xml:space="preserve"> </w:t>
      </w:r>
      <w:r>
        <w:t>el</w:t>
      </w:r>
      <w:r>
        <w:rPr>
          <w:spacing w:val="-1"/>
        </w:rPr>
        <w:t xml:space="preserve"> </w:t>
      </w:r>
      <w:r>
        <w:t>sistema</w:t>
      </w:r>
      <w:r>
        <w:rPr>
          <w:spacing w:val="-2"/>
        </w:rPr>
        <w:t xml:space="preserve"> </w:t>
      </w:r>
      <w:r>
        <w:t>(ISO,</w:t>
      </w:r>
      <w:r>
        <w:rPr>
          <w:spacing w:val="-1"/>
        </w:rPr>
        <w:t xml:space="preserve"> </w:t>
      </w:r>
      <w:r>
        <w:t>2010).</w:t>
      </w:r>
    </w:p>
    <w:p w14:paraId="48781E0C" w14:textId="77777777" w:rsidR="00951409" w:rsidRDefault="00D407A2">
      <w:pPr>
        <w:spacing w:before="200"/>
        <w:ind w:left="540"/>
        <w:jc w:val="both"/>
        <w:rPr>
          <w:rFonts w:ascii="Calibri"/>
          <w:b/>
        </w:rPr>
      </w:pPr>
      <w:r>
        <w:rPr>
          <w:rFonts w:ascii="Calibri"/>
          <w:b/>
          <w:color w:val="4985E8"/>
        </w:rPr>
        <w:t>WCAG</w:t>
      </w:r>
      <w:r>
        <w:rPr>
          <w:rFonts w:ascii="Calibri"/>
          <w:b/>
          <w:color w:val="4985E8"/>
          <w:spacing w:val="-1"/>
        </w:rPr>
        <w:t xml:space="preserve"> </w:t>
      </w:r>
      <w:r>
        <w:rPr>
          <w:rFonts w:ascii="Calibri"/>
          <w:b/>
          <w:color w:val="4985E8"/>
        </w:rPr>
        <w:t>2.1</w:t>
      </w:r>
    </w:p>
    <w:p w14:paraId="43257FE9" w14:textId="77777777" w:rsidR="00951409" w:rsidRDefault="00951409">
      <w:pPr>
        <w:pStyle w:val="Textoindependiente"/>
        <w:spacing w:before="5"/>
        <w:rPr>
          <w:rFonts w:ascii="Calibri"/>
          <w:b/>
          <w:sz w:val="27"/>
        </w:rPr>
      </w:pPr>
    </w:p>
    <w:p w14:paraId="10A8E769" w14:textId="77777777" w:rsidR="00951409" w:rsidRDefault="00D407A2">
      <w:pPr>
        <w:pStyle w:val="Textoindependiente"/>
        <w:spacing w:line="360" w:lineRule="auto"/>
        <w:ind w:left="540" w:right="833"/>
        <w:jc w:val="both"/>
      </w:pPr>
      <w:r>
        <w:t>Las Pautas de Accesibilidad para el Contenido Web (WCAG) 2.1 definen una amplia gama</w:t>
      </w:r>
      <w:r>
        <w:rPr>
          <w:spacing w:val="1"/>
        </w:rPr>
        <w:t xml:space="preserve"> </w:t>
      </w:r>
      <w:r>
        <w:t>de recomendaciones para crear contenido Web más accesible. Seguir estas pautas permite</w:t>
      </w:r>
      <w:r>
        <w:rPr>
          <w:spacing w:val="1"/>
        </w:rPr>
        <w:t xml:space="preserve"> </w:t>
      </w:r>
      <w:r>
        <w:t>crear</w:t>
      </w:r>
      <w:r>
        <w:rPr>
          <w:spacing w:val="-14"/>
        </w:rPr>
        <w:t xml:space="preserve"> </w:t>
      </w:r>
      <w:r>
        <w:t>un</w:t>
      </w:r>
      <w:r>
        <w:rPr>
          <w:spacing w:val="-13"/>
        </w:rPr>
        <w:t xml:space="preserve"> </w:t>
      </w:r>
      <w:r>
        <w:t>contenido</w:t>
      </w:r>
      <w:r>
        <w:rPr>
          <w:spacing w:val="-14"/>
        </w:rPr>
        <w:t xml:space="preserve"> </w:t>
      </w:r>
      <w:r>
        <w:t>más</w:t>
      </w:r>
      <w:r>
        <w:rPr>
          <w:spacing w:val="-12"/>
        </w:rPr>
        <w:t xml:space="preserve"> </w:t>
      </w:r>
      <w:r>
        <w:t>accesible</w:t>
      </w:r>
      <w:r>
        <w:rPr>
          <w:spacing w:val="-12"/>
        </w:rPr>
        <w:t xml:space="preserve"> </w:t>
      </w:r>
      <w:r>
        <w:t>para</w:t>
      </w:r>
      <w:r>
        <w:rPr>
          <w:spacing w:val="-12"/>
        </w:rPr>
        <w:t xml:space="preserve"> </w:t>
      </w:r>
      <w:r>
        <w:t>un</w:t>
      </w:r>
      <w:r>
        <w:rPr>
          <w:spacing w:val="-14"/>
        </w:rPr>
        <w:t xml:space="preserve"> </w:t>
      </w:r>
      <w:r>
        <w:t>mayor</w:t>
      </w:r>
      <w:r>
        <w:rPr>
          <w:spacing w:val="-14"/>
        </w:rPr>
        <w:t xml:space="preserve"> </w:t>
      </w:r>
      <w:r>
        <w:t>número</w:t>
      </w:r>
      <w:r>
        <w:rPr>
          <w:spacing w:val="-15"/>
        </w:rPr>
        <w:t xml:space="preserve"> </w:t>
      </w:r>
      <w:r>
        <w:t>de</w:t>
      </w:r>
      <w:r>
        <w:rPr>
          <w:spacing w:val="-12"/>
        </w:rPr>
        <w:t xml:space="preserve"> </w:t>
      </w:r>
      <w:r>
        <w:t>personas</w:t>
      </w:r>
      <w:r>
        <w:rPr>
          <w:spacing w:val="-15"/>
        </w:rPr>
        <w:t xml:space="preserve"> </w:t>
      </w:r>
      <w:r>
        <w:t>con</w:t>
      </w:r>
      <w:r>
        <w:rPr>
          <w:spacing w:val="-13"/>
        </w:rPr>
        <w:t xml:space="preserve"> </w:t>
      </w:r>
      <w:r>
        <w:t>discapacidad,</w:t>
      </w:r>
      <w:r>
        <w:rPr>
          <w:spacing w:val="-11"/>
        </w:rPr>
        <w:t xml:space="preserve"> </w:t>
      </w:r>
      <w:r>
        <w:t>tales</w:t>
      </w:r>
      <w:r>
        <w:rPr>
          <w:spacing w:val="-59"/>
        </w:rPr>
        <w:t xml:space="preserve"> </w:t>
      </w:r>
      <w:r>
        <w:t>como ceguera y baja visión, sordera y deficiencias auditivas, deficiencias del aprendizaje,</w:t>
      </w:r>
      <w:r>
        <w:rPr>
          <w:spacing w:val="1"/>
        </w:rPr>
        <w:t xml:space="preserve"> </w:t>
      </w:r>
      <w:r>
        <w:t>discapacidad</w:t>
      </w:r>
      <w:r>
        <w:rPr>
          <w:spacing w:val="1"/>
        </w:rPr>
        <w:t xml:space="preserve"> </w:t>
      </w:r>
      <w:r>
        <w:t>cognitiva,</w:t>
      </w:r>
      <w:r>
        <w:rPr>
          <w:spacing w:val="1"/>
        </w:rPr>
        <w:t xml:space="preserve"> </w:t>
      </w:r>
      <w:r>
        <w:t>discapacidad</w:t>
      </w:r>
      <w:r>
        <w:rPr>
          <w:spacing w:val="1"/>
        </w:rPr>
        <w:t xml:space="preserve"> </w:t>
      </w:r>
      <w:r>
        <w:t>motora,</w:t>
      </w:r>
      <w:r>
        <w:rPr>
          <w:spacing w:val="1"/>
        </w:rPr>
        <w:t xml:space="preserve"> </w:t>
      </w:r>
      <w:r>
        <w:t>deficiencias</w:t>
      </w:r>
      <w:r>
        <w:rPr>
          <w:spacing w:val="1"/>
        </w:rPr>
        <w:t xml:space="preserve"> </w:t>
      </w:r>
      <w:r>
        <w:t>del</w:t>
      </w:r>
      <w:r>
        <w:rPr>
          <w:spacing w:val="1"/>
        </w:rPr>
        <w:t xml:space="preserve"> </w:t>
      </w:r>
      <w:r>
        <w:t>habla,</w:t>
      </w:r>
      <w:r>
        <w:rPr>
          <w:spacing w:val="1"/>
        </w:rPr>
        <w:t xml:space="preserve"> </w:t>
      </w:r>
      <w:r>
        <w:t>foto</w:t>
      </w:r>
      <w:r>
        <w:rPr>
          <w:spacing w:val="1"/>
        </w:rPr>
        <w:t xml:space="preserve"> </w:t>
      </w:r>
      <w:r>
        <w:t>sensibilidad</w:t>
      </w:r>
      <w:r>
        <w:rPr>
          <w:spacing w:val="1"/>
        </w:rPr>
        <w:t xml:space="preserve"> </w:t>
      </w:r>
      <w:r>
        <w:t>y</w:t>
      </w:r>
      <w:r>
        <w:rPr>
          <w:spacing w:val="-59"/>
        </w:rPr>
        <w:t xml:space="preserve"> </w:t>
      </w:r>
      <w:r>
        <w:t>combinaciones de las anteriores. Seguir estas pautas puede a menudo ayudar a que el</w:t>
      </w:r>
      <w:r>
        <w:rPr>
          <w:spacing w:val="1"/>
        </w:rPr>
        <w:t xml:space="preserve"> </w:t>
      </w:r>
      <w:r>
        <w:t>contenido</w:t>
      </w:r>
      <w:r>
        <w:rPr>
          <w:spacing w:val="-1"/>
        </w:rPr>
        <w:t xml:space="preserve"> </w:t>
      </w:r>
      <w:r>
        <w:t>Web</w:t>
      </w:r>
      <w:r>
        <w:rPr>
          <w:spacing w:val="-2"/>
        </w:rPr>
        <w:t xml:space="preserve"> </w:t>
      </w:r>
      <w:r>
        <w:t>sea</w:t>
      </w:r>
      <w:r>
        <w:rPr>
          <w:spacing w:val="-2"/>
        </w:rPr>
        <w:t xml:space="preserve"> </w:t>
      </w:r>
      <w:r>
        <w:t>más</w:t>
      </w:r>
      <w:r>
        <w:rPr>
          <w:spacing w:val="-2"/>
        </w:rPr>
        <w:t xml:space="preserve"> </w:t>
      </w:r>
      <w:r>
        <w:t>usable</w:t>
      </w:r>
      <w:r>
        <w:rPr>
          <w:spacing w:val="-1"/>
        </w:rPr>
        <w:t xml:space="preserve"> </w:t>
      </w:r>
      <w:r>
        <w:t>para</w:t>
      </w:r>
      <w:r>
        <w:rPr>
          <w:spacing w:val="-2"/>
        </w:rPr>
        <w:t xml:space="preserve"> </w:t>
      </w:r>
      <w:r>
        <w:t>cualquier</w:t>
      </w:r>
      <w:r>
        <w:rPr>
          <w:spacing w:val="1"/>
        </w:rPr>
        <w:t xml:space="preserve"> </w:t>
      </w:r>
      <w:r>
        <w:t>tipo de</w:t>
      </w:r>
      <w:r>
        <w:rPr>
          <w:spacing w:val="-1"/>
        </w:rPr>
        <w:t xml:space="preserve"> </w:t>
      </w:r>
      <w:r>
        <w:t>persona usuaria.</w:t>
      </w:r>
    </w:p>
    <w:p w14:paraId="3AC271D9" w14:textId="77777777" w:rsidR="00951409" w:rsidRDefault="00D407A2">
      <w:pPr>
        <w:pStyle w:val="Textoindependiente"/>
        <w:spacing w:before="200" w:line="362" w:lineRule="auto"/>
        <w:ind w:left="540" w:right="836"/>
        <w:jc w:val="both"/>
      </w:pPr>
      <w:r>
        <w:t>Las WCAG 2.1 se han desarrollado mediante el proceso del World Wide Web Consortium</w:t>
      </w:r>
      <w:r>
        <w:rPr>
          <w:spacing w:val="1"/>
        </w:rPr>
        <w:t xml:space="preserve"> </w:t>
      </w:r>
      <w:r>
        <w:t>(W3C)</w:t>
      </w:r>
      <w:r>
        <w:rPr>
          <w:spacing w:val="41"/>
        </w:rPr>
        <w:t xml:space="preserve"> </w:t>
      </w:r>
      <w:r>
        <w:t>en</w:t>
      </w:r>
      <w:r>
        <w:rPr>
          <w:spacing w:val="40"/>
        </w:rPr>
        <w:t xml:space="preserve"> </w:t>
      </w:r>
      <w:r>
        <w:t>cooperación</w:t>
      </w:r>
      <w:r>
        <w:rPr>
          <w:spacing w:val="38"/>
        </w:rPr>
        <w:t xml:space="preserve"> </w:t>
      </w:r>
      <w:r>
        <w:t>con</w:t>
      </w:r>
      <w:r>
        <w:rPr>
          <w:spacing w:val="43"/>
        </w:rPr>
        <w:t xml:space="preserve"> </w:t>
      </w:r>
      <w:r>
        <w:t>individuos</w:t>
      </w:r>
      <w:r>
        <w:rPr>
          <w:spacing w:val="40"/>
        </w:rPr>
        <w:t xml:space="preserve"> </w:t>
      </w:r>
      <w:r>
        <w:t>y</w:t>
      </w:r>
      <w:r>
        <w:rPr>
          <w:spacing w:val="41"/>
        </w:rPr>
        <w:t xml:space="preserve"> </w:t>
      </w:r>
      <w:r>
        <w:t>organizaciones</w:t>
      </w:r>
      <w:r>
        <w:rPr>
          <w:spacing w:val="43"/>
        </w:rPr>
        <w:t xml:space="preserve"> </w:t>
      </w:r>
      <w:r>
        <w:t>en</w:t>
      </w:r>
      <w:r>
        <w:rPr>
          <w:spacing w:val="38"/>
        </w:rPr>
        <w:t xml:space="preserve"> </w:t>
      </w:r>
      <w:r>
        <w:t>todo</w:t>
      </w:r>
      <w:r>
        <w:rPr>
          <w:spacing w:val="40"/>
        </w:rPr>
        <w:t xml:space="preserve"> </w:t>
      </w:r>
      <w:r>
        <w:t>el</w:t>
      </w:r>
      <w:r>
        <w:rPr>
          <w:spacing w:val="40"/>
        </w:rPr>
        <w:t xml:space="preserve"> </w:t>
      </w:r>
      <w:r>
        <w:t>mundo,</w:t>
      </w:r>
      <w:r>
        <w:rPr>
          <w:spacing w:val="42"/>
        </w:rPr>
        <w:t xml:space="preserve"> </w:t>
      </w:r>
      <w:r>
        <w:t>con</w:t>
      </w:r>
      <w:r>
        <w:rPr>
          <w:spacing w:val="40"/>
        </w:rPr>
        <w:t xml:space="preserve"> </w:t>
      </w:r>
      <w:r>
        <w:t>el</w:t>
      </w:r>
      <w:r>
        <w:rPr>
          <w:spacing w:val="40"/>
        </w:rPr>
        <w:t xml:space="preserve"> </w:t>
      </w:r>
      <w:r>
        <w:t>fin</w:t>
      </w:r>
      <w:r>
        <w:rPr>
          <w:spacing w:val="42"/>
        </w:rPr>
        <w:t xml:space="preserve"> </w:t>
      </w:r>
      <w:r>
        <w:t>de</w:t>
      </w:r>
    </w:p>
    <w:p w14:paraId="50966F58" w14:textId="77777777" w:rsidR="00951409" w:rsidRDefault="00951409">
      <w:pPr>
        <w:spacing w:line="362" w:lineRule="auto"/>
        <w:jc w:val="both"/>
        <w:sectPr w:rsidR="00951409">
          <w:pgSz w:w="11910" w:h="16840"/>
          <w:pgMar w:top="1360" w:right="600" w:bottom="1280" w:left="900" w:header="0" w:footer="1012" w:gutter="0"/>
          <w:cols w:space="720"/>
        </w:sectPr>
      </w:pPr>
    </w:p>
    <w:p w14:paraId="363A50D2" w14:textId="77777777" w:rsidR="00951409" w:rsidRDefault="00D407A2">
      <w:pPr>
        <w:pStyle w:val="Textoindependiente"/>
        <w:spacing w:before="67" w:line="360" w:lineRule="auto"/>
        <w:ind w:left="540" w:right="836"/>
        <w:jc w:val="both"/>
      </w:pPr>
      <w:r>
        <w:lastRenderedPageBreak/>
        <w:t>proporcionar un estándar compartido para la accesibilidad del contenido web que logre</w:t>
      </w:r>
      <w:r>
        <w:rPr>
          <w:spacing w:val="1"/>
        </w:rPr>
        <w:t xml:space="preserve"> </w:t>
      </w:r>
      <w:r>
        <w:t>satisfacer</w:t>
      </w:r>
      <w:r>
        <w:rPr>
          <w:spacing w:val="-1"/>
        </w:rPr>
        <w:t xml:space="preserve"> </w:t>
      </w:r>
      <w:r>
        <w:t>las</w:t>
      </w:r>
      <w:r>
        <w:rPr>
          <w:spacing w:val="-3"/>
        </w:rPr>
        <w:t xml:space="preserve"> </w:t>
      </w:r>
      <w:r>
        <w:t>necesidades</w:t>
      </w:r>
      <w:r>
        <w:rPr>
          <w:spacing w:val="-1"/>
        </w:rPr>
        <w:t xml:space="preserve"> </w:t>
      </w:r>
      <w:r>
        <w:t>de personas,</w:t>
      </w:r>
      <w:r>
        <w:rPr>
          <w:spacing w:val="1"/>
        </w:rPr>
        <w:t xml:space="preserve"> </w:t>
      </w:r>
      <w:r>
        <w:t>organizaciones</w:t>
      </w:r>
      <w:r>
        <w:rPr>
          <w:spacing w:val="-1"/>
        </w:rPr>
        <w:t xml:space="preserve"> </w:t>
      </w:r>
      <w:r>
        <w:t>y</w:t>
      </w:r>
      <w:r>
        <w:rPr>
          <w:spacing w:val="-1"/>
        </w:rPr>
        <w:t xml:space="preserve"> </w:t>
      </w:r>
      <w:r>
        <w:t>gobiernos a</w:t>
      </w:r>
      <w:r>
        <w:rPr>
          <w:spacing w:val="-3"/>
        </w:rPr>
        <w:t xml:space="preserve"> </w:t>
      </w:r>
      <w:r>
        <w:t>nivel</w:t>
      </w:r>
      <w:r>
        <w:rPr>
          <w:spacing w:val="-3"/>
        </w:rPr>
        <w:t xml:space="preserve"> </w:t>
      </w:r>
      <w:r>
        <w:t>internacional.</w:t>
      </w:r>
    </w:p>
    <w:p w14:paraId="763B578F" w14:textId="77777777" w:rsidR="00951409" w:rsidRDefault="00D407A2">
      <w:pPr>
        <w:pStyle w:val="Ttulo7"/>
        <w:spacing w:before="198"/>
        <w:jc w:val="both"/>
      </w:pPr>
      <w:r>
        <w:t>Niveles</w:t>
      </w:r>
      <w:r>
        <w:rPr>
          <w:spacing w:val="-1"/>
        </w:rPr>
        <w:t xml:space="preserve"> </w:t>
      </w:r>
      <w:r>
        <w:t>de</w:t>
      </w:r>
      <w:r>
        <w:rPr>
          <w:spacing w:val="-3"/>
        </w:rPr>
        <w:t xml:space="preserve"> </w:t>
      </w:r>
      <w:r>
        <w:t>orientación</w:t>
      </w:r>
      <w:r>
        <w:rPr>
          <w:spacing w:val="-3"/>
        </w:rPr>
        <w:t xml:space="preserve"> </w:t>
      </w:r>
      <w:r>
        <w:t>de las</w:t>
      </w:r>
      <w:r>
        <w:rPr>
          <w:spacing w:val="-2"/>
        </w:rPr>
        <w:t xml:space="preserve"> </w:t>
      </w:r>
      <w:r>
        <w:t>WCAG</w:t>
      </w:r>
      <w:r>
        <w:rPr>
          <w:spacing w:val="-1"/>
        </w:rPr>
        <w:t xml:space="preserve"> </w:t>
      </w:r>
      <w:r>
        <w:t>2.1</w:t>
      </w:r>
    </w:p>
    <w:p w14:paraId="5D9B0FE5" w14:textId="77777777" w:rsidR="00951409" w:rsidRDefault="00951409">
      <w:pPr>
        <w:pStyle w:val="Textoindependiente"/>
        <w:spacing w:before="6"/>
        <w:rPr>
          <w:rFonts w:ascii="Arial"/>
          <w:b/>
          <w:sz w:val="28"/>
        </w:rPr>
      </w:pPr>
    </w:p>
    <w:p w14:paraId="20BDA347" w14:textId="77777777" w:rsidR="00951409" w:rsidRDefault="00D407A2">
      <w:pPr>
        <w:pStyle w:val="Textoindependiente"/>
        <w:spacing w:line="360" w:lineRule="auto"/>
        <w:ind w:left="540" w:right="832"/>
        <w:jc w:val="both"/>
      </w:pPr>
      <w:r>
        <w:t>Los individuos y organizaciones que emplean las WCAG son un grupo amplio y variado que</w:t>
      </w:r>
      <w:r>
        <w:rPr>
          <w:spacing w:val="1"/>
        </w:rPr>
        <w:t xml:space="preserve"> </w:t>
      </w:r>
      <w:r>
        <w:t>incluye diseñadores y desarrolladores web, reguladores, agentes de compra, profesores y</w:t>
      </w:r>
      <w:r>
        <w:rPr>
          <w:spacing w:val="1"/>
        </w:rPr>
        <w:t xml:space="preserve"> </w:t>
      </w:r>
      <w:r>
        <w:t>estudiantes.</w:t>
      </w:r>
      <w:r>
        <w:rPr>
          <w:spacing w:val="1"/>
        </w:rPr>
        <w:t xml:space="preserve"> </w:t>
      </w:r>
      <w:r>
        <w:t>Para poder</w:t>
      </w:r>
      <w:r>
        <w:rPr>
          <w:spacing w:val="1"/>
        </w:rPr>
        <w:t xml:space="preserve"> </w:t>
      </w:r>
      <w:r>
        <w:t>satisfacer</w:t>
      </w:r>
      <w:r>
        <w:rPr>
          <w:spacing w:val="1"/>
        </w:rPr>
        <w:t xml:space="preserve"> </w:t>
      </w:r>
      <w:r>
        <w:t>las necesidades</w:t>
      </w:r>
      <w:r>
        <w:rPr>
          <w:spacing w:val="1"/>
        </w:rPr>
        <w:t xml:space="preserve"> </w:t>
      </w:r>
      <w:r>
        <w:t>tan variadas</w:t>
      </w:r>
      <w:r>
        <w:rPr>
          <w:spacing w:val="1"/>
        </w:rPr>
        <w:t xml:space="preserve"> </w:t>
      </w:r>
      <w:r>
        <w:t>de esta</w:t>
      </w:r>
      <w:r>
        <w:rPr>
          <w:spacing w:val="1"/>
        </w:rPr>
        <w:t xml:space="preserve"> </w:t>
      </w:r>
      <w:r>
        <w:t>audiencia,</w:t>
      </w:r>
      <w:r>
        <w:rPr>
          <w:spacing w:val="1"/>
        </w:rPr>
        <w:t xml:space="preserve"> </w:t>
      </w:r>
      <w:r>
        <w:t>se</w:t>
      </w:r>
      <w:r>
        <w:rPr>
          <w:spacing w:val="1"/>
        </w:rPr>
        <w:t xml:space="preserve"> </w:t>
      </w:r>
      <w:r>
        <w:t>proporcionan varios niveles de orientación: principios generales, pautas generales y criterios</w:t>
      </w:r>
      <w:r>
        <w:rPr>
          <w:spacing w:val="-59"/>
        </w:rPr>
        <w:t xml:space="preserve"> </w:t>
      </w:r>
      <w:r>
        <w:t>de éxito</w:t>
      </w:r>
      <w:r>
        <w:rPr>
          <w:spacing w:val="-2"/>
        </w:rPr>
        <w:t xml:space="preserve"> </w:t>
      </w:r>
      <w:r>
        <w:t>verificables.</w:t>
      </w:r>
    </w:p>
    <w:p w14:paraId="262DA187" w14:textId="77777777" w:rsidR="00951409" w:rsidRDefault="00D407A2">
      <w:pPr>
        <w:pStyle w:val="Textoindependiente"/>
        <w:spacing w:before="201" w:line="360" w:lineRule="auto"/>
        <w:ind w:left="540" w:right="837"/>
        <w:jc w:val="both"/>
      </w:pPr>
      <w:r>
        <w:rPr>
          <w:rFonts w:ascii="Arial" w:hAnsi="Arial"/>
          <w:b/>
        </w:rPr>
        <w:t>Principios:</w:t>
      </w:r>
      <w:r>
        <w:rPr>
          <w:rFonts w:ascii="Arial" w:hAnsi="Arial"/>
          <w:b/>
          <w:spacing w:val="1"/>
        </w:rPr>
        <w:t xml:space="preserve"> </w:t>
      </w:r>
      <w:r>
        <w:t>En</w:t>
      </w:r>
      <w:r>
        <w:rPr>
          <w:spacing w:val="1"/>
        </w:rPr>
        <w:t xml:space="preserve"> </w:t>
      </w:r>
      <w:r>
        <w:t>el</w:t>
      </w:r>
      <w:r>
        <w:rPr>
          <w:spacing w:val="1"/>
        </w:rPr>
        <w:t xml:space="preserve"> </w:t>
      </w:r>
      <w:r>
        <w:t>nivel</w:t>
      </w:r>
      <w:r>
        <w:rPr>
          <w:spacing w:val="1"/>
        </w:rPr>
        <w:t xml:space="preserve"> </w:t>
      </w:r>
      <w:r>
        <w:t>más</w:t>
      </w:r>
      <w:r>
        <w:rPr>
          <w:spacing w:val="1"/>
        </w:rPr>
        <w:t xml:space="preserve"> </w:t>
      </w:r>
      <w:r>
        <w:t>alto</w:t>
      </w:r>
      <w:r>
        <w:rPr>
          <w:spacing w:val="1"/>
        </w:rPr>
        <w:t xml:space="preserve"> </w:t>
      </w:r>
      <w:r>
        <w:t>se</w:t>
      </w:r>
      <w:r>
        <w:rPr>
          <w:spacing w:val="1"/>
        </w:rPr>
        <w:t xml:space="preserve"> </w:t>
      </w:r>
      <w:r>
        <w:t>sitúan</w:t>
      </w:r>
      <w:r>
        <w:rPr>
          <w:spacing w:val="1"/>
        </w:rPr>
        <w:t xml:space="preserve"> </w:t>
      </w:r>
      <w:r>
        <w:t>los</w:t>
      </w:r>
      <w:r>
        <w:rPr>
          <w:spacing w:val="1"/>
        </w:rPr>
        <w:t xml:space="preserve"> </w:t>
      </w:r>
      <w:r>
        <w:t>cuatro</w:t>
      </w:r>
      <w:r>
        <w:rPr>
          <w:spacing w:val="1"/>
        </w:rPr>
        <w:t xml:space="preserve"> </w:t>
      </w:r>
      <w:r>
        <w:t>principios</w:t>
      </w:r>
      <w:r>
        <w:rPr>
          <w:spacing w:val="1"/>
        </w:rPr>
        <w:t xml:space="preserve"> </w:t>
      </w:r>
      <w:r>
        <w:t>que</w:t>
      </w:r>
      <w:r>
        <w:rPr>
          <w:spacing w:val="1"/>
        </w:rPr>
        <w:t xml:space="preserve"> </w:t>
      </w:r>
      <w:r>
        <w:t>proporcionan</w:t>
      </w:r>
      <w:r>
        <w:rPr>
          <w:spacing w:val="1"/>
        </w:rPr>
        <w:t xml:space="preserve"> </w:t>
      </w:r>
      <w:r>
        <w:t>los</w:t>
      </w:r>
      <w:r>
        <w:rPr>
          <w:spacing w:val="1"/>
        </w:rPr>
        <w:t xml:space="preserve"> </w:t>
      </w:r>
      <w:r>
        <w:t>fundamentos</w:t>
      </w:r>
      <w:r>
        <w:rPr>
          <w:spacing w:val="-3"/>
        </w:rPr>
        <w:t xml:space="preserve"> </w:t>
      </w:r>
      <w:r>
        <w:t>de</w:t>
      </w:r>
      <w:r>
        <w:rPr>
          <w:spacing w:val="-1"/>
        </w:rPr>
        <w:t xml:space="preserve"> </w:t>
      </w:r>
      <w:r>
        <w:t>la</w:t>
      </w:r>
      <w:r>
        <w:rPr>
          <w:spacing w:val="-1"/>
        </w:rPr>
        <w:t xml:space="preserve"> </w:t>
      </w:r>
      <w:r>
        <w:t>accesibilidad</w:t>
      </w:r>
      <w:r>
        <w:rPr>
          <w:spacing w:val="-1"/>
        </w:rPr>
        <w:t xml:space="preserve"> </w:t>
      </w:r>
      <w:r>
        <w:t>web:</w:t>
      </w:r>
      <w:r>
        <w:rPr>
          <w:spacing w:val="1"/>
        </w:rPr>
        <w:t xml:space="preserve"> </w:t>
      </w:r>
      <w:r>
        <w:t>perceptible,</w:t>
      </w:r>
      <w:r>
        <w:rPr>
          <w:spacing w:val="-2"/>
        </w:rPr>
        <w:t xml:space="preserve"> </w:t>
      </w:r>
      <w:r>
        <w:t>operable,</w:t>
      </w:r>
      <w:r>
        <w:rPr>
          <w:spacing w:val="-2"/>
        </w:rPr>
        <w:t xml:space="preserve"> </w:t>
      </w:r>
      <w:r>
        <w:t>comprensible</w:t>
      </w:r>
      <w:r>
        <w:rPr>
          <w:spacing w:val="-3"/>
        </w:rPr>
        <w:t xml:space="preserve"> </w:t>
      </w:r>
      <w:r>
        <w:t>y</w:t>
      </w:r>
      <w:r>
        <w:rPr>
          <w:spacing w:val="1"/>
        </w:rPr>
        <w:t xml:space="preserve"> </w:t>
      </w:r>
      <w:r>
        <w:t>robusto.</w:t>
      </w:r>
    </w:p>
    <w:p w14:paraId="3F9A7D80" w14:textId="77777777" w:rsidR="00951409" w:rsidRDefault="00D407A2">
      <w:pPr>
        <w:pStyle w:val="Textoindependiente"/>
        <w:spacing w:before="199" w:line="360" w:lineRule="auto"/>
        <w:ind w:left="540" w:right="835"/>
        <w:jc w:val="both"/>
      </w:pPr>
      <w:r>
        <w:rPr>
          <w:rFonts w:ascii="Arial" w:hAnsi="Arial"/>
          <w:b/>
        </w:rPr>
        <w:t xml:space="preserve">Pautas: </w:t>
      </w:r>
      <w:r>
        <w:t>Por debajo de los principios están las pautas. Las doce pautas proporcionan los</w:t>
      </w:r>
      <w:r>
        <w:rPr>
          <w:spacing w:val="1"/>
        </w:rPr>
        <w:t xml:space="preserve"> </w:t>
      </w:r>
      <w:r>
        <w:t>objetivos</w:t>
      </w:r>
      <w:r>
        <w:rPr>
          <w:spacing w:val="-7"/>
        </w:rPr>
        <w:t xml:space="preserve"> </w:t>
      </w:r>
      <w:r>
        <w:t>básicos</w:t>
      </w:r>
      <w:r>
        <w:rPr>
          <w:spacing w:val="-8"/>
        </w:rPr>
        <w:t xml:space="preserve"> </w:t>
      </w:r>
      <w:r>
        <w:t>que</w:t>
      </w:r>
      <w:r>
        <w:rPr>
          <w:spacing w:val="-7"/>
        </w:rPr>
        <w:t xml:space="preserve"> </w:t>
      </w:r>
      <w:r>
        <w:t>los</w:t>
      </w:r>
      <w:r>
        <w:rPr>
          <w:spacing w:val="-10"/>
        </w:rPr>
        <w:t xml:space="preserve"> </w:t>
      </w:r>
      <w:r>
        <w:t>autores</w:t>
      </w:r>
      <w:r>
        <w:rPr>
          <w:spacing w:val="-10"/>
        </w:rPr>
        <w:t xml:space="preserve"> </w:t>
      </w:r>
      <w:r>
        <w:t>deben</w:t>
      </w:r>
      <w:r>
        <w:rPr>
          <w:spacing w:val="-7"/>
        </w:rPr>
        <w:t xml:space="preserve"> </w:t>
      </w:r>
      <w:r>
        <w:t>lograr</w:t>
      </w:r>
      <w:r>
        <w:rPr>
          <w:spacing w:val="-9"/>
        </w:rPr>
        <w:t xml:space="preserve"> </w:t>
      </w:r>
      <w:r>
        <w:t>con</w:t>
      </w:r>
      <w:r>
        <w:rPr>
          <w:spacing w:val="-8"/>
        </w:rPr>
        <w:t xml:space="preserve"> </w:t>
      </w:r>
      <w:r>
        <w:t>el</w:t>
      </w:r>
      <w:r>
        <w:rPr>
          <w:spacing w:val="-8"/>
        </w:rPr>
        <w:t xml:space="preserve"> </w:t>
      </w:r>
      <w:r>
        <w:t>fin</w:t>
      </w:r>
      <w:r>
        <w:rPr>
          <w:spacing w:val="-8"/>
        </w:rPr>
        <w:t xml:space="preserve"> </w:t>
      </w:r>
      <w:r>
        <w:t>de</w:t>
      </w:r>
      <w:r>
        <w:rPr>
          <w:spacing w:val="-7"/>
        </w:rPr>
        <w:t xml:space="preserve"> </w:t>
      </w:r>
      <w:r>
        <w:t>crear</w:t>
      </w:r>
      <w:r>
        <w:rPr>
          <w:spacing w:val="-7"/>
        </w:rPr>
        <w:t xml:space="preserve"> </w:t>
      </w:r>
      <w:r>
        <w:t>un</w:t>
      </w:r>
      <w:r>
        <w:rPr>
          <w:spacing w:val="-8"/>
        </w:rPr>
        <w:t xml:space="preserve"> </w:t>
      </w:r>
      <w:r>
        <w:t>contenido</w:t>
      </w:r>
      <w:r>
        <w:rPr>
          <w:spacing w:val="-7"/>
        </w:rPr>
        <w:t xml:space="preserve"> </w:t>
      </w:r>
      <w:r>
        <w:t>más</w:t>
      </w:r>
      <w:r>
        <w:rPr>
          <w:spacing w:val="-8"/>
        </w:rPr>
        <w:t xml:space="preserve"> </w:t>
      </w:r>
      <w:r>
        <w:t>accesible</w:t>
      </w:r>
      <w:r>
        <w:rPr>
          <w:spacing w:val="-59"/>
        </w:rPr>
        <w:t xml:space="preserve"> </w:t>
      </w:r>
      <w:r>
        <w:t>para las personas usuarias con distintas discapacidades. Estas pautas no son verificables,</w:t>
      </w:r>
      <w:r>
        <w:rPr>
          <w:spacing w:val="1"/>
        </w:rPr>
        <w:t xml:space="preserve"> </w:t>
      </w:r>
      <w:r>
        <w:t>pero</w:t>
      </w:r>
      <w:r>
        <w:rPr>
          <w:spacing w:val="-8"/>
        </w:rPr>
        <w:t xml:space="preserve"> </w:t>
      </w:r>
      <w:r>
        <w:t>proporcionan</w:t>
      </w:r>
      <w:r>
        <w:rPr>
          <w:spacing w:val="-6"/>
        </w:rPr>
        <w:t xml:space="preserve"> </w:t>
      </w:r>
      <w:r>
        <w:t>el</w:t>
      </w:r>
      <w:r>
        <w:rPr>
          <w:spacing w:val="-11"/>
        </w:rPr>
        <w:t xml:space="preserve"> </w:t>
      </w:r>
      <w:r>
        <w:t>marco</w:t>
      </w:r>
      <w:r>
        <w:rPr>
          <w:spacing w:val="-4"/>
        </w:rPr>
        <w:t xml:space="preserve"> </w:t>
      </w:r>
      <w:r>
        <w:t>y</w:t>
      </w:r>
      <w:r>
        <w:rPr>
          <w:spacing w:val="-7"/>
        </w:rPr>
        <w:t xml:space="preserve"> </w:t>
      </w:r>
      <w:r>
        <w:t>los</w:t>
      </w:r>
      <w:r>
        <w:rPr>
          <w:spacing w:val="-8"/>
        </w:rPr>
        <w:t xml:space="preserve"> </w:t>
      </w:r>
      <w:r>
        <w:t>objetivos</w:t>
      </w:r>
      <w:r>
        <w:rPr>
          <w:spacing w:val="-7"/>
        </w:rPr>
        <w:t xml:space="preserve"> </w:t>
      </w:r>
      <w:r>
        <w:t>generales</w:t>
      </w:r>
      <w:r>
        <w:rPr>
          <w:spacing w:val="-4"/>
        </w:rPr>
        <w:t xml:space="preserve"> </w:t>
      </w:r>
      <w:r>
        <w:t>que</w:t>
      </w:r>
      <w:r>
        <w:rPr>
          <w:spacing w:val="-8"/>
        </w:rPr>
        <w:t xml:space="preserve"> </w:t>
      </w:r>
      <w:r>
        <w:t>ayudan</w:t>
      </w:r>
      <w:r>
        <w:rPr>
          <w:spacing w:val="-8"/>
        </w:rPr>
        <w:t xml:space="preserve"> </w:t>
      </w:r>
      <w:r>
        <w:t>a</w:t>
      </w:r>
      <w:r>
        <w:rPr>
          <w:spacing w:val="-8"/>
        </w:rPr>
        <w:t xml:space="preserve"> </w:t>
      </w:r>
      <w:r>
        <w:t>los</w:t>
      </w:r>
      <w:r>
        <w:rPr>
          <w:spacing w:val="-7"/>
        </w:rPr>
        <w:t xml:space="preserve"> </w:t>
      </w:r>
      <w:r>
        <w:t>autores</w:t>
      </w:r>
      <w:r>
        <w:rPr>
          <w:spacing w:val="-8"/>
        </w:rPr>
        <w:t xml:space="preserve"> </w:t>
      </w:r>
      <w:r>
        <w:t>a</w:t>
      </w:r>
      <w:r>
        <w:rPr>
          <w:spacing w:val="-8"/>
        </w:rPr>
        <w:t xml:space="preserve"> </w:t>
      </w:r>
      <w:r>
        <w:t>comprender</w:t>
      </w:r>
      <w:r>
        <w:rPr>
          <w:spacing w:val="-59"/>
        </w:rPr>
        <w:t xml:space="preserve"> </w:t>
      </w:r>
      <w:r>
        <w:t>los</w:t>
      </w:r>
      <w:r>
        <w:rPr>
          <w:spacing w:val="-1"/>
        </w:rPr>
        <w:t xml:space="preserve"> </w:t>
      </w:r>
      <w:r>
        <w:t>criterios de</w:t>
      </w:r>
      <w:r>
        <w:rPr>
          <w:spacing w:val="-3"/>
        </w:rPr>
        <w:t xml:space="preserve"> </w:t>
      </w:r>
      <w:r>
        <w:t>conformidad y a</w:t>
      </w:r>
      <w:r>
        <w:rPr>
          <w:spacing w:val="-2"/>
        </w:rPr>
        <w:t xml:space="preserve"> </w:t>
      </w:r>
      <w:r>
        <w:t>implementar</w:t>
      </w:r>
      <w:r>
        <w:rPr>
          <w:spacing w:val="-1"/>
        </w:rPr>
        <w:t xml:space="preserve"> </w:t>
      </w:r>
      <w:r>
        <w:t>las</w:t>
      </w:r>
      <w:r>
        <w:rPr>
          <w:spacing w:val="-3"/>
        </w:rPr>
        <w:t xml:space="preserve"> </w:t>
      </w:r>
      <w:r>
        <w:t>técnicas adecuadamente.</w:t>
      </w:r>
    </w:p>
    <w:p w14:paraId="24CD7FF4" w14:textId="77777777" w:rsidR="00951409" w:rsidRDefault="00D407A2">
      <w:pPr>
        <w:pStyle w:val="Textoindependiente"/>
        <w:spacing w:before="200" w:line="360" w:lineRule="auto"/>
        <w:ind w:left="540" w:right="836"/>
        <w:jc w:val="both"/>
      </w:pPr>
      <w:r>
        <w:rPr>
          <w:rFonts w:ascii="Arial" w:hAnsi="Arial"/>
          <w:b/>
        </w:rPr>
        <w:t xml:space="preserve">Criterios de Éxito: </w:t>
      </w:r>
      <w:r>
        <w:t>Para cada pauta se proporcionan los Criterios de Éxito verificables que</w:t>
      </w:r>
      <w:r>
        <w:rPr>
          <w:spacing w:val="1"/>
        </w:rPr>
        <w:t xml:space="preserve"> </w:t>
      </w:r>
      <w:r>
        <w:t>permiten emplear las WCAG 2.1 en aquellas situaciones en las que existan requisitos y</w:t>
      </w:r>
      <w:r>
        <w:rPr>
          <w:spacing w:val="1"/>
        </w:rPr>
        <w:t xml:space="preserve"> </w:t>
      </w:r>
      <w:r>
        <w:t>necesidad</w:t>
      </w:r>
      <w:r>
        <w:rPr>
          <w:spacing w:val="1"/>
        </w:rPr>
        <w:t xml:space="preserve"> </w:t>
      </w:r>
      <w:r>
        <w:t>de</w:t>
      </w:r>
      <w:r>
        <w:rPr>
          <w:spacing w:val="1"/>
        </w:rPr>
        <w:t xml:space="preserve"> </w:t>
      </w:r>
      <w:r>
        <w:t>evaluación</w:t>
      </w:r>
      <w:r>
        <w:rPr>
          <w:spacing w:val="1"/>
        </w:rPr>
        <w:t xml:space="preserve"> </w:t>
      </w:r>
      <w:r>
        <w:t>de</w:t>
      </w:r>
      <w:r>
        <w:rPr>
          <w:spacing w:val="1"/>
        </w:rPr>
        <w:t xml:space="preserve"> </w:t>
      </w:r>
      <w:r>
        <w:t>conformidad</w:t>
      </w:r>
      <w:r>
        <w:rPr>
          <w:spacing w:val="1"/>
        </w:rPr>
        <w:t xml:space="preserve"> </w:t>
      </w:r>
      <w:r>
        <w:t>como:</w:t>
      </w:r>
      <w:r>
        <w:rPr>
          <w:spacing w:val="1"/>
        </w:rPr>
        <w:t xml:space="preserve"> </w:t>
      </w:r>
      <w:r>
        <w:t>especificaciones</w:t>
      </w:r>
      <w:r>
        <w:rPr>
          <w:spacing w:val="1"/>
        </w:rPr>
        <w:t xml:space="preserve"> </w:t>
      </w:r>
      <w:r>
        <w:t>de</w:t>
      </w:r>
      <w:r>
        <w:rPr>
          <w:spacing w:val="1"/>
        </w:rPr>
        <w:t xml:space="preserve"> </w:t>
      </w:r>
      <w:r>
        <w:t>diseño,</w:t>
      </w:r>
      <w:r>
        <w:rPr>
          <w:spacing w:val="1"/>
        </w:rPr>
        <w:t xml:space="preserve"> </w:t>
      </w:r>
      <w:r>
        <w:t>compras,</w:t>
      </w:r>
      <w:r>
        <w:rPr>
          <w:spacing w:val="1"/>
        </w:rPr>
        <w:t xml:space="preserve"> </w:t>
      </w:r>
      <w:r>
        <w:t>regulación o acuerdos contractuales. Con el fin de cumplir con las necesidades de los</w:t>
      </w:r>
      <w:r>
        <w:rPr>
          <w:spacing w:val="1"/>
        </w:rPr>
        <w:t xml:space="preserve"> </w:t>
      </w:r>
      <w:r>
        <w:t>diferentes grupos y situaciones, se definen tres niveles de conformidad: A (el más bajo), AA</w:t>
      </w:r>
      <w:r>
        <w:rPr>
          <w:spacing w:val="1"/>
        </w:rPr>
        <w:t xml:space="preserve"> </w:t>
      </w:r>
      <w:r>
        <w:t>y</w:t>
      </w:r>
      <w:r>
        <w:rPr>
          <w:spacing w:val="1"/>
        </w:rPr>
        <w:t xml:space="preserve"> </w:t>
      </w:r>
      <w:r>
        <w:t>AAA (el</w:t>
      </w:r>
      <w:r>
        <w:rPr>
          <w:spacing w:val="-3"/>
        </w:rPr>
        <w:t xml:space="preserve"> </w:t>
      </w:r>
      <w:r>
        <w:t>más</w:t>
      </w:r>
      <w:r>
        <w:rPr>
          <w:spacing w:val="-2"/>
        </w:rPr>
        <w:t xml:space="preserve"> </w:t>
      </w:r>
      <w:r>
        <w:t>alto).</w:t>
      </w:r>
    </w:p>
    <w:p w14:paraId="7AB26F0E" w14:textId="77777777" w:rsidR="00951409" w:rsidRDefault="00D407A2">
      <w:pPr>
        <w:pStyle w:val="Textoindependiente"/>
        <w:spacing w:before="200" w:line="360" w:lineRule="auto"/>
        <w:ind w:left="540" w:right="831"/>
        <w:jc w:val="both"/>
      </w:pPr>
      <w:r>
        <w:t>Todos</w:t>
      </w:r>
      <w:r>
        <w:rPr>
          <w:spacing w:val="-3"/>
        </w:rPr>
        <w:t xml:space="preserve"> </w:t>
      </w:r>
      <w:r>
        <w:t>estos</w:t>
      </w:r>
      <w:r>
        <w:rPr>
          <w:spacing w:val="-3"/>
        </w:rPr>
        <w:t xml:space="preserve"> </w:t>
      </w:r>
      <w:r>
        <w:t>niveles</w:t>
      </w:r>
      <w:r>
        <w:rPr>
          <w:spacing w:val="-3"/>
        </w:rPr>
        <w:t xml:space="preserve"> </w:t>
      </w:r>
      <w:r>
        <w:t>de</w:t>
      </w:r>
      <w:r>
        <w:rPr>
          <w:spacing w:val="-6"/>
        </w:rPr>
        <w:t xml:space="preserve"> </w:t>
      </w:r>
      <w:r>
        <w:t>orientación</w:t>
      </w:r>
      <w:r>
        <w:rPr>
          <w:spacing w:val="-5"/>
        </w:rPr>
        <w:t xml:space="preserve"> </w:t>
      </w:r>
      <w:r>
        <w:t>(principios,</w:t>
      </w:r>
      <w:r>
        <w:rPr>
          <w:spacing w:val="-2"/>
        </w:rPr>
        <w:t xml:space="preserve"> </w:t>
      </w:r>
      <w:r>
        <w:t>pautas</w:t>
      </w:r>
      <w:r>
        <w:rPr>
          <w:spacing w:val="-2"/>
        </w:rPr>
        <w:t xml:space="preserve"> </w:t>
      </w:r>
      <w:r>
        <w:t>y</w:t>
      </w:r>
      <w:r>
        <w:rPr>
          <w:spacing w:val="-5"/>
        </w:rPr>
        <w:t xml:space="preserve"> </w:t>
      </w:r>
      <w:r>
        <w:t>criterios</w:t>
      </w:r>
      <w:r>
        <w:rPr>
          <w:spacing w:val="-4"/>
        </w:rPr>
        <w:t xml:space="preserve"> </w:t>
      </w:r>
      <w:r>
        <w:t>de</w:t>
      </w:r>
      <w:r>
        <w:rPr>
          <w:spacing w:val="-3"/>
        </w:rPr>
        <w:t xml:space="preserve"> </w:t>
      </w:r>
      <w:r>
        <w:t>éxito)</w:t>
      </w:r>
      <w:r>
        <w:rPr>
          <w:spacing w:val="-7"/>
        </w:rPr>
        <w:t xml:space="preserve"> </w:t>
      </w:r>
      <w:r>
        <w:t>actúan</w:t>
      </w:r>
      <w:r>
        <w:rPr>
          <w:spacing w:val="-3"/>
        </w:rPr>
        <w:t xml:space="preserve"> </w:t>
      </w:r>
      <w:r>
        <w:t>en</w:t>
      </w:r>
      <w:r>
        <w:rPr>
          <w:spacing w:val="-6"/>
        </w:rPr>
        <w:t xml:space="preserve"> </w:t>
      </w:r>
      <w:r>
        <w:t>conjunto</w:t>
      </w:r>
      <w:r>
        <w:rPr>
          <w:spacing w:val="-58"/>
        </w:rPr>
        <w:t xml:space="preserve"> </w:t>
      </w:r>
      <w:r>
        <w:t>para</w:t>
      </w:r>
      <w:r>
        <w:rPr>
          <w:spacing w:val="-1"/>
        </w:rPr>
        <w:t xml:space="preserve"> </w:t>
      </w:r>
      <w:r>
        <w:t>proporcionar</w:t>
      </w:r>
      <w:r>
        <w:rPr>
          <w:spacing w:val="-1"/>
        </w:rPr>
        <w:t xml:space="preserve"> </w:t>
      </w:r>
      <w:r>
        <w:t>una</w:t>
      </w:r>
      <w:r>
        <w:rPr>
          <w:spacing w:val="-1"/>
        </w:rPr>
        <w:t xml:space="preserve"> </w:t>
      </w:r>
      <w:r>
        <w:t>orientación sobre</w:t>
      </w:r>
      <w:r>
        <w:rPr>
          <w:spacing w:val="-3"/>
        </w:rPr>
        <w:t xml:space="preserve"> </w:t>
      </w:r>
      <w:r>
        <w:t>cómo crear un</w:t>
      </w:r>
      <w:r>
        <w:rPr>
          <w:spacing w:val="-2"/>
        </w:rPr>
        <w:t xml:space="preserve"> </w:t>
      </w:r>
      <w:r>
        <w:t>contenido</w:t>
      </w:r>
      <w:r>
        <w:rPr>
          <w:spacing w:val="-2"/>
        </w:rPr>
        <w:t xml:space="preserve"> </w:t>
      </w:r>
      <w:r>
        <w:t>más</w:t>
      </w:r>
      <w:r>
        <w:rPr>
          <w:spacing w:val="-3"/>
        </w:rPr>
        <w:t xml:space="preserve"> </w:t>
      </w:r>
      <w:r>
        <w:t>accesible.</w:t>
      </w:r>
    </w:p>
    <w:p w14:paraId="2A5B6DDD" w14:textId="77777777" w:rsidR="00951409" w:rsidRDefault="00D407A2">
      <w:pPr>
        <w:pStyle w:val="Textoindependiente"/>
        <w:spacing w:before="202"/>
        <w:ind w:left="540"/>
        <w:jc w:val="both"/>
      </w:pPr>
      <w:r>
        <w:t>A</w:t>
      </w:r>
      <w:r>
        <w:rPr>
          <w:spacing w:val="-2"/>
        </w:rPr>
        <w:t xml:space="preserve"> </w:t>
      </w:r>
      <w:r>
        <w:t>continuación,</w:t>
      </w:r>
      <w:r>
        <w:rPr>
          <w:spacing w:val="-2"/>
        </w:rPr>
        <w:t xml:space="preserve"> </w:t>
      </w:r>
      <w:r>
        <w:t>se</w:t>
      </w:r>
      <w:r>
        <w:rPr>
          <w:spacing w:val="-2"/>
        </w:rPr>
        <w:t xml:space="preserve"> </w:t>
      </w:r>
      <w:r>
        <w:t>detallan</w:t>
      </w:r>
      <w:r>
        <w:rPr>
          <w:spacing w:val="-1"/>
        </w:rPr>
        <w:t xml:space="preserve"> </w:t>
      </w:r>
      <w:r>
        <w:t>los</w:t>
      </w:r>
      <w:r>
        <w:rPr>
          <w:spacing w:val="-2"/>
        </w:rPr>
        <w:t xml:space="preserve"> </w:t>
      </w:r>
      <w:r>
        <w:t>4 principios</w:t>
      </w:r>
      <w:r>
        <w:rPr>
          <w:spacing w:val="-1"/>
        </w:rPr>
        <w:t xml:space="preserve"> </w:t>
      </w:r>
      <w:r>
        <w:t>de</w:t>
      </w:r>
      <w:r>
        <w:rPr>
          <w:spacing w:val="-2"/>
        </w:rPr>
        <w:t xml:space="preserve"> </w:t>
      </w:r>
      <w:r>
        <w:t>esta</w:t>
      </w:r>
      <w:r>
        <w:rPr>
          <w:spacing w:val="-1"/>
        </w:rPr>
        <w:t xml:space="preserve"> </w:t>
      </w:r>
      <w:r>
        <w:t>norma:</w:t>
      </w:r>
    </w:p>
    <w:p w14:paraId="109281D8" w14:textId="77777777" w:rsidR="00951409" w:rsidRDefault="00951409">
      <w:pPr>
        <w:pStyle w:val="Textoindependiente"/>
        <w:spacing w:before="3"/>
        <w:rPr>
          <w:sz w:val="28"/>
        </w:rPr>
      </w:pPr>
    </w:p>
    <w:p w14:paraId="5F8BE4AD" w14:textId="77777777" w:rsidR="00951409" w:rsidRDefault="00D407A2">
      <w:pPr>
        <w:pStyle w:val="Textoindependiente"/>
        <w:spacing w:line="360" w:lineRule="auto"/>
        <w:ind w:left="540" w:right="839"/>
        <w:jc w:val="both"/>
      </w:pPr>
      <w:r>
        <w:rPr>
          <w:rFonts w:ascii="Arial" w:hAnsi="Arial"/>
          <w:b/>
        </w:rPr>
        <w:t xml:space="preserve">Perceptible: </w:t>
      </w:r>
      <w:r>
        <w:t>la información y los componentes de la interfaz deben ser presentados a las</w:t>
      </w:r>
      <w:r>
        <w:rPr>
          <w:spacing w:val="1"/>
        </w:rPr>
        <w:t xml:space="preserve"> </w:t>
      </w:r>
      <w:r>
        <w:t>personas</w:t>
      </w:r>
      <w:r>
        <w:rPr>
          <w:spacing w:val="-1"/>
        </w:rPr>
        <w:t xml:space="preserve"> </w:t>
      </w:r>
      <w:r>
        <w:t>usuarias de</w:t>
      </w:r>
      <w:r>
        <w:rPr>
          <w:spacing w:val="-5"/>
        </w:rPr>
        <w:t xml:space="preserve"> </w:t>
      </w:r>
      <w:r>
        <w:t>modo que ellas</w:t>
      </w:r>
      <w:r>
        <w:rPr>
          <w:spacing w:val="-1"/>
        </w:rPr>
        <w:t xml:space="preserve"> </w:t>
      </w:r>
      <w:r>
        <w:t>puedan</w:t>
      </w:r>
      <w:r>
        <w:rPr>
          <w:spacing w:val="-2"/>
        </w:rPr>
        <w:t xml:space="preserve"> </w:t>
      </w:r>
      <w:r>
        <w:t>percibirlos.</w:t>
      </w:r>
      <w:r>
        <w:rPr>
          <w:spacing w:val="1"/>
        </w:rPr>
        <w:t xml:space="preserve"> </w:t>
      </w:r>
      <w:r>
        <w:t>Pauta</w:t>
      </w:r>
      <w:r>
        <w:rPr>
          <w:spacing w:val="-1"/>
        </w:rPr>
        <w:t xml:space="preserve"> </w:t>
      </w:r>
      <w:r>
        <w:t>asociada:</w:t>
      </w:r>
    </w:p>
    <w:p w14:paraId="14D0BD4E" w14:textId="77777777" w:rsidR="00951409" w:rsidRDefault="00D407A2">
      <w:pPr>
        <w:pStyle w:val="Textoindependiente"/>
        <w:spacing w:before="201" w:line="360" w:lineRule="auto"/>
        <w:ind w:left="540" w:right="833"/>
        <w:jc w:val="both"/>
      </w:pPr>
      <w:r>
        <w:t>Alternativas textuales: proporcionar alternativas textuales para todo contenido no textual de</w:t>
      </w:r>
      <w:r>
        <w:rPr>
          <w:spacing w:val="1"/>
        </w:rPr>
        <w:t xml:space="preserve"> </w:t>
      </w:r>
      <w:r>
        <w:t>modo</w:t>
      </w:r>
      <w:r>
        <w:rPr>
          <w:spacing w:val="-5"/>
        </w:rPr>
        <w:t xml:space="preserve"> </w:t>
      </w:r>
      <w:r>
        <w:t>que</w:t>
      </w:r>
      <w:r>
        <w:rPr>
          <w:spacing w:val="-5"/>
        </w:rPr>
        <w:t xml:space="preserve"> </w:t>
      </w:r>
      <w:r>
        <w:t>se</w:t>
      </w:r>
      <w:r>
        <w:rPr>
          <w:spacing w:val="-4"/>
        </w:rPr>
        <w:t xml:space="preserve"> </w:t>
      </w:r>
      <w:r>
        <w:t>pueda</w:t>
      </w:r>
      <w:r>
        <w:rPr>
          <w:spacing w:val="-5"/>
        </w:rPr>
        <w:t xml:space="preserve"> </w:t>
      </w:r>
      <w:r>
        <w:t>convertir</w:t>
      </w:r>
      <w:r>
        <w:rPr>
          <w:spacing w:val="-3"/>
        </w:rPr>
        <w:t xml:space="preserve"> </w:t>
      </w:r>
      <w:r>
        <w:t>a</w:t>
      </w:r>
      <w:r>
        <w:rPr>
          <w:spacing w:val="-5"/>
        </w:rPr>
        <w:t xml:space="preserve"> </w:t>
      </w:r>
      <w:r>
        <w:t>otros</w:t>
      </w:r>
      <w:r>
        <w:rPr>
          <w:spacing w:val="-7"/>
        </w:rPr>
        <w:t xml:space="preserve"> </w:t>
      </w:r>
      <w:r>
        <w:t>formatos</w:t>
      </w:r>
      <w:r>
        <w:rPr>
          <w:spacing w:val="-5"/>
        </w:rPr>
        <w:t xml:space="preserve"> </w:t>
      </w:r>
      <w:r>
        <w:t>que</w:t>
      </w:r>
      <w:r>
        <w:rPr>
          <w:spacing w:val="-3"/>
        </w:rPr>
        <w:t xml:space="preserve"> </w:t>
      </w:r>
      <w:r>
        <w:t>las</w:t>
      </w:r>
      <w:r>
        <w:rPr>
          <w:spacing w:val="-4"/>
        </w:rPr>
        <w:t xml:space="preserve"> </w:t>
      </w:r>
      <w:r>
        <w:t>personas</w:t>
      </w:r>
      <w:r>
        <w:rPr>
          <w:spacing w:val="-5"/>
        </w:rPr>
        <w:t xml:space="preserve"> </w:t>
      </w:r>
      <w:r>
        <w:t>necesiten,</w:t>
      </w:r>
      <w:r>
        <w:rPr>
          <w:spacing w:val="-3"/>
        </w:rPr>
        <w:t xml:space="preserve"> </w:t>
      </w:r>
      <w:r>
        <w:t>tales</w:t>
      </w:r>
      <w:r>
        <w:rPr>
          <w:spacing w:val="-5"/>
        </w:rPr>
        <w:t xml:space="preserve"> </w:t>
      </w:r>
      <w:r>
        <w:t>como</w:t>
      </w:r>
      <w:r>
        <w:rPr>
          <w:spacing w:val="-4"/>
        </w:rPr>
        <w:t xml:space="preserve"> </w:t>
      </w:r>
      <w:r>
        <w:t>textos</w:t>
      </w:r>
      <w:r>
        <w:rPr>
          <w:spacing w:val="-58"/>
        </w:rPr>
        <w:t xml:space="preserve"> </w:t>
      </w:r>
      <w:r>
        <w:t>ampliados, braille, voz, símbolos o un lenguaje más simple. Nivel de conformidad que se</w:t>
      </w:r>
      <w:r>
        <w:rPr>
          <w:spacing w:val="1"/>
        </w:rPr>
        <w:t xml:space="preserve"> </w:t>
      </w:r>
      <w:r>
        <w:t>alcanza: Nivel</w:t>
      </w:r>
      <w:r>
        <w:rPr>
          <w:spacing w:val="-1"/>
        </w:rPr>
        <w:t xml:space="preserve"> </w:t>
      </w:r>
      <w:r>
        <w:t>A.</w:t>
      </w:r>
    </w:p>
    <w:p w14:paraId="26FB27DD" w14:textId="77777777" w:rsidR="00951409" w:rsidRDefault="00951409">
      <w:pPr>
        <w:spacing w:line="360" w:lineRule="auto"/>
        <w:jc w:val="both"/>
        <w:sectPr w:rsidR="00951409">
          <w:pgSz w:w="11910" w:h="16840"/>
          <w:pgMar w:top="1360" w:right="600" w:bottom="1280" w:left="900" w:header="0" w:footer="1012" w:gutter="0"/>
          <w:cols w:space="720"/>
        </w:sectPr>
      </w:pPr>
    </w:p>
    <w:p w14:paraId="0C350A8D" w14:textId="77777777" w:rsidR="00951409" w:rsidRDefault="00D407A2">
      <w:pPr>
        <w:pStyle w:val="Textoindependiente"/>
        <w:spacing w:before="67" w:line="360" w:lineRule="auto"/>
        <w:ind w:left="540" w:right="836"/>
        <w:jc w:val="both"/>
      </w:pPr>
      <w:r>
        <w:rPr>
          <w:rFonts w:ascii="Arial" w:hAnsi="Arial"/>
          <w:b/>
        </w:rPr>
        <w:lastRenderedPageBreak/>
        <w:t xml:space="preserve">Operable: </w:t>
      </w:r>
      <w:r>
        <w:t>los componentes de la interfaz del usuario y la navegación deben ser operables.</w:t>
      </w:r>
      <w:r>
        <w:rPr>
          <w:spacing w:val="1"/>
        </w:rPr>
        <w:t xml:space="preserve"> </w:t>
      </w:r>
      <w:r>
        <w:t>Pauta</w:t>
      </w:r>
      <w:r>
        <w:rPr>
          <w:spacing w:val="-1"/>
        </w:rPr>
        <w:t xml:space="preserve"> </w:t>
      </w:r>
      <w:r>
        <w:t>asociada:</w:t>
      </w:r>
    </w:p>
    <w:p w14:paraId="69E27EB7" w14:textId="77777777" w:rsidR="00951409" w:rsidRDefault="00D407A2">
      <w:pPr>
        <w:pStyle w:val="Textoindependiente"/>
        <w:spacing w:before="198" w:line="360" w:lineRule="auto"/>
        <w:ind w:left="540" w:right="836"/>
        <w:jc w:val="both"/>
      </w:pPr>
      <w:r>
        <w:t>Tiempo</w:t>
      </w:r>
      <w:r>
        <w:rPr>
          <w:spacing w:val="1"/>
        </w:rPr>
        <w:t xml:space="preserve"> </w:t>
      </w:r>
      <w:r>
        <w:t>suficiente</w:t>
      </w:r>
      <w:r>
        <w:rPr>
          <w:spacing w:val="1"/>
        </w:rPr>
        <w:t xml:space="preserve"> </w:t>
      </w:r>
      <w:r>
        <w:t>(re-autenticación):</w:t>
      </w:r>
      <w:r>
        <w:rPr>
          <w:spacing w:val="1"/>
        </w:rPr>
        <w:t xml:space="preserve"> </w:t>
      </w:r>
      <w:r>
        <w:t>cuando</w:t>
      </w:r>
      <w:r>
        <w:rPr>
          <w:spacing w:val="1"/>
        </w:rPr>
        <w:t xml:space="preserve"> </w:t>
      </w:r>
      <w:r>
        <w:t>expira</w:t>
      </w:r>
      <w:r>
        <w:rPr>
          <w:spacing w:val="1"/>
        </w:rPr>
        <w:t xml:space="preserve"> </w:t>
      </w:r>
      <w:r>
        <w:t>una</w:t>
      </w:r>
      <w:r>
        <w:rPr>
          <w:spacing w:val="1"/>
        </w:rPr>
        <w:t xml:space="preserve"> </w:t>
      </w:r>
      <w:r>
        <w:t>sesión</w:t>
      </w:r>
      <w:r>
        <w:rPr>
          <w:spacing w:val="1"/>
        </w:rPr>
        <w:t xml:space="preserve"> </w:t>
      </w:r>
      <w:r>
        <w:t>autenticada,</w:t>
      </w:r>
      <w:r>
        <w:rPr>
          <w:spacing w:val="1"/>
        </w:rPr>
        <w:t xml:space="preserve"> </w:t>
      </w:r>
      <w:r>
        <w:t>la</w:t>
      </w:r>
      <w:r>
        <w:rPr>
          <w:spacing w:val="1"/>
        </w:rPr>
        <w:t xml:space="preserve"> </w:t>
      </w:r>
      <w:r>
        <w:t>persona</w:t>
      </w:r>
      <w:r>
        <w:rPr>
          <w:spacing w:val="-59"/>
        </w:rPr>
        <w:t xml:space="preserve"> </w:t>
      </w:r>
      <w:r>
        <w:t>usuaria puede continuar la actividad sin pérdida de datos tras volver a identificarse. Nivel de</w:t>
      </w:r>
      <w:r>
        <w:rPr>
          <w:spacing w:val="-59"/>
        </w:rPr>
        <w:t xml:space="preserve"> </w:t>
      </w:r>
      <w:r>
        <w:t>conformidad</w:t>
      </w:r>
      <w:r>
        <w:rPr>
          <w:spacing w:val="-1"/>
        </w:rPr>
        <w:t xml:space="preserve"> </w:t>
      </w:r>
      <w:r>
        <w:t>que</w:t>
      </w:r>
      <w:r>
        <w:rPr>
          <w:spacing w:val="-2"/>
        </w:rPr>
        <w:t xml:space="preserve"> </w:t>
      </w:r>
      <w:r>
        <w:t>se alcanza:</w:t>
      </w:r>
      <w:r>
        <w:rPr>
          <w:spacing w:val="2"/>
        </w:rPr>
        <w:t xml:space="preserve"> </w:t>
      </w:r>
      <w:r>
        <w:t>Nivel</w:t>
      </w:r>
      <w:r>
        <w:rPr>
          <w:spacing w:val="-1"/>
        </w:rPr>
        <w:t xml:space="preserve"> </w:t>
      </w:r>
      <w:r>
        <w:t>AAA.</w:t>
      </w:r>
    </w:p>
    <w:p w14:paraId="312414DD" w14:textId="77777777" w:rsidR="00951409" w:rsidRDefault="00D407A2">
      <w:pPr>
        <w:pStyle w:val="Textoindependiente"/>
        <w:spacing w:before="201" w:line="360" w:lineRule="auto"/>
        <w:ind w:left="540" w:right="835"/>
        <w:jc w:val="both"/>
      </w:pPr>
      <w:r>
        <w:rPr>
          <w:rFonts w:ascii="Arial" w:hAnsi="Arial"/>
          <w:b/>
        </w:rPr>
        <w:t xml:space="preserve">Comprensible: </w:t>
      </w:r>
      <w:r>
        <w:t>la información y la operativa del interfaz de usuario debe ser comprensible.</w:t>
      </w:r>
      <w:r>
        <w:rPr>
          <w:spacing w:val="1"/>
        </w:rPr>
        <w:t xml:space="preserve"> </w:t>
      </w:r>
      <w:r>
        <w:t>Pauta</w:t>
      </w:r>
      <w:r>
        <w:rPr>
          <w:spacing w:val="-1"/>
        </w:rPr>
        <w:t xml:space="preserve"> </w:t>
      </w:r>
      <w:r>
        <w:t>asociada:</w:t>
      </w:r>
    </w:p>
    <w:p w14:paraId="504128B8" w14:textId="77777777" w:rsidR="00951409" w:rsidRDefault="00D407A2">
      <w:pPr>
        <w:pStyle w:val="Textoindependiente"/>
        <w:spacing w:before="199" w:line="362" w:lineRule="auto"/>
        <w:ind w:left="540" w:right="837"/>
        <w:jc w:val="both"/>
      </w:pPr>
      <w:r>
        <w:t>Legible (idioma de la página): el idioma predeterminado de cada página web puede ser</w:t>
      </w:r>
      <w:r>
        <w:rPr>
          <w:spacing w:val="1"/>
        </w:rPr>
        <w:t xml:space="preserve"> </w:t>
      </w:r>
      <w:r>
        <w:t>determinado</w:t>
      </w:r>
      <w:r>
        <w:rPr>
          <w:spacing w:val="-1"/>
        </w:rPr>
        <w:t xml:space="preserve"> </w:t>
      </w:r>
      <w:r>
        <w:t>por</w:t>
      </w:r>
      <w:r>
        <w:rPr>
          <w:spacing w:val="-1"/>
        </w:rPr>
        <w:t xml:space="preserve"> </w:t>
      </w:r>
      <w:r>
        <w:t>software. Nivel</w:t>
      </w:r>
      <w:r>
        <w:rPr>
          <w:spacing w:val="-1"/>
        </w:rPr>
        <w:t xml:space="preserve"> </w:t>
      </w:r>
      <w:r>
        <w:t>de</w:t>
      </w:r>
      <w:r>
        <w:rPr>
          <w:spacing w:val="-3"/>
        </w:rPr>
        <w:t xml:space="preserve"> </w:t>
      </w:r>
      <w:r>
        <w:t>conformidad</w:t>
      </w:r>
      <w:r>
        <w:rPr>
          <w:spacing w:val="-2"/>
        </w:rPr>
        <w:t xml:space="preserve"> </w:t>
      </w:r>
      <w:r>
        <w:t>que se alcanza:</w:t>
      </w:r>
      <w:r>
        <w:rPr>
          <w:spacing w:val="2"/>
        </w:rPr>
        <w:t xml:space="preserve"> </w:t>
      </w:r>
      <w:r>
        <w:t>Nivel</w:t>
      </w:r>
      <w:r>
        <w:rPr>
          <w:spacing w:val="-2"/>
        </w:rPr>
        <w:t xml:space="preserve"> </w:t>
      </w:r>
      <w:r>
        <w:t>A.</w:t>
      </w:r>
    </w:p>
    <w:p w14:paraId="6EC3EACA" w14:textId="77777777" w:rsidR="00951409" w:rsidRDefault="00D407A2">
      <w:pPr>
        <w:pStyle w:val="Textoindependiente"/>
        <w:spacing w:before="196" w:line="360" w:lineRule="auto"/>
        <w:ind w:left="540" w:right="835"/>
        <w:jc w:val="both"/>
      </w:pPr>
      <w:r>
        <w:rPr>
          <w:rFonts w:ascii="Arial" w:hAnsi="Arial"/>
          <w:b/>
        </w:rPr>
        <w:t xml:space="preserve">Robusto: </w:t>
      </w:r>
      <w:r>
        <w:t>el contenido debe ser suficientemente robusto como para poder ser interpretado</w:t>
      </w:r>
      <w:r>
        <w:rPr>
          <w:spacing w:val="1"/>
        </w:rPr>
        <w:t xml:space="preserve"> </w:t>
      </w:r>
      <w:r>
        <w:t>de forma fiable por una amplia variedad de agentes de usuario, incluyendo las ayudas</w:t>
      </w:r>
      <w:r>
        <w:rPr>
          <w:spacing w:val="1"/>
        </w:rPr>
        <w:t xml:space="preserve"> </w:t>
      </w:r>
      <w:r>
        <w:t>técnicas.</w:t>
      </w:r>
      <w:r>
        <w:rPr>
          <w:spacing w:val="-2"/>
        </w:rPr>
        <w:t xml:space="preserve"> </w:t>
      </w:r>
      <w:r>
        <w:t>Pauta</w:t>
      </w:r>
      <w:r>
        <w:rPr>
          <w:spacing w:val="-2"/>
        </w:rPr>
        <w:t xml:space="preserve"> </w:t>
      </w:r>
      <w:r>
        <w:t>asociada:</w:t>
      </w:r>
    </w:p>
    <w:p w14:paraId="6D134051" w14:textId="77777777" w:rsidR="00951409" w:rsidRDefault="00D407A2">
      <w:pPr>
        <w:pStyle w:val="Textoindependiente"/>
        <w:spacing w:before="201" w:line="360" w:lineRule="auto"/>
        <w:ind w:left="1817" w:right="835"/>
        <w:jc w:val="both"/>
      </w:pPr>
      <w:r>
        <w:t>Compatible</w:t>
      </w:r>
      <w:r>
        <w:rPr>
          <w:spacing w:val="-4"/>
        </w:rPr>
        <w:t xml:space="preserve"> </w:t>
      </w:r>
      <w:r>
        <w:t>(procesamiento):</w:t>
      </w:r>
      <w:r>
        <w:rPr>
          <w:spacing w:val="-3"/>
        </w:rPr>
        <w:t xml:space="preserve"> </w:t>
      </w:r>
      <w:r>
        <w:t>en</w:t>
      </w:r>
      <w:r>
        <w:rPr>
          <w:spacing w:val="-3"/>
        </w:rPr>
        <w:t xml:space="preserve"> </w:t>
      </w:r>
      <w:r>
        <w:t>los</w:t>
      </w:r>
      <w:r>
        <w:rPr>
          <w:spacing w:val="-4"/>
        </w:rPr>
        <w:t xml:space="preserve"> </w:t>
      </w:r>
      <w:r>
        <w:t>contenidos</w:t>
      </w:r>
      <w:r>
        <w:rPr>
          <w:spacing w:val="-3"/>
        </w:rPr>
        <w:t xml:space="preserve"> </w:t>
      </w:r>
      <w:r>
        <w:t>implementados</w:t>
      </w:r>
      <w:r>
        <w:rPr>
          <w:spacing w:val="-6"/>
        </w:rPr>
        <w:t xml:space="preserve"> </w:t>
      </w:r>
      <w:r>
        <w:t>mediante</w:t>
      </w:r>
      <w:r>
        <w:rPr>
          <w:spacing w:val="-5"/>
        </w:rPr>
        <w:t xml:space="preserve"> </w:t>
      </w:r>
      <w:r>
        <w:t>el</w:t>
      </w:r>
      <w:r>
        <w:rPr>
          <w:spacing w:val="-5"/>
        </w:rPr>
        <w:t xml:space="preserve"> </w:t>
      </w:r>
      <w:r>
        <w:t>uso</w:t>
      </w:r>
      <w:r>
        <w:rPr>
          <w:spacing w:val="-58"/>
        </w:rPr>
        <w:t xml:space="preserve"> </w:t>
      </w:r>
      <w:r>
        <w:t>de</w:t>
      </w:r>
      <w:r>
        <w:rPr>
          <w:spacing w:val="-11"/>
        </w:rPr>
        <w:t xml:space="preserve"> </w:t>
      </w:r>
      <w:r>
        <w:t>lenguajes</w:t>
      </w:r>
      <w:r>
        <w:rPr>
          <w:spacing w:val="-13"/>
        </w:rPr>
        <w:t xml:space="preserve"> </w:t>
      </w:r>
      <w:r>
        <w:t>de</w:t>
      </w:r>
      <w:r>
        <w:rPr>
          <w:spacing w:val="-15"/>
        </w:rPr>
        <w:t xml:space="preserve"> </w:t>
      </w:r>
      <w:r>
        <w:t>marcado,</w:t>
      </w:r>
      <w:r>
        <w:rPr>
          <w:spacing w:val="-9"/>
        </w:rPr>
        <w:t xml:space="preserve"> </w:t>
      </w:r>
      <w:r>
        <w:t>los</w:t>
      </w:r>
      <w:r>
        <w:rPr>
          <w:spacing w:val="-13"/>
        </w:rPr>
        <w:t xml:space="preserve"> </w:t>
      </w:r>
      <w:r>
        <w:t>elementos</w:t>
      </w:r>
      <w:r>
        <w:rPr>
          <w:spacing w:val="-12"/>
        </w:rPr>
        <w:t xml:space="preserve"> </w:t>
      </w:r>
      <w:r>
        <w:t>tienen</w:t>
      </w:r>
      <w:r>
        <w:rPr>
          <w:spacing w:val="-13"/>
        </w:rPr>
        <w:t xml:space="preserve"> </w:t>
      </w:r>
      <w:r>
        <w:t>las</w:t>
      </w:r>
      <w:r>
        <w:rPr>
          <w:spacing w:val="-13"/>
        </w:rPr>
        <w:t xml:space="preserve"> </w:t>
      </w:r>
      <w:r>
        <w:t>etiquetas</w:t>
      </w:r>
      <w:r>
        <w:rPr>
          <w:spacing w:val="-13"/>
        </w:rPr>
        <w:t xml:space="preserve"> </w:t>
      </w:r>
      <w:r>
        <w:t>de</w:t>
      </w:r>
      <w:r>
        <w:rPr>
          <w:spacing w:val="-11"/>
        </w:rPr>
        <w:t xml:space="preserve"> </w:t>
      </w:r>
      <w:r>
        <w:t>apertura</w:t>
      </w:r>
      <w:r>
        <w:rPr>
          <w:spacing w:val="-13"/>
        </w:rPr>
        <w:t xml:space="preserve"> </w:t>
      </w:r>
      <w:r>
        <w:t>y</w:t>
      </w:r>
      <w:r>
        <w:rPr>
          <w:spacing w:val="-11"/>
        </w:rPr>
        <w:t xml:space="preserve"> </w:t>
      </w:r>
      <w:r>
        <w:t>cierre</w:t>
      </w:r>
      <w:r>
        <w:rPr>
          <w:spacing w:val="-59"/>
        </w:rPr>
        <w:t xml:space="preserve"> </w:t>
      </w:r>
      <w:r>
        <w:t>completas; los elementos anidados de acuerdo con sus especificaciones; los</w:t>
      </w:r>
      <w:r>
        <w:rPr>
          <w:spacing w:val="1"/>
        </w:rPr>
        <w:t xml:space="preserve"> </w:t>
      </w:r>
      <w:r>
        <w:t>elementos no</w:t>
      </w:r>
      <w:r>
        <w:rPr>
          <w:spacing w:val="1"/>
        </w:rPr>
        <w:t xml:space="preserve"> </w:t>
      </w:r>
      <w:r>
        <w:t>contienen atributos duplicados</w:t>
      </w:r>
      <w:r>
        <w:rPr>
          <w:spacing w:val="1"/>
        </w:rPr>
        <w:t xml:space="preserve"> </w:t>
      </w:r>
      <w:r>
        <w:t>y</w:t>
      </w:r>
      <w:r>
        <w:rPr>
          <w:spacing w:val="1"/>
        </w:rPr>
        <w:t xml:space="preserve"> </w:t>
      </w:r>
      <w:r>
        <w:t>los</w:t>
      </w:r>
      <w:r>
        <w:rPr>
          <w:spacing w:val="1"/>
        </w:rPr>
        <w:t xml:space="preserve"> </w:t>
      </w:r>
      <w:r>
        <w:t>ID</w:t>
      </w:r>
      <w:r>
        <w:rPr>
          <w:spacing w:val="1"/>
        </w:rPr>
        <w:t xml:space="preserve"> </w:t>
      </w:r>
      <w:r>
        <w:t>son únicos,</w:t>
      </w:r>
      <w:r>
        <w:rPr>
          <w:spacing w:val="1"/>
        </w:rPr>
        <w:t xml:space="preserve"> </w:t>
      </w:r>
      <w:r>
        <w:t>excepto</w:t>
      </w:r>
      <w:r>
        <w:rPr>
          <w:spacing w:val="1"/>
        </w:rPr>
        <w:t xml:space="preserve"> </w:t>
      </w:r>
      <w:r>
        <w:t>cuando</w:t>
      </w:r>
      <w:r>
        <w:rPr>
          <w:spacing w:val="1"/>
        </w:rPr>
        <w:t xml:space="preserve"> </w:t>
      </w:r>
      <w:r>
        <w:t>las</w:t>
      </w:r>
      <w:r>
        <w:rPr>
          <w:spacing w:val="1"/>
        </w:rPr>
        <w:t xml:space="preserve"> </w:t>
      </w:r>
      <w:r>
        <w:t>especificaciones</w:t>
      </w:r>
      <w:r>
        <w:rPr>
          <w:spacing w:val="1"/>
        </w:rPr>
        <w:t xml:space="preserve"> </w:t>
      </w:r>
      <w:r>
        <w:t>permitan</w:t>
      </w:r>
      <w:r>
        <w:rPr>
          <w:spacing w:val="1"/>
        </w:rPr>
        <w:t xml:space="preserve"> </w:t>
      </w:r>
      <w:r>
        <w:t>estas</w:t>
      </w:r>
      <w:r>
        <w:rPr>
          <w:spacing w:val="1"/>
        </w:rPr>
        <w:t xml:space="preserve"> </w:t>
      </w:r>
      <w:r>
        <w:t>características.</w:t>
      </w:r>
      <w:r>
        <w:rPr>
          <w:spacing w:val="1"/>
        </w:rPr>
        <w:t xml:space="preserve"> </w:t>
      </w:r>
      <w:r>
        <w:t>Nivel</w:t>
      </w:r>
      <w:r>
        <w:rPr>
          <w:spacing w:val="1"/>
        </w:rPr>
        <w:t xml:space="preserve"> </w:t>
      </w:r>
      <w:r>
        <w:t>de</w:t>
      </w:r>
      <w:r>
        <w:rPr>
          <w:spacing w:val="1"/>
        </w:rPr>
        <w:t xml:space="preserve"> </w:t>
      </w:r>
      <w:r>
        <w:t>conformidad</w:t>
      </w:r>
      <w:r>
        <w:rPr>
          <w:spacing w:val="-1"/>
        </w:rPr>
        <w:t xml:space="preserve"> </w:t>
      </w:r>
      <w:r>
        <w:t>que</w:t>
      </w:r>
      <w:r>
        <w:rPr>
          <w:spacing w:val="-2"/>
        </w:rPr>
        <w:t xml:space="preserve"> </w:t>
      </w:r>
      <w:r>
        <w:t>se alcanza:</w:t>
      </w:r>
      <w:r>
        <w:rPr>
          <w:spacing w:val="2"/>
        </w:rPr>
        <w:t xml:space="preserve"> </w:t>
      </w:r>
      <w:r>
        <w:t>Nivel</w:t>
      </w:r>
      <w:r>
        <w:rPr>
          <w:spacing w:val="-1"/>
        </w:rPr>
        <w:t xml:space="preserve"> </w:t>
      </w:r>
      <w:r>
        <w:t>A.</w:t>
      </w:r>
    </w:p>
    <w:p w14:paraId="169743DD" w14:textId="77777777" w:rsidR="00951409" w:rsidRDefault="00D407A2">
      <w:pPr>
        <w:pStyle w:val="Ttulo7"/>
        <w:spacing w:before="200"/>
        <w:jc w:val="both"/>
      </w:pPr>
      <w:r>
        <w:t>Niveles</w:t>
      </w:r>
      <w:r>
        <w:rPr>
          <w:spacing w:val="-2"/>
        </w:rPr>
        <w:t xml:space="preserve"> </w:t>
      </w:r>
      <w:r>
        <w:t>de</w:t>
      </w:r>
      <w:r>
        <w:rPr>
          <w:spacing w:val="-4"/>
        </w:rPr>
        <w:t xml:space="preserve"> </w:t>
      </w:r>
      <w:r>
        <w:t>conformidad:</w:t>
      </w:r>
    </w:p>
    <w:p w14:paraId="44132012" w14:textId="77777777" w:rsidR="00951409" w:rsidRDefault="00951409">
      <w:pPr>
        <w:pStyle w:val="Textoindependiente"/>
        <w:spacing w:before="4"/>
        <w:rPr>
          <w:rFonts w:ascii="Arial"/>
          <w:b/>
          <w:sz w:val="28"/>
        </w:rPr>
      </w:pPr>
    </w:p>
    <w:p w14:paraId="2CC22184" w14:textId="77777777" w:rsidR="00951409" w:rsidRDefault="00D407A2">
      <w:pPr>
        <w:pStyle w:val="Textoindependiente"/>
        <w:spacing w:line="360" w:lineRule="auto"/>
        <w:ind w:left="540" w:right="837"/>
        <w:jc w:val="both"/>
      </w:pPr>
      <w:r>
        <w:rPr>
          <w:rFonts w:ascii="Arial" w:hAnsi="Arial"/>
          <w:b/>
        </w:rPr>
        <w:t xml:space="preserve">Nivel A: </w:t>
      </w:r>
      <w:r>
        <w:t>Para la conformidad con el Nivel A (el nivel mínimo de conformidad), la página web</w:t>
      </w:r>
      <w:r>
        <w:rPr>
          <w:spacing w:val="-59"/>
        </w:rPr>
        <w:t xml:space="preserve"> </w:t>
      </w:r>
      <w:r>
        <w:t>satisface todos los Criterios de Éxito del Nivel A, o se proporciona una versión alternativa</w:t>
      </w:r>
      <w:r>
        <w:rPr>
          <w:spacing w:val="1"/>
        </w:rPr>
        <w:t xml:space="preserve"> </w:t>
      </w:r>
      <w:r>
        <w:t>conforme.</w:t>
      </w:r>
    </w:p>
    <w:p w14:paraId="2E8C89AA" w14:textId="77777777" w:rsidR="00951409" w:rsidRDefault="00D407A2">
      <w:pPr>
        <w:pStyle w:val="Textoindependiente"/>
        <w:spacing w:before="201" w:line="360" w:lineRule="auto"/>
        <w:ind w:left="540" w:right="836"/>
        <w:jc w:val="both"/>
      </w:pPr>
      <w:r>
        <w:rPr>
          <w:rFonts w:ascii="Arial" w:hAnsi="Arial"/>
          <w:b/>
        </w:rPr>
        <w:t>Nivel</w:t>
      </w:r>
      <w:r>
        <w:rPr>
          <w:rFonts w:ascii="Arial" w:hAnsi="Arial"/>
          <w:b/>
          <w:spacing w:val="-8"/>
        </w:rPr>
        <w:t xml:space="preserve"> </w:t>
      </w:r>
      <w:r>
        <w:rPr>
          <w:rFonts w:ascii="Arial" w:hAnsi="Arial"/>
          <w:b/>
        </w:rPr>
        <w:t>AA:</w:t>
      </w:r>
      <w:r>
        <w:rPr>
          <w:rFonts w:ascii="Arial" w:hAnsi="Arial"/>
          <w:b/>
          <w:spacing w:val="-6"/>
        </w:rPr>
        <w:t xml:space="preserve"> </w:t>
      </w:r>
      <w:r>
        <w:t>Para</w:t>
      </w:r>
      <w:r>
        <w:rPr>
          <w:spacing w:val="-5"/>
        </w:rPr>
        <w:t xml:space="preserve"> </w:t>
      </w:r>
      <w:r>
        <w:t>la</w:t>
      </w:r>
      <w:r>
        <w:rPr>
          <w:spacing w:val="-5"/>
        </w:rPr>
        <w:t xml:space="preserve"> </w:t>
      </w:r>
      <w:r>
        <w:t>conformidad</w:t>
      </w:r>
      <w:r>
        <w:rPr>
          <w:spacing w:val="-5"/>
        </w:rPr>
        <w:t xml:space="preserve"> </w:t>
      </w:r>
      <w:r>
        <w:t>con</w:t>
      </w:r>
      <w:r>
        <w:rPr>
          <w:spacing w:val="-6"/>
        </w:rPr>
        <w:t xml:space="preserve"> </w:t>
      </w:r>
      <w:r>
        <w:t>el</w:t>
      </w:r>
      <w:r>
        <w:rPr>
          <w:spacing w:val="-6"/>
        </w:rPr>
        <w:t xml:space="preserve"> </w:t>
      </w:r>
      <w:r>
        <w:t>Nivel</w:t>
      </w:r>
      <w:r>
        <w:rPr>
          <w:spacing w:val="-6"/>
        </w:rPr>
        <w:t xml:space="preserve"> </w:t>
      </w:r>
      <w:r>
        <w:t>AA,</w:t>
      </w:r>
      <w:r>
        <w:rPr>
          <w:spacing w:val="-4"/>
        </w:rPr>
        <w:t xml:space="preserve"> </w:t>
      </w:r>
      <w:r>
        <w:t>la</w:t>
      </w:r>
      <w:r>
        <w:rPr>
          <w:spacing w:val="-8"/>
        </w:rPr>
        <w:t xml:space="preserve"> </w:t>
      </w:r>
      <w:r>
        <w:t>página</w:t>
      </w:r>
      <w:r>
        <w:rPr>
          <w:spacing w:val="-6"/>
        </w:rPr>
        <w:t xml:space="preserve"> </w:t>
      </w:r>
      <w:r>
        <w:t>web</w:t>
      </w:r>
      <w:r>
        <w:rPr>
          <w:spacing w:val="-6"/>
        </w:rPr>
        <w:t xml:space="preserve"> </w:t>
      </w:r>
      <w:r>
        <w:t>satisface</w:t>
      </w:r>
      <w:r>
        <w:rPr>
          <w:spacing w:val="-9"/>
        </w:rPr>
        <w:t xml:space="preserve"> </w:t>
      </w:r>
      <w:r>
        <w:t>todos</w:t>
      </w:r>
      <w:r>
        <w:rPr>
          <w:spacing w:val="-5"/>
        </w:rPr>
        <w:t xml:space="preserve"> </w:t>
      </w:r>
      <w:r>
        <w:t>los</w:t>
      </w:r>
      <w:r>
        <w:rPr>
          <w:spacing w:val="-5"/>
        </w:rPr>
        <w:t xml:space="preserve"> </w:t>
      </w:r>
      <w:r>
        <w:t>Criterios</w:t>
      </w:r>
      <w:r>
        <w:rPr>
          <w:spacing w:val="-5"/>
        </w:rPr>
        <w:t xml:space="preserve"> </w:t>
      </w:r>
      <w:r>
        <w:t>de</w:t>
      </w:r>
      <w:r>
        <w:rPr>
          <w:spacing w:val="-59"/>
        </w:rPr>
        <w:t xml:space="preserve"> </w:t>
      </w:r>
      <w:r>
        <w:t>Éxito</w:t>
      </w:r>
      <w:r>
        <w:rPr>
          <w:spacing w:val="-3"/>
        </w:rPr>
        <w:t xml:space="preserve"> </w:t>
      </w:r>
      <w:r>
        <w:t>de</w:t>
      </w:r>
      <w:r>
        <w:rPr>
          <w:spacing w:val="-3"/>
        </w:rPr>
        <w:t xml:space="preserve"> </w:t>
      </w:r>
      <w:r>
        <w:t>Nivel</w:t>
      </w:r>
      <w:r>
        <w:rPr>
          <w:spacing w:val="-4"/>
        </w:rPr>
        <w:t xml:space="preserve"> </w:t>
      </w:r>
      <w:r>
        <w:t>A</w:t>
      </w:r>
      <w:r>
        <w:rPr>
          <w:spacing w:val="-3"/>
        </w:rPr>
        <w:t xml:space="preserve"> </w:t>
      </w:r>
      <w:r>
        <w:t>y</w:t>
      </w:r>
      <w:r>
        <w:rPr>
          <w:spacing w:val="-2"/>
        </w:rPr>
        <w:t xml:space="preserve"> </w:t>
      </w:r>
      <w:r>
        <w:t>Nivel</w:t>
      </w:r>
      <w:r>
        <w:rPr>
          <w:spacing w:val="-6"/>
        </w:rPr>
        <w:t xml:space="preserve"> </w:t>
      </w:r>
      <w:r>
        <w:t>AA,</w:t>
      </w:r>
      <w:r>
        <w:rPr>
          <w:spacing w:val="-2"/>
        </w:rPr>
        <w:t xml:space="preserve"> </w:t>
      </w:r>
      <w:r>
        <w:t>o</w:t>
      </w:r>
      <w:r>
        <w:rPr>
          <w:spacing w:val="-3"/>
        </w:rPr>
        <w:t xml:space="preserve"> </w:t>
      </w:r>
      <w:r>
        <w:t>se</w:t>
      </w:r>
      <w:r>
        <w:rPr>
          <w:spacing w:val="-2"/>
        </w:rPr>
        <w:t xml:space="preserve"> </w:t>
      </w:r>
      <w:r>
        <w:t>proporciona</w:t>
      </w:r>
      <w:r>
        <w:rPr>
          <w:spacing w:val="-3"/>
        </w:rPr>
        <w:t xml:space="preserve"> </w:t>
      </w:r>
      <w:r>
        <w:t>una</w:t>
      </w:r>
      <w:r>
        <w:rPr>
          <w:spacing w:val="-3"/>
        </w:rPr>
        <w:t xml:space="preserve"> </w:t>
      </w:r>
      <w:r>
        <w:t>versión</w:t>
      </w:r>
      <w:r>
        <w:rPr>
          <w:spacing w:val="-3"/>
        </w:rPr>
        <w:t xml:space="preserve"> </w:t>
      </w:r>
      <w:r>
        <w:t>alternativa</w:t>
      </w:r>
      <w:r>
        <w:rPr>
          <w:spacing w:val="-5"/>
        </w:rPr>
        <w:t xml:space="preserve"> </w:t>
      </w:r>
      <w:r>
        <w:t>que</w:t>
      </w:r>
      <w:r>
        <w:rPr>
          <w:spacing w:val="-4"/>
        </w:rPr>
        <w:t xml:space="preserve"> </w:t>
      </w:r>
      <w:r>
        <w:t>cumple</w:t>
      </w:r>
      <w:r>
        <w:rPr>
          <w:spacing w:val="-3"/>
        </w:rPr>
        <w:t xml:space="preserve"> </w:t>
      </w:r>
      <w:r>
        <w:t>con</w:t>
      </w:r>
      <w:r>
        <w:rPr>
          <w:spacing w:val="-3"/>
        </w:rPr>
        <w:t xml:space="preserve"> </w:t>
      </w:r>
      <w:r>
        <w:t>el</w:t>
      </w:r>
      <w:r>
        <w:rPr>
          <w:spacing w:val="-4"/>
        </w:rPr>
        <w:t xml:space="preserve"> </w:t>
      </w:r>
      <w:r>
        <w:t>Nivel</w:t>
      </w:r>
      <w:r>
        <w:rPr>
          <w:spacing w:val="-58"/>
        </w:rPr>
        <w:t xml:space="preserve"> </w:t>
      </w:r>
      <w:r>
        <w:t>AA.</w:t>
      </w:r>
    </w:p>
    <w:p w14:paraId="608A07E3" w14:textId="77777777" w:rsidR="00951409" w:rsidRDefault="00D407A2">
      <w:pPr>
        <w:pStyle w:val="Textoindependiente"/>
        <w:spacing w:before="199" w:line="360" w:lineRule="auto"/>
        <w:ind w:left="540" w:right="835"/>
        <w:jc w:val="both"/>
      </w:pPr>
      <w:r>
        <w:rPr>
          <w:rFonts w:ascii="Arial" w:hAnsi="Arial"/>
          <w:b/>
        </w:rPr>
        <w:t>Nivel</w:t>
      </w:r>
      <w:r>
        <w:rPr>
          <w:rFonts w:ascii="Arial" w:hAnsi="Arial"/>
          <w:b/>
          <w:spacing w:val="-8"/>
        </w:rPr>
        <w:t xml:space="preserve"> </w:t>
      </w:r>
      <w:r>
        <w:rPr>
          <w:rFonts w:ascii="Arial" w:hAnsi="Arial"/>
          <w:b/>
        </w:rPr>
        <w:t>AAA:</w:t>
      </w:r>
      <w:r>
        <w:rPr>
          <w:rFonts w:ascii="Arial" w:hAnsi="Arial"/>
          <w:b/>
          <w:spacing w:val="-6"/>
        </w:rPr>
        <w:t xml:space="preserve"> </w:t>
      </w:r>
      <w:r>
        <w:t>Para</w:t>
      </w:r>
      <w:r>
        <w:rPr>
          <w:spacing w:val="-5"/>
        </w:rPr>
        <w:t xml:space="preserve"> </w:t>
      </w:r>
      <w:r>
        <w:t>la</w:t>
      </w:r>
      <w:r>
        <w:rPr>
          <w:spacing w:val="-9"/>
        </w:rPr>
        <w:t xml:space="preserve"> </w:t>
      </w:r>
      <w:r>
        <w:t>conformidad</w:t>
      </w:r>
      <w:r>
        <w:rPr>
          <w:spacing w:val="-5"/>
        </w:rPr>
        <w:t xml:space="preserve"> </w:t>
      </w:r>
      <w:r>
        <w:t>con</w:t>
      </w:r>
      <w:r>
        <w:rPr>
          <w:spacing w:val="-8"/>
        </w:rPr>
        <w:t xml:space="preserve"> </w:t>
      </w:r>
      <w:r>
        <w:t>el</w:t>
      </w:r>
      <w:r>
        <w:rPr>
          <w:spacing w:val="-7"/>
        </w:rPr>
        <w:t xml:space="preserve"> </w:t>
      </w:r>
      <w:r>
        <w:t>Nivel</w:t>
      </w:r>
      <w:r>
        <w:rPr>
          <w:spacing w:val="-6"/>
        </w:rPr>
        <w:t xml:space="preserve"> </w:t>
      </w:r>
      <w:r>
        <w:t>AAA,</w:t>
      </w:r>
      <w:r>
        <w:rPr>
          <w:spacing w:val="-4"/>
        </w:rPr>
        <w:t xml:space="preserve"> </w:t>
      </w:r>
      <w:r>
        <w:t>la</w:t>
      </w:r>
      <w:r>
        <w:rPr>
          <w:spacing w:val="-6"/>
        </w:rPr>
        <w:t xml:space="preserve"> </w:t>
      </w:r>
      <w:r>
        <w:t>página</w:t>
      </w:r>
      <w:r>
        <w:rPr>
          <w:spacing w:val="-6"/>
        </w:rPr>
        <w:t xml:space="preserve"> </w:t>
      </w:r>
      <w:r>
        <w:t>web</w:t>
      </w:r>
      <w:r>
        <w:rPr>
          <w:spacing w:val="-6"/>
        </w:rPr>
        <w:t xml:space="preserve"> </w:t>
      </w:r>
      <w:r>
        <w:t>satisface</w:t>
      </w:r>
      <w:r>
        <w:rPr>
          <w:spacing w:val="-6"/>
        </w:rPr>
        <w:t xml:space="preserve"> </w:t>
      </w:r>
      <w:r>
        <w:t>todos</w:t>
      </w:r>
      <w:r>
        <w:rPr>
          <w:spacing w:val="-8"/>
        </w:rPr>
        <w:t xml:space="preserve"> </w:t>
      </w:r>
      <w:r>
        <w:t>los</w:t>
      </w:r>
      <w:r>
        <w:rPr>
          <w:spacing w:val="-5"/>
        </w:rPr>
        <w:t xml:space="preserve"> </w:t>
      </w:r>
      <w:r>
        <w:t>Criterios</w:t>
      </w:r>
      <w:r>
        <w:rPr>
          <w:spacing w:val="-59"/>
        </w:rPr>
        <w:t xml:space="preserve"> </w:t>
      </w:r>
      <w:r>
        <w:rPr>
          <w:spacing w:val="-1"/>
        </w:rPr>
        <w:t>de</w:t>
      </w:r>
      <w:r>
        <w:rPr>
          <w:spacing w:val="-14"/>
        </w:rPr>
        <w:t xml:space="preserve"> </w:t>
      </w:r>
      <w:r>
        <w:rPr>
          <w:spacing w:val="-1"/>
        </w:rPr>
        <w:t>Éxito</w:t>
      </w:r>
      <w:r>
        <w:rPr>
          <w:spacing w:val="-17"/>
        </w:rPr>
        <w:t xml:space="preserve"> </w:t>
      </w:r>
      <w:r>
        <w:rPr>
          <w:spacing w:val="-1"/>
        </w:rPr>
        <w:t>de</w:t>
      </w:r>
      <w:r>
        <w:rPr>
          <w:spacing w:val="-14"/>
        </w:rPr>
        <w:t xml:space="preserve"> </w:t>
      </w:r>
      <w:r>
        <w:rPr>
          <w:spacing w:val="-1"/>
        </w:rPr>
        <w:t>Nivel</w:t>
      </w:r>
      <w:r>
        <w:rPr>
          <w:spacing w:val="-15"/>
        </w:rPr>
        <w:t xml:space="preserve"> </w:t>
      </w:r>
      <w:r>
        <w:rPr>
          <w:spacing w:val="-1"/>
        </w:rPr>
        <w:t>A,</w:t>
      </w:r>
      <w:r>
        <w:rPr>
          <w:spacing w:val="-13"/>
        </w:rPr>
        <w:t xml:space="preserve"> </w:t>
      </w:r>
      <w:r>
        <w:rPr>
          <w:spacing w:val="-1"/>
        </w:rPr>
        <w:t>Nivel</w:t>
      </w:r>
      <w:r>
        <w:rPr>
          <w:spacing w:val="-17"/>
        </w:rPr>
        <w:t xml:space="preserve"> </w:t>
      </w:r>
      <w:r>
        <w:rPr>
          <w:spacing w:val="-1"/>
        </w:rPr>
        <w:t>AA</w:t>
      </w:r>
      <w:r>
        <w:rPr>
          <w:spacing w:val="-15"/>
        </w:rPr>
        <w:t xml:space="preserve"> </w:t>
      </w:r>
      <w:r>
        <w:t>y</w:t>
      </w:r>
      <w:r>
        <w:rPr>
          <w:spacing w:val="-14"/>
        </w:rPr>
        <w:t xml:space="preserve"> </w:t>
      </w:r>
      <w:r>
        <w:t>Nivel</w:t>
      </w:r>
      <w:r>
        <w:rPr>
          <w:spacing w:val="-15"/>
        </w:rPr>
        <w:t xml:space="preserve"> </w:t>
      </w:r>
      <w:r>
        <w:t>AAA,</w:t>
      </w:r>
      <w:r>
        <w:rPr>
          <w:spacing w:val="-15"/>
        </w:rPr>
        <w:t xml:space="preserve"> </w:t>
      </w:r>
      <w:r>
        <w:t>o</w:t>
      </w:r>
      <w:r>
        <w:rPr>
          <w:spacing w:val="-17"/>
        </w:rPr>
        <w:t xml:space="preserve"> </w:t>
      </w:r>
      <w:r>
        <w:t>se</w:t>
      </w:r>
      <w:r>
        <w:rPr>
          <w:spacing w:val="-17"/>
        </w:rPr>
        <w:t xml:space="preserve"> </w:t>
      </w:r>
      <w:r>
        <w:t>proporciona</w:t>
      </w:r>
      <w:r>
        <w:rPr>
          <w:spacing w:val="-14"/>
        </w:rPr>
        <w:t xml:space="preserve"> </w:t>
      </w:r>
      <w:r>
        <w:t>una</w:t>
      </w:r>
      <w:r>
        <w:rPr>
          <w:spacing w:val="-17"/>
        </w:rPr>
        <w:t xml:space="preserve"> </w:t>
      </w:r>
      <w:r>
        <w:t>versión</w:t>
      </w:r>
      <w:r>
        <w:rPr>
          <w:spacing w:val="-14"/>
        </w:rPr>
        <w:t xml:space="preserve"> </w:t>
      </w:r>
      <w:r>
        <w:t>alternativa</w:t>
      </w:r>
      <w:r>
        <w:rPr>
          <w:spacing w:val="-17"/>
        </w:rPr>
        <w:t xml:space="preserve"> </w:t>
      </w:r>
      <w:r>
        <w:t>que</w:t>
      </w:r>
      <w:r>
        <w:rPr>
          <w:spacing w:val="-14"/>
        </w:rPr>
        <w:t xml:space="preserve"> </w:t>
      </w:r>
      <w:r>
        <w:t>cumple</w:t>
      </w:r>
      <w:r>
        <w:rPr>
          <w:spacing w:val="-59"/>
        </w:rPr>
        <w:t xml:space="preserve"> </w:t>
      </w:r>
      <w:r>
        <w:t>con</w:t>
      </w:r>
      <w:r>
        <w:rPr>
          <w:spacing w:val="-1"/>
        </w:rPr>
        <w:t xml:space="preserve"> </w:t>
      </w:r>
      <w:r>
        <w:t>el</w:t>
      </w:r>
      <w:r>
        <w:rPr>
          <w:spacing w:val="-1"/>
        </w:rPr>
        <w:t xml:space="preserve"> </w:t>
      </w:r>
      <w:r>
        <w:t>Nivel</w:t>
      </w:r>
      <w:r>
        <w:rPr>
          <w:spacing w:val="-1"/>
        </w:rPr>
        <w:t xml:space="preserve"> </w:t>
      </w:r>
      <w:r>
        <w:t>AAA.</w:t>
      </w:r>
    </w:p>
    <w:p w14:paraId="2A5D7418" w14:textId="77777777" w:rsidR="00951409" w:rsidRDefault="00D407A2">
      <w:pPr>
        <w:pStyle w:val="Textoindependiente"/>
        <w:spacing w:before="201" w:line="360" w:lineRule="auto"/>
        <w:ind w:left="540" w:right="836"/>
        <w:jc w:val="both"/>
      </w:pPr>
      <w:r>
        <w:t>Aunque la conformidad sólo puede alcanzarse en los niveles mencionados, se alienta a los</w:t>
      </w:r>
      <w:r>
        <w:rPr>
          <w:spacing w:val="1"/>
        </w:rPr>
        <w:t xml:space="preserve"> </w:t>
      </w:r>
      <w:r>
        <w:t>autores</w:t>
      </w:r>
      <w:r>
        <w:rPr>
          <w:spacing w:val="-13"/>
        </w:rPr>
        <w:t xml:space="preserve"> </w:t>
      </w:r>
      <w:r>
        <w:t>a</w:t>
      </w:r>
      <w:r>
        <w:rPr>
          <w:spacing w:val="-13"/>
        </w:rPr>
        <w:t xml:space="preserve"> </w:t>
      </w:r>
      <w:r>
        <w:t>notificar</w:t>
      </w:r>
      <w:r>
        <w:rPr>
          <w:spacing w:val="-9"/>
        </w:rPr>
        <w:t xml:space="preserve"> </w:t>
      </w:r>
      <w:r>
        <w:t>en</w:t>
      </w:r>
      <w:r>
        <w:rPr>
          <w:spacing w:val="-13"/>
        </w:rPr>
        <w:t xml:space="preserve"> </w:t>
      </w:r>
      <w:r>
        <w:t>sus</w:t>
      </w:r>
      <w:r>
        <w:rPr>
          <w:spacing w:val="-11"/>
        </w:rPr>
        <w:t xml:space="preserve"> </w:t>
      </w:r>
      <w:r>
        <w:t>declaraciones</w:t>
      </w:r>
      <w:r>
        <w:rPr>
          <w:spacing w:val="-13"/>
        </w:rPr>
        <w:t xml:space="preserve"> </w:t>
      </w:r>
      <w:r>
        <w:t>cualquier</w:t>
      </w:r>
      <w:r>
        <w:rPr>
          <w:spacing w:val="-12"/>
        </w:rPr>
        <w:t xml:space="preserve"> </w:t>
      </w:r>
      <w:r>
        <w:t>avance</w:t>
      </w:r>
      <w:r>
        <w:rPr>
          <w:spacing w:val="-11"/>
        </w:rPr>
        <w:t xml:space="preserve"> </w:t>
      </w:r>
      <w:r>
        <w:t>que</w:t>
      </w:r>
      <w:r>
        <w:rPr>
          <w:spacing w:val="-13"/>
        </w:rPr>
        <w:t xml:space="preserve"> </w:t>
      </w:r>
      <w:r>
        <w:t>hayan</w:t>
      </w:r>
      <w:r>
        <w:rPr>
          <w:spacing w:val="-13"/>
        </w:rPr>
        <w:t xml:space="preserve"> </w:t>
      </w:r>
      <w:r>
        <w:t>realizado</w:t>
      </w:r>
      <w:r>
        <w:rPr>
          <w:spacing w:val="-10"/>
        </w:rPr>
        <w:t xml:space="preserve"> </w:t>
      </w:r>
      <w:r>
        <w:t>para</w:t>
      </w:r>
      <w:r>
        <w:rPr>
          <w:spacing w:val="-13"/>
        </w:rPr>
        <w:t xml:space="preserve"> </w:t>
      </w:r>
      <w:r>
        <w:t>satisfacer</w:t>
      </w:r>
      <w:r>
        <w:rPr>
          <w:spacing w:val="-59"/>
        </w:rPr>
        <w:t xml:space="preserve"> </w:t>
      </w:r>
      <w:r>
        <w:t>los</w:t>
      </w:r>
      <w:r>
        <w:rPr>
          <w:spacing w:val="-1"/>
        </w:rPr>
        <w:t xml:space="preserve"> </w:t>
      </w:r>
      <w:r>
        <w:t>criterios</w:t>
      </w:r>
      <w:r>
        <w:rPr>
          <w:spacing w:val="-1"/>
        </w:rPr>
        <w:t xml:space="preserve"> </w:t>
      </w:r>
      <w:r>
        <w:t>de</w:t>
      </w:r>
      <w:r>
        <w:rPr>
          <w:spacing w:val="-2"/>
        </w:rPr>
        <w:t xml:space="preserve"> </w:t>
      </w:r>
      <w:r>
        <w:t>conformidad</w:t>
      </w:r>
      <w:r>
        <w:rPr>
          <w:spacing w:val="-1"/>
        </w:rPr>
        <w:t xml:space="preserve"> </w:t>
      </w:r>
      <w:r>
        <w:t>de</w:t>
      </w:r>
      <w:r>
        <w:rPr>
          <w:spacing w:val="-1"/>
        </w:rPr>
        <w:t xml:space="preserve"> </w:t>
      </w:r>
      <w:r>
        <w:t>un</w:t>
      </w:r>
      <w:r>
        <w:rPr>
          <w:spacing w:val="-2"/>
        </w:rPr>
        <w:t xml:space="preserve"> </w:t>
      </w:r>
      <w:r>
        <w:t>nivel</w:t>
      </w:r>
      <w:r>
        <w:rPr>
          <w:spacing w:val="-2"/>
        </w:rPr>
        <w:t xml:space="preserve"> </w:t>
      </w:r>
      <w:r>
        <w:t>de</w:t>
      </w:r>
      <w:r>
        <w:rPr>
          <w:spacing w:val="-1"/>
        </w:rPr>
        <w:t xml:space="preserve"> </w:t>
      </w:r>
      <w:r>
        <w:t>conformidad mayor</w:t>
      </w:r>
      <w:r>
        <w:rPr>
          <w:spacing w:val="-2"/>
        </w:rPr>
        <w:t xml:space="preserve"> </w:t>
      </w:r>
      <w:r>
        <w:t>al</w:t>
      </w:r>
      <w:r>
        <w:rPr>
          <w:spacing w:val="-2"/>
        </w:rPr>
        <w:t xml:space="preserve"> </w:t>
      </w:r>
      <w:r>
        <w:t>que hayan</w:t>
      </w:r>
      <w:r>
        <w:rPr>
          <w:spacing w:val="-1"/>
        </w:rPr>
        <w:t xml:space="preserve"> </w:t>
      </w:r>
      <w:r>
        <w:t>alcanzado.</w:t>
      </w:r>
    </w:p>
    <w:p w14:paraId="5E3B9462" w14:textId="77777777" w:rsidR="00951409" w:rsidRDefault="00951409">
      <w:pPr>
        <w:spacing w:line="360" w:lineRule="auto"/>
        <w:jc w:val="both"/>
        <w:sectPr w:rsidR="00951409">
          <w:pgSz w:w="11910" w:h="16840"/>
          <w:pgMar w:top="1360" w:right="600" w:bottom="1280" w:left="900" w:header="0" w:footer="1012" w:gutter="0"/>
          <w:cols w:space="720"/>
        </w:sectPr>
      </w:pPr>
    </w:p>
    <w:p w14:paraId="2EB8615F" w14:textId="77777777" w:rsidR="00951409" w:rsidRDefault="00D407A2">
      <w:pPr>
        <w:pStyle w:val="Textoindependiente"/>
        <w:spacing w:before="67" w:line="360" w:lineRule="auto"/>
        <w:ind w:left="540" w:right="834"/>
        <w:jc w:val="both"/>
      </w:pPr>
      <w:r>
        <w:lastRenderedPageBreak/>
        <w:t>No</w:t>
      </w:r>
      <w:r>
        <w:rPr>
          <w:spacing w:val="-12"/>
        </w:rPr>
        <w:t xml:space="preserve"> </w:t>
      </w:r>
      <w:r>
        <w:t>se</w:t>
      </w:r>
      <w:r>
        <w:rPr>
          <w:spacing w:val="-12"/>
        </w:rPr>
        <w:t xml:space="preserve"> </w:t>
      </w:r>
      <w:r>
        <w:t>recomienda</w:t>
      </w:r>
      <w:r>
        <w:rPr>
          <w:spacing w:val="-13"/>
        </w:rPr>
        <w:t xml:space="preserve"> </w:t>
      </w:r>
      <w:r>
        <w:t>que</w:t>
      </w:r>
      <w:r>
        <w:rPr>
          <w:spacing w:val="-12"/>
        </w:rPr>
        <w:t xml:space="preserve"> </w:t>
      </w:r>
      <w:r>
        <w:t>el</w:t>
      </w:r>
      <w:r>
        <w:rPr>
          <w:spacing w:val="-14"/>
        </w:rPr>
        <w:t xml:space="preserve"> </w:t>
      </w:r>
      <w:r>
        <w:t>Nivel</w:t>
      </w:r>
      <w:r>
        <w:rPr>
          <w:spacing w:val="-14"/>
        </w:rPr>
        <w:t xml:space="preserve"> </w:t>
      </w:r>
      <w:r>
        <w:t>de</w:t>
      </w:r>
      <w:r>
        <w:rPr>
          <w:spacing w:val="-13"/>
        </w:rPr>
        <w:t xml:space="preserve"> </w:t>
      </w:r>
      <w:r>
        <w:t>Conformidad</w:t>
      </w:r>
      <w:r>
        <w:rPr>
          <w:spacing w:val="-12"/>
        </w:rPr>
        <w:t xml:space="preserve"> </w:t>
      </w:r>
      <w:r>
        <w:t>AAA</w:t>
      </w:r>
      <w:r>
        <w:rPr>
          <w:spacing w:val="-13"/>
        </w:rPr>
        <w:t xml:space="preserve"> </w:t>
      </w:r>
      <w:r>
        <w:t>sea</w:t>
      </w:r>
      <w:r>
        <w:rPr>
          <w:spacing w:val="-13"/>
        </w:rPr>
        <w:t xml:space="preserve"> </w:t>
      </w:r>
      <w:r>
        <w:t>requerido</w:t>
      </w:r>
      <w:r>
        <w:rPr>
          <w:spacing w:val="-13"/>
        </w:rPr>
        <w:t xml:space="preserve"> </w:t>
      </w:r>
      <w:r>
        <w:t>como</w:t>
      </w:r>
      <w:r>
        <w:rPr>
          <w:spacing w:val="-12"/>
        </w:rPr>
        <w:t xml:space="preserve"> </w:t>
      </w:r>
      <w:r>
        <w:t>política</w:t>
      </w:r>
      <w:r>
        <w:rPr>
          <w:spacing w:val="-11"/>
        </w:rPr>
        <w:t xml:space="preserve"> </w:t>
      </w:r>
      <w:r>
        <w:t>general</w:t>
      </w:r>
      <w:r>
        <w:rPr>
          <w:spacing w:val="-14"/>
        </w:rPr>
        <w:t xml:space="preserve"> </w:t>
      </w:r>
      <w:r>
        <w:t>para</w:t>
      </w:r>
      <w:r>
        <w:rPr>
          <w:spacing w:val="-59"/>
        </w:rPr>
        <w:t xml:space="preserve"> </w:t>
      </w:r>
      <w:r>
        <w:t>la</w:t>
      </w:r>
      <w:r>
        <w:rPr>
          <w:spacing w:val="-8"/>
        </w:rPr>
        <w:t xml:space="preserve"> </w:t>
      </w:r>
      <w:r>
        <w:t>totalidad</w:t>
      </w:r>
      <w:r>
        <w:rPr>
          <w:spacing w:val="-8"/>
        </w:rPr>
        <w:t xml:space="preserve"> </w:t>
      </w:r>
      <w:r>
        <w:t>de</w:t>
      </w:r>
      <w:r>
        <w:rPr>
          <w:spacing w:val="-8"/>
        </w:rPr>
        <w:t xml:space="preserve"> </w:t>
      </w:r>
      <w:r>
        <w:t>un</w:t>
      </w:r>
      <w:r>
        <w:rPr>
          <w:spacing w:val="-11"/>
        </w:rPr>
        <w:t xml:space="preserve"> </w:t>
      </w:r>
      <w:r>
        <w:t>sitio</w:t>
      </w:r>
      <w:r>
        <w:rPr>
          <w:spacing w:val="-8"/>
        </w:rPr>
        <w:t xml:space="preserve"> </w:t>
      </w:r>
      <w:r>
        <w:t>web,</w:t>
      </w:r>
      <w:r>
        <w:rPr>
          <w:spacing w:val="-7"/>
        </w:rPr>
        <w:t xml:space="preserve"> </w:t>
      </w:r>
      <w:r>
        <w:t>ya</w:t>
      </w:r>
      <w:r>
        <w:rPr>
          <w:spacing w:val="-8"/>
        </w:rPr>
        <w:t xml:space="preserve"> </w:t>
      </w:r>
      <w:r>
        <w:t>que</w:t>
      </w:r>
      <w:r>
        <w:rPr>
          <w:spacing w:val="-10"/>
        </w:rPr>
        <w:t xml:space="preserve"> </w:t>
      </w:r>
      <w:r>
        <w:t>para</w:t>
      </w:r>
      <w:r>
        <w:rPr>
          <w:spacing w:val="-10"/>
        </w:rPr>
        <w:t xml:space="preserve"> </w:t>
      </w:r>
      <w:r>
        <w:t>algunos</w:t>
      </w:r>
      <w:r>
        <w:rPr>
          <w:spacing w:val="-7"/>
        </w:rPr>
        <w:t xml:space="preserve"> </w:t>
      </w:r>
      <w:r>
        <w:t>contenidos</w:t>
      </w:r>
      <w:r>
        <w:rPr>
          <w:spacing w:val="-7"/>
        </w:rPr>
        <w:t xml:space="preserve"> </w:t>
      </w:r>
      <w:r>
        <w:t>no</w:t>
      </w:r>
      <w:r>
        <w:rPr>
          <w:spacing w:val="-8"/>
        </w:rPr>
        <w:t xml:space="preserve"> </w:t>
      </w:r>
      <w:r>
        <w:t>es</w:t>
      </w:r>
      <w:r>
        <w:rPr>
          <w:spacing w:val="-10"/>
        </w:rPr>
        <w:t xml:space="preserve"> </w:t>
      </w:r>
      <w:r>
        <w:t>posible</w:t>
      </w:r>
      <w:r>
        <w:rPr>
          <w:spacing w:val="-8"/>
        </w:rPr>
        <w:t xml:space="preserve"> </w:t>
      </w:r>
      <w:r>
        <w:t>satisfacer</w:t>
      </w:r>
      <w:r>
        <w:rPr>
          <w:spacing w:val="-7"/>
        </w:rPr>
        <w:t xml:space="preserve"> </w:t>
      </w:r>
      <w:r>
        <w:t>todos</w:t>
      </w:r>
      <w:r>
        <w:rPr>
          <w:spacing w:val="-7"/>
        </w:rPr>
        <w:t xml:space="preserve"> </w:t>
      </w:r>
      <w:r>
        <w:t>los</w:t>
      </w:r>
      <w:r>
        <w:rPr>
          <w:spacing w:val="-59"/>
        </w:rPr>
        <w:t xml:space="preserve"> </w:t>
      </w:r>
      <w:r>
        <w:t>Criterios de</w:t>
      </w:r>
      <w:r>
        <w:rPr>
          <w:spacing w:val="-2"/>
        </w:rPr>
        <w:t xml:space="preserve"> </w:t>
      </w:r>
      <w:r>
        <w:t>Conformidad</w:t>
      </w:r>
      <w:r>
        <w:rPr>
          <w:spacing w:val="-2"/>
        </w:rPr>
        <w:t xml:space="preserve"> </w:t>
      </w:r>
      <w:r>
        <w:t>de Nivel</w:t>
      </w:r>
      <w:r>
        <w:rPr>
          <w:spacing w:val="-1"/>
        </w:rPr>
        <w:t xml:space="preserve"> </w:t>
      </w:r>
      <w:r>
        <w:t>AAA.</w:t>
      </w:r>
    </w:p>
    <w:p w14:paraId="727C5752" w14:textId="77777777" w:rsidR="00951409" w:rsidRDefault="00951409">
      <w:pPr>
        <w:pStyle w:val="Textoindependiente"/>
        <w:spacing w:before="10"/>
        <w:rPr>
          <w:sz w:val="32"/>
        </w:rPr>
      </w:pPr>
    </w:p>
    <w:p w14:paraId="272ECE84" w14:textId="77777777" w:rsidR="00951409" w:rsidRDefault="00D407A2">
      <w:pPr>
        <w:pStyle w:val="Textoindependiente"/>
        <w:spacing w:line="360" w:lineRule="auto"/>
        <w:ind w:left="540" w:right="836"/>
        <w:jc w:val="both"/>
      </w:pPr>
      <w:r>
        <w:t>La siguiente herramienta permite, por medio de los 4 principios de la norma WCAG 2.1, que</w:t>
      </w:r>
      <w:r>
        <w:rPr>
          <w:spacing w:val="1"/>
        </w:rPr>
        <w:t xml:space="preserve"> </w:t>
      </w:r>
      <w:r>
        <w:t>las instituciones cuenten con una guía para crear contenido accesible para los usuarios.</w:t>
      </w:r>
      <w:r>
        <w:rPr>
          <w:spacing w:val="1"/>
        </w:rPr>
        <w:t xml:space="preserve"> </w:t>
      </w:r>
      <w:r>
        <w:t>Contiene requisitos establecidos en los principios, y un espacio para indicar el nivel de</w:t>
      </w:r>
      <w:r>
        <w:rPr>
          <w:spacing w:val="1"/>
        </w:rPr>
        <w:t xml:space="preserve"> </w:t>
      </w:r>
      <w:r>
        <w:t>conformidad</w:t>
      </w:r>
      <w:r>
        <w:rPr>
          <w:spacing w:val="-1"/>
        </w:rPr>
        <w:t xml:space="preserve"> </w:t>
      </w:r>
      <w:r>
        <w:t>alcanzado</w:t>
      </w:r>
      <w:r>
        <w:rPr>
          <w:spacing w:val="-4"/>
        </w:rPr>
        <w:t xml:space="preserve"> </w:t>
      </w:r>
      <w:r>
        <w:t>para cada</w:t>
      </w:r>
      <w:r>
        <w:rPr>
          <w:spacing w:val="-2"/>
        </w:rPr>
        <w:t xml:space="preserve"> </w:t>
      </w:r>
      <w:r>
        <w:t>principio.</w:t>
      </w: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1702"/>
        <w:gridCol w:w="3942"/>
        <w:gridCol w:w="1702"/>
        <w:gridCol w:w="849"/>
        <w:gridCol w:w="849"/>
      </w:tblGrid>
      <w:tr w:rsidR="00951409" w14:paraId="4DB6A6FA" w14:textId="77777777">
        <w:trPr>
          <w:trHeight w:val="768"/>
        </w:trPr>
        <w:tc>
          <w:tcPr>
            <w:tcW w:w="9044" w:type="dxa"/>
            <w:gridSpan w:val="5"/>
            <w:shd w:val="clear" w:color="auto" w:fill="006FC0"/>
          </w:tcPr>
          <w:p w14:paraId="49B55CD1" w14:textId="77777777" w:rsidR="00951409" w:rsidRDefault="00D407A2">
            <w:pPr>
              <w:pStyle w:val="TableParagraph"/>
              <w:spacing w:line="360" w:lineRule="auto"/>
              <w:ind w:left="3669" w:right="614" w:hanging="3027"/>
              <w:rPr>
                <w:rFonts w:ascii="Arial"/>
                <w:b/>
                <w:sz w:val="20"/>
              </w:rPr>
            </w:pPr>
            <w:r>
              <w:rPr>
                <w:rFonts w:ascii="Arial"/>
                <w:b/>
                <w:color w:val="FFFFFF"/>
                <w:sz w:val="20"/>
              </w:rPr>
              <w:t>Herramienta para verificar los principios que proporcionan los fundamentos de la</w:t>
            </w:r>
            <w:r>
              <w:rPr>
                <w:rFonts w:ascii="Arial"/>
                <w:b/>
                <w:color w:val="FFFFFF"/>
                <w:spacing w:val="-54"/>
                <w:sz w:val="20"/>
              </w:rPr>
              <w:t xml:space="preserve"> </w:t>
            </w:r>
            <w:r>
              <w:rPr>
                <w:rFonts w:ascii="Arial"/>
                <w:b/>
                <w:color w:val="FFFFFF"/>
                <w:sz w:val="20"/>
              </w:rPr>
              <w:t>accesibilidad</w:t>
            </w:r>
            <w:r>
              <w:rPr>
                <w:rFonts w:ascii="Arial"/>
                <w:b/>
                <w:color w:val="FFFFFF"/>
                <w:spacing w:val="-2"/>
                <w:sz w:val="20"/>
              </w:rPr>
              <w:t xml:space="preserve"> </w:t>
            </w:r>
            <w:r>
              <w:rPr>
                <w:rFonts w:ascii="Arial"/>
                <w:b/>
                <w:color w:val="FFFFFF"/>
                <w:sz w:val="20"/>
              </w:rPr>
              <w:t>web</w:t>
            </w:r>
          </w:p>
        </w:tc>
      </w:tr>
      <w:tr w:rsidR="00951409" w14:paraId="294F6192" w14:textId="77777777">
        <w:trPr>
          <w:trHeight w:val="858"/>
        </w:trPr>
        <w:tc>
          <w:tcPr>
            <w:tcW w:w="9044" w:type="dxa"/>
            <w:gridSpan w:val="5"/>
          </w:tcPr>
          <w:p w14:paraId="7330919E" w14:textId="77777777" w:rsidR="00951409" w:rsidRDefault="00D407A2">
            <w:pPr>
              <w:pStyle w:val="TableParagraph"/>
              <w:spacing w:before="2" w:line="357" w:lineRule="auto"/>
              <w:ind w:left="107" w:right="106"/>
              <w:rPr>
                <w:sz w:val="20"/>
              </w:rPr>
            </w:pPr>
            <w:r>
              <w:rPr>
                <w:sz w:val="20"/>
              </w:rPr>
              <w:t>El</w:t>
            </w:r>
            <w:r>
              <w:rPr>
                <w:spacing w:val="-12"/>
                <w:sz w:val="20"/>
              </w:rPr>
              <w:t xml:space="preserve"> </w:t>
            </w:r>
            <w:r>
              <w:rPr>
                <w:sz w:val="20"/>
              </w:rPr>
              <w:t>contenido</w:t>
            </w:r>
            <w:r>
              <w:rPr>
                <w:spacing w:val="-11"/>
                <w:sz w:val="20"/>
              </w:rPr>
              <w:t xml:space="preserve"> </w:t>
            </w:r>
            <w:r>
              <w:rPr>
                <w:sz w:val="20"/>
              </w:rPr>
              <w:t>web</w:t>
            </w:r>
            <w:r>
              <w:rPr>
                <w:spacing w:val="-11"/>
                <w:sz w:val="20"/>
              </w:rPr>
              <w:t xml:space="preserve"> </w:t>
            </w:r>
            <w:r>
              <w:rPr>
                <w:sz w:val="20"/>
              </w:rPr>
              <w:t>de</w:t>
            </w:r>
            <w:r>
              <w:rPr>
                <w:spacing w:val="-10"/>
                <w:sz w:val="20"/>
              </w:rPr>
              <w:t xml:space="preserve"> </w:t>
            </w:r>
            <w:r>
              <w:rPr>
                <w:sz w:val="20"/>
              </w:rPr>
              <w:t>las</w:t>
            </w:r>
            <w:r>
              <w:rPr>
                <w:spacing w:val="-9"/>
                <w:sz w:val="20"/>
              </w:rPr>
              <w:t xml:space="preserve"> </w:t>
            </w:r>
            <w:r>
              <w:rPr>
                <w:sz w:val="20"/>
              </w:rPr>
              <w:t>instituciones</w:t>
            </w:r>
            <w:r>
              <w:rPr>
                <w:spacing w:val="-10"/>
                <w:sz w:val="20"/>
              </w:rPr>
              <w:t xml:space="preserve"> </w:t>
            </w:r>
            <w:r>
              <w:rPr>
                <w:sz w:val="20"/>
              </w:rPr>
              <w:t>es</w:t>
            </w:r>
            <w:r>
              <w:rPr>
                <w:spacing w:val="-12"/>
                <w:sz w:val="20"/>
              </w:rPr>
              <w:t xml:space="preserve"> </w:t>
            </w:r>
            <w:r>
              <w:rPr>
                <w:sz w:val="20"/>
              </w:rPr>
              <w:t>accesible</w:t>
            </w:r>
            <w:r>
              <w:rPr>
                <w:spacing w:val="-11"/>
                <w:sz w:val="20"/>
              </w:rPr>
              <w:t xml:space="preserve"> </w:t>
            </w:r>
            <w:r>
              <w:rPr>
                <w:sz w:val="20"/>
              </w:rPr>
              <w:t>para</w:t>
            </w:r>
            <w:r>
              <w:rPr>
                <w:spacing w:val="-10"/>
                <w:sz w:val="20"/>
              </w:rPr>
              <w:t xml:space="preserve"> </w:t>
            </w:r>
            <w:r>
              <w:rPr>
                <w:sz w:val="20"/>
              </w:rPr>
              <w:t>personas</w:t>
            </w:r>
            <w:r>
              <w:rPr>
                <w:spacing w:val="-12"/>
                <w:sz w:val="20"/>
              </w:rPr>
              <w:t xml:space="preserve"> </w:t>
            </w:r>
            <w:r>
              <w:rPr>
                <w:sz w:val="20"/>
              </w:rPr>
              <w:t>con</w:t>
            </w:r>
            <w:r>
              <w:rPr>
                <w:spacing w:val="-10"/>
                <w:sz w:val="20"/>
              </w:rPr>
              <w:t xml:space="preserve"> </w:t>
            </w:r>
            <w:r>
              <w:rPr>
                <w:sz w:val="20"/>
              </w:rPr>
              <w:t>discapacidad</w:t>
            </w:r>
            <w:r>
              <w:rPr>
                <w:spacing w:val="-11"/>
                <w:sz w:val="20"/>
              </w:rPr>
              <w:t xml:space="preserve"> </w:t>
            </w:r>
            <w:r>
              <w:rPr>
                <w:sz w:val="20"/>
              </w:rPr>
              <w:t>según</w:t>
            </w:r>
            <w:r>
              <w:rPr>
                <w:spacing w:val="-11"/>
                <w:sz w:val="20"/>
              </w:rPr>
              <w:t xml:space="preserve"> </w:t>
            </w:r>
            <w:r>
              <w:rPr>
                <w:sz w:val="20"/>
              </w:rPr>
              <w:t>las</w:t>
            </w:r>
            <w:r>
              <w:rPr>
                <w:spacing w:val="-9"/>
                <w:sz w:val="20"/>
              </w:rPr>
              <w:t xml:space="preserve"> </w:t>
            </w:r>
            <w:r>
              <w:rPr>
                <w:sz w:val="20"/>
              </w:rPr>
              <w:t>Pautas</w:t>
            </w:r>
            <w:r>
              <w:rPr>
                <w:spacing w:val="-53"/>
                <w:sz w:val="20"/>
              </w:rPr>
              <w:t xml:space="preserve"> </w:t>
            </w:r>
            <w:r>
              <w:rPr>
                <w:sz w:val="20"/>
              </w:rPr>
              <w:t>de</w:t>
            </w:r>
            <w:r>
              <w:rPr>
                <w:spacing w:val="-2"/>
                <w:sz w:val="20"/>
              </w:rPr>
              <w:t xml:space="preserve"> </w:t>
            </w:r>
            <w:r>
              <w:rPr>
                <w:sz w:val="20"/>
              </w:rPr>
              <w:t>Accesibilidad</w:t>
            </w:r>
            <w:r>
              <w:rPr>
                <w:spacing w:val="1"/>
                <w:sz w:val="20"/>
              </w:rPr>
              <w:t xml:space="preserve"> </w:t>
            </w:r>
            <w:r>
              <w:rPr>
                <w:sz w:val="20"/>
              </w:rPr>
              <w:t>para</w:t>
            </w:r>
            <w:r>
              <w:rPr>
                <w:spacing w:val="1"/>
                <w:sz w:val="20"/>
              </w:rPr>
              <w:t xml:space="preserve"> </w:t>
            </w:r>
            <w:r>
              <w:rPr>
                <w:sz w:val="20"/>
              </w:rPr>
              <w:t>el</w:t>
            </w:r>
            <w:r>
              <w:rPr>
                <w:spacing w:val="-2"/>
                <w:sz w:val="20"/>
              </w:rPr>
              <w:t xml:space="preserve"> </w:t>
            </w:r>
            <w:r>
              <w:rPr>
                <w:sz w:val="20"/>
              </w:rPr>
              <w:t>contenido</w:t>
            </w:r>
            <w:r>
              <w:rPr>
                <w:spacing w:val="1"/>
                <w:sz w:val="20"/>
              </w:rPr>
              <w:t xml:space="preserve"> </w:t>
            </w:r>
            <w:r>
              <w:rPr>
                <w:sz w:val="20"/>
              </w:rPr>
              <w:t>Web</w:t>
            </w:r>
            <w:r>
              <w:rPr>
                <w:spacing w:val="-2"/>
                <w:sz w:val="20"/>
              </w:rPr>
              <w:t xml:space="preserve"> </w:t>
            </w:r>
            <w:r>
              <w:rPr>
                <w:sz w:val="20"/>
              </w:rPr>
              <w:t>(WCAG) 2.1</w:t>
            </w:r>
          </w:p>
        </w:tc>
      </w:tr>
      <w:tr w:rsidR="00951409" w14:paraId="0580D9A0" w14:textId="77777777">
        <w:trPr>
          <w:trHeight w:val="455"/>
        </w:trPr>
        <w:tc>
          <w:tcPr>
            <w:tcW w:w="9044" w:type="dxa"/>
            <w:gridSpan w:val="5"/>
          </w:tcPr>
          <w:p w14:paraId="655EEB97" w14:textId="77777777" w:rsidR="00951409" w:rsidRDefault="00D407A2">
            <w:pPr>
              <w:pStyle w:val="TableParagraph"/>
              <w:spacing w:line="229" w:lineRule="exact"/>
              <w:ind w:left="107"/>
              <w:rPr>
                <w:rFonts w:ascii="Arial" w:hAnsi="Arial"/>
                <w:b/>
                <w:sz w:val="20"/>
              </w:rPr>
            </w:pPr>
            <w:r>
              <w:rPr>
                <w:rFonts w:ascii="Arial" w:hAnsi="Arial"/>
                <w:b/>
                <w:sz w:val="20"/>
              </w:rPr>
              <w:t>Fecha</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aplicación:</w:t>
            </w:r>
          </w:p>
        </w:tc>
      </w:tr>
      <w:tr w:rsidR="00951409" w14:paraId="4046F792" w14:textId="77777777">
        <w:trPr>
          <w:trHeight w:val="345"/>
        </w:trPr>
        <w:tc>
          <w:tcPr>
            <w:tcW w:w="1702" w:type="dxa"/>
            <w:vMerge w:val="restart"/>
          </w:tcPr>
          <w:p w14:paraId="3B297377" w14:textId="77777777" w:rsidR="00951409" w:rsidRDefault="00951409">
            <w:pPr>
              <w:pStyle w:val="TableParagraph"/>
              <w:rPr>
                <w:sz w:val="30"/>
              </w:rPr>
            </w:pPr>
          </w:p>
          <w:p w14:paraId="403F79BE" w14:textId="77777777" w:rsidR="00951409" w:rsidRDefault="00D407A2">
            <w:pPr>
              <w:pStyle w:val="TableParagraph"/>
              <w:ind w:left="422"/>
              <w:rPr>
                <w:rFonts w:ascii="Arial"/>
                <w:b/>
                <w:sz w:val="20"/>
              </w:rPr>
            </w:pPr>
            <w:r>
              <w:rPr>
                <w:rFonts w:ascii="Arial"/>
                <w:b/>
                <w:sz w:val="20"/>
              </w:rPr>
              <w:t>Principio</w:t>
            </w:r>
          </w:p>
        </w:tc>
        <w:tc>
          <w:tcPr>
            <w:tcW w:w="3942" w:type="dxa"/>
            <w:vMerge w:val="restart"/>
          </w:tcPr>
          <w:p w14:paraId="5E2E3BDF" w14:textId="77777777" w:rsidR="00951409" w:rsidRDefault="00951409">
            <w:pPr>
              <w:pStyle w:val="TableParagraph"/>
              <w:rPr>
                <w:sz w:val="30"/>
              </w:rPr>
            </w:pPr>
          </w:p>
          <w:p w14:paraId="2EBBCFA7" w14:textId="77777777" w:rsidR="00951409" w:rsidRDefault="00D407A2">
            <w:pPr>
              <w:pStyle w:val="TableParagraph"/>
              <w:ind w:left="1492" w:right="1488"/>
              <w:jc w:val="center"/>
              <w:rPr>
                <w:rFonts w:ascii="Arial"/>
                <w:b/>
                <w:sz w:val="20"/>
              </w:rPr>
            </w:pPr>
            <w:r>
              <w:rPr>
                <w:rFonts w:ascii="Arial"/>
                <w:b/>
                <w:sz w:val="20"/>
              </w:rPr>
              <w:t>Requisito</w:t>
            </w:r>
          </w:p>
        </w:tc>
        <w:tc>
          <w:tcPr>
            <w:tcW w:w="1702" w:type="dxa"/>
            <w:vMerge w:val="restart"/>
          </w:tcPr>
          <w:p w14:paraId="7619F3E2" w14:textId="77777777" w:rsidR="00951409" w:rsidRDefault="00D407A2">
            <w:pPr>
              <w:pStyle w:val="TableParagraph"/>
              <w:spacing w:line="229" w:lineRule="exact"/>
              <w:ind w:left="222" w:right="215"/>
              <w:jc w:val="center"/>
              <w:rPr>
                <w:rFonts w:ascii="Arial"/>
                <w:b/>
                <w:sz w:val="20"/>
              </w:rPr>
            </w:pPr>
            <w:r>
              <w:rPr>
                <w:rFonts w:ascii="Arial"/>
                <w:b/>
                <w:sz w:val="20"/>
              </w:rPr>
              <w:t>Nivel</w:t>
            </w:r>
            <w:r>
              <w:rPr>
                <w:rFonts w:ascii="Arial"/>
                <w:b/>
                <w:spacing w:val="-2"/>
                <w:sz w:val="20"/>
              </w:rPr>
              <w:t xml:space="preserve"> </w:t>
            </w:r>
            <w:r>
              <w:rPr>
                <w:rFonts w:ascii="Arial"/>
                <w:b/>
                <w:sz w:val="20"/>
              </w:rPr>
              <w:t>de</w:t>
            </w:r>
          </w:p>
          <w:p w14:paraId="5CAE2A79" w14:textId="77777777" w:rsidR="00951409" w:rsidRDefault="00D407A2">
            <w:pPr>
              <w:pStyle w:val="TableParagraph"/>
              <w:spacing w:before="115"/>
              <w:ind w:left="222" w:right="218"/>
              <w:jc w:val="center"/>
              <w:rPr>
                <w:rFonts w:ascii="Arial"/>
                <w:b/>
                <w:sz w:val="20"/>
              </w:rPr>
            </w:pPr>
            <w:r>
              <w:rPr>
                <w:rFonts w:ascii="Arial"/>
                <w:b/>
                <w:sz w:val="20"/>
              </w:rPr>
              <w:t>conformidad</w:t>
            </w:r>
          </w:p>
        </w:tc>
        <w:tc>
          <w:tcPr>
            <w:tcW w:w="1698" w:type="dxa"/>
            <w:gridSpan w:val="2"/>
          </w:tcPr>
          <w:p w14:paraId="20A04A16" w14:textId="77777777" w:rsidR="00951409" w:rsidRDefault="00D407A2">
            <w:pPr>
              <w:pStyle w:val="TableParagraph"/>
              <w:spacing w:line="229" w:lineRule="exact"/>
              <w:ind w:left="361"/>
              <w:rPr>
                <w:rFonts w:ascii="Arial" w:hAnsi="Arial"/>
                <w:b/>
                <w:sz w:val="20"/>
              </w:rPr>
            </w:pPr>
            <w:r>
              <w:rPr>
                <w:rFonts w:ascii="Arial" w:hAnsi="Arial"/>
                <w:b/>
                <w:sz w:val="20"/>
              </w:rPr>
              <w:t>¿Cumple?</w:t>
            </w:r>
          </w:p>
        </w:tc>
      </w:tr>
      <w:tr w:rsidR="00951409" w14:paraId="2231FA9B" w14:textId="77777777">
        <w:trPr>
          <w:trHeight w:val="345"/>
        </w:trPr>
        <w:tc>
          <w:tcPr>
            <w:tcW w:w="1702" w:type="dxa"/>
            <w:vMerge/>
            <w:tcBorders>
              <w:top w:val="nil"/>
            </w:tcBorders>
          </w:tcPr>
          <w:p w14:paraId="7D94841C" w14:textId="77777777" w:rsidR="00951409" w:rsidRDefault="00951409">
            <w:pPr>
              <w:rPr>
                <w:sz w:val="2"/>
                <w:szCs w:val="2"/>
              </w:rPr>
            </w:pPr>
          </w:p>
        </w:tc>
        <w:tc>
          <w:tcPr>
            <w:tcW w:w="3942" w:type="dxa"/>
            <w:vMerge/>
            <w:tcBorders>
              <w:top w:val="nil"/>
            </w:tcBorders>
          </w:tcPr>
          <w:p w14:paraId="459D31D7" w14:textId="77777777" w:rsidR="00951409" w:rsidRDefault="00951409">
            <w:pPr>
              <w:rPr>
                <w:sz w:val="2"/>
                <w:szCs w:val="2"/>
              </w:rPr>
            </w:pPr>
          </w:p>
        </w:tc>
        <w:tc>
          <w:tcPr>
            <w:tcW w:w="1702" w:type="dxa"/>
            <w:vMerge/>
            <w:tcBorders>
              <w:top w:val="nil"/>
            </w:tcBorders>
          </w:tcPr>
          <w:p w14:paraId="3A8DCEC3" w14:textId="77777777" w:rsidR="00951409" w:rsidRDefault="00951409">
            <w:pPr>
              <w:rPr>
                <w:sz w:val="2"/>
                <w:szCs w:val="2"/>
              </w:rPr>
            </w:pPr>
          </w:p>
        </w:tc>
        <w:tc>
          <w:tcPr>
            <w:tcW w:w="849" w:type="dxa"/>
          </w:tcPr>
          <w:p w14:paraId="6D41D785" w14:textId="77777777" w:rsidR="00951409" w:rsidRDefault="00D407A2">
            <w:pPr>
              <w:pStyle w:val="TableParagraph"/>
              <w:spacing w:line="229" w:lineRule="exact"/>
              <w:ind w:left="263" w:right="260"/>
              <w:jc w:val="center"/>
              <w:rPr>
                <w:rFonts w:ascii="Arial" w:hAnsi="Arial"/>
                <w:b/>
                <w:sz w:val="20"/>
              </w:rPr>
            </w:pPr>
            <w:r>
              <w:rPr>
                <w:rFonts w:ascii="Arial" w:hAnsi="Arial"/>
                <w:b/>
                <w:sz w:val="20"/>
              </w:rPr>
              <w:t>Sí</w:t>
            </w:r>
          </w:p>
        </w:tc>
        <w:tc>
          <w:tcPr>
            <w:tcW w:w="849" w:type="dxa"/>
          </w:tcPr>
          <w:p w14:paraId="11F5EA80" w14:textId="77777777" w:rsidR="00951409" w:rsidRDefault="00D407A2">
            <w:pPr>
              <w:pStyle w:val="TableParagraph"/>
              <w:spacing w:line="229" w:lineRule="exact"/>
              <w:ind w:left="272" w:right="260"/>
              <w:jc w:val="center"/>
              <w:rPr>
                <w:rFonts w:ascii="Arial"/>
                <w:b/>
                <w:sz w:val="20"/>
              </w:rPr>
            </w:pPr>
            <w:r>
              <w:rPr>
                <w:rFonts w:ascii="Arial"/>
                <w:b/>
                <w:sz w:val="20"/>
              </w:rPr>
              <w:t>No</w:t>
            </w:r>
          </w:p>
        </w:tc>
      </w:tr>
      <w:tr w:rsidR="00951409" w14:paraId="040DB0FF" w14:textId="77777777">
        <w:trPr>
          <w:trHeight w:val="1380"/>
        </w:trPr>
        <w:tc>
          <w:tcPr>
            <w:tcW w:w="1702" w:type="dxa"/>
            <w:shd w:val="clear" w:color="auto" w:fill="DBE4F0"/>
          </w:tcPr>
          <w:p w14:paraId="7267D86F" w14:textId="77777777" w:rsidR="00951409" w:rsidRDefault="00D407A2">
            <w:pPr>
              <w:pStyle w:val="TableParagraph"/>
              <w:spacing w:line="229" w:lineRule="exact"/>
              <w:ind w:left="107"/>
              <w:rPr>
                <w:rFonts w:ascii="Arial"/>
                <w:b/>
                <w:sz w:val="20"/>
              </w:rPr>
            </w:pPr>
            <w:r>
              <w:rPr>
                <w:rFonts w:ascii="Arial"/>
                <w:b/>
                <w:sz w:val="20"/>
              </w:rPr>
              <w:t>Perceptible</w:t>
            </w:r>
          </w:p>
        </w:tc>
        <w:tc>
          <w:tcPr>
            <w:tcW w:w="3942" w:type="dxa"/>
            <w:shd w:val="clear" w:color="auto" w:fill="DBE4F0"/>
          </w:tcPr>
          <w:p w14:paraId="14E70925" w14:textId="77777777" w:rsidR="00951409" w:rsidRDefault="00D407A2">
            <w:pPr>
              <w:pStyle w:val="TableParagraph"/>
              <w:spacing w:line="360" w:lineRule="auto"/>
              <w:ind w:left="107" w:right="100"/>
              <w:jc w:val="both"/>
              <w:rPr>
                <w:sz w:val="20"/>
              </w:rPr>
            </w:pPr>
            <w:r>
              <w:rPr>
                <w:sz w:val="20"/>
              </w:rPr>
              <w:t>¿Se</w:t>
            </w:r>
            <w:r>
              <w:rPr>
                <w:spacing w:val="1"/>
                <w:sz w:val="20"/>
              </w:rPr>
              <w:t xml:space="preserve"> </w:t>
            </w:r>
            <w:r>
              <w:rPr>
                <w:sz w:val="20"/>
              </w:rPr>
              <w:t>proporcionan</w:t>
            </w:r>
            <w:r>
              <w:rPr>
                <w:spacing w:val="1"/>
                <w:sz w:val="20"/>
              </w:rPr>
              <w:t xml:space="preserve"> </w:t>
            </w:r>
            <w:r>
              <w:rPr>
                <w:sz w:val="20"/>
              </w:rPr>
              <w:t>alternativas</w:t>
            </w:r>
            <w:r>
              <w:rPr>
                <w:spacing w:val="1"/>
                <w:sz w:val="20"/>
              </w:rPr>
              <w:t xml:space="preserve"> </w:t>
            </w:r>
            <w:r>
              <w:rPr>
                <w:sz w:val="20"/>
              </w:rPr>
              <w:t>textuales</w:t>
            </w:r>
            <w:r>
              <w:rPr>
                <w:spacing w:val="-53"/>
                <w:sz w:val="20"/>
              </w:rPr>
              <w:t xml:space="preserve"> </w:t>
            </w:r>
            <w:r>
              <w:rPr>
                <w:sz w:val="20"/>
              </w:rPr>
              <w:t>para</w:t>
            </w:r>
            <w:r>
              <w:rPr>
                <w:spacing w:val="1"/>
                <w:sz w:val="20"/>
              </w:rPr>
              <w:t xml:space="preserve"> </w:t>
            </w:r>
            <w:r>
              <w:rPr>
                <w:sz w:val="20"/>
              </w:rPr>
              <w:t>todo</w:t>
            </w:r>
            <w:r>
              <w:rPr>
                <w:spacing w:val="1"/>
                <w:sz w:val="20"/>
              </w:rPr>
              <w:t xml:space="preserve"> </w:t>
            </w:r>
            <w:r>
              <w:rPr>
                <w:sz w:val="20"/>
              </w:rPr>
              <w:t>contenido</w:t>
            </w:r>
            <w:r>
              <w:rPr>
                <w:spacing w:val="1"/>
                <w:sz w:val="20"/>
              </w:rPr>
              <w:t xml:space="preserve"> </w:t>
            </w:r>
            <w:r>
              <w:rPr>
                <w:sz w:val="20"/>
              </w:rPr>
              <w:t>no</w:t>
            </w:r>
            <w:r>
              <w:rPr>
                <w:spacing w:val="1"/>
                <w:sz w:val="20"/>
              </w:rPr>
              <w:t xml:space="preserve"> </w:t>
            </w:r>
            <w:r>
              <w:rPr>
                <w:sz w:val="20"/>
              </w:rPr>
              <w:t>textual</w:t>
            </w:r>
            <w:r>
              <w:rPr>
                <w:spacing w:val="1"/>
                <w:sz w:val="20"/>
              </w:rPr>
              <w:t xml:space="preserve"> </w:t>
            </w:r>
            <w:r>
              <w:rPr>
                <w:sz w:val="20"/>
              </w:rPr>
              <w:t>(textos</w:t>
            </w:r>
            <w:r>
              <w:rPr>
                <w:spacing w:val="1"/>
                <w:sz w:val="20"/>
              </w:rPr>
              <w:t xml:space="preserve"> </w:t>
            </w:r>
            <w:r>
              <w:rPr>
                <w:sz w:val="20"/>
              </w:rPr>
              <w:t>ampliados,</w:t>
            </w:r>
            <w:r>
              <w:rPr>
                <w:spacing w:val="51"/>
                <w:sz w:val="20"/>
              </w:rPr>
              <w:t xml:space="preserve"> </w:t>
            </w:r>
            <w:r>
              <w:rPr>
                <w:sz w:val="20"/>
              </w:rPr>
              <w:t>braille,</w:t>
            </w:r>
            <w:r>
              <w:rPr>
                <w:spacing w:val="51"/>
                <w:sz w:val="20"/>
              </w:rPr>
              <w:t xml:space="preserve"> </w:t>
            </w:r>
            <w:r>
              <w:rPr>
                <w:sz w:val="20"/>
              </w:rPr>
              <w:t>voz,</w:t>
            </w:r>
            <w:r>
              <w:rPr>
                <w:spacing w:val="53"/>
                <w:sz w:val="20"/>
              </w:rPr>
              <w:t xml:space="preserve"> </w:t>
            </w:r>
            <w:r>
              <w:rPr>
                <w:sz w:val="20"/>
              </w:rPr>
              <w:t>símbolos</w:t>
            </w:r>
            <w:r>
              <w:rPr>
                <w:spacing w:val="52"/>
                <w:sz w:val="20"/>
              </w:rPr>
              <w:t xml:space="preserve"> </w:t>
            </w:r>
            <w:r>
              <w:rPr>
                <w:sz w:val="20"/>
              </w:rPr>
              <w:t>o</w:t>
            </w:r>
          </w:p>
          <w:p w14:paraId="7E569CCA" w14:textId="77777777" w:rsidR="00951409" w:rsidRDefault="00D407A2">
            <w:pPr>
              <w:pStyle w:val="TableParagraph"/>
              <w:ind w:left="107"/>
              <w:jc w:val="both"/>
              <w:rPr>
                <w:sz w:val="20"/>
              </w:rPr>
            </w:pPr>
            <w:r>
              <w:rPr>
                <w:sz w:val="20"/>
              </w:rPr>
              <w:t>lenguaje</w:t>
            </w:r>
            <w:r>
              <w:rPr>
                <w:spacing w:val="-3"/>
                <w:sz w:val="20"/>
              </w:rPr>
              <w:t xml:space="preserve"> </w:t>
            </w:r>
            <w:r>
              <w:rPr>
                <w:sz w:val="20"/>
              </w:rPr>
              <w:t>más</w:t>
            </w:r>
            <w:r>
              <w:rPr>
                <w:spacing w:val="-3"/>
                <w:sz w:val="20"/>
              </w:rPr>
              <w:t xml:space="preserve"> </w:t>
            </w:r>
            <w:r>
              <w:rPr>
                <w:sz w:val="20"/>
              </w:rPr>
              <w:t>simple)?</w:t>
            </w:r>
          </w:p>
        </w:tc>
        <w:tc>
          <w:tcPr>
            <w:tcW w:w="1702" w:type="dxa"/>
            <w:shd w:val="clear" w:color="auto" w:fill="DBE4F0"/>
          </w:tcPr>
          <w:p w14:paraId="5BC9F51B" w14:textId="77777777" w:rsidR="00951409" w:rsidRDefault="00951409">
            <w:pPr>
              <w:pStyle w:val="TableParagraph"/>
              <w:rPr>
                <w:rFonts w:ascii="Times New Roman"/>
                <w:sz w:val="20"/>
              </w:rPr>
            </w:pPr>
          </w:p>
        </w:tc>
        <w:tc>
          <w:tcPr>
            <w:tcW w:w="849" w:type="dxa"/>
            <w:shd w:val="clear" w:color="auto" w:fill="DBE4F0"/>
          </w:tcPr>
          <w:p w14:paraId="6DCCF33C" w14:textId="77777777" w:rsidR="00951409" w:rsidRDefault="00951409">
            <w:pPr>
              <w:pStyle w:val="TableParagraph"/>
              <w:rPr>
                <w:rFonts w:ascii="Times New Roman"/>
                <w:sz w:val="20"/>
              </w:rPr>
            </w:pPr>
          </w:p>
        </w:tc>
        <w:tc>
          <w:tcPr>
            <w:tcW w:w="849" w:type="dxa"/>
            <w:shd w:val="clear" w:color="auto" w:fill="DBE4F0"/>
          </w:tcPr>
          <w:p w14:paraId="6A9C2A3F" w14:textId="77777777" w:rsidR="00951409" w:rsidRDefault="00951409">
            <w:pPr>
              <w:pStyle w:val="TableParagraph"/>
              <w:rPr>
                <w:rFonts w:ascii="Times New Roman"/>
                <w:sz w:val="20"/>
              </w:rPr>
            </w:pPr>
          </w:p>
        </w:tc>
      </w:tr>
      <w:tr w:rsidR="00951409" w14:paraId="5C637756" w14:textId="77777777">
        <w:trPr>
          <w:trHeight w:val="1379"/>
        </w:trPr>
        <w:tc>
          <w:tcPr>
            <w:tcW w:w="1702" w:type="dxa"/>
          </w:tcPr>
          <w:p w14:paraId="1C4BCEA7" w14:textId="77777777" w:rsidR="00951409" w:rsidRDefault="00D407A2">
            <w:pPr>
              <w:pStyle w:val="TableParagraph"/>
              <w:spacing w:line="229" w:lineRule="exact"/>
              <w:ind w:left="107"/>
              <w:rPr>
                <w:rFonts w:ascii="Arial"/>
                <w:b/>
                <w:sz w:val="20"/>
              </w:rPr>
            </w:pPr>
            <w:r>
              <w:rPr>
                <w:rFonts w:ascii="Arial"/>
                <w:b/>
                <w:sz w:val="20"/>
              </w:rPr>
              <w:t>Operable</w:t>
            </w:r>
          </w:p>
        </w:tc>
        <w:tc>
          <w:tcPr>
            <w:tcW w:w="3942" w:type="dxa"/>
          </w:tcPr>
          <w:p w14:paraId="23438FFF" w14:textId="77777777" w:rsidR="00951409" w:rsidRDefault="00D407A2">
            <w:pPr>
              <w:pStyle w:val="TableParagraph"/>
              <w:spacing w:line="360" w:lineRule="auto"/>
              <w:ind w:left="107" w:right="103"/>
              <w:jc w:val="both"/>
              <w:rPr>
                <w:sz w:val="20"/>
              </w:rPr>
            </w:pPr>
            <w:r>
              <w:rPr>
                <w:sz w:val="20"/>
              </w:rPr>
              <w:t>¿Al</w:t>
            </w:r>
            <w:r>
              <w:rPr>
                <w:spacing w:val="1"/>
                <w:sz w:val="20"/>
              </w:rPr>
              <w:t xml:space="preserve"> </w:t>
            </w:r>
            <w:r>
              <w:rPr>
                <w:sz w:val="20"/>
              </w:rPr>
              <w:t>terminar</w:t>
            </w:r>
            <w:r>
              <w:rPr>
                <w:spacing w:val="1"/>
                <w:sz w:val="20"/>
              </w:rPr>
              <w:t xml:space="preserve"> </w:t>
            </w:r>
            <w:r>
              <w:rPr>
                <w:sz w:val="20"/>
              </w:rPr>
              <w:t>la</w:t>
            </w:r>
            <w:r>
              <w:rPr>
                <w:spacing w:val="1"/>
                <w:sz w:val="20"/>
              </w:rPr>
              <w:t xml:space="preserve"> </w:t>
            </w:r>
            <w:r>
              <w:rPr>
                <w:sz w:val="20"/>
              </w:rPr>
              <w:t>sesión</w:t>
            </w:r>
            <w:r>
              <w:rPr>
                <w:spacing w:val="1"/>
                <w:sz w:val="20"/>
              </w:rPr>
              <w:t xml:space="preserve"> </w:t>
            </w:r>
            <w:r>
              <w:rPr>
                <w:sz w:val="20"/>
              </w:rPr>
              <w:t>autenticada,</w:t>
            </w:r>
            <w:r>
              <w:rPr>
                <w:spacing w:val="1"/>
                <w:sz w:val="20"/>
              </w:rPr>
              <w:t xml:space="preserve"> </w:t>
            </w:r>
            <w:r>
              <w:rPr>
                <w:sz w:val="20"/>
              </w:rPr>
              <w:t>la</w:t>
            </w:r>
            <w:r>
              <w:rPr>
                <w:spacing w:val="1"/>
                <w:sz w:val="20"/>
              </w:rPr>
              <w:t xml:space="preserve"> </w:t>
            </w:r>
            <w:r>
              <w:rPr>
                <w:sz w:val="20"/>
              </w:rPr>
              <w:t>persona</w:t>
            </w:r>
            <w:r>
              <w:rPr>
                <w:spacing w:val="1"/>
                <w:sz w:val="20"/>
              </w:rPr>
              <w:t xml:space="preserve"> </w:t>
            </w:r>
            <w:r>
              <w:rPr>
                <w:sz w:val="20"/>
              </w:rPr>
              <w:t>usuaria</w:t>
            </w:r>
            <w:r>
              <w:rPr>
                <w:spacing w:val="1"/>
                <w:sz w:val="20"/>
              </w:rPr>
              <w:t xml:space="preserve"> </w:t>
            </w:r>
            <w:r>
              <w:rPr>
                <w:sz w:val="20"/>
              </w:rPr>
              <w:t>puede</w:t>
            </w:r>
            <w:r>
              <w:rPr>
                <w:spacing w:val="1"/>
                <w:sz w:val="20"/>
              </w:rPr>
              <w:t xml:space="preserve"> </w:t>
            </w:r>
            <w:r>
              <w:rPr>
                <w:sz w:val="20"/>
              </w:rPr>
              <w:t>continuar</w:t>
            </w:r>
            <w:r>
              <w:rPr>
                <w:spacing w:val="1"/>
                <w:sz w:val="20"/>
              </w:rPr>
              <w:t xml:space="preserve"> </w:t>
            </w:r>
            <w:r>
              <w:rPr>
                <w:sz w:val="20"/>
              </w:rPr>
              <w:t>la</w:t>
            </w:r>
            <w:r>
              <w:rPr>
                <w:spacing w:val="1"/>
                <w:sz w:val="20"/>
              </w:rPr>
              <w:t xml:space="preserve"> </w:t>
            </w:r>
            <w:r>
              <w:rPr>
                <w:sz w:val="20"/>
              </w:rPr>
              <w:t>actividad</w:t>
            </w:r>
            <w:r>
              <w:rPr>
                <w:spacing w:val="13"/>
                <w:sz w:val="20"/>
              </w:rPr>
              <w:t xml:space="preserve"> </w:t>
            </w:r>
            <w:r>
              <w:rPr>
                <w:sz w:val="20"/>
              </w:rPr>
              <w:t>sin</w:t>
            </w:r>
            <w:r>
              <w:rPr>
                <w:spacing w:val="16"/>
                <w:sz w:val="20"/>
              </w:rPr>
              <w:t xml:space="preserve"> </w:t>
            </w:r>
            <w:r>
              <w:rPr>
                <w:sz w:val="20"/>
              </w:rPr>
              <w:t>pérdida</w:t>
            </w:r>
            <w:r>
              <w:rPr>
                <w:spacing w:val="13"/>
                <w:sz w:val="20"/>
              </w:rPr>
              <w:t xml:space="preserve"> </w:t>
            </w:r>
            <w:r>
              <w:rPr>
                <w:sz w:val="20"/>
              </w:rPr>
              <w:t>de</w:t>
            </w:r>
            <w:r>
              <w:rPr>
                <w:spacing w:val="14"/>
                <w:sz w:val="20"/>
              </w:rPr>
              <w:t xml:space="preserve"> </w:t>
            </w:r>
            <w:r>
              <w:rPr>
                <w:sz w:val="20"/>
              </w:rPr>
              <w:t>datos</w:t>
            </w:r>
            <w:r>
              <w:rPr>
                <w:spacing w:val="14"/>
                <w:sz w:val="20"/>
              </w:rPr>
              <w:t xml:space="preserve"> </w:t>
            </w:r>
            <w:r>
              <w:rPr>
                <w:sz w:val="20"/>
              </w:rPr>
              <w:t>tras</w:t>
            </w:r>
            <w:r>
              <w:rPr>
                <w:spacing w:val="14"/>
                <w:sz w:val="20"/>
              </w:rPr>
              <w:t xml:space="preserve"> </w:t>
            </w:r>
            <w:r>
              <w:rPr>
                <w:sz w:val="20"/>
              </w:rPr>
              <w:t>volver</w:t>
            </w:r>
          </w:p>
          <w:p w14:paraId="71F7ED5F" w14:textId="77777777" w:rsidR="00951409" w:rsidRDefault="00D407A2">
            <w:pPr>
              <w:pStyle w:val="TableParagraph"/>
              <w:spacing w:before="1"/>
              <w:ind w:left="107"/>
              <w:jc w:val="both"/>
              <w:rPr>
                <w:sz w:val="20"/>
              </w:rPr>
            </w:pPr>
            <w:r>
              <w:rPr>
                <w:sz w:val="20"/>
              </w:rPr>
              <w:t>a</w:t>
            </w:r>
            <w:r>
              <w:rPr>
                <w:spacing w:val="-4"/>
                <w:sz w:val="20"/>
              </w:rPr>
              <w:t xml:space="preserve"> </w:t>
            </w:r>
            <w:r>
              <w:rPr>
                <w:sz w:val="20"/>
              </w:rPr>
              <w:t>identificarse?</w:t>
            </w:r>
          </w:p>
        </w:tc>
        <w:tc>
          <w:tcPr>
            <w:tcW w:w="1702" w:type="dxa"/>
          </w:tcPr>
          <w:p w14:paraId="4F5A3725" w14:textId="77777777" w:rsidR="00951409" w:rsidRDefault="00951409">
            <w:pPr>
              <w:pStyle w:val="TableParagraph"/>
              <w:rPr>
                <w:rFonts w:ascii="Times New Roman"/>
                <w:sz w:val="20"/>
              </w:rPr>
            </w:pPr>
          </w:p>
        </w:tc>
        <w:tc>
          <w:tcPr>
            <w:tcW w:w="849" w:type="dxa"/>
          </w:tcPr>
          <w:p w14:paraId="530253FE" w14:textId="77777777" w:rsidR="00951409" w:rsidRDefault="00951409">
            <w:pPr>
              <w:pStyle w:val="TableParagraph"/>
              <w:rPr>
                <w:rFonts w:ascii="Times New Roman"/>
                <w:sz w:val="20"/>
              </w:rPr>
            </w:pPr>
          </w:p>
        </w:tc>
        <w:tc>
          <w:tcPr>
            <w:tcW w:w="849" w:type="dxa"/>
          </w:tcPr>
          <w:p w14:paraId="1B5D110A" w14:textId="77777777" w:rsidR="00951409" w:rsidRDefault="00951409">
            <w:pPr>
              <w:pStyle w:val="TableParagraph"/>
              <w:rPr>
                <w:rFonts w:ascii="Times New Roman"/>
                <w:sz w:val="20"/>
              </w:rPr>
            </w:pPr>
          </w:p>
        </w:tc>
      </w:tr>
      <w:tr w:rsidR="00951409" w14:paraId="0E5BF13D" w14:textId="77777777">
        <w:trPr>
          <w:trHeight w:val="690"/>
        </w:trPr>
        <w:tc>
          <w:tcPr>
            <w:tcW w:w="1702" w:type="dxa"/>
            <w:shd w:val="clear" w:color="auto" w:fill="DBE4F0"/>
          </w:tcPr>
          <w:p w14:paraId="6EE5FBC0" w14:textId="77777777" w:rsidR="00951409" w:rsidRDefault="00D407A2">
            <w:pPr>
              <w:pStyle w:val="TableParagraph"/>
              <w:spacing w:before="2"/>
              <w:ind w:left="107"/>
              <w:rPr>
                <w:rFonts w:ascii="Arial"/>
                <w:b/>
                <w:sz w:val="20"/>
              </w:rPr>
            </w:pPr>
            <w:r>
              <w:rPr>
                <w:rFonts w:ascii="Arial"/>
                <w:b/>
                <w:sz w:val="20"/>
              </w:rPr>
              <w:t>Comprensible</w:t>
            </w:r>
          </w:p>
        </w:tc>
        <w:tc>
          <w:tcPr>
            <w:tcW w:w="3942" w:type="dxa"/>
            <w:shd w:val="clear" w:color="auto" w:fill="DBE4F0"/>
          </w:tcPr>
          <w:p w14:paraId="07F7E8F8" w14:textId="77777777" w:rsidR="00951409" w:rsidRDefault="00D407A2">
            <w:pPr>
              <w:pStyle w:val="TableParagraph"/>
              <w:spacing w:before="2"/>
              <w:ind w:left="107"/>
              <w:rPr>
                <w:sz w:val="20"/>
              </w:rPr>
            </w:pPr>
            <w:r>
              <w:rPr>
                <w:sz w:val="20"/>
              </w:rPr>
              <w:t>¿El</w:t>
            </w:r>
            <w:r>
              <w:rPr>
                <w:spacing w:val="36"/>
                <w:sz w:val="20"/>
              </w:rPr>
              <w:t xml:space="preserve"> </w:t>
            </w:r>
            <w:r>
              <w:rPr>
                <w:sz w:val="20"/>
              </w:rPr>
              <w:t>idioma</w:t>
            </w:r>
            <w:r>
              <w:rPr>
                <w:spacing w:val="35"/>
                <w:sz w:val="20"/>
              </w:rPr>
              <w:t xml:space="preserve"> </w:t>
            </w:r>
            <w:r>
              <w:rPr>
                <w:sz w:val="20"/>
              </w:rPr>
              <w:t>de</w:t>
            </w:r>
            <w:r>
              <w:rPr>
                <w:spacing w:val="37"/>
                <w:sz w:val="20"/>
              </w:rPr>
              <w:t xml:space="preserve"> </w:t>
            </w:r>
            <w:r>
              <w:rPr>
                <w:sz w:val="20"/>
              </w:rPr>
              <w:t>la</w:t>
            </w:r>
            <w:r>
              <w:rPr>
                <w:spacing w:val="38"/>
                <w:sz w:val="20"/>
              </w:rPr>
              <w:t xml:space="preserve"> </w:t>
            </w:r>
            <w:r>
              <w:rPr>
                <w:sz w:val="20"/>
              </w:rPr>
              <w:t>página</w:t>
            </w:r>
            <w:r>
              <w:rPr>
                <w:spacing w:val="38"/>
                <w:sz w:val="20"/>
              </w:rPr>
              <w:t xml:space="preserve"> </w:t>
            </w:r>
            <w:r>
              <w:rPr>
                <w:sz w:val="20"/>
              </w:rPr>
              <w:t>web</w:t>
            </w:r>
            <w:r>
              <w:rPr>
                <w:spacing w:val="35"/>
                <w:sz w:val="20"/>
              </w:rPr>
              <w:t xml:space="preserve"> </w:t>
            </w:r>
            <w:r>
              <w:rPr>
                <w:sz w:val="20"/>
              </w:rPr>
              <w:t>puede</w:t>
            </w:r>
            <w:r>
              <w:rPr>
                <w:spacing w:val="35"/>
                <w:sz w:val="20"/>
              </w:rPr>
              <w:t xml:space="preserve"> </w:t>
            </w:r>
            <w:r>
              <w:rPr>
                <w:sz w:val="20"/>
              </w:rPr>
              <w:t>ser</w:t>
            </w:r>
          </w:p>
          <w:p w14:paraId="4CB11B14" w14:textId="77777777" w:rsidR="00951409" w:rsidRDefault="00D407A2">
            <w:pPr>
              <w:pStyle w:val="TableParagraph"/>
              <w:spacing w:before="113"/>
              <w:ind w:left="107"/>
              <w:rPr>
                <w:sz w:val="20"/>
              </w:rPr>
            </w:pPr>
            <w:r>
              <w:rPr>
                <w:sz w:val="20"/>
              </w:rPr>
              <w:t>determinado</w:t>
            </w:r>
            <w:r>
              <w:rPr>
                <w:spacing w:val="-2"/>
                <w:sz w:val="20"/>
              </w:rPr>
              <w:t xml:space="preserve"> </w:t>
            </w:r>
            <w:r>
              <w:rPr>
                <w:sz w:val="20"/>
              </w:rPr>
              <w:t>por</w:t>
            </w:r>
            <w:r>
              <w:rPr>
                <w:spacing w:val="-3"/>
                <w:sz w:val="20"/>
              </w:rPr>
              <w:t xml:space="preserve"> </w:t>
            </w:r>
            <w:r>
              <w:rPr>
                <w:sz w:val="20"/>
              </w:rPr>
              <w:t>software?</w:t>
            </w:r>
          </w:p>
        </w:tc>
        <w:tc>
          <w:tcPr>
            <w:tcW w:w="1702" w:type="dxa"/>
            <w:shd w:val="clear" w:color="auto" w:fill="DBE4F0"/>
          </w:tcPr>
          <w:p w14:paraId="4168B5D1" w14:textId="77777777" w:rsidR="00951409" w:rsidRDefault="00951409">
            <w:pPr>
              <w:pStyle w:val="TableParagraph"/>
              <w:rPr>
                <w:rFonts w:ascii="Times New Roman"/>
                <w:sz w:val="20"/>
              </w:rPr>
            </w:pPr>
          </w:p>
        </w:tc>
        <w:tc>
          <w:tcPr>
            <w:tcW w:w="849" w:type="dxa"/>
            <w:shd w:val="clear" w:color="auto" w:fill="DBE4F0"/>
          </w:tcPr>
          <w:p w14:paraId="6913EDD0" w14:textId="77777777" w:rsidR="00951409" w:rsidRDefault="00951409">
            <w:pPr>
              <w:pStyle w:val="TableParagraph"/>
              <w:rPr>
                <w:rFonts w:ascii="Times New Roman"/>
                <w:sz w:val="20"/>
              </w:rPr>
            </w:pPr>
          </w:p>
        </w:tc>
        <w:tc>
          <w:tcPr>
            <w:tcW w:w="849" w:type="dxa"/>
            <w:shd w:val="clear" w:color="auto" w:fill="DBE4F0"/>
          </w:tcPr>
          <w:p w14:paraId="3C972B11" w14:textId="77777777" w:rsidR="00951409" w:rsidRDefault="00951409">
            <w:pPr>
              <w:pStyle w:val="TableParagraph"/>
              <w:rPr>
                <w:rFonts w:ascii="Times New Roman"/>
                <w:sz w:val="20"/>
              </w:rPr>
            </w:pPr>
          </w:p>
        </w:tc>
      </w:tr>
      <w:tr w:rsidR="00951409" w14:paraId="317F568E" w14:textId="77777777">
        <w:trPr>
          <w:trHeight w:val="1380"/>
        </w:trPr>
        <w:tc>
          <w:tcPr>
            <w:tcW w:w="1702" w:type="dxa"/>
            <w:vMerge w:val="restart"/>
          </w:tcPr>
          <w:p w14:paraId="78425E44" w14:textId="77777777" w:rsidR="00951409" w:rsidRDefault="00D407A2">
            <w:pPr>
              <w:pStyle w:val="TableParagraph"/>
              <w:ind w:left="107"/>
              <w:rPr>
                <w:rFonts w:ascii="Arial"/>
                <w:b/>
                <w:sz w:val="20"/>
              </w:rPr>
            </w:pPr>
            <w:r>
              <w:rPr>
                <w:rFonts w:ascii="Arial"/>
                <w:b/>
                <w:sz w:val="20"/>
              </w:rPr>
              <w:t>Robusto</w:t>
            </w:r>
          </w:p>
        </w:tc>
        <w:tc>
          <w:tcPr>
            <w:tcW w:w="3942" w:type="dxa"/>
          </w:tcPr>
          <w:p w14:paraId="25273DE2" w14:textId="77777777" w:rsidR="00951409" w:rsidRDefault="00D407A2">
            <w:pPr>
              <w:pStyle w:val="TableParagraph"/>
              <w:spacing w:line="360" w:lineRule="auto"/>
              <w:ind w:left="107" w:right="101"/>
              <w:jc w:val="both"/>
              <w:rPr>
                <w:sz w:val="20"/>
              </w:rPr>
            </w:pPr>
            <w:r>
              <w:rPr>
                <w:sz w:val="20"/>
              </w:rPr>
              <w:t>¿En</w:t>
            </w:r>
            <w:r>
              <w:rPr>
                <w:spacing w:val="1"/>
                <w:sz w:val="20"/>
              </w:rPr>
              <w:t xml:space="preserve"> </w:t>
            </w:r>
            <w:r>
              <w:rPr>
                <w:sz w:val="20"/>
              </w:rPr>
              <w:t>los</w:t>
            </w:r>
            <w:r>
              <w:rPr>
                <w:spacing w:val="1"/>
                <w:sz w:val="20"/>
              </w:rPr>
              <w:t xml:space="preserve"> </w:t>
            </w:r>
            <w:r>
              <w:rPr>
                <w:sz w:val="20"/>
              </w:rPr>
              <w:t>contenidos</w:t>
            </w:r>
            <w:r>
              <w:rPr>
                <w:spacing w:val="1"/>
                <w:sz w:val="20"/>
              </w:rPr>
              <w:t xml:space="preserve"> </w:t>
            </w:r>
            <w:r>
              <w:rPr>
                <w:sz w:val="20"/>
              </w:rPr>
              <w:t>implementados</w:t>
            </w:r>
            <w:r>
              <w:rPr>
                <w:spacing w:val="1"/>
                <w:sz w:val="20"/>
              </w:rPr>
              <w:t xml:space="preserve"> </w:t>
            </w:r>
            <w:r>
              <w:rPr>
                <w:sz w:val="20"/>
              </w:rPr>
              <w:t>mediante</w:t>
            </w:r>
            <w:r>
              <w:rPr>
                <w:spacing w:val="-10"/>
                <w:sz w:val="20"/>
              </w:rPr>
              <w:t xml:space="preserve"> </w:t>
            </w:r>
            <w:r>
              <w:rPr>
                <w:sz w:val="20"/>
              </w:rPr>
              <w:t>el</w:t>
            </w:r>
            <w:r>
              <w:rPr>
                <w:spacing w:val="-11"/>
                <w:sz w:val="20"/>
              </w:rPr>
              <w:t xml:space="preserve"> </w:t>
            </w:r>
            <w:r>
              <w:rPr>
                <w:sz w:val="20"/>
              </w:rPr>
              <w:t>uso</w:t>
            </w:r>
            <w:r>
              <w:rPr>
                <w:spacing w:val="-8"/>
                <w:sz w:val="20"/>
              </w:rPr>
              <w:t xml:space="preserve"> </w:t>
            </w:r>
            <w:r>
              <w:rPr>
                <w:sz w:val="20"/>
              </w:rPr>
              <w:t>de</w:t>
            </w:r>
            <w:r>
              <w:rPr>
                <w:spacing w:val="-7"/>
                <w:sz w:val="20"/>
              </w:rPr>
              <w:t xml:space="preserve"> </w:t>
            </w:r>
            <w:r>
              <w:rPr>
                <w:sz w:val="20"/>
              </w:rPr>
              <w:t>lenguajes</w:t>
            </w:r>
            <w:r>
              <w:rPr>
                <w:spacing w:val="-9"/>
                <w:sz w:val="20"/>
              </w:rPr>
              <w:t xml:space="preserve"> </w:t>
            </w:r>
            <w:r>
              <w:rPr>
                <w:sz w:val="20"/>
              </w:rPr>
              <w:t>de</w:t>
            </w:r>
            <w:r>
              <w:rPr>
                <w:spacing w:val="-11"/>
                <w:sz w:val="20"/>
              </w:rPr>
              <w:t xml:space="preserve"> </w:t>
            </w:r>
            <w:r>
              <w:rPr>
                <w:sz w:val="20"/>
              </w:rPr>
              <w:t>marcado,</w:t>
            </w:r>
            <w:r>
              <w:rPr>
                <w:spacing w:val="-53"/>
                <w:sz w:val="20"/>
              </w:rPr>
              <w:t xml:space="preserve"> </w:t>
            </w:r>
            <w:r>
              <w:rPr>
                <w:sz w:val="20"/>
              </w:rPr>
              <w:t>los</w:t>
            </w:r>
            <w:r>
              <w:rPr>
                <w:spacing w:val="27"/>
                <w:sz w:val="20"/>
              </w:rPr>
              <w:t xml:space="preserve"> </w:t>
            </w:r>
            <w:r>
              <w:rPr>
                <w:sz w:val="20"/>
              </w:rPr>
              <w:t>elementos</w:t>
            </w:r>
            <w:r>
              <w:rPr>
                <w:spacing w:val="27"/>
                <w:sz w:val="20"/>
              </w:rPr>
              <w:t xml:space="preserve"> </w:t>
            </w:r>
            <w:r>
              <w:rPr>
                <w:sz w:val="20"/>
              </w:rPr>
              <w:t>tienen</w:t>
            </w:r>
            <w:r>
              <w:rPr>
                <w:spacing w:val="28"/>
                <w:sz w:val="20"/>
              </w:rPr>
              <w:t xml:space="preserve"> </w:t>
            </w:r>
            <w:r>
              <w:rPr>
                <w:sz w:val="20"/>
              </w:rPr>
              <w:t>las</w:t>
            </w:r>
            <w:r>
              <w:rPr>
                <w:spacing w:val="29"/>
                <w:sz w:val="20"/>
              </w:rPr>
              <w:t xml:space="preserve"> </w:t>
            </w:r>
            <w:r>
              <w:rPr>
                <w:sz w:val="20"/>
              </w:rPr>
              <w:t>etiquetas</w:t>
            </w:r>
            <w:r>
              <w:rPr>
                <w:spacing w:val="27"/>
                <w:sz w:val="20"/>
              </w:rPr>
              <w:t xml:space="preserve"> </w:t>
            </w:r>
            <w:r>
              <w:rPr>
                <w:sz w:val="20"/>
              </w:rPr>
              <w:t>de</w:t>
            </w:r>
          </w:p>
          <w:p w14:paraId="6D7DBF38" w14:textId="77777777" w:rsidR="00951409" w:rsidRDefault="00D407A2">
            <w:pPr>
              <w:pStyle w:val="TableParagraph"/>
              <w:spacing w:line="229" w:lineRule="exact"/>
              <w:ind w:left="107"/>
              <w:jc w:val="both"/>
              <w:rPr>
                <w:sz w:val="20"/>
              </w:rPr>
            </w:pPr>
            <w:r>
              <w:rPr>
                <w:sz w:val="20"/>
              </w:rPr>
              <w:t>apertura</w:t>
            </w:r>
            <w:r>
              <w:rPr>
                <w:spacing w:val="-1"/>
                <w:sz w:val="20"/>
              </w:rPr>
              <w:t xml:space="preserve"> </w:t>
            </w:r>
            <w:r>
              <w:rPr>
                <w:sz w:val="20"/>
              </w:rPr>
              <w:t>y</w:t>
            </w:r>
            <w:r>
              <w:rPr>
                <w:spacing w:val="-2"/>
                <w:sz w:val="20"/>
              </w:rPr>
              <w:t xml:space="preserve"> </w:t>
            </w:r>
            <w:r>
              <w:rPr>
                <w:sz w:val="20"/>
              </w:rPr>
              <w:t>cierre</w:t>
            </w:r>
            <w:r>
              <w:rPr>
                <w:spacing w:val="-3"/>
                <w:sz w:val="20"/>
              </w:rPr>
              <w:t xml:space="preserve"> </w:t>
            </w:r>
            <w:r>
              <w:rPr>
                <w:sz w:val="20"/>
              </w:rPr>
              <w:t>completas?</w:t>
            </w:r>
          </w:p>
        </w:tc>
        <w:tc>
          <w:tcPr>
            <w:tcW w:w="1702" w:type="dxa"/>
          </w:tcPr>
          <w:p w14:paraId="0C1DC96C" w14:textId="77777777" w:rsidR="00951409" w:rsidRDefault="00951409">
            <w:pPr>
              <w:pStyle w:val="TableParagraph"/>
              <w:rPr>
                <w:rFonts w:ascii="Times New Roman"/>
                <w:sz w:val="20"/>
              </w:rPr>
            </w:pPr>
          </w:p>
        </w:tc>
        <w:tc>
          <w:tcPr>
            <w:tcW w:w="849" w:type="dxa"/>
          </w:tcPr>
          <w:p w14:paraId="6DC4F44C" w14:textId="77777777" w:rsidR="00951409" w:rsidRDefault="00951409">
            <w:pPr>
              <w:pStyle w:val="TableParagraph"/>
              <w:rPr>
                <w:rFonts w:ascii="Times New Roman"/>
                <w:sz w:val="20"/>
              </w:rPr>
            </w:pPr>
          </w:p>
        </w:tc>
        <w:tc>
          <w:tcPr>
            <w:tcW w:w="849" w:type="dxa"/>
          </w:tcPr>
          <w:p w14:paraId="37DCED10" w14:textId="77777777" w:rsidR="00951409" w:rsidRDefault="00951409">
            <w:pPr>
              <w:pStyle w:val="TableParagraph"/>
              <w:rPr>
                <w:rFonts w:ascii="Times New Roman"/>
                <w:sz w:val="20"/>
              </w:rPr>
            </w:pPr>
          </w:p>
        </w:tc>
      </w:tr>
      <w:tr w:rsidR="00951409" w14:paraId="1927E9A1" w14:textId="77777777">
        <w:trPr>
          <w:trHeight w:val="1379"/>
        </w:trPr>
        <w:tc>
          <w:tcPr>
            <w:tcW w:w="1702" w:type="dxa"/>
            <w:vMerge/>
            <w:tcBorders>
              <w:top w:val="nil"/>
            </w:tcBorders>
          </w:tcPr>
          <w:p w14:paraId="7D2853F5" w14:textId="77777777" w:rsidR="00951409" w:rsidRDefault="00951409">
            <w:pPr>
              <w:rPr>
                <w:sz w:val="2"/>
                <w:szCs w:val="2"/>
              </w:rPr>
            </w:pPr>
          </w:p>
        </w:tc>
        <w:tc>
          <w:tcPr>
            <w:tcW w:w="3942" w:type="dxa"/>
            <w:shd w:val="clear" w:color="auto" w:fill="DBE4F0"/>
          </w:tcPr>
          <w:p w14:paraId="0F29DE0F" w14:textId="77777777" w:rsidR="00951409" w:rsidRDefault="00D407A2">
            <w:pPr>
              <w:pStyle w:val="TableParagraph"/>
              <w:spacing w:line="360" w:lineRule="auto"/>
              <w:ind w:left="107" w:right="102"/>
              <w:jc w:val="both"/>
              <w:rPr>
                <w:sz w:val="20"/>
              </w:rPr>
            </w:pPr>
            <w:r>
              <w:rPr>
                <w:sz w:val="20"/>
              </w:rPr>
              <w:t>¿En</w:t>
            </w:r>
            <w:r>
              <w:rPr>
                <w:spacing w:val="1"/>
                <w:sz w:val="20"/>
              </w:rPr>
              <w:t xml:space="preserve"> </w:t>
            </w:r>
            <w:r>
              <w:rPr>
                <w:sz w:val="20"/>
              </w:rPr>
              <w:t>los</w:t>
            </w:r>
            <w:r>
              <w:rPr>
                <w:spacing w:val="1"/>
                <w:sz w:val="20"/>
              </w:rPr>
              <w:t xml:space="preserve"> </w:t>
            </w:r>
            <w:r>
              <w:rPr>
                <w:sz w:val="20"/>
              </w:rPr>
              <w:t>contenidos</w:t>
            </w:r>
            <w:r>
              <w:rPr>
                <w:spacing w:val="1"/>
                <w:sz w:val="20"/>
              </w:rPr>
              <w:t xml:space="preserve"> </w:t>
            </w:r>
            <w:r>
              <w:rPr>
                <w:sz w:val="20"/>
              </w:rPr>
              <w:t>implementados</w:t>
            </w:r>
            <w:r>
              <w:rPr>
                <w:spacing w:val="1"/>
                <w:sz w:val="20"/>
              </w:rPr>
              <w:t xml:space="preserve"> </w:t>
            </w:r>
            <w:r>
              <w:rPr>
                <w:sz w:val="20"/>
              </w:rPr>
              <w:t>mediante</w:t>
            </w:r>
            <w:r>
              <w:rPr>
                <w:spacing w:val="-12"/>
                <w:sz w:val="20"/>
              </w:rPr>
              <w:t xml:space="preserve"> </w:t>
            </w:r>
            <w:r>
              <w:rPr>
                <w:sz w:val="20"/>
              </w:rPr>
              <w:t>el</w:t>
            </w:r>
            <w:r>
              <w:rPr>
                <w:spacing w:val="-12"/>
                <w:sz w:val="20"/>
              </w:rPr>
              <w:t xml:space="preserve"> </w:t>
            </w:r>
            <w:r>
              <w:rPr>
                <w:sz w:val="20"/>
              </w:rPr>
              <w:t>uso</w:t>
            </w:r>
            <w:r>
              <w:rPr>
                <w:spacing w:val="-9"/>
                <w:sz w:val="20"/>
              </w:rPr>
              <w:t xml:space="preserve"> </w:t>
            </w:r>
            <w:r>
              <w:rPr>
                <w:sz w:val="20"/>
              </w:rPr>
              <w:t>de</w:t>
            </w:r>
            <w:r>
              <w:rPr>
                <w:spacing w:val="-10"/>
                <w:sz w:val="20"/>
              </w:rPr>
              <w:t xml:space="preserve"> </w:t>
            </w:r>
            <w:r>
              <w:rPr>
                <w:sz w:val="20"/>
              </w:rPr>
              <w:t>lenguajes</w:t>
            </w:r>
            <w:r>
              <w:rPr>
                <w:spacing w:val="-10"/>
                <w:sz w:val="20"/>
              </w:rPr>
              <w:t xml:space="preserve"> </w:t>
            </w:r>
            <w:r>
              <w:rPr>
                <w:sz w:val="20"/>
              </w:rPr>
              <w:t>de</w:t>
            </w:r>
            <w:r>
              <w:rPr>
                <w:spacing w:val="-12"/>
                <w:sz w:val="20"/>
              </w:rPr>
              <w:t xml:space="preserve"> </w:t>
            </w:r>
            <w:r>
              <w:rPr>
                <w:sz w:val="20"/>
              </w:rPr>
              <w:t>marcado,</w:t>
            </w:r>
            <w:r>
              <w:rPr>
                <w:spacing w:val="-53"/>
                <w:sz w:val="20"/>
              </w:rPr>
              <w:t xml:space="preserve"> </w:t>
            </w:r>
            <w:r>
              <w:rPr>
                <w:sz w:val="20"/>
              </w:rPr>
              <w:t>los</w:t>
            </w:r>
            <w:r>
              <w:rPr>
                <w:spacing w:val="1"/>
                <w:sz w:val="20"/>
              </w:rPr>
              <w:t xml:space="preserve"> </w:t>
            </w:r>
            <w:r>
              <w:rPr>
                <w:sz w:val="20"/>
              </w:rPr>
              <w:t>elementos</w:t>
            </w:r>
            <w:r>
              <w:rPr>
                <w:spacing w:val="2"/>
                <w:sz w:val="20"/>
              </w:rPr>
              <w:t xml:space="preserve"> </w:t>
            </w:r>
            <w:r>
              <w:rPr>
                <w:sz w:val="20"/>
              </w:rPr>
              <w:t>están</w:t>
            </w:r>
            <w:r>
              <w:rPr>
                <w:spacing w:val="1"/>
                <w:sz w:val="20"/>
              </w:rPr>
              <w:t xml:space="preserve"> </w:t>
            </w:r>
            <w:r>
              <w:rPr>
                <w:sz w:val="20"/>
              </w:rPr>
              <w:t>anidados</w:t>
            </w:r>
            <w:r>
              <w:rPr>
                <w:spacing w:val="2"/>
                <w:sz w:val="20"/>
              </w:rPr>
              <w:t xml:space="preserve"> </w:t>
            </w:r>
            <w:r>
              <w:rPr>
                <w:sz w:val="20"/>
              </w:rPr>
              <w:t>de</w:t>
            </w:r>
            <w:r>
              <w:rPr>
                <w:spacing w:val="1"/>
                <w:sz w:val="20"/>
              </w:rPr>
              <w:t xml:space="preserve"> </w:t>
            </w:r>
            <w:r>
              <w:rPr>
                <w:sz w:val="20"/>
              </w:rPr>
              <w:t>acuerdo</w:t>
            </w:r>
          </w:p>
          <w:p w14:paraId="5438A942" w14:textId="77777777" w:rsidR="00951409" w:rsidRDefault="00D407A2">
            <w:pPr>
              <w:pStyle w:val="TableParagraph"/>
              <w:spacing w:line="229" w:lineRule="exact"/>
              <w:ind w:left="107"/>
              <w:jc w:val="both"/>
              <w:rPr>
                <w:sz w:val="20"/>
              </w:rPr>
            </w:pPr>
            <w:r>
              <w:rPr>
                <w:sz w:val="20"/>
              </w:rPr>
              <w:t>con</w:t>
            </w:r>
            <w:r>
              <w:rPr>
                <w:spacing w:val="-4"/>
                <w:sz w:val="20"/>
              </w:rPr>
              <w:t xml:space="preserve"> </w:t>
            </w:r>
            <w:r>
              <w:rPr>
                <w:sz w:val="20"/>
              </w:rPr>
              <w:t>sus</w:t>
            </w:r>
            <w:r>
              <w:rPr>
                <w:spacing w:val="-2"/>
                <w:sz w:val="20"/>
              </w:rPr>
              <w:t xml:space="preserve"> </w:t>
            </w:r>
            <w:r>
              <w:rPr>
                <w:sz w:val="20"/>
              </w:rPr>
              <w:t>especificaciones?</w:t>
            </w:r>
          </w:p>
        </w:tc>
        <w:tc>
          <w:tcPr>
            <w:tcW w:w="1702" w:type="dxa"/>
            <w:shd w:val="clear" w:color="auto" w:fill="DBE4F0"/>
          </w:tcPr>
          <w:p w14:paraId="1CC23194" w14:textId="77777777" w:rsidR="00951409" w:rsidRDefault="00951409">
            <w:pPr>
              <w:pStyle w:val="TableParagraph"/>
              <w:rPr>
                <w:rFonts w:ascii="Times New Roman"/>
                <w:sz w:val="20"/>
              </w:rPr>
            </w:pPr>
          </w:p>
        </w:tc>
        <w:tc>
          <w:tcPr>
            <w:tcW w:w="849" w:type="dxa"/>
            <w:shd w:val="clear" w:color="auto" w:fill="DBE4F0"/>
          </w:tcPr>
          <w:p w14:paraId="60F4C41E" w14:textId="77777777" w:rsidR="00951409" w:rsidRDefault="00951409">
            <w:pPr>
              <w:pStyle w:val="TableParagraph"/>
              <w:rPr>
                <w:rFonts w:ascii="Times New Roman"/>
                <w:sz w:val="20"/>
              </w:rPr>
            </w:pPr>
          </w:p>
        </w:tc>
        <w:tc>
          <w:tcPr>
            <w:tcW w:w="849" w:type="dxa"/>
            <w:shd w:val="clear" w:color="auto" w:fill="DBE4F0"/>
          </w:tcPr>
          <w:p w14:paraId="2914AC6F" w14:textId="77777777" w:rsidR="00951409" w:rsidRDefault="00951409">
            <w:pPr>
              <w:pStyle w:val="TableParagraph"/>
              <w:rPr>
                <w:rFonts w:ascii="Times New Roman"/>
                <w:sz w:val="20"/>
              </w:rPr>
            </w:pPr>
          </w:p>
        </w:tc>
      </w:tr>
      <w:tr w:rsidR="00951409" w14:paraId="4629FC45" w14:textId="77777777">
        <w:trPr>
          <w:trHeight w:val="1382"/>
        </w:trPr>
        <w:tc>
          <w:tcPr>
            <w:tcW w:w="1702" w:type="dxa"/>
            <w:vMerge/>
            <w:tcBorders>
              <w:top w:val="nil"/>
            </w:tcBorders>
          </w:tcPr>
          <w:p w14:paraId="2B3A8E05" w14:textId="77777777" w:rsidR="00951409" w:rsidRDefault="00951409">
            <w:pPr>
              <w:rPr>
                <w:sz w:val="2"/>
                <w:szCs w:val="2"/>
              </w:rPr>
            </w:pPr>
          </w:p>
        </w:tc>
        <w:tc>
          <w:tcPr>
            <w:tcW w:w="3942" w:type="dxa"/>
          </w:tcPr>
          <w:p w14:paraId="00672911" w14:textId="77777777" w:rsidR="00951409" w:rsidRDefault="00D407A2">
            <w:pPr>
              <w:pStyle w:val="TableParagraph"/>
              <w:spacing w:line="360" w:lineRule="auto"/>
              <w:ind w:left="107" w:right="97"/>
              <w:jc w:val="both"/>
              <w:rPr>
                <w:sz w:val="20"/>
              </w:rPr>
            </w:pPr>
            <w:r>
              <w:rPr>
                <w:sz w:val="20"/>
              </w:rPr>
              <w:t>¿En</w:t>
            </w:r>
            <w:r>
              <w:rPr>
                <w:spacing w:val="1"/>
                <w:sz w:val="20"/>
              </w:rPr>
              <w:t xml:space="preserve"> </w:t>
            </w:r>
            <w:r>
              <w:rPr>
                <w:sz w:val="20"/>
              </w:rPr>
              <w:t>los</w:t>
            </w:r>
            <w:r>
              <w:rPr>
                <w:spacing w:val="1"/>
                <w:sz w:val="20"/>
              </w:rPr>
              <w:t xml:space="preserve"> </w:t>
            </w:r>
            <w:r>
              <w:rPr>
                <w:sz w:val="20"/>
              </w:rPr>
              <w:t>contenidos</w:t>
            </w:r>
            <w:r>
              <w:rPr>
                <w:spacing w:val="1"/>
                <w:sz w:val="20"/>
              </w:rPr>
              <w:t xml:space="preserve"> </w:t>
            </w:r>
            <w:r>
              <w:rPr>
                <w:sz w:val="20"/>
              </w:rPr>
              <w:t>implementados</w:t>
            </w:r>
            <w:r>
              <w:rPr>
                <w:spacing w:val="1"/>
                <w:sz w:val="20"/>
              </w:rPr>
              <w:t xml:space="preserve"> </w:t>
            </w:r>
            <w:r>
              <w:rPr>
                <w:sz w:val="20"/>
              </w:rPr>
              <w:t>mediante</w:t>
            </w:r>
            <w:r>
              <w:rPr>
                <w:spacing w:val="-10"/>
                <w:sz w:val="20"/>
              </w:rPr>
              <w:t xml:space="preserve"> </w:t>
            </w:r>
            <w:r>
              <w:rPr>
                <w:sz w:val="20"/>
              </w:rPr>
              <w:t>el</w:t>
            </w:r>
            <w:r>
              <w:rPr>
                <w:spacing w:val="-11"/>
                <w:sz w:val="20"/>
              </w:rPr>
              <w:t xml:space="preserve"> </w:t>
            </w:r>
            <w:r>
              <w:rPr>
                <w:sz w:val="20"/>
              </w:rPr>
              <w:t>uso</w:t>
            </w:r>
            <w:r>
              <w:rPr>
                <w:spacing w:val="-7"/>
                <w:sz w:val="20"/>
              </w:rPr>
              <w:t xml:space="preserve"> </w:t>
            </w:r>
            <w:r>
              <w:rPr>
                <w:sz w:val="20"/>
              </w:rPr>
              <w:t>de</w:t>
            </w:r>
            <w:r>
              <w:rPr>
                <w:spacing w:val="-8"/>
                <w:sz w:val="20"/>
              </w:rPr>
              <w:t xml:space="preserve"> </w:t>
            </w:r>
            <w:r>
              <w:rPr>
                <w:sz w:val="20"/>
              </w:rPr>
              <w:t>lenguajes</w:t>
            </w:r>
            <w:r>
              <w:rPr>
                <w:spacing w:val="-9"/>
                <w:sz w:val="20"/>
              </w:rPr>
              <w:t xml:space="preserve"> </w:t>
            </w:r>
            <w:r>
              <w:rPr>
                <w:sz w:val="20"/>
              </w:rPr>
              <w:t>de</w:t>
            </w:r>
            <w:r>
              <w:rPr>
                <w:spacing w:val="-10"/>
                <w:sz w:val="20"/>
              </w:rPr>
              <w:t xml:space="preserve"> </w:t>
            </w:r>
            <w:r>
              <w:rPr>
                <w:sz w:val="20"/>
              </w:rPr>
              <w:t>marcado,</w:t>
            </w:r>
            <w:r>
              <w:rPr>
                <w:spacing w:val="-54"/>
                <w:sz w:val="20"/>
              </w:rPr>
              <w:t xml:space="preserve"> </w:t>
            </w:r>
            <w:r>
              <w:rPr>
                <w:sz w:val="20"/>
              </w:rPr>
              <w:t>los</w:t>
            </w:r>
            <w:r>
              <w:rPr>
                <w:spacing w:val="4"/>
                <w:sz w:val="20"/>
              </w:rPr>
              <w:t xml:space="preserve"> </w:t>
            </w:r>
            <w:r>
              <w:rPr>
                <w:sz w:val="20"/>
              </w:rPr>
              <w:t>elementos</w:t>
            </w:r>
            <w:r>
              <w:rPr>
                <w:spacing w:val="4"/>
                <w:sz w:val="20"/>
              </w:rPr>
              <w:t xml:space="preserve"> </w:t>
            </w:r>
            <w:r>
              <w:rPr>
                <w:sz w:val="20"/>
              </w:rPr>
              <w:t>no</w:t>
            </w:r>
            <w:r>
              <w:rPr>
                <w:spacing w:val="3"/>
                <w:sz w:val="20"/>
              </w:rPr>
              <w:t xml:space="preserve"> </w:t>
            </w:r>
            <w:r>
              <w:rPr>
                <w:sz w:val="20"/>
              </w:rPr>
              <w:t>contienen</w:t>
            </w:r>
            <w:r>
              <w:rPr>
                <w:spacing w:val="7"/>
                <w:sz w:val="20"/>
              </w:rPr>
              <w:t xml:space="preserve"> </w:t>
            </w:r>
            <w:r>
              <w:rPr>
                <w:sz w:val="20"/>
              </w:rPr>
              <w:t>atributos</w:t>
            </w:r>
          </w:p>
          <w:p w14:paraId="109F1D16" w14:textId="77777777" w:rsidR="00951409" w:rsidRDefault="00D407A2">
            <w:pPr>
              <w:pStyle w:val="TableParagraph"/>
              <w:spacing w:before="1"/>
              <w:ind w:left="107"/>
              <w:jc w:val="both"/>
              <w:rPr>
                <w:sz w:val="20"/>
              </w:rPr>
            </w:pPr>
            <w:r>
              <w:rPr>
                <w:sz w:val="20"/>
              </w:rPr>
              <w:t>duplicados</w:t>
            </w:r>
            <w:r>
              <w:rPr>
                <w:spacing w:val="-2"/>
                <w:sz w:val="20"/>
              </w:rPr>
              <w:t xml:space="preserve"> </w:t>
            </w:r>
            <w:r>
              <w:rPr>
                <w:sz w:val="20"/>
              </w:rPr>
              <w:t>y</w:t>
            </w:r>
            <w:r>
              <w:rPr>
                <w:spacing w:val="-2"/>
                <w:sz w:val="20"/>
              </w:rPr>
              <w:t xml:space="preserve"> </w:t>
            </w:r>
            <w:r>
              <w:rPr>
                <w:sz w:val="20"/>
              </w:rPr>
              <w:t>los</w:t>
            </w:r>
            <w:r>
              <w:rPr>
                <w:spacing w:val="-2"/>
                <w:sz w:val="20"/>
              </w:rPr>
              <w:t xml:space="preserve"> </w:t>
            </w:r>
            <w:r>
              <w:rPr>
                <w:sz w:val="20"/>
              </w:rPr>
              <w:t>ID</w:t>
            </w:r>
            <w:r>
              <w:rPr>
                <w:spacing w:val="-1"/>
                <w:sz w:val="20"/>
              </w:rPr>
              <w:t xml:space="preserve"> </w:t>
            </w:r>
            <w:r>
              <w:rPr>
                <w:sz w:val="20"/>
              </w:rPr>
              <w:t>son</w:t>
            </w:r>
            <w:r>
              <w:rPr>
                <w:spacing w:val="-1"/>
                <w:sz w:val="20"/>
              </w:rPr>
              <w:t xml:space="preserve"> </w:t>
            </w:r>
            <w:r>
              <w:rPr>
                <w:sz w:val="20"/>
              </w:rPr>
              <w:t>únicos?</w:t>
            </w:r>
          </w:p>
        </w:tc>
        <w:tc>
          <w:tcPr>
            <w:tcW w:w="1702" w:type="dxa"/>
          </w:tcPr>
          <w:p w14:paraId="432B9967" w14:textId="77777777" w:rsidR="00951409" w:rsidRDefault="00951409">
            <w:pPr>
              <w:pStyle w:val="TableParagraph"/>
              <w:rPr>
                <w:rFonts w:ascii="Times New Roman"/>
                <w:sz w:val="20"/>
              </w:rPr>
            </w:pPr>
          </w:p>
        </w:tc>
        <w:tc>
          <w:tcPr>
            <w:tcW w:w="849" w:type="dxa"/>
          </w:tcPr>
          <w:p w14:paraId="7AA8E667" w14:textId="77777777" w:rsidR="00951409" w:rsidRDefault="00951409">
            <w:pPr>
              <w:pStyle w:val="TableParagraph"/>
              <w:rPr>
                <w:rFonts w:ascii="Times New Roman"/>
                <w:sz w:val="20"/>
              </w:rPr>
            </w:pPr>
          </w:p>
        </w:tc>
        <w:tc>
          <w:tcPr>
            <w:tcW w:w="849" w:type="dxa"/>
          </w:tcPr>
          <w:p w14:paraId="3C9BF59A" w14:textId="77777777" w:rsidR="00951409" w:rsidRDefault="00951409">
            <w:pPr>
              <w:pStyle w:val="TableParagraph"/>
              <w:rPr>
                <w:rFonts w:ascii="Times New Roman"/>
                <w:sz w:val="20"/>
              </w:rPr>
            </w:pPr>
          </w:p>
        </w:tc>
      </w:tr>
    </w:tbl>
    <w:p w14:paraId="53BFCF69" w14:textId="77777777" w:rsidR="00951409" w:rsidRDefault="00D407A2">
      <w:pPr>
        <w:ind w:left="1942"/>
        <w:rPr>
          <w:sz w:val="18"/>
        </w:rPr>
      </w:pPr>
      <w:r>
        <w:rPr>
          <w:sz w:val="18"/>
        </w:rPr>
        <w:t>Herramienta</w:t>
      </w:r>
      <w:r>
        <w:rPr>
          <w:spacing w:val="-5"/>
          <w:sz w:val="18"/>
        </w:rPr>
        <w:t xml:space="preserve"> </w:t>
      </w:r>
      <w:r>
        <w:rPr>
          <w:sz w:val="18"/>
        </w:rPr>
        <w:t>de</w:t>
      </w:r>
      <w:r>
        <w:rPr>
          <w:spacing w:val="-2"/>
          <w:sz w:val="18"/>
        </w:rPr>
        <w:t xml:space="preserve"> </w:t>
      </w:r>
      <w:r>
        <w:rPr>
          <w:sz w:val="18"/>
        </w:rPr>
        <w:t>Accesibilidad</w:t>
      </w:r>
      <w:r>
        <w:rPr>
          <w:spacing w:val="-7"/>
          <w:sz w:val="18"/>
        </w:rPr>
        <w:t xml:space="preserve"> </w:t>
      </w:r>
      <w:r>
        <w:rPr>
          <w:sz w:val="18"/>
        </w:rPr>
        <w:t>digital,</w:t>
      </w:r>
      <w:r>
        <w:rPr>
          <w:spacing w:val="-4"/>
          <w:sz w:val="18"/>
        </w:rPr>
        <w:t xml:space="preserve"> </w:t>
      </w:r>
      <w:r>
        <w:rPr>
          <w:sz w:val="18"/>
        </w:rPr>
        <w:t>usabilidad</w:t>
      </w:r>
      <w:r>
        <w:rPr>
          <w:spacing w:val="-3"/>
          <w:sz w:val="18"/>
        </w:rPr>
        <w:t xml:space="preserve"> </w:t>
      </w:r>
      <w:r>
        <w:rPr>
          <w:sz w:val="18"/>
        </w:rPr>
        <w:t>y</w:t>
      </w:r>
      <w:r>
        <w:rPr>
          <w:spacing w:val="-3"/>
          <w:sz w:val="18"/>
        </w:rPr>
        <w:t xml:space="preserve"> </w:t>
      </w:r>
      <w:r>
        <w:rPr>
          <w:sz w:val="18"/>
        </w:rPr>
        <w:t>experiencia</w:t>
      </w:r>
      <w:r>
        <w:rPr>
          <w:spacing w:val="-3"/>
          <w:sz w:val="18"/>
        </w:rPr>
        <w:t xml:space="preserve"> </w:t>
      </w:r>
      <w:r>
        <w:rPr>
          <w:sz w:val="18"/>
        </w:rPr>
        <w:t>de</w:t>
      </w:r>
      <w:r>
        <w:rPr>
          <w:spacing w:val="-2"/>
          <w:sz w:val="18"/>
        </w:rPr>
        <w:t xml:space="preserve"> </w:t>
      </w:r>
      <w:r>
        <w:rPr>
          <w:sz w:val="18"/>
        </w:rPr>
        <w:t>usuario,</w:t>
      </w:r>
      <w:r>
        <w:rPr>
          <w:spacing w:val="-5"/>
          <w:sz w:val="18"/>
        </w:rPr>
        <w:t xml:space="preserve"> </w:t>
      </w:r>
      <w:r>
        <w:rPr>
          <w:sz w:val="18"/>
        </w:rPr>
        <w:t>3.</w:t>
      </w:r>
      <w:r>
        <w:rPr>
          <w:spacing w:val="-2"/>
          <w:sz w:val="18"/>
        </w:rPr>
        <w:t xml:space="preserve"> </w:t>
      </w:r>
      <w:r>
        <w:rPr>
          <w:sz w:val="18"/>
        </w:rPr>
        <w:t>Elaboración</w:t>
      </w:r>
      <w:r>
        <w:rPr>
          <w:spacing w:val="-3"/>
          <w:sz w:val="18"/>
        </w:rPr>
        <w:t xml:space="preserve"> </w:t>
      </w:r>
      <w:r>
        <w:rPr>
          <w:sz w:val="18"/>
        </w:rPr>
        <w:t>propia.</w:t>
      </w:r>
    </w:p>
    <w:p w14:paraId="0084E204" w14:textId="77777777" w:rsidR="00951409" w:rsidRDefault="00951409">
      <w:pPr>
        <w:rPr>
          <w:sz w:val="18"/>
        </w:rPr>
        <w:sectPr w:rsidR="00951409">
          <w:pgSz w:w="11910" w:h="16840"/>
          <w:pgMar w:top="1360" w:right="600" w:bottom="1280" w:left="900" w:header="0" w:footer="1012" w:gutter="0"/>
          <w:cols w:space="720"/>
        </w:sectPr>
      </w:pPr>
    </w:p>
    <w:p w14:paraId="04DF5207" w14:textId="77777777" w:rsidR="00951409" w:rsidRDefault="00D407A2">
      <w:pPr>
        <w:pStyle w:val="Textoindependiente"/>
        <w:spacing w:before="67" w:line="360" w:lineRule="auto"/>
        <w:ind w:left="540" w:right="837"/>
        <w:jc w:val="both"/>
      </w:pPr>
      <w:r>
        <w:lastRenderedPageBreak/>
        <w:t>Los esfuerzos incluyen procesos de transición entre los medios tradicionales y los digitales;</w:t>
      </w:r>
      <w:r>
        <w:rPr>
          <w:spacing w:val="1"/>
        </w:rPr>
        <w:t xml:space="preserve"> </w:t>
      </w:r>
      <w:r>
        <w:t>además de accionables claros para que las instituciones públicas logren buenos servicios y</w:t>
      </w:r>
      <w:r>
        <w:rPr>
          <w:spacing w:val="1"/>
        </w:rPr>
        <w:t xml:space="preserve"> </w:t>
      </w:r>
      <w:r>
        <w:t>plataformas digitales basados en tres principios fundamentales: Experiencia de Usuario,</w:t>
      </w:r>
      <w:r>
        <w:rPr>
          <w:spacing w:val="1"/>
        </w:rPr>
        <w:t xml:space="preserve"> </w:t>
      </w:r>
      <w:r>
        <w:t>Accesibilidad y Buenas Prácticas Tecnológicas. Además, se fomenta un sistema de diseño</w:t>
      </w:r>
      <w:r>
        <w:rPr>
          <w:spacing w:val="1"/>
        </w:rPr>
        <w:t xml:space="preserve"> </w:t>
      </w:r>
      <w:r>
        <w:t>nacional</w:t>
      </w:r>
      <w:r>
        <w:rPr>
          <w:spacing w:val="-2"/>
        </w:rPr>
        <w:t xml:space="preserve"> </w:t>
      </w:r>
      <w:r>
        <w:t>para</w:t>
      </w:r>
      <w:r>
        <w:rPr>
          <w:spacing w:val="-2"/>
        </w:rPr>
        <w:t xml:space="preserve"> </w:t>
      </w:r>
      <w:r>
        <w:t>todas</w:t>
      </w:r>
      <w:r>
        <w:rPr>
          <w:spacing w:val="-1"/>
        </w:rPr>
        <w:t xml:space="preserve"> </w:t>
      </w:r>
      <w:r>
        <w:t>las</w:t>
      </w:r>
      <w:r>
        <w:rPr>
          <w:spacing w:val="-2"/>
        </w:rPr>
        <w:t xml:space="preserve"> </w:t>
      </w:r>
      <w:r>
        <w:t>instituciones públicas,</w:t>
      </w:r>
      <w:r>
        <w:rPr>
          <w:spacing w:val="1"/>
        </w:rPr>
        <w:t xml:space="preserve"> </w:t>
      </w:r>
      <w:r>
        <w:t>el</w:t>
      </w:r>
      <w:r>
        <w:rPr>
          <w:spacing w:val="-3"/>
        </w:rPr>
        <w:t xml:space="preserve"> </w:t>
      </w:r>
      <w:r>
        <w:t>cual se</w:t>
      </w:r>
      <w:r>
        <w:rPr>
          <w:spacing w:val="-3"/>
        </w:rPr>
        <w:t xml:space="preserve"> </w:t>
      </w:r>
      <w:r>
        <w:t>recomienda</w:t>
      </w:r>
      <w:r>
        <w:rPr>
          <w:spacing w:val="-2"/>
        </w:rPr>
        <w:t xml:space="preserve"> </w:t>
      </w:r>
      <w:r>
        <w:t>trabajar</w:t>
      </w:r>
      <w:r>
        <w:rPr>
          <w:spacing w:val="-1"/>
        </w:rPr>
        <w:t xml:space="preserve"> </w:t>
      </w:r>
      <w:r>
        <w:t>a</w:t>
      </w:r>
      <w:r>
        <w:rPr>
          <w:spacing w:val="-1"/>
        </w:rPr>
        <w:t xml:space="preserve"> </w:t>
      </w:r>
      <w:r>
        <w:t>nivel</w:t>
      </w:r>
      <w:r>
        <w:rPr>
          <w:spacing w:val="-1"/>
        </w:rPr>
        <w:t xml:space="preserve"> </w:t>
      </w:r>
      <w:r>
        <w:t>país.</w:t>
      </w:r>
    </w:p>
    <w:p w14:paraId="065A8E38" w14:textId="77777777" w:rsidR="00951409" w:rsidRDefault="00D407A2">
      <w:pPr>
        <w:pStyle w:val="Textoindependiente"/>
        <w:spacing w:before="200" w:line="360" w:lineRule="auto"/>
        <w:ind w:left="540" w:right="834"/>
        <w:jc w:val="both"/>
      </w:pPr>
      <w:r>
        <w:t>Para</w:t>
      </w:r>
      <w:r>
        <w:rPr>
          <w:spacing w:val="-6"/>
        </w:rPr>
        <w:t xml:space="preserve"> </w:t>
      </w:r>
      <w:r>
        <w:t>efectos</w:t>
      </w:r>
      <w:r>
        <w:rPr>
          <w:spacing w:val="-5"/>
        </w:rPr>
        <w:t xml:space="preserve"> </w:t>
      </w:r>
      <w:r>
        <w:t>de</w:t>
      </w:r>
      <w:r>
        <w:rPr>
          <w:spacing w:val="-6"/>
        </w:rPr>
        <w:t xml:space="preserve"> </w:t>
      </w:r>
      <w:r>
        <w:t>este</w:t>
      </w:r>
      <w:r>
        <w:rPr>
          <w:spacing w:val="-5"/>
        </w:rPr>
        <w:t xml:space="preserve"> </w:t>
      </w:r>
      <w:r>
        <w:t>código,</w:t>
      </w:r>
      <w:r>
        <w:rPr>
          <w:spacing w:val="-4"/>
        </w:rPr>
        <w:t xml:space="preserve"> </w:t>
      </w:r>
      <w:r>
        <w:t>se</w:t>
      </w:r>
      <w:r>
        <w:rPr>
          <w:spacing w:val="-5"/>
        </w:rPr>
        <w:t xml:space="preserve"> </w:t>
      </w:r>
      <w:r>
        <w:t>explican</w:t>
      </w:r>
      <w:r>
        <w:rPr>
          <w:spacing w:val="-6"/>
        </w:rPr>
        <w:t xml:space="preserve"> </w:t>
      </w:r>
      <w:r>
        <w:t>tales</w:t>
      </w:r>
      <w:r>
        <w:rPr>
          <w:spacing w:val="-5"/>
        </w:rPr>
        <w:t xml:space="preserve"> </w:t>
      </w:r>
      <w:r>
        <w:t>estándares</w:t>
      </w:r>
      <w:r>
        <w:rPr>
          <w:spacing w:val="-5"/>
        </w:rPr>
        <w:t xml:space="preserve"> </w:t>
      </w:r>
      <w:r>
        <w:t>y</w:t>
      </w:r>
      <w:r>
        <w:rPr>
          <w:spacing w:val="-5"/>
        </w:rPr>
        <w:t xml:space="preserve"> </w:t>
      </w:r>
      <w:r>
        <w:t>los</w:t>
      </w:r>
      <w:r>
        <w:rPr>
          <w:spacing w:val="-5"/>
        </w:rPr>
        <w:t xml:space="preserve"> </w:t>
      </w:r>
      <w:r>
        <w:t>puntos</w:t>
      </w:r>
      <w:r>
        <w:rPr>
          <w:spacing w:val="-8"/>
        </w:rPr>
        <w:t xml:space="preserve"> </w:t>
      </w:r>
      <w:r>
        <w:t>más</w:t>
      </w:r>
      <w:r>
        <w:rPr>
          <w:spacing w:val="-5"/>
        </w:rPr>
        <w:t xml:space="preserve"> </w:t>
      </w:r>
      <w:r>
        <w:t>importantes</w:t>
      </w:r>
      <w:r>
        <w:rPr>
          <w:spacing w:val="-5"/>
        </w:rPr>
        <w:t xml:space="preserve"> </w:t>
      </w:r>
      <w:r>
        <w:t>de</w:t>
      </w:r>
      <w:r>
        <w:rPr>
          <w:spacing w:val="-8"/>
        </w:rPr>
        <w:t xml:space="preserve"> </w:t>
      </w:r>
      <w:r>
        <w:t>la</w:t>
      </w:r>
      <w:r>
        <w:rPr>
          <w:spacing w:val="-59"/>
        </w:rPr>
        <w:t xml:space="preserve"> </w:t>
      </w:r>
      <w:r>
        <w:t>estrategia con el fin de tomarlos como puntos de referencia para la creación de licitaciones</w:t>
      </w:r>
      <w:r>
        <w:rPr>
          <w:spacing w:val="1"/>
        </w:rPr>
        <w:t xml:space="preserve"> </w:t>
      </w:r>
      <w:r>
        <w:t>que</w:t>
      </w:r>
      <w:r>
        <w:rPr>
          <w:spacing w:val="-8"/>
        </w:rPr>
        <w:t xml:space="preserve"> </w:t>
      </w:r>
      <w:r>
        <w:t>tengan</w:t>
      </w:r>
      <w:r>
        <w:rPr>
          <w:spacing w:val="-8"/>
        </w:rPr>
        <w:t xml:space="preserve"> </w:t>
      </w:r>
      <w:r>
        <w:t>el</w:t>
      </w:r>
      <w:r>
        <w:rPr>
          <w:spacing w:val="-10"/>
        </w:rPr>
        <w:t xml:space="preserve"> </w:t>
      </w:r>
      <w:r>
        <w:t>fin</w:t>
      </w:r>
      <w:r>
        <w:rPr>
          <w:spacing w:val="-8"/>
        </w:rPr>
        <w:t xml:space="preserve"> </w:t>
      </w:r>
      <w:r>
        <w:t>de</w:t>
      </w:r>
      <w:r>
        <w:rPr>
          <w:spacing w:val="-7"/>
        </w:rPr>
        <w:t xml:space="preserve"> </w:t>
      </w:r>
      <w:r>
        <w:t>contratar</w:t>
      </w:r>
      <w:r>
        <w:rPr>
          <w:spacing w:val="-7"/>
        </w:rPr>
        <w:t xml:space="preserve"> </w:t>
      </w:r>
      <w:r>
        <w:t>empresas</w:t>
      </w:r>
      <w:r>
        <w:rPr>
          <w:spacing w:val="-7"/>
        </w:rPr>
        <w:t xml:space="preserve"> </w:t>
      </w:r>
      <w:r>
        <w:t>de</w:t>
      </w:r>
      <w:r>
        <w:rPr>
          <w:spacing w:val="-10"/>
        </w:rPr>
        <w:t xml:space="preserve"> </w:t>
      </w:r>
      <w:r>
        <w:t>desarrollo</w:t>
      </w:r>
      <w:r>
        <w:rPr>
          <w:spacing w:val="-8"/>
        </w:rPr>
        <w:t xml:space="preserve"> </w:t>
      </w:r>
      <w:r>
        <w:t>de</w:t>
      </w:r>
      <w:r>
        <w:rPr>
          <w:spacing w:val="-7"/>
        </w:rPr>
        <w:t xml:space="preserve"> </w:t>
      </w:r>
      <w:r>
        <w:t>productos</w:t>
      </w:r>
      <w:r>
        <w:rPr>
          <w:spacing w:val="-10"/>
        </w:rPr>
        <w:t xml:space="preserve"> </w:t>
      </w:r>
      <w:r>
        <w:t>digitales</w:t>
      </w:r>
      <w:r>
        <w:rPr>
          <w:spacing w:val="-8"/>
        </w:rPr>
        <w:t xml:space="preserve"> </w:t>
      </w:r>
      <w:r>
        <w:t>para</w:t>
      </w:r>
      <w:r>
        <w:rPr>
          <w:spacing w:val="-7"/>
        </w:rPr>
        <w:t xml:space="preserve"> </w:t>
      </w:r>
      <w:r>
        <w:t>el</w:t>
      </w:r>
      <w:r>
        <w:rPr>
          <w:spacing w:val="-11"/>
        </w:rPr>
        <w:t xml:space="preserve"> </w:t>
      </w:r>
      <w:r>
        <w:t>Gobierno</w:t>
      </w:r>
      <w:r>
        <w:rPr>
          <w:spacing w:val="-58"/>
        </w:rPr>
        <w:t xml:space="preserve"> </w:t>
      </w:r>
      <w:r>
        <w:t>de</w:t>
      </w:r>
      <w:r>
        <w:rPr>
          <w:spacing w:val="-1"/>
        </w:rPr>
        <w:t xml:space="preserve"> </w:t>
      </w:r>
      <w:r>
        <w:t>Costa</w:t>
      </w:r>
      <w:r>
        <w:rPr>
          <w:spacing w:val="-2"/>
        </w:rPr>
        <w:t xml:space="preserve"> </w:t>
      </w:r>
      <w:r>
        <w:t>Rica.</w:t>
      </w:r>
    </w:p>
    <w:p w14:paraId="5B0EB7BE" w14:textId="77777777" w:rsidR="00951409" w:rsidRDefault="00D407A2">
      <w:pPr>
        <w:pStyle w:val="Textoindependiente"/>
        <w:spacing w:before="199"/>
        <w:ind w:left="1620"/>
      </w:pPr>
      <w:r>
        <w:t>a.</w:t>
      </w:r>
      <w:r>
        <w:rPr>
          <w:spacing w:val="50"/>
        </w:rPr>
        <w:t xml:space="preserve"> </w:t>
      </w:r>
      <w:r>
        <w:t>Estándares</w:t>
      </w:r>
      <w:r>
        <w:rPr>
          <w:spacing w:val="-4"/>
        </w:rPr>
        <w:t xml:space="preserve"> </w:t>
      </w:r>
      <w:r>
        <w:t>de</w:t>
      </w:r>
      <w:r>
        <w:rPr>
          <w:spacing w:val="-1"/>
        </w:rPr>
        <w:t xml:space="preserve"> </w:t>
      </w:r>
      <w:r>
        <w:t>Servicios</w:t>
      </w:r>
      <w:r>
        <w:rPr>
          <w:spacing w:val="-3"/>
        </w:rPr>
        <w:t xml:space="preserve"> </w:t>
      </w:r>
      <w:r>
        <w:t>Digitales</w:t>
      </w:r>
    </w:p>
    <w:p w14:paraId="5EABD3D5" w14:textId="77777777" w:rsidR="00951409" w:rsidRDefault="00951409">
      <w:pPr>
        <w:pStyle w:val="Textoindependiente"/>
        <w:spacing w:before="5"/>
        <w:rPr>
          <w:sz w:val="28"/>
        </w:rPr>
      </w:pPr>
    </w:p>
    <w:p w14:paraId="00EA78A9" w14:textId="77777777" w:rsidR="00951409" w:rsidRDefault="00D407A2">
      <w:pPr>
        <w:pStyle w:val="Textoindependiente"/>
        <w:spacing w:line="360" w:lineRule="auto"/>
        <w:ind w:left="540" w:right="840"/>
        <w:jc w:val="both"/>
      </w:pPr>
      <w:r>
        <w:t>Estos estándares están basados en distintos criterios para ayudar al gobierno a crear e</w:t>
      </w:r>
      <w:r>
        <w:rPr>
          <w:spacing w:val="1"/>
        </w:rPr>
        <w:t xml:space="preserve"> </w:t>
      </w:r>
      <w:r>
        <w:t>implementar buenos</w:t>
      </w:r>
      <w:r>
        <w:rPr>
          <w:spacing w:val="-2"/>
        </w:rPr>
        <w:t xml:space="preserve"> </w:t>
      </w:r>
      <w:r>
        <w:t>servicios digitales. Estos criterios</w:t>
      </w:r>
      <w:r>
        <w:rPr>
          <w:spacing w:val="1"/>
        </w:rPr>
        <w:t xml:space="preserve"> </w:t>
      </w:r>
      <w:r>
        <w:t>son:</w:t>
      </w:r>
    </w:p>
    <w:p w14:paraId="3E239C8C" w14:textId="77777777" w:rsidR="00951409" w:rsidRDefault="00D407A2">
      <w:pPr>
        <w:pStyle w:val="Prrafodelista"/>
        <w:numPr>
          <w:ilvl w:val="0"/>
          <w:numId w:val="44"/>
        </w:numPr>
        <w:tabs>
          <w:tab w:val="left" w:pos="1980"/>
          <w:tab w:val="left" w:pos="1981"/>
        </w:tabs>
        <w:spacing w:before="199"/>
        <w:jc w:val="left"/>
      </w:pPr>
      <w:r>
        <w:rPr>
          <w:u w:val="single"/>
        </w:rPr>
        <w:t>Entender las</w:t>
      </w:r>
      <w:r>
        <w:rPr>
          <w:spacing w:val="-3"/>
          <w:u w:val="single"/>
        </w:rPr>
        <w:t xml:space="preserve"> </w:t>
      </w:r>
      <w:r>
        <w:rPr>
          <w:u w:val="single"/>
        </w:rPr>
        <w:t>necesidades de</w:t>
      </w:r>
      <w:r>
        <w:rPr>
          <w:spacing w:val="-1"/>
          <w:u w:val="single"/>
        </w:rPr>
        <w:t xml:space="preserve"> </w:t>
      </w:r>
      <w:r>
        <w:rPr>
          <w:u w:val="single"/>
        </w:rPr>
        <w:t>las</w:t>
      </w:r>
      <w:r>
        <w:rPr>
          <w:spacing w:val="-3"/>
          <w:u w:val="single"/>
        </w:rPr>
        <w:t xml:space="preserve"> </w:t>
      </w:r>
      <w:r>
        <w:rPr>
          <w:u w:val="single"/>
        </w:rPr>
        <w:t>personas</w:t>
      </w:r>
      <w:r>
        <w:rPr>
          <w:spacing w:val="-2"/>
          <w:u w:val="single"/>
        </w:rPr>
        <w:t xml:space="preserve"> </w:t>
      </w:r>
      <w:r>
        <w:rPr>
          <w:u w:val="single"/>
        </w:rPr>
        <w:t>usuarias</w:t>
      </w:r>
    </w:p>
    <w:p w14:paraId="773986B1" w14:textId="77777777" w:rsidR="00951409" w:rsidRDefault="00951409">
      <w:pPr>
        <w:pStyle w:val="Textoindependiente"/>
        <w:spacing w:before="4"/>
        <w:rPr>
          <w:sz w:val="20"/>
        </w:rPr>
      </w:pPr>
    </w:p>
    <w:p w14:paraId="74F125D0" w14:textId="77777777" w:rsidR="00951409" w:rsidRDefault="00D407A2">
      <w:pPr>
        <w:pStyle w:val="Textoindependiente"/>
        <w:spacing w:before="94" w:line="360" w:lineRule="auto"/>
        <w:ind w:left="1980" w:right="834"/>
        <w:jc w:val="both"/>
      </w:pPr>
      <w:r>
        <w:t>Se</w:t>
      </w:r>
      <w:r>
        <w:rPr>
          <w:spacing w:val="-4"/>
        </w:rPr>
        <w:t xml:space="preserve"> </w:t>
      </w:r>
      <w:r>
        <w:t>debe</w:t>
      </w:r>
      <w:r>
        <w:rPr>
          <w:spacing w:val="-3"/>
        </w:rPr>
        <w:t xml:space="preserve"> </w:t>
      </w:r>
      <w:r>
        <w:t>desarrollar</w:t>
      </w:r>
      <w:r>
        <w:rPr>
          <w:spacing w:val="-5"/>
        </w:rPr>
        <w:t xml:space="preserve"> </w:t>
      </w:r>
      <w:r>
        <w:t>un</w:t>
      </w:r>
      <w:r>
        <w:rPr>
          <w:spacing w:val="-6"/>
        </w:rPr>
        <w:t xml:space="preserve"> </w:t>
      </w:r>
      <w:r>
        <w:t>entendimiento</w:t>
      </w:r>
      <w:r>
        <w:rPr>
          <w:spacing w:val="-5"/>
        </w:rPr>
        <w:t xml:space="preserve"> </w:t>
      </w:r>
      <w:r>
        <w:t>profundo</w:t>
      </w:r>
      <w:r>
        <w:rPr>
          <w:spacing w:val="-6"/>
        </w:rPr>
        <w:t xml:space="preserve"> </w:t>
      </w:r>
      <w:r>
        <w:t>de</w:t>
      </w:r>
      <w:r>
        <w:rPr>
          <w:spacing w:val="-3"/>
        </w:rPr>
        <w:t xml:space="preserve"> </w:t>
      </w:r>
      <w:r>
        <w:t>las</w:t>
      </w:r>
      <w:r>
        <w:rPr>
          <w:spacing w:val="-3"/>
        </w:rPr>
        <w:t xml:space="preserve"> </w:t>
      </w:r>
      <w:r>
        <w:t>personas</w:t>
      </w:r>
      <w:r>
        <w:rPr>
          <w:spacing w:val="-5"/>
        </w:rPr>
        <w:t xml:space="preserve"> </w:t>
      </w:r>
      <w:r>
        <w:t>usuarias</w:t>
      </w:r>
      <w:r>
        <w:rPr>
          <w:spacing w:val="-7"/>
        </w:rPr>
        <w:t xml:space="preserve"> </w:t>
      </w:r>
      <w:r>
        <w:t>y</w:t>
      </w:r>
      <w:r>
        <w:rPr>
          <w:spacing w:val="-3"/>
        </w:rPr>
        <w:t xml:space="preserve"> </w:t>
      </w:r>
      <w:r>
        <w:t>los</w:t>
      </w:r>
      <w:r>
        <w:rPr>
          <w:spacing w:val="-59"/>
        </w:rPr>
        <w:t xml:space="preserve"> </w:t>
      </w:r>
      <w:r>
        <w:rPr>
          <w:spacing w:val="-1"/>
        </w:rPr>
        <w:t>problemas</w:t>
      </w:r>
      <w:r>
        <w:rPr>
          <w:spacing w:val="-13"/>
        </w:rPr>
        <w:t xml:space="preserve"> </w:t>
      </w:r>
      <w:r>
        <w:t>que</w:t>
      </w:r>
      <w:r>
        <w:rPr>
          <w:spacing w:val="-14"/>
        </w:rPr>
        <w:t xml:space="preserve"> </w:t>
      </w:r>
      <w:r>
        <w:t>estamos</w:t>
      </w:r>
      <w:r>
        <w:rPr>
          <w:spacing w:val="-14"/>
        </w:rPr>
        <w:t xml:space="preserve"> </w:t>
      </w:r>
      <w:r>
        <w:t>intentando</w:t>
      </w:r>
      <w:r>
        <w:rPr>
          <w:spacing w:val="-16"/>
        </w:rPr>
        <w:t xml:space="preserve"> </w:t>
      </w:r>
      <w:r>
        <w:t>resolver</w:t>
      </w:r>
      <w:r>
        <w:rPr>
          <w:spacing w:val="-13"/>
        </w:rPr>
        <w:t xml:space="preserve"> </w:t>
      </w:r>
      <w:r>
        <w:t>para</w:t>
      </w:r>
      <w:r>
        <w:rPr>
          <w:spacing w:val="-17"/>
        </w:rPr>
        <w:t xml:space="preserve"> </w:t>
      </w:r>
      <w:r>
        <w:t>ellas.</w:t>
      </w:r>
      <w:r>
        <w:rPr>
          <w:spacing w:val="-10"/>
        </w:rPr>
        <w:t xml:space="preserve"> </w:t>
      </w:r>
      <w:r>
        <w:t>Es</w:t>
      </w:r>
      <w:r>
        <w:rPr>
          <w:spacing w:val="-14"/>
        </w:rPr>
        <w:t xml:space="preserve"> </w:t>
      </w:r>
      <w:r>
        <w:t>importante</w:t>
      </w:r>
      <w:r>
        <w:rPr>
          <w:spacing w:val="-14"/>
        </w:rPr>
        <w:t xml:space="preserve"> </w:t>
      </w:r>
      <w:r>
        <w:t>entender</w:t>
      </w:r>
      <w:r>
        <w:rPr>
          <w:spacing w:val="-59"/>
        </w:rPr>
        <w:t xml:space="preserve"> </w:t>
      </w:r>
      <w:r>
        <w:t>la</w:t>
      </w:r>
      <w:r>
        <w:rPr>
          <w:spacing w:val="1"/>
        </w:rPr>
        <w:t xml:space="preserve"> </w:t>
      </w:r>
      <w:r>
        <w:t>mayor</w:t>
      </w:r>
      <w:r>
        <w:rPr>
          <w:spacing w:val="1"/>
        </w:rPr>
        <w:t xml:space="preserve"> </w:t>
      </w:r>
      <w:r>
        <w:t>parte</w:t>
      </w:r>
      <w:r>
        <w:rPr>
          <w:spacing w:val="1"/>
        </w:rPr>
        <w:t xml:space="preserve"> </w:t>
      </w:r>
      <w:r>
        <w:t>del</w:t>
      </w:r>
      <w:r>
        <w:rPr>
          <w:spacing w:val="1"/>
        </w:rPr>
        <w:t xml:space="preserve"> </w:t>
      </w:r>
      <w:r>
        <w:t>contexto</w:t>
      </w:r>
      <w:r>
        <w:rPr>
          <w:spacing w:val="1"/>
        </w:rPr>
        <w:t xml:space="preserve"> </w:t>
      </w:r>
      <w:r>
        <w:t>ya</w:t>
      </w:r>
      <w:r>
        <w:rPr>
          <w:spacing w:val="1"/>
        </w:rPr>
        <w:t xml:space="preserve"> </w:t>
      </w:r>
      <w:r>
        <w:t>que</w:t>
      </w:r>
      <w:r>
        <w:rPr>
          <w:spacing w:val="1"/>
        </w:rPr>
        <w:t xml:space="preserve"> </w:t>
      </w:r>
      <w:r>
        <w:t>esto</w:t>
      </w:r>
      <w:r>
        <w:rPr>
          <w:spacing w:val="1"/>
        </w:rPr>
        <w:t xml:space="preserve"> </w:t>
      </w:r>
      <w:r>
        <w:t>da</w:t>
      </w:r>
      <w:r>
        <w:rPr>
          <w:spacing w:val="1"/>
        </w:rPr>
        <w:t xml:space="preserve"> </w:t>
      </w:r>
      <w:r>
        <w:t>una</w:t>
      </w:r>
      <w:r>
        <w:rPr>
          <w:spacing w:val="1"/>
        </w:rPr>
        <w:t xml:space="preserve"> </w:t>
      </w:r>
      <w:r>
        <w:t>mayor</w:t>
      </w:r>
      <w:r>
        <w:rPr>
          <w:spacing w:val="1"/>
        </w:rPr>
        <w:t xml:space="preserve"> </w:t>
      </w:r>
      <w:r>
        <w:t>oportunidad</w:t>
      </w:r>
      <w:r>
        <w:rPr>
          <w:spacing w:val="1"/>
        </w:rPr>
        <w:t xml:space="preserve"> </w:t>
      </w:r>
      <w:r>
        <w:t>de</w:t>
      </w:r>
      <w:r>
        <w:rPr>
          <w:spacing w:val="1"/>
        </w:rPr>
        <w:t xml:space="preserve"> </w:t>
      </w:r>
      <w:r>
        <w:t>satisfacer las</w:t>
      </w:r>
      <w:r>
        <w:rPr>
          <w:spacing w:val="-2"/>
        </w:rPr>
        <w:t xml:space="preserve"> </w:t>
      </w:r>
      <w:r>
        <w:t>necesidades de las</w:t>
      </w:r>
      <w:r>
        <w:rPr>
          <w:spacing w:val="-2"/>
        </w:rPr>
        <w:t xml:space="preserve"> </w:t>
      </w:r>
      <w:r>
        <w:t>personas</w:t>
      </w:r>
      <w:r>
        <w:rPr>
          <w:spacing w:val="-2"/>
        </w:rPr>
        <w:t xml:space="preserve"> </w:t>
      </w:r>
      <w:r>
        <w:t>usuarias.</w:t>
      </w:r>
    </w:p>
    <w:p w14:paraId="6244A3F5" w14:textId="77777777" w:rsidR="00951409" w:rsidRDefault="00D407A2">
      <w:pPr>
        <w:pStyle w:val="Textoindependiente"/>
        <w:spacing w:before="201" w:line="360" w:lineRule="auto"/>
        <w:ind w:left="1980" w:right="834"/>
        <w:jc w:val="both"/>
      </w:pPr>
      <w:r>
        <w:t>Concentrarse en la persona usuaria y en el problema que está intentando</w:t>
      </w:r>
      <w:r>
        <w:rPr>
          <w:spacing w:val="1"/>
        </w:rPr>
        <w:t xml:space="preserve"> </w:t>
      </w:r>
      <w:r>
        <w:t>resolver, en lugar de concentrarse en una solución particular; y probar las</w:t>
      </w:r>
      <w:r>
        <w:rPr>
          <w:spacing w:val="1"/>
        </w:rPr>
        <w:t xml:space="preserve"> </w:t>
      </w:r>
      <w:r>
        <w:t>suposiciones en etapas tempranas del proceso para reducir el riesgo de</w:t>
      </w:r>
      <w:r>
        <w:rPr>
          <w:spacing w:val="1"/>
        </w:rPr>
        <w:t xml:space="preserve"> </w:t>
      </w:r>
      <w:r>
        <w:t>construir</w:t>
      </w:r>
      <w:r>
        <w:rPr>
          <w:spacing w:val="-2"/>
        </w:rPr>
        <w:t xml:space="preserve"> </w:t>
      </w:r>
      <w:r>
        <w:t>herramientas</w:t>
      </w:r>
      <w:r>
        <w:rPr>
          <w:spacing w:val="-2"/>
        </w:rPr>
        <w:t xml:space="preserve"> </w:t>
      </w:r>
      <w:r>
        <w:t>incorrectas.</w:t>
      </w:r>
    </w:p>
    <w:p w14:paraId="7E52D088" w14:textId="77777777" w:rsidR="00951409" w:rsidRDefault="00D407A2">
      <w:pPr>
        <w:pStyle w:val="Textoindependiente"/>
        <w:spacing w:before="199" w:line="360" w:lineRule="auto"/>
        <w:ind w:left="1980" w:right="833"/>
        <w:jc w:val="both"/>
      </w:pPr>
      <w:r>
        <w:t>Para</w:t>
      </w:r>
      <w:r>
        <w:rPr>
          <w:spacing w:val="1"/>
        </w:rPr>
        <w:t xml:space="preserve"> </w:t>
      </w:r>
      <w:r>
        <w:t>esto</w:t>
      </w:r>
      <w:r>
        <w:rPr>
          <w:spacing w:val="1"/>
        </w:rPr>
        <w:t xml:space="preserve"> </w:t>
      </w:r>
      <w:r>
        <w:t>se</w:t>
      </w:r>
      <w:r>
        <w:rPr>
          <w:spacing w:val="1"/>
        </w:rPr>
        <w:t xml:space="preserve"> </w:t>
      </w:r>
      <w:r>
        <w:t>debe</w:t>
      </w:r>
      <w:r>
        <w:rPr>
          <w:spacing w:val="1"/>
        </w:rPr>
        <w:t xml:space="preserve"> </w:t>
      </w:r>
      <w:r>
        <w:t>invertir</w:t>
      </w:r>
      <w:r>
        <w:rPr>
          <w:spacing w:val="1"/>
        </w:rPr>
        <w:t xml:space="preserve"> </w:t>
      </w:r>
      <w:r>
        <w:t>tiempo</w:t>
      </w:r>
      <w:r>
        <w:rPr>
          <w:spacing w:val="1"/>
        </w:rPr>
        <w:t xml:space="preserve"> </w:t>
      </w:r>
      <w:r>
        <w:t>realizando</w:t>
      </w:r>
      <w:r>
        <w:rPr>
          <w:spacing w:val="1"/>
        </w:rPr>
        <w:t xml:space="preserve"> </w:t>
      </w:r>
      <w:r>
        <w:t>investigación</w:t>
      </w:r>
      <w:r>
        <w:rPr>
          <w:spacing w:val="1"/>
        </w:rPr>
        <w:t xml:space="preserve"> </w:t>
      </w:r>
      <w:r>
        <w:t>de</w:t>
      </w:r>
      <w:r>
        <w:rPr>
          <w:spacing w:val="1"/>
        </w:rPr>
        <w:t xml:space="preserve"> </w:t>
      </w:r>
      <w:r>
        <w:t>personas</w:t>
      </w:r>
      <w:r>
        <w:rPr>
          <w:spacing w:val="1"/>
        </w:rPr>
        <w:t xml:space="preserve"> </w:t>
      </w:r>
      <w:r>
        <w:t>usuarias,</w:t>
      </w:r>
      <w:r>
        <w:rPr>
          <w:spacing w:val="-5"/>
        </w:rPr>
        <w:t xml:space="preserve"> </w:t>
      </w:r>
      <w:r>
        <w:t>construir</w:t>
      </w:r>
      <w:r>
        <w:rPr>
          <w:spacing w:val="-5"/>
        </w:rPr>
        <w:t xml:space="preserve"> </w:t>
      </w:r>
      <w:r>
        <w:t>prototipos</w:t>
      </w:r>
      <w:r>
        <w:rPr>
          <w:spacing w:val="-6"/>
        </w:rPr>
        <w:t xml:space="preserve"> </w:t>
      </w:r>
      <w:r>
        <w:t>para</w:t>
      </w:r>
      <w:r>
        <w:rPr>
          <w:spacing w:val="-6"/>
        </w:rPr>
        <w:t xml:space="preserve"> </w:t>
      </w:r>
      <w:r>
        <w:t>probar</w:t>
      </w:r>
      <w:r>
        <w:rPr>
          <w:spacing w:val="-5"/>
        </w:rPr>
        <w:t xml:space="preserve"> </w:t>
      </w:r>
      <w:r>
        <w:t>hipótesis</w:t>
      </w:r>
      <w:r>
        <w:rPr>
          <w:spacing w:val="-5"/>
        </w:rPr>
        <w:t xml:space="preserve"> </w:t>
      </w:r>
      <w:r>
        <w:t>y</w:t>
      </w:r>
      <w:r>
        <w:rPr>
          <w:spacing w:val="-6"/>
        </w:rPr>
        <w:t xml:space="preserve"> </w:t>
      </w:r>
      <w:r>
        <w:t>utilizar</w:t>
      </w:r>
      <w:r>
        <w:rPr>
          <w:spacing w:val="-6"/>
        </w:rPr>
        <w:t xml:space="preserve"> </w:t>
      </w:r>
      <w:r>
        <w:t>la</w:t>
      </w:r>
      <w:r>
        <w:rPr>
          <w:spacing w:val="-5"/>
        </w:rPr>
        <w:t xml:space="preserve"> </w:t>
      </w:r>
      <w:r>
        <w:rPr>
          <w:rFonts w:ascii="Arial" w:hAnsi="Arial"/>
          <w:i/>
        </w:rPr>
        <w:t>web</w:t>
      </w:r>
      <w:r>
        <w:rPr>
          <w:rFonts w:ascii="Arial" w:hAnsi="Arial"/>
          <w:i/>
          <w:spacing w:val="-7"/>
        </w:rPr>
        <w:t xml:space="preserve"> </w:t>
      </w:r>
      <w:r>
        <w:rPr>
          <w:rFonts w:ascii="Arial" w:hAnsi="Arial"/>
          <w:i/>
        </w:rPr>
        <w:t>Analytics</w:t>
      </w:r>
      <w:r>
        <w:rPr>
          <w:rFonts w:ascii="Arial" w:hAnsi="Arial"/>
          <w:i/>
          <w:spacing w:val="-5"/>
        </w:rPr>
        <w:t xml:space="preserve"> </w:t>
      </w:r>
      <w:r>
        <w:t>y</w:t>
      </w:r>
      <w:r>
        <w:rPr>
          <w:spacing w:val="-59"/>
        </w:rPr>
        <w:t xml:space="preserve"> </w:t>
      </w:r>
      <w:r>
        <w:t>otros datos disponibles para lograr comprender el problema central que se</w:t>
      </w:r>
      <w:r>
        <w:rPr>
          <w:spacing w:val="1"/>
        </w:rPr>
        <w:t xml:space="preserve"> </w:t>
      </w:r>
      <w:r>
        <w:t>busca resolver.</w:t>
      </w:r>
    </w:p>
    <w:p w14:paraId="4A16EC23" w14:textId="77777777" w:rsidR="00951409" w:rsidRDefault="00D407A2">
      <w:pPr>
        <w:pStyle w:val="Prrafodelista"/>
        <w:numPr>
          <w:ilvl w:val="0"/>
          <w:numId w:val="44"/>
        </w:numPr>
        <w:tabs>
          <w:tab w:val="left" w:pos="1980"/>
          <w:tab w:val="left" w:pos="1981"/>
        </w:tabs>
        <w:spacing w:before="200"/>
        <w:ind w:hanging="543"/>
        <w:jc w:val="left"/>
      </w:pPr>
      <w:r>
        <w:rPr>
          <w:u w:val="single"/>
        </w:rPr>
        <w:t>Hacer</w:t>
      </w:r>
      <w:r>
        <w:rPr>
          <w:spacing w:val="-1"/>
          <w:u w:val="single"/>
        </w:rPr>
        <w:t xml:space="preserve"> </w:t>
      </w:r>
      <w:r>
        <w:rPr>
          <w:u w:val="single"/>
        </w:rPr>
        <w:t>investigación</w:t>
      </w:r>
      <w:r>
        <w:rPr>
          <w:spacing w:val="-2"/>
          <w:u w:val="single"/>
        </w:rPr>
        <w:t xml:space="preserve"> </w:t>
      </w:r>
      <w:r>
        <w:rPr>
          <w:u w:val="single"/>
        </w:rPr>
        <w:t>de</w:t>
      </w:r>
      <w:r>
        <w:rPr>
          <w:spacing w:val="-1"/>
          <w:u w:val="single"/>
        </w:rPr>
        <w:t xml:space="preserve"> </w:t>
      </w:r>
      <w:r>
        <w:rPr>
          <w:u w:val="single"/>
        </w:rPr>
        <w:t>personas</w:t>
      </w:r>
      <w:r>
        <w:rPr>
          <w:spacing w:val="-2"/>
          <w:u w:val="single"/>
        </w:rPr>
        <w:t xml:space="preserve"> </w:t>
      </w:r>
      <w:r>
        <w:rPr>
          <w:u w:val="single"/>
        </w:rPr>
        <w:t>usuarias</w:t>
      </w:r>
      <w:r>
        <w:rPr>
          <w:spacing w:val="-2"/>
          <w:u w:val="single"/>
        </w:rPr>
        <w:t xml:space="preserve"> </w:t>
      </w:r>
      <w:r>
        <w:rPr>
          <w:u w:val="single"/>
        </w:rPr>
        <w:t>de</w:t>
      </w:r>
      <w:r>
        <w:rPr>
          <w:spacing w:val="-5"/>
          <w:u w:val="single"/>
        </w:rPr>
        <w:t xml:space="preserve"> </w:t>
      </w:r>
      <w:r>
        <w:rPr>
          <w:u w:val="single"/>
        </w:rPr>
        <w:t>manera</w:t>
      </w:r>
      <w:r>
        <w:rPr>
          <w:spacing w:val="-2"/>
          <w:u w:val="single"/>
        </w:rPr>
        <w:t xml:space="preserve"> </w:t>
      </w:r>
      <w:r>
        <w:rPr>
          <w:u w:val="single"/>
        </w:rPr>
        <w:t>constante</w:t>
      </w:r>
    </w:p>
    <w:p w14:paraId="6C6DE8EF" w14:textId="77777777" w:rsidR="00951409" w:rsidRDefault="00951409">
      <w:pPr>
        <w:pStyle w:val="Textoindependiente"/>
        <w:spacing w:before="4"/>
        <w:rPr>
          <w:sz w:val="20"/>
        </w:rPr>
      </w:pPr>
    </w:p>
    <w:p w14:paraId="4F8DFA15" w14:textId="77777777" w:rsidR="00951409" w:rsidRDefault="00D407A2">
      <w:pPr>
        <w:pStyle w:val="Textoindependiente"/>
        <w:spacing w:before="94" w:line="360" w:lineRule="auto"/>
        <w:ind w:left="1980" w:right="833"/>
        <w:jc w:val="both"/>
      </w:pPr>
      <w:r>
        <w:t>Realizar constante investigación permitirá revisar si las plataformas digitales</w:t>
      </w:r>
      <w:r>
        <w:rPr>
          <w:spacing w:val="1"/>
        </w:rPr>
        <w:t xml:space="preserve"> </w:t>
      </w:r>
      <w:r>
        <w:t>están ayudando a las personas usuarias a realizar las tareas que satisfacen</w:t>
      </w:r>
      <w:r>
        <w:rPr>
          <w:spacing w:val="1"/>
        </w:rPr>
        <w:t xml:space="preserve"> </w:t>
      </w:r>
      <w:r>
        <w:t>sus</w:t>
      </w:r>
      <w:r>
        <w:rPr>
          <w:spacing w:val="-4"/>
        </w:rPr>
        <w:t xml:space="preserve"> </w:t>
      </w:r>
      <w:r>
        <w:t>necesidades;</w:t>
      </w:r>
      <w:r>
        <w:rPr>
          <w:spacing w:val="-4"/>
        </w:rPr>
        <w:t xml:space="preserve"> </w:t>
      </w:r>
      <w:r>
        <w:t>además</w:t>
      </w:r>
      <w:r>
        <w:rPr>
          <w:spacing w:val="-3"/>
        </w:rPr>
        <w:t xml:space="preserve"> </w:t>
      </w:r>
      <w:r>
        <w:t>de</w:t>
      </w:r>
      <w:r>
        <w:rPr>
          <w:spacing w:val="-7"/>
        </w:rPr>
        <w:t xml:space="preserve"> </w:t>
      </w:r>
      <w:r>
        <w:t>poder</w:t>
      </w:r>
      <w:r>
        <w:rPr>
          <w:spacing w:val="-4"/>
        </w:rPr>
        <w:t xml:space="preserve"> </w:t>
      </w:r>
      <w:r>
        <w:t>seguir</w:t>
      </w:r>
      <w:r>
        <w:rPr>
          <w:spacing w:val="-7"/>
        </w:rPr>
        <w:t xml:space="preserve"> </w:t>
      </w:r>
      <w:r>
        <w:t>realizando</w:t>
      </w:r>
      <w:r>
        <w:rPr>
          <w:spacing w:val="-3"/>
        </w:rPr>
        <w:t xml:space="preserve"> </w:t>
      </w:r>
      <w:r>
        <w:t>mejoras</w:t>
      </w:r>
      <w:r>
        <w:rPr>
          <w:spacing w:val="-5"/>
        </w:rPr>
        <w:t xml:space="preserve"> </w:t>
      </w:r>
      <w:r>
        <w:t>en</w:t>
      </w:r>
      <w:r>
        <w:rPr>
          <w:spacing w:val="-4"/>
        </w:rPr>
        <w:t xml:space="preserve"> </w:t>
      </w:r>
      <w:r>
        <w:t>los</w:t>
      </w:r>
      <w:r>
        <w:rPr>
          <w:spacing w:val="-5"/>
        </w:rPr>
        <w:t xml:space="preserve"> </w:t>
      </w:r>
      <w:r>
        <w:t>servicios</w:t>
      </w:r>
      <w:r>
        <w:rPr>
          <w:spacing w:val="-59"/>
        </w:rPr>
        <w:t xml:space="preserve"> </w:t>
      </w:r>
      <w:r>
        <w:t>y sistemas.</w:t>
      </w:r>
    </w:p>
    <w:p w14:paraId="14BFC8C7" w14:textId="77777777" w:rsidR="00951409" w:rsidRDefault="00951409">
      <w:pPr>
        <w:spacing w:line="360" w:lineRule="auto"/>
        <w:jc w:val="both"/>
        <w:sectPr w:rsidR="00951409">
          <w:pgSz w:w="11910" w:h="16840"/>
          <w:pgMar w:top="1360" w:right="600" w:bottom="1280" w:left="900" w:header="0" w:footer="1012" w:gutter="0"/>
          <w:cols w:space="720"/>
        </w:sectPr>
      </w:pPr>
    </w:p>
    <w:p w14:paraId="1C864945" w14:textId="77777777" w:rsidR="00951409" w:rsidRDefault="00D407A2">
      <w:pPr>
        <w:pStyle w:val="Textoindependiente"/>
        <w:spacing w:before="67" w:line="360" w:lineRule="auto"/>
        <w:ind w:left="1980" w:right="838"/>
        <w:jc w:val="both"/>
      </w:pPr>
      <w:r>
        <w:lastRenderedPageBreak/>
        <w:t>Es importante realizar investigación y pruebas de usabilidad durante toda la</w:t>
      </w:r>
      <w:r>
        <w:rPr>
          <w:spacing w:val="1"/>
        </w:rPr>
        <w:t xml:space="preserve"> </w:t>
      </w:r>
      <w:r>
        <w:t>etapa</w:t>
      </w:r>
      <w:r>
        <w:rPr>
          <w:spacing w:val="-1"/>
        </w:rPr>
        <w:t xml:space="preserve"> </w:t>
      </w:r>
      <w:r>
        <w:t>de</w:t>
      </w:r>
      <w:r>
        <w:rPr>
          <w:spacing w:val="-3"/>
        </w:rPr>
        <w:t xml:space="preserve"> </w:t>
      </w:r>
      <w:r>
        <w:t>diseño</w:t>
      </w:r>
      <w:r>
        <w:rPr>
          <w:spacing w:val="-3"/>
        </w:rPr>
        <w:t xml:space="preserve"> </w:t>
      </w:r>
      <w:r>
        <w:t>y</w:t>
      </w:r>
      <w:r>
        <w:rPr>
          <w:spacing w:val="-3"/>
        </w:rPr>
        <w:t xml:space="preserve"> </w:t>
      </w:r>
      <w:r>
        <w:t>también</w:t>
      </w:r>
      <w:r>
        <w:rPr>
          <w:spacing w:val="-1"/>
        </w:rPr>
        <w:t xml:space="preserve"> </w:t>
      </w:r>
      <w:r>
        <w:t>después</w:t>
      </w:r>
      <w:r>
        <w:rPr>
          <w:spacing w:val="-2"/>
        </w:rPr>
        <w:t xml:space="preserve"> </w:t>
      </w:r>
      <w:r>
        <w:t>que</w:t>
      </w:r>
      <w:r>
        <w:rPr>
          <w:spacing w:val="-3"/>
        </w:rPr>
        <w:t xml:space="preserve"> </w:t>
      </w:r>
      <w:r>
        <w:t>sea</w:t>
      </w:r>
      <w:r>
        <w:rPr>
          <w:spacing w:val="-3"/>
        </w:rPr>
        <w:t xml:space="preserve"> </w:t>
      </w:r>
      <w:r>
        <w:t>implementado.</w:t>
      </w:r>
      <w:r>
        <w:rPr>
          <w:spacing w:val="-2"/>
        </w:rPr>
        <w:t xml:space="preserve"> </w:t>
      </w:r>
      <w:r>
        <w:t>Además,</w:t>
      </w:r>
      <w:r>
        <w:rPr>
          <w:spacing w:val="-2"/>
        </w:rPr>
        <w:t xml:space="preserve"> </w:t>
      </w:r>
      <w:r>
        <w:t>se debe</w:t>
      </w:r>
      <w:r>
        <w:rPr>
          <w:spacing w:val="-59"/>
        </w:rPr>
        <w:t xml:space="preserve"> </w:t>
      </w:r>
      <w:r>
        <w:t>establecer</w:t>
      </w:r>
      <w:r>
        <w:rPr>
          <w:spacing w:val="1"/>
        </w:rPr>
        <w:t xml:space="preserve"> </w:t>
      </w:r>
      <w:r>
        <w:t>claramente</w:t>
      </w:r>
      <w:r>
        <w:rPr>
          <w:spacing w:val="1"/>
        </w:rPr>
        <w:t xml:space="preserve"> </w:t>
      </w:r>
      <w:r>
        <w:t>qué</w:t>
      </w:r>
      <w:r>
        <w:rPr>
          <w:spacing w:val="1"/>
        </w:rPr>
        <w:t xml:space="preserve"> </w:t>
      </w:r>
      <w:r>
        <w:t>tan</w:t>
      </w:r>
      <w:r>
        <w:rPr>
          <w:spacing w:val="1"/>
        </w:rPr>
        <w:t xml:space="preserve"> </w:t>
      </w:r>
      <w:r>
        <w:t>seguido</w:t>
      </w:r>
      <w:r>
        <w:rPr>
          <w:spacing w:val="1"/>
        </w:rPr>
        <w:t xml:space="preserve"> </w:t>
      </w:r>
      <w:r>
        <w:t>se</w:t>
      </w:r>
      <w:r>
        <w:rPr>
          <w:spacing w:val="1"/>
        </w:rPr>
        <w:t xml:space="preserve"> </w:t>
      </w:r>
      <w:r>
        <w:t>realizarán</w:t>
      </w:r>
      <w:r>
        <w:rPr>
          <w:spacing w:val="1"/>
        </w:rPr>
        <w:t xml:space="preserve"> </w:t>
      </w:r>
      <w:r>
        <w:t>estas</w:t>
      </w:r>
      <w:r>
        <w:rPr>
          <w:spacing w:val="1"/>
        </w:rPr>
        <w:t xml:space="preserve"> </w:t>
      </w:r>
      <w:r>
        <w:t>pruebas</w:t>
      </w:r>
      <w:r>
        <w:rPr>
          <w:spacing w:val="1"/>
        </w:rPr>
        <w:t xml:space="preserve"> </w:t>
      </w:r>
      <w:r>
        <w:t>y</w:t>
      </w:r>
      <w:r>
        <w:rPr>
          <w:spacing w:val="1"/>
        </w:rPr>
        <w:t xml:space="preserve"> </w:t>
      </w:r>
      <w:r>
        <w:t>la</w:t>
      </w:r>
      <w:r>
        <w:rPr>
          <w:spacing w:val="-59"/>
        </w:rPr>
        <w:t xml:space="preserve"> </w:t>
      </w:r>
      <w:r>
        <w:t>investigación</w:t>
      </w:r>
      <w:r>
        <w:rPr>
          <w:spacing w:val="-1"/>
        </w:rPr>
        <w:t xml:space="preserve"> </w:t>
      </w:r>
      <w:r>
        <w:t>para</w:t>
      </w:r>
      <w:r>
        <w:rPr>
          <w:spacing w:val="-2"/>
        </w:rPr>
        <w:t xml:space="preserve"> </w:t>
      </w:r>
      <w:r>
        <w:t>mantener</w:t>
      </w:r>
      <w:r>
        <w:rPr>
          <w:spacing w:val="1"/>
        </w:rPr>
        <w:t xml:space="preserve"> </w:t>
      </w:r>
      <w:r>
        <w:t>una</w:t>
      </w:r>
      <w:r>
        <w:rPr>
          <w:spacing w:val="-2"/>
        </w:rPr>
        <w:t xml:space="preserve"> </w:t>
      </w:r>
      <w:r>
        <w:t>mejora</w:t>
      </w:r>
      <w:r>
        <w:rPr>
          <w:spacing w:val="-2"/>
        </w:rPr>
        <w:t xml:space="preserve"> </w:t>
      </w:r>
      <w:r>
        <w:t>constante.</w:t>
      </w:r>
    </w:p>
    <w:p w14:paraId="66B5A0C6" w14:textId="77777777" w:rsidR="00951409" w:rsidRDefault="00D407A2">
      <w:pPr>
        <w:pStyle w:val="Textoindependiente"/>
        <w:spacing w:before="198" w:line="360" w:lineRule="auto"/>
        <w:ind w:left="1980" w:right="837"/>
        <w:jc w:val="both"/>
      </w:pPr>
      <w:r>
        <w:t>Al finalizar cada etapa, se debe presentar un plan de investigación para la</w:t>
      </w:r>
      <w:r>
        <w:rPr>
          <w:spacing w:val="1"/>
        </w:rPr>
        <w:t xml:space="preserve"> </w:t>
      </w:r>
      <w:r>
        <w:t>siguiente fase o iteración además de un informe de la etapa concluida que</w:t>
      </w:r>
      <w:r>
        <w:rPr>
          <w:spacing w:val="1"/>
        </w:rPr>
        <w:t xml:space="preserve"> </w:t>
      </w:r>
      <w:r>
        <w:t>incluya: cómo se realizó la investigación, una sección de la investigación y</w:t>
      </w:r>
      <w:r>
        <w:rPr>
          <w:spacing w:val="1"/>
        </w:rPr>
        <w:t xml:space="preserve"> </w:t>
      </w:r>
      <w:r>
        <w:t>pruebas en personas usuarias con discapacidades, cómo se utilizaron los</w:t>
      </w:r>
      <w:r>
        <w:rPr>
          <w:spacing w:val="1"/>
        </w:rPr>
        <w:t xml:space="preserve"> </w:t>
      </w:r>
      <w:r>
        <w:t>datos disponibles para la mejora de la siguiente iteración, los problemas que</w:t>
      </w:r>
      <w:r>
        <w:rPr>
          <w:spacing w:val="1"/>
        </w:rPr>
        <w:t xml:space="preserve"> </w:t>
      </w:r>
      <w:r>
        <w:t>se</w:t>
      </w:r>
      <w:r>
        <w:rPr>
          <w:spacing w:val="-3"/>
        </w:rPr>
        <w:t xml:space="preserve"> </w:t>
      </w:r>
      <w:r>
        <w:t>encontraron</w:t>
      </w:r>
      <w:r>
        <w:rPr>
          <w:spacing w:val="-3"/>
        </w:rPr>
        <w:t xml:space="preserve"> </w:t>
      </w:r>
      <w:r>
        <w:t>y</w:t>
      </w:r>
      <w:r>
        <w:rPr>
          <w:spacing w:val="-4"/>
        </w:rPr>
        <w:t xml:space="preserve"> </w:t>
      </w:r>
      <w:r>
        <w:t>cómo</w:t>
      </w:r>
      <w:r>
        <w:rPr>
          <w:spacing w:val="-5"/>
        </w:rPr>
        <w:t xml:space="preserve"> </w:t>
      </w:r>
      <w:r>
        <w:t>se</w:t>
      </w:r>
      <w:r>
        <w:rPr>
          <w:spacing w:val="-2"/>
        </w:rPr>
        <w:t xml:space="preserve"> </w:t>
      </w:r>
      <w:r>
        <w:t>solucionaron</w:t>
      </w:r>
      <w:r>
        <w:rPr>
          <w:spacing w:val="-3"/>
        </w:rPr>
        <w:t xml:space="preserve"> </w:t>
      </w:r>
      <w:r>
        <w:t>y</w:t>
      </w:r>
      <w:r>
        <w:rPr>
          <w:spacing w:val="-2"/>
        </w:rPr>
        <w:t xml:space="preserve"> </w:t>
      </w:r>
      <w:r>
        <w:t>todos</w:t>
      </w:r>
      <w:r>
        <w:rPr>
          <w:spacing w:val="-3"/>
        </w:rPr>
        <w:t xml:space="preserve"> </w:t>
      </w:r>
      <w:r>
        <w:t>aquellos</w:t>
      </w:r>
      <w:r>
        <w:rPr>
          <w:spacing w:val="-2"/>
        </w:rPr>
        <w:t xml:space="preserve"> </w:t>
      </w:r>
      <w:r>
        <w:t>problemas</w:t>
      </w:r>
      <w:r>
        <w:rPr>
          <w:spacing w:val="-3"/>
        </w:rPr>
        <w:t xml:space="preserve"> </w:t>
      </w:r>
      <w:r>
        <w:t>que</w:t>
      </w:r>
      <w:r>
        <w:rPr>
          <w:spacing w:val="-2"/>
        </w:rPr>
        <w:t xml:space="preserve"> </w:t>
      </w:r>
      <w:r>
        <w:t>no</w:t>
      </w:r>
      <w:r>
        <w:rPr>
          <w:spacing w:val="-3"/>
        </w:rPr>
        <w:t xml:space="preserve"> </w:t>
      </w:r>
      <w:r>
        <w:t>se</w:t>
      </w:r>
      <w:r>
        <w:rPr>
          <w:spacing w:val="-58"/>
        </w:rPr>
        <w:t xml:space="preserve"> </w:t>
      </w:r>
      <w:r>
        <w:t>pudieron solucionar en esta etapa y cómo se manejan en el sistema en vivo;</w:t>
      </w:r>
      <w:r>
        <w:rPr>
          <w:spacing w:val="1"/>
        </w:rPr>
        <w:t xml:space="preserve"> </w:t>
      </w:r>
      <w:r>
        <w:t>además</w:t>
      </w:r>
      <w:r>
        <w:rPr>
          <w:spacing w:val="1"/>
        </w:rPr>
        <w:t xml:space="preserve"> </w:t>
      </w:r>
      <w:r>
        <w:t>del</w:t>
      </w:r>
      <w:r>
        <w:rPr>
          <w:spacing w:val="-3"/>
        </w:rPr>
        <w:t xml:space="preserve"> </w:t>
      </w:r>
      <w:r>
        <w:t>plan para</w:t>
      </w:r>
      <w:r>
        <w:rPr>
          <w:spacing w:val="-2"/>
        </w:rPr>
        <w:t xml:space="preserve"> </w:t>
      </w:r>
      <w:r>
        <w:t>abordarlos</w:t>
      </w:r>
      <w:r>
        <w:rPr>
          <w:spacing w:val="1"/>
        </w:rPr>
        <w:t xml:space="preserve"> </w:t>
      </w:r>
      <w:r>
        <w:t>en</w:t>
      </w:r>
      <w:r>
        <w:rPr>
          <w:spacing w:val="-2"/>
        </w:rPr>
        <w:t xml:space="preserve"> </w:t>
      </w:r>
      <w:r>
        <w:t>la siguiente</w:t>
      </w:r>
      <w:r>
        <w:rPr>
          <w:spacing w:val="-4"/>
        </w:rPr>
        <w:t xml:space="preserve"> </w:t>
      </w:r>
      <w:r>
        <w:t>etapa.</w:t>
      </w:r>
    </w:p>
    <w:p w14:paraId="60E5BB6C" w14:textId="77777777" w:rsidR="00951409" w:rsidRDefault="00D407A2">
      <w:pPr>
        <w:pStyle w:val="Prrafodelista"/>
        <w:numPr>
          <w:ilvl w:val="0"/>
          <w:numId w:val="44"/>
        </w:numPr>
        <w:tabs>
          <w:tab w:val="left" w:pos="1980"/>
          <w:tab w:val="left" w:pos="1981"/>
        </w:tabs>
        <w:spacing w:before="202"/>
        <w:ind w:hanging="606"/>
        <w:jc w:val="left"/>
      </w:pPr>
      <w:r>
        <w:rPr>
          <w:u w:val="single"/>
        </w:rPr>
        <w:t>Se</w:t>
      </w:r>
      <w:r>
        <w:rPr>
          <w:spacing w:val="-3"/>
          <w:u w:val="single"/>
        </w:rPr>
        <w:t xml:space="preserve"> </w:t>
      </w:r>
      <w:r>
        <w:rPr>
          <w:u w:val="single"/>
        </w:rPr>
        <w:t>recomienda</w:t>
      </w:r>
      <w:r>
        <w:rPr>
          <w:spacing w:val="-2"/>
          <w:u w:val="single"/>
        </w:rPr>
        <w:t xml:space="preserve"> </w:t>
      </w:r>
      <w:r>
        <w:rPr>
          <w:u w:val="single"/>
        </w:rPr>
        <w:t>contar</w:t>
      </w:r>
      <w:r>
        <w:rPr>
          <w:spacing w:val="-3"/>
          <w:u w:val="single"/>
        </w:rPr>
        <w:t xml:space="preserve"> </w:t>
      </w:r>
      <w:r>
        <w:rPr>
          <w:u w:val="single"/>
        </w:rPr>
        <w:t>con</w:t>
      </w:r>
      <w:r>
        <w:rPr>
          <w:spacing w:val="-2"/>
          <w:u w:val="single"/>
        </w:rPr>
        <w:t xml:space="preserve"> </w:t>
      </w:r>
      <w:r>
        <w:rPr>
          <w:u w:val="single"/>
        </w:rPr>
        <w:t>un</w:t>
      </w:r>
      <w:r>
        <w:rPr>
          <w:spacing w:val="-2"/>
          <w:u w:val="single"/>
        </w:rPr>
        <w:t xml:space="preserve"> </w:t>
      </w:r>
      <w:r>
        <w:rPr>
          <w:u w:val="single"/>
        </w:rPr>
        <w:t>equipo</w:t>
      </w:r>
      <w:r>
        <w:rPr>
          <w:spacing w:val="-4"/>
          <w:u w:val="single"/>
        </w:rPr>
        <w:t xml:space="preserve"> </w:t>
      </w:r>
      <w:r>
        <w:rPr>
          <w:u w:val="single"/>
        </w:rPr>
        <w:t>multidisciplinario</w:t>
      </w:r>
    </w:p>
    <w:p w14:paraId="685402DC" w14:textId="77777777" w:rsidR="00951409" w:rsidRDefault="00951409">
      <w:pPr>
        <w:pStyle w:val="Textoindependiente"/>
        <w:spacing w:before="2"/>
        <w:rPr>
          <w:sz w:val="20"/>
        </w:rPr>
      </w:pPr>
    </w:p>
    <w:p w14:paraId="79FEAFF3" w14:textId="77777777" w:rsidR="00951409" w:rsidRDefault="00D407A2">
      <w:pPr>
        <w:pStyle w:val="Textoindependiente"/>
        <w:spacing w:before="94" w:line="360" w:lineRule="auto"/>
        <w:ind w:left="1980" w:right="837"/>
        <w:jc w:val="both"/>
      </w:pPr>
      <w:r>
        <w:t>Con</w:t>
      </w:r>
      <w:r>
        <w:rPr>
          <w:spacing w:val="1"/>
        </w:rPr>
        <w:t xml:space="preserve"> </w:t>
      </w:r>
      <w:r>
        <w:t>el</w:t>
      </w:r>
      <w:r>
        <w:rPr>
          <w:spacing w:val="1"/>
        </w:rPr>
        <w:t xml:space="preserve"> </w:t>
      </w:r>
      <w:r>
        <w:t>fin</w:t>
      </w:r>
      <w:r>
        <w:rPr>
          <w:spacing w:val="1"/>
        </w:rPr>
        <w:t xml:space="preserve"> </w:t>
      </w:r>
      <w:r>
        <w:t>de</w:t>
      </w:r>
      <w:r>
        <w:rPr>
          <w:spacing w:val="1"/>
        </w:rPr>
        <w:t xml:space="preserve"> </w:t>
      </w:r>
      <w:r>
        <w:t>construir</w:t>
      </w:r>
      <w:r>
        <w:rPr>
          <w:spacing w:val="1"/>
        </w:rPr>
        <w:t xml:space="preserve"> </w:t>
      </w:r>
      <w:r>
        <w:t>mejores</w:t>
      </w:r>
      <w:r>
        <w:rPr>
          <w:spacing w:val="1"/>
        </w:rPr>
        <w:t xml:space="preserve"> </w:t>
      </w:r>
      <w:r>
        <w:t>plataformas</w:t>
      </w:r>
      <w:r>
        <w:rPr>
          <w:spacing w:val="1"/>
        </w:rPr>
        <w:t xml:space="preserve"> </w:t>
      </w:r>
      <w:r>
        <w:t>digitales,</w:t>
      </w:r>
      <w:r>
        <w:rPr>
          <w:spacing w:val="1"/>
        </w:rPr>
        <w:t xml:space="preserve"> </w:t>
      </w:r>
      <w:r>
        <w:t>mejorar</w:t>
      </w:r>
      <w:r>
        <w:rPr>
          <w:spacing w:val="1"/>
        </w:rPr>
        <w:t xml:space="preserve"> </w:t>
      </w:r>
      <w:r>
        <w:t>según</w:t>
      </w:r>
      <w:r>
        <w:rPr>
          <w:spacing w:val="1"/>
        </w:rPr>
        <w:t xml:space="preserve"> </w:t>
      </w:r>
      <w:r>
        <w:t>las</w:t>
      </w:r>
      <w:r>
        <w:rPr>
          <w:spacing w:val="-59"/>
        </w:rPr>
        <w:t xml:space="preserve"> </w:t>
      </w:r>
      <w:r>
        <w:t>necesidades</w:t>
      </w:r>
      <w:r>
        <w:rPr>
          <w:spacing w:val="1"/>
        </w:rPr>
        <w:t xml:space="preserve"> </w:t>
      </w:r>
      <w:r>
        <w:t>de</w:t>
      </w:r>
      <w:r>
        <w:rPr>
          <w:spacing w:val="1"/>
        </w:rPr>
        <w:t xml:space="preserve"> </w:t>
      </w:r>
      <w:r>
        <w:t>las</w:t>
      </w:r>
      <w:r>
        <w:rPr>
          <w:spacing w:val="1"/>
        </w:rPr>
        <w:t xml:space="preserve"> </w:t>
      </w:r>
      <w:r>
        <w:t>personas</w:t>
      </w:r>
      <w:r>
        <w:rPr>
          <w:spacing w:val="1"/>
        </w:rPr>
        <w:t xml:space="preserve"> </w:t>
      </w:r>
      <w:r>
        <w:t>usuarias</w:t>
      </w:r>
      <w:r>
        <w:rPr>
          <w:spacing w:val="1"/>
        </w:rPr>
        <w:t xml:space="preserve"> </w:t>
      </w:r>
      <w:r>
        <w:t>y</w:t>
      </w:r>
      <w:r>
        <w:rPr>
          <w:spacing w:val="1"/>
        </w:rPr>
        <w:t xml:space="preserve"> </w:t>
      </w:r>
      <w:r>
        <w:t>tomar</w:t>
      </w:r>
      <w:r>
        <w:rPr>
          <w:spacing w:val="1"/>
        </w:rPr>
        <w:t xml:space="preserve"> </w:t>
      </w:r>
      <w:r>
        <w:t>decisiones</w:t>
      </w:r>
      <w:r>
        <w:rPr>
          <w:spacing w:val="1"/>
        </w:rPr>
        <w:t xml:space="preserve"> </w:t>
      </w:r>
      <w:r>
        <w:t>rápidas,</w:t>
      </w:r>
      <w:r>
        <w:rPr>
          <w:spacing w:val="1"/>
        </w:rPr>
        <w:t xml:space="preserve"> </w:t>
      </w:r>
      <w:r>
        <w:t>es</w:t>
      </w:r>
      <w:r>
        <w:rPr>
          <w:spacing w:val="1"/>
        </w:rPr>
        <w:t xml:space="preserve"> </w:t>
      </w:r>
      <w:r>
        <w:t>recomendable</w:t>
      </w:r>
      <w:r>
        <w:rPr>
          <w:spacing w:val="-3"/>
        </w:rPr>
        <w:t xml:space="preserve"> </w:t>
      </w:r>
      <w:r>
        <w:t>que el</w:t>
      </w:r>
      <w:r>
        <w:rPr>
          <w:spacing w:val="-1"/>
        </w:rPr>
        <w:t xml:space="preserve"> </w:t>
      </w:r>
      <w:r>
        <w:t>equipo encargado</w:t>
      </w:r>
      <w:r>
        <w:rPr>
          <w:spacing w:val="-2"/>
        </w:rPr>
        <w:t xml:space="preserve"> </w:t>
      </w:r>
      <w:r>
        <w:t>sea</w:t>
      </w:r>
      <w:r>
        <w:rPr>
          <w:spacing w:val="-3"/>
        </w:rPr>
        <w:t xml:space="preserve"> </w:t>
      </w:r>
      <w:r>
        <w:t>multidisciplinario.</w:t>
      </w:r>
    </w:p>
    <w:p w14:paraId="3AB0EB0C" w14:textId="77777777" w:rsidR="00951409" w:rsidRDefault="00D407A2">
      <w:pPr>
        <w:pStyle w:val="Textoindependiente"/>
        <w:spacing w:before="201" w:line="360" w:lineRule="auto"/>
        <w:ind w:left="1980" w:right="833"/>
        <w:jc w:val="both"/>
      </w:pPr>
      <w:r>
        <w:t>Cada</w:t>
      </w:r>
      <w:r>
        <w:rPr>
          <w:spacing w:val="-4"/>
        </w:rPr>
        <w:t xml:space="preserve"> </w:t>
      </w:r>
      <w:r>
        <w:t>equipo</w:t>
      </w:r>
      <w:r>
        <w:rPr>
          <w:spacing w:val="-3"/>
        </w:rPr>
        <w:t xml:space="preserve"> </w:t>
      </w:r>
      <w:r>
        <w:t>encargado</w:t>
      </w:r>
      <w:r>
        <w:rPr>
          <w:spacing w:val="-8"/>
        </w:rPr>
        <w:t xml:space="preserve"> </w:t>
      </w:r>
      <w:r>
        <w:t>de</w:t>
      </w:r>
      <w:r>
        <w:rPr>
          <w:spacing w:val="-4"/>
        </w:rPr>
        <w:t xml:space="preserve"> </w:t>
      </w:r>
      <w:r>
        <w:t>plataformas</w:t>
      </w:r>
      <w:r>
        <w:rPr>
          <w:spacing w:val="-5"/>
        </w:rPr>
        <w:t xml:space="preserve"> </w:t>
      </w:r>
      <w:r>
        <w:t>digitales</w:t>
      </w:r>
      <w:r>
        <w:rPr>
          <w:spacing w:val="-8"/>
        </w:rPr>
        <w:t xml:space="preserve"> </w:t>
      </w:r>
      <w:r>
        <w:t>puede</w:t>
      </w:r>
      <w:r>
        <w:rPr>
          <w:spacing w:val="-3"/>
        </w:rPr>
        <w:t xml:space="preserve"> </w:t>
      </w:r>
      <w:r>
        <w:t>estar</w:t>
      </w:r>
      <w:r>
        <w:rPr>
          <w:spacing w:val="-5"/>
        </w:rPr>
        <w:t xml:space="preserve"> </w:t>
      </w:r>
      <w:r>
        <w:t>conformado</w:t>
      </w:r>
      <w:r>
        <w:rPr>
          <w:spacing w:val="-9"/>
        </w:rPr>
        <w:t xml:space="preserve"> </w:t>
      </w:r>
      <w:r>
        <w:t>por:</w:t>
      </w:r>
      <w:r>
        <w:rPr>
          <w:spacing w:val="-58"/>
        </w:rPr>
        <w:t xml:space="preserve"> </w:t>
      </w:r>
      <w:r>
        <w:t>un product owner, project manager, manager de implementación, arquitecto</w:t>
      </w:r>
      <w:r>
        <w:rPr>
          <w:spacing w:val="1"/>
        </w:rPr>
        <w:t xml:space="preserve"> </w:t>
      </w:r>
      <w:r>
        <w:t>técnico,</w:t>
      </w:r>
      <w:r>
        <w:rPr>
          <w:spacing w:val="1"/>
        </w:rPr>
        <w:t xml:space="preserve"> </w:t>
      </w:r>
      <w:r>
        <w:t>líder</w:t>
      </w:r>
      <w:r>
        <w:rPr>
          <w:spacing w:val="1"/>
        </w:rPr>
        <w:t xml:space="preserve"> </w:t>
      </w:r>
      <w:r>
        <w:t>de</w:t>
      </w:r>
      <w:r>
        <w:rPr>
          <w:spacing w:val="1"/>
        </w:rPr>
        <w:t xml:space="preserve"> </w:t>
      </w:r>
      <w:r>
        <w:t>asistencia</w:t>
      </w:r>
      <w:r>
        <w:rPr>
          <w:spacing w:val="1"/>
        </w:rPr>
        <w:t xml:space="preserve"> </w:t>
      </w:r>
      <w:r>
        <w:t>digital,</w:t>
      </w:r>
      <w:r>
        <w:rPr>
          <w:spacing w:val="1"/>
        </w:rPr>
        <w:t xml:space="preserve"> </w:t>
      </w:r>
      <w:r>
        <w:t>diseñador</w:t>
      </w:r>
      <w:r>
        <w:rPr>
          <w:spacing w:val="1"/>
        </w:rPr>
        <w:t xml:space="preserve"> </w:t>
      </w:r>
      <w:r>
        <w:t>de</w:t>
      </w:r>
      <w:r>
        <w:rPr>
          <w:spacing w:val="1"/>
        </w:rPr>
        <w:t xml:space="preserve"> </w:t>
      </w:r>
      <w:r>
        <w:t>experiencia</w:t>
      </w:r>
      <w:r>
        <w:rPr>
          <w:spacing w:val="1"/>
        </w:rPr>
        <w:t xml:space="preserve"> </w:t>
      </w:r>
      <w:r>
        <w:t>de</w:t>
      </w:r>
      <w:r>
        <w:rPr>
          <w:spacing w:val="1"/>
        </w:rPr>
        <w:t xml:space="preserve"> </w:t>
      </w:r>
      <w:r>
        <w:t>usuario,</w:t>
      </w:r>
      <w:r>
        <w:rPr>
          <w:spacing w:val="1"/>
        </w:rPr>
        <w:t xml:space="preserve"> </w:t>
      </w:r>
      <w:r>
        <w:t>investigador de usuario, diseñador de contenido, desarrollador back-end y</w:t>
      </w:r>
      <w:r>
        <w:rPr>
          <w:spacing w:val="1"/>
        </w:rPr>
        <w:t xml:space="preserve"> </w:t>
      </w:r>
      <w:r>
        <w:t>desarrollador</w:t>
      </w:r>
      <w:r>
        <w:rPr>
          <w:spacing w:val="-2"/>
        </w:rPr>
        <w:t xml:space="preserve"> </w:t>
      </w:r>
      <w:r>
        <w:t>front-end.</w:t>
      </w:r>
    </w:p>
    <w:p w14:paraId="3036093F" w14:textId="77777777" w:rsidR="00951409" w:rsidRDefault="00D407A2">
      <w:pPr>
        <w:pStyle w:val="Textoindependiente"/>
        <w:spacing w:before="200" w:line="360" w:lineRule="auto"/>
        <w:ind w:left="1980" w:right="836"/>
        <w:jc w:val="both"/>
      </w:pPr>
      <w:r>
        <w:t>Debe</w:t>
      </w:r>
      <w:r>
        <w:rPr>
          <w:spacing w:val="-4"/>
        </w:rPr>
        <w:t xml:space="preserve"> </w:t>
      </w:r>
      <w:r>
        <w:t>aclararse</w:t>
      </w:r>
      <w:r>
        <w:rPr>
          <w:spacing w:val="-5"/>
        </w:rPr>
        <w:t xml:space="preserve"> </w:t>
      </w:r>
      <w:r>
        <w:t>cómo</w:t>
      </w:r>
      <w:r>
        <w:rPr>
          <w:spacing w:val="-8"/>
        </w:rPr>
        <w:t xml:space="preserve"> </w:t>
      </w:r>
      <w:r>
        <w:t>realizar</w:t>
      </w:r>
      <w:r>
        <w:rPr>
          <w:spacing w:val="-2"/>
        </w:rPr>
        <w:t xml:space="preserve"> </w:t>
      </w:r>
      <w:r>
        <w:t>transferencia</w:t>
      </w:r>
      <w:r>
        <w:rPr>
          <w:spacing w:val="-5"/>
        </w:rPr>
        <w:t xml:space="preserve"> </w:t>
      </w:r>
      <w:r>
        <w:t>de</w:t>
      </w:r>
      <w:r>
        <w:rPr>
          <w:spacing w:val="-7"/>
        </w:rPr>
        <w:t xml:space="preserve"> </w:t>
      </w:r>
      <w:r>
        <w:t>información</w:t>
      </w:r>
      <w:r>
        <w:rPr>
          <w:spacing w:val="-6"/>
        </w:rPr>
        <w:t xml:space="preserve"> </w:t>
      </w:r>
      <w:r>
        <w:t>entre</w:t>
      </w:r>
      <w:r>
        <w:rPr>
          <w:spacing w:val="-5"/>
        </w:rPr>
        <w:t xml:space="preserve"> </w:t>
      </w:r>
      <w:r>
        <w:t>roles</w:t>
      </w:r>
      <w:r>
        <w:rPr>
          <w:spacing w:val="-6"/>
        </w:rPr>
        <w:t xml:space="preserve"> </w:t>
      </w:r>
      <w:r>
        <w:t>durante</w:t>
      </w:r>
      <w:r>
        <w:rPr>
          <w:spacing w:val="-58"/>
        </w:rPr>
        <w:t xml:space="preserve"> </w:t>
      </w:r>
      <w:r>
        <w:t>todas las etapas del proceso y que cada miembro del equipo entienda las</w:t>
      </w:r>
      <w:r>
        <w:rPr>
          <w:spacing w:val="1"/>
        </w:rPr>
        <w:t xml:space="preserve"> </w:t>
      </w:r>
      <w:r>
        <w:t>responsabilidades de cada rol. Es importante que el equipo pueda seguir</w:t>
      </w:r>
      <w:r>
        <w:rPr>
          <w:spacing w:val="1"/>
        </w:rPr>
        <w:t xml:space="preserve"> </w:t>
      </w:r>
      <w:r>
        <w:t>mejorando en futuras iteraciones y que cada miembro del equipo comprenda</w:t>
      </w:r>
      <w:r>
        <w:rPr>
          <w:spacing w:val="1"/>
        </w:rPr>
        <w:t xml:space="preserve"> </w:t>
      </w:r>
      <w:r>
        <w:t>por completo</w:t>
      </w:r>
      <w:r>
        <w:rPr>
          <w:spacing w:val="-2"/>
        </w:rPr>
        <w:t xml:space="preserve"> </w:t>
      </w:r>
      <w:r>
        <w:t>el</w:t>
      </w:r>
      <w:r>
        <w:rPr>
          <w:spacing w:val="-1"/>
        </w:rPr>
        <w:t xml:space="preserve"> </w:t>
      </w:r>
      <w:r>
        <w:t>producto</w:t>
      </w:r>
      <w:r>
        <w:rPr>
          <w:spacing w:val="-2"/>
        </w:rPr>
        <w:t xml:space="preserve"> </w:t>
      </w:r>
      <w:r>
        <w:t>entregado.</w:t>
      </w:r>
    </w:p>
    <w:p w14:paraId="240D8038" w14:textId="77777777" w:rsidR="00951409" w:rsidRDefault="00D407A2">
      <w:pPr>
        <w:pStyle w:val="Prrafodelista"/>
        <w:numPr>
          <w:ilvl w:val="0"/>
          <w:numId w:val="44"/>
        </w:numPr>
        <w:tabs>
          <w:tab w:val="left" w:pos="1980"/>
          <w:tab w:val="left" w:pos="1981"/>
        </w:tabs>
        <w:spacing w:before="201"/>
        <w:ind w:hanging="630"/>
        <w:jc w:val="left"/>
      </w:pPr>
      <w:r>
        <w:rPr>
          <w:u w:val="single"/>
        </w:rPr>
        <w:t>Utilizar</w:t>
      </w:r>
      <w:r>
        <w:rPr>
          <w:spacing w:val="-2"/>
          <w:u w:val="single"/>
        </w:rPr>
        <w:t xml:space="preserve"> </w:t>
      </w:r>
      <w:r>
        <w:rPr>
          <w:u w:val="single"/>
        </w:rPr>
        <w:t>metodologías</w:t>
      </w:r>
      <w:r>
        <w:rPr>
          <w:spacing w:val="-5"/>
          <w:u w:val="single"/>
        </w:rPr>
        <w:t xml:space="preserve"> </w:t>
      </w:r>
      <w:r>
        <w:rPr>
          <w:u w:val="single"/>
        </w:rPr>
        <w:t>ágiles</w:t>
      </w:r>
    </w:p>
    <w:p w14:paraId="34FC9F03" w14:textId="77777777" w:rsidR="00951409" w:rsidRDefault="00951409">
      <w:pPr>
        <w:pStyle w:val="Textoindependiente"/>
        <w:spacing w:before="2"/>
        <w:rPr>
          <w:sz w:val="20"/>
        </w:rPr>
      </w:pPr>
    </w:p>
    <w:p w14:paraId="5A6D188B" w14:textId="77777777" w:rsidR="00951409" w:rsidRDefault="00D407A2">
      <w:pPr>
        <w:pStyle w:val="Textoindependiente"/>
        <w:spacing w:before="93" w:line="360" w:lineRule="auto"/>
        <w:ind w:left="1980" w:right="838"/>
        <w:jc w:val="both"/>
      </w:pPr>
      <w:r>
        <w:t>Con</w:t>
      </w:r>
      <w:r>
        <w:rPr>
          <w:spacing w:val="-2"/>
        </w:rPr>
        <w:t xml:space="preserve"> </w:t>
      </w:r>
      <w:r>
        <w:t>el</w:t>
      </w:r>
      <w:r>
        <w:rPr>
          <w:spacing w:val="-2"/>
        </w:rPr>
        <w:t xml:space="preserve"> </w:t>
      </w:r>
      <w:r>
        <w:t>objetivo</w:t>
      </w:r>
      <w:r>
        <w:rPr>
          <w:spacing w:val="-3"/>
        </w:rPr>
        <w:t xml:space="preserve"> </w:t>
      </w:r>
      <w:r>
        <w:t>de</w:t>
      </w:r>
      <w:r>
        <w:rPr>
          <w:spacing w:val="-1"/>
        </w:rPr>
        <w:t xml:space="preserve"> </w:t>
      </w:r>
      <w:r>
        <w:t>lograr</w:t>
      </w:r>
      <w:r>
        <w:rPr>
          <w:spacing w:val="-5"/>
        </w:rPr>
        <w:t xml:space="preserve"> </w:t>
      </w:r>
      <w:r>
        <w:t>satisfacer las</w:t>
      </w:r>
      <w:r>
        <w:rPr>
          <w:spacing w:val="-4"/>
        </w:rPr>
        <w:t xml:space="preserve"> </w:t>
      </w:r>
      <w:r>
        <w:t>necesidades</w:t>
      </w:r>
      <w:r>
        <w:rPr>
          <w:spacing w:val="-1"/>
        </w:rPr>
        <w:t xml:space="preserve"> </w:t>
      </w:r>
      <w:r>
        <w:t>de</w:t>
      </w:r>
      <w:r>
        <w:rPr>
          <w:spacing w:val="-3"/>
        </w:rPr>
        <w:t xml:space="preserve"> </w:t>
      </w:r>
      <w:r>
        <w:t>las</w:t>
      </w:r>
      <w:r>
        <w:rPr>
          <w:spacing w:val="-1"/>
        </w:rPr>
        <w:t xml:space="preserve"> </w:t>
      </w:r>
      <w:r>
        <w:t>personas</w:t>
      </w:r>
      <w:r>
        <w:rPr>
          <w:spacing w:val="-3"/>
        </w:rPr>
        <w:t xml:space="preserve"> </w:t>
      </w:r>
      <w:r>
        <w:t>usuarias,</w:t>
      </w:r>
      <w:r>
        <w:rPr>
          <w:spacing w:val="-59"/>
        </w:rPr>
        <w:t xml:space="preserve"> </w:t>
      </w:r>
      <w:r>
        <w:t>que los sistemas sean sencillos y convenientes, que se puedan cambiar</w:t>
      </w:r>
      <w:r>
        <w:rPr>
          <w:spacing w:val="1"/>
        </w:rPr>
        <w:t xml:space="preserve"> </w:t>
      </w:r>
      <w:r>
        <w:t>rápidamente en futuras iteraciones y que tengan menor costo, es de gran</w:t>
      </w:r>
      <w:r>
        <w:rPr>
          <w:spacing w:val="1"/>
        </w:rPr>
        <w:t xml:space="preserve"> </w:t>
      </w:r>
      <w:r>
        <w:t>importancia</w:t>
      </w:r>
      <w:r>
        <w:rPr>
          <w:spacing w:val="-3"/>
        </w:rPr>
        <w:t xml:space="preserve"> </w:t>
      </w:r>
      <w:r>
        <w:t>utilizar</w:t>
      </w:r>
      <w:r>
        <w:rPr>
          <w:spacing w:val="-1"/>
        </w:rPr>
        <w:t xml:space="preserve"> </w:t>
      </w:r>
      <w:r>
        <w:t>metodologías ágiles.</w:t>
      </w:r>
    </w:p>
    <w:p w14:paraId="26538043" w14:textId="77777777" w:rsidR="00951409" w:rsidRDefault="00951409">
      <w:pPr>
        <w:spacing w:line="360" w:lineRule="auto"/>
        <w:jc w:val="both"/>
        <w:sectPr w:rsidR="00951409">
          <w:pgSz w:w="11910" w:h="16840"/>
          <w:pgMar w:top="1360" w:right="600" w:bottom="1280" w:left="900" w:header="0" w:footer="1012" w:gutter="0"/>
          <w:cols w:space="720"/>
        </w:sectPr>
      </w:pPr>
    </w:p>
    <w:p w14:paraId="6C6C562A" w14:textId="77777777" w:rsidR="00951409" w:rsidRDefault="00D407A2">
      <w:pPr>
        <w:pStyle w:val="Textoindependiente"/>
        <w:spacing w:before="67" w:line="360" w:lineRule="auto"/>
        <w:ind w:left="1980" w:right="837"/>
        <w:jc w:val="both"/>
      </w:pPr>
      <w:r>
        <w:lastRenderedPageBreak/>
        <w:t>Cada equipo debe definir cómo estará utilizando las metodologías, y qué</w:t>
      </w:r>
      <w:r>
        <w:rPr>
          <w:spacing w:val="1"/>
        </w:rPr>
        <w:t xml:space="preserve"> </w:t>
      </w:r>
      <w:r>
        <w:t>herramientas</w:t>
      </w:r>
      <w:r>
        <w:rPr>
          <w:spacing w:val="1"/>
        </w:rPr>
        <w:t xml:space="preserve"> </w:t>
      </w:r>
      <w:r>
        <w:t>y</w:t>
      </w:r>
      <w:r>
        <w:rPr>
          <w:spacing w:val="1"/>
        </w:rPr>
        <w:t xml:space="preserve"> </w:t>
      </w:r>
      <w:r>
        <w:t>técnicas</w:t>
      </w:r>
      <w:r>
        <w:rPr>
          <w:spacing w:val="1"/>
        </w:rPr>
        <w:t xml:space="preserve"> </w:t>
      </w:r>
      <w:r>
        <w:t>utilizará.</w:t>
      </w:r>
      <w:r>
        <w:rPr>
          <w:spacing w:val="1"/>
        </w:rPr>
        <w:t xml:space="preserve"> </w:t>
      </w:r>
      <w:r>
        <w:t>Además,</w:t>
      </w:r>
      <w:r>
        <w:rPr>
          <w:spacing w:val="1"/>
        </w:rPr>
        <w:t xml:space="preserve"> </w:t>
      </w:r>
      <w:r>
        <w:t>la</w:t>
      </w:r>
      <w:r>
        <w:rPr>
          <w:spacing w:val="1"/>
        </w:rPr>
        <w:t xml:space="preserve"> </w:t>
      </w:r>
      <w:r>
        <w:t>metodología</w:t>
      </w:r>
      <w:r>
        <w:rPr>
          <w:spacing w:val="1"/>
        </w:rPr>
        <w:t xml:space="preserve"> </w:t>
      </w:r>
      <w:r>
        <w:t>de</w:t>
      </w:r>
      <w:r>
        <w:rPr>
          <w:spacing w:val="1"/>
        </w:rPr>
        <w:t xml:space="preserve"> </w:t>
      </w:r>
      <w:r>
        <w:t>trabajo</w:t>
      </w:r>
      <w:r>
        <w:rPr>
          <w:spacing w:val="1"/>
        </w:rPr>
        <w:t xml:space="preserve"> </w:t>
      </w:r>
      <w:r>
        <w:t>se</w:t>
      </w:r>
      <w:r>
        <w:rPr>
          <w:spacing w:val="1"/>
        </w:rPr>
        <w:t xml:space="preserve"> </w:t>
      </w:r>
      <w:r>
        <w:t>revisará</w:t>
      </w:r>
      <w:r>
        <w:rPr>
          <w:spacing w:val="-3"/>
        </w:rPr>
        <w:t xml:space="preserve"> </w:t>
      </w:r>
      <w:r>
        <w:t>constantemente</w:t>
      </w:r>
      <w:r>
        <w:rPr>
          <w:spacing w:val="-3"/>
        </w:rPr>
        <w:t xml:space="preserve"> </w:t>
      </w:r>
      <w:r>
        <w:t>con</w:t>
      </w:r>
      <w:r>
        <w:rPr>
          <w:spacing w:val="-3"/>
        </w:rPr>
        <w:t xml:space="preserve"> </w:t>
      </w:r>
      <w:r>
        <w:t>el</w:t>
      </w:r>
      <w:r>
        <w:rPr>
          <w:spacing w:val="-1"/>
        </w:rPr>
        <w:t xml:space="preserve"> </w:t>
      </w:r>
      <w:r>
        <w:t>fin</w:t>
      </w:r>
      <w:r>
        <w:rPr>
          <w:spacing w:val="-3"/>
        </w:rPr>
        <w:t xml:space="preserve"> </w:t>
      </w:r>
      <w:r>
        <w:t>de</w:t>
      </w:r>
      <w:r>
        <w:rPr>
          <w:spacing w:val="-3"/>
        </w:rPr>
        <w:t xml:space="preserve"> </w:t>
      </w:r>
      <w:r>
        <w:t>mejorar</w:t>
      </w:r>
      <w:r>
        <w:rPr>
          <w:spacing w:val="-1"/>
        </w:rPr>
        <w:t xml:space="preserve"> </w:t>
      </w:r>
      <w:r>
        <w:t>el</w:t>
      </w:r>
      <w:r>
        <w:rPr>
          <w:spacing w:val="-2"/>
        </w:rPr>
        <w:t xml:space="preserve"> </w:t>
      </w:r>
      <w:r>
        <w:t>trabajo</w:t>
      </w:r>
      <w:r>
        <w:rPr>
          <w:spacing w:val="-3"/>
        </w:rPr>
        <w:t xml:space="preserve"> </w:t>
      </w:r>
      <w:r>
        <w:t>y</w:t>
      </w:r>
      <w:r>
        <w:rPr>
          <w:spacing w:val="-2"/>
        </w:rPr>
        <w:t xml:space="preserve"> </w:t>
      </w:r>
      <w:r>
        <w:t>la</w:t>
      </w:r>
      <w:r>
        <w:rPr>
          <w:spacing w:val="-1"/>
        </w:rPr>
        <w:t xml:space="preserve"> </w:t>
      </w:r>
      <w:r>
        <w:t>comunicación</w:t>
      </w:r>
      <w:r>
        <w:rPr>
          <w:spacing w:val="-3"/>
        </w:rPr>
        <w:t xml:space="preserve"> </w:t>
      </w:r>
      <w:r>
        <w:t>del</w:t>
      </w:r>
      <w:r>
        <w:rPr>
          <w:spacing w:val="-58"/>
        </w:rPr>
        <w:t xml:space="preserve"> </w:t>
      </w:r>
      <w:r>
        <w:t>equipo.</w:t>
      </w:r>
    </w:p>
    <w:p w14:paraId="13328292" w14:textId="77777777" w:rsidR="00951409" w:rsidRDefault="00D407A2">
      <w:pPr>
        <w:pStyle w:val="Textoindependiente"/>
        <w:spacing w:before="198" w:line="360" w:lineRule="auto"/>
        <w:ind w:left="1980" w:right="835"/>
        <w:jc w:val="both"/>
      </w:pPr>
      <w:r>
        <w:t>Se debe mostrar en cada etapa del proceso ágil que el equipo tiene metas</w:t>
      </w:r>
      <w:r>
        <w:rPr>
          <w:spacing w:val="1"/>
        </w:rPr>
        <w:t xml:space="preserve"> </w:t>
      </w:r>
      <w:r>
        <w:t>claras</w:t>
      </w:r>
      <w:r>
        <w:rPr>
          <w:spacing w:val="-5"/>
        </w:rPr>
        <w:t xml:space="preserve"> </w:t>
      </w:r>
      <w:r>
        <w:t>y</w:t>
      </w:r>
      <w:r>
        <w:rPr>
          <w:spacing w:val="-6"/>
        </w:rPr>
        <w:t xml:space="preserve"> </w:t>
      </w:r>
      <w:r>
        <w:t>medibles,</w:t>
      </w:r>
      <w:r>
        <w:rPr>
          <w:spacing w:val="-7"/>
        </w:rPr>
        <w:t xml:space="preserve"> </w:t>
      </w:r>
      <w:r>
        <w:t>y</w:t>
      </w:r>
      <w:r>
        <w:rPr>
          <w:spacing w:val="-4"/>
        </w:rPr>
        <w:t xml:space="preserve"> </w:t>
      </w:r>
      <w:r>
        <w:t>que</w:t>
      </w:r>
      <w:r>
        <w:rPr>
          <w:spacing w:val="-10"/>
        </w:rPr>
        <w:t xml:space="preserve"> </w:t>
      </w:r>
      <w:r>
        <w:t>se</w:t>
      </w:r>
      <w:r>
        <w:rPr>
          <w:spacing w:val="-4"/>
        </w:rPr>
        <w:t xml:space="preserve"> </w:t>
      </w:r>
      <w:r>
        <w:t>encuentra</w:t>
      </w:r>
      <w:r>
        <w:rPr>
          <w:spacing w:val="-5"/>
        </w:rPr>
        <w:t xml:space="preserve"> </w:t>
      </w:r>
      <w:r>
        <w:t>enfocado</w:t>
      </w:r>
      <w:r>
        <w:rPr>
          <w:spacing w:val="-5"/>
        </w:rPr>
        <w:t xml:space="preserve"> </w:t>
      </w:r>
      <w:r>
        <w:t>en</w:t>
      </w:r>
      <w:r>
        <w:rPr>
          <w:spacing w:val="-5"/>
        </w:rPr>
        <w:t xml:space="preserve"> </w:t>
      </w:r>
      <w:r>
        <w:t>manejar</w:t>
      </w:r>
      <w:r>
        <w:rPr>
          <w:spacing w:val="-6"/>
        </w:rPr>
        <w:t xml:space="preserve"> </w:t>
      </w:r>
      <w:r>
        <w:t>cambios</w:t>
      </w:r>
      <w:r>
        <w:rPr>
          <w:spacing w:val="-8"/>
        </w:rPr>
        <w:t xml:space="preserve"> </w:t>
      </w:r>
      <w:r>
        <w:t>y</w:t>
      </w:r>
      <w:r>
        <w:rPr>
          <w:spacing w:val="-6"/>
        </w:rPr>
        <w:t xml:space="preserve"> </w:t>
      </w:r>
      <w:r>
        <w:t>riesgos</w:t>
      </w:r>
      <w:r>
        <w:rPr>
          <w:spacing w:val="-59"/>
        </w:rPr>
        <w:t xml:space="preserve"> </w:t>
      </w:r>
      <w:r>
        <w:t>en tiempo real. Deben quedar siempre documentadas las diferentes opciones</w:t>
      </w:r>
      <w:r>
        <w:rPr>
          <w:spacing w:val="-59"/>
        </w:rPr>
        <w:t xml:space="preserve"> </w:t>
      </w:r>
      <w:r>
        <w:t>de diseño que fueron exploradas y las razones por las que se descartaron</w:t>
      </w:r>
      <w:r>
        <w:rPr>
          <w:spacing w:val="1"/>
        </w:rPr>
        <w:t xml:space="preserve"> </w:t>
      </w:r>
      <w:r>
        <w:t>algunas de ellas.</w:t>
      </w:r>
    </w:p>
    <w:p w14:paraId="13C7D184" w14:textId="77777777" w:rsidR="00951409" w:rsidRDefault="00D407A2">
      <w:pPr>
        <w:pStyle w:val="Prrafodelista"/>
        <w:numPr>
          <w:ilvl w:val="0"/>
          <w:numId w:val="44"/>
        </w:numPr>
        <w:tabs>
          <w:tab w:val="left" w:pos="1980"/>
          <w:tab w:val="left" w:pos="1981"/>
        </w:tabs>
        <w:spacing w:before="201"/>
        <w:ind w:hanging="570"/>
        <w:jc w:val="left"/>
      </w:pPr>
      <w:r>
        <w:rPr>
          <w:u w:val="single"/>
        </w:rPr>
        <w:t>Iterar</w:t>
      </w:r>
      <w:r>
        <w:rPr>
          <w:spacing w:val="-3"/>
          <w:u w:val="single"/>
        </w:rPr>
        <w:t xml:space="preserve"> </w:t>
      </w:r>
      <w:r>
        <w:rPr>
          <w:u w:val="single"/>
        </w:rPr>
        <w:t>y</w:t>
      </w:r>
      <w:r>
        <w:rPr>
          <w:spacing w:val="-3"/>
          <w:u w:val="single"/>
        </w:rPr>
        <w:t xml:space="preserve"> </w:t>
      </w:r>
      <w:r>
        <w:rPr>
          <w:u w:val="single"/>
        </w:rPr>
        <w:t>mejorar</w:t>
      </w:r>
      <w:r>
        <w:rPr>
          <w:spacing w:val="-2"/>
          <w:u w:val="single"/>
        </w:rPr>
        <w:t xml:space="preserve"> </w:t>
      </w:r>
      <w:r>
        <w:rPr>
          <w:u w:val="single"/>
        </w:rPr>
        <w:t>frecuentemente</w:t>
      </w:r>
    </w:p>
    <w:p w14:paraId="73BD6A73" w14:textId="77777777" w:rsidR="00951409" w:rsidRDefault="00951409">
      <w:pPr>
        <w:pStyle w:val="Textoindependiente"/>
        <w:spacing w:before="4"/>
        <w:rPr>
          <w:sz w:val="20"/>
        </w:rPr>
      </w:pPr>
    </w:p>
    <w:p w14:paraId="44A9B224" w14:textId="77777777" w:rsidR="00951409" w:rsidRDefault="00D407A2">
      <w:pPr>
        <w:pStyle w:val="Textoindependiente"/>
        <w:spacing w:before="93" w:line="360" w:lineRule="auto"/>
        <w:ind w:left="1980" w:right="838"/>
        <w:jc w:val="both"/>
      </w:pPr>
      <w:r>
        <w:t>Para</w:t>
      </w:r>
      <w:r>
        <w:rPr>
          <w:spacing w:val="-11"/>
        </w:rPr>
        <w:t xml:space="preserve"> </w:t>
      </w:r>
      <w:r>
        <w:t>asegurar</w:t>
      </w:r>
      <w:r>
        <w:rPr>
          <w:spacing w:val="-9"/>
        </w:rPr>
        <w:t xml:space="preserve"> </w:t>
      </w:r>
      <w:r>
        <w:t>que</w:t>
      </w:r>
      <w:r>
        <w:rPr>
          <w:spacing w:val="-14"/>
        </w:rPr>
        <w:t xml:space="preserve"> </w:t>
      </w:r>
      <w:r>
        <w:t>la</w:t>
      </w:r>
      <w:r>
        <w:rPr>
          <w:spacing w:val="-10"/>
        </w:rPr>
        <w:t xml:space="preserve"> </w:t>
      </w:r>
      <w:r>
        <w:t>plataforma</w:t>
      </w:r>
      <w:r>
        <w:rPr>
          <w:spacing w:val="-11"/>
        </w:rPr>
        <w:t xml:space="preserve"> </w:t>
      </w:r>
      <w:r>
        <w:t>continúe</w:t>
      </w:r>
      <w:r>
        <w:rPr>
          <w:spacing w:val="-10"/>
        </w:rPr>
        <w:t xml:space="preserve"> </w:t>
      </w:r>
      <w:r>
        <w:t>satisfaciendo</w:t>
      </w:r>
      <w:r>
        <w:rPr>
          <w:spacing w:val="-11"/>
        </w:rPr>
        <w:t xml:space="preserve"> </w:t>
      </w:r>
      <w:r>
        <w:t>las</w:t>
      </w:r>
      <w:r>
        <w:rPr>
          <w:spacing w:val="-11"/>
        </w:rPr>
        <w:t xml:space="preserve"> </w:t>
      </w:r>
      <w:r>
        <w:t>necesidades</w:t>
      </w:r>
      <w:r>
        <w:rPr>
          <w:spacing w:val="-10"/>
        </w:rPr>
        <w:t xml:space="preserve"> </w:t>
      </w:r>
      <w:r>
        <w:t>de</w:t>
      </w:r>
      <w:r>
        <w:rPr>
          <w:spacing w:val="-14"/>
        </w:rPr>
        <w:t xml:space="preserve"> </w:t>
      </w:r>
      <w:r>
        <w:t>las</w:t>
      </w:r>
      <w:r>
        <w:rPr>
          <w:spacing w:val="-58"/>
        </w:rPr>
        <w:t xml:space="preserve"> </w:t>
      </w:r>
      <w:r>
        <w:t>personas usuarias a pesar de cambios en legislación o política pública, debe</w:t>
      </w:r>
      <w:r>
        <w:rPr>
          <w:spacing w:val="1"/>
        </w:rPr>
        <w:t xml:space="preserve"> </w:t>
      </w:r>
      <w:r>
        <w:t>haber un</w:t>
      </w:r>
      <w:r>
        <w:rPr>
          <w:spacing w:val="-2"/>
        </w:rPr>
        <w:t xml:space="preserve"> </w:t>
      </w:r>
      <w:r>
        <w:t>proceso</w:t>
      </w:r>
      <w:r>
        <w:rPr>
          <w:spacing w:val="-2"/>
        </w:rPr>
        <w:t xml:space="preserve"> </w:t>
      </w:r>
      <w:r>
        <w:t>de</w:t>
      </w:r>
      <w:r>
        <w:rPr>
          <w:spacing w:val="-2"/>
        </w:rPr>
        <w:t xml:space="preserve"> </w:t>
      </w:r>
      <w:r>
        <w:t>iteración y</w:t>
      </w:r>
      <w:r>
        <w:rPr>
          <w:spacing w:val="-2"/>
        </w:rPr>
        <w:t xml:space="preserve"> </w:t>
      </w:r>
      <w:r>
        <w:t>mejora</w:t>
      </w:r>
      <w:r>
        <w:rPr>
          <w:spacing w:val="-2"/>
        </w:rPr>
        <w:t xml:space="preserve"> </w:t>
      </w:r>
      <w:r>
        <w:t>constante</w:t>
      </w:r>
      <w:r>
        <w:rPr>
          <w:spacing w:val="-2"/>
        </w:rPr>
        <w:t xml:space="preserve"> </w:t>
      </w:r>
      <w:r>
        <w:t>y</w:t>
      </w:r>
      <w:r>
        <w:rPr>
          <w:spacing w:val="-2"/>
        </w:rPr>
        <w:t xml:space="preserve"> </w:t>
      </w:r>
      <w:r>
        <w:t>frecuente.</w:t>
      </w:r>
    </w:p>
    <w:p w14:paraId="3D23EC5D" w14:textId="77777777" w:rsidR="00951409" w:rsidRDefault="00D407A2">
      <w:pPr>
        <w:pStyle w:val="Textoindependiente"/>
        <w:spacing w:before="199" w:line="360" w:lineRule="auto"/>
        <w:ind w:left="1980" w:right="835"/>
        <w:jc w:val="both"/>
      </w:pPr>
      <w:r>
        <w:t>Cada equipo debe explicar qué se ha construido en cada etapa, el proceso</w:t>
      </w:r>
      <w:r>
        <w:rPr>
          <w:spacing w:val="1"/>
        </w:rPr>
        <w:t xml:space="preserve"> </w:t>
      </w:r>
      <w:r>
        <w:t>que se llevó a cabo, cómo esta iteración satisface las necesidades de las</w:t>
      </w:r>
      <w:r>
        <w:rPr>
          <w:spacing w:val="1"/>
        </w:rPr>
        <w:t xml:space="preserve"> </w:t>
      </w:r>
      <w:r>
        <w:t>personas</w:t>
      </w:r>
      <w:r>
        <w:rPr>
          <w:spacing w:val="-11"/>
        </w:rPr>
        <w:t xml:space="preserve"> </w:t>
      </w:r>
      <w:r>
        <w:t>usuarias</w:t>
      </w:r>
      <w:r>
        <w:rPr>
          <w:spacing w:val="-10"/>
        </w:rPr>
        <w:t xml:space="preserve"> </w:t>
      </w:r>
      <w:r>
        <w:t>basada</w:t>
      </w:r>
      <w:r>
        <w:rPr>
          <w:spacing w:val="-9"/>
        </w:rPr>
        <w:t xml:space="preserve"> </w:t>
      </w:r>
      <w:r>
        <w:t>en</w:t>
      </w:r>
      <w:r>
        <w:rPr>
          <w:spacing w:val="-11"/>
        </w:rPr>
        <w:t xml:space="preserve"> </w:t>
      </w:r>
      <w:r>
        <w:t>la</w:t>
      </w:r>
      <w:r>
        <w:rPr>
          <w:spacing w:val="-9"/>
        </w:rPr>
        <w:t xml:space="preserve"> </w:t>
      </w:r>
      <w:r>
        <w:t>investigación</w:t>
      </w:r>
      <w:r>
        <w:rPr>
          <w:spacing w:val="-8"/>
        </w:rPr>
        <w:t xml:space="preserve"> </w:t>
      </w:r>
      <w:r>
        <w:t>realizada,</w:t>
      </w:r>
      <w:r>
        <w:rPr>
          <w:spacing w:val="-9"/>
        </w:rPr>
        <w:t xml:space="preserve"> </w:t>
      </w:r>
      <w:r>
        <w:t>y</w:t>
      </w:r>
      <w:r>
        <w:rPr>
          <w:spacing w:val="-11"/>
        </w:rPr>
        <w:t xml:space="preserve"> </w:t>
      </w:r>
      <w:r>
        <w:t>debe</w:t>
      </w:r>
      <w:r>
        <w:rPr>
          <w:spacing w:val="-8"/>
        </w:rPr>
        <w:t xml:space="preserve"> </w:t>
      </w:r>
      <w:r>
        <w:t>demostrar</w:t>
      </w:r>
      <w:r>
        <w:rPr>
          <w:spacing w:val="-12"/>
        </w:rPr>
        <w:t xml:space="preserve"> </w:t>
      </w:r>
      <w:r>
        <w:t>que</w:t>
      </w:r>
      <w:r>
        <w:rPr>
          <w:spacing w:val="-58"/>
        </w:rPr>
        <w:t xml:space="preserve"> </w:t>
      </w:r>
      <w:r>
        <w:t>esta ha</w:t>
      </w:r>
      <w:r>
        <w:rPr>
          <w:spacing w:val="-2"/>
        </w:rPr>
        <w:t xml:space="preserve"> </w:t>
      </w:r>
      <w:r>
        <w:t>sido analizada</w:t>
      </w:r>
      <w:r>
        <w:rPr>
          <w:spacing w:val="-1"/>
        </w:rPr>
        <w:t xml:space="preserve"> </w:t>
      </w:r>
      <w:r>
        <w:t>y</w:t>
      </w:r>
      <w:r>
        <w:rPr>
          <w:spacing w:val="-3"/>
        </w:rPr>
        <w:t xml:space="preserve"> </w:t>
      </w:r>
      <w:r>
        <w:t>utilizada para</w:t>
      </w:r>
      <w:r>
        <w:rPr>
          <w:spacing w:val="-2"/>
        </w:rPr>
        <w:t xml:space="preserve"> </w:t>
      </w:r>
      <w:r>
        <w:t>mejorar</w:t>
      </w:r>
      <w:r>
        <w:rPr>
          <w:spacing w:val="-2"/>
        </w:rPr>
        <w:t xml:space="preserve"> </w:t>
      </w:r>
      <w:r>
        <w:t>los</w:t>
      </w:r>
      <w:r>
        <w:rPr>
          <w:spacing w:val="1"/>
        </w:rPr>
        <w:t xml:space="preserve"> </w:t>
      </w:r>
      <w:r>
        <w:t>sistemas.</w:t>
      </w:r>
    </w:p>
    <w:p w14:paraId="262F8B19" w14:textId="77777777" w:rsidR="00951409" w:rsidRDefault="00D407A2">
      <w:pPr>
        <w:pStyle w:val="Textoindependiente"/>
        <w:spacing w:before="201" w:line="360" w:lineRule="auto"/>
        <w:ind w:left="1980" w:right="837"/>
        <w:jc w:val="both"/>
      </w:pPr>
      <w:r>
        <w:t>Además, es de suma importancia lograr que, gracias a mejoras anuales, se</w:t>
      </w:r>
      <w:r>
        <w:rPr>
          <w:spacing w:val="1"/>
        </w:rPr>
        <w:t xml:space="preserve"> </w:t>
      </w:r>
      <w:r>
        <w:t>puede</w:t>
      </w:r>
      <w:r>
        <w:rPr>
          <w:spacing w:val="1"/>
        </w:rPr>
        <w:t xml:space="preserve"> </w:t>
      </w:r>
      <w:r>
        <w:t>realizar</w:t>
      </w:r>
      <w:r>
        <w:rPr>
          <w:spacing w:val="1"/>
        </w:rPr>
        <w:t xml:space="preserve"> </w:t>
      </w:r>
      <w:r>
        <w:t>un</w:t>
      </w:r>
      <w:r>
        <w:rPr>
          <w:spacing w:val="1"/>
        </w:rPr>
        <w:t xml:space="preserve"> </w:t>
      </w:r>
      <w:r>
        <w:rPr>
          <w:rFonts w:ascii="Arial" w:hAnsi="Arial"/>
          <w:i/>
        </w:rPr>
        <w:t>despliegue</w:t>
      </w:r>
      <w:r>
        <w:rPr>
          <w:rFonts w:ascii="Arial" w:hAnsi="Arial"/>
          <w:i/>
          <w:spacing w:val="1"/>
        </w:rPr>
        <w:t xml:space="preserve"> </w:t>
      </w:r>
      <w:r>
        <w:t>del</w:t>
      </w:r>
      <w:r>
        <w:rPr>
          <w:spacing w:val="1"/>
        </w:rPr>
        <w:t xml:space="preserve"> </w:t>
      </w:r>
      <w:r>
        <w:t>sistema</w:t>
      </w:r>
      <w:r>
        <w:rPr>
          <w:spacing w:val="1"/>
        </w:rPr>
        <w:t xml:space="preserve"> </w:t>
      </w:r>
      <w:r>
        <w:t>frecuente</w:t>
      </w:r>
      <w:r>
        <w:rPr>
          <w:spacing w:val="1"/>
        </w:rPr>
        <w:t xml:space="preserve"> </w:t>
      </w:r>
      <w:r>
        <w:t>con</w:t>
      </w:r>
      <w:r>
        <w:rPr>
          <w:spacing w:val="1"/>
        </w:rPr>
        <w:t xml:space="preserve"> </w:t>
      </w:r>
      <w:r>
        <w:t>interrupciones</w:t>
      </w:r>
      <w:r>
        <w:rPr>
          <w:spacing w:val="1"/>
        </w:rPr>
        <w:t xml:space="preserve"> </w:t>
      </w:r>
      <w:r>
        <w:t>mínimas para las</w:t>
      </w:r>
      <w:r>
        <w:rPr>
          <w:spacing w:val="-2"/>
        </w:rPr>
        <w:t xml:space="preserve"> </w:t>
      </w:r>
      <w:r>
        <w:t>personas usuarias.</w:t>
      </w:r>
    </w:p>
    <w:p w14:paraId="08F7F35C" w14:textId="77777777" w:rsidR="00951409" w:rsidRDefault="00D407A2">
      <w:pPr>
        <w:pStyle w:val="Prrafodelista"/>
        <w:numPr>
          <w:ilvl w:val="0"/>
          <w:numId w:val="44"/>
        </w:numPr>
        <w:tabs>
          <w:tab w:val="left" w:pos="1980"/>
          <w:tab w:val="left" w:pos="1981"/>
        </w:tabs>
        <w:spacing w:before="200"/>
        <w:ind w:hanging="630"/>
        <w:jc w:val="left"/>
      </w:pPr>
      <w:r>
        <w:rPr>
          <w:u w:val="single"/>
        </w:rPr>
        <w:t>Evaluar</w:t>
      </w:r>
      <w:r>
        <w:rPr>
          <w:spacing w:val="-1"/>
          <w:u w:val="single"/>
        </w:rPr>
        <w:t xml:space="preserve"> </w:t>
      </w:r>
      <w:r>
        <w:rPr>
          <w:u w:val="single"/>
        </w:rPr>
        <w:t>herramientas</w:t>
      </w:r>
      <w:r>
        <w:rPr>
          <w:spacing w:val="-1"/>
          <w:u w:val="single"/>
        </w:rPr>
        <w:t xml:space="preserve"> </w:t>
      </w:r>
      <w:r>
        <w:rPr>
          <w:u w:val="single"/>
        </w:rPr>
        <w:t>y</w:t>
      </w:r>
      <w:r>
        <w:rPr>
          <w:spacing w:val="-2"/>
          <w:u w:val="single"/>
        </w:rPr>
        <w:t xml:space="preserve"> </w:t>
      </w:r>
      <w:r>
        <w:rPr>
          <w:u w:val="single"/>
        </w:rPr>
        <w:t>sistemas</w:t>
      </w:r>
    </w:p>
    <w:p w14:paraId="2B3FC985" w14:textId="77777777" w:rsidR="00951409" w:rsidRDefault="00951409">
      <w:pPr>
        <w:pStyle w:val="Textoindependiente"/>
        <w:spacing w:before="3"/>
        <w:rPr>
          <w:sz w:val="20"/>
        </w:rPr>
      </w:pPr>
    </w:p>
    <w:p w14:paraId="4922B687" w14:textId="77777777" w:rsidR="00951409" w:rsidRDefault="00D407A2">
      <w:pPr>
        <w:pStyle w:val="Textoindependiente"/>
        <w:spacing w:before="94" w:line="360" w:lineRule="auto"/>
        <w:ind w:left="1980" w:right="839"/>
        <w:jc w:val="both"/>
      </w:pPr>
      <w:r>
        <w:t>Para minimizar el riesgo o restricciones asociadas con las herramientas que</w:t>
      </w:r>
      <w:r>
        <w:rPr>
          <w:spacing w:val="1"/>
        </w:rPr>
        <w:t xml:space="preserve"> </w:t>
      </w:r>
      <w:r>
        <w:t>se utilizarán, se hará una evaluación de cuáles utilizar durante el proceso de</w:t>
      </w:r>
      <w:r>
        <w:rPr>
          <w:spacing w:val="1"/>
        </w:rPr>
        <w:t xml:space="preserve"> </w:t>
      </w:r>
      <w:r>
        <w:t>diseño e implementación. Esto para evitar contratos que limitan la mejora del</w:t>
      </w:r>
      <w:r>
        <w:rPr>
          <w:spacing w:val="1"/>
        </w:rPr>
        <w:t xml:space="preserve"> </w:t>
      </w:r>
      <w:r>
        <w:t>sistema</w:t>
      </w:r>
      <w:r>
        <w:rPr>
          <w:spacing w:val="-3"/>
        </w:rPr>
        <w:t xml:space="preserve"> </w:t>
      </w:r>
      <w:r>
        <w:t>y permitir construir</w:t>
      </w:r>
      <w:r>
        <w:rPr>
          <w:spacing w:val="1"/>
        </w:rPr>
        <w:t xml:space="preserve"> </w:t>
      </w:r>
      <w:r>
        <w:t>un</w:t>
      </w:r>
      <w:r>
        <w:rPr>
          <w:spacing w:val="-1"/>
        </w:rPr>
        <w:t xml:space="preserve"> </w:t>
      </w:r>
      <w:r>
        <w:t>sistema</w:t>
      </w:r>
      <w:r>
        <w:rPr>
          <w:spacing w:val="-3"/>
        </w:rPr>
        <w:t xml:space="preserve"> </w:t>
      </w:r>
      <w:r>
        <w:t>sostenible fácil</w:t>
      </w:r>
      <w:r>
        <w:rPr>
          <w:spacing w:val="-1"/>
        </w:rPr>
        <w:t xml:space="preserve"> </w:t>
      </w:r>
      <w:r>
        <w:t>de</w:t>
      </w:r>
      <w:r>
        <w:rPr>
          <w:spacing w:val="-3"/>
        </w:rPr>
        <w:t xml:space="preserve"> </w:t>
      </w:r>
      <w:r>
        <w:t>manejar.</w:t>
      </w:r>
    </w:p>
    <w:p w14:paraId="53C13042" w14:textId="77777777" w:rsidR="00951409" w:rsidRDefault="00D407A2">
      <w:pPr>
        <w:pStyle w:val="Textoindependiente"/>
        <w:spacing w:before="200" w:line="360" w:lineRule="auto"/>
        <w:ind w:left="1980" w:right="836"/>
        <w:jc w:val="both"/>
      </w:pPr>
      <w:r>
        <w:rPr>
          <w:spacing w:val="-1"/>
        </w:rPr>
        <w:t>Los</w:t>
      </w:r>
      <w:r>
        <w:rPr>
          <w:spacing w:val="-13"/>
        </w:rPr>
        <w:t xml:space="preserve"> </w:t>
      </w:r>
      <w:r>
        <w:t>lenguajes</w:t>
      </w:r>
      <w:r>
        <w:rPr>
          <w:spacing w:val="-12"/>
        </w:rPr>
        <w:t xml:space="preserve"> </w:t>
      </w:r>
      <w:r>
        <w:t>de</w:t>
      </w:r>
      <w:r>
        <w:rPr>
          <w:spacing w:val="-15"/>
        </w:rPr>
        <w:t xml:space="preserve"> </w:t>
      </w:r>
      <w:r>
        <w:t>programación,</w:t>
      </w:r>
      <w:r>
        <w:rPr>
          <w:spacing w:val="-12"/>
        </w:rPr>
        <w:t xml:space="preserve"> </w:t>
      </w:r>
      <w:r>
        <w:rPr>
          <w:rFonts w:ascii="Arial" w:hAnsi="Arial"/>
          <w:i/>
        </w:rPr>
        <w:t>frameworks</w:t>
      </w:r>
      <w:r>
        <w:rPr>
          <w:rFonts w:ascii="Arial" w:hAnsi="Arial"/>
          <w:i/>
          <w:spacing w:val="-13"/>
        </w:rPr>
        <w:t xml:space="preserve"> </w:t>
      </w:r>
      <w:r>
        <w:t>y</w:t>
      </w:r>
      <w:r>
        <w:rPr>
          <w:spacing w:val="-12"/>
        </w:rPr>
        <w:t xml:space="preserve"> </w:t>
      </w:r>
      <w:r>
        <w:t>otras</w:t>
      </w:r>
      <w:r>
        <w:rPr>
          <w:spacing w:val="-12"/>
        </w:rPr>
        <w:t xml:space="preserve"> </w:t>
      </w:r>
      <w:r>
        <w:t>decisiones</w:t>
      </w:r>
      <w:r>
        <w:rPr>
          <w:spacing w:val="-12"/>
        </w:rPr>
        <w:t xml:space="preserve"> </w:t>
      </w:r>
      <w:r>
        <w:t>técnicas</w:t>
      </w:r>
      <w:r>
        <w:rPr>
          <w:spacing w:val="-15"/>
        </w:rPr>
        <w:t xml:space="preserve"> </w:t>
      </w:r>
      <w:r>
        <w:t>deben</w:t>
      </w:r>
      <w:r>
        <w:rPr>
          <w:spacing w:val="-59"/>
        </w:rPr>
        <w:t xml:space="preserve"> </w:t>
      </w:r>
      <w:r>
        <w:t>decidirse tomando en cuenta cómo afectarán las siguientes iteraciones y</w:t>
      </w:r>
      <w:r>
        <w:rPr>
          <w:spacing w:val="1"/>
        </w:rPr>
        <w:t xml:space="preserve"> </w:t>
      </w:r>
      <w:r>
        <w:t>mejoras</w:t>
      </w:r>
      <w:r>
        <w:rPr>
          <w:spacing w:val="-1"/>
        </w:rPr>
        <w:t xml:space="preserve"> </w:t>
      </w:r>
      <w:r>
        <w:t>en el sistema.</w:t>
      </w:r>
    </w:p>
    <w:p w14:paraId="35653E4D" w14:textId="77777777" w:rsidR="00951409" w:rsidRDefault="00951409">
      <w:pPr>
        <w:spacing w:line="360" w:lineRule="auto"/>
        <w:jc w:val="both"/>
        <w:sectPr w:rsidR="00951409">
          <w:pgSz w:w="11910" w:h="16840"/>
          <w:pgMar w:top="1360" w:right="600" w:bottom="1280" w:left="900" w:header="0" w:footer="1012" w:gutter="0"/>
          <w:cols w:space="720"/>
        </w:sectPr>
      </w:pPr>
    </w:p>
    <w:p w14:paraId="0813E026" w14:textId="77777777" w:rsidR="00951409" w:rsidRDefault="00D407A2">
      <w:pPr>
        <w:pStyle w:val="Prrafodelista"/>
        <w:numPr>
          <w:ilvl w:val="0"/>
          <w:numId w:val="44"/>
        </w:numPr>
        <w:tabs>
          <w:tab w:val="left" w:pos="1980"/>
          <w:tab w:val="left" w:pos="1981"/>
        </w:tabs>
        <w:spacing w:before="67"/>
        <w:ind w:hanging="692"/>
        <w:jc w:val="left"/>
      </w:pPr>
      <w:r>
        <w:rPr>
          <w:u w:val="single"/>
        </w:rPr>
        <w:lastRenderedPageBreak/>
        <w:t>Comprender</w:t>
      </w:r>
      <w:r>
        <w:rPr>
          <w:spacing w:val="-3"/>
          <w:u w:val="single"/>
        </w:rPr>
        <w:t xml:space="preserve"> </w:t>
      </w:r>
      <w:r>
        <w:rPr>
          <w:u w:val="single"/>
        </w:rPr>
        <w:t>los problemas</w:t>
      </w:r>
      <w:r>
        <w:rPr>
          <w:spacing w:val="-2"/>
          <w:u w:val="single"/>
        </w:rPr>
        <w:t xml:space="preserve"> </w:t>
      </w:r>
      <w:r>
        <w:rPr>
          <w:u w:val="single"/>
        </w:rPr>
        <w:t>de</w:t>
      </w:r>
      <w:r>
        <w:rPr>
          <w:spacing w:val="-1"/>
          <w:u w:val="single"/>
        </w:rPr>
        <w:t xml:space="preserve"> </w:t>
      </w:r>
      <w:r>
        <w:rPr>
          <w:u w:val="single"/>
        </w:rPr>
        <w:t>seguridad</w:t>
      </w:r>
      <w:r>
        <w:rPr>
          <w:spacing w:val="-2"/>
          <w:u w:val="single"/>
        </w:rPr>
        <w:t xml:space="preserve"> </w:t>
      </w:r>
      <w:r>
        <w:rPr>
          <w:u w:val="single"/>
        </w:rPr>
        <w:t>y</w:t>
      </w:r>
      <w:r>
        <w:rPr>
          <w:spacing w:val="-2"/>
          <w:u w:val="single"/>
        </w:rPr>
        <w:t xml:space="preserve"> </w:t>
      </w:r>
      <w:r>
        <w:rPr>
          <w:u w:val="single"/>
        </w:rPr>
        <w:t>privacidad</w:t>
      </w:r>
    </w:p>
    <w:p w14:paraId="7D8AD2EA" w14:textId="77777777" w:rsidR="00951409" w:rsidRDefault="00951409">
      <w:pPr>
        <w:pStyle w:val="Textoindependiente"/>
        <w:spacing w:before="1"/>
        <w:rPr>
          <w:sz w:val="20"/>
        </w:rPr>
      </w:pPr>
    </w:p>
    <w:p w14:paraId="51CA554A" w14:textId="77777777" w:rsidR="00951409" w:rsidRDefault="00D407A2">
      <w:pPr>
        <w:pStyle w:val="Textoindependiente"/>
        <w:spacing w:before="94" w:line="360" w:lineRule="auto"/>
        <w:ind w:left="1980" w:right="836"/>
        <w:jc w:val="both"/>
      </w:pPr>
      <w:r>
        <w:t>Es importante comprender que las personas usuarias no van a utilizar los</w:t>
      </w:r>
      <w:r>
        <w:rPr>
          <w:spacing w:val="1"/>
        </w:rPr>
        <w:t xml:space="preserve"> </w:t>
      </w:r>
      <w:r>
        <w:t>productos digitales a menos que se garantice que es confidencial y seguro; y</w:t>
      </w:r>
      <w:r>
        <w:rPr>
          <w:spacing w:val="1"/>
        </w:rPr>
        <w:t xml:space="preserve"> </w:t>
      </w:r>
      <w:r>
        <w:t>que</w:t>
      </w:r>
      <w:r>
        <w:rPr>
          <w:spacing w:val="-1"/>
        </w:rPr>
        <w:t xml:space="preserve"> </w:t>
      </w:r>
      <w:r>
        <w:t>pueden acceder</w:t>
      </w:r>
      <w:r>
        <w:rPr>
          <w:spacing w:val="-1"/>
        </w:rPr>
        <w:t xml:space="preserve"> </w:t>
      </w:r>
      <w:r>
        <w:t>a la</w:t>
      </w:r>
      <w:r>
        <w:rPr>
          <w:spacing w:val="-3"/>
        </w:rPr>
        <w:t xml:space="preserve"> </w:t>
      </w:r>
      <w:r>
        <w:t>información y</w:t>
      </w:r>
      <w:r>
        <w:rPr>
          <w:spacing w:val="-2"/>
        </w:rPr>
        <w:t xml:space="preserve"> </w:t>
      </w:r>
      <w:r>
        <w:t>los servicios cuando</w:t>
      </w:r>
      <w:r>
        <w:rPr>
          <w:spacing w:val="-1"/>
        </w:rPr>
        <w:t xml:space="preserve"> </w:t>
      </w:r>
      <w:r>
        <w:t>lo</w:t>
      </w:r>
      <w:r>
        <w:rPr>
          <w:spacing w:val="-2"/>
        </w:rPr>
        <w:t xml:space="preserve"> </w:t>
      </w:r>
      <w:r>
        <w:t>requieran.</w:t>
      </w:r>
    </w:p>
    <w:p w14:paraId="5A36E281" w14:textId="77777777" w:rsidR="00951409" w:rsidRDefault="00D407A2">
      <w:pPr>
        <w:pStyle w:val="Textoindependiente"/>
        <w:spacing w:before="201" w:line="360" w:lineRule="auto"/>
        <w:ind w:left="1980" w:right="837"/>
        <w:jc w:val="both"/>
      </w:pPr>
      <w:r>
        <w:t>Por lo tanto, es vital identificar posibles amenazas y vulnerabilidades dentro</w:t>
      </w:r>
      <w:r>
        <w:rPr>
          <w:spacing w:val="1"/>
        </w:rPr>
        <w:t xml:space="preserve"> </w:t>
      </w:r>
      <w:r>
        <w:t>del sistema y realizar pruebas para reducirlas; asimismo, se ha de establecer</w:t>
      </w:r>
      <w:r>
        <w:rPr>
          <w:spacing w:val="-59"/>
        </w:rPr>
        <w:t xml:space="preserve"> </w:t>
      </w:r>
      <w:r>
        <w:t>un</w:t>
      </w:r>
      <w:r>
        <w:rPr>
          <w:spacing w:val="-1"/>
        </w:rPr>
        <w:t xml:space="preserve"> </w:t>
      </w:r>
      <w:r>
        <w:t>plan para</w:t>
      </w:r>
      <w:r>
        <w:rPr>
          <w:spacing w:val="-3"/>
        </w:rPr>
        <w:t xml:space="preserve"> </w:t>
      </w:r>
      <w:r>
        <w:t>mantener</w:t>
      </w:r>
      <w:r>
        <w:rPr>
          <w:spacing w:val="1"/>
        </w:rPr>
        <w:t xml:space="preserve"> </w:t>
      </w:r>
      <w:r>
        <w:t>actualizado</w:t>
      </w:r>
      <w:r>
        <w:rPr>
          <w:spacing w:val="-1"/>
        </w:rPr>
        <w:t xml:space="preserve"> </w:t>
      </w:r>
      <w:r>
        <w:t>el sistema</w:t>
      </w:r>
      <w:r>
        <w:rPr>
          <w:spacing w:val="-3"/>
        </w:rPr>
        <w:t xml:space="preserve"> </w:t>
      </w:r>
      <w:r>
        <w:t>a nivel</w:t>
      </w:r>
      <w:r>
        <w:rPr>
          <w:spacing w:val="-2"/>
        </w:rPr>
        <w:t xml:space="preserve"> </w:t>
      </w:r>
      <w:r>
        <w:t>de seguridad.</w:t>
      </w:r>
    </w:p>
    <w:p w14:paraId="069C5AEA" w14:textId="77777777" w:rsidR="00951409" w:rsidRDefault="00D407A2">
      <w:pPr>
        <w:pStyle w:val="Textoindependiente"/>
        <w:spacing w:before="199" w:line="360" w:lineRule="auto"/>
        <w:ind w:left="1980" w:right="837"/>
        <w:jc w:val="both"/>
      </w:pPr>
      <w:r>
        <w:t>Todo el equipo debe tener clara la gestión de seguridad, además de conocer</w:t>
      </w:r>
      <w:r>
        <w:rPr>
          <w:spacing w:val="1"/>
        </w:rPr>
        <w:t xml:space="preserve"> </w:t>
      </w:r>
      <w:r>
        <w:t>las posibles amenazas de seguridad y privacidad, así como describir las</w:t>
      </w:r>
      <w:r>
        <w:rPr>
          <w:spacing w:val="1"/>
        </w:rPr>
        <w:t xml:space="preserve"> </w:t>
      </w:r>
      <w:r>
        <w:t>preocupaciones</w:t>
      </w:r>
      <w:r>
        <w:rPr>
          <w:spacing w:val="-14"/>
        </w:rPr>
        <w:t xml:space="preserve"> </w:t>
      </w:r>
      <w:r>
        <w:t>legales</w:t>
      </w:r>
      <w:r>
        <w:rPr>
          <w:spacing w:val="-11"/>
        </w:rPr>
        <w:t xml:space="preserve"> </w:t>
      </w:r>
      <w:r>
        <w:t>(por</w:t>
      </w:r>
      <w:r>
        <w:rPr>
          <w:spacing w:val="-9"/>
        </w:rPr>
        <w:t xml:space="preserve"> </w:t>
      </w:r>
      <w:r>
        <w:t>ejemplo:</w:t>
      </w:r>
      <w:r>
        <w:rPr>
          <w:spacing w:val="-13"/>
        </w:rPr>
        <w:t xml:space="preserve"> </w:t>
      </w:r>
      <w:r>
        <w:t>¿cómo</w:t>
      </w:r>
      <w:r>
        <w:rPr>
          <w:spacing w:val="-14"/>
        </w:rPr>
        <w:t xml:space="preserve"> </w:t>
      </w:r>
      <w:r>
        <w:t>se</w:t>
      </w:r>
      <w:r>
        <w:rPr>
          <w:spacing w:val="-13"/>
        </w:rPr>
        <w:t xml:space="preserve"> </w:t>
      </w:r>
      <w:r>
        <w:t>manejan</w:t>
      </w:r>
      <w:r>
        <w:rPr>
          <w:spacing w:val="-14"/>
        </w:rPr>
        <w:t xml:space="preserve"> </w:t>
      </w:r>
      <w:r>
        <w:t>los</w:t>
      </w:r>
      <w:r>
        <w:rPr>
          <w:spacing w:val="-11"/>
        </w:rPr>
        <w:t xml:space="preserve"> </w:t>
      </w:r>
      <w:r>
        <w:t>datos</w:t>
      </w:r>
      <w:r>
        <w:rPr>
          <w:spacing w:val="-13"/>
        </w:rPr>
        <w:t xml:space="preserve"> </w:t>
      </w:r>
      <w:r>
        <w:t>o</w:t>
      </w:r>
      <w:r>
        <w:rPr>
          <w:spacing w:val="-14"/>
        </w:rPr>
        <w:t xml:space="preserve"> </w:t>
      </w:r>
      <w:r>
        <w:t>la</w:t>
      </w:r>
      <w:r>
        <w:rPr>
          <w:spacing w:val="-10"/>
        </w:rPr>
        <w:t xml:space="preserve"> </w:t>
      </w:r>
      <w:r>
        <w:t>política</w:t>
      </w:r>
      <w:r>
        <w:rPr>
          <w:spacing w:val="-59"/>
        </w:rPr>
        <w:t xml:space="preserve"> </w:t>
      </w:r>
      <w:r>
        <w:t>para</w:t>
      </w:r>
      <w:r>
        <w:rPr>
          <w:spacing w:val="-1"/>
        </w:rPr>
        <w:t xml:space="preserve"> </w:t>
      </w:r>
      <w:r>
        <w:t>compartirlos).</w:t>
      </w:r>
    </w:p>
    <w:p w14:paraId="375873A3" w14:textId="77777777" w:rsidR="00951409" w:rsidRDefault="00D407A2">
      <w:pPr>
        <w:pStyle w:val="Textoindependiente"/>
        <w:spacing w:before="200"/>
        <w:ind w:left="1980"/>
        <w:jc w:val="both"/>
      </w:pPr>
      <w:r>
        <w:t>Además,</w:t>
      </w:r>
      <w:r>
        <w:rPr>
          <w:spacing w:val="-1"/>
        </w:rPr>
        <w:t xml:space="preserve"> </w:t>
      </w:r>
      <w:r>
        <w:t>debe</w:t>
      </w:r>
      <w:r>
        <w:rPr>
          <w:spacing w:val="1"/>
        </w:rPr>
        <w:t xml:space="preserve"> </w:t>
      </w:r>
      <w:r>
        <w:t>presentarse</w:t>
      </w:r>
      <w:r>
        <w:rPr>
          <w:spacing w:val="2"/>
        </w:rPr>
        <w:t xml:space="preserve"> </w:t>
      </w:r>
      <w:r>
        <w:t>a</w:t>
      </w:r>
      <w:r>
        <w:rPr>
          <w:spacing w:val="2"/>
        </w:rPr>
        <w:t xml:space="preserve"> </w:t>
      </w:r>
      <w:r>
        <w:t>las</w:t>
      </w:r>
      <w:r>
        <w:rPr>
          <w:spacing w:val="2"/>
        </w:rPr>
        <w:t xml:space="preserve"> </w:t>
      </w:r>
      <w:r>
        <w:t>personas</w:t>
      </w:r>
      <w:r>
        <w:rPr>
          <w:spacing w:val="1"/>
        </w:rPr>
        <w:t xml:space="preserve"> </w:t>
      </w:r>
      <w:r>
        <w:t>usuarias</w:t>
      </w:r>
      <w:r>
        <w:rPr>
          <w:spacing w:val="2"/>
        </w:rPr>
        <w:t xml:space="preserve"> </w:t>
      </w:r>
      <w:r>
        <w:t>la</w:t>
      </w:r>
      <w:r>
        <w:rPr>
          <w:spacing w:val="2"/>
        </w:rPr>
        <w:t xml:space="preserve"> </w:t>
      </w:r>
      <w:r>
        <w:t>política</w:t>
      </w:r>
      <w:r>
        <w:rPr>
          <w:spacing w:val="2"/>
        </w:rPr>
        <w:t xml:space="preserve"> </w:t>
      </w:r>
      <w:r>
        <w:t>de</w:t>
      </w:r>
      <w:r>
        <w:rPr>
          <w:spacing w:val="-1"/>
        </w:rPr>
        <w:t xml:space="preserve"> </w:t>
      </w:r>
      <w:r>
        <w:t>privacidad</w:t>
      </w:r>
      <w:r>
        <w:rPr>
          <w:spacing w:val="1"/>
        </w:rPr>
        <w:t xml:space="preserve"> </w:t>
      </w:r>
      <w:r>
        <w:t>y</w:t>
      </w:r>
    </w:p>
    <w:p w14:paraId="575909A2" w14:textId="77777777" w:rsidR="00951409" w:rsidRDefault="00D407A2">
      <w:pPr>
        <w:spacing w:before="129"/>
        <w:ind w:left="1980"/>
        <w:jc w:val="both"/>
      </w:pPr>
      <w:r>
        <w:rPr>
          <w:rFonts w:ascii="Arial"/>
          <w:i/>
        </w:rPr>
        <w:t xml:space="preserve">cookies </w:t>
      </w:r>
      <w:r>
        <w:t>apenas</w:t>
      </w:r>
      <w:r>
        <w:rPr>
          <w:spacing w:val="-1"/>
        </w:rPr>
        <w:t xml:space="preserve"> </w:t>
      </w:r>
      <w:r>
        <w:t>ingresan</w:t>
      </w:r>
      <w:r>
        <w:rPr>
          <w:spacing w:val="-3"/>
        </w:rPr>
        <w:t xml:space="preserve"> </w:t>
      </w:r>
      <w:r>
        <w:t>al</w:t>
      </w:r>
      <w:r>
        <w:rPr>
          <w:spacing w:val="-1"/>
        </w:rPr>
        <w:t xml:space="preserve"> </w:t>
      </w:r>
      <w:r>
        <w:t>sistema.</w:t>
      </w:r>
    </w:p>
    <w:p w14:paraId="0DD36864" w14:textId="77777777" w:rsidR="00951409" w:rsidRDefault="00951409">
      <w:pPr>
        <w:pStyle w:val="Textoindependiente"/>
        <w:spacing w:before="3"/>
        <w:rPr>
          <w:sz w:val="28"/>
        </w:rPr>
      </w:pPr>
    </w:p>
    <w:p w14:paraId="02588452" w14:textId="77777777" w:rsidR="00951409" w:rsidRDefault="00D407A2">
      <w:pPr>
        <w:pStyle w:val="Prrafodelista"/>
        <w:numPr>
          <w:ilvl w:val="0"/>
          <w:numId w:val="44"/>
        </w:numPr>
        <w:tabs>
          <w:tab w:val="left" w:pos="1980"/>
          <w:tab w:val="left" w:pos="1981"/>
        </w:tabs>
        <w:ind w:hanging="752"/>
        <w:jc w:val="left"/>
      </w:pPr>
      <w:r>
        <w:rPr>
          <w:u w:val="single"/>
        </w:rPr>
        <w:t>Realizar</w:t>
      </w:r>
      <w:r>
        <w:rPr>
          <w:spacing w:val="-1"/>
          <w:u w:val="single"/>
        </w:rPr>
        <w:t xml:space="preserve"> </w:t>
      </w:r>
      <w:r>
        <w:rPr>
          <w:u w:val="single"/>
        </w:rPr>
        <w:t>todo</w:t>
      </w:r>
      <w:r>
        <w:rPr>
          <w:spacing w:val="-4"/>
          <w:u w:val="single"/>
        </w:rPr>
        <w:t xml:space="preserve"> </w:t>
      </w:r>
      <w:r>
        <w:rPr>
          <w:u w:val="single"/>
        </w:rPr>
        <w:t>código</w:t>
      </w:r>
      <w:r>
        <w:rPr>
          <w:spacing w:val="-2"/>
          <w:u w:val="single"/>
        </w:rPr>
        <w:t xml:space="preserve"> </w:t>
      </w:r>
      <w:r>
        <w:rPr>
          <w:u w:val="single"/>
        </w:rPr>
        <w:t>nuevo, abierto</w:t>
      </w:r>
    </w:p>
    <w:p w14:paraId="18D8F5EA" w14:textId="77777777" w:rsidR="00951409" w:rsidRDefault="00951409">
      <w:pPr>
        <w:pStyle w:val="Textoindependiente"/>
        <w:spacing w:before="3"/>
        <w:rPr>
          <w:sz w:val="20"/>
        </w:rPr>
      </w:pPr>
    </w:p>
    <w:p w14:paraId="565EC75C" w14:textId="77777777" w:rsidR="00951409" w:rsidRDefault="00D407A2">
      <w:pPr>
        <w:pStyle w:val="Textoindependiente"/>
        <w:spacing w:before="93" w:line="360" w:lineRule="auto"/>
        <w:ind w:left="1980" w:right="836"/>
        <w:jc w:val="both"/>
      </w:pPr>
      <w:r>
        <w:t>Todo</w:t>
      </w:r>
      <w:r>
        <w:rPr>
          <w:spacing w:val="1"/>
        </w:rPr>
        <w:t xml:space="preserve"> </w:t>
      </w:r>
      <w:r>
        <w:t>código</w:t>
      </w:r>
      <w:r>
        <w:rPr>
          <w:spacing w:val="1"/>
        </w:rPr>
        <w:t xml:space="preserve"> </w:t>
      </w:r>
      <w:r>
        <w:t>nuevo</w:t>
      </w:r>
      <w:r>
        <w:rPr>
          <w:spacing w:val="1"/>
        </w:rPr>
        <w:t xml:space="preserve"> </w:t>
      </w:r>
      <w:r>
        <w:t>debe</w:t>
      </w:r>
      <w:r>
        <w:rPr>
          <w:spacing w:val="1"/>
        </w:rPr>
        <w:t xml:space="preserve"> </w:t>
      </w:r>
      <w:r>
        <w:t>ser</w:t>
      </w:r>
      <w:r>
        <w:rPr>
          <w:spacing w:val="1"/>
        </w:rPr>
        <w:t xml:space="preserve"> </w:t>
      </w:r>
      <w:r>
        <w:t>abierto,</w:t>
      </w:r>
      <w:r>
        <w:rPr>
          <w:spacing w:val="1"/>
        </w:rPr>
        <w:t xml:space="preserve"> </w:t>
      </w:r>
      <w:r>
        <w:t>para</w:t>
      </w:r>
      <w:r>
        <w:rPr>
          <w:spacing w:val="1"/>
        </w:rPr>
        <w:t xml:space="preserve"> </w:t>
      </w:r>
      <w:r>
        <w:t>que</w:t>
      </w:r>
      <w:r>
        <w:rPr>
          <w:spacing w:val="1"/>
        </w:rPr>
        <w:t xml:space="preserve"> </w:t>
      </w:r>
      <w:r>
        <w:t>otras</w:t>
      </w:r>
      <w:r>
        <w:rPr>
          <w:spacing w:val="1"/>
        </w:rPr>
        <w:t xml:space="preserve"> </w:t>
      </w:r>
      <w:r>
        <w:t>plataformas</w:t>
      </w:r>
      <w:r>
        <w:rPr>
          <w:spacing w:val="1"/>
        </w:rPr>
        <w:t xml:space="preserve"> </w:t>
      </w:r>
      <w:r>
        <w:t>gubernamentales se puedan construir reutilizando lo que se ha creado y así</w:t>
      </w:r>
      <w:r>
        <w:rPr>
          <w:spacing w:val="1"/>
        </w:rPr>
        <w:t xml:space="preserve"> </w:t>
      </w:r>
      <w:r>
        <w:t>reducir</w:t>
      </w:r>
      <w:r>
        <w:rPr>
          <w:spacing w:val="1"/>
        </w:rPr>
        <w:t xml:space="preserve"> </w:t>
      </w:r>
      <w:r>
        <w:t>costos</w:t>
      </w:r>
      <w:r>
        <w:rPr>
          <w:spacing w:val="1"/>
        </w:rPr>
        <w:t xml:space="preserve"> </w:t>
      </w:r>
      <w:r>
        <w:t>en</w:t>
      </w:r>
      <w:r>
        <w:rPr>
          <w:spacing w:val="1"/>
        </w:rPr>
        <w:t xml:space="preserve"> </w:t>
      </w:r>
      <w:r>
        <w:t>todo</w:t>
      </w:r>
      <w:r>
        <w:rPr>
          <w:spacing w:val="1"/>
        </w:rPr>
        <w:t xml:space="preserve"> </w:t>
      </w:r>
      <w:r>
        <w:t>el</w:t>
      </w:r>
      <w:r>
        <w:rPr>
          <w:spacing w:val="1"/>
        </w:rPr>
        <w:t xml:space="preserve"> </w:t>
      </w:r>
      <w:r>
        <w:t>sector</w:t>
      </w:r>
      <w:r>
        <w:rPr>
          <w:spacing w:val="1"/>
        </w:rPr>
        <w:t xml:space="preserve"> </w:t>
      </w:r>
      <w:r>
        <w:t>público</w:t>
      </w:r>
      <w:r>
        <w:rPr>
          <w:spacing w:val="1"/>
        </w:rPr>
        <w:t xml:space="preserve"> </w:t>
      </w:r>
      <w:r>
        <w:t>al</w:t>
      </w:r>
      <w:r>
        <w:rPr>
          <w:spacing w:val="1"/>
        </w:rPr>
        <w:t xml:space="preserve"> </w:t>
      </w:r>
      <w:r>
        <w:t>evitar</w:t>
      </w:r>
      <w:r>
        <w:rPr>
          <w:spacing w:val="1"/>
        </w:rPr>
        <w:t xml:space="preserve"> </w:t>
      </w:r>
      <w:r>
        <w:t>duplicar</w:t>
      </w:r>
      <w:r>
        <w:rPr>
          <w:spacing w:val="1"/>
        </w:rPr>
        <w:t xml:space="preserve"> </w:t>
      </w:r>
      <w:r>
        <w:t>esfuerzos</w:t>
      </w:r>
      <w:r>
        <w:rPr>
          <w:spacing w:val="1"/>
        </w:rPr>
        <w:t xml:space="preserve"> </w:t>
      </w:r>
      <w:r>
        <w:t>construyendo</w:t>
      </w:r>
      <w:r>
        <w:rPr>
          <w:spacing w:val="-1"/>
        </w:rPr>
        <w:t xml:space="preserve"> </w:t>
      </w:r>
      <w:r>
        <w:t>cosas</w:t>
      </w:r>
      <w:r>
        <w:rPr>
          <w:spacing w:val="1"/>
        </w:rPr>
        <w:t xml:space="preserve"> </w:t>
      </w:r>
      <w:r>
        <w:t>iguales o</w:t>
      </w:r>
      <w:r>
        <w:rPr>
          <w:spacing w:val="1"/>
        </w:rPr>
        <w:t xml:space="preserve"> </w:t>
      </w:r>
      <w:r>
        <w:t>similares.</w:t>
      </w:r>
    </w:p>
    <w:p w14:paraId="0D12EB7E" w14:textId="77777777" w:rsidR="00951409" w:rsidRDefault="00D407A2">
      <w:pPr>
        <w:pStyle w:val="Textoindependiente"/>
        <w:spacing w:before="201" w:line="360" w:lineRule="auto"/>
        <w:ind w:left="1980" w:right="835"/>
        <w:jc w:val="both"/>
      </w:pPr>
      <w:r>
        <w:rPr>
          <w:spacing w:val="-1"/>
        </w:rPr>
        <w:t>Cada</w:t>
      </w:r>
      <w:r>
        <w:rPr>
          <w:spacing w:val="-11"/>
        </w:rPr>
        <w:t xml:space="preserve"> </w:t>
      </w:r>
      <w:r>
        <w:rPr>
          <w:spacing w:val="-1"/>
        </w:rPr>
        <w:t>institución</w:t>
      </w:r>
      <w:r>
        <w:rPr>
          <w:spacing w:val="-12"/>
        </w:rPr>
        <w:t xml:space="preserve"> </w:t>
      </w:r>
      <w:r>
        <w:t>deberá</w:t>
      </w:r>
      <w:r>
        <w:rPr>
          <w:spacing w:val="-16"/>
        </w:rPr>
        <w:t xml:space="preserve"> </w:t>
      </w:r>
      <w:r>
        <w:t>planear</w:t>
      </w:r>
      <w:r>
        <w:rPr>
          <w:spacing w:val="-11"/>
        </w:rPr>
        <w:t xml:space="preserve"> </w:t>
      </w:r>
      <w:r>
        <w:t>cómo</w:t>
      </w:r>
      <w:r>
        <w:rPr>
          <w:spacing w:val="-12"/>
        </w:rPr>
        <w:t xml:space="preserve"> </w:t>
      </w:r>
      <w:r>
        <w:t>realizará</w:t>
      </w:r>
      <w:r>
        <w:rPr>
          <w:spacing w:val="-11"/>
        </w:rPr>
        <w:t xml:space="preserve"> </w:t>
      </w:r>
      <w:r>
        <w:t>un</w:t>
      </w:r>
      <w:r>
        <w:rPr>
          <w:spacing w:val="-11"/>
        </w:rPr>
        <w:t xml:space="preserve"> </w:t>
      </w:r>
      <w:r>
        <w:t>código</w:t>
      </w:r>
      <w:r>
        <w:rPr>
          <w:spacing w:val="-11"/>
        </w:rPr>
        <w:t xml:space="preserve"> </w:t>
      </w:r>
      <w:r>
        <w:t>abierto</w:t>
      </w:r>
      <w:r>
        <w:rPr>
          <w:spacing w:val="-14"/>
        </w:rPr>
        <w:t xml:space="preserve"> </w:t>
      </w:r>
      <w:r>
        <w:t>y</w:t>
      </w:r>
      <w:r>
        <w:rPr>
          <w:spacing w:val="-13"/>
        </w:rPr>
        <w:t xml:space="preserve"> </w:t>
      </w:r>
      <w:r>
        <w:t>reutilizable,</w:t>
      </w:r>
      <w:r>
        <w:rPr>
          <w:spacing w:val="-59"/>
        </w:rPr>
        <w:t xml:space="preserve"> </w:t>
      </w:r>
      <w:r>
        <w:t>cómo compartir el código en repositorios de código abiertos, además de</w:t>
      </w:r>
      <w:r>
        <w:rPr>
          <w:spacing w:val="1"/>
        </w:rPr>
        <w:t xml:space="preserve"> </w:t>
      </w:r>
      <w:r>
        <w:t>confirmar que se posee la propiedad intelectual y de trabajar en conjunto con</w:t>
      </w:r>
      <w:r>
        <w:rPr>
          <w:spacing w:val="1"/>
        </w:rPr>
        <w:t xml:space="preserve"> </w:t>
      </w:r>
      <w:r>
        <w:t>equipos de</w:t>
      </w:r>
      <w:r>
        <w:rPr>
          <w:spacing w:val="-1"/>
        </w:rPr>
        <w:t xml:space="preserve"> </w:t>
      </w:r>
      <w:r>
        <w:t>otras</w:t>
      </w:r>
      <w:r>
        <w:rPr>
          <w:spacing w:val="-2"/>
        </w:rPr>
        <w:t xml:space="preserve"> </w:t>
      </w:r>
      <w:r>
        <w:t>instituciones</w:t>
      </w:r>
      <w:r>
        <w:rPr>
          <w:spacing w:val="-1"/>
        </w:rPr>
        <w:t xml:space="preserve"> </w:t>
      </w:r>
      <w:r>
        <w:t>para</w:t>
      </w:r>
      <w:r>
        <w:rPr>
          <w:spacing w:val="-3"/>
        </w:rPr>
        <w:t xml:space="preserve"> </w:t>
      </w:r>
      <w:r>
        <w:t>resolver cómo</w:t>
      </w:r>
      <w:r>
        <w:rPr>
          <w:spacing w:val="-2"/>
        </w:rPr>
        <w:t xml:space="preserve"> </w:t>
      </w:r>
      <w:r>
        <w:t>reutilizar el</w:t>
      </w:r>
      <w:r>
        <w:rPr>
          <w:spacing w:val="-2"/>
        </w:rPr>
        <w:t xml:space="preserve"> </w:t>
      </w:r>
      <w:r>
        <w:t>código.</w:t>
      </w:r>
    </w:p>
    <w:p w14:paraId="29E0F6CC" w14:textId="77777777" w:rsidR="00951409" w:rsidRDefault="00D407A2">
      <w:pPr>
        <w:pStyle w:val="Prrafodelista"/>
        <w:numPr>
          <w:ilvl w:val="0"/>
          <w:numId w:val="44"/>
        </w:numPr>
        <w:tabs>
          <w:tab w:val="left" w:pos="1980"/>
          <w:tab w:val="left" w:pos="1981"/>
        </w:tabs>
        <w:spacing w:before="201"/>
        <w:ind w:hanging="630"/>
        <w:jc w:val="left"/>
      </w:pPr>
      <w:r>
        <w:rPr>
          <w:u w:val="single"/>
        </w:rPr>
        <w:t>Utilizar</w:t>
      </w:r>
      <w:r>
        <w:rPr>
          <w:spacing w:val="-2"/>
          <w:u w:val="single"/>
        </w:rPr>
        <w:t xml:space="preserve"> </w:t>
      </w:r>
      <w:r>
        <w:rPr>
          <w:u w:val="single"/>
        </w:rPr>
        <w:t>estándares</w:t>
      </w:r>
      <w:r>
        <w:rPr>
          <w:spacing w:val="-3"/>
          <w:u w:val="single"/>
        </w:rPr>
        <w:t xml:space="preserve"> </w:t>
      </w:r>
      <w:r>
        <w:rPr>
          <w:u w:val="single"/>
        </w:rPr>
        <w:t>abiertos</w:t>
      </w:r>
      <w:r>
        <w:rPr>
          <w:spacing w:val="-3"/>
          <w:u w:val="single"/>
        </w:rPr>
        <w:t xml:space="preserve"> </w:t>
      </w:r>
      <w:r>
        <w:rPr>
          <w:u w:val="single"/>
        </w:rPr>
        <w:t>y</w:t>
      </w:r>
      <w:r>
        <w:rPr>
          <w:spacing w:val="-2"/>
          <w:u w:val="single"/>
        </w:rPr>
        <w:t xml:space="preserve"> </w:t>
      </w:r>
      <w:r>
        <w:rPr>
          <w:u w:val="single"/>
        </w:rPr>
        <w:t>plataformas</w:t>
      </w:r>
      <w:r>
        <w:rPr>
          <w:spacing w:val="-5"/>
          <w:u w:val="single"/>
        </w:rPr>
        <w:t xml:space="preserve"> </w:t>
      </w:r>
      <w:r>
        <w:rPr>
          <w:u w:val="single"/>
        </w:rPr>
        <w:t>comunes</w:t>
      </w:r>
    </w:p>
    <w:p w14:paraId="3668C887" w14:textId="77777777" w:rsidR="00951409" w:rsidRDefault="00951409">
      <w:pPr>
        <w:pStyle w:val="Textoindependiente"/>
        <w:spacing w:before="2"/>
        <w:rPr>
          <w:sz w:val="20"/>
        </w:rPr>
      </w:pPr>
    </w:p>
    <w:p w14:paraId="6CE1A367" w14:textId="77777777" w:rsidR="00951409" w:rsidRDefault="00D407A2">
      <w:pPr>
        <w:pStyle w:val="Textoindependiente"/>
        <w:spacing w:before="93" w:line="360" w:lineRule="auto"/>
        <w:ind w:left="1980" w:right="833"/>
        <w:jc w:val="both"/>
      </w:pPr>
      <w:r>
        <w:rPr>
          <w:spacing w:val="-1"/>
        </w:rPr>
        <w:t>Esto</w:t>
      </w:r>
      <w:r>
        <w:rPr>
          <w:spacing w:val="-12"/>
        </w:rPr>
        <w:t xml:space="preserve"> </w:t>
      </w:r>
      <w:r>
        <w:t>permite</w:t>
      </w:r>
      <w:r>
        <w:rPr>
          <w:spacing w:val="-14"/>
        </w:rPr>
        <w:t xml:space="preserve"> </w:t>
      </w:r>
      <w:r>
        <w:t>ahorro</w:t>
      </w:r>
      <w:r>
        <w:rPr>
          <w:spacing w:val="-11"/>
        </w:rPr>
        <w:t xml:space="preserve"> </w:t>
      </w:r>
      <w:r>
        <w:t>de</w:t>
      </w:r>
      <w:r>
        <w:rPr>
          <w:spacing w:val="-14"/>
        </w:rPr>
        <w:t xml:space="preserve"> </w:t>
      </w:r>
      <w:r>
        <w:t>tiempo</w:t>
      </w:r>
      <w:r>
        <w:rPr>
          <w:spacing w:val="-11"/>
        </w:rPr>
        <w:t xml:space="preserve"> </w:t>
      </w:r>
      <w:r>
        <w:t>y</w:t>
      </w:r>
      <w:r>
        <w:rPr>
          <w:spacing w:val="-14"/>
        </w:rPr>
        <w:t xml:space="preserve"> </w:t>
      </w:r>
      <w:r>
        <w:t>dinero</w:t>
      </w:r>
      <w:r>
        <w:rPr>
          <w:spacing w:val="-12"/>
        </w:rPr>
        <w:t xml:space="preserve"> </w:t>
      </w:r>
      <w:r>
        <w:t>al</w:t>
      </w:r>
      <w:r>
        <w:rPr>
          <w:spacing w:val="-15"/>
        </w:rPr>
        <w:t xml:space="preserve"> </w:t>
      </w:r>
      <w:r>
        <w:t>reutilizar</w:t>
      </w:r>
      <w:r>
        <w:rPr>
          <w:spacing w:val="-11"/>
        </w:rPr>
        <w:t xml:space="preserve"> </w:t>
      </w:r>
      <w:r>
        <w:t>cosas</w:t>
      </w:r>
      <w:r>
        <w:rPr>
          <w:spacing w:val="-14"/>
        </w:rPr>
        <w:t xml:space="preserve"> </w:t>
      </w:r>
      <w:r>
        <w:t>que</w:t>
      </w:r>
      <w:r>
        <w:rPr>
          <w:spacing w:val="-11"/>
        </w:rPr>
        <w:t xml:space="preserve"> </w:t>
      </w:r>
      <w:r>
        <w:t>ya</w:t>
      </w:r>
      <w:r>
        <w:rPr>
          <w:spacing w:val="-14"/>
        </w:rPr>
        <w:t xml:space="preserve"> </w:t>
      </w:r>
      <w:r>
        <w:t>se</w:t>
      </w:r>
      <w:r>
        <w:rPr>
          <w:spacing w:val="-11"/>
        </w:rPr>
        <w:t xml:space="preserve"> </w:t>
      </w:r>
      <w:r>
        <w:t>encuentran</w:t>
      </w:r>
      <w:r>
        <w:rPr>
          <w:spacing w:val="-59"/>
        </w:rPr>
        <w:t xml:space="preserve"> </w:t>
      </w:r>
      <w:r>
        <w:t>disponibles dentro de las instituciones públicas, además de facilitar moverse</w:t>
      </w:r>
      <w:r>
        <w:rPr>
          <w:spacing w:val="1"/>
        </w:rPr>
        <w:t xml:space="preserve"> </w:t>
      </w:r>
      <w:r>
        <w:t>entre diferentes tecnologías de ser necesario y no quedarse encerrado en</w:t>
      </w:r>
      <w:r>
        <w:rPr>
          <w:spacing w:val="1"/>
        </w:rPr>
        <w:t xml:space="preserve"> </w:t>
      </w:r>
      <w:r>
        <w:t>contratos</w:t>
      </w:r>
      <w:r>
        <w:rPr>
          <w:spacing w:val="-1"/>
        </w:rPr>
        <w:t xml:space="preserve"> </w:t>
      </w:r>
      <w:r>
        <w:t>difíciles de</w:t>
      </w:r>
      <w:r>
        <w:rPr>
          <w:spacing w:val="-2"/>
        </w:rPr>
        <w:t xml:space="preserve"> </w:t>
      </w:r>
      <w:r>
        <w:t>terminar.</w:t>
      </w:r>
    </w:p>
    <w:p w14:paraId="2746A7BF" w14:textId="77777777" w:rsidR="00951409" w:rsidRDefault="00D407A2">
      <w:pPr>
        <w:pStyle w:val="Textoindependiente"/>
        <w:spacing w:before="201" w:line="360" w:lineRule="auto"/>
        <w:ind w:left="1980" w:right="837"/>
        <w:jc w:val="both"/>
      </w:pPr>
      <w:r>
        <w:t>Asimismo, utilizar plataformas comunes permitiría entregar a las personas</w:t>
      </w:r>
      <w:r>
        <w:rPr>
          <w:spacing w:val="1"/>
        </w:rPr>
        <w:t xml:space="preserve"> </w:t>
      </w:r>
      <w:r>
        <w:t>usuarias experiencias consistentes en las plataformas gubernamentales, lo</w:t>
      </w:r>
      <w:r>
        <w:rPr>
          <w:spacing w:val="1"/>
        </w:rPr>
        <w:t xml:space="preserve"> </w:t>
      </w:r>
      <w:r>
        <w:t>cual</w:t>
      </w:r>
      <w:r>
        <w:rPr>
          <w:spacing w:val="-1"/>
        </w:rPr>
        <w:t xml:space="preserve"> </w:t>
      </w:r>
      <w:r>
        <w:t>construye</w:t>
      </w:r>
      <w:r>
        <w:rPr>
          <w:spacing w:val="-2"/>
        </w:rPr>
        <w:t xml:space="preserve"> </w:t>
      </w:r>
      <w:r>
        <w:t>confianza.</w:t>
      </w:r>
    </w:p>
    <w:p w14:paraId="5C9E11A4" w14:textId="77777777" w:rsidR="00951409" w:rsidRDefault="00951409">
      <w:pPr>
        <w:spacing w:line="360" w:lineRule="auto"/>
        <w:jc w:val="both"/>
        <w:sectPr w:rsidR="00951409">
          <w:pgSz w:w="11910" w:h="16840"/>
          <w:pgMar w:top="1360" w:right="600" w:bottom="1280" w:left="900" w:header="0" w:footer="1012" w:gutter="0"/>
          <w:cols w:space="720"/>
        </w:sectPr>
      </w:pPr>
    </w:p>
    <w:p w14:paraId="3717B6D1" w14:textId="77777777" w:rsidR="00951409" w:rsidRDefault="00D407A2">
      <w:pPr>
        <w:pStyle w:val="Prrafodelista"/>
        <w:numPr>
          <w:ilvl w:val="0"/>
          <w:numId w:val="44"/>
        </w:numPr>
        <w:tabs>
          <w:tab w:val="left" w:pos="1980"/>
          <w:tab w:val="left" w:pos="1981"/>
        </w:tabs>
        <w:spacing w:before="67"/>
        <w:ind w:hanging="570"/>
        <w:jc w:val="left"/>
      </w:pPr>
      <w:r>
        <w:rPr>
          <w:u w:val="single"/>
        </w:rPr>
        <w:lastRenderedPageBreak/>
        <w:t>Realizar</w:t>
      </w:r>
      <w:r>
        <w:rPr>
          <w:spacing w:val="-1"/>
          <w:u w:val="single"/>
        </w:rPr>
        <w:t xml:space="preserve"> </w:t>
      </w:r>
      <w:r>
        <w:rPr>
          <w:u w:val="single"/>
        </w:rPr>
        <w:t>pruebas</w:t>
      </w:r>
      <w:r>
        <w:rPr>
          <w:spacing w:val="-3"/>
          <w:u w:val="single"/>
        </w:rPr>
        <w:t xml:space="preserve"> </w:t>
      </w:r>
      <w:r>
        <w:rPr>
          <w:u w:val="single"/>
        </w:rPr>
        <w:t>con</w:t>
      </w:r>
      <w:r>
        <w:rPr>
          <w:spacing w:val="-1"/>
          <w:u w:val="single"/>
        </w:rPr>
        <w:t xml:space="preserve"> </w:t>
      </w:r>
      <w:r>
        <w:rPr>
          <w:u w:val="single"/>
        </w:rPr>
        <w:t>personas</w:t>
      </w:r>
      <w:r>
        <w:rPr>
          <w:spacing w:val="-1"/>
          <w:u w:val="single"/>
        </w:rPr>
        <w:t xml:space="preserve"> </w:t>
      </w:r>
      <w:r>
        <w:rPr>
          <w:u w:val="single"/>
        </w:rPr>
        <w:t>usuarias</w:t>
      </w:r>
    </w:p>
    <w:p w14:paraId="23CD3B88" w14:textId="77777777" w:rsidR="00951409" w:rsidRDefault="00951409">
      <w:pPr>
        <w:pStyle w:val="Textoindependiente"/>
        <w:spacing w:before="1"/>
        <w:rPr>
          <w:sz w:val="20"/>
        </w:rPr>
      </w:pPr>
    </w:p>
    <w:p w14:paraId="13718E73" w14:textId="77777777" w:rsidR="00951409" w:rsidRDefault="00D407A2">
      <w:pPr>
        <w:pStyle w:val="Textoindependiente"/>
        <w:spacing w:before="94" w:line="360" w:lineRule="auto"/>
        <w:ind w:left="1980" w:right="836"/>
        <w:jc w:val="both"/>
      </w:pPr>
      <w:r>
        <w:t>Realizar pruebas permite encontrar problemas y errores anticipadamente, y</w:t>
      </w:r>
      <w:r>
        <w:rPr>
          <w:spacing w:val="1"/>
        </w:rPr>
        <w:t xml:space="preserve"> </w:t>
      </w:r>
      <w:r>
        <w:t>con ello, asegurarse de que funciona para el mayor porcentaje posible de</w:t>
      </w:r>
      <w:r>
        <w:rPr>
          <w:spacing w:val="1"/>
        </w:rPr>
        <w:t xml:space="preserve"> </w:t>
      </w:r>
      <w:r>
        <w:t>personas usuarias, complementando así los datos que se tienen disponibles.</w:t>
      </w:r>
      <w:r>
        <w:rPr>
          <w:spacing w:val="1"/>
        </w:rPr>
        <w:t xml:space="preserve"> </w:t>
      </w:r>
      <w:r>
        <w:t>De esta manera, si con los datos podemos saber qué está pasando, a través</w:t>
      </w:r>
      <w:r>
        <w:rPr>
          <w:spacing w:val="1"/>
        </w:rPr>
        <w:t xml:space="preserve"> </w:t>
      </w:r>
      <w:r>
        <w:t>de</w:t>
      </w:r>
      <w:r>
        <w:rPr>
          <w:spacing w:val="-1"/>
        </w:rPr>
        <w:t xml:space="preserve"> </w:t>
      </w:r>
      <w:r>
        <w:t>las pruebas</w:t>
      </w:r>
      <w:r>
        <w:rPr>
          <w:spacing w:val="1"/>
        </w:rPr>
        <w:t xml:space="preserve"> </w:t>
      </w:r>
      <w:r>
        <w:t>con</w:t>
      </w:r>
      <w:r>
        <w:rPr>
          <w:spacing w:val="-2"/>
        </w:rPr>
        <w:t xml:space="preserve"> </w:t>
      </w:r>
      <w:r>
        <w:t>personas usuarias</w:t>
      </w:r>
      <w:r>
        <w:rPr>
          <w:spacing w:val="-2"/>
        </w:rPr>
        <w:t xml:space="preserve"> </w:t>
      </w:r>
      <w:r>
        <w:t>se puede</w:t>
      </w:r>
      <w:r>
        <w:rPr>
          <w:spacing w:val="-3"/>
        </w:rPr>
        <w:t xml:space="preserve"> </w:t>
      </w:r>
      <w:r>
        <w:t>saber</w:t>
      </w:r>
      <w:r>
        <w:rPr>
          <w:spacing w:val="1"/>
        </w:rPr>
        <w:t xml:space="preserve"> </w:t>
      </w:r>
      <w:r>
        <w:t>el</w:t>
      </w:r>
      <w:r>
        <w:rPr>
          <w:spacing w:val="-1"/>
        </w:rPr>
        <w:t xml:space="preserve"> </w:t>
      </w:r>
      <w:r>
        <w:t>porqué.</w:t>
      </w:r>
    </w:p>
    <w:p w14:paraId="0672948B" w14:textId="77777777" w:rsidR="00951409" w:rsidRDefault="00D407A2">
      <w:pPr>
        <w:pStyle w:val="Textoindependiente"/>
        <w:spacing w:before="200" w:line="360" w:lineRule="auto"/>
        <w:ind w:left="1980" w:right="838"/>
        <w:jc w:val="both"/>
      </w:pPr>
      <w:r>
        <w:t>Las</w:t>
      </w:r>
      <w:r>
        <w:rPr>
          <w:spacing w:val="1"/>
        </w:rPr>
        <w:t xml:space="preserve"> </w:t>
      </w:r>
      <w:r>
        <w:t>pruebas</w:t>
      </w:r>
      <w:r>
        <w:rPr>
          <w:spacing w:val="1"/>
        </w:rPr>
        <w:t xml:space="preserve"> </w:t>
      </w:r>
      <w:r>
        <w:t>con</w:t>
      </w:r>
      <w:r>
        <w:rPr>
          <w:spacing w:val="1"/>
        </w:rPr>
        <w:t xml:space="preserve"> </w:t>
      </w:r>
      <w:r>
        <w:t>personas</w:t>
      </w:r>
      <w:r>
        <w:rPr>
          <w:spacing w:val="1"/>
        </w:rPr>
        <w:t xml:space="preserve"> </w:t>
      </w:r>
      <w:r>
        <w:t>usuarias</w:t>
      </w:r>
      <w:r>
        <w:rPr>
          <w:spacing w:val="1"/>
        </w:rPr>
        <w:t xml:space="preserve"> </w:t>
      </w:r>
      <w:r>
        <w:t>deberán</w:t>
      </w:r>
      <w:r>
        <w:rPr>
          <w:spacing w:val="1"/>
        </w:rPr>
        <w:t xml:space="preserve"> </w:t>
      </w:r>
      <w:r>
        <w:t>hacerse</w:t>
      </w:r>
      <w:r>
        <w:rPr>
          <w:spacing w:val="1"/>
        </w:rPr>
        <w:t xml:space="preserve"> </w:t>
      </w:r>
      <w:r>
        <w:t>en</w:t>
      </w:r>
      <w:r>
        <w:rPr>
          <w:spacing w:val="1"/>
        </w:rPr>
        <w:t xml:space="preserve"> </w:t>
      </w:r>
      <w:r>
        <w:t>los</w:t>
      </w:r>
      <w:r>
        <w:rPr>
          <w:spacing w:val="1"/>
        </w:rPr>
        <w:t xml:space="preserve"> </w:t>
      </w:r>
      <w:r>
        <w:t>diferentes</w:t>
      </w:r>
      <w:r>
        <w:rPr>
          <w:spacing w:val="1"/>
        </w:rPr>
        <w:t xml:space="preserve"> </w:t>
      </w:r>
      <w:r>
        <w:t>dispositivos que las personas usuarias utilizan para asegurar una experiencia</w:t>
      </w:r>
      <w:r>
        <w:rPr>
          <w:spacing w:val="-59"/>
        </w:rPr>
        <w:t xml:space="preserve"> </w:t>
      </w:r>
      <w:r>
        <w:t>unificada</w:t>
      </w:r>
      <w:r>
        <w:rPr>
          <w:spacing w:val="-1"/>
        </w:rPr>
        <w:t xml:space="preserve"> </w:t>
      </w:r>
      <w:r>
        <w:t>en</w:t>
      </w:r>
      <w:r>
        <w:rPr>
          <w:spacing w:val="-2"/>
        </w:rPr>
        <w:t xml:space="preserve"> </w:t>
      </w:r>
      <w:r>
        <w:t>todas las</w:t>
      </w:r>
      <w:r>
        <w:rPr>
          <w:spacing w:val="-2"/>
        </w:rPr>
        <w:t xml:space="preserve"> </w:t>
      </w:r>
      <w:r>
        <w:t>plataformas.</w:t>
      </w:r>
    </w:p>
    <w:p w14:paraId="74B945E6" w14:textId="77777777" w:rsidR="00951409" w:rsidRDefault="00D407A2">
      <w:pPr>
        <w:pStyle w:val="Textoindependiente"/>
        <w:spacing w:before="202" w:line="360" w:lineRule="auto"/>
        <w:ind w:left="1980" w:right="834"/>
        <w:jc w:val="both"/>
      </w:pPr>
      <w:r>
        <w:rPr>
          <w:spacing w:val="-1"/>
        </w:rPr>
        <w:t>Las</w:t>
      </w:r>
      <w:r>
        <w:rPr>
          <w:spacing w:val="-14"/>
        </w:rPr>
        <w:t xml:space="preserve"> </w:t>
      </w:r>
      <w:r>
        <w:rPr>
          <w:spacing w:val="-1"/>
        </w:rPr>
        <w:t>pruebas</w:t>
      </w:r>
      <w:r>
        <w:rPr>
          <w:spacing w:val="-16"/>
        </w:rPr>
        <w:t xml:space="preserve"> </w:t>
      </w:r>
      <w:r>
        <w:rPr>
          <w:spacing w:val="-1"/>
        </w:rPr>
        <w:t>serán</w:t>
      </w:r>
      <w:r>
        <w:rPr>
          <w:spacing w:val="-19"/>
        </w:rPr>
        <w:t xml:space="preserve"> </w:t>
      </w:r>
      <w:r>
        <w:t>realizadas</w:t>
      </w:r>
      <w:r>
        <w:rPr>
          <w:spacing w:val="-14"/>
        </w:rPr>
        <w:t xml:space="preserve"> </w:t>
      </w:r>
      <w:r>
        <w:t>con</w:t>
      </w:r>
      <w:r>
        <w:rPr>
          <w:spacing w:val="-16"/>
        </w:rPr>
        <w:t xml:space="preserve"> </w:t>
      </w:r>
      <w:r>
        <w:t>personas</w:t>
      </w:r>
      <w:r>
        <w:rPr>
          <w:spacing w:val="-17"/>
        </w:rPr>
        <w:t xml:space="preserve"> </w:t>
      </w:r>
      <w:r>
        <w:t>usuarias</w:t>
      </w:r>
      <w:r>
        <w:rPr>
          <w:spacing w:val="-14"/>
        </w:rPr>
        <w:t xml:space="preserve"> </w:t>
      </w:r>
      <w:r>
        <w:t>con</w:t>
      </w:r>
      <w:r>
        <w:rPr>
          <w:spacing w:val="-14"/>
        </w:rPr>
        <w:t xml:space="preserve"> </w:t>
      </w:r>
      <w:r>
        <w:t>o</w:t>
      </w:r>
      <w:r>
        <w:rPr>
          <w:spacing w:val="-16"/>
        </w:rPr>
        <w:t xml:space="preserve"> </w:t>
      </w:r>
      <w:r>
        <w:t>sin</w:t>
      </w:r>
      <w:r>
        <w:rPr>
          <w:spacing w:val="-14"/>
        </w:rPr>
        <w:t xml:space="preserve"> </w:t>
      </w:r>
      <w:r>
        <w:t>discapacidades,</w:t>
      </w:r>
      <w:r>
        <w:rPr>
          <w:spacing w:val="-59"/>
        </w:rPr>
        <w:t xml:space="preserve"> </w:t>
      </w:r>
      <w:r>
        <w:t>asegurando</w:t>
      </w:r>
      <w:r>
        <w:rPr>
          <w:spacing w:val="-3"/>
        </w:rPr>
        <w:t xml:space="preserve"> </w:t>
      </w:r>
      <w:r>
        <w:t>mejoras</w:t>
      </w:r>
      <w:r>
        <w:rPr>
          <w:spacing w:val="-2"/>
        </w:rPr>
        <w:t xml:space="preserve"> </w:t>
      </w:r>
      <w:r>
        <w:t>continuas para</w:t>
      </w:r>
      <w:r>
        <w:rPr>
          <w:spacing w:val="-2"/>
        </w:rPr>
        <w:t xml:space="preserve"> </w:t>
      </w:r>
      <w:r>
        <w:t>todas</w:t>
      </w:r>
      <w:r>
        <w:rPr>
          <w:spacing w:val="1"/>
        </w:rPr>
        <w:t xml:space="preserve"> </w:t>
      </w:r>
      <w:r>
        <w:t>ellas.</w:t>
      </w:r>
    </w:p>
    <w:p w14:paraId="02BB8B9C" w14:textId="77777777" w:rsidR="00951409" w:rsidRDefault="00D407A2">
      <w:pPr>
        <w:pStyle w:val="Prrafodelista"/>
        <w:numPr>
          <w:ilvl w:val="0"/>
          <w:numId w:val="44"/>
        </w:numPr>
        <w:tabs>
          <w:tab w:val="left" w:pos="1980"/>
          <w:tab w:val="left" w:pos="1981"/>
        </w:tabs>
        <w:spacing w:before="198"/>
        <w:ind w:hanging="630"/>
        <w:jc w:val="left"/>
      </w:pPr>
      <w:r>
        <w:rPr>
          <w:u w:val="single"/>
        </w:rPr>
        <w:t>Hacer un</w:t>
      </w:r>
      <w:r>
        <w:rPr>
          <w:spacing w:val="-3"/>
          <w:u w:val="single"/>
        </w:rPr>
        <w:t xml:space="preserve"> </w:t>
      </w:r>
      <w:r>
        <w:rPr>
          <w:u w:val="single"/>
        </w:rPr>
        <w:t>plan para</w:t>
      </w:r>
      <w:r>
        <w:rPr>
          <w:spacing w:val="-3"/>
          <w:u w:val="single"/>
        </w:rPr>
        <w:t xml:space="preserve"> </w:t>
      </w:r>
      <w:r>
        <w:rPr>
          <w:u w:val="single"/>
        </w:rPr>
        <w:t>cuando el</w:t>
      </w:r>
      <w:r>
        <w:rPr>
          <w:spacing w:val="-2"/>
          <w:u w:val="single"/>
        </w:rPr>
        <w:t xml:space="preserve"> </w:t>
      </w:r>
      <w:r>
        <w:rPr>
          <w:u w:val="single"/>
        </w:rPr>
        <w:t>servicio en</w:t>
      </w:r>
      <w:r>
        <w:rPr>
          <w:spacing w:val="-1"/>
          <w:u w:val="single"/>
        </w:rPr>
        <w:t xml:space="preserve"> </w:t>
      </w:r>
      <w:r>
        <w:rPr>
          <w:u w:val="single"/>
        </w:rPr>
        <w:t>línea</w:t>
      </w:r>
      <w:r>
        <w:rPr>
          <w:spacing w:val="-2"/>
          <w:u w:val="single"/>
        </w:rPr>
        <w:t xml:space="preserve"> </w:t>
      </w:r>
      <w:r>
        <w:rPr>
          <w:u w:val="single"/>
        </w:rPr>
        <w:t>no</w:t>
      </w:r>
      <w:r>
        <w:rPr>
          <w:spacing w:val="-3"/>
          <w:u w:val="single"/>
        </w:rPr>
        <w:t xml:space="preserve"> </w:t>
      </w:r>
      <w:r>
        <w:rPr>
          <w:u w:val="single"/>
        </w:rPr>
        <w:t>esté</w:t>
      </w:r>
      <w:r>
        <w:rPr>
          <w:spacing w:val="-2"/>
          <w:u w:val="single"/>
        </w:rPr>
        <w:t xml:space="preserve"> </w:t>
      </w:r>
      <w:r>
        <w:rPr>
          <w:u w:val="single"/>
        </w:rPr>
        <w:t>disponible.</w:t>
      </w:r>
    </w:p>
    <w:p w14:paraId="6FE7874E" w14:textId="77777777" w:rsidR="00951409" w:rsidRDefault="00951409">
      <w:pPr>
        <w:pStyle w:val="Textoindependiente"/>
        <w:spacing w:before="4"/>
        <w:rPr>
          <w:sz w:val="20"/>
        </w:rPr>
      </w:pPr>
    </w:p>
    <w:p w14:paraId="203EBEEA" w14:textId="77777777" w:rsidR="00951409" w:rsidRDefault="00D407A2">
      <w:pPr>
        <w:pStyle w:val="Textoindependiente"/>
        <w:spacing w:before="94" w:line="360" w:lineRule="auto"/>
        <w:ind w:left="1980" w:right="834"/>
        <w:jc w:val="both"/>
      </w:pPr>
      <w:r>
        <w:t>Las personas usuarias esperan que una plataforma esté disponible en todo</w:t>
      </w:r>
      <w:r>
        <w:rPr>
          <w:spacing w:val="1"/>
        </w:rPr>
        <w:t xml:space="preserve"> </w:t>
      </w:r>
      <w:r>
        <w:t>momento,</w:t>
      </w:r>
      <w:r>
        <w:rPr>
          <w:spacing w:val="-4"/>
        </w:rPr>
        <w:t xml:space="preserve"> </w:t>
      </w:r>
      <w:r>
        <w:t>por</w:t>
      </w:r>
      <w:r>
        <w:rPr>
          <w:spacing w:val="-3"/>
        </w:rPr>
        <w:t xml:space="preserve"> </w:t>
      </w:r>
      <w:r>
        <w:t>lo</w:t>
      </w:r>
      <w:r>
        <w:rPr>
          <w:spacing w:val="-2"/>
        </w:rPr>
        <w:t xml:space="preserve"> </w:t>
      </w:r>
      <w:r>
        <w:t>que</w:t>
      </w:r>
      <w:r>
        <w:rPr>
          <w:spacing w:val="-3"/>
        </w:rPr>
        <w:t xml:space="preserve"> </w:t>
      </w:r>
      <w:r>
        <w:t>es</w:t>
      </w:r>
      <w:r>
        <w:rPr>
          <w:spacing w:val="-7"/>
        </w:rPr>
        <w:t xml:space="preserve"> </w:t>
      </w:r>
      <w:r>
        <w:t>necesario</w:t>
      </w:r>
      <w:r>
        <w:rPr>
          <w:spacing w:val="-2"/>
        </w:rPr>
        <w:t xml:space="preserve"> </w:t>
      </w:r>
      <w:r>
        <w:t>hacer</w:t>
      </w:r>
      <w:r>
        <w:rPr>
          <w:spacing w:val="-2"/>
        </w:rPr>
        <w:t xml:space="preserve"> </w:t>
      </w:r>
      <w:r>
        <w:t>un</w:t>
      </w:r>
      <w:r>
        <w:rPr>
          <w:spacing w:val="-5"/>
        </w:rPr>
        <w:t xml:space="preserve"> </w:t>
      </w:r>
      <w:r>
        <w:t>plan</w:t>
      </w:r>
      <w:r>
        <w:rPr>
          <w:spacing w:val="-3"/>
        </w:rPr>
        <w:t xml:space="preserve"> </w:t>
      </w:r>
      <w:r>
        <w:t>en</w:t>
      </w:r>
      <w:r>
        <w:rPr>
          <w:spacing w:val="-3"/>
        </w:rPr>
        <w:t xml:space="preserve"> </w:t>
      </w:r>
      <w:r>
        <w:t>caso</w:t>
      </w:r>
      <w:r>
        <w:rPr>
          <w:spacing w:val="-2"/>
        </w:rPr>
        <w:t xml:space="preserve"> </w:t>
      </w:r>
      <w:r>
        <w:t>de</w:t>
      </w:r>
      <w:r>
        <w:rPr>
          <w:spacing w:val="-5"/>
        </w:rPr>
        <w:t xml:space="preserve"> </w:t>
      </w:r>
      <w:r>
        <w:t>que</w:t>
      </w:r>
      <w:r>
        <w:rPr>
          <w:spacing w:val="-3"/>
        </w:rPr>
        <w:t xml:space="preserve"> </w:t>
      </w:r>
      <w:r>
        <w:t>la</w:t>
      </w:r>
      <w:r>
        <w:rPr>
          <w:spacing w:val="-2"/>
        </w:rPr>
        <w:t xml:space="preserve"> </w:t>
      </w:r>
      <w:r>
        <w:t>plataforma</w:t>
      </w:r>
      <w:r>
        <w:rPr>
          <w:spacing w:val="-59"/>
        </w:rPr>
        <w:t xml:space="preserve"> </w:t>
      </w:r>
      <w:r>
        <w:t>sufra una interrupción en su funcionamiento. Esto debe incluir los siguientes</w:t>
      </w:r>
      <w:r>
        <w:rPr>
          <w:spacing w:val="1"/>
        </w:rPr>
        <w:t xml:space="preserve"> </w:t>
      </w:r>
      <w:r>
        <w:t>puntos:</w:t>
      </w:r>
    </w:p>
    <w:p w14:paraId="222EE011" w14:textId="77777777" w:rsidR="00951409" w:rsidRDefault="00D407A2">
      <w:pPr>
        <w:pStyle w:val="Prrafodelista"/>
        <w:numPr>
          <w:ilvl w:val="1"/>
          <w:numId w:val="44"/>
        </w:numPr>
        <w:tabs>
          <w:tab w:val="left" w:pos="2808"/>
          <w:tab w:val="left" w:pos="2809"/>
        </w:tabs>
        <w:spacing w:before="199" w:line="362" w:lineRule="auto"/>
        <w:ind w:right="839"/>
      </w:pPr>
      <w:r>
        <w:t>Un</w:t>
      </w:r>
      <w:r>
        <w:rPr>
          <w:spacing w:val="6"/>
        </w:rPr>
        <w:t xml:space="preserve"> </w:t>
      </w:r>
      <w:r>
        <w:t>plan</w:t>
      </w:r>
      <w:r>
        <w:rPr>
          <w:spacing w:val="6"/>
        </w:rPr>
        <w:t xml:space="preserve"> </w:t>
      </w:r>
      <w:r>
        <w:t>en</w:t>
      </w:r>
      <w:r>
        <w:rPr>
          <w:spacing w:val="6"/>
        </w:rPr>
        <w:t xml:space="preserve"> </w:t>
      </w:r>
      <w:r>
        <w:t>medios</w:t>
      </w:r>
      <w:r>
        <w:rPr>
          <w:spacing w:val="6"/>
        </w:rPr>
        <w:t xml:space="preserve"> </w:t>
      </w:r>
      <w:r>
        <w:t>no</w:t>
      </w:r>
      <w:r>
        <w:rPr>
          <w:spacing w:val="4"/>
        </w:rPr>
        <w:t xml:space="preserve"> </w:t>
      </w:r>
      <w:r>
        <w:t>digitales</w:t>
      </w:r>
      <w:r>
        <w:rPr>
          <w:spacing w:val="6"/>
        </w:rPr>
        <w:t xml:space="preserve"> </w:t>
      </w:r>
      <w:r>
        <w:t>en</w:t>
      </w:r>
      <w:r>
        <w:rPr>
          <w:spacing w:val="6"/>
        </w:rPr>
        <w:t xml:space="preserve"> </w:t>
      </w:r>
      <w:r>
        <w:t>caso</w:t>
      </w:r>
      <w:r>
        <w:rPr>
          <w:spacing w:val="6"/>
        </w:rPr>
        <w:t xml:space="preserve"> </w:t>
      </w:r>
      <w:r>
        <w:t>de</w:t>
      </w:r>
      <w:r>
        <w:rPr>
          <w:spacing w:val="4"/>
        </w:rPr>
        <w:t xml:space="preserve"> </w:t>
      </w:r>
      <w:r>
        <w:t>que</w:t>
      </w:r>
      <w:r>
        <w:rPr>
          <w:spacing w:val="6"/>
        </w:rPr>
        <w:t xml:space="preserve"> </w:t>
      </w:r>
      <w:r>
        <w:t>alguna</w:t>
      </w:r>
      <w:r>
        <w:rPr>
          <w:spacing w:val="6"/>
        </w:rPr>
        <w:t xml:space="preserve"> </w:t>
      </w:r>
      <w:r>
        <w:t>de</w:t>
      </w:r>
      <w:r>
        <w:rPr>
          <w:spacing w:val="6"/>
        </w:rPr>
        <w:t xml:space="preserve"> </w:t>
      </w:r>
      <w:r>
        <w:t>las</w:t>
      </w:r>
      <w:r>
        <w:rPr>
          <w:spacing w:val="-59"/>
        </w:rPr>
        <w:t xml:space="preserve"> </w:t>
      </w:r>
      <w:r>
        <w:t>plataformas</w:t>
      </w:r>
      <w:r>
        <w:rPr>
          <w:spacing w:val="-3"/>
        </w:rPr>
        <w:t xml:space="preserve"> </w:t>
      </w:r>
      <w:r>
        <w:t>sea indispensable para las</w:t>
      </w:r>
      <w:r>
        <w:rPr>
          <w:spacing w:val="-2"/>
        </w:rPr>
        <w:t xml:space="preserve"> </w:t>
      </w:r>
      <w:r>
        <w:t>personas</w:t>
      </w:r>
      <w:r>
        <w:rPr>
          <w:spacing w:val="-3"/>
        </w:rPr>
        <w:t xml:space="preserve"> </w:t>
      </w:r>
      <w:r>
        <w:t>usuarias.</w:t>
      </w:r>
    </w:p>
    <w:p w14:paraId="7B56A378" w14:textId="77777777" w:rsidR="00951409" w:rsidRDefault="00D407A2">
      <w:pPr>
        <w:pStyle w:val="Prrafodelista"/>
        <w:numPr>
          <w:ilvl w:val="1"/>
          <w:numId w:val="44"/>
        </w:numPr>
        <w:tabs>
          <w:tab w:val="left" w:pos="2808"/>
          <w:tab w:val="left" w:pos="2809"/>
        </w:tabs>
        <w:spacing w:line="250" w:lineRule="exact"/>
      </w:pPr>
      <w:r>
        <w:t>Una</w:t>
      </w:r>
      <w:r>
        <w:rPr>
          <w:spacing w:val="-1"/>
        </w:rPr>
        <w:t xml:space="preserve"> </w:t>
      </w:r>
      <w:r>
        <w:t>estrategia</w:t>
      </w:r>
      <w:r>
        <w:rPr>
          <w:spacing w:val="-1"/>
        </w:rPr>
        <w:t xml:space="preserve"> </w:t>
      </w:r>
      <w:r>
        <w:t>de</w:t>
      </w:r>
      <w:r>
        <w:rPr>
          <w:spacing w:val="-3"/>
        </w:rPr>
        <w:t xml:space="preserve"> </w:t>
      </w:r>
      <w:r>
        <w:t>recuperación</w:t>
      </w:r>
      <w:r>
        <w:rPr>
          <w:spacing w:val="-1"/>
        </w:rPr>
        <w:t xml:space="preserve"> </w:t>
      </w:r>
      <w:r>
        <w:t>de</w:t>
      </w:r>
      <w:r>
        <w:rPr>
          <w:spacing w:val="-1"/>
        </w:rPr>
        <w:t xml:space="preserve"> </w:t>
      </w:r>
      <w:r>
        <w:t>datos</w:t>
      </w:r>
      <w:r>
        <w:rPr>
          <w:spacing w:val="-3"/>
        </w:rPr>
        <w:t xml:space="preserve"> </w:t>
      </w:r>
      <w:r>
        <w:t>y pruebas</w:t>
      </w:r>
      <w:r>
        <w:rPr>
          <w:spacing w:val="-1"/>
        </w:rPr>
        <w:t xml:space="preserve"> </w:t>
      </w:r>
      <w:r>
        <w:t>a la</w:t>
      </w:r>
      <w:r>
        <w:rPr>
          <w:spacing w:val="-3"/>
        </w:rPr>
        <w:t xml:space="preserve"> </w:t>
      </w:r>
      <w:r>
        <w:t>misma.</w:t>
      </w:r>
    </w:p>
    <w:p w14:paraId="45CA34BF" w14:textId="77777777" w:rsidR="00951409" w:rsidRDefault="00D407A2">
      <w:pPr>
        <w:pStyle w:val="Prrafodelista"/>
        <w:numPr>
          <w:ilvl w:val="1"/>
          <w:numId w:val="44"/>
        </w:numPr>
        <w:tabs>
          <w:tab w:val="left" w:pos="2808"/>
          <w:tab w:val="left" w:pos="2809"/>
        </w:tabs>
        <w:spacing w:before="126" w:line="360" w:lineRule="auto"/>
        <w:ind w:right="838"/>
      </w:pPr>
      <w:r>
        <w:t>Las</w:t>
      </w:r>
      <w:r>
        <w:rPr>
          <w:spacing w:val="23"/>
        </w:rPr>
        <w:t xml:space="preserve"> </w:t>
      </w:r>
      <w:r>
        <w:t>causas</w:t>
      </w:r>
      <w:r>
        <w:rPr>
          <w:spacing w:val="21"/>
        </w:rPr>
        <w:t xml:space="preserve"> </w:t>
      </w:r>
      <w:r>
        <w:t>más</w:t>
      </w:r>
      <w:r>
        <w:rPr>
          <w:spacing w:val="22"/>
        </w:rPr>
        <w:t xml:space="preserve"> </w:t>
      </w:r>
      <w:r>
        <w:t>probables</w:t>
      </w:r>
      <w:r>
        <w:rPr>
          <w:spacing w:val="23"/>
        </w:rPr>
        <w:t xml:space="preserve"> </w:t>
      </w:r>
      <w:r>
        <w:t>por</w:t>
      </w:r>
      <w:r>
        <w:rPr>
          <w:spacing w:val="24"/>
        </w:rPr>
        <w:t xml:space="preserve"> </w:t>
      </w:r>
      <w:r>
        <w:t>las</w:t>
      </w:r>
      <w:r>
        <w:rPr>
          <w:spacing w:val="24"/>
        </w:rPr>
        <w:t xml:space="preserve"> </w:t>
      </w:r>
      <w:r>
        <w:t>que</w:t>
      </w:r>
      <w:r>
        <w:rPr>
          <w:spacing w:val="21"/>
        </w:rPr>
        <w:t xml:space="preserve"> </w:t>
      </w:r>
      <w:r>
        <w:t>la</w:t>
      </w:r>
      <w:r>
        <w:rPr>
          <w:spacing w:val="24"/>
        </w:rPr>
        <w:t xml:space="preserve"> </w:t>
      </w:r>
      <w:r>
        <w:t>plataforma</w:t>
      </w:r>
      <w:r>
        <w:rPr>
          <w:spacing w:val="21"/>
        </w:rPr>
        <w:t xml:space="preserve"> </w:t>
      </w:r>
      <w:r>
        <w:t>podría</w:t>
      </w:r>
      <w:r>
        <w:rPr>
          <w:spacing w:val="21"/>
        </w:rPr>
        <w:t xml:space="preserve"> </w:t>
      </w:r>
      <w:r>
        <w:t>fallar</w:t>
      </w:r>
      <w:r>
        <w:rPr>
          <w:spacing w:val="25"/>
        </w:rPr>
        <w:t xml:space="preserve"> </w:t>
      </w:r>
      <w:r>
        <w:t>y</w:t>
      </w:r>
      <w:r>
        <w:rPr>
          <w:spacing w:val="-58"/>
        </w:rPr>
        <w:t xml:space="preserve"> </w:t>
      </w:r>
      <w:r>
        <w:t>cómo</w:t>
      </w:r>
      <w:r>
        <w:rPr>
          <w:spacing w:val="-2"/>
        </w:rPr>
        <w:t xml:space="preserve"> </w:t>
      </w:r>
      <w:r>
        <w:t>se planea evitar</w:t>
      </w:r>
      <w:r>
        <w:rPr>
          <w:spacing w:val="-1"/>
        </w:rPr>
        <w:t xml:space="preserve"> </w:t>
      </w:r>
      <w:r>
        <w:t>que sucedan.</w:t>
      </w:r>
    </w:p>
    <w:p w14:paraId="79564A7E" w14:textId="77777777" w:rsidR="00951409" w:rsidRDefault="00D407A2">
      <w:pPr>
        <w:pStyle w:val="Prrafodelista"/>
        <w:numPr>
          <w:ilvl w:val="1"/>
          <w:numId w:val="44"/>
        </w:numPr>
        <w:tabs>
          <w:tab w:val="left" w:pos="2808"/>
          <w:tab w:val="left" w:pos="2809"/>
        </w:tabs>
        <w:spacing w:line="360" w:lineRule="auto"/>
        <w:ind w:right="838"/>
      </w:pPr>
      <w:r>
        <w:t>Una</w:t>
      </w:r>
      <w:r>
        <w:rPr>
          <w:spacing w:val="-9"/>
        </w:rPr>
        <w:t xml:space="preserve"> </w:t>
      </w:r>
      <w:r>
        <w:t>estrategia</w:t>
      </w:r>
      <w:r>
        <w:rPr>
          <w:spacing w:val="-10"/>
        </w:rPr>
        <w:t xml:space="preserve"> </w:t>
      </w:r>
      <w:r>
        <w:t>para</w:t>
      </w:r>
      <w:r>
        <w:rPr>
          <w:spacing w:val="-11"/>
        </w:rPr>
        <w:t xml:space="preserve"> </w:t>
      </w:r>
      <w:r>
        <w:t>hacer</w:t>
      </w:r>
      <w:r>
        <w:rPr>
          <w:spacing w:val="-9"/>
        </w:rPr>
        <w:t xml:space="preserve"> </w:t>
      </w:r>
      <w:r>
        <w:t>frente</w:t>
      </w:r>
      <w:r>
        <w:rPr>
          <w:spacing w:val="-9"/>
        </w:rPr>
        <w:t xml:space="preserve"> </w:t>
      </w:r>
      <w:r>
        <w:t>a</w:t>
      </w:r>
      <w:r>
        <w:rPr>
          <w:spacing w:val="-10"/>
        </w:rPr>
        <w:t xml:space="preserve"> </w:t>
      </w:r>
      <w:r>
        <w:t>las</w:t>
      </w:r>
      <w:r>
        <w:rPr>
          <w:spacing w:val="-11"/>
        </w:rPr>
        <w:t xml:space="preserve"> </w:t>
      </w:r>
      <w:r>
        <w:t>interrupciones</w:t>
      </w:r>
      <w:r>
        <w:rPr>
          <w:spacing w:val="-8"/>
        </w:rPr>
        <w:t xml:space="preserve"> </w:t>
      </w:r>
      <w:r>
        <w:t>de</w:t>
      </w:r>
      <w:r>
        <w:rPr>
          <w:spacing w:val="-12"/>
        </w:rPr>
        <w:t xml:space="preserve"> </w:t>
      </w:r>
      <w:r>
        <w:t>la</w:t>
      </w:r>
      <w:r>
        <w:rPr>
          <w:spacing w:val="-8"/>
        </w:rPr>
        <w:t xml:space="preserve"> </w:t>
      </w:r>
      <w:r>
        <w:t>plataforma,</w:t>
      </w:r>
      <w:r>
        <w:rPr>
          <w:spacing w:val="-58"/>
        </w:rPr>
        <w:t xml:space="preserve"> </w:t>
      </w:r>
      <w:r>
        <w:t>incluyendo</w:t>
      </w:r>
      <w:r>
        <w:rPr>
          <w:spacing w:val="-1"/>
        </w:rPr>
        <w:t xml:space="preserve"> </w:t>
      </w:r>
      <w:r>
        <w:t>responsables</w:t>
      </w:r>
      <w:r>
        <w:rPr>
          <w:spacing w:val="-2"/>
        </w:rPr>
        <w:t xml:space="preserve"> </w:t>
      </w:r>
      <w:r>
        <w:t>y las</w:t>
      </w:r>
      <w:r>
        <w:rPr>
          <w:spacing w:val="-2"/>
        </w:rPr>
        <w:t xml:space="preserve"> </w:t>
      </w:r>
      <w:r>
        <w:t>decisiones que</w:t>
      </w:r>
      <w:r>
        <w:rPr>
          <w:spacing w:val="-3"/>
        </w:rPr>
        <w:t xml:space="preserve"> </w:t>
      </w:r>
      <w:r>
        <w:t>pueden tomar.</w:t>
      </w:r>
    </w:p>
    <w:p w14:paraId="7E74AC12" w14:textId="77777777" w:rsidR="00951409" w:rsidRDefault="00D407A2">
      <w:pPr>
        <w:pStyle w:val="Prrafodelista"/>
        <w:numPr>
          <w:ilvl w:val="0"/>
          <w:numId w:val="44"/>
        </w:numPr>
        <w:tabs>
          <w:tab w:val="left" w:pos="1980"/>
          <w:tab w:val="left" w:pos="1981"/>
        </w:tabs>
        <w:spacing w:before="201"/>
        <w:ind w:hanging="692"/>
        <w:jc w:val="left"/>
      </w:pPr>
      <w:r>
        <w:rPr>
          <w:u w:val="single"/>
        </w:rPr>
        <w:t>Propiciar que las</w:t>
      </w:r>
      <w:r>
        <w:rPr>
          <w:spacing w:val="-3"/>
          <w:u w:val="single"/>
        </w:rPr>
        <w:t xml:space="preserve"> </w:t>
      </w:r>
      <w:r>
        <w:rPr>
          <w:u w:val="single"/>
        </w:rPr>
        <w:t>personas usuarias</w:t>
      </w:r>
      <w:r>
        <w:rPr>
          <w:spacing w:val="-2"/>
          <w:u w:val="single"/>
        </w:rPr>
        <w:t xml:space="preserve"> </w:t>
      </w:r>
      <w:r>
        <w:rPr>
          <w:u w:val="single"/>
        </w:rPr>
        <w:t>logren</w:t>
      </w:r>
      <w:r>
        <w:rPr>
          <w:spacing w:val="-3"/>
          <w:u w:val="single"/>
        </w:rPr>
        <w:t xml:space="preserve"> </w:t>
      </w:r>
      <w:r>
        <w:rPr>
          <w:u w:val="single"/>
        </w:rPr>
        <w:t>sus objetivos</w:t>
      </w:r>
      <w:r>
        <w:rPr>
          <w:spacing w:val="-2"/>
          <w:u w:val="single"/>
        </w:rPr>
        <w:t xml:space="preserve"> </w:t>
      </w:r>
      <w:r>
        <w:rPr>
          <w:u w:val="single"/>
        </w:rPr>
        <w:t>al</w:t>
      </w:r>
      <w:r>
        <w:rPr>
          <w:spacing w:val="-2"/>
          <w:u w:val="single"/>
        </w:rPr>
        <w:t xml:space="preserve"> </w:t>
      </w:r>
      <w:r>
        <w:rPr>
          <w:u w:val="single"/>
        </w:rPr>
        <w:t>primer</w:t>
      </w:r>
      <w:r>
        <w:rPr>
          <w:spacing w:val="-1"/>
          <w:u w:val="single"/>
        </w:rPr>
        <w:t xml:space="preserve"> </w:t>
      </w:r>
      <w:r>
        <w:rPr>
          <w:u w:val="single"/>
        </w:rPr>
        <w:t>intento</w:t>
      </w:r>
    </w:p>
    <w:p w14:paraId="5CFA28BF" w14:textId="77777777" w:rsidR="00951409" w:rsidRDefault="00951409">
      <w:pPr>
        <w:pStyle w:val="Textoindependiente"/>
        <w:spacing w:before="2"/>
        <w:rPr>
          <w:sz w:val="20"/>
        </w:rPr>
      </w:pPr>
    </w:p>
    <w:p w14:paraId="03FA0B1F" w14:textId="77777777" w:rsidR="00951409" w:rsidRDefault="00D407A2">
      <w:pPr>
        <w:pStyle w:val="Textoindependiente"/>
        <w:spacing w:before="93" w:line="360" w:lineRule="auto"/>
        <w:ind w:left="1980" w:right="838"/>
        <w:jc w:val="both"/>
      </w:pPr>
      <w:r>
        <w:t>Es importante que las personas usuarias puedan completar tareas en las</w:t>
      </w:r>
      <w:r>
        <w:rPr>
          <w:spacing w:val="1"/>
        </w:rPr>
        <w:t xml:space="preserve"> </w:t>
      </w:r>
      <w:r>
        <w:t>plataformas desde la primera vez que lo intentan. Esto incluye personas con</w:t>
      </w:r>
      <w:r>
        <w:rPr>
          <w:spacing w:val="1"/>
        </w:rPr>
        <w:t xml:space="preserve"> </w:t>
      </w:r>
      <w:r>
        <w:t>discapacidad.</w:t>
      </w:r>
    </w:p>
    <w:p w14:paraId="2A894EAC" w14:textId="77777777" w:rsidR="00951409" w:rsidRDefault="00D407A2">
      <w:pPr>
        <w:pStyle w:val="Textoindependiente"/>
        <w:spacing w:before="201" w:line="360" w:lineRule="auto"/>
        <w:ind w:left="1980" w:right="837"/>
        <w:jc w:val="both"/>
      </w:pPr>
      <w:r>
        <w:t>Se</w:t>
      </w:r>
      <w:r>
        <w:rPr>
          <w:spacing w:val="1"/>
        </w:rPr>
        <w:t xml:space="preserve"> </w:t>
      </w:r>
      <w:r>
        <w:t>debe</w:t>
      </w:r>
      <w:r>
        <w:rPr>
          <w:spacing w:val="1"/>
        </w:rPr>
        <w:t xml:space="preserve"> </w:t>
      </w:r>
      <w:r>
        <w:t>tener</w:t>
      </w:r>
      <w:r>
        <w:rPr>
          <w:spacing w:val="1"/>
        </w:rPr>
        <w:t xml:space="preserve"> </w:t>
      </w:r>
      <w:r>
        <w:t>en</w:t>
      </w:r>
      <w:r>
        <w:rPr>
          <w:spacing w:val="1"/>
        </w:rPr>
        <w:t xml:space="preserve"> </w:t>
      </w:r>
      <w:r>
        <w:t>cuenta</w:t>
      </w:r>
      <w:r>
        <w:rPr>
          <w:spacing w:val="1"/>
        </w:rPr>
        <w:t xml:space="preserve"> </w:t>
      </w:r>
      <w:r>
        <w:t>flujos</w:t>
      </w:r>
      <w:r>
        <w:rPr>
          <w:spacing w:val="1"/>
        </w:rPr>
        <w:t xml:space="preserve"> </w:t>
      </w:r>
      <w:r>
        <w:t>de</w:t>
      </w:r>
      <w:r>
        <w:rPr>
          <w:spacing w:val="1"/>
        </w:rPr>
        <w:t xml:space="preserve"> </w:t>
      </w:r>
      <w:r>
        <w:t>personas usuarias</w:t>
      </w:r>
      <w:r>
        <w:rPr>
          <w:spacing w:val="1"/>
        </w:rPr>
        <w:t xml:space="preserve"> </w:t>
      </w:r>
      <w:r>
        <w:t>de</w:t>
      </w:r>
      <w:r>
        <w:rPr>
          <w:spacing w:val="1"/>
        </w:rPr>
        <w:t xml:space="preserve"> </w:t>
      </w:r>
      <w:r>
        <w:t>principio</w:t>
      </w:r>
      <w:r>
        <w:rPr>
          <w:spacing w:val="1"/>
        </w:rPr>
        <w:t xml:space="preserve"> </w:t>
      </w:r>
      <w:r>
        <w:t>a</w:t>
      </w:r>
      <w:r>
        <w:rPr>
          <w:spacing w:val="1"/>
        </w:rPr>
        <w:t xml:space="preserve"> </w:t>
      </w:r>
      <w:r>
        <w:t>fin,</w:t>
      </w:r>
      <w:r>
        <w:rPr>
          <w:spacing w:val="-59"/>
        </w:rPr>
        <w:t xml:space="preserve"> </w:t>
      </w:r>
      <w:r>
        <w:t>tomando en cuenta opciones de diseño que cumplan con accesibilidad web y</w:t>
      </w:r>
      <w:r>
        <w:rPr>
          <w:spacing w:val="-59"/>
        </w:rPr>
        <w:t xml:space="preserve"> </w:t>
      </w:r>
      <w:r>
        <w:t>buenas</w:t>
      </w:r>
      <w:r>
        <w:rPr>
          <w:spacing w:val="-1"/>
        </w:rPr>
        <w:t xml:space="preserve"> </w:t>
      </w:r>
      <w:r>
        <w:t>prácticas de usabilidad.</w:t>
      </w:r>
    </w:p>
    <w:p w14:paraId="709BEEFA" w14:textId="77777777" w:rsidR="00951409" w:rsidRDefault="00951409">
      <w:pPr>
        <w:spacing w:line="360" w:lineRule="auto"/>
        <w:jc w:val="both"/>
        <w:sectPr w:rsidR="00951409">
          <w:pgSz w:w="11910" w:h="16840"/>
          <w:pgMar w:top="1360" w:right="600" w:bottom="1280" w:left="900" w:header="0" w:footer="1012" w:gutter="0"/>
          <w:cols w:space="720"/>
        </w:sectPr>
      </w:pPr>
    </w:p>
    <w:p w14:paraId="292BEC80" w14:textId="77777777" w:rsidR="00951409" w:rsidRDefault="00D407A2">
      <w:pPr>
        <w:pStyle w:val="Textoindependiente"/>
        <w:spacing w:before="67" w:line="360" w:lineRule="auto"/>
        <w:ind w:left="1980" w:right="837"/>
        <w:jc w:val="both"/>
      </w:pPr>
      <w:r>
        <w:lastRenderedPageBreak/>
        <w:t>Cada flujo dentro de la plataforma debe haber sido diseñado con base en la</w:t>
      </w:r>
      <w:r>
        <w:rPr>
          <w:spacing w:val="1"/>
        </w:rPr>
        <w:t xml:space="preserve"> </w:t>
      </w:r>
      <w:r>
        <w:rPr>
          <w:spacing w:val="-1"/>
        </w:rPr>
        <w:t>investigación</w:t>
      </w:r>
      <w:r>
        <w:rPr>
          <w:spacing w:val="-14"/>
        </w:rPr>
        <w:t xml:space="preserve"> </w:t>
      </w:r>
      <w:r>
        <w:rPr>
          <w:spacing w:val="-1"/>
        </w:rPr>
        <w:t>de</w:t>
      </w:r>
      <w:r>
        <w:rPr>
          <w:spacing w:val="-13"/>
        </w:rPr>
        <w:t xml:space="preserve"> </w:t>
      </w:r>
      <w:r>
        <w:rPr>
          <w:spacing w:val="-1"/>
        </w:rPr>
        <w:t>personas</w:t>
      </w:r>
      <w:r>
        <w:rPr>
          <w:spacing w:val="-13"/>
        </w:rPr>
        <w:t xml:space="preserve"> </w:t>
      </w:r>
      <w:r>
        <w:t>usuarias,</w:t>
      </w:r>
      <w:r>
        <w:rPr>
          <w:spacing w:val="-13"/>
        </w:rPr>
        <w:t xml:space="preserve"> </w:t>
      </w:r>
      <w:r>
        <w:t>probado</w:t>
      </w:r>
      <w:r>
        <w:rPr>
          <w:spacing w:val="-13"/>
        </w:rPr>
        <w:t xml:space="preserve"> </w:t>
      </w:r>
      <w:r>
        <w:t>a</w:t>
      </w:r>
      <w:r>
        <w:rPr>
          <w:spacing w:val="-15"/>
        </w:rPr>
        <w:t xml:space="preserve"> </w:t>
      </w:r>
      <w:r>
        <w:t>través</w:t>
      </w:r>
      <w:r>
        <w:rPr>
          <w:spacing w:val="-14"/>
        </w:rPr>
        <w:t xml:space="preserve"> </w:t>
      </w:r>
      <w:r>
        <w:t>de</w:t>
      </w:r>
      <w:r>
        <w:rPr>
          <w:spacing w:val="-13"/>
        </w:rPr>
        <w:t xml:space="preserve"> </w:t>
      </w:r>
      <w:r>
        <w:t>pruebas</w:t>
      </w:r>
      <w:r>
        <w:rPr>
          <w:spacing w:val="-13"/>
        </w:rPr>
        <w:t xml:space="preserve"> </w:t>
      </w:r>
      <w:r>
        <w:t>de</w:t>
      </w:r>
      <w:r>
        <w:rPr>
          <w:spacing w:val="-16"/>
        </w:rPr>
        <w:t xml:space="preserve"> </w:t>
      </w:r>
      <w:r>
        <w:t>usabilidad</w:t>
      </w:r>
      <w:r>
        <w:rPr>
          <w:spacing w:val="-59"/>
        </w:rPr>
        <w:t xml:space="preserve"> </w:t>
      </w:r>
      <w:r>
        <w:t>y</w:t>
      </w:r>
      <w:r>
        <w:rPr>
          <w:spacing w:val="-7"/>
        </w:rPr>
        <w:t xml:space="preserve"> </w:t>
      </w:r>
      <w:r>
        <w:t>mejorado</w:t>
      </w:r>
      <w:r>
        <w:rPr>
          <w:spacing w:val="-11"/>
        </w:rPr>
        <w:t xml:space="preserve"> </w:t>
      </w:r>
      <w:r>
        <w:t>de</w:t>
      </w:r>
      <w:r>
        <w:rPr>
          <w:spacing w:val="-8"/>
        </w:rPr>
        <w:t xml:space="preserve"> </w:t>
      </w:r>
      <w:r>
        <w:t>manera</w:t>
      </w:r>
      <w:r>
        <w:rPr>
          <w:spacing w:val="-10"/>
        </w:rPr>
        <w:t xml:space="preserve"> </w:t>
      </w:r>
      <w:r>
        <w:t>frecuente</w:t>
      </w:r>
      <w:r>
        <w:rPr>
          <w:spacing w:val="-7"/>
        </w:rPr>
        <w:t xml:space="preserve"> </w:t>
      </w:r>
      <w:r>
        <w:t>gracias</w:t>
      </w:r>
      <w:r>
        <w:rPr>
          <w:spacing w:val="-8"/>
        </w:rPr>
        <w:t xml:space="preserve"> </w:t>
      </w:r>
      <w:r>
        <w:t>a</w:t>
      </w:r>
      <w:r>
        <w:rPr>
          <w:spacing w:val="-8"/>
        </w:rPr>
        <w:t xml:space="preserve"> </w:t>
      </w:r>
      <w:r>
        <w:t>los</w:t>
      </w:r>
      <w:r>
        <w:rPr>
          <w:spacing w:val="-10"/>
        </w:rPr>
        <w:t xml:space="preserve"> </w:t>
      </w:r>
      <w:r>
        <w:t>resultados</w:t>
      </w:r>
      <w:r>
        <w:rPr>
          <w:spacing w:val="-8"/>
        </w:rPr>
        <w:t xml:space="preserve"> </w:t>
      </w:r>
      <w:r>
        <w:t>de</w:t>
      </w:r>
      <w:r>
        <w:rPr>
          <w:spacing w:val="-7"/>
        </w:rPr>
        <w:t xml:space="preserve"> </w:t>
      </w:r>
      <w:r>
        <w:t>estas</w:t>
      </w:r>
      <w:r>
        <w:rPr>
          <w:spacing w:val="-8"/>
        </w:rPr>
        <w:t xml:space="preserve"> </w:t>
      </w:r>
      <w:r>
        <w:t>pruebas,</w:t>
      </w:r>
      <w:r>
        <w:rPr>
          <w:spacing w:val="-7"/>
        </w:rPr>
        <w:t xml:space="preserve"> </w:t>
      </w:r>
      <w:r>
        <w:t>de</w:t>
      </w:r>
      <w:r>
        <w:rPr>
          <w:spacing w:val="-59"/>
        </w:rPr>
        <w:t xml:space="preserve"> </w:t>
      </w:r>
      <w:r>
        <w:t>la</w:t>
      </w:r>
      <w:r>
        <w:rPr>
          <w:spacing w:val="-1"/>
        </w:rPr>
        <w:t xml:space="preserve"> </w:t>
      </w:r>
      <w:r>
        <w:t>investigación y</w:t>
      </w:r>
      <w:r>
        <w:rPr>
          <w:spacing w:val="1"/>
        </w:rPr>
        <w:t xml:space="preserve"> </w:t>
      </w:r>
      <w:r>
        <w:t>de</w:t>
      </w:r>
      <w:r>
        <w:rPr>
          <w:spacing w:val="-2"/>
        </w:rPr>
        <w:t xml:space="preserve"> </w:t>
      </w:r>
      <w:r>
        <w:t>datos de</w:t>
      </w:r>
      <w:r>
        <w:rPr>
          <w:spacing w:val="1"/>
        </w:rPr>
        <w:t xml:space="preserve"> </w:t>
      </w:r>
      <w:r>
        <w:rPr>
          <w:rFonts w:ascii="Arial" w:hAnsi="Arial"/>
          <w:i/>
        </w:rPr>
        <w:t>analytics</w:t>
      </w:r>
      <w:r>
        <w:t>.</w:t>
      </w:r>
    </w:p>
    <w:p w14:paraId="151CB1C2" w14:textId="77777777" w:rsidR="00951409" w:rsidRDefault="00D407A2">
      <w:pPr>
        <w:pStyle w:val="Textoindependiente"/>
        <w:spacing w:before="198" w:line="360" w:lineRule="auto"/>
        <w:ind w:left="1980" w:right="837"/>
        <w:jc w:val="both"/>
      </w:pPr>
      <w:r>
        <w:t>Si una persona usuaria encuentra difícil completar alguna tarea dentro de la</w:t>
      </w:r>
      <w:r>
        <w:rPr>
          <w:spacing w:val="1"/>
        </w:rPr>
        <w:t xml:space="preserve"> </w:t>
      </w:r>
      <w:r>
        <w:t>plataforma,</w:t>
      </w:r>
      <w:r>
        <w:rPr>
          <w:spacing w:val="1"/>
        </w:rPr>
        <w:t xml:space="preserve"> </w:t>
      </w:r>
      <w:r>
        <w:t>evitará</w:t>
      </w:r>
      <w:r>
        <w:rPr>
          <w:spacing w:val="1"/>
        </w:rPr>
        <w:t xml:space="preserve"> </w:t>
      </w:r>
      <w:r>
        <w:t>utilizarla</w:t>
      </w:r>
      <w:r>
        <w:rPr>
          <w:spacing w:val="1"/>
        </w:rPr>
        <w:t xml:space="preserve"> </w:t>
      </w:r>
      <w:r>
        <w:t>en</w:t>
      </w:r>
      <w:r>
        <w:rPr>
          <w:spacing w:val="1"/>
        </w:rPr>
        <w:t xml:space="preserve"> </w:t>
      </w:r>
      <w:r>
        <w:t>un</w:t>
      </w:r>
      <w:r>
        <w:rPr>
          <w:spacing w:val="1"/>
        </w:rPr>
        <w:t xml:space="preserve"> </w:t>
      </w:r>
      <w:r>
        <w:t>futuro.</w:t>
      </w:r>
      <w:r>
        <w:rPr>
          <w:spacing w:val="1"/>
        </w:rPr>
        <w:t xml:space="preserve"> </w:t>
      </w:r>
      <w:r>
        <w:t>Una</w:t>
      </w:r>
      <w:r>
        <w:rPr>
          <w:spacing w:val="1"/>
        </w:rPr>
        <w:t xml:space="preserve"> </w:t>
      </w:r>
      <w:r>
        <w:t>manera</w:t>
      </w:r>
      <w:r>
        <w:rPr>
          <w:spacing w:val="1"/>
        </w:rPr>
        <w:t xml:space="preserve"> </w:t>
      </w:r>
      <w:r>
        <w:t>de</w:t>
      </w:r>
      <w:r>
        <w:rPr>
          <w:spacing w:val="1"/>
        </w:rPr>
        <w:t xml:space="preserve"> </w:t>
      </w:r>
      <w:r>
        <w:t>reducir</w:t>
      </w:r>
      <w:r>
        <w:rPr>
          <w:spacing w:val="1"/>
        </w:rPr>
        <w:t xml:space="preserve"> </w:t>
      </w:r>
      <w:r>
        <w:t>esta</w:t>
      </w:r>
      <w:r>
        <w:rPr>
          <w:spacing w:val="1"/>
        </w:rPr>
        <w:t xml:space="preserve"> </w:t>
      </w:r>
      <w:r>
        <w:t>posibilidad</w:t>
      </w:r>
      <w:r>
        <w:rPr>
          <w:spacing w:val="-1"/>
        </w:rPr>
        <w:t xml:space="preserve"> </w:t>
      </w:r>
      <w:r>
        <w:t>es</w:t>
      </w:r>
      <w:r>
        <w:rPr>
          <w:spacing w:val="1"/>
        </w:rPr>
        <w:t xml:space="preserve"> </w:t>
      </w:r>
      <w:r>
        <w:t>cumpliendo con</w:t>
      </w:r>
      <w:r>
        <w:rPr>
          <w:spacing w:val="-1"/>
        </w:rPr>
        <w:t xml:space="preserve"> </w:t>
      </w:r>
      <w:r>
        <w:t>los</w:t>
      </w:r>
      <w:r>
        <w:rPr>
          <w:spacing w:val="-2"/>
        </w:rPr>
        <w:t xml:space="preserve"> </w:t>
      </w:r>
      <w:r>
        <w:t>puntos</w:t>
      </w:r>
      <w:r>
        <w:rPr>
          <w:spacing w:val="-2"/>
        </w:rPr>
        <w:t xml:space="preserve"> </w:t>
      </w:r>
      <w:r>
        <w:t>II,</w:t>
      </w:r>
      <w:r>
        <w:rPr>
          <w:spacing w:val="-2"/>
        </w:rPr>
        <w:t xml:space="preserve"> </w:t>
      </w:r>
      <w:r>
        <w:t>V</w:t>
      </w:r>
      <w:r>
        <w:rPr>
          <w:spacing w:val="-2"/>
        </w:rPr>
        <w:t xml:space="preserve"> </w:t>
      </w:r>
      <w:r>
        <w:t>y</w:t>
      </w:r>
      <w:r>
        <w:rPr>
          <w:spacing w:val="1"/>
        </w:rPr>
        <w:t xml:space="preserve"> </w:t>
      </w:r>
      <w:r>
        <w:t>X</w:t>
      </w:r>
      <w:r>
        <w:rPr>
          <w:spacing w:val="-3"/>
        </w:rPr>
        <w:t xml:space="preserve"> </w:t>
      </w:r>
      <w:r>
        <w:t>del</w:t>
      </w:r>
      <w:r>
        <w:rPr>
          <w:spacing w:val="-1"/>
        </w:rPr>
        <w:t xml:space="preserve"> </w:t>
      </w:r>
      <w:r>
        <w:t>presente</w:t>
      </w:r>
      <w:r>
        <w:rPr>
          <w:spacing w:val="-2"/>
        </w:rPr>
        <w:t xml:space="preserve"> </w:t>
      </w:r>
      <w:r>
        <w:t>apartado.</w:t>
      </w:r>
    </w:p>
    <w:p w14:paraId="08DC2F5B" w14:textId="77777777" w:rsidR="00951409" w:rsidRDefault="00D407A2">
      <w:pPr>
        <w:pStyle w:val="Prrafodelista"/>
        <w:numPr>
          <w:ilvl w:val="0"/>
          <w:numId w:val="44"/>
        </w:numPr>
        <w:tabs>
          <w:tab w:val="left" w:pos="1980"/>
          <w:tab w:val="left" w:pos="1981"/>
        </w:tabs>
        <w:spacing w:before="201" w:line="362" w:lineRule="auto"/>
        <w:ind w:right="838" w:hanging="752"/>
        <w:jc w:val="left"/>
      </w:pPr>
      <w:r>
        <w:rPr>
          <w:u w:val="single"/>
        </w:rPr>
        <w:t>Generar</w:t>
      </w:r>
      <w:r>
        <w:rPr>
          <w:spacing w:val="59"/>
          <w:u w:val="single"/>
        </w:rPr>
        <w:t xml:space="preserve"> </w:t>
      </w:r>
      <w:r>
        <w:rPr>
          <w:u w:val="single"/>
        </w:rPr>
        <w:t>una</w:t>
      </w:r>
      <w:r>
        <w:rPr>
          <w:spacing w:val="58"/>
          <w:u w:val="single"/>
        </w:rPr>
        <w:t xml:space="preserve"> </w:t>
      </w:r>
      <w:r>
        <w:rPr>
          <w:u w:val="single"/>
        </w:rPr>
        <w:t>experiencia</w:t>
      </w:r>
      <w:r>
        <w:rPr>
          <w:spacing w:val="60"/>
          <w:u w:val="single"/>
        </w:rPr>
        <w:t xml:space="preserve"> </w:t>
      </w:r>
      <w:r>
        <w:rPr>
          <w:u w:val="single"/>
        </w:rPr>
        <w:t>consistente</w:t>
      </w:r>
      <w:r>
        <w:rPr>
          <w:spacing w:val="58"/>
          <w:u w:val="single"/>
        </w:rPr>
        <w:t xml:space="preserve"> </w:t>
      </w:r>
      <w:r>
        <w:rPr>
          <w:u w:val="single"/>
        </w:rPr>
        <w:t>entre</w:t>
      </w:r>
      <w:r>
        <w:rPr>
          <w:spacing w:val="55"/>
          <w:u w:val="single"/>
        </w:rPr>
        <w:t xml:space="preserve"> </w:t>
      </w:r>
      <w:r>
        <w:rPr>
          <w:u w:val="single"/>
        </w:rPr>
        <w:t>las</w:t>
      </w:r>
      <w:r>
        <w:rPr>
          <w:spacing w:val="60"/>
          <w:u w:val="single"/>
        </w:rPr>
        <w:t xml:space="preserve"> </w:t>
      </w:r>
      <w:r>
        <w:rPr>
          <w:u w:val="single"/>
        </w:rPr>
        <w:t>diferentes</w:t>
      </w:r>
      <w:r>
        <w:rPr>
          <w:spacing w:val="58"/>
          <w:u w:val="single"/>
        </w:rPr>
        <w:t xml:space="preserve"> </w:t>
      </w:r>
      <w:r>
        <w:rPr>
          <w:u w:val="single"/>
        </w:rPr>
        <w:t>plataformas</w:t>
      </w:r>
      <w:r>
        <w:rPr>
          <w:spacing w:val="-59"/>
        </w:rPr>
        <w:t xml:space="preserve"> </w:t>
      </w:r>
      <w:r>
        <w:rPr>
          <w:u w:val="single"/>
        </w:rPr>
        <w:t>gubernamentales</w:t>
      </w:r>
    </w:p>
    <w:p w14:paraId="02115B4D" w14:textId="77777777" w:rsidR="00951409" w:rsidRDefault="00951409">
      <w:pPr>
        <w:pStyle w:val="Textoindependiente"/>
        <w:spacing w:before="10"/>
        <w:rPr>
          <w:sz w:val="8"/>
        </w:rPr>
      </w:pPr>
    </w:p>
    <w:p w14:paraId="6EE85703" w14:textId="77777777" w:rsidR="00951409" w:rsidRDefault="00D407A2">
      <w:pPr>
        <w:pStyle w:val="Textoindependiente"/>
        <w:spacing w:before="94" w:line="360" w:lineRule="auto"/>
        <w:ind w:left="1980" w:right="835"/>
        <w:jc w:val="both"/>
      </w:pPr>
      <w:r>
        <w:t>Utilizar</w:t>
      </w:r>
      <w:r>
        <w:rPr>
          <w:spacing w:val="-3"/>
        </w:rPr>
        <w:t xml:space="preserve"> </w:t>
      </w:r>
      <w:r>
        <w:t>patrones</w:t>
      </w:r>
      <w:r>
        <w:rPr>
          <w:spacing w:val="-6"/>
        </w:rPr>
        <w:t xml:space="preserve"> </w:t>
      </w:r>
      <w:r>
        <w:t>de</w:t>
      </w:r>
      <w:r>
        <w:rPr>
          <w:spacing w:val="-4"/>
        </w:rPr>
        <w:t xml:space="preserve"> </w:t>
      </w:r>
      <w:r>
        <w:t>diseño</w:t>
      </w:r>
      <w:r>
        <w:rPr>
          <w:spacing w:val="-4"/>
        </w:rPr>
        <w:t xml:space="preserve"> </w:t>
      </w:r>
      <w:r>
        <w:t>similares</w:t>
      </w:r>
      <w:r>
        <w:rPr>
          <w:spacing w:val="-6"/>
        </w:rPr>
        <w:t xml:space="preserve"> </w:t>
      </w:r>
      <w:r>
        <w:t>a</w:t>
      </w:r>
      <w:r>
        <w:rPr>
          <w:spacing w:val="-5"/>
        </w:rPr>
        <w:t xml:space="preserve"> </w:t>
      </w:r>
      <w:r>
        <w:t>través</w:t>
      </w:r>
      <w:r>
        <w:rPr>
          <w:spacing w:val="-6"/>
        </w:rPr>
        <w:t xml:space="preserve"> </w:t>
      </w:r>
      <w:r>
        <w:t>de</w:t>
      </w:r>
      <w:r>
        <w:rPr>
          <w:spacing w:val="-7"/>
        </w:rPr>
        <w:t xml:space="preserve"> </w:t>
      </w:r>
      <w:r>
        <w:t>las</w:t>
      </w:r>
      <w:r>
        <w:rPr>
          <w:spacing w:val="-4"/>
        </w:rPr>
        <w:t xml:space="preserve"> </w:t>
      </w:r>
      <w:r>
        <w:t>páginas</w:t>
      </w:r>
      <w:r>
        <w:rPr>
          <w:spacing w:val="-6"/>
        </w:rPr>
        <w:t xml:space="preserve"> </w:t>
      </w:r>
      <w:r>
        <w:t>gubernamentales</w:t>
      </w:r>
      <w:r>
        <w:rPr>
          <w:spacing w:val="-58"/>
        </w:rPr>
        <w:t xml:space="preserve"> </w:t>
      </w:r>
      <w:r>
        <w:t>propicia</w:t>
      </w:r>
      <w:r>
        <w:rPr>
          <w:spacing w:val="-9"/>
        </w:rPr>
        <w:t xml:space="preserve"> </w:t>
      </w:r>
      <w:r>
        <w:t>que</w:t>
      </w:r>
      <w:r>
        <w:rPr>
          <w:spacing w:val="-8"/>
        </w:rPr>
        <w:t xml:space="preserve"> </w:t>
      </w:r>
      <w:r>
        <w:t>las</w:t>
      </w:r>
      <w:r>
        <w:rPr>
          <w:spacing w:val="-8"/>
        </w:rPr>
        <w:t xml:space="preserve"> </w:t>
      </w:r>
      <w:r>
        <w:t>personas</w:t>
      </w:r>
      <w:r>
        <w:rPr>
          <w:spacing w:val="-7"/>
        </w:rPr>
        <w:t xml:space="preserve"> </w:t>
      </w:r>
      <w:r>
        <w:t>usuarias</w:t>
      </w:r>
      <w:r>
        <w:rPr>
          <w:spacing w:val="-7"/>
        </w:rPr>
        <w:t xml:space="preserve"> </w:t>
      </w:r>
      <w:r>
        <w:t>perciban</w:t>
      </w:r>
      <w:r>
        <w:rPr>
          <w:spacing w:val="-8"/>
        </w:rPr>
        <w:t xml:space="preserve"> </w:t>
      </w:r>
      <w:r>
        <w:t>unidad,</w:t>
      </w:r>
      <w:r>
        <w:rPr>
          <w:spacing w:val="-8"/>
        </w:rPr>
        <w:t xml:space="preserve"> </w:t>
      </w:r>
      <w:r>
        <w:t>lo</w:t>
      </w:r>
      <w:r>
        <w:rPr>
          <w:spacing w:val="-8"/>
        </w:rPr>
        <w:t xml:space="preserve"> </w:t>
      </w:r>
      <w:r>
        <w:t>cual</w:t>
      </w:r>
      <w:r>
        <w:rPr>
          <w:spacing w:val="-9"/>
        </w:rPr>
        <w:t xml:space="preserve"> </w:t>
      </w:r>
      <w:r>
        <w:t>llevará</w:t>
      </w:r>
      <w:r>
        <w:rPr>
          <w:spacing w:val="-8"/>
        </w:rPr>
        <w:t xml:space="preserve"> </w:t>
      </w:r>
      <w:r>
        <w:t>a</w:t>
      </w:r>
      <w:r>
        <w:rPr>
          <w:spacing w:val="-10"/>
        </w:rPr>
        <w:t xml:space="preserve"> </w:t>
      </w:r>
      <w:r>
        <w:t>tener</w:t>
      </w:r>
      <w:r>
        <w:rPr>
          <w:spacing w:val="-9"/>
        </w:rPr>
        <w:t xml:space="preserve"> </w:t>
      </w:r>
      <w:r>
        <w:t>una</w:t>
      </w:r>
      <w:r>
        <w:rPr>
          <w:spacing w:val="-59"/>
        </w:rPr>
        <w:t xml:space="preserve"> </w:t>
      </w:r>
      <w:r>
        <w:t>experiencia</w:t>
      </w:r>
      <w:r>
        <w:rPr>
          <w:spacing w:val="-1"/>
        </w:rPr>
        <w:t xml:space="preserve"> </w:t>
      </w:r>
      <w:r>
        <w:t>consistente.</w:t>
      </w:r>
    </w:p>
    <w:p w14:paraId="625EF737" w14:textId="77777777" w:rsidR="00951409" w:rsidRDefault="00D407A2">
      <w:pPr>
        <w:pStyle w:val="Textoindependiente"/>
        <w:spacing w:before="198" w:line="360" w:lineRule="auto"/>
        <w:ind w:left="1980" w:right="837"/>
        <w:jc w:val="both"/>
      </w:pPr>
      <w:r>
        <w:t>El</w:t>
      </w:r>
      <w:r>
        <w:rPr>
          <w:spacing w:val="1"/>
        </w:rPr>
        <w:t xml:space="preserve"> </w:t>
      </w:r>
      <w:r>
        <w:t>punto</w:t>
      </w:r>
      <w:r>
        <w:rPr>
          <w:spacing w:val="1"/>
        </w:rPr>
        <w:t xml:space="preserve"> </w:t>
      </w:r>
      <w:r>
        <w:t>IX</w:t>
      </w:r>
      <w:r>
        <w:rPr>
          <w:spacing w:val="1"/>
        </w:rPr>
        <w:t xml:space="preserve"> </w:t>
      </w:r>
      <w:r>
        <w:t>de</w:t>
      </w:r>
      <w:r>
        <w:rPr>
          <w:spacing w:val="1"/>
        </w:rPr>
        <w:t xml:space="preserve"> </w:t>
      </w:r>
      <w:r>
        <w:t>estos</w:t>
      </w:r>
      <w:r>
        <w:rPr>
          <w:spacing w:val="1"/>
        </w:rPr>
        <w:t xml:space="preserve"> </w:t>
      </w:r>
      <w:r>
        <w:t>estándares</w:t>
      </w:r>
      <w:r>
        <w:rPr>
          <w:spacing w:val="1"/>
        </w:rPr>
        <w:t xml:space="preserve"> </w:t>
      </w:r>
      <w:r>
        <w:t>permite</w:t>
      </w:r>
      <w:r>
        <w:rPr>
          <w:spacing w:val="1"/>
        </w:rPr>
        <w:t xml:space="preserve"> </w:t>
      </w:r>
      <w:r>
        <w:t>facilitar</w:t>
      </w:r>
      <w:r>
        <w:rPr>
          <w:spacing w:val="1"/>
        </w:rPr>
        <w:t xml:space="preserve"> </w:t>
      </w:r>
      <w:r>
        <w:t>el</w:t>
      </w:r>
      <w:r>
        <w:rPr>
          <w:spacing w:val="1"/>
        </w:rPr>
        <w:t xml:space="preserve"> </w:t>
      </w:r>
      <w:r>
        <w:t>cumplimiento</w:t>
      </w:r>
      <w:r>
        <w:rPr>
          <w:spacing w:val="1"/>
        </w:rPr>
        <w:t xml:space="preserve"> </w:t>
      </w:r>
      <w:r>
        <w:t>de</w:t>
      </w:r>
      <w:r>
        <w:rPr>
          <w:spacing w:val="1"/>
        </w:rPr>
        <w:t xml:space="preserve"> </w:t>
      </w:r>
      <w:r>
        <w:t>la</w:t>
      </w:r>
      <w:r>
        <w:rPr>
          <w:spacing w:val="1"/>
        </w:rPr>
        <w:t xml:space="preserve"> </w:t>
      </w:r>
      <w:r>
        <w:t>experiencia</w:t>
      </w:r>
      <w:r>
        <w:rPr>
          <w:spacing w:val="1"/>
        </w:rPr>
        <w:t xml:space="preserve"> </w:t>
      </w:r>
      <w:r>
        <w:t>consistente.</w:t>
      </w:r>
      <w:r>
        <w:rPr>
          <w:spacing w:val="1"/>
        </w:rPr>
        <w:t xml:space="preserve"> </w:t>
      </w:r>
      <w:r>
        <w:t>De</w:t>
      </w:r>
      <w:r>
        <w:rPr>
          <w:spacing w:val="1"/>
        </w:rPr>
        <w:t xml:space="preserve"> </w:t>
      </w:r>
      <w:r>
        <w:t>esta</w:t>
      </w:r>
      <w:r>
        <w:rPr>
          <w:spacing w:val="1"/>
        </w:rPr>
        <w:t xml:space="preserve"> </w:t>
      </w:r>
      <w:r>
        <w:t>manera,</w:t>
      </w:r>
      <w:r>
        <w:rPr>
          <w:spacing w:val="1"/>
        </w:rPr>
        <w:t xml:space="preserve"> </w:t>
      </w:r>
      <w:r>
        <w:t>no</w:t>
      </w:r>
      <w:r>
        <w:rPr>
          <w:spacing w:val="1"/>
        </w:rPr>
        <w:t xml:space="preserve"> </w:t>
      </w:r>
      <w:r>
        <w:t>necesariamente</w:t>
      </w:r>
      <w:r>
        <w:rPr>
          <w:spacing w:val="1"/>
        </w:rPr>
        <w:t xml:space="preserve"> </w:t>
      </w:r>
      <w:r>
        <w:t>se</w:t>
      </w:r>
      <w:r>
        <w:rPr>
          <w:spacing w:val="1"/>
        </w:rPr>
        <w:t xml:space="preserve"> </w:t>
      </w:r>
      <w:r>
        <w:t>debe</w:t>
      </w:r>
      <w:r>
        <w:rPr>
          <w:spacing w:val="1"/>
        </w:rPr>
        <w:t xml:space="preserve"> </w:t>
      </w:r>
      <w:r>
        <w:t>construir</w:t>
      </w:r>
      <w:r>
        <w:rPr>
          <w:spacing w:val="1"/>
        </w:rPr>
        <w:t xml:space="preserve"> </w:t>
      </w:r>
      <w:r>
        <w:t>algo</w:t>
      </w:r>
      <w:r>
        <w:rPr>
          <w:spacing w:val="1"/>
        </w:rPr>
        <w:t xml:space="preserve"> </w:t>
      </w:r>
      <w:r>
        <w:t>desde</w:t>
      </w:r>
      <w:r>
        <w:rPr>
          <w:spacing w:val="1"/>
        </w:rPr>
        <w:t xml:space="preserve"> </w:t>
      </w:r>
      <w:r>
        <w:t>cero,</w:t>
      </w:r>
      <w:r>
        <w:rPr>
          <w:spacing w:val="1"/>
        </w:rPr>
        <w:t xml:space="preserve"> </w:t>
      </w:r>
      <w:r>
        <w:t>sino</w:t>
      </w:r>
      <w:r>
        <w:rPr>
          <w:spacing w:val="1"/>
        </w:rPr>
        <w:t xml:space="preserve"> </w:t>
      </w:r>
      <w:r>
        <w:t>que</w:t>
      </w:r>
      <w:r>
        <w:rPr>
          <w:spacing w:val="1"/>
        </w:rPr>
        <w:t xml:space="preserve"> </w:t>
      </w:r>
      <w:r>
        <w:t>es</w:t>
      </w:r>
      <w:r>
        <w:rPr>
          <w:spacing w:val="1"/>
        </w:rPr>
        <w:t xml:space="preserve"> </w:t>
      </w:r>
      <w:r>
        <w:t>posible</w:t>
      </w:r>
      <w:r>
        <w:rPr>
          <w:spacing w:val="1"/>
        </w:rPr>
        <w:t xml:space="preserve"> </w:t>
      </w:r>
      <w:r>
        <w:t>concentrarse</w:t>
      </w:r>
      <w:r>
        <w:rPr>
          <w:spacing w:val="1"/>
        </w:rPr>
        <w:t xml:space="preserve"> </w:t>
      </w:r>
      <w:r>
        <w:t>en</w:t>
      </w:r>
      <w:r>
        <w:rPr>
          <w:spacing w:val="1"/>
        </w:rPr>
        <w:t xml:space="preserve"> </w:t>
      </w:r>
      <w:r>
        <w:t>puntos</w:t>
      </w:r>
      <w:r>
        <w:rPr>
          <w:spacing w:val="1"/>
        </w:rPr>
        <w:t xml:space="preserve"> </w:t>
      </w:r>
      <w:r>
        <w:t>específicos</w:t>
      </w:r>
      <w:r>
        <w:rPr>
          <w:spacing w:val="-3"/>
        </w:rPr>
        <w:t xml:space="preserve"> </w:t>
      </w:r>
      <w:r>
        <w:t>de</w:t>
      </w:r>
      <w:r>
        <w:rPr>
          <w:spacing w:val="-2"/>
        </w:rPr>
        <w:t xml:space="preserve"> </w:t>
      </w:r>
      <w:r>
        <w:t>su propia</w:t>
      </w:r>
      <w:r>
        <w:rPr>
          <w:spacing w:val="-2"/>
        </w:rPr>
        <w:t xml:space="preserve"> </w:t>
      </w:r>
      <w:r>
        <w:t>plataforma digital.</w:t>
      </w:r>
    </w:p>
    <w:p w14:paraId="703EE3C0" w14:textId="77777777" w:rsidR="00951409" w:rsidRDefault="00D407A2">
      <w:pPr>
        <w:pStyle w:val="Textoindependiente"/>
        <w:spacing w:before="201" w:line="360" w:lineRule="auto"/>
        <w:ind w:left="1980" w:right="839"/>
        <w:jc w:val="both"/>
      </w:pPr>
      <w:r>
        <w:t>Para lograr tal objetivo es importante trabajar en un sistema de diseño a nivel</w:t>
      </w:r>
      <w:r>
        <w:rPr>
          <w:spacing w:val="-59"/>
        </w:rPr>
        <w:t xml:space="preserve"> </w:t>
      </w:r>
      <w:r>
        <w:t>nacional, por lo tanto, es altamente recomendado dirigir esfuerzos en esta</w:t>
      </w:r>
      <w:r>
        <w:rPr>
          <w:spacing w:val="1"/>
        </w:rPr>
        <w:t xml:space="preserve"> </w:t>
      </w:r>
      <w:r>
        <w:t>línea.</w:t>
      </w:r>
    </w:p>
    <w:p w14:paraId="37B436BC" w14:textId="77777777" w:rsidR="00951409" w:rsidRDefault="00D407A2">
      <w:pPr>
        <w:pStyle w:val="Prrafodelista"/>
        <w:numPr>
          <w:ilvl w:val="0"/>
          <w:numId w:val="44"/>
        </w:numPr>
        <w:tabs>
          <w:tab w:val="left" w:pos="1980"/>
          <w:tab w:val="left" w:pos="1981"/>
        </w:tabs>
        <w:spacing w:before="201"/>
        <w:ind w:hanging="776"/>
        <w:jc w:val="left"/>
      </w:pPr>
      <w:r>
        <w:rPr>
          <w:u w:val="single"/>
        </w:rPr>
        <w:t>Incentivar a</w:t>
      </w:r>
      <w:r>
        <w:rPr>
          <w:spacing w:val="-3"/>
          <w:u w:val="single"/>
        </w:rPr>
        <w:t xml:space="preserve"> </w:t>
      </w:r>
      <w:r>
        <w:rPr>
          <w:u w:val="single"/>
        </w:rPr>
        <w:t>todas</w:t>
      </w:r>
      <w:r>
        <w:rPr>
          <w:spacing w:val="-2"/>
          <w:u w:val="single"/>
        </w:rPr>
        <w:t xml:space="preserve"> </w:t>
      </w:r>
      <w:r>
        <w:rPr>
          <w:u w:val="single"/>
        </w:rPr>
        <w:t>las</w:t>
      </w:r>
      <w:r>
        <w:rPr>
          <w:spacing w:val="-1"/>
          <w:u w:val="single"/>
        </w:rPr>
        <w:t xml:space="preserve"> </w:t>
      </w:r>
      <w:r>
        <w:rPr>
          <w:u w:val="single"/>
        </w:rPr>
        <w:t>personas el</w:t>
      </w:r>
      <w:r>
        <w:rPr>
          <w:spacing w:val="-3"/>
          <w:u w:val="single"/>
        </w:rPr>
        <w:t xml:space="preserve"> </w:t>
      </w:r>
      <w:r>
        <w:rPr>
          <w:u w:val="single"/>
        </w:rPr>
        <w:t>uso de</w:t>
      </w:r>
      <w:r>
        <w:rPr>
          <w:spacing w:val="-3"/>
          <w:u w:val="single"/>
        </w:rPr>
        <w:t xml:space="preserve"> </w:t>
      </w:r>
      <w:r>
        <w:rPr>
          <w:u w:val="single"/>
        </w:rPr>
        <w:t>medios</w:t>
      </w:r>
      <w:r>
        <w:rPr>
          <w:spacing w:val="-2"/>
          <w:u w:val="single"/>
        </w:rPr>
        <w:t xml:space="preserve"> </w:t>
      </w:r>
      <w:r>
        <w:rPr>
          <w:u w:val="single"/>
        </w:rPr>
        <w:t>digitales</w:t>
      </w:r>
    </w:p>
    <w:p w14:paraId="17A4990D" w14:textId="77777777" w:rsidR="00951409" w:rsidRDefault="00951409">
      <w:pPr>
        <w:pStyle w:val="Textoindependiente"/>
        <w:spacing w:before="2"/>
        <w:rPr>
          <w:sz w:val="20"/>
        </w:rPr>
      </w:pPr>
    </w:p>
    <w:p w14:paraId="20903787" w14:textId="77777777" w:rsidR="00951409" w:rsidRDefault="00D407A2">
      <w:pPr>
        <w:pStyle w:val="Textoindependiente"/>
        <w:spacing w:before="94" w:line="360" w:lineRule="auto"/>
        <w:ind w:left="1980" w:right="835"/>
        <w:jc w:val="both"/>
      </w:pPr>
      <w:r>
        <w:rPr>
          <w:spacing w:val="-1"/>
        </w:rPr>
        <w:t>Incentivar</w:t>
      </w:r>
      <w:r>
        <w:rPr>
          <w:spacing w:val="-11"/>
        </w:rPr>
        <w:t xml:space="preserve"> </w:t>
      </w:r>
      <w:r>
        <w:rPr>
          <w:spacing w:val="-1"/>
        </w:rPr>
        <w:t>el</w:t>
      </w:r>
      <w:r>
        <w:rPr>
          <w:spacing w:val="-15"/>
        </w:rPr>
        <w:t xml:space="preserve"> </w:t>
      </w:r>
      <w:r>
        <w:rPr>
          <w:spacing w:val="-1"/>
        </w:rPr>
        <w:t>uso</w:t>
      </w:r>
      <w:r>
        <w:rPr>
          <w:spacing w:val="-14"/>
        </w:rPr>
        <w:t xml:space="preserve"> </w:t>
      </w:r>
      <w:r>
        <w:t>de</w:t>
      </w:r>
      <w:r>
        <w:rPr>
          <w:spacing w:val="-14"/>
        </w:rPr>
        <w:t xml:space="preserve"> </w:t>
      </w:r>
      <w:r>
        <w:t>plataformas</w:t>
      </w:r>
      <w:r>
        <w:rPr>
          <w:spacing w:val="-14"/>
        </w:rPr>
        <w:t xml:space="preserve"> </w:t>
      </w:r>
      <w:r>
        <w:t>digitales</w:t>
      </w:r>
      <w:r>
        <w:rPr>
          <w:spacing w:val="-14"/>
        </w:rPr>
        <w:t xml:space="preserve"> </w:t>
      </w:r>
      <w:r>
        <w:t>dentro</w:t>
      </w:r>
      <w:r>
        <w:rPr>
          <w:spacing w:val="-14"/>
        </w:rPr>
        <w:t xml:space="preserve"> </w:t>
      </w:r>
      <w:r>
        <w:t>del</w:t>
      </w:r>
      <w:r>
        <w:rPr>
          <w:spacing w:val="-11"/>
        </w:rPr>
        <w:t xml:space="preserve"> </w:t>
      </w:r>
      <w:r>
        <w:t>área</w:t>
      </w:r>
      <w:r>
        <w:rPr>
          <w:spacing w:val="-14"/>
        </w:rPr>
        <w:t xml:space="preserve"> </w:t>
      </w:r>
      <w:r>
        <w:t>gubernamental</w:t>
      </w:r>
      <w:r>
        <w:rPr>
          <w:spacing w:val="-13"/>
        </w:rPr>
        <w:t xml:space="preserve"> </w:t>
      </w:r>
      <w:r>
        <w:t>ayuda</w:t>
      </w:r>
      <w:r>
        <w:rPr>
          <w:spacing w:val="-59"/>
        </w:rPr>
        <w:t xml:space="preserve"> </w:t>
      </w:r>
      <w:r>
        <w:t>a un mejor uso del presupuesto al reducir el número de personas utilizando</w:t>
      </w:r>
      <w:r>
        <w:rPr>
          <w:spacing w:val="1"/>
        </w:rPr>
        <w:t xml:space="preserve"> </w:t>
      </w:r>
      <w:r>
        <w:t>canales</w:t>
      </w:r>
      <w:r>
        <w:rPr>
          <w:spacing w:val="1"/>
        </w:rPr>
        <w:t xml:space="preserve"> </w:t>
      </w:r>
      <w:r>
        <w:t>no</w:t>
      </w:r>
      <w:r>
        <w:rPr>
          <w:spacing w:val="1"/>
        </w:rPr>
        <w:t xml:space="preserve"> </w:t>
      </w:r>
      <w:r>
        <w:t>digitales,</w:t>
      </w:r>
      <w:r>
        <w:rPr>
          <w:spacing w:val="1"/>
        </w:rPr>
        <w:t xml:space="preserve"> </w:t>
      </w:r>
      <w:r>
        <w:t>además</w:t>
      </w:r>
      <w:r>
        <w:rPr>
          <w:spacing w:val="1"/>
        </w:rPr>
        <w:t xml:space="preserve"> </w:t>
      </w:r>
      <w:r>
        <w:t>de</w:t>
      </w:r>
      <w:r>
        <w:rPr>
          <w:spacing w:val="1"/>
        </w:rPr>
        <w:t xml:space="preserve"> </w:t>
      </w:r>
      <w:r>
        <w:t>empoderar</w:t>
      </w:r>
      <w:r>
        <w:rPr>
          <w:spacing w:val="1"/>
        </w:rPr>
        <w:t xml:space="preserve"> </w:t>
      </w:r>
      <w:r>
        <w:t>a</w:t>
      </w:r>
      <w:r>
        <w:rPr>
          <w:spacing w:val="1"/>
        </w:rPr>
        <w:t xml:space="preserve"> </w:t>
      </w:r>
      <w:r>
        <w:t>las</w:t>
      </w:r>
      <w:r>
        <w:rPr>
          <w:spacing w:val="1"/>
        </w:rPr>
        <w:t xml:space="preserve"> </w:t>
      </w:r>
      <w:r>
        <w:t>personas</w:t>
      </w:r>
      <w:r>
        <w:rPr>
          <w:spacing w:val="1"/>
        </w:rPr>
        <w:t xml:space="preserve"> </w:t>
      </w:r>
      <w:r>
        <w:t>usuarias</w:t>
      </w:r>
      <w:r>
        <w:rPr>
          <w:spacing w:val="1"/>
        </w:rPr>
        <w:t xml:space="preserve"> </w:t>
      </w:r>
      <w:r>
        <w:t>y</w:t>
      </w:r>
      <w:r>
        <w:rPr>
          <w:spacing w:val="1"/>
        </w:rPr>
        <w:t xml:space="preserve"> </w:t>
      </w:r>
      <w:r>
        <w:t>ayudarles</w:t>
      </w:r>
      <w:r>
        <w:rPr>
          <w:spacing w:val="-1"/>
        </w:rPr>
        <w:t xml:space="preserve"> </w:t>
      </w:r>
      <w:r>
        <w:t>a</w:t>
      </w:r>
      <w:r>
        <w:rPr>
          <w:spacing w:val="-2"/>
        </w:rPr>
        <w:t xml:space="preserve"> </w:t>
      </w:r>
      <w:r>
        <w:t>mejorar</w:t>
      </w:r>
      <w:r>
        <w:rPr>
          <w:spacing w:val="-1"/>
        </w:rPr>
        <w:t xml:space="preserve"> </w:t>
      </w:r>
      <w:r>
        <w:t>sus</w:t>
      </w:r>
      <w:r>
        <w:rPr>
          <w:spacing w:val="-3"/>
        </w:rPr>
        <w:t xml:space="preserve"> </w:t>
      </w:r>
      <w:r>
        <w:t>habilidades</w:t>
      </w:r>
      <w:r>
        <w:rPr>
          <w:spacing w:val="1"/>
        </w:rPr>
        <w:t xml:space="preserve"> </w:t>
      </w:r>
      <w:r>
        <w:t>en medios digitales.</w:t>
      </w:r>
    </w:p>
    <w:p w14:paraId="57AF0B89" w14:textId="77777777" w:rsidR="00951409" w:rsidRDefault="00D407A2">
      <w:pPr>
        <w:pStyle w:val="Textoindependiente"/>
        <w:spacing w:before="201" w:line="360" w:lineRule="auto"/>
        <w:ind w:left="1980" w:right="836"/>
        <w:jc w:val="both"/>
      </w:pPr>
      <w:r>
        <w:t>Se debe generar un plan para aumentar el uso de las plataformas, indicando</w:t>
      </w:r>
      <w:r>
        <w:rPr>
          <w:spacing w:val="1"/>
        </w:rPr>
        <w:t xml:space="preserve"> </w:t>
      </w:r>
      <w:r>
        <w:t>acciones claras de cómo se va a realizar. Dentro de este plan se debe</w:t>
      </w:r>
      <w:r>
        <w:rPr>
          <w:spacing w:val="1"/>
        </w:rPr>
        <w:t xml:space="preserve"> </w:t>
      </w:r>
      <w:r>
        <w:t>establecer todos los otros canales no digitales que las personas usuarias</w:t>
      </w:r>
      <w:r>
        <w:rPr>
          <w:spacing w:val="1"/>
        </w:rPr>
        <w:t xml:space="preserve"> </w:t>
      </w:r>
      <w:r>
        <w:t>utilizan y los datos que se recolectan en estos canales, que nos permitan</w:t>
      </w:r>
      <w:r>
        <w:rPr>
          <w:spacing w:val="1"/>
        </w:rPr>
        <w:t xml:space="preserve"> </w:t>
      </w:r>
      <w:r>
        <w:t>realizar</w:t>
      </w:r>
      <w:r>
        <w:rPr>
          <w:spacing w:val="1"/>
        </w:rPr>
        <w:t xml:space="preserve"> </w:t>
      </w:r>
      <w:r>
        <w:t>la</w:t>
      </w:r>
      <w:r>
        <w:rPr>
          <w:spacing w:val="1"/>
        </w:rPr>
        <w:t xml:space="preserve"> </w:t>
      </w:r>
      <w:r>
        <w:t>transición.</w:t>
      </w:r>
      <w:r>
        <w:rPr>
          <w:spacing w:val="1"/>
        </w:rPr>
        <w:t xml:space="preserve"> </w:t>
      </w:r>
      <w:r>
        <w:t>Además,</w:t>
      </w:r>
      <w:r>
        <w:rPr>
          <w:spacing w:val="1"/>
        </w:rPr>
        <w:t xml:space="preserve"> </w:t>
      </w:r>
      <w:r>
        <w:t>este</w:t>
      </w:r>
      <w:r>
        <w:rPr>
          <w:spacing w:val="1"/>
        </w:rPr>
        <w:t xml:space="preserve"> </w:t>
      </w:r>
      <w:r>
        <w:t>plan</w:t>
      </w:r>
      <w:r>
        <w:rPr>
          <w:spacing w:val="1"/>
        </w:rPr>
        <w:t xml:space="preserve"> </w:t>
      </w:r>
      <w:r>
        <w:t>debe</w:t>
      </w:r>
      <w:r>
        <w:rPr>
          <w:spacing w:val="1"/>
        </w:rPr>
        <w:t xml:space="preserve"> </w:t>
      </w:r>
      <w:r>
        <w:t>incluir</w:t>
      </w:r>
      <w:r>
        <w:rPr>
          <w:spacing w:val="1"/>
        </w:rPr>
        <w:t xml:space="preserve"> </w:t>
      </w:r>
      <w:r>
        <w:t>métricas</w:t>
      </w:r>
      <w:r>
        <w:rPr>
          <w:spacing w:val="1"/>
        </w:rPr>
        <w:t xml:space="preserve"> </w:t>
      </w:r>
      <w:r>
        <w:t>para</w:t>
      </w:r>
      <w:r>
        <w:rPr>
          <w:spacing w:val="1"/>
        </w:rPr>
        <w:t xml:space="preserve"> </w:t>
      </w:r>
      <w:r>
        <w:t>los</w:t>
      </w:r>
      <w:r>
        <w:rPr>
          <w:spacing w:val="1"/>
        </w:rPr>
        <w:t xml:space="preserve"> </w:t>
      </w:r>
      <w:r>
        <w:t>próximos</w:t>
      </w:r>
      <w:r>
        <w:rPr>
          <w:spacing w:val="-2"/>
        </w:rPr>
        <w:t xml:space="preserve"> </w:t>
      </w:r>
      <w:r>
        <w:t>5 años</w:t>
      </w:r>
      <w:r>
        <w:rPr>
          <w:spacing w:val="-2"/>
        </w:rPr>
        <w:t xml:space="preserve"> </w:t>
      </w:r>
      <w:r>
        <w:t>de</w:t>
      </w:r>
      <w:r>
        <w:rPr>
          <w:spacing w:val="-2"/>
        </w:rPr>
        <w:t xml:space="preserve"> </w:t>
      </w:r>
      <w:r>
        <w:t>trabajo.</w:t>
      </w:r>
    </w:p>
    <w:p w14:paraId="715A6A46" w14:textId="77777777" w:rsidR="00951409" w:rsidRDefault="00D407A2">
      <w:pPr>
        <w:pStyle w:val="Textoindependiente"/>
        <w:spacing w:before="200" w:line="360" w:lineRule="auto"/>
        <w:ind w:left="1980" w:right="837"/>
        <w:jc w:val="both"/>
      </w:pPr>
      <w:r>
        <w:t>También es importante identificar esos actores que apoyan a las personas</w:t>
      </w:r>
      <w:r>
        <w:rPr>
          <w:spacing w:val="1"/>
        </w:rPr>
        <w:t xml:space="preserve"> </w:t>
      </w:r>
      <w:r>
        <w:t>usuarias</w:t>
      </w:r>
      <w:r>
        <w:rPr>
          <w:spacing w:val="18"/>
        </w:rPr>
        <w:t xml:space="preserve"> </w:t>
      </w:r>
      <w:r>
        <w:t>tanto</w:t>
      </w:r>
      <w:r>
        <w:rPr>
          <w:spacing w:val="18"/>
        </w:rPr>
        <w:t xml:space="preserve"> </w:t>
      </w:r>
      <w:r>
        <w:t>en</w:t>
      </w:r>
      <w:r>
        <w:rPr>
          <w:spacing w:val="18"/>
        </w:rPr>
        <w:t xml:space="preserve"> </w:t>
      </w:r>
      <w:r>
        <w:t>medios</w:t>
      </w:r>
      <w:r>
        <w:rPr>
          <w:spacing w:val="21"/>
        </w:rPr>
        <w:t xml:space="preserve"> </w:t>
      </w:r>
      <w:r>
        <w:t>tradicionales</w:t>
      </w:r>
      <w:r>
        <w:rPr>
          <w:spacing w:val="21"/>
        </w:rPr>
        <w:t xml:space="preserve"> </w:t>
      </w:r>
      <w:r>
        <w:t>como</w:t>
      </w:r>
      <w:r>
        <w:rPr>
          <w:spacing w:val="19"/>
        </w:rPr>
        <w:t xml:space="preserve"> </w:t>
      </w:r>
      <w:r>
        <w:t>en</w:t>
      </w:r>
      <w:r>
        <w:rPr>
          <w:spacing w:val="18"/>
        </w:rPr>
        <w:t xml:space="preserve"> </w:t>
      </w:r>
      <w:r>
        <w:t>digitales,</w:t>
      </w:r>
      <w:r>
        <w:rPr>
          <w:spacing w:val="21"/>
        </w:rPr>
        <w:t xml:space="preserve"> </w:t>
      </w:r>
      <w:r>
        <w:t>e</w:t>
      </w:r>
      <w:r>
        <w:rPr>
          <w:spacing w:val="18"/>
        </w:rPr>
        <w:t xml:space="preserve"> </w:t>
      </w:r>
      <w:r>
        <w:t>involucrarles</w:t>
      </w:r>
      <w:r>
        <w:rPr>
          <w:spacing w:val="21"/>
        </w:rPr>
        <w:t xml:space="preserve"> </w:t>
      </w:r>
      <w:r>
        <w:t>en</w:t>
      </w:r>
    </w:p>
    <w:p w14:paraId="34ABE1A9" w14:textId="77777777" w:rsidR="00951409" w:rsidRDefault="00951409">
      <w:pPr>
        <w:spacing w:line="360" w:lineRule="auto"/>
        <w:jc w:val="both"/>
        <w:sectPr w:rsidR="00951409">
          <w:pgSz w:w="11910" w:h="16840"/>
          <w:pgMar w:top="1360" w:right="600" w:bottom="1280" w:left="900" w:header="0" w:footer="1012" w:gutter="0"/>
          <w:cols w:space="720"/>
        </w:sectPr>
      </w:pPr>
    </w:p>
    <w:p w14:paraId="40FCEF54" w14:textId="77777777" w:rsidR="00951409" w:rsidRDefault="00D407A2">
      <w:pPr>
        <w:pStyle w:val="Textoindependiente"/>
        <w:spacing w:before="67" w:line="360" w:lineRule="auto"/>
        <w:ind w:left="1980" w:right="826"/>
      </w:pPr>
      <w:r>
        <w:lastRenderedPageBreak/>
        <w:t>los</w:t>
      </w:r>
      <w:r>
        <w:rPr>
          <w:spacing w:val="10"/>
        </w:rPr>
        <w:t xml:space="preserve"> </w:t>
      </w:r>
      <w:r>
        <w:t>procesos</w:t>
      </w:r>
      <w:r>
        <w:rPr>
          <w:spacing w:val="10"/>
        </w:rPr>
        <w:t xml:space="preserve"> </w:t>
      </w:r>
      <w:r>
        <w:t>de</w:t>
      </w:r>
      <w:r>
        <w:rPr>
          <w:spacing w:val="10"/>
        </w:rPr>
        <w:t xml:space="preserve"> </w:t>
      </w:r>
      <w:r>
        <w:t>investigación</w:t>
      </w:r>
      <w:r>
        <w:rPr>
          <w:spacing w:val="10"/>
        </w:rPr>
        <w:t xml:space="preserve"> </w:t>
      </w:r>
      <w:r>
        <w:t>para</w:t>
      </w:r>
      <w:r>
        <w:rPr>
          <w:spacing w:val="10"/>
        </w:rPr>
        <w:t xml:space="preserve"> </w:t>
      </w:r>
      <w:r>
        <w:t>realizar</w:t>
      </w:r>
      <w:r>
        <w:rPr>
          <w:spacing w:val="14"/>
        </w:rPr>
        <w:t xml:space="preserve"> </w:t>
      </w:r>
      <w:r>
        <w:t>una</w:t>
      </w:r>
      <w:r>
        <w:rPr>
          <w:spacing w:val="10"/>
        </w:rPr>
        <w:t xml:space="preserve"> </w:t>
      </w:r>
      <w:r>
        <w:t>mejora</w:t>
      </w:r>
      <w:r>
        <w:rPr>
          <w:spacing w:val="11"/>
        </w:rPr>
        <w:t xml:space="preserve"> </w:t>
      </w:r>
      <w:r>
        <w:t>continua</w:t>
      </w:r>
      <w:r>
        <w:rPr>
          <w:spacing w:val="10"/>
        </w:rPr>
        <w:t xml:space="preserve"> </w:t>
      </w:r>
      <w:r>
        <w:t>en</w:t>
      </w:r>
      <w:r>
        <w:rPr>
          <w:spacing w:val="7"/>
        </w:rPr>
        <w:t xml:space="preserve"> </w:t>
      </w:r>
      <w:r>
        <w:t>las</w:t>
      </w:r>
      <w:r>
        <w:rPr>
          <w:spacing w:val="-59"/>
        </w:rPr>
        <w:t xml:space="preserve"> </w:t>
      </w:r>
      <w:r>
        <w:t>plataformas.</w:t>
      </w:r>
    </w:p>
    <w:p w14:paraId="427648AD" w14:textId="77777777" w:rsidR="00951409" w:rsidRDefault="00D407A2">
      <w:pPr>
        <w:pStyle w:val="Prrafodelista"/>
        <w:numPr>
          <w:ilvl w:val="0"/>
          <w:numId w:val="44"/>
        </w:numPr>
        <w:tabs>
          <w:tab w:val="left" w:pos="1980"/>
          <w:tab w:val="left" w:pos="1981"/>
        </w:tabs>
        <w:spacing w:before="198" w:line="362" w:lineRule="auto"/>
        <w:ind w:right="841" w:hanging="716"/>
        <w:jc w:val="left"/>
      </w:pPr>
      <w:r>
        <w:rPr>
          <w:u w:val="single"/>
        </w:rPr>
        <w:t>Identificar,</w:t>
      </w:r>
      <w:r>
        <w:rPr>
          <w:spacing w:val="28"/>
          <w:u w:val="single"/>
        </w:rPr>
        <w:t xml:space="preserve"> </w:t>
      </w:r>
      <w:r>
        <w:rPr>
          <w:u w:val="single"/>
        </w:rPr>
        <w:t>recolectar</w:t>
      </w:r>
      <w:r>
        <w:rPr>
          <w:spacing w:val="29"/>
          <w:u w:val="single"/>
        </w:rPr>
        <w:t xml:space="preserve"> </w:t>
      </w:r>
      <w:r>
        <w:rPr>
          <w:u w:val="single"/>
        </w:rPr>
        <w:t>e</w:t>
      </w:r>
      <w:r>
        <w:rPr>
          <w:spacing w:val="30"/>
          <w:u w:val="single"/>
        </w:rPr>
        <w:t xml:space="preserve"> </w:t>
      </w:r>
      <w:r>
        <w:rPr>
          <w:u w:val="single"/>
        </w:rPr>
        <w:t>informar</w:t>
      </w:r>
      <w:r>
        <w:rPr>
          <w:spacing w:val="29"/>
          <w:u w:val="single"/>
        </w:rPr>
        <w:t xml:space="preserve"> </w:t>
      </w:r>
      <w:r>
        <w:rPr>
          <w:u w:val="single"/>
        </w:rPr>
        <w:t>datos</w:t>
      </w:r>
      <w:r>
        <w:rPr>
          <w:spacing w:val="27"/>
          <w:u w:val="single"/>
        </w:rPr>
        <w:t xml:space="preserve"> </w:t>
      </w:r>
      <w:r>
        <w:rPr>
          <w:u w:val="single"/>
        </w:rPr>
        <w:t>e</w:t>
      </w:r>
      <w:r>
        <w:rPr>
          <w:spacing w:val="30"/>
          <w:u w:val="single"/>
        </w:rPr>
        <w:t xml:space="preserve"> </w:t>
      </w:r>
      <w:r>
        <w:rPr>
          <w:u w:val="single"/>
        </w:rPr>
        <w:t>indicadores</w:t>
      </w:r>
      <w:r>
        <w:rPr>
          <w:spacing w:val="31"/>
          <w:u w:val="single"/>
        </w:rPr>
        <w:t xml:space="preserve"> </w:t>
      </w:r>
      <w:r>
        <w:rPr>
          <w:u w:val="single"/>
        </w:rPr>
        <w:t>del</w:t>
      </w:r>
      <w:r>
        <w:rPr>
          <w:spacing w:val="27"/>
          <w:u w:val="single"/>
        </w:rPr>
        <w:t xml:space="preserve"> </w:t>
      </w:r>
      <w:r>
        <w:rPr>
          <w:u w:val="single"/>
        </w:rPr>
        <w:t>rendimiento</w:t>
      </w:r>
      <w:r>
        <w:rPr>
          <w:spacing w:val="28"/>
          <w:u w:val="single"/>
        </w:rPr>
        <w:t xml:space="preserve"> </w:t>
      </w:r>
      <w:r>
        <w:rPr>
          <w:u w:val="single"/>
        </w:rPr>
        <w:t>de</w:t>
      </w:r>
      <w:r>
        <w:rPr>
          <w:spacing w:val="27"/>
          <w:u w:val="single"/>
        </w:rPr>
        <w:t xml:space="preserve"> </w:t>
      </w:r>
      <w:r>
        <w:rPr>
          <w:u w:val="single"/>
        </w:rPr>
        <w:t>las</w:t>
      </w:r>
      <w:r>
        <w:rPr>
          <w:spacing w:val="-58"/>
        </w:rPr>
        <w:t xml:space="preserve"> </w:t>
      </w:r>
      <w:r>
        <w:rPr>
          <w:u w:val="single"/>
        </w:rPr>
        <w:t>plataformas</w:t>
      </w:r>
    </w:p>
    <w:p w14:paraId="4ECEE28C" w14:textId="77777777" w:rsidR="00951409" w:rsidRDefault="00951409">
      <w:pPr>
        <w:pStyle w:val="Textoindependiente"/>
        <w:spacing w:before="11"/>
        <w:rPr>
          <w:sz w:val="8"/>
        </w:rPr>
      </w:pPr>
    </w:p>
    <w:p w14:paraId="71D5FC8F" w14:textId="77777777" w:rsidR="00951409" w:rsidRDefault="00D407A2">
      <w:pPr>
        <w:pStyle w:val="Textoindependiente"/>
        <w:spacing w:before="93" w:line="360" w:lineRule="auto"/>
        <w:ind w:left="1980" w:right="836"/>
        <w:jc w:val="both"/>
      </w:pPr>
      <w:r>
        <w:rPr>
          <w:spacing w:val="-1"/>
        </w:rPr>
        <w:t>Al</w:t>
      </w:r>
      <w:r>
        <w:rPr>
          <w:spacing w:val="-15"/>
        </w:rPr>
        <w:t xml:space="preserve"> </w:t>
      </w:r>
      <w:r>
        <w:rPr>
          <w:spacing w:val="-1"/>
        </w:rPr>
        <w:t>recolectar</w:t>
      </w:r>
      <w:r>
        <w:rPr>
          <w:spacing w:val="-15"/>
        </w:rPr>
        <w:t xml:space="preserve"> </w:t>
      </w:r>
      <w:r>
        <w:rPr>
          <w:spacing w:val="-1"/>
        </w:rPr>
        <w:t>dichos</w:t>
      </w:r>
      <w:r>
        <w:rPr>
          <w:spacing w:val="-14"/>
        </w:rPr>
        <w:t xml:space="preserve"> </w:t>
      </w:r>
      <w:r>
        <w:t>datos,</w:t>
      </w:r>
      <w:r>
        <w:rPr>
          <w:spacing w:val="-13"/>
        </w:rPr>
        <w:t xml:space="preserve"> </w:t>
      </w:r>
      <w:r>
        <w:t>vamos</w:t>
      </w:r>
      <w:r>
        <w:rPr>
          <w:spacing w:val="-14"/>
        </w:rPr>
        <w:t xml:space="preserve"> </w:t>
      </w:r>
      <w:r>
        <w:t>a</w:t>
      </w:r>
      <w:r>
        <w:rPr>
          <w:spacing w:val="-17"/>
        </w:rPr>
        <w:t xml:space="preserve"> </w:t>
      </w:r>
      <w:r>
        <w:t>poder</w:t>
      </w:r>
      <w:r>
        <w:rPr>
          <w:spacing w:val="-13"/>
        </w:rPr>
        <w:t xml:space="preserve"> </w:t>
      </w:r>
      <w:r>
        <w:t>aprender</w:t>
      </w:r>
      <w:r>
        <w:rPr>
          <w:spacing w:val="-13"/>
        </w:rPr>
        <w:t xml:space="preserve"> </w:t>
      </w:r>
      <w:r>
        <w:t>las</w:t>
      </w:r>
      <w:r>
        <w:rPr>
          <w:spacing w:val="-13"/>
        </w:rPr>
        <w:t xml:space="preserve"> </w:t>
      </w:r>
      <w:r>
        <w:t>fortalezas</w:t>
      </w:r>
      <w:r>
        <w:rPr>
          <w:spacing w:val="-16"/>
        </w:rPr>
        <w:t xml:space="preserve"> </w:t>
      </w:r>
      <w:r>
        <w:t>y</w:t>
      </w:r>
      <w:r>
        <w:rPr>
          <w:spacing w:val="-14"/>
        </w:rPr>
        <w:t xml:space="preserve"> </w:t>
      </w:r>
      <w:r>
        <w:t>debilidades</w:t>
      </w:r>
      <w:r>
        <w:rPr>
          <w:spacing w:val="-59"/>
        </w:rPr>
        <w:t xml:space="preserve"> </w:t>
      </w:r>
      <w:r>
        <w:t>de</w:t>
      </w:r>
      <w:r>
        <w:rPr>
          <w:spacing w:val="1"/>
        </w:rPr>
        <w:t xml:space="preserve"> </w:t>
      </w:r>
      <w:r>
        <w:t>nuestras</w:t>
      </w:r>
      <w:r>
        <w:rPr>
          <w:spacing w:val="1"/>
        </w:rPr>
        <w:t xml:space="preserve"> </w:t>
      </w:r>
      <w:r>
        <w:t>plataformas</w:t>
      </w:r>
      <w:r>
        <w:rPr>
          <w:spacing w:val="1"/>
        </w:rPr>
        <w:t xml:space="preserve"> </w:t>
      </w:r>
      <w:r>
        <w:t>y</w:t>
      </w:r>
      <w:r>
        <w:rPr>
          <w:spacing w:val="1"/>
        </w:rPr>
        <w:t xml:space="preserve"> </w:t>
      </w:r>
      <w:r>
        <w:t>así</w:t>
      </w:r>
      <w:r>
        <w:rPr>
          <w:spacing w:val="1"/>
        </w:rPr>
        <w:t xml:space="preserve"> </w:t>
      </w:r>
      <w:r>
        <w:t>poder</w:t>
      </w:r>
      <w:r>
        <w:rPr>
          <w:spacing w:val="1"/>
        </w:rPr>
        <w:t xml:space="preserve"> </w:t>
      </w:r>
      <w:r>
        <w:t>hacer</w:t>
      </w:r>
      <w:r>
        <w:rPr>
          <w:spacing w:val="1"/>
        </w:rPr>
        <w:t xml:space="preserve"> </w:t>
      </w:r>
      <w:r>
        <w:t>posible</w:t>
      </w:r>
      <w:r>
        <w:rPr>
          <w:spacing w:val="1"/>
        </w:rPr>
        <w:t xml:space="preserve"> </w:t>
      </w:r>
      <w:r>
        <w:t>el</w:t>
      </w:r>
      <w:r>
        <w:rPr>
          <w:spacing w:val="1"/>
        </w:rPr>
        <w:t xml:space="preserve"> </w:t>
      </w:r>
      <w:r>
        <w:t>punto</w:t>
      </w:r>
      <w:r>
        <w:rPr>
          <w:spacing w:val="1"/>
        </w:rPr>
        <w:t xml:space="preserve"> </w:t>
      </w:r>
      <w:r>
        <w:t>V</w:t>
      </w:r>
      <w:r>
        <w:rPr>
          <w:spacing w:val="1"/>
        </w:rPr>
        <w:t xml:space="preserve"> </w:t>
      </w:r>
      <w:r>
        <w:t>de</w:t>
      </w:r>
      <w:r>
        <w:rPr>
          <w:spacing w:val="1"/>
        </w:rPr>
        <w:t xml:space="preserve"> </w:t>
      </w:r>
      <w:r>
        <w:t>estos</w:t>
      </w:r>
      <w:r>
        <w:rPr>
          <w:spacing w:val="-59"/>
        </w:rPr>
        <w:t xml:space="preserve"> </w:t>
      </w:r>
      <w:r>
        <w:t>estándares. La utilización de datos fortalece la toma de decisiones para la</w:t>
      </w:r>
      <w:r>
        <w:rPr>
          <w:spacing w:val="1"/>
        </w:rPr>
        <w:t xml:space="preserve"> </w:t>
      </w:r>
      <w:r>
        <w:t>mejora</w:t>
      </w:r>
      <w:r>
        <w:rPr>
          <w:spacing w:val="-1"/>
        </w:rPr>
        <w:t xml:space="preserve"> </w:t>
      </w:r>
      <w:r>
        <w:t>de</w:t>
      </w:r>
      <w:r>
        <w:rPr>
          <w:spacing w:val="-2"/>
        </w:rPr>
        <w:t xml:space="preserve"> </w:t>
      </w:r>
      <w:r>
        <w:t>plataformas digitales.</w:t>
      </w:r>
    </w:p>
    <w:p w14:paraId="3946E2C6" w14:textId="77777777" w:rsidR="00951409" w:rsidRDefault="00D407A2">
      <w:pPr>
        <w:pStyle w:val="Textoindependiente"/>
        <w:spacing w:before="201" w:line="360" w:lineRule="auto"/>
        <w:ind w:left="1980" w:right="835"/>
        <w:jc w:val="both"/>
      </w:pPr>
      <w:r>
        <w:t>Se</w:t>
      </w:r>
      <w:r>
        <w:rPr>
          <w:spacing w:val="-1"/>
        </w:rPr>
        <w:t xml:space="preserve"> </w:t>
      </w:r>
      <w:r>
        <w:t>debe</w:t>
      </w:r>
      <w:r>
        <w:rPr>
          <w:spacing w:val="-1"/>
        </w:rPr>
        <w:t xml:space="preserve"> </w:t>
      </w:r>
      <w:r>
        <w:t>decidir</w:t>
      </w:r>
      <w:r>
        <w:rPr>
          <w:spacing w:val="1"/>
        </w:rPr>
        <w:t xml:space="preserve"> </w:t>
      </w:r>
      <w:r>
        <w:t>qué</w:t>
      </w:r>
      <w:r>
        <w:rPr>
          <w:spacing w:val="-3"/>
        </w:rPr>
        <w:t xml:space="preserve"> </w:t>
      </w:r>
      <w:r>
        <w:t>datos se</w:t>
      </w:r>
      <w:r>
        <w:rPr>
          <w:spacing w:val="-2"/>
        </w:rPr>
        <w:t xml:space="preserve"> </w:t>
      </w:r>
      <w:r>
        <w:t>necesitan</w:t>
      </w:r>
      <w:r>
        <w:rPr>
          <w:spacing w:val="-3"/>
        </w:rPr>
        <w:t xml:space="preserve"> </w:t>
      </w:r>
      <w:r>
        <w:t>capturar,</w:t>
      </w:r>
      <w:r>
        <w:rPr>
          <w:spacing w:val="-3"/>
        </w:rPr>
        <w:t xml:space="preserve"> </w:t>
      </w:r>
      <w:r>
        <w:t>de</w:t>
      </w:r>
      <w:r>
        <w:rPr>
          <w:spacing w:val="-1"/>
        </w:rPr>
        <w:t xml:space="preserve"> </w:t>
      </w:r>
      <w:r>
        <w:t>dónde</w:t>
      </w:r>
      <w:r>
        <w:rPr>
          <w:spacing w:val="-3"/>
        </w:rPr>
        <w:t xml:space="preserve"> </w:t>
      </w:r>
      <w:r>
        <w:t>se</w:t>
      </w:r>
      <w:r>
        <w:rPr>
          <w:spacing w:val="-2"/>
        </w:rPr>
        <w:t xml:space="preserve"> </w:t>
      </w:r>
      <w:r>
        <w:t>deben</w:t>
      </w:r>
      <w:r>
        <w:rPr>
          <w:spacing w:val="-3"/>
        </w:rPr>
        <w:t xml:space="preserve"> </w:t>
      </w:r>
      <w:r>
        <w:t>capturar</w:t>
      </w:r>
      <w:r>
        <w:rPr>
          <w:spacing w:val="-58"/>
        </w:rPr>
        <w:t xml:space="preserve"> </w:t>
      </w:r>
      <w:r>
        <w:t>y cómo se recolectarán. Se ha de realizar una ruta para el análisis de este</w:t>
      </w:r>
      <w:r>
        <w:rPr>
          <w:spacing w:val="1"/>
        </w:rPr>
        <w:t xml:space="preserve"> </w:t>
      </w:r>
      <w:r>
        <w:t>rendimiento</w:t>
      </w:r>
      <w:r>
        <w:rPr>
          <w:spacing w:val="1"/>
        </w:rPr>
        <w:t xml:space="preserve"> </w:t>
      </w:r>
      <w:r>
        <w:t>y se</w:t>
      </w:r>
      <w:r>
        <w:rPr>
          <w:spacing w:val="1"/>
        </w:rPr>
        <w:t xml:space="preserve"> </w:t>
      </w:r>
      <w:r>
        <w:t>asignará</w:t>
      </w:r>
      <w:r>
        <w:rPr>
          <w:spacing w:val="1"/>
        </w:rPr>
        <w:t xml:space="preserve"> </w:t>
      </w:r>
      <w:r>
        <w:t>un responsable</w:t>
      </w:r>
      <w:r>
        <w:rPr>
          <w:spacing w:val="1"/>
        </w:rPr>
        <w:t xml:space="preserve"> </w:t>
      </w:r>
      <w:r>
        <w:t>dentro</w:t>
      </w:r>
      <w:r>
        <w:rPr>
          <w:spacing w:val="1"/>
        </w:rPr>
        <w:t xml:space="preserve"> </w:t>
      </w:r>
      <w:r>
        <w:t>del equipo,</w:t>
      </w:r>
      <w:r>
        <w:rPr>
          <w:spacing w:val="1"/>
        </w:rPr>
        <w:t xml:space="preserve"> </w:t>
      </w:r>
      <w:r>
        <w:t>que</w:t>
      </w:r>
      <w:r>
        <w:rPr>
          <w:spacing w:val="1"/>
        </w:rPr>
        <w:t xml:space="preserve"> </w:t>
      </w:r>
      <w:r>
        <w:t>pueda</w:t>
      </w:r>
      <w:r>
        <w:rPr>
          <w:spacing w:val="1"/>
        </w:rPr>
        <w:t xml:space="preserve"> </w:t>
      </w:r>
      <w:r>
        <w:t>identificar accionables derivados</w:t>
      </w:r>
      <w:r>
        <w:rPr>
          <w:spacing w:val="1"/>
        </w:rPr>
        <w:t xml:space="preserve"> </w:t>
      </w:r>
      <w:r>
        <w:t>de</w:t>
      </w:r>
      <w:r>
        <w:rPr>
          <w:spacing w:val="-2"/>
        </w:rPr>
        <w:t xml:space="preserve"> </w:t>
      </w:r>
      <w:r>
        <w:t>dichos datos.</w:t>
      </w:r>
    </w:p>
    <w:p w14:paraId="6F76A443" w14:textId="77777777" w:rsidR="00951409" w:rsidRDefault="00D407A2">
      <w:pPr>
        <w:pStyle w:val="Textoindependiente"/>
        <w:spacing w:before="198" w:line="360" w:lineRule="auto"/>
        <w:ind w:left="1980" w:right="836"/>
        <w:jc w:val="both"/>
      </w:pPr>
      <w:r>
        <w:t>No</w:t>
      </w:r>
      <w:r>
        <w:rPr>
          <w:spacing w:val="1"/>
        </w:rPr>
        <w:t xml:space="preserve"> </w:t>
      </w:r>
      <w:r>
        <w:t>se</w:t>
      </w:r>
      <w:r>
        <w:rPr>
          <w:spacing w:val="1"/>
        </w:rPr>
        <w:t xml:space="preserve"> </w:t>
      </w:r>
      <w:r>
        <w:t>debe</w:t>
      </w:r>
      <w:r>
        <w:rPr>
          <w:spacing w:val="1"/>
        </w:rPr>
        <w:t xml:space="preserve"> </w:t>
      </w:r>
      <w:r>
        <w:t>confiar</w:t>
      </w:r>
      <w:r>
        <w:rPr>
          <w:spacing w:val="1"/>
        </w:rPr>
        <w:t xml:space="preserve"> </w:t>
      </w:r>
      <w:r>
        <w:t>solamente</w:t>
      </w:r>
      <w:r>
        <w:rPr>
          <w:spacing w:val="1"/>
        </w:rPr>
        <w:t xml:space="preserve"> </w:t>
      </w:r>
      <w:r>
        <w:t>en</w:t>
      </w:r>
      <w:r>
        <w:rPr>
          <w:spacing w:val="1"/>
        </w:rPr>
        <w:t xml:space="preserve"> </w:t>
      </w:r>
      <w:r>
        <w:t>datos</w:t>
      </w:r>
      <w:r>
        <w:rPr>
          <w:spacing w:val="1"/>
        </w:rPr>
        <w:t xml:space="preserve"> </w:t>
      </w:r>
      <w:r>
        <w:t>cuantitativos</w:t>
      </w:r>
      <w:r>
        <w:rPr>
          <w:spacing w:val="1"/>
        </w:rPr>
        <w:t xml:space="preserve"> </w:t>
      </w:r>
      <w:r>
        <w:t>sino</w:t>
      </w:r>
      <w:r>
        <w:rPr>
          <w:spacing w:val="1"/>
        </w:rPr>
        <w:t xml:space="preserve"> </w:t>
      </w:r>
      <w:r>
        <w:t>también</w:t>
      </w:r>
      <w:r>
        <w:rPr>
          <w:spacing w:val="1"/>
        </w:rPr>
        <w:t xml:space="preserve"> </w:t>
      </w:r>
      <w:r>
        <w:t>en</w:t>
      </w:r>
      <w:r>
        <w:rPr>
          <w:spacing w:val="1"/>
        </w:rPr>
        <w:t xml:space="preserve"> </w:t>
      </w:r>
      <w:r>
        <w:t>información</w:t>
      </w:r>
      <w:r>
        <w:rPr>
          <w:spacing w:val="-7"/>
        </w:rPr>
        <w:t xml:space="preserve"> </w:t>
      </w:r>
      <w:r>
        <w:t>cualitativa</w:t>
      </w:r>
      <w:r>
        <w:rPr>
          <w:spacing w:val="-4"/>
        </w:rPr>
        <w:t xml:space="preserve"> </w:t>
      </w:r>
      <w:r>
        <w:t>que</w:t>
      </w:r>
      <w:r>
        <w:rPr>
          <w:spacing w:val="-4"/>
        </w:rPr>
        <w:t xml:space="preserve"> </w:t>
      </w:r>
      <w:r>
        <w:t>la</w:t>
      </w:r>
      <w:r>
        <w:rPr>
          <w:spacing w:val="-4"/>
        </w:rPr>
        <w:t xml:space="preserve"> </w:t>
      </w:r>
      <w:r>
        <w:t>investigación</w:t>
      </w:r>
      <w:r>
        <w:rPr>
          <w:spacing w:val="-4"/>
        </w:rPr>
        <w:t xml:space="preserve"> </w:t>
      </w:r>
      <w:r>
        <w:t>de</w:t>
      </w:r>
      <w:r>
        <w:rPr>
          <w:spacing w:val="-4"/>
        </w:rPr>
        <w:t xml:space="preserve"> </w:t>
      </w:r>
      <w:r>
        <w:t>personas</w:t>
      </w:r>
      <w:r>
        <w:rPr>
          <w:spacing w:val="-4"/>
        </w:rPr>
        <w:t xml:space="preserve"> </w:t>
      </w:r>
      <w:r>
        <w:t>usuarias</w:t>
      </w:r>
      <w:r>
        <w:rPr>
          <w:spacing w:val="-4"/>
        </w:rPr>
        <w:t xml:space="preserve"> </w:t>
      </w:r>
      <w:r>
        <w:t>ha</w:t>
      </w:r>
      <w:r>
        <w:rPr>
          <w:spacing w:val="-4"/>
        </w:rPr>
        <w:t xml:space="preserve"> </w:t>
      </w:r>
      <w:r>
        <w:t>permitido</w:t>
      </w:r>
      <w:r>
        <w:rPr>
          <w:spacing w:val="-59"/>
        </w:rPr>
        <w:t xml:space="preserve"> </w:t>
      </w:r>
      <w:r>
        <w:t>obtener durante</w:t>
      </w:r>
      <w:r>
        <w:rPr>
          <w:spacing w:val="1"/>
        </w:rPr>
        <w:t xml:space="preserve"> </w:t>
      </w:r>
      <w:r>
        <w:t>el proceso, con el fin</w:t>
      </w:r>
      <w:r>
        <w:rPr>
          <w:spacing w:val="1"/>
        </w:rPr>
        <w:t xml:space="preserve"> </w:t>
      </w:r>
      <w:r>
        <w:t>de demostrar</w:t>
      </w:r>
      <w:r>
        <w:rPr>
          <w:spacing w:val="1"/>
        </w:rPr>
        <w:t xml:space="preserve"> </w:t>
      </w:r>
      <w:r>
        <w:t>comprensión de las</w:t>
      </w:r>
      <w:r>
        <w:rPr>
          <w:spacing w:val="1"/>
        </w:rPr>
        <w:t xml:space="preserve"> </w:t>
      </w:r>
      <w:r>
        <w:t>necesidades de estas</w:t>
      </w:r>
      <w:r>
        <w:rPr>
          <w:spacing w:val="-2"/>
        </w:rPr>
        <w:t xml:space="preserve"> </w:t>
      </w:r>
      <w:r>
        <w:t>personas.</w:t>
      </w:r>
    </w:p>
    <w:p w14:paraId="3588927B" w14:textId="77777777" w:rsidR="00951409" w:rsidRDefault="00D407A2">
      <w:pPr>
        <w:pStyle w:val="Textoindependiente"/>
        <w:spacing w:before="201" w:line="360" w:lineRule="auto"/>
        <w:ind w:left="1980" w:right="836"/>
        <w:jc w:val="both"/>
      </w:pPr>
      <w:r>
        <w:t>Es</w:t>
      </w:r>
      <w:r>
        <w:rPr>
          <w:spacing w:val="1"/>
        </w:rPr>
        <w:t xml:space="preserve"> </w:t>
      </w:r>
      <w:r>
        <w:t>importante</w:t>
      </w:r>
      <w:r>
        <w:rPr>
          <w:spacing w:val="1"/>
        </w:rPr>
        <w:t xml:space="preserve"> </w:t>
      </w:r>
      <w:r>
        <w:t>demostrar</w:t>
      </w:r>
      <w:r>
        <w:rPr>
          <w:spacing w:val="1"/>
        </w:rPr>
        <w:t xml:space="preserve"> </w:t>
      </w:r>
      <w:r>
        <w:t>que</w:t>
      </w:r>
      <w:r>
        <w:rPr>
          <w:spacing w:val="1"/>
        </w:rPr>
        <w:t xml:space="preserve"> </w:t>
      </w:r>
      <w:r>
        <w:t>se</w:t>
      </w:r>
      <w:r>
        <w:rPr>
          <w:spacing w:val="1"/>
        </w:rPr>
        <w:t xml:space="preserve"> </w:t>
      </w:r>
      <w:r>
        <w:t>ha</w:t>
      </w:r>
      <w:r>
        <w:rPr>
          <w:spacing w:val="1"/>
        </w:rPr>
        <w:t xml:space="preserve"> </w:t>
      </w:r>
      <w:r>
        <w:t>abordado</w:t>
      </w:r>
      <w:r>
        <w:rPr>
          <w:spacing w:val="1"/>
        </w:rPr>
        <w:t xml:space="preserve"> </w:t>
      </w:r>
      <w:r>
        <w:t>el</w:t>
      </w:r>
      <w:r>
        <w:rPr>
          <w:spacing w:val="1"/>
        </w:rPr>
        <w:t xml:space="preserve"> </w:t>
      </w:r>
      <w:r>
        <w:t>tema</w:t>
      </w:r>
      <w:r>
        <w:rPr>
          <w:spacing w:val="1"/>
        </w:rPr>
        <w:t xml:space="preserve"> </w:t>
      </w:r>
      <w:r>
        <w:t>de</w:t>
      </w:r>
      <w:r>
        <w:rPr>
          <w:spacing w:val="1"/>
        </w:rPr>
        <w:t xml:space="preserve"> </w:t>
      </w:r>
      <w:r>
        <w:t>seguridad</w:t>
      </w:r>
      <w:r>
        <w:rPr>
          <w:spacing w:val="1"/>
        </w:rPr>
        <w:t xml:space="preserve"> </w:t>
      </w:r>
      <w:r>
        <w:t>y</w:t>
      </w:r>
      <w:r>
        <w:rPr>
          <w:spacing w:val="1"/>
        </w:rPr>
        <w:t xml:space="preserve"> </w:t>
      </w:r>
      <w:r>
        <w:t>privacidad de manera adecuada, tomando en cuenta las consideraciones</w:t>
      </w:r>
      <w:r>
        <w:rPr>
          <w:spacing w:val="1"/>
        </w:rPr>
        <w:t xml:space="preserve"> </w:t>
      </w:r>
      <w:r>
        <w:t>éticas dentro</w:t>
      </w:r>
      <w:r>
        <w:rPr>
          <w:spacing w:val="-2"/>
        </w:rPr>
        <w:t xml:space="preserve"> </w:t>
      </w:r>
      <w:r>
        <w:t>de la</w:t>
      </w:r>
      <w:r>
        <w:rPr>
          <w:spacing w:val="-2"/>
        </w:rPr>
        <w:t xml:space="preserve"> </w:t>
      </w:r>
      <w:r>
        <w:t>recolección de datos.</w:t>
      </w:r>
    </w:p>
    <w:p w14:paraId="53684123" w14:textId="77777777" w:rsidR="00951409" w:rsidRDefault="00D407A2">
      <w:pPr>
        <w:pStyle w:val="Textoindependiente"/>
        <w:spacing w:before="201" w:line="360" w:lineRule="auto"/>
        <w:ind w:left="1980" w:right="836"/>
        <w:jc w:val="both"/>
      </w:pPr>
      <w:r>
        <w:t>Los</w:t>
      </w:r>
      <w:r>
        <w:rPr>
          <w:spacing w:val="-3"/>
        </w:rPr>
        <w:t xml:space="preserve"> </w:t>
      </w:r>
      <w:r>
        <w:t>datos</w:t>
      </w:r>
      <w:r>
        <w:rPr>
          <w:spacing w:val="-5"/>
        </w:rPr>
        <w:t xml:space="preserve"> </w:t>
      </w:r>
      <w:r>
        <w:t>que</w:t>
      </w:r>
      <w:r>
        <w:rPr>
          <w:spacing w:val="-4"/>
        </w:rPr>
        <w:t xml:space="preserve"> </w:t>
      </w:r>
      <w:r>
        <w:t>se</w:t>
      </w:r>
      <w:r>
        <w:rPr>
          <w:spacing w:val="-5"/>
        </w:rPr>
        <w:t xml:space="preserve"> </w:t>
      </w:r>
      <w:r>
        <w:t>utilicen</w:t>
      </w:r>
      <w:r>
        <w:rPr>
          <w:spacing w:val="-2"/>
        </w:rPr>
        <w:t xml:space="preserve"> </w:t>
      </w:r>
      <w:r>
        <w:t>también</w:t>
      </w:r>
      <w:r>
        <w:rPr>
          <w:spacing w:val="-6"/>
        </w:rPr>
        <w:t xml:space="preserve"> </w:t>
      </w:r>
      <w:r>
        <w:t>deben</w:t>
      </w:r>
      <w:r>
        <w:rPr>
          <w:spacing w:val="-4"/>
        </w:rPr>
        <w:t xml:space="preserve"> </w:t>
      </w:r>
      <w:r>
        <w:t>mostrar</w:t>
      </w:r>
      <w:r>
        <w:rPr>
          <w:spacing w:val="-7"/>
        </w:rPr>
        <w:t xml:space="preserve"> </w:t>
      </w:r>
      <w:r>
        <w:t>si</w:t>
      </w:r>
      <w:r>
        <w:rPr>
          <w:spacing w:val="-3"/>
        </w:rPr>
        <w:t xml:space="preserve"> </w:t>
      </w:r>
      <w:r>
        <w:t>se</w:t>
      </w:r>
      <w:r>
        <w:rPr>
          <w:spacing w:val="-5"/>
        </w:rPr>
        <w:t xml:space="preserve"> </w:t>
      </w:r>
      <w:r>
        <w:t>está</w:t>
      </w:r>
      <w:r>
        <w:rPr>
          <w:spacing w:val="-5"/>
        </w:rPr>
        <w:t xml:space="preserve"> </w:t>
      </w:r>
      <w:r>
        <w:t>abordando</w:t>
      </w:r>
      <w:r>
        <w:rPr>
          <w:spacing w:val="-4"/>
        </w:rPr>
        <w:t xml:space="preserve"> </w:t>
      </w:r>
      <w:r>
        <w:t>el</w:t>
      </w:r>
      <w:r>
        <w:rPr>
          <w:spacing w:val="-6"/>
        </w:rPr>
        <w:t xml:space="preserve"> </w:t>
      </w:r>
      <w:r>
        <w:t>tema</w:t>
      </w:r>
      <w:r>
        <w:rPr>
          <w:spacing w:val="-58"/>
        </w:rPr>
        <w:t xml:space="preserve"> </w:t>
      </w:r>
      <w:r>
        <w:t>de</w:t>
      </w:r>
      <w:r>
        <w:rPr>
          <w:spacing w:val="-1"/>
        </w:rPr>
        <w:t xml:space="preserve"> </w:t>
      </w:r>
      <w:r>
        <w:t>accesibilidad de manera</w:t>
      </w:r>
      <w:r>
        <w:rPr>
          <w:spacing w:val="1"/>
        </w:rPr>
        <w:t xml:space="preserve"> </w:t>
      </w:r>
      <w:r>
        <w:t>correcta.</w:t>
      </w:r>
    </w:p>
    <w:p w14:paraId="6197CE5A" w14:textId="77777777" w:rsidR="00951409" w:rsidRDefault="00D407A2">
      <w:pPr>
        <w:pStyle w:val="Textoindependiente"/>
        <w:spacing w:before="199" w:line="360" w:lineRule="auto"/>
        <w:ind w:left="1980" w:right="838"/>
        <w:jc w:val="both"/>
      </w:pPr>
      <w:r>
        <w:t>Además,</w:t>
      </w:r>
      <w:r>
        <w:rPr>
          <w:spacing w:val="-2"/>
        </w:rPr>
        <w:t xml:space="preserve"> </w:t>
      </w:r>
      <w:r>
        <w:t>se</w:t>
      </w:r>
      <w:r>
        <w:rPr>
          <w:spacing w:val="-2"/>
        </w:rPr>
        <w:t xml:space="preserve"> </w:t>
      </w:r>
      <w:r>
        <w:t>debe</w:t>
      </w:r>
      <w:r>
        <w:rPr>
          <w:spacing w:val="-3"/>
        </w:rPr>
        <w:t xml:space="preserve"> </w:t>
      </w:r>
      <w:r>
        <w:t>presentar</w:t>
      </w:r>
      <w:r>
        <w:rPr>
          <w:spacing w:val="-1"/>
        </w:rPr>
        <w:t xml:space="preserve"> </w:t>
      </w:r>
      <w:r>
        <w:t>un</w:t>
      </w:r>
      <w:r>
        <w:rPr>
          <w:spacing w:val="-3"/>
        </w:rPr>
        <w:t xml:space="preserve"> </w:t>
      </w:r>
      <w:r>
        <w:t>plan para</w:t>
      </w:r>
      <w:r>
        <w:rPr>
          <w:spacing w:val="-2"/>
        </w:rPr>
        <w:t xml:space="preserve"> </w:t>
      </w:r>
      <w:r>
        <w:t>saber</w:t>
      </w:r>
      <w:r>
        <w:rPr>
          <w:spacing w:val="-2"/>
        </w:rPr>
        <w:t xml:space="preserve"> </w:t>
      </w:r>
      <w:r>
        <w:t>los datos que</w:t>
      </w:r>
      <w:r>
        <w:rPr>
          <w:spacing w:val="-2"/>
        </w:rPr>
        <w:t xml:space="preserve"> </w:t>
      </w:r>
      <w:r>
        <w:t>se</w:t>
      </w:r>
      <w:r>
        <w:rPr>
          <w:spacing w:val="-5"/>
        </w:rPr>
        <w:t xml:space="preserve"> </w:t>
      </w:r>
      <w:r>
        <w:t>recolectarán,</w:t>
      </w:r>
      <w:r>
        <w:rPr>
          <w:spacing w:val="-58"/>
        </w:rPr>
        <w:t xml:space="preserve"> </w:t>
      </w:r>
      <w:r>
        <w:t>los indicadores de rendimiento, las métricas para indicar el éxito y cómo</w:t>
      </w:r>
      <w:r>
        <w:rPr>
          <w:spacing w:val="1"/>
        </w:rPr>
        <w:t xml:space="preserve"> </w:t>
      </w:r>
      <w:r>
        <w:t>abordar una segunda iteración de las plataformas digitales; e incluir cómo se</w:t>
      </w:r>
      <w:r>
        <w:rPr>
          <w:spacing w:val="1"/>
        </w:rPr>
        <w:t xml:space="preserve"> </w:t>
      </w:r>
      <w:r>
        <w:t>va</w:t>
      </w:r>
      <w:r>
        <w:rPr>
          <w:spacing w:val="-6"/>
        </w:rPr>
        <w:t xml:space="preserve"> </w:t>
      </w:r>
      <w:r>
        <w:t>a</w:t>
      </w:r>
      <w:r>
        <w:rPr>
          <w:spacing w:val="-9"/>
        </w:rPr>
        <w:t xml:space="preserve"> </w:t>
      </w:r>
      <w:r>
        <w:t>monitorear</w:t>
      </w:r>
      <w:r>
        <w:rPr>
          <w:spacing w:val="-8"/>
        </w:rPr>
        <w:t xml:space="preserve"> </w:t>
      </w:r>
      <w:r>
        <w:t>la</w:t>
      </w:r>
      <w:r>
        <w:rPr>
          <w:spacing w:val="-6"/>
        </w:rPr>
        <w:t xml:space="preserve"> </w:t>
      </w:r>
      <w:r>
        <w:t>transición</w:t>
      </w:r>
      <w:r>
        <w:rPr>
          <w:spacing w:val="-7"/>
        </w:rPr>
        <w:t xml:space="preserve"> </w:t>
      </w:r>
      <w:r>
        <w:t>de</w:t>
      </w:r>
      <w:r>
        <w:rPr>
          <w:spacing w:val="-7"/>
        </w:rPr>
        <w:t xml:space="preserve"> </w:t>
      </w:r>
      <w:r>
        <w:t>las</w:t>
      </w:r>
      <w:r>
        <w:rPr>
          <w:spacing w:val="-5"/>
        </w:rPr>
        <w:t xml:space="preserve"> </w:t>
      </w:r>
      <w:r>
        <w:t>personas</w:t>
      </w:r>
      <w:r>
        <w:rPr>
          <w:spacing w:val="-9"/>
        </w:rPr>
        <w:t xml:space="preserve"> </w:t>
      </w:r>
      <w:r>
        <w:t>usuarias</w:t>
      </w:r>
      <w:r>
        <w:rPr>
          <w:spacing w:val="-6"/>
        </w:rPr>
        <w:t xml:space="preserve"> </w:t>
      </w:r>
      <w:r>
        <w:t>de</w:t>
      </w:r>
      <w:r>
        <w:rPr>
          <w:spacing w:val="-9"/>
        </w:rPr>
        <w:t xml:space="preserve"> </w:t>
      </w:r>
      <w:r>
        <w:t>medios</w:t>
      </w:r>
      <w:r>
        <w:rPr>
          <w:spacing w:val="-9"/>
        </w:rPr>
        <w:t xml:space="preserve"> </w:t>
      </w:r>
      <w:r>
        <w:t>tradicionales</w:t>
      </w:r>
      <w:r>
        <w:rPr>
          <w:spacing w:val="-58"/>
        </w:rPr>
        <w:t xml:space="preserve"> </w:t>
      </w:r>
      <w:r>
        <w:t>a</w:t>
      </w:r>
      <w:r>
        <w:rPr>
          <w:spacing w:val="-1"/>
        </w:rPr>
        <w:t xml:space="preserve"> </w:t>
      </w:r>
      <w:r>
        <w:t>medios</w:t>
      </w:r>
      <w:r>
        <w:rPr>
          <w:spacing w:val="-2"/>
        </w:rPr>
        <w:t xml:space="preserve"> </w:t>
      </w:r>
      <w:r>
        <w:t>digitales.</w:t>
      </w:r>
    </w:p>
    <w:p w14:paraId="17D44F74" w14:textId="77777777" w:rsidR="00951409" w:rsidRDefault="00D407A2">
      <w:pPr>
        <w:pStyle w:val="Prrafodelista"/>
        <w:numPr>
          <w:ilvl w:val="0"/>
          <w:numId w:val="44"/>
        </w:numPr>
        <w:tabs>
          <w:tab w:val="left" w:pos="1980"/>
          <w:tab w:val="left" w:pos="1981"/>
        </w:tabs>
        <w:spacing w:before="201" w:line="362" w:lineRule="auto"/>
        <w:ind w:right="840" w:hanging="776"/>
        <w:jc w:val="left"/>
      </w:pPr>
      <w:r>
        <w:rPr>
          <w:u w:val="single"/>
        </w:rPr>
        <w:t>Realizar</w:t>
      </w:r>
      <w:r>
        <w:rPr>
          <w:spacing w:val="14"/>
          <w:u w:val="single"/>
        </w:rPr>
        <w:t xml:space="preserve"> </w:t>
      </w:r>
      <w:r>
        <w:rPr>
          <w:u w:val="single"/>
        </w:rPr>
        <w:t>pruebas</w:t>
      </w:r>
      <w:r>
        <w:rPr>
          <w:spacing w:val="12"/>
          <w:u w:val="single"/>
        </w:rPr>
        <w:t xml:space="preserve"> </w:t>
      </w:r>
      <w:r>
        <w:rPr>
          <w:u w:val="single"/>
        </w:rPr>
        <w:t>con</w:t>
      </w:r>
      <w:r>
        <w:rPr>
          <w:spacing w:val="8"/>
          <w:u w:val="single"/>
        </w:rPr>
        <w:t xml:space="preserve"> </w:t>
      </w:r>
      <w:r>
        <w:rPr>
          <w:u w:val="single"/>
        </w:rPr>
        <w:t>el</w:t>
      </w:r>
      <w:r>
        <w:rPr>
          <w:spacing w:val="13"/>
          <w:u w:val="single"/>
        </w:rPr>
        <w:t xml:space="preserve"> </w:t>
      </w:r>
      <w:r>
        <w:rPr>
          <w:u w:val="single"/>
        </w:rPr>
        <w:t>ministro</w:t>
      </w:r>
      <w:r>
        <w:rPr>
          <w:spacing w:val="9"/>
          <w:u w:val="single"/>
        </w:rPr>
        <w:t xml:space="preserve"> </w:t>
      </w:r>
      <w:r>
        <w:rPr>
          <w:u w:val="single"/>
        </w:rPr>
        <w:t>/</w:t>
      </w:r>
      <w:r>
        <w:rPr>
          <w:spacing w:val="12"/>
          <w:u w:val="single"/>
        </w:rPr>
        <w:t xml:space="preserve"> </w:t>
      </w:r>
      <w:r>
        <w:rPr>
          <w:u w:val="single"/>
        </w:rPr>
        <w:t>ministra</w:t>
      </w:r>
      <w:r>
        <w:rPr>
          <w:spacing w:val="11"/>
          <w:u w:val="single"/>
        </w:rPr>
        <w:t xml:space="preserve"> </w:t>
      </w:r>
      <w:r>
        <w:rPr>
          <w:u w:val="single"/>
        </w:rPr>
        <w:t>o</w:t>
      </w:r>
      <w:r>
        <w:rPr>
          <w:spacing w:val="11"/>
          <w:u w:val="single"/>
        </w:rPr>
        <w:t xml:space="preserve"> </w:t>
      </w:r>
      <w:r>
        <w:rPr>
          <w:u w:val="single"/>
        </w:rPr>
        <w:t>persona</w:t>
      </w:r>
      <w:r>
        <w:rPr>
          <w:spacing w:val="11"/>
          <w:u w:val="single"/>
        </w:rPr>
        <w:t xml:space="preserve"> </w:t>
      </w:r>
      <w:r>
        <w:rPr>
          <w:u w:val="single"/>
        </w:rPr>
        <w:t>encargada</w:t>
      </w:r>
      <w:r>
        <w:rPr>
          <w:spacing w:val="11"/>
          <w:u w:val="single"/>
        </w:rPr>
        <w:t xml:space="preserve"> </w:t>
      </w:r>
      <w:r>
        <w:rPr>
          <w:u w:val="single"/>
        </w:rPr>
        <w:t>de</w:t>
      </w:r>
      <w:r>
        <w:rPr>
          <w:spacing w:val="13"/>
          <w:u w:val="single"/>
        </w:rPr>
        <w:t xml:space="preserve"> </w:t>
      </w:r>
      <w:r>
        <w:rPr>
          <w:u w:val="single"/>
        </w:rPr>
        <w:t>la</w:t>
      </w:r>
      <w:r>
        <w:rPr>
          <w:spacing w:val="-59"/>
        </w:rPr>
        <w:t xml:space="preserve"> </w:t>
      </w:r>
      <w:r>
        <w:rPr>
          <w:u w:val="single"/>
        </w:rPr>
        <w:t>plataforma</w:t>
      </w:r>
    </w:p>
    <w:p w14:paraId="46F8D92D" w14:textId="77777777" w:rsidR="00951409" w:rsidRDefault="00951409">
      <w:pPr>
        <w:pStyle w:val="Textoindependiente"/>
        <w:spacing w:before="10"/>
        <w:rPr>
          <w:sz w:val="8"/>
        </w:rPr>
      </w:pPr>
    </w:p>
    <w:p w14:paraId="53B06A7D" w14:textId="77777777" w:rsidR="00951409" w:rsidRDefault="00D407A2">
      <w:pPr>
        <w:pStyle w:val="Textoindependiente"/>
        <w:spacing w:before="94" w:line="360" w:lineRule="auto"/>
        <w:ind w:left="1980" w:right="838"/>
        <w:jc w:val="both"/>
      </w:pPr>
      <w:r>
        <w:t>Se deben realizar pruebas y presentación de resultados con las personas</w:t>
      </w:r>
      <w:r>
        <w:rPr>
          <w:spacing w:val="1"/>
        </w:rPr>
        <w:t xml:space="preserve"> </w:t>
      </w:r>
      <w:r>
        <w:t>encargadas</w:t>
      </w:r>
      <w:r>
        <w:rPr>
          <w:spacing w:val="1"/>
        </w:rPr>
        <w:t xml:space="preserve"> </w:t>
      </w:r>
      <w:r>
        <w:t>de</w:t>
      </w:r>
      <w:r>
        <w:rPr>
          <w:spacing w:val="1"/>
        </w:rPr>
        <w:t xml:space="preserve"> </w:t>
      </w:r>
      <w:r>
        <w:t>mayor</w:t>
      </w:r>
      <w:r>
        <w:rPr>
          <w:spacing w:val="1"/>
        </w:rPr>
        <w:t xml:space="preserve"> </w:t>
      </w:r>
      <w:r>
        <w:t>rango</w:t>
      </w:r>
      <w:r>
        <w:rPr>
          <w:spacing w:val="1"/>
        </w:rPr>
        <w:t xml:space="preserve"> </w:t>
      </w:r>
      <w:r>
        <w:t>dentro</w:t>
      </w:r>
      <w:r>
        <w:rPr>
          <w:spacing w:val="1"/>
        </w:rPr>
        <w:t xml:space="preserve"> </w:t>
      </w:r>
      <w:r>
        <w:t>de</w:t>
      </w:r>
      <w:r>
        <w:rPr>
          <w:spacing w:val="1"/>
        </w:rPr>
        <w:t xml:space="preserve"> </w:t>
      </w:r>
      <w:r>
        <w:t>la</w:t>
      </w:r>
      <w:r>
        <w:rPr>
          <w:spacing w:val="1"/>
        </w:rPr>
        <w:t xml:space="preserve"> </w:t>
      </w:r>
      <w:r>
        <w:t>institución,</w:t>
      </w:r>
      <w:r>
        <w:rPr>
          <w:spacing w:val="1"/>
        </w:rPr>
        <w:t xml:space="preserve"> </w:t>
      </w:r>
      <w:r>
        <w:t>ya</w:t>
      </w:r>
      <w:r>
        <w:rPr>
          <w:spacing w:val="1"/>
        </w:rPr>
        <w:t xml:space="preserve"> </w:t>
      </w:r>
      <w:r>
        <w:t>que</w:t>
      </w:r>
      <w:r>
        <w:rPr>
          <w:spacing w:val="1"/>
        </w:rPr>
        <w:t xml:space="preserve"> </w:t>
      </w:r>
      <w:r>
        <w:t>estas</w:t>
      </w:r>
      <w:r>
        <w:rPr>
          <w:spacing w:val="1"/>
        </w:rPr>
        <w:t xml:space="preserve"> </w:t>
      </w:r>
      <w:r>
        <w:t>son</w:t>
      </w:r>
      <w:r>
        <w:rPr>
          <w:spacing w:val="1"/>
        </w:rPr>
        <w:t xml:space="preserve"> </w:t>
      </w:r>
      <w:r>
        <w:t>responsables de lo que se produce en la institución. Cada responsable debe</w:t>
      </w:r>
      <w:r>
        <w:rPr>
          <w:spacing w:val="1"/>
        </w:rPr>
        <w:t xml:space="preserve"> </w:t>
      </w:r>
      <w:r>
        <w:t>dar el</w:t>
      </w:r>
      <w:r>
        <w:rPr>
          <w:spacing w:val="-1"/>
        </w:rPr>
        <w:t xml:space="preserve"> </w:t>
      </w:r>
      <w:r>
        <w:t>visto</w:t>
      </w:r>
      <w:r>
        <w:rPr>
          <w:spacing w:val="-1"/>
        </w:rPr>
        <w:t xml:space="preserve"> </w:t>
      </w:r>
      <w:r>
        <w:t>bueno</w:t>
      </w:r>
      <w:r>
        <w:rPr>
          <w:spacing w:val="-2"/>
        </w:rPr>
        <w:t xml:space="preserve"> </w:t>
      </w:r>
      <w:r>
        <w:t>antes</w:t>
      </w:r>
      <w:r>
        <w:rPr>
          <w:spacing w:val="-3"/>
        </w:rPr>
        <w:t xml:space="preserve"> </w:t>
      </w:r>
      <w:r>
        <w:t>que una plataforma</w:t>
      </w:r>
      <w:r>
        <w:rPr>
          <w:spacing w:val="-3"/>
        </w:rPr>
        <w:t xml:space="preserve"> </w:t>
      </w:r>
      <w:r>
        <w:t>entre en</w:t>
      </w:r>
      <w:r>
        <w:rPr>
          <w:spacing w:val="-3"/>
        </w:rPr>
        <w:t xml:space="preserve"> </w:t>
      </w:r>
      <w:r>
        <w:t>funcionamiento.</w:t>
      </w:r>
    </w:p>
    <w:p w14:paraId="31F220C4" w14:textId="77777777" w:rsidR="00951409" w:rsidRDefault="00951409">
      <w:pPr>
        <w:spacing w:line="360" w:lineRule="auto"/>
        <w:jc w:val="both"/>
        <w:sectPr w:rsidR="00951409">
          <w:pgSz w:w="11910" w:h="16840"/>
          <w:pgMar w:top="1360" w:right="600" w:bottom="1280" w:left="900" w:header="0" w:footer="1012" w:gutter="0"/>
          <w:cols w:space="720"/>
        </w:sectPr>
      </w:pPr>
    </w:p>
    <w:p w14:paraId="30DFD380" w14:textId="77777777" w:rsidR="00951409" w:rsidRDefault="00D407A2">
      <w:pPr>
        <w:pStyle w:val="Textoindependiente"/>
        <w:spacing w:before="67" w:line="360" w:lineRule="auto"/>
        <w:ind w:left="1980" w:right="837"/>
        <w:jc w:val="both"/>
      </w:pPr>
      <w:r>
        <w:lastRenderedPageBreak/>
        <w:t>Para cumplir con la aprobación de la plataforma por parte de la persona</w:t>
      </w:r>
      <w:r>
        <w:rPr>
          <w:spacing w:val="1"/>
        </w:rPr>
        <w:t xml:space="preserve"> </w:t>
      </w:r>
      <w:r>
        <w:t>encargada</w:t>
      </w:r>
      <w:r>
        <w:rPr>
          <w:spacing w:val="-3"/>
        </w:rPr>
        <w:t xml:space="preserve"> </w:t>
      </w:r>
      <w:r>
        <w:t>de</w:t>
      </w:r>
      <w:r>
        <w:rPr>
          <w:spacing w:val="-1"/>
        </w:rPr>
        <w:t xml:space="preserve"> </w:t>
      </w:r>
      <w:r>
        <w:t>la</w:t>
      </w:r>
      <w:r>
        <w:rPr>
          <w:spacing w:val="-3"/>
        </w:rPr>
        <w:t xml:space="preserve"> </w:t>
      </w:r>
      <w:r>
        <w:t>institución,</w:t>
      </w:r>
      <w:r>
        <w:rPr>
          <w:spacing w:val="2"/>
        </w:rPr>
        <w:t xml:space="preserve"> </w:t>
      </w:r>
      <w:r>
        <w:t>se</w:t>
      </w:r>
      <w:r>
        <w:rPr>
          <w:spacing w:val="-3"/>
        </w:rPr>
        <w:t xml:space="preserve"> </w:t>
      </w:r>
      <w:r>
        <w:t>debe</w:t>
      </w:r>
      <w:r>
        <w:rPr>
          <w:spacing w:val="-3"/>
        </w:rPr>
        <w:t xml:space="preserve"> </w:t>
      </w:r>
      <w:r>
        <w:t>contar</w:t>
      </w:r>
      <w:r>
        <w:rPr>
          <w:spacing w:val="-1"/>
        </w:rPr>
        <w:t xml:space="preserve"> </w:t>
      </w:r>
      <w:r>
        <w:t>con</w:t>
      </w:r>
      <w:r>
        <w:rPr>
          <w:spacing w:val="-3"/>
        </w:rPr>
        <w:t xml:space="preserve"> </w:t>
      </w:r>
      <w:r>
        <w:t>evidencia: video</w:t>
      </w:r>
      <w:r>
        <w:rPr>
          <w:spacing w:val="-2"/>
        </w:rPr>
        <w:t xml:space="preserve"> </w:t>
      </w:r>
      <w:r>
        <w:t>de</w:t>
      </w:r>
      <w:r>
        <w:rPr>
          <w:spacing w:val="-1"/>
        </w:rPr>
        <w:t xml:space="preserve"> </w:t>
      </w:r>
      <w:r>
        <w:t>la</w:t>
      </w:r>
      <w:r>
        <w:rPr>
          <w:spacing w:val="-3"/>
        </w:rPr>
        <w:t xml:space="preserve"> </w:t>
      </w:r>
      <w:r>
        <w:t>prueba,</w:t>
      </w:r>
      <w:r>
        <w:rPr>
          <w:spacing w:val="-59"/>
        </w:rPr>
        <w:t xml:space="preserve"> </w:t>
      </w:r>
      <w:r>
        <w:t>fotografías</w:t>
      </w:r>
      <w:r>
        <w:rPr>
          <w:spacing w:val="-1"/>
        </w:rPr>
        <w:t xml:space="preserve"> </w:t>
      </w:r>
      <w:r>
        <w:t>de</w:t>
      </w:r>
      <w:r>
        <w:rPr>
          <w:spacing w:val="-2"/>
        </w:rPr>
        <w:t xml:space="preserve"> </w:t>
      </w:r>
      <w:r>
        <w:t>la prueba</w:t>
      </w:r>
      <w:r>
        <w:rPr>
          <w:spacing w:val="-2"/>
        </w:rPr>
        <w:t xml:space="preserve"> </w:t>
      </w:r>
      <w:r>
        <w:t>y/o carta</w:t>
      </w:r>
      <w:r>
        <w:rPr>
          <w:spacing w:val="-2"/>
        </w:rPr>
        <w:t xml:space="preserve"> </w:t>
      </w:r>
      <w:r>
        <w:t>firmada.</w:t>
      </w:r>
    </w:p>
    <w:p w14:paraId="15C1963E" w14:textId="77777777" w:rsidR="00951409" w:rsidRDefault="00951409">
      <w:pPr>
        <w:pStyle w:val="Textoindependiente"/>
        <w:spacing w:before="10"/>
        <w:rPr>
          <w:sz w:val="32"/>
        </w:rPr>
      </w:pPr>
    </w:p>
    <w:p w14:paraId="3EAD799A" w14:textId="77777777" w:rsidR="00951409" w:rsidRDefault="00D407A2">
      <w:pPr>
        <w:pStyle w:val="Textoindependiente"/>
        <w:spacing w:line="362" w:lineRule="auto"/>
        <w:ind w:left="540"/>
      </w:pPr>
      <w:r>
        <w:t>La</w:t>
      </w:r>
      <w:r>
        <w:rPr>
          <w:spacing w:val="6"/>
        </w:rPr>
        <w:t xml:space="preserve"> </w:t>
      </w:r>
      <w:r>
        <w:t>siguiente</w:t>
      </w:r>
      <w:r>
        <w:rPr>
          <w:spacing w:val="8"/>
        </w:rPr>
        <w:t xml:space="preserve"> </w:t>
      </w:r>
      <w:r>
        <w:t>herramienta,</w:t>
      </w:r>
      <w:r>
        <w:rPr>
          <w:spacing w:val="9"/>
        </w:rPr>
        <w:t xml:space="preserve"> </w:t>
      </w:r>
      <w:r>
        <w:t>contiene</w:t>
      </w:r>
      <w:r>
        <w:rPr>
          <w:spacing w:val="8"/>
        </w:rPr>
        <w:t xml:space="preserve"> </w:t>
      </w:r>
      <w:r>
        <w:t>los</w:t>
      </w:r>
      <w:r>
        <w:rPr>
          <w:spacing w:val="5"/>
        </w:rPr>
        <w:t xml:space="preserve"> </w:t>
      </w:r>
      <w:r>
        <w:t>criterios</w:t>
      </w:r>
      <w:r>
        <w:rPr>
          <w:spacing w:val="8"/>
        </w:rPr>
        <w:t xml:space="preserve"> </w:t>
      </w:r>
      <w:r>
        <w:t>establecidos</w:t>
      </w:r>
      <w:r>
        <w:rPr>
          <w:spacing w:val="8"/>
        </w:rPr>
        <w:t xml:space="preserve"> </w:t>
      </w:r>
      <w:r>
        <w:t>en</w:t>
      </w:r>
      <w:r>
        <w:rPr>
          <w:spacing w:val="7"/>
        </w:rPr>
        <w:t xml:space="preserve"> </w:t>
      </w:r>
      <w:r>
        <w:t>los</w:t>
      </w:r>
      <w:r>
        <w:rPr>
          <w:spacing w:val="7"/>
        </w:rPr>
        <w:t xml:space="preserve"> </w:t>
      </w:r>
      <w:r>
        <w:t>Estándares</w:t>
      </w:r>
      <w:r>
        <w:rPr>
          <w:spacing w:val="8"/>
        </w:rPr>
        <w:t xml:space="preserve"> </w:t>
      </w:r>
      <w:r>
        <w:t>de</w:t>
      </w:r>
      <w:r>
        <w:rPr>
          <w:spacing w:val="7"/>
        </w:rPr>
        <w:t xml:space="preserve"> </w:t>
      </w:r>
      <w:r>
        <w:t>Servicios</w:t>
      </w:r>
      <w:r>
        <w:rPr>
          <w:spacing w:val="-58"/>
        </w:rPr>
        <w:t xml:space="preserve"> </w:t>
      </w:r>
      <w:r>
        <w:t>Digitales,</w:t>
      </w:r>
      <w:r>
        <w:rPr>
          <w:spacing w:val="-8"/>
        </w:rPr>
        <w:t xml:space="preserve"> </w:t>
      </w:r>
      <w:r>
        <w:t>sirviendo</w:t>
      </w:r>
      <w:r>
        <w:rPr>
          <w:spacing w:val="-8"/>
        </w:rPr>
        <w:t xml:space="preserve"> </w:t>
      </w:r>
      <w:r>
        <w:t>de</w:t>
      </w:r>
      <w:r>
        <w:rPr>
          <w:spacing w:val="-9"/>
        </w:rPr>
        <w:t xml:space="preserve"> </w:t>
      </w:r>
      <w:r>
        <w:t>ayuda</w:t>
      </w:r>
      <w:r>
        <w:rPr>
          <w:spacing w:val="-8"/>
        </w:rPr>
        <w:t xml:space="preserve"> </w:t>
      </w:r>
      <w:r>
        <w:t>al</w:t>
      </w:r>
      <w:r>
        <w:rPr>
          <w:spacing w:val="-9"/>
        </w:rPr>
        <w:t xml:space="preserve"> </w:t>
      </w:r>
      <w:r>
        <w:t>gobierno</w:t>
      </w:r>
      <w:r>
        <w:rPr>
          <w:spacing w:val="-9"/>
        </w:rPr>
        <w:t xml:space="preserve"> </w:t>
      </w:r>
      <w:r>
        <w:t>para</w:t>
      </w:r>
      <w:r>
        <w:rPr>
          <w:spacing w:val="-10"/>
        </w:rPr>
        <w:t xml:space="preserve"> </w:t>
      </w:r>
      <w:r>
        <w:t>crear</w:t>
      </w:r>
      <w:r>
        <w:rPr>
          <w:spacing w:val="-8"/>
        </w:rPr>
        <w:t xml:space="preserve"> </w:t>
      </w:r>
      <w:r>
        <w:t>e</w:t>
      </w:r>
      <w:r>
        <w:rPr>
          <w:spacing w:val="-8"/>
        </w:rPr>
        <w:t xml:space="preserve"> </w:t>
      </w:r>
      <w:r>
        <w:t>implementar</w:t>
      </w:r>
      <w:r>
        <w:rPr>
          <w:spacing w:val="-7"/>
        </w:rPr>
        <w:t xml:space="preserve"> </w:t>
      </w:r>
      <w:r>
        <w:t>buenos</w:t>
      </w:r>
      <w:r>
        <w:rPr>
          <w:spacing w:val="-11"/>
        </w:rPr>
        <w:t xml:space="preserve"> </w:t>
      </w:r>
      <w:r>
        <w:t>servicios</w:t>
      </w:r>
      <w:r>
        <w:rPr>
          <w:spacing w:val="-8"/>
        </w:rPr>
        <w:t xml:space="preserve"> </w:t>
      </w:r>
      <w:r>
        <w:t>digitales.</w:t>
      </w: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4933"/>
        <w:gridCol w:w="1022"/>
        <w:gridCol w:w="991"/>
        <w:gridCol w:w="2126"/>
      </w:tblGrid>
      <w:tr w:rsidR="00951409" w14:paraId="5BC9AC5F" w14:textId="77777777">
        <w:trPr>
          <w:trHeight w:val="345"/>
        </w:trPr>
        <w:tc>
          <w:tcPr>
            <w:tcW w:w="9072" w:type="dxa"/>
            <w:gridSpan w:val="4"/>
            <w:shd w:val="clear" w:color="auto" w:fill="006FC0"/>
          </w:tcPr>
          <w:p w14:paraId="201EE1D0" w14:textId="77777777" w:rsidR="00951409" w:rsidRDefault="00D407A2">
            <w:pPr>
              <w:pStyle w:val="TableParagraph"/>
              <w:spacing w:line="226" w:lineRule="exact"/>
              <w:ind w:left="119"/>
              <w:rPr>
                <w:rFonts w:ascii="Arial" w:hAnsi="Arial"/>
                <w:b/>
                <w:sz w:val="20"/>
              </w:rPr>
            </w:pPr>
            <w:r>
              <w:rPr>
                <w:rFonts w:ascii="Arial" w:hAnsi="Arial"/>
                <w:b/>
                <w:color w:val="FFFFFF"/>
                <w:sz w:val="20"/>
              </w:rPr>
              <w:t>Herramienta</w:t>
            </w:r>
            <w:r>
              <w:rPr>
                <w:rFonts w:ascii="Arial" w:hAnsi="Arial"/>
                <w:b/>
                <w:color w:val="FFFFFF"/>
                <w:spacing w:val="-1"/>
                <w:sz w:val="20"/>
              </w:rPr>
              <w:t xml:space="preserve"> </w:t>
            </w:r>
            <w:r>
              <w:rPr>
                <w:rFonts w:ascii="Arial" w:hAnsi="Arial"/>
                <w:b/>
                <w:color w:val="FFFFFF"/>
                <w:sz w:val="20"/>
              </w:rPr>
              <w:t>para</w:t>
            </w:r>
            <w:r>
              <w:rPr>
                <w:rFonts w:ascii="Arial" w:hAnsi="Arial"/>
                <w:b/>
                <w:color w:val="FFFFFF"/>
                <w:spacing w:val="-3"/>
                <w:sz w:val="20"/>
              </w:rPr>
              <w:t xml:space="preserve"> </w:t>
            </w:r>
            <w:r>
              <w:rPr>
                <w:rFonts w:ascii="Arial" w:hAnsi="Arial"/>
                <w:b/>
                <w:color w:val="FFFFFF"/>
                <w:sz w:val="20"/>
              </w:rPr>
              <w:t>verificar</w:t>
            </w:r>
            <w:r>
              <w:rPr>
                <w:rFonts w:ascii="Arial" w:hAnsi="Arial"/>
                <w:b/>
                <w:color w:val="FFFFFF"/>
                <w:spacing w:val="-3"/>
                <w:sz w:val="20"/>
              </w:rPr>
              <w:t xml:space="preserve"> </w:t>
            </w:r>
            <w:r>
              <w:rPr>
                <w:rFonts w:ascii="Arial" w:hAnsi="Arial"/>
                <w:b/>
                <w:color w:val="FFFFFF"/>
                <w:sz w:val="20"/>
              </w:rPr>
              <w:t>los</w:t>
            </w:r>
            <w:r>
              <w:rPr>
                <w:rFonts w:ascii="Arial" w:hAnsi="Arial"/>
                <w:b/>
                <w:color w:val="FFFFFF"/>
                <w:spacing w:val="-1"/>
                <w:sz w:val="20"/>
              </w:rPr>
              <w:t xml:space="preserve"> </w:t>
            </w:r>
            <w:r>
              <w:rPr>
                <w:rFonts w:ascii="Arial" w:hAnsi="Arial"/>
                <w:b/>
                <w:color w:val="FFFFFF"/>
                <w:sz w:val="20"/>
              </w:rPr>
              <w:t>criterios establecidos</w:t>
            </w:r>
            <w:r>
              <w:rPr>
                <w:rFonts w:ascii="Arial" w:hAnsi="Arial"/>
                <w:b/>
                <w:color w:val="FFFFFF"/>
                <w:spacing w:val="-3"/>
                <w:sz w:val="20"/>
              </w:rPr>
              <w:t xml:space="preserve"> </w:t>
            </w:r>
            <w:r>
              <w:rPr>
                <w:rFonts w:ascii="Arial" w:hAnsi="Arial"/>
                <w:b/>
                <w:color w:val="FFFFFF"/>
                <w:sz w:val="20"/>
              </w:rPr>
              <w:t>en</w:t>
            </w:r>
            <w:r>
              <w:rPr>
                <w:rFonts w:ascii="Arial" w:hAnsi="Arial"/>
                <w:b/>
                <w:color w:val="FFFFFF"/>
                <w:spacing w:val="-1"/>
                <w:sz w:val="20"/>
              </w:rPr>
              <w:t xml:space="preserve"> </w:t>
            </w:r>
            <w:r>
              <w:rPr>
                <w:rFonts w:ascii="Arial" w:hAnsi="Arial"/>
                <w:b/>
                <w:color w:val="FFFFFF"/>
                <w:sz w:val="20"/>
              </w:rPr>
              <w:t>los</w:t>
            </w:r>
            <w:r>
              <w:rPr>
                <w:rFonts w:ascii="Arial" w:hAnsi="Arial"/>
                <w:b/>
                <w:color w:val="FFFFFF"/>
                <w:spacing w:val="-1"/>
                <w:sz w:val="20"/>
              </w:rPr>
              <w:t xml:space="preserve"> </w:t>
            </w:r>
            <w:r>
              <w:rPr>
                <w:rFonts w:ascii="Arial" w:hAnsi="Arial"/>
                <w:b/>
                <w:color w:val="FFFFFF"/>
                <w:sz w:val="20"/>
              </w:rPr>
              <w:t>Estándares</w:t>
            </w:r>
            <w:r>
              <w:rPr>
                <w:rFonts w:ascii="Arial" w:hAnsi="Arial"/>
                <w:b/>
                <w:color w:val="FFFFFF"/>
                <w:spacing w:val="-3"/>
                <w:sz w:val="20"/>
              </w:rPr>
              <w:t xml:space="preserve"> </w:t>
            </w:r>
            <w:r>
              <w:rPr>
                <w:rFonts w:ascii="Arial" w:hAnsi="Arial"/>
                <w:b/>
                <w:color w:val="FFFFFF"/>
                <w:sz w:val="20"/>
              </w:rPr>
              <w:t>de</w:t>
            </w:r>
            <w:r>
              <w:rPr>
                <w:rFonts w:ascii="Arial" w:hAnsi="Arial"/>
                <w:b/>
                <w:color w:val="FFFFFF"/>
                <w:spacing w:val="-1"/>
                <w:sz w:val="20"/>
              </w:rPr>
              <w:t xml:space="preserve"> </w:t>
            </w:r>
            <w:r>
              <w:rPr>
                <w:rFonts w:ascii="Arial" w:hAnsi="Arial"/>
                <w:b/>
                <w:color w:val="FFFFFF"/>
                <w:sz w:val="20"/>
              </w:rPr>
              <w:t>Servicios</w:t>
            </w:r>
            <w:r>
              <w:rPr>
                <w:rFonts w:ascii="Arial" w:hAnsi="Arial"/>
                <w:b/>
                <w:color w:val="FFFFFF"/>
                <w:spacing w:val="-3"/>
                <w:sz w:val="20"/>
              </w:rPr>
              <w:t xml:space="preserve"> </w:t>
            </w:r>
            <w:r>
              <w:rPr>
                <w:rFonts w:ascii="Arial" w:hAnsi="Arial"/>
                <w:b/>
                <w:color w:val="FFFFFF"/>
                <w:sz w:val="20"/>
              </w:rPr>
              <w:t>Digitales</w:t>
            </w:r>
          </w:p>
        </w:tc>
      </w:tr>
      <w:tr w:rsidR="00951409" w14:paraId="44BF9EE4" w14:textId="77777777">
        <w:trPr>
          <w:trHeight w:val="342"/>
        </w:trPr>
        <w:tc>
          <w:tcPr>
            <w:tcW w:w="9072" w:type="dxa"/>
            <w:gridSpan w:val="4"/>
          </w:tcPr>
          <w:p w14:paraId="62E6A11C" w14:textId="77777777" w:rsidR="00951409" w:rsidRDefault="00D407A2">
            <w:pPr>
              <w:pStyle w:val="TableParagraph"/>
              <w:spacing w:line="226" w:lineRule="exact"/>
              <w:ind w:left="107"/>
              <w:rPr>
                <w:rFonts w:ascii="Arial" w:hAnsi="Arial"/>
                <w:b/>
                <w:sz w:val="20"/>
              </w:rPr>
            </w:pPr>
            <w:r>
              <w:rPr>
                <w:rFonts w:ascii="Arial" w:hAnsi="Arial"/>
                <w:b/>
                <w:sz w:val="20"/>
              </w:rPr>
              <w:t>Fecha</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aplicación:</w:t>
            </w:r>
          </w:p>
        </w:tc>
      </w:tr>
      <w:tr w:rsidR="00951409" w14:paraId="22FA5177" w14:textId="77777777">
        <w:trPr>
          <w:trHeight w:val="345"/>
        </w:trPr>
        <w:tc>
          <w:tcPr>
            <w:tcW w:w="4933" w:type="dxa"/>
            <w:vMerge w:val="restart"/>
            <w:shd w:val="clear" w:color="auto" w:fill="DBE4F0"/>
          </w:tcPr>
          <w:p w14:paraId="063F6401" w14:textId="77777777" w:rsidR="00951409" w:rsidRDefault="00951409">
            <w:pPr>
              <w:pStyle w:val="TableParagraph"/>
              <w:spacing w:before="9"/>
              <w:rPr>
                <w:sz w:val="29"/>
              </w:rPr>
            </w:pPr>
          </w:p>
          <w:p w14:paraId="48EC1F4D" w14:textId="77777777" w:rsidR="00951409" w:rsidRDefault="00D407A2">
            <w:pPr>
              <w:pStyle w:val="TableParagraph"/>
              <w:ind w:left="2087" w:right="2083"/>
              <w:jc w:val="center"/>
              <w:rPr>
                <w:rFonts w:ascii="Arial"/>
                <w:b/>
                <w:sz w:val="20"/>
              </w:rPr>
            </w:pPr>
            <w:r>
              <w:rPr>
                <w:rFonts w:ascii="Arial"/>
                <w:b/>
                <w:sz w:val="20"/>
              </w:rPr>
              <w:t>Criterio</w:t>
            </w:r>
          </w:p>
        </w:tc>
        <w:tc>
          <w:tcPr>
            <w:tcW w:w="2013" w:type="dxa"/>
            <w:gridSpan w:val="2"/>
            <w:shd w:val="clear" w:color="auto" w:fill="DBE4F0"/>
          </w:tcPr>
          <w:p w14:paraId="2579BBDE" w14:textId="77777777" w:rsidR="00951409" w:rsidRDefault="00D407A2">
            <w:pPr>
              <w:pStyle w:val="TableParagraph"/>
              <w:spacing w:line="229" w:lineRule="exact"/>
              <w:ind w:left="518"/>
              <w:rPr>
                <w:rFonts w:ascii="Arial" w:hAnsi="Arial"/>
                <w:b/>
                <w:sz w:val="20"/>
              </w:rPr>
            </w:pPr>
            <w:r>
              <w:rPr>
                <w:rFonts w:ascii="Arial" w:hAnsi="Arial"/>
                <w:b/>
                <w:sz w:val="20"/>
              </w:rPr>
              <w:t>¿Cumple?</w:t>
            </w:r>
          </w:p>
        </w:tc>
        <w:tc>
          <w:tcPr>
            <w:tcW w:w="2126" w:type="dxa"/>
            <w:vMerge w:val="restart"/>
            <w:shd w:val="clear" w:color="auto" w:fill="DBE4F0"/>
          </w:tcPr>
          <w:p w14:paraId="4A2906E5" w14:textId="77777777" w:rsidR="00951409" w:rsidRDefault="00D407A2">
            <w:pPr>
              <w:pStyle w:val="TableParagraph"/>
              <w:spacing w:line="229" w:lineRule="exact"/>
              <w:ind w:left="164"/>
              <w:rPr>
                <w:rFonts w:ascii="Arial" w:hAnsi="Arial"/>
                <w:b/>
                <w:sz w:val="20"/>
              </w:rPr>
            </w:pPr>
            <w:r>
              <w:rPr>
                <w:rFonts w:ascii="Arial" w:hAnsi="Arial"/>
                <w:b/>
                <w:sz w:val="20"/>
              </w:rPr>
              <w:t>Acción</w:t>
            </w:r>
            <w:r>
              <w:rPr>
                <w:rFonts w:ascii="Arial" w:hAnsi="Arial"/>
                <w:b/>
                <w:spacing w:val="-3"/>
                <w:sz w:val="20"/>
              </w:rPr>
              <w:t xml:space="preserve"> </w:t>
            </w:r>
            <w:r>
              <w:rPr>
                <w:rFonts w:ascii="Arial" w:hAnsi="Arial"/>
                <w:b/>
                <w:sz w:val="20"/>
              </w:rPr>
              <w:t>por</w:t>
            </w:r>
            <w:r>
              <w:rPr>
                <w:rFonts w:ascii="Arial" w:hAnsi="Arial"/>
                <w:b/>
                <w:spacing w:val="-1"/>
                <w:sz w:val="20"/>
              </w:rPr>
              <w:t xml:space="preserve"> </w:t>
            </w:r>
            <w:r>
              <w:rPr>
                <w:rFonts w:ascii="Arial" w:hAnsi="Arial"/>
                <w:b/>
                <w:sz w:val="20"/>
              </w:rPr>
              <w:t>realizar</w:t>
            </w:r>
          </w:p>
        </w:tc>
      </w:tr>
      <w:tr w:rsidR="00951409" w14:paraId="1399DBDD" w14:textId="77777777">
        <w:trPr>
          <w:trHeight w:val="345"/>
        </w:trPr>
        <w:tc>
          <w:tcPr>
            <w:tcW w:w="4933" w:type="dxa"/>
            <w:vMerge/>
            <w:tcBorders>
              <w:top w:val="nil"/>
            </w:tcBorders>
            <w:shd w:val="clear" w:color="auto" w:fill="DBE4F0"/>
          </w:tcPr>
          <w:p w14:paraId="781406A3" w14:textId="77777777" w:rsidR="00951409" w:rsidRDefault="00951409">
            <w:pPr>
              <w:rPr>
                <w:sz w:val="2"/>
                <w:szCs w:val="2"/>
              </w:rPr>
            </w:pPr>
          </w:p>
        </w:tc>
        <w:tc>
          <w:tcPr>
            <w:tcW w:w="1022" w:type="dxa"/>
            <w:shd w:val="clear" w:color="auto" w:fill="DBE4F0"/>
          </w:tcPr>
          <w:p w14:paraId="334F9533" w14:textId="77777777" w:rsidR="00951409" w:rsidRDefault="00D407A2">
            <w:pPr>
              <w:pStyle w:val="TableParagraph"/>
              <w:spacing w:line="229" w:lineRule="exact"/>
              <w:ind w:left="393" w:right="389"/>
              <w:jc w:val="center"/>
              <w:rPr>
                <w:rFonts w:ascii="Arial" w:hAnsi="Arial"/>
                <w:b/>
                <w:sz w:val="20"/>
              </w:rPr>
            </w:pPr>
            <w:r>
              <w:rPr>
                <w:rFonts w:ascii="Arial" w:hAnsi="Arial"/>
                <w:b/>
                <w:sz w:val="20"/>
              </w:rPr>
              <w:t>Sí</w:t>
            </w:r>
          </w:p>
        </w:tc>
        <w:tc>
          <w:tcPr>
            <w:tcW w:w="991" w:type="dxa"/>
            <w:shd w:val="clear" w:color="auto" w:fill="DBE4F0"/>
          </w:tcPr>
          <w:p w14:paraId="0F1B9448" w14:textId="77777777" w:rsidR="00951409" w:rsidRDefault="00D407A2">
            <w:pPr>
              <w:pStyle w:val="TableParagraph"/>
              <w:spacing w:line="229" w:lineRule="exact"/>
              <w:ind w:left="341" w:right="332"/>
              <w:jc w:val="center"/>
              <w:rPr>
                <w:rFonts w:ascii="Arial"/>
                <w:b/>
                <w:sz w:val="20"/>
              </w:rPr>
            </w:pPr>
            <w:r>
              <w:rPr>
                <w:rFonts w:ascii="Arial"/>
                <w:b/>
                <w:sz w:val="20"/>
              </w:rPr>
              <w:t>No</w:t>
            </w:r>
          </w:p>
        </w:tc>
        <w:tc>
          <w:tcPr>
            <w:tcW w:w="2126" w:type="dxa"/>
            <w:vMerge/>
            <w:tcBorders>
              <w:top w:val="nil"/>
            </w:tcBorders>
            <w:shd w:val="clear" w:color="auto" w:fill="DBE4F0"/>
          </w:tcPr>
          <w:p w14:paraId="30143DF6" w14:textId="77777777" w:rsidR="00951409" w:rsidRDefault="00951409">
            <w:pPr>
              <w:rPr>
                <w:sz w:val="2"/>
                <w:szCs w:val="2"/>
              </w:rPr>
            </w:pPr>
          </w:p>
        </w:tc>
      </w:tr>
      <w:tr w:rsidR="00951409" w14:paraId="28C3B9D5" w14:textId="77777777">
        <w:trPr>
          <w:trHeight w:val="345"/>
        </w:trPr>
        <w:tc>
          <w:tcPr>
            <w:tcW w:w="9072" w:type="dxa"/>
            <w:gridSpan w:val="4"/>
            <w:shd w:val="clear" w:color="auto" w:fill="DBE4F0"/>
          </w:tcPr>
          <w:p w14:paraId="10946A6E" w14:textId="77777777" w:rsidR="00951409" w:rsidRDefault="00D407A2">
            <w:pPr>
              <w:pStyle w:val="TableParagraph"/>
              <w:spacing w:line="226" w:lineRule="exact"/>
              <w:ind w:left="107"/>
              <w:rPr>
                <w:rFonts w:ascii="Arial"/>
                <w:b/>
                <w:sz w:val="20"/>
              </w:rPr>
            </w:pPr>
            <w:r>
              <w:rPr>
                <w:rFonts w:ascii="Arial"/>
                <w:b/>
                <w:sz w:val="20"/>
              </w:rPr>
              <w:t>Entender</w:t>
            </w:r>
            <w:r>
              <w:rPr>
                <w:rFonts w:ascii="Arial"/>
                <w:b/>
                <w:spacing w:val="-2"/>
                <w:sz w:val="20"/>
              </w:rPr>
              <w:t xml:space="preserve"> </w:t>
            </w:r>
            <w:r>
              <w:rPr>
                <w:rFonts w:ascii="Arial"/>
                <w:b/>
                <w:sz w:val="20"/>
              </w:rPr>
              <w:t>las</w:t>
            </w:r>
            <w:r>
              <w:rPr>
                <w:rFonts w:ascii="Arial"/>
                <w:b/>
                <w:spacing w:val="-3"/>
                <w:sz w:val="20"/>
              </w:rPr>
              <w:t xml:space="preserve"> </w:t>
            </w:r>
            <w:r>
              <w:rPr>
                <w:rFonts w:ascii="Arial"/>
                <w:b/>
                <w:sz w:val="20"/>
              </w:rPr>
              <w:t>necesidades</w:t>
            </w:r>
            <w:r>
              <w:rPr>
                <w:rFonts w:ascii="Arial"/>
                <w:b/>
                <w:spacing w:val="-3"/>
                <w:sz w:val="20"/>
              </w:rPr>
              <w:t xml:space="preserve"> </w:t>
            </w:r>
            <w:r>
              <w:rPr>
                <w:rFonts w:ascii="Arial"/>
                <w:b/>
                <w:sz w:val="20"/>
              </w:rPr>
              <w:t>de</w:t>
            </w:r>
            <w:r>
              <w:rPr>
                <w:rFonts w:ascii="Arial"/>
                <w:b/>
                <w:spacing w:val="-2"/>
                <w:sz w:val="20"/>
              </w:rPr>
              <w:t xml:space="preserve"> </w:t>
            </w:r>
            <w:r>
              <w:rPr>
                <w:rFonts w:ascii="Arial"/>
                <w:b/>
                <w:sz w:val="20"/>
              </w:rPr>
              <w:t>las</w:t>
            </w:r>
            <w:r>
              <w:rPr>
                <w:rFonts w:ascii="Arial"/>
                <w:b/>
                <w:spacing w:val="-3"/>
                <w:sz w:val="20"/>
              </w:rPr>
              <w:t xml:space="preserve"> </w:t>
            </w:r>
            <w:r>
              <w:rPr>
                <w:rFonts w:ascii="Arial"/>
                <w:b/>
                <w:sz w:val="20"/>
              </w:rPr>
              <w:t>personas</w:t>
            </w:r>
            <w:r>
              <w:rPr>
                <w:rFonts w:ascii="Arial"/>
                <w:b/>
                <w:spacing w:val="-1"/>
                <w:sz w:val="20"/>
              </w:rPr>
              <w:t xml:space="preserve"> </w:t>
            </w:r>
            <w:r>
              <w:rPr>
                <w:rFonts w:ascii="Arial"/>
                <w:b/>
                <w:sz w:val="20"/>
              </w:rPr>
              <w:t>usuarias</w:t>
            </w:r>
          </w:p>
        </w:tc>
      </w:tr>
      <w:tr w:rsidR="00951409" w14:paraId="72AABDC2" w14:textId="77777777">
        <w:trPr>
          <w:trHeight w:val="690"/>
        </w:trPr>
        <w:tc>
          <w:tcPr>
            <w:tcW w:w="4933" w:type="dxa"/>
          </w:tcPr>
          <w:p w14:paraId="77BCD8DF" w14:textId="77777777" w:rsidR="00951409" w:rsidRDefault="00D407A2">
            <w:pPr>
              <w:pStyle w:val="TableParagraph"/>
              <w:spacing w:line="226" w:lineRule="exact"/>
              <w:ind w:left="107"/>
              <w:rPr>
                <w:sz w:val="20"/>
              </w:rPr>
            </w:pPr>
            <w:r>
              <w:rPr>
                <w:sz w:val="20"/>
              </w:rPr>
              <w:t>¿Se</w:t>
            </w:r>
            <w:r>
              <w:rPr>
                <w:spacing w:val="23"/>
                <w:sz w:val="20"/>
              </w:rPr>
              <w:t xml:space="preserve"> </w:t>
            </w:r>
            <w:r>
              <w:rPr>
                <w:sz w:val="20"/>
              </w:rPr>
              <w:t>centra</w:t>
            </w:r>
            <w:r>
              <w:rPr>
                <w:spacing w:val="27"/>
                <w:sz w:val="20"/>
              </w:rPr>
              <w:t xml:space="preserve"> </w:t>
            </w:r>
            <w:r>
              <w:rPr>
                <w:sz w:val="20"/>
              </w:rPr>
              <w:t>la</w:t>
            </w:r>
            <w:r>
              <w:rPr>
                <w:spacing w:val="26"/>
                <w:sz w:val="20"/>
              </w:rPr>
              <w:t xml:space="preserve"> </w:t>
            </w:r>
            <w:r>
              <w:rPr>
                <w:sz w:val="20"/>
              </w:rPr>
              <w:t>atención</w:t>
            </w:r>
            <w:r>
              <w:rPr>
                <w:spacing w:val="26"/>
                <w:sz w:val="20"/>
              </w:rPr>
              <w:t xml:space="preserve"> </w:t>
            </w:r>
            <w:r>
              <w:rPr>
                <w:sz w:val="20"/>
              </w:rPr>
              <w:t>en</w:t>
            </w:r>
            <w:r>
              <w:rPr>
                <w:spacing w:val="26"/>
                <w:sz w:val="20"/>
              </w:rPr>
              <w:t xml:space="preserve"> </w:t>
            </w:r>
            <w:r>
              <w:rPr>
                <w:sz w:val="20"/>
              </w:rPr>
              <w:t>la</w:t>
            </w:r>
            <w:r>
              <w:rPr>
                <w:spacing w:val="26"/>
                <w:sz w:val="20"/>
              </w:rPr>
              <w:t xml:space="preserve"> </w:t>
            </w:r>
            <w:r>
              <w:rPr>
                <w:sz w:val="20"/>
              </w:rPr>
              <w:t>persona</w:t>
            </w:r>
            <w:r>
              <w:rPr>
                <w:spacing w:val="26"/>
                <w:sz w:val="20"/>
              </w:rPr>
              <w:t xml:space="preserve"> </w:t>
            </w:r>
            <w:r>
              <w:rPr>
                <w:sz w:val="20"/>
              </w:rPr>
              <w:t>usuaria</w:t>
            </w:r>
            <w:r>
              <w:rPr>
                <w:spacing w:val="26"/>
                <w:sz w:val="20"/>
              </w:rPr>
              <w:t xml:space="preserve"> </w:t>
            </w:r>
            <w:r>
              <w:rPr>
                <w:sz w:val="20"/>
              </w:rPr>
              <w:t>en</w:t>
            </w:r>
            <w:r>
              <w:rPr>
                <w:spacing w:val="24"/>
                <w:sz w:val="20"/>
              </w:rPr>
              <w:t xml:space="preserve"> </w:t>
            </w:r>
            <w:r>
              <w:rPr>
                <w:sz w:val="20"/>
              </w:rPr>
              <w:t>el</w:t>
            </w:r>
          </w:p>
          <w:p w14:paraId="22D8E191" w14:textId="77777777" w:rsidR="00951409" w:rsidRDefault="00D407A2">
            <w:pPr>
              <w:pStyle w:val="TableParagraph"/>
              <w:spacing w:before="115"/>
              <w:ind w:left="107"/>
              <w:rPr>
                <w:sz w:val="20"/>
              </w:rPr>
            </w:pPr>
            <w:r>
              <w:rPr>
                <w:sz w:val="20"/>
              </w:rPr>
              <w:t>momento</w:t>
            </w:r>
            <w:r>
              <w:rPr>
                <w:spacing w:val="-1"/>
                <w:sz w:val="20"/>
              </w:rPr>
              <w:t xml:space="preserve"> </w:t>
            </w:r>
            <w:r>
              <w:rPr>
                <w:sz w:val="20"/>
              </w:rPr>
              <w:t>de</w:t>
            </w:r>
            <w:r>
              <w:rPr>
                <w:spacing w:val="-1"/>
                <w:sz w:val="20"/>
              </w:rPr>
              <w:t xml:space="preserve"> </w:t>
            </w:r>
            <w:r>
              <w:rPr>
                <w:sz w:val="20"/>
              </w:rPr>
              <w:t>intentar</w:t>
            </w:r>
            <w:r>
              <w:rPr>
                <w:spacing w:val="-3"/>
                <w:sz w:val="20"/>
              </w:rPr>
              <w:t xml:space="preserve"> </w:t>
            </w:r>
            <w:r>
              <w:rPr>
                <w:sz w:val="20"/>
              </w:rPr>
              <w:t>resolver</w:t>
            </w:r>
            <w:r>
              <w:rPr>
                <w:spacing w:val="-3"/>
                <w:sz w:val="20"/>
              </w:rPr>
              <w:t xml:space="preserve"> </w:t>
            </w:r>
            <w:r>
              <w:rPr>
                <w:sz w:val="20"/>
              </w:rPr>
              <w:t>un</w:t>
            </w:r>
            <w:r>
              <w:rPr>
                <w:spacing w:val="-2"/>
                <w:sz w:val="20"/>
              </w:rPr>
              <w:t xml:space="preserve"> </w:t>
            </w:r>
            <w:r>
              <w:rPr>
                <w:sz w:val="20"/>
              </w:rPr>
              <w:t>problema?</w:t>
            </w:r>
          </w:p>
        </w:tc>
        <w:tc>
          <w:tcPr>
            <w:tcW w:w="1022" w:type="dxa"/>
          </w:tcPr>
          <w:p w14:paraId="75524992" w14:textId="77777777" w:rsidR="00951409" w:rsidRDefault="00951409">
            <w:pPr>
              <w:pStyle w:val="TableParagraph"/>
              <w:rPr>
                <w:rFonts w:ascii="Times New Roman"/>
                <w:sz w:val="20"/>
              </w:rPr>
            </w:pPr>
          </w:p>
        </w:tc>
        <w:tc>
          <w:tcPr>
            <w:tcW w:w="991" w:type="dxa"/>
          </w:tcPr>
          <w:p w14:paraId="70DD5455" w14:textId="77777777" w:rsidR="00951409" w:rsidRDefault="00951409">
            <w:pPr>
              <w:pStyle w:val="TableParagraph"/>
              <w:rPr>
                <w:rFonts w:ascii="Times New Roman"/>
                <w:sz w:val="20"/>
              </w:rPr>
            </w:pPr>
          </w:p>
        </w:tc>
        <w:tc>
          <w:tcPr>
            <w:tcW w:w="2126" w:type="dxa"/>
          </w:tcPr>
          <w:p w14:paraId="75F9291A" w14:textId="77777777" w:rsidR="00951409" w:rsidRDefault="00951409">
            <w:pPr>
              <w:pStyle w:val="TableParagraph"/>
              <w:rPr>
                <w:rFonts w:ascii="Times New Roman"/>
                <w:sz w:val="20"/>
              </w:rPr>
            </w:pPr>
          </w:p>
        </w:tc>
      </w:tr>
      <w:tr w:rsidR="00951409" w14:paraId="507BB22A" w14:textId="77777777">
        <w:trPr>
          <w:trHeight w:val="1033"/>
        </w:trPr>
        <w:tc>
          <w:tcPr>
            <w:tcW w:w="4933" w:type="dxa"/>
          </w:tcPr>
          <w:p w14:paraId="1B3EAA4C" w14:textId="77777777" w:rsidR="00951409" w:rsidRDefault="00D407A2">
            <w:pPr>
              <w:pStyle w:val="TableParagraph"/>
              <w:spacing w:line="226" w:lineRule="exact"/>
              <w:ind w:left="107"/>
              <w:rPr>
                <w:sz w:val="20"/>
              </w:rPr>
            </w:pPr>
            <w:r>
              <w:rPr>
                <w:sz w:val="20"/>
              </w:rPr>
              <w:t>¿Se</w:t>
            </w:r>
            <w:r>
              <w:rPr>
                <w:spacing w:val="44"/>
                <w:sz w:val="20"/>
              </w:rPr>
              <w:t xml:space="preserve"> </w:t>
            </w:r>
            <w:r>
              <w:rPr>
                <w:sz w:val="20"/>
              </w:rPr>
              <w:t>construyen</w:t>
            </w:r>
            <w:r>
              <w:rPr>
                <w:spacing w:val="46"/>
                <w:sz w:val="20"/>
              </w:rPr>
              <w:t xml:space="preserve"> </w:t>
            </w:r>
            <w:r>
              <w:rPr>
                <w:sz w:val="20"/>
              </w:rPr>
              <w:t>prototipos</w:t>
            </w:r>
            <w:r>
              <w:rPr>
                <w:spacing w:val="45"/>
                <w:sz w:val="20"/>
              </w:rPr>
              <w:t xml:space="preserve"> </w:t>
            </w:r>
            <w:r>
              <w:rPr>
                <w:sz w:val="20"/>
              </w:rPr>
              <w:t>para</w:t>
            </w:r>
            <w:r>
              <w:rPr>
                <w:spacing w:val="46"/>
                <w:sz w:val="20"/>
              </w:rPr>
              <w:t xml:space="preserve"> </w:t>
            </w:r>
            <w:r>
              <w:rPr>
                <w:sz w:val="20"/>
              </w:rPr>
              <w:t>probar</w:t>
            </w:r>
            <w:r>
              <w:rPr>
                <w:spacing w:val="45"/>
                <w:sz w:val="20"/>
              </w:rPr>
              <w:t xml:space="preserve"> </w:t>
            </w:r>
            <w:r>
              <w:rPr>
                <w:sz w:val="20"/>
              </w:rPr>
              <w:t>hipótesis</w:t>
            </w:r>
            <w:r>
              <w:rPr>
                <w:spacing w:val="46"/>
                <w:sz w:val="20"/>
              </w:rPr>
              <w:t xml:space="preserve"> </w:t>
            </w:r>
            <w:r>
              <w:rPr>
                <w:sz w:val="20"/>
              </w:rPr>
              <w:t>y</w:t>
            </w:r>
          </w:p>
          <w:p w14:paraId="4E17F1F6" w14:textId="77777777" w:rsidR="00951409" w:rsidRDefault="00D407A2">
            <w:pPr>
              <w:pStyle w:val="TableParagraph"/>
              <w:spacing w:before="5" w:line="340" w:lineRule="atLeast"/>
              <w:ind w:left="107" w:right="92"/>
              <w:rPr>
                <w:sz w:val="20"/>
              </w:rPr>
            </w:pPr>
            <w:r>
              <w:rPr>
                <w:sz w:val="20"/>
              </w:rPr>
              <w:t>lograr</w:t>
            </w:r>
            <w:r>
              <w:rPr>
                <w:spacing w:val="9"/>
                <w:sz w:val="20"/>
              </w:rPr>
              <w:t xml:space="preserve"> </w:t>
            </w:r>
            <w:r>
              <w:rPr>
                <w:sz w:val="20"/>
              </w:rPr>
              <w:t>comprender</w:t>
            </w:r>
            <w:r>
              <w:rPr>
                <w:spacing w:val="9"/>
                <w:sz w:val="20"/>
              </w:rPr>
              <w:t xml:space="preserve"> </w:t>
            </w:r>
            <w:r>
              <w:rPr>
                <w:sz w:val="20"/>
              </w:rPr>
              <w:t>el</w:t>
            </w:r>
            <w:r>
              <w:rPr>
                <w:spacing w:val="9"/>
                <w:sz w:val="20"/>
              </w:rPr>
              <w:t xml:space="preserve"> </w:t>
            </w:r>
            <w:r>
              <w:rPr>
                <w:sz w:val="20"/>
              </w:rPr>
              <w:t>problema</w:t>
            </w:r>
            <w:r>
              <w:rPr>
                <w:spacing w:val="10"/>
                <w:sz w:val="20"/>
              </w:rPr>
              <w:t xml:space="preserve"> </w:t>
            </w:r>
            <w:r>
              <w:rPr>
                <w:sz w:val="20"/>
              </w:rPr>
              <w:t>central</w:t>
            </w:r>
            <w:r>
              <w:rPr>
                <w:spacing w:val="10"/>
                <w:sz w:val="20"/>
              </w:rPr>
              <w:t xml:space="preserve"> </w:t>
            </w:r>
            <w:r>
              <w:rPr>
                <w:sz w:val="20"/>
              </w:rPr>
              <w:t>que</w:t>
            </w:r>
            <w:r>
              <w:rPr>
                <w:spacing w:val="9"/>
                <w:sz w:val="20"/>
              </w:rPr>
              <w:t xml:space="preserve"> </w:t>
            </w:r>
            <w:r>
              <w:rPr>
                <w:sz w:val="20"/>
              </w:rPr>
              <w:t>se</w:t>
            </w:r>
            <w:r>
              <w:rPr>
                <w:spacing w:val="12"/>
                <w:sz w:val="20"/>
              </w:rPr>
              <w:t xml:space="preserve"> </w:t>
            </w:r>
            <w:r>
              <w:rPr>
                <w:sz w:val="20"/>
              </w:rPr>
              <w:t>busca</w:t>
            </w:r>
            <w:r>
              <w:rPr>
                <w:spacing w:val="-53"/>
                <w:sz w:val="20"/>
              </w:rPr>
              <w:t xml:space="preserve"> </w:t>
            </w:r>
            <w:r>
              <w:rPr>
                <w:sz w:val="20"/>
              </w:rPr>
              <w:t>resolver?</w:t>
            </w:r>
          </w:p>
        </w:tc>
        <w:tc>
          <w:tcPr>
            <w:tcW w:w="1022" w:type="dxa"/>
          </w:tcPr>
          <w:p w14:paraId="07AA47BB" w14:textId="77777777" w:rsidR="00951409" w:rsidRDefault="00951409">
            <w:pPr>
              <w:pStyle w:val="TableParagraph"/>
              <w:rPr>
                <w:rFonts w:ascii="Times New Roman"/>
                <w:sz w:val="20"/>
              </w:rPr>
            </w:pPr>
          </w:p>
        </w:tc>
        <w:tc>
          <w:tcPr>
            <w:tcW w:w="991" w:type="dxa"/>
          </w:tcPr>
          <w:p w14:paraId="2A8E90D9" w14:textId="77777777" w:rsidR="00951409" w:rsidRDefault="00951409">
            <w:pPr>
              <w:pStyle w:val="TableParagraph"/>
              <w:rPr>
                <w:rFonts w:ascii="Times New Roman"/>
                <w:sz w:val="20"/>
              </w:rPr>
            </w:pPr>
          </w:p>
        </w:tc>
        <w:tc>
          <w:tcPr>
            <w:tcW w:w="2126" w:type="dxa"/>
          </w:tcPr>
          <w:p w14:paraId="3A57AC59" w14:textId="77777777" w:rsidR="00951409" w:rsidRDefault="00951409">
            <w:pPr>
              <w:pStyle w:val="TableParagraph"/>
              <w:rPr>
                <w:rFonts w:ascii="Times New Roman"/>
                <w:sz w:val="20"/>
              </w:rPr>
            </w:pPr>
          </w:p>
        </w:tc>
      </w:tr>
      <w:tr w:rsidR="00951409" w14:paraId="1BE04EAD" w14:textId="77777777">
        <w:trPr>
          <w:trHeight w:val="345"/>
        </w:trPr>
        <w:tc>
          <w:tcPr>
            <w:tcW w:w="9072" w:type="dxa"/>
            <w:gridSpan w:val="4"/>
            <w:shd w:val="clear" w:color="auto" w:fill="DBE4F0"/>
          </w:tcPr>
          <w:p w14:paraId="346EDB50" w14:textId="77777777" w:rsidR="00951409" w:rsidRDefault="00D407A2">
            <w:pPr>
              <w:pStyle w:val="TableParagraph"/>
              <w:spacing w:line="226" w:lineRule="exact"/>
              <w:ind w:left="107"/>
              <w:rPr>
                <w:rFonts w:ascii="Arial"/>
                <w:b/>
                <w:sz w:val="20"/>
              </w:rPr>
            </w:pPr>
            <w:r>
              <w:rPr>
                <w:rFonts w:ascii="Arial"/>
                <w:b/>
                <w:sz w:val="20"/>
              </w:rPr>
              <w:t>Hacer</w:t>
            </w:r>
            <w:r>
              <w:rPr>
                <w:rFonts w:ascii="Arial"/>
                <w:b/>
                <w:spacing w:val="-3"/>
                <w:sz w:val="20"/>
              </w:rPr>
              <w:t xml:space="preserve"> </w:t>
            </w:r>
            <w:r>
              <w:rPr>
                <w:rFonts w:ascii="Arial"/>
                <w:b/>
                <w:sz w:val="20"/>
              </w:rPr>
              <w:t>investigaciones</w:t>
            </w:r>
            <w:r>
              <w:rPr>
                <w:rFonts w:ascii="Arial"/>
                <w:b/>
                <w:spacing w:val="-3"/>
                <w:sz w:val="20"/>
              </w:rPr>
              <w:t xml:space="preserve"> </w:t>
            </w:r>
            <w:r>
              <w:rPr>
                <w:rFonts w:ascii="Arial"/>
                <w:b/>
                <w:sz w:val="20"/>
              </w:rPr>
              <w:t>de</w:t>
            </w:r>
            <w:r>
              <w:rPr>
                <w:rFonts w:ascii="Arial"/>
                <w:b/>
                <w:spacing w:val="-1"/>
                <w:sz w:val="20"/>
              </w:rPr>
              <w:t xml:space="preserve"> </w:t>
            </w:r>
            <w:r>
              <w:rPr>
                <w:rFonts w:ascii="Arial"/>
                <w:b/>
                <w:sz w:val="20"/>
              </w:rPr>
              <w:t>personas</w:t>
            </w:r>
            <w:r>
              <w:rPr>
                <w:rFonts w:ascii="Arial"/>
                <w:b/>
                <w:spacing w:val="-2"/>
                <w:sz w:val="20"/>
              </w:rPr>
              <w:t xml:space="preserve"> </w:t>
            </w:r>
            <w:r>
              <w:rPr>
                <w:rFonts w:ascii="Arial"/>
                <w:b/>
                <w:sz w:val="20"/>
              </w:rPr>
              <w:t>usuarias</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manera constante</w:t>
            </w:r>
          </w:p>
        </w:tc>
      </w:tr>
      <w:tr w:rsidR="00951409" w14:paraId="316AFBEC" w14:textId="77777777">
        <w:trPr>
          <w:trHeight w:val="1034"/>
        </w:trPr>
        <w:tc>
          <w:tcPr>
            <w:tcW w:w="4933" w:type="dxa"/>
          </w:tcPr>
          <w:p w14:paraId="073708AF" w14:textId="77777777" w:rsidR="00951409" w:rsidRDefault="00D407A2">
            <w:pPr>
              <w:pStyle w:val="TableParagraph"/>
              <w:spacing w:line="360" w:lineRule="auto"/>
              <w:ind w:left="107" w:right="93"/>
              <w:rPr>
                <w:sz w:val="20"/>
              </w:rPr>
            </w:pPr>
            <w:r>
              <w:rPr>
                <w:sz w:val="20"/>
              </w:rPr>
              <w:t>¿Se</w:t>
            </w:r>
            <w:r>
              <w:rPr>
                <w:spacing w:val="3"/>
                <w:sz w:val="20"/>
              </w:rPr>
              <w:t xml:space="preserve"> </w:t>
            </w:r>
            <w:r>
              <w:rPr>
                <w:sz w:val="20"/>
              </w:rPr>
              <w:t>realizan</w:t>
            </w:r>
            <w:r>
              <w:rPr>
                <w:spacing w:val="4"/>
                <w:sz w:val="20"/>
              </w:rPr>
              <w:t xml:space="preserve"> </w:t>
            </w:r>
            <w:r>
              <w:rPr>
                <w:sz w:val="20"/>
              </w:rPr>
              <w:t>revisiones</w:t>
            </w:r>
            <w:r>
              <w:rPr>
                <w:spacing w:val="4"/>
                <w:sz w:val="20"/>
              </w:rPr>
              <w:t xml:space="preserve"> </w:t>
            </w:r>
            <w:r>
              <w:rPr>
                <w:sz w:val="20"/>
              </w:rPr>
              <w:t>constantes</w:t>
            </w:r>
            <w:r>
              <w:rPr>
                <w:spacing w:val="4"/>
                <w:sz w:val="20"/>
              </w:rPr>
              <w:t xml:space="preserve"> </w:t>
            </w:r>
            <w:r>
              <w:rPr>
                <w:sz w:val="20"/>
              </w:rPr>
              <w:t>a</w:t>
            </w:r>
            <w:r>
              <w:rPr>
                <w:spacing w:val="3"/>
                <w:sz w:val="20"/>
              </w:rPr>
              <w:t xml:space="preserve"> </w:t>
            </w:r>
            <w:r>
              <w:rPr>
                <w:sz w:val="20"/>
              </w:rPr>
              <w:t>las</w:t>
            </w:r>
            <w:r>
              <w:rPr>
                <w:spacing w:val="4"/>
                <w:sz w:val="20"/>
              </w:rPr>
              <w:t xml:space="preserve"> </w:t>
            </w:r>
            <w:r>
              <w:rPr>
                <w:sz w:val="20"/>
              </w:rPr>
              <w:t>plataformas</w:t>
            </w:r>
            <w:r>
              <w:rPr>
                <w:spacing w:val="-53"/>
                <w:sz w:val="20"/>
              </w:rPr>
              <w:t xml:space="preserve"> </w:t>
            </w:r>
            <w:r>
              <w:rPr>
                <w:sz w:val="20"/>
              </w:rPr>
              <w:t>digitales</w:t>
            </w:r>
            <w:r>
              <w:rPr>
                <w:spacing w:val="34"/>
                <w:sz w:val="20"/>
              </w:rPr>
              <w:t xml:space="preserve"> </w:t>
            </w:r>
            <w:r>
              <w:rPr>
                <w:sz w:val="20"/>
              </w:rPr>
              <w:t>para</w:t>
            </w:r>
            <w:r>
              <w:rPr>
                <w:spacing w:val="33"/>
                <w:sz w:val="20"/>
              </w:rPr>
              <w:t xml:space="preserve"> </w:t>
            </w:r>
            <w:r>
              <w:rPr>
                <w:sz w:val="20"/>
              </w:rPr>
              <w:t>corroborar</w:t>
            </w:r>
            <w:r>
              <w:rPr>
                <w:spacing w:val="34"/>
                <w:sz w:val="20"/>
              </w:rPr>
              <w:t xml:space="preserve"> </w:t>
            </w:r>
            <w:r>
              <w:rPr>
                <w:sz w:val="20"/>
              </w:rPr>
              <w:t>si</w:t>
            </w:r>
            <w:r>
              <w:rPr>
                <w:spacing w:val="32"/>
                <w:sz w:val="20"/>
              </w:rPr>
              <w:t xml:space="preserve"> </w:t>
            </w:r>
            <w:r>
              <w:rPr>
                <w:sz w:val="20"/>
              </w:rPr>
              <w:t>estas</w:t>
            </w:r>
            <w:r>
              <w:rPr>
                <w:spacing w:val="33"/>
                <w:sz w:val="20"/>
              </w:rPr>
              <w:t xml:space="preserve"> </w:t>
            </w:r>
            <w:r>
              <w:rPr>
                <w:sz w:val="20"/>
              </w:rPr>
              <w:t>satisfacen</w:t>
            </w:r>
            <w:r>
              <w:rPr>
                <w:spacing w:val="34"/>
                <w:sz w:val="20"/>
              </w:rPr>
              <w:t xml:space="preserve"> </w:t>
            </w:r>
            <w:r>
              <w:rPr>
                <w:sz w:val="20"/>
              </w:rPr>
              <w:t>las</w:t>
            </w:r>
          </w:p>
          <w:p w14:paraId="6554E023" w14:textId="77777777" w:rsidR="00951409" w:rsidRDefault="00D407A2">
            <w:pPr>
              <w:pStyle w:val="TableParagraph"/>
              <w:ind w:left="107"/>
              <w:rPr>
                <w:sz w:val="20"/>
              </w:rPr>
            </w:pPr>
            <w:r>
              <w:rPr>
                <w:sz w:val="20"/>
              </w:rPr>
              <w:t>necesidades</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población?</w:t>
            </w:r>
          </w:p>
        </w:tc>
        <w:tc>
          <w:tcPr>
            <w:tcW w:w="1022" w:type="dxa"/>
          </w:tcPr>
          <w:p w14:paraId="04279242" w14:textId="77777777" w:rsidR="00951409" w:rsidRDefault="00951409">
            <w:pPr>
              <w:pStyle w:val="TableParagraph"/>
              <w:rPr>
                <w:rFonts w:ascii="Times New Roman"/>
                <w:sz w:val="20"/>
              </w:rPr>
            </w:pPr>
          </w:p>
        </w:tc>
        <w:tc>
          <w:tcPr>
            <w:tcW w:w="991" w:type="dxa"/>
          </w:tcPr>
          <w:p w14:paraId="7D22A4E5" w14:textId="77777777" w:rsidR="00951409" w:rsidRDefault="00951409">
            <w:pPr>
              <w:pStyle w:val="TableParagraph"/>
              <w:rPr>
                <w:rFonts w:ascii="Times New Roman"/>
                <w:sz w:val="20"/>
              </w:rPr>
            </w:pPr>
          </w:p>
        </w:tc>
        <w:tc>
          <w:tcPr>
            <w:tcW w:w="2126" w:type="dxa"/>
          </w:tcPr>
          <w:p w14:paraId="351CEADD" w14:textId="77777777" w:rsidR="00951409" w:rsidRDefault="00951409">
            <w:pPr>
              <w:pStyle w:val="TableParagraph"/>
              <w:rPr>
                <w:rFonts w:ascii="Times New Roman"/>
                <w:sz w:val="20"/>
              </w:rPr>
            </w:pPr>
          </w:p>
        </w:tc>
      </w:tr>
      <w:tr w:rsidR="00951409" w14:paraId="6A5DC95A" w14:textId="77777777">
        <w:trPr>
          <w:trHeight w:val="690"/>
        </w:trPr>
        <w:tc>
          <w:tcPr>
            <w:tcW w:w="4933" w:type="dxa"/>
          </w:tcPr>
          <w:p w14:paraId="704F6C31" w14:textId="77777777" w:rsidR="00951409" w:rsidRDefault="00D407A2">
            <w:pPr>
              <w:pStyle w:val="TableParagraph"/>
              <w:spacing w:line="229" w:lineRule="exact"/>
              <w:ind w:left="107"/>
              <w:rPr>
                <w:sz w:val="20"/>
              </w:rPr>
            </w:pPr>
            <w:r>
              <w:rPr>
                <w:sz w:val="20"/>
              </w:rPr>
              <w:t>¿Se</w:t>
            </w:r>
            <w:r>
              <w:rPr>
                <w:spacing w:val="9"/>
                <w:sz w:val="20"/>
              </w:rPr>
              <w:t xml:space="preserve"> </w:t>
            </w:r>
            <w:r>
              <w:rPr>
                <w:sz w:val="20"/>
              </w:rPr>
              <w:t>realizan</w:t>
            </w:r>
            <w:r>
              <w:rPr>
                <w:spacing w:val="9"/>
                <w:sz w:val="20"/>
              </w:rPr>
              <w:t xml:space="preserve"> </w:t>
            </w:r>
            <w:r>
              <w:rPr>
                <w:sz w:val="20"/>
              </w:rPr>
              <w:t>pruebas</w:t>
            </w:r>
            <w:r>
              <w:rPr>
                <w:spacing w:val="10"/>
                <w:sz w:val="20"/>
              </w:rPr>
              <w:t xml:space="preserve"> </w:t>
            </w:r>
            <w:r>
              <w:rPr>
                <w:sz w:val="20"/>
              </w:rPr>
              <w:t>de</w:t>
            </w:r>
            <w:r>
              <w:rPr>
                <w:spacing w:val="11"/>
                <w:sz w:val="20"/>
              </w:rPr>
              <w:t xml:space="preserve"> </w:t>
            </w:r>
            <w:r>
              <w:rPr>
                <w:sz w:val="20"/>
              </w:rPr>
              <w:t>usabilidad</w:t>
            </w:r>
            <w:r>
              <w:rPr>
                <w:spacing w:val="8"/>
                <w:sz w:val="20"/>
              </w:rPr>
              <w:t xml:space="preserve"> </w:t>
            </w:r>
            <w:r>
              <w:rPr>
                <w:sz w:val="20"/>
              </w:rPr>
              <w:t>durante</w:t>
            </w:r>
            <w:r>
              <w:rPr>
                <w:spacing w:val="9"/>
                <w:sz w:val="20"/>
              </w:rPr>
              <w:t xml:space="preserve"> </w:t>
            </w:r>
            <w:r>
              <w:rPr>
                <w:sz w:val="20"/>
              </w:rPr>
              <w:t>la</w:t>
            </w:r>
            <w:r>
              <w:rPr>
                <w:spacing w:val="11"/>
                <w:sz w:val="20"/>
              </w:rPr>
              <w:t xml:space="preserve"> </w:t>
            </w:r>
            <w:r>
              <w:rPr>
                <w:sz w:val="20"/>
              </w:rPr>
              <w:t>etapa</w:t>
            </w:r>
          </w:p>
          <w:p w14:paraId="31F67D60" w14:textId="77777777" w:rsidR="00951409" w:rsidRDefault="00D407A2">
            <w:pPr>
              <w:pStyle w:val="TableParagraph"/>
              <w:spacing w:before="113"/>
              <w:ind w:left="107"/>
              <w:rPr>
                <w:sz w:val="20"/>
              </w:rPr>
            </w:pPr>
            <w:r>
              <w:rPr>
                <w:sz w:val="20"/>
              </w:rPr>
              <w:t>de</w:t>
            </w:r>
            <w:r>
              <w:rPr>
                <w:spacing w:val="-4"/>
                <w:sz w:val="20"/>
              </w:rPr>
              <w:t xml:space="preserve"> </w:t>
            </w:r>
            <w:r>
              <w:rPr>
                <w:sz w:val="20"/>
              </w:rPr>
              <w:t>diseño</w:t>
            </w:r>
            <w:r>
              <w:rPr>
                <w:spacing w:val="-1"/>
                <w:sz w:val="20"/>
              </w:rPr>
              <w:t xml:space="preserve"> </w:t>
            </w:r>
            <w:r>
              <w:rPr>
                <w:sz w:val="20"/>
              </w:rPr>
              <w:t>e</w:t>
            </w:r>
            <w:r>
              <w:rPr>
                <w:spacing w:val="-2"/>
                <w:sz w:val="20"/>
              </w:rPr>
              <w:t xml:space="preserve"> </w:t>
            </w:r>
            <w:r>
              <w:rPr>
                <w:sz w:val="20"/>
              </w:rPr>
              <w:t>implementación?</w:t>
            </w:r>
          </w:p>
        </w:tc>
        <w:tc>
          <w:tcPr>
            <w:tcW w:w="1022" w:type="dxa"/>
          </w:tcPr>
          <w:p w14:paraId="5834A32A" w14:textId="77777777" w:rsidR="00951409" w:rsidRDefault="00951409">
            <w:pPr>
              <w:pStyle w:val="TableParagraph"/>
              <w:rPr>
                <w:rFonts w:ascii="Times New Roman"/>
                <w:sz w:val="20"/>
              </w:rPr>
            </w:pPr>
          </w:p>
        </w:tc>
        <w:tc>
          <w:tcPr>
            <w:tcW w:w="991" w:type="dxa"/>
          </w:tcPr>
          <w:p w14:paraId="7664738C" w14:textId="77777777" w:rsidR="00951409" w:rsidRDefault="00951409">
            <w:pPr>
              <w:pStyle w:val="TableParagraph"/>
              <w:rPr>
                <w:rFonts w:ascii="Times New Roman"/>
                <w:sz w:val="20"/>
              </w:rPr>
            </w:pPr>
          </w:p>
        </w:tc>
        <w:tc>
          <w:tcPr>
            <w:tcW w:w="2126" w:type="dxa"/>
          </w:tcPr>
          <w:p w14:paraId="06B1B447" w14:textId="77777777" w:rsidR="00951409" w:rsidRDefault="00951409">
            <w:pPr>
              <w:pStyle w:val="TableParagraph"/>
              <w:rPr>
                <w:rFonts w:ascii="Times New Roman"/>
                <w:sz w:val="20"/>
              </w:rPr>
            </w:pPr>
          </w:p>
        </w:tc>
      </w:tr>
      <w:tr w:rsidR="00951409" w14:paraId="61387F05" w14:textId="77777777">
        <w:trPr>
          <w:trHeight w:val="1379"/>
        </w:trPr>
        <w:tc>
          <w:tcPr>
            <w:tcW w:w="4933" w:type="dxa"/>
          </w:tcPr>
          <w:p w14:paraId="2B027F6D" w14:textId="77777777" w:rsidR="00951409" w:rsidRDefault="00D407A2">
            <w:pPr>
              <w:pStyle w:val="TableParagraph"/>
              <w:spacing w:line="360" w:lineRule="auto"/>
              <w:ind w:left="107" w:right="99"/>
              <w:jc w:val="both"/>
              <w:rPr>
                <w:sz w:val="20"/>
              </w:rPr>
            </w:pPr>
            <w:r>
              <w:rPr>
                <w:sz w:val="20"/>
              </w:rPr>
              <w:t>¿Se realizan planes de investigación al finalizar una</w:t>
            </w:r>
            <w:r>
              <w:rPr>
                <w:spacing w:val="1"/>
                <w:sz w:val="20"/>
              </w:rPr>
              <w:t xml:space="preserve"> </w:t>
            </w:r>
            <w:r>
              <w:rPr>
                <w:sz w:val="20"/>
              </w:rPr>
              <w:t>etapa,</w:t>
            </w:r>
            <w:r>
              <w:rPr>
                <w:spacing w:val="1"/>
                <w:sz w:val="20"/>
              </w:rPr>
              <w:t xml:space="preserve"> </w:t>
            </w:r>
            <w:r>
              <w:rPr>
                <w:sz w:val="20"/>
              </w:rPr>
              <w:t>para</w:t>
            </w:r>
            <w:r>
              <w:rPr>
                <w:spacing w:val="1"/>
                <w:sz w:val="20"/>
              </w:rPr>
              <w:t xml:space="preserve"> </w:t>
            </w:r>
            <w:r>
              <w:rPr>
                <w:sz w:val="20"/>
              </w:rPr>
              <w:t>identificar</w:t>
            </w:r>
            <w:r>
              <w:rPr>
                <w:spacing w:val="1"/>
                <w:sz w:val="20"/>
              </w:rPr>
              <w:t xml:space="preserve"> </w:t>
            </w:r>
            <w:r>
              <w:rPr>
                <w:sz w:val="20"/>
              </w:rPr>
              <w:t>como</w:t>
            </w:r>
            <w:r>
              <w:rPr>
                <w:spacing w:val="1"/>
                <w:sz w:val="20"/>
              </w:rPr>
              <w:t xml:space="preserve"> </w:t>
            </w:r>
            <w:r>
              <w:rPr>
                <w:sz w:val="20"/>
              </w:rPr>
              <w:t>se</w:t>
            </w:r>
            <w:r>
              <w:rPr>
                <w:spacing w:val="1"/>
                <w:sz w:val="20"/>
              </w:rPr>
              <w:t xml:space="preserve"> </w:t>
            </w:r>
            <w:r>
              <w:rPr>
                <w:sz w:val="20"/>
              </w:rPr>
              <w:t>realizó</w:t>
            </w:r>
            <w:r>
              <w:rPr>
                <w:spacing w:val="1"/>
                <w:sz w:val="20"/>
              </w:rPr>
              <w:t xml:space="preserve"> </w:t>
            </w:r>
            <w:r>
              <w:rPr>
                <w:sz w:val="20"/>
              </w:rPr>
              <w:t>la</w:t>
            </w:r>
            <w:r>
              <w:rPr>
                <w:spacing w:val="1"/>
                <w:sz w:val="20"/>
              </w:rPr>
              <w:t xml:space="preserve"> </w:t>
            </w:r>
            <w:r>
              <w:rPr>
                <w:sz w:val="20"/>
              </w:rPr>
              <w:t>investigación,</w:t>
            </w:r>
            <w:r>
              <w:rPr>
                <w:spacing w:val="39"/>
                <w:sz w:val="20"/>
              </w:rPr>
              <w:t xml:space="preserve"> </w:t>
            </w:r>
            <w:r>
              <w:rPr>
                <w:sz w:val="20"/>
              </w:rPr>
              <w:t>mejoras,</w:t>
            </w:r>
            <w:r>
              <w:rPr>
                <w:spacing w:val="39"/>
                <w:sz w:val="20"/>
              </w:rPr>
              <w:t xml:space="preserve"> </w:t>
            </w:r>
            <w:r>
              <w:rPr>
                <w:sz w:val="20"/>
              </w:rPr>
              <w:t>problemas,</w:t>
            </w:r>
            <w:r>
              <w:rPr>
                <w:spacing w:val="37"/>
                <w:sz w:val="20"/>
              </w:rPr>
              <w:t xml:space="preserve"> </w:t>
            </w:r>
            <w:r>
              <w:rPr>
                <w:sz w:val="20"/>
              </w:rPr>
              <w:t>y</w:t>
            </w:r>
            <w:r>
              <w:rPr>
                <w:spacing w:val="38"/>
                <w:sz w:val="20"/>
              </w:rPr>
              <w:t xml:space="preserve"> </w:t>
            </w:r>
            <w:r>
              <w:rPr>
                <w:sz w:val="20"/>
              </w:rPr>
              <w:t>demás</w:t>
            </w:r>
          </w:p>
          <w:p w14:paraId="19DF4A7F" w14:textId="77777777" w:rsidR="00951409" w:rsidRDefault="00D407A2">
            <w:pPr>
              <w:pStyle w:val="TableParagraph"/>
              <w:ind w:left="107"/>
              <w:jc w:val="both"/>
              <w:rPr>
                <w:sz w:val="20"/>
              </w:rPr>
            </w:pPr>
            <w:r>
              <w:rPr>
                <w:sz w:val="20"/>
              </w:rPr>
              <w:t>elementos</w:t>
            </w:r>
            <w:r>
              <w:rPr>
                <w:spacing w:val="-4"/>
                <w:sz w:val="20"/>
              </w:rPr>
              <w:t xml:space="preserve"> </w:t>
            </w:r>
            <w:r>
              <w:rPr>
                <w:sz w:val="20"/>
              </w:rPr>
              <w:t>de</w:t>
            </w:r>
            <w:r>
              <w:rPr>
                <w:spacing w:val="-3"/>
                <w:sz w:val="20"/>
              </w:rPr>
              <w:t xml:space="preserve"> </w:t>
            </w:r>
            <w:r>
              <w:rPr>
                <w:sz w:val="20"/>
              </w:rPr>
              <w:t>importancia?</w:t>
            </w:r>
          </w:p>
        </w:tc>
        <w:tc>
          <w:tcPr>
            <w:tcW w:w="1022" w:type="dxa"/>
          </w:tcPr>
          <w:p w14:paraId="2639B212" w14:textId="77777777" w:rsidR="00951409" w:rsidRDefault="00951409">
            <w:pPr>
              <w:pStyle w:val="TableParagraph"/>
              <w:rPr>
                <w:rFonts w:ascii="Times New Roman"/>
                <w:sz w:val="20"/>
              </w:rPr>
            </w:pPr>
          </w:p>
        </w:tc>
        <w:tc>
          <w:tcPr>
            <w:tcW w:w="991" w:type="dxa"/>
          </w:tcPr>
          <w:p w14:paraId="0E711E68" w14:textId="77777777" w:rsidR="00951409" w:rsidRDefault="00951409">
            <w:pPr>
              <w:pStyle w:val="TableParagraph"/>
              <w:rPr>
                <w:rFonts w:ascii="Times New Roman"/>
                <w:sz w:val="20"/>
              </w:rPr>
            </w:pPr>
          </w:p>
        </w:tc>
        <w:tc>
          <w:tcPr>
            <w:tcW w:w="2126" w:type="dxa"/>
          </w:tcPr>
          <w:p w14:paraId="24A8224C" w14:textId="77777777" w:rsidR="00951409" w:rsidRDefault="00951409">
            <w:pPr>
              <w:pStyle w:val="TableParagraph"/>
              <w:rPr>
                <w:rFonts w:ascii="Times New Roman"/>
                <w:sz w:val="20"/>
              </w:rPr>
            </w:pPr>
          </w:p>
        </w:tc>
      </w:tr>
      <w:tr w:rsidR="00951409" w14:paraId="433584D0" w14:textId="77777777">
        <w:trPr>
          <w:trHeight w:val="345"/>
        </w:trPr>
        <w:tc>
          <w:tcPr>
            <w:tcW w:w="9072" w:type="dxa"/>
            <w:gridSpan w:val="4"/>
            <w:shd w:val="clear" w:color="auto" w:fill="DBE4F0"/>
          </w:tcPr>
          <w:p w14:paraId="4F6DD29C" w14:textId="77777777" w:rsidR="00951409" w:rsidRDefault="00D407A2">
            <w:pPr>
              <w:pStyle w:val="TableParagraph"/>
              <w:spacing w:line="227" w:lineRule="exact"/>
              <w:ind w:left="107"/>
              <w:rPr>
                <w:rFonts w:ascii="Arial"/>
                <w:b/>
                <w:sz w:val="20"/>
              </w:rPr>
            </w:pPr>
            <w:r>
              <w:rPr>
                <w:rFonts w:ascii="Arial"/>
                <w:b/>
                <w:sz w:val="20"/>
              </w:rPr>
              <w:t>Contar</w:t>
            </w:r>
            <w:r>
              <w:rPr>
                <w:rFonts w:ascii="Arial"/>
                <w:b/>
                <w:spacing w:val="-4"/>
                <w:sz w:val="20"/>
              </w:rPr>
              <w:t xml:space="preserve"> </w:t>
            </w:r>
            <w:r>
              <w:rPr>
                <w:rFonts w:ascii="Arial"/>
                <w:b/>
                <w:sz w:val="20"/>
              </w:rPr>
              <w:t>con</w:t>
            </w:r>
            <w:r>
              <w:rPr>
                <w:rFonts w:ascii="Arial"/>
                <w:b/>
                <w:spacing w:val="-2"/>
                <w:sz w:val="20"/>
              </w:rPr>
              <w:t xml:space="preserve"> </w:t>
            </w:r>
            <w:r>
              <w:rPr>
                <w:rFonts w:ascii="Arial"/>
                <w:b/>
                <w:sz w:val="20"/>
              </w:rPr>
              <w:t>un</w:t>
            </w:r>
            <w:r>
              <w:rPr>
                <w:rFonts w:ascii="Arial"/>
                <w:b/>
                <w:spacing w:val="-2"/>
                <w:sz w:val="20"/>
              </w:rPr>
              <w:t xml:space="preserve"> </w:t>
            </w:r>
            <w:r>
              <w:rPr>
                <w:rFonts w:ascii="Arial"/>
                <w:b/>
                <w:sz w:val="20"/>
              </w:rPr>
              <w:t>equipo</w:t>
            </w:r>
            <w:r>
              <w:rPr>
                <w:rFonts w:ascii="Arial"/>
                <w:b/>
                <w:spacing w:val="-2"/>
                <w:sz w:val="20"/>
              </w:rPr>
              <w:t xml:space="preserve"> </w:t>
            </w:r>
            <w:r>
              <w:rPr>
                <w:rFonts w:ascii="Arial"/>
                <w:b/>
                <w:sz w:val="20"/>
              </w:rPr>
              <w:t>multidisciplinario</w:t>
            </w:r>
          </w:p>
        </w:tc>
      </w:tr>
      <w:tr w:rsidR="00951409" w14:paraId="6365B9DB" w14:textId="77777777">
        <w:trPr>
          <w:trHeight w:val="2414"/>
        </w:trPr>
        <w:tc>
          <w:tcPr>
            <w:tcW w:w="4933" w:type="dxa"/>
          </w:tcPr>
          <w:p w14:paraId="7734E6BE" w14:textId="77777777" w:rsidR="00951409" w:rsidRDefault="00D407A2">
            <w:pPr>
              <w:pStyle w:val="TableParagraph"/>
              <w:spacing w:line="360" w:lineRule="auto"/>
              <w:ind w:left="107" w:right="99"/>
              <w:jc w:val="both"/>
              <w:rPr>
                <w:sz w:val="20"/>
              </w:rPr>
            </w:pPr>
            <w:r>
              <w:rPr>
                <w:sz w:val="20"/>
              </w:rPr>
              <w:t>¿El equipo multidisciplinario está conformado por un</w:t>
            </w:r>
            <w:r>
              <w:rPr>
                <w:spacing w:val="1"/>
                <w:sz w:val="20"/>
              </w:rPr>
              <w:t xml:space="preserve"> </w:t>
            </w:r>
            <w:r>
              <w:rPr>
                <w:sz w:val="20"/>
              </w:rPr>
              <w:t>product</w:t>
            </w:r>
            <w:r>
              <w:rPr>
                <w:spacing w:val="1"/>
                <w:sz w:val="20"/>
              </w:rPr>
              <w:t xml:space="preserve"> </w:t>
            </w:r>
            <w:r>
              <w:rPr>
                <w:sz w:val="20"/>
              </w:rPr>
              <w:t>owner,</w:t>
            </w:r>
            <w:r>
              <w:rPr>
                <w:spacing w:val="1"/>
                <w:sz w:val="20"/>
              </w:rPr>
              <w:t xml:space="preserve"> </w:t>
            </w:r>
            <w:r>
              <w:rPr>
                <w:sz w:val="20"/>
              </w:rPr>
              <w:t>project</w:t>
            </w:r>
            <w:r>
              <w:rPr>
                <w:spacing w:val="1"/>
                <w:sz w:val="20"/>
              </w:rPr>
              <w:t xml:space="preserve"> </w:t>
            </w:r>
            <w:r>
              <w:rPr>
                <w:sz w:val="20"/>
              </w:rPr>
              <w:t>manager,</w:t>
            </w:r>
            <w:r>
              <w:rPr>
                <w:spacing w:val="1"/>
                <w:sz w:val="20"/>
              </w:rPr>
              <w:t xml:space="preserve"> </w:t>
            </w:r>
            <w:r>
              <w:rPr>
                <w:sz w:val="20"/>
              </w:rPr>
              <w:t>manager</w:t>
            </w:r>
            <w:r>
              <w:rPr>
                <w:spacing w:val="1"/>
                <w:sz w:val="20"/>
              </w:rPr>
              <w:t xml:space="preserve"> </w:t>
            </w:r>
            <w:r>
              <w:rPr>
                <w:sz w:val="20"/>
              </w:rPr>
              <w:t>de</w:t>
            </w:r>
            <w:r>
              <w:rPr>
                <w:spacing w:val="1"/>
                <w:sz w:val="20"/>
              </w:rPr>
              <w:t xml:space="preserve"> </w:t>
            </w:r>
            <w:r>
              <w:rPr>
                <w:sz w:val="20"/>
              </w:rPr>
              <w:t>implementación,</w:t>
            </w:r>
            <w:r>
              <w:rPr>
                <w:spacing w:val="1"/>
                <w:sz w:val="20"/>
              </w:rPr>
              <w:t xml:space="preserve"> </w:t>
            </w:r>
            <w:r>
              <w:rPr>
                <w:sz w:val="20"/>
              </w:rPr>
              <w:t>arquitecto</w:t>
            </w:r>
            <w:r>
              <w:rPr>
                <w:spacing w:val="1"/>
                <w:sz w:val="20"/>
              </w:rPr>
              <w:t xml:space="preserve"> </w:t>
            </w:r>
            <w:r>
              <w:rPr>
                <w:sz w:val="20"/>
              </w:rPr>
              <w:t>técnico,</w:t>
            </w:r>
            <w:r>
              <w:rPr>
                <w:spacing w:val="1"/>
                <w:sz w:val="20"/>
              </w:rPr>
              <w:t xml:space="preserve"> </w:t>
            </w:r>
            <w:r>
              <w:rPr>
                <w:sz w:val="20"/>
              </w:rPr>
              <w:t>líder</w:t>
            </w:r>
            <w:r>
              <w:rPr>
                <w:spacing w:val="1"/>
                <w:sz w:val="20"/>
              </w:rPr>
              <w:t xml:space="preserve"> </w:t>
            </w:r>
            <w:r>
              <w:rPr>
                <w:sz w:val="20"/>
              </w:rPr>
              <w:t>de</w:t>
            </w:r>
            <w:r>
              <w:rPr>
                <w:spacing w:val="1"/>
                <w:sz w:val="20"/>
              </w:rPr>
              <w:t xml:space="preserve"> </w:t>
            </w:r>
            <w:r>
              <w:rPr>
                <w:sz w:val="20"/>
              </w:rPr>
              <w:t>asistencia</w:t>
            </w:r>
            <w:r>
              <w:rPr>
                <w:spacing w:val="1"/>
                <w:sz w:val="20"/>
              </w:rPr>
              <w:t xml:space="preserve"> </w:t>
            </w:r>
            <w:r>
              <w:rPr>
                <w:sz w:val="20"/>
              </w:rPr>
              <w:t>digital,</w:t>
            </w:r>
            <w:r>
              <w:rPr>
                <w:spacing w:val="1"/>
                <w:sz w:val="20"/>
              </w:rPr>
              <w:t xml:space="preserve"> </w:t>
            </w:r>
            <w:r>
              <w:rPr>
                <w:sz w:val="20"/>
              </w:rPr>
              <w:t>diseñador</w:t>
            </w:r>
            <w:r>
              <w:rPr>
                <w:spacing w:val="1"/>
                <w:sz w:val="20"/>
              </w:rPr>
              <w:t xml:space="preserve"> </w:t>
            </w:r>
            <w:r>
              <w:rPr>
                <w:sz w:val="20"/>
              </w:rPr>
              <w:t>de</w:t>
            </w:r>
            <w:r>
              <w:rPr>
                <w:spacing w:val="1"/>
                <w:sz w:val="20"/>
              </w:rPr>
              <w:t xml:space="preserve"> </w:t>
            </w:r>
            <w:r>
              <w:rPr>
                <w:sz w:val="20"/>
              </w:rPr>
              <w:t>experiencia</w:t>
            </w:r>
            <w:r>
              <w:rPr>
                <w:spacing w:val="1"/>
                <w:sz w:val="20"/>
              </w:rPr>
              <w:t xml:space="preserve"> </w:t>
            </w:r>
            <w:r>
              <w:rPr>
                <w:sz w:val="20"/>
              </w:rPr>
              <w:t>de</w:t>
            </w:r>
            <w:r>
              <w:rPr>
                <w:spacing w:val="1"/>
                <w:sz w:val="20"/>
              </w:rPr>
              <w:t xml:space="preserve"> </w:t>
            </w:r>
            <w:r>
              <w:rPr>
                <w:sz w:val="20"/>
              </w:rPr>
              <w:t>usuario,</w:t>
            </w:r>
            <w:r>
              <w:rPr>
                <w:spacing w:val="1"/>
                <w:sz w:val="20"/>
              </w:rPr>
              <w:t xml:space="preserve"> </w:t>
            </w:r>
            <w:r>
              <w:rPr>
                <w:sz w:val="20"/>
              </w:rPr>
              <w:t>investigador</w:t>
            </w:r>
            <w:r>
              <w:rPr>
                <w:spacing w:val="1"/>
                <w:sz w:val="20"/>
              </w:rPr>
              <w:t xml:space="preserve"> </w:t>
            </w:r>
            <w:r>
              <w:rPr>
                <w:sz w:val="20"/>
              </w:rPr>
              <w:t>de</w:t>
            </w:r>
            <w:r>
              <w:rPr>
                <w:spacing w:val="1"/>
                <w:sz w:val="20"/>
              </w:rPr>
              <w:t xml:space="preserve"> </w:t>
            </w:r>
            <w:r>
              <w:rPr>
                <w:sz w:val="20"/>
              </w:rPr>
              <w:t>usuario,</w:t>
            </w:r>
            <w:r>
              <w:rPr>
                <w:spacing w:val="1"/>
                <w:sz w:val="20"/>
              </w:rPr>
              <w:t xml:space="preserve"> </w:t>
            </w:r>
            <w:r>
              <w:rPr>
                <w:sz w:val="20"/>
              </w:rPr>
              <w:t>diseñador</w:t>
            </w:r>
            <w:r>
              <w:rPr>
                <w:spacing w:val="1"/>
                <w:sz w:val="20"/>
              </w:rPr>
              <w:t xml:space="preserve"> </w:t>
            </w:r>
            <w:r>
              <w:rPr>
                <w:sz w:val="20"/>
              </w:rPr>
              <w:t>de</w:t>
            </w:r>
            <w:r>
              <w:rPr>
                <w:spacing w:val="1"/>
                <w:sz w:val="20"/>
              </w:rPr>
              <w:t xml:space="preserve"> </w:t>
            </w:r>
            <w:r>
              <w:rPr>
                <w:sz w:val="20"/>
              </w:rPr>
              <w:t>contenido,</w:t>
            </w:r>
            <w:r>
              <w:rPr>
                <w:spacing w:val="19"/>
                <w:sz w:val="20"/>
              </w:rPr>
              <w:t xml:space="preserve"> </w:t>
            </w:r>
            <w:r>
              <w:rPr>
                <w:sz w:val="20"/>
              </w:rPr>
              <w:t>desarrollador</w:t>
            </w:r>
            <w:r>
              <w:rPr>
                <w:spacing w:val="23"/>
                <w:sz w:val="20"/>
              </w:rPr>
              <w:t xml:space="preserve"> </w:t>
            </w:r>
            <w:r>
              <w:rPr>
                <w:sz w:val="20"/>
              </w:rPr>
              <w:t>back-end</w:t>
            </w:r>
            <w:r>
              <w:rPr>
                <w:spacing w:val="19"/>
                <w:sz w:val="20"/>
              </w:rPr>
              <w:t xml:space="preserve"> </w:t>
            </w:r>
            <w:r>
              <w:rPr>
                <w:sz w:val="20"/>
              </w:rPr>
              <w:t>y</w:t>
            </w:r>
            <w:r>
              <w:rPr>
                <w:spacing w:val="21"/>
                <w:sz w:val="20"/>
              </w:rPr>
              <w:t xml:space="preserve"> </w:t>
            </w:r>
            <w:r>
              <w:rPr>
                <w:sz w:val="20"/>
              </w:rPr>
              <w:t>desarrollador</w:t>
            </w:r>
          </w:p>
          <w:p w14:paraId="4384F64B" w14:textId="77777777" w:rsidR="00951409" w:rsidRDefault="00D407A2">
            <w:pPr>
              <w:pStyle w:val="TableParagraph"/>
              <w:ind w:left="107"/>
              <w:rPr>
                <w:sz w:val="20"/>
              </w:rPr>
            </w:pPr>
            <w:r>
              <w:rPr>
                <w:sz w:val="20"/>
              </w:rPr>
              <w:t>front-end.?</w:t>
            </w:r>
          </w:p>
        </w:tc>
        <w:tc>
          <w:tcPr>
            <w:tcW w:w="1022" w:type="dxa"/>
          </w:tcPr>
          <w:p w14:paraId="5EE96B0B" w14:textId="77777777" w:rsidR="00951409" w:rsidRDefault="00951409">
            <w:pPr>
              <w:pStyle w:val="TableParagraph"/>
              <w:rPr>
                <w:rFonts w:ascii="Times New Roman"/>
                <w:sz w:val="20"/>
              </w:rPr>
            </w:pPr>
          </w:p>
        </w:tc>
        <w:tc>
          <w:tcPr>
            <w:tcW w:w="991" w:type="dxa"/>
          </w:tcPr>
          <w:p w14:paraId="3BBC6FFF" w14:textId="77777777" w:rsidR="00951409" w:rsidRDefault="00951409">
            <w:pPr>
              <w:pStyle w:val="TableParagraph"/>
              <w:rPr>
                <w:rFonts w:ascii="Times New Roman"/>
                <w:sz w:val="20"/>
              </w:rPr>
            </w:pPr>
          </w:p>
        </w:tc>
        <w:tc>
          <w:tcPr>
            <w:tcW w:w="2126" w:type="dxa"/>
          </w:tcPr>
          <w:p w14:paraId="47214BCC" w14:textId="77777777" w:rsidR="00951409" w:rsidRDefault="00951409">
            <w:pPr>
              <w:pStyle w:val="TableParagraph"/>
              <w:rPr>
                <w:rFonts w:ascii="Times New Roman"/>
                <w:sz w:val="20"/>
              </w:rPr>
            </w:pPr>
          </w:p>
        </w:tc>
      </w:tr>
      <w:tr w:rsidR="00951409" w14:paraId="72E67CE8" w14:textId="77777777">
        <w:trPr>
          <w:trHeight w:val="345"/>
        </w:trPr>
        <w:tc>
          <w:tcPr>
            <w:tcW w:w="9072" w:type="dxa"/>
            <w:gridSpan w:val="4"/>
            <w:shd w:val="clear" w:color="auto" w:fill="DBE4F0"/>
          </w:tcPr>
          <w:p w14:paraId="50980436" w14:textId="77777777" w:rsidR="00951409" w:rsidRDefault="00D407A2">
            <w:pPr>
              <w:pStyle w:val="TableParagraph"/>
              <w:spacing w:line="229" w:lineRule="exact"/>
              <w:ind w:left="107"/>
              <w:rPr>
                <w:rFonts w:ascii="Arial" w:hAnsi="Arial"/>
                <w:b/>
                <w:sz w:val="20"/>
              </w:rPr>
            </w:pPr>
            <w:r>
              <w:rPr>
                <w:rFonts w:ascii="Arial" w:hAnsi="Arial"/>
                <w:b/>
                <w:sz w:val="20"/>
              </w:rPr>
              <w:t>Utilizar</w:t>
            </w:r>
            <w:r>
              <w:rPr>
                <w:rFonts w:ascii="Arial" w:hAnsi="Arial"/>
                <w:b/>
                <w:spacing w:val="-5"/>
                <w:sz w:val="20"/>
              </w:rPr>
              <w:t xml:space="preserve"> </w:t>
            </w:r>
            <w:r>
              <w:rPr>
                <w:rFonts w:ascii="Arial" w:hAnsi="Arial"/>
                <w:b/>
                <w:sz w:val="20"/>
              </w:rPr>
              <w:t>metodologías</w:t>
            </w:r>
            <w:r>
              <w:rPr>
                <w:rFonts w:ascii="Arial" w:hAnsi="Arial"/>
                <w:b/>
                <w:spacing w:val="-3"/>
                <w:sz w:val="20"/>
              </w:rPr>
              <w:t xml:space="preserve"> </w:t>
            </w:r>
            <w:r>
              <w:rPr>
                <w:rFonts w:ascii="Arial" w:hAnsi="Arial"/>
                <w:b/>
                <w:sz w:val="20"/>
              </w:rPr>
              <w:t>ágiles</w:t>
            </w:r>
          </w:p>
        </w:tc>
      </w:tr>
      <w:tr w:rsidR="00951409" w14:paraId="68179C2A" w14:textId="77777777">
        <w:trPr>
          <w:trHeight w:val="691"/>
        </w:trPr>
        <w:tc>
          <w:tcPr>
            <w:tcW w:w="4933" w:type="dxa"/>
          </w:tcPr>
          <w:p w14:paraId="0F52C2B3" w14:textId="77777777" w:rsidR="00951409" w:rsidRDefault="00D407A2">
            <w:pPr>
              <w:pStyle w:val="TableParagraph"/>
              <w:spacing w:line="229" w:lineRule="exact"/>
              <w:ind w:left="107"/>
              <w:rPr>
                <w:sz w:val="20"/>
              </w:rPr>
            </w:pPr>
            <w:r>
              <w:rPr>
                <w:sz w:val="20"/>
              </w:rPr>
              <w:t>¿Se</w:t>
            </w:r>
            <w:r>
              <w:rPr>
                <w:spacing w:val="-8"/>
                <w:sz w:val="20"/>
              </w:rPr>
              <w:t xml:space="preserve"> </w:t>
            </w:r>
            <w:r>
              <w:rPr>
                <w:sz w:val="20"/>
              </w:rPr>
              <w:t>define</w:t>
            </w:r>
            <w:r>
              <w:rPr>
                <w:spacing w:val="-7"/>
                <w:sz w:val="20"/>
              </w:rPr>
              <w:t xml:space="preserve"> </w:t>
            </w:r>
            <w:r>
              <w:rPr>
                <w:sz w:val="20"/>
              </w:rPr>
              <w:t>en</w:t>
            </w:r>
            <w:r>
              <w:rPr>
                <w:spacing w:val="-8"/>
                <w:sz w:val="20"/>
              </w:rPr>
              <w:t xml:space="preserve"> </w:t>
            </w:r>
            <w:r>
              <w:rPr>
                <w:sz w:val="20"/>
              </w:rPr>
              <w:t>los</w:t>
            </w:r>
            <w:r>
              <w:rPr>
                <w:spacing w:val="-6"/>
                <w:sz w:val="20"/>
              </w:rPr>
              <w:t xml:space="preserve"> </w:t>
            </w:r>
            <w:r>
              <w:rPr>
                <w:sz w:val="20"/>
              </w:rPr>
              <w:t>equipos</w:t>
            </w:r>
            <w:r>
              <w:rPr>
                <w:spacing w:val="-7"/>
                <w:sz w:val="20"/>
              </w:rPr>
              <w:t xml:space="preserve"> </w:t>
            </w:r>
            <w:r>
              <w:rPr>
                <w:sz w:val="20"/>
              </w:rPr>
              <w:t>como</w:t>
            </w:r>
            <w:r>
              <w:rPr>
                <w:spacing w:val="-7"/>
                <w:sz w:val="20"/>
              </w:rPr>
              <w:t xml:space="preserve"> </w:t>
            </w:r>
            <w:r>
              <w:rPr>
                <w:sz w:val="20"/>
              </w:rPr>
              <w:t>se</w:t>
            </w:r>
            <w:r>
              <w:rPr>
                <w:spacing w:val="-8"/>
                <w:sz w:val="20"/>
              </w:rPr>
              <w:t xml:space="preserve"> </w:t>
            </w:r>
            <w:r>
              <w:rPr>
                <w:sz w:val="20"/>
              </w:rPr>
              <w:t>está</w:t>
            </w:r>
            <w:r>
              <w:rPr>
                <w:spacing w:val="-7"/>
                <w:sz w:val="20"/>
              </w:rPr>
              <w:t xml:space="preserve"> </w:t>
            </w:r>
            <w:r>
              <w:rPr>
                <w:sz w:val="20"/>
              </w:rPr>
              <w:t>utilizando</w:t>
            </w:r>
            <w:r>
              <w:rPr>
                <w:spacing w:val="-7"/>
                <w:sz w:val="20"/>
              </w:rPr>
              <w:t xml:space="preserve"> </w:t>
            </w:r>
            <w:r>
              <w:rPr>
                <w:sz w:val="20"/>
              </w:rPr>
              <w:t>las</w:t>
            </w:r>
          </w:p>
          <w:p w14:paraId="75040E96" w14:textId="77777777" w:rsidR="00951409" w:rsidRDefault="00D407A2">
            <w:pPr>
              <w:pStyle w:val="TableParagraph"/>
              <w:spacing w:before="113"/>
              <w:ind w:left="107"/>
              <w:rPr>
                <w:sz w:val="20"/>
              </w:rPr>
            </w:pPr>
            <w:r>
              <w:rPr>
                <w:sz w:val="20"/>
              </w:rPr>
              <w:t>diferentes</w:t>
            </w:r>
            <w:r>
              <w:rPr>
                <w:spacing w:val="-2"/>
                <w:sz w:val="20"/>
              </w:rPr>
              <w:t xml:space="preserve"> </w:t>
            </w:r>
            <w:r>
              <w:rPr>
                <w:sz w:val="20"/>
              </w:rPr>
              <w:t>metodologías,</w:t>
            </w:r>
            <w:r>
              <w:rPr>
                <w:spacing w:val="-4"/>
                <w:sz w:val="20"/>
              </w:rPr>
              <w:t xml:space="preserve"> </w:t>
            </w:r>
            <w:r>
              <w:rPr>
                <w:sz w:val="20"/>
              </w:rPr>
              <w:t>herramientas</w:t>
            </w:r>
            <w:r>
              <w:rPr>
                <w:spacing w:val="-3"/>
                <w:sz w:val="20"/>
              </w:rPr>
              <w:t xml:space="preserve"> </w:t>
            </w:r>
            <w:r>
              <w:rPr>
                <w:sz w:val="20"/>
              </w:rPr>
              <w:t>y</w:t>
            </w:r>
            <w:r>
              <w:rPr>
                <w:spacing w:val="-3"/>
                <w:sz w:val="20"/>
              </w:rPr>
              <w:t xml:space="preserve"> </w:t>
            </w:r>
            <w:r>
              <w:rPr>
                <w:sz w:val="20"/>
              </w:rPr>
              <w:t>técnicas?</w:t>
            </w:r>
          </w:p>
        </w:tc>
        <w:tc>
          <w:tcPr>
            <w:tcW w:w="1022" w:type="dxa"/>
          </w:tcPr>
          <w:p w14:paraId="37B08E39" w14:textId="77777777" w:rsidR="00951409" w:rsidRDefault="00951409">
            <w:pPr>
              <w:pStyle w:val="TableParagraph"/>
              <w:rPr>
                <w:rFonts w:ascii="Times New Roman"/>
                <w:sz w:val="20"/>
              </w:rPr>
            </w:pPr>
          </w:p>
        </w:tc>
        <w:tc>
          <w:tcPr>
            <w:tcW w:w="991" w:type="dxa"/>
          </w:tcPr>
          <w:p w14:paraId="0B4CF2C2" w14:textId="77777777" w:rsidR="00951409" w:rsidRDefault="00951409">
            <w:pPr>
              <w:pStyle w:val="TableParagraph"/>
              <w:rPr>
                <w:rFonts w:ascii="Times New Roman"/>
                <w:sz w:val="20"/>
              </w:rPr>
            </w:pPr>
          </w:p>
        </w:tc>
        <w:tc>
          <w:tcPr>
            <w:tcW w:w="2126" w:type="dxa"/>
          </w:tcPr>
          <w:p w14:paraId="2209ABFC" w14:textId="77777777" w:rsidR="00951409" w:rsidRDefault="00951409">
            <w:pPr>
              <w:pStyle w:val="TableParagraph"/>
              <w:rPr>
                <w:rFonts w:ascii="Times New Roman"/>
                <w:sz w:val="20"/>
              </w:rPr>
            </w:pPr>
          </w:p>
        </w:tc>
      </w:tr>
    </w:tbl>
    <w:p w14:paraId="6CCEEB3F" w14:textId="77777777" w:rsidR="00951409" w:rsidRDefault="00951409">
      <w:pPr>
        <w:rPr>
          <w:rFonts w:ascii="Times New Roman"/>
          <w:sz w:val="20"/>
        </w:rPr>
        <w:sectPr w:rsidR="00951409">
          <w:pgSz w:w="11910" w:h="16840"/>
          <w:pgMar w:top="1360" w:right="600" w:bottom="1280" w:left="900" w:header="0" w:footer="1012" w:gutter="0"/>
          <w:cols w:space="720"/>
        </w:sectPr>
      </w:pP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4933"/>
        <w:gridCol w:w="1022"/>
        <w:gridCol w:w="991"/>
        <w:gridCol w:w="2126"/>
      </w:tblGrid>
      <w:tr w:rsidR="00951409" w14:paraId="35D190F6" w14:textId="77777777">
        <w:trPr>
          <w:trHeight w:val="1034"/>
        </w:trPr>
        <w:tc>
          <w:tcPr>
            <w:tcW w:w="4933" w:type="dxa"/>
          </w:tcPr>
          <w:p w14:paraId="5923B09E" w14:textId="77777777" w:rsidR="00951409" w:rsidRDefault="00D407A2">
            <w:pPr>
              <w:pStyle w:val="TableParagraph"/>
              <w:ind w:left="107"/>
              <w:rPr>
                <w:sz w:val="20"/>
              </w:rPr>
            </w:pPr>
            <w:r>
              <w:rPr>
                <w:sz w:val="20"/>
              </w:rPr>
              <w:lastRenderedPageBreak/>
              <w:t>¿Se</w:t>
            </w:r>
            <w:r>
              <w:rPr>
                <w:spacing w:val="21"/>
                <w:sz w:val="20"/>
              </w:rPr>
              <w:t xml:space="preserve"> </w:t>
            </w:r>
            <w:r>
              <w:rPr>
                <w:sz w:val="20"/>
              </w:rPr>
              <w:t>muestra</w:t>
            </w:r>
            <w:r>
              <w:rPr>
                <w:spacing w:val="24"/>
                <w:sz w:val="20"/>
              </w:rPr>
              <w:t xml:space="preserve"> </w:t>
            </w:r>
            <w:r>
              <w:rPr>
                <w:sz w:val="20"/>
              </w:rPr>
              <w:t>en</w:t>
            </w:r>
            <w:r>
              <w:rPr>
                <w:spacing w:val="21"/>
                <w:sz w:val="20"/>
              </w:rPr>
              <w:t xml:space="preserve"> </w:t>
            </w:r>
            <w:r>
              <w:rPr>
                <w:sz w:val="20"/>
              </w:rPr>
              <w:t>cada</w:t>
            </w:r>
            <w:r>
              <w:rPr>
                <w:spacing w:val="22"/>
                <w:sz w:val="20"/>
              </w:rPr>
              <w:t xml:space="preserve"> </w:t>
            </w:r>
            <w:r>
              <w:rPr>
                <w:sz w:val="20"/>
              </w:rPr>
              <w:t>etapa</w:t>
            </w:r>
            <w:r>
              <w:rPr>
                <w:spacing w:val="22"/>
                <w:sz w:val="20"/>
              </w:rPr>
              <w:t xml:space="preserve"> </w:t>
            </w:r>
            <w:r>
              <w:rPr>
                <w:sz w:val="20"/>
              </w:rPr>
              <w:t>del</w:t>
            </w:r>
            <w:r>
              <w:rPr>
                <w:spacing w:val="21"/>
                <w:sz w:val="20"/>
              </w:rPr>
              <w:t xml:space="preserve"> </w:t>
            </w:r>
            <w:r>
              <w:rPr>
                <w:sz w:val="20"/>
              </w:rPr>
              <w:t>proceso</w:t>
            </w:r>
            <w:r>
              <w:rPr>
                <w:spacing w:val="24"/>
                <w:sz w:val="20"/>
              </w:rPr>
              <w:t xml:space="preserve"> </w:t>
            </w:r>
            <w:r>
              <w:rPr>
                <w:sz w:val="20"/>
              </w:rPr>
              <w:t>ágil</w:t>
            </w:r>
            <w:r>
              <w:rPr>
                <w:spacing w:val="22"/>
                <w:sz w:val="20"/>
              </w:rPr>
              <w:t xml:space="preserve"> </w:t>
            </w:r>
            <w:r>
              <w:rPr>
                <w:sz w:val="20"/>
              </w:rPr>
              <w:t>metas</w:t>
            </w:r>
          </w:p>
          <w:p w14:paraId="493B8A6B" w14:textId="77777777" w:rsidR="00951409" w:rsidRDefault="00D407A2">
            <w:pPr>
              <w:pStyle w:val="TableParagraph"/>
              <w:spacing w:before="5" w:line="340" w:lineRule="atLeast"/>
              <w:ind w:left="107" w:right="95"/>
              <w:rPr>
                <w:sz w:val="20"/>
              </w:rPr>
            </w:pPr>
            <w:r>
              <w:rPr>
                <w:sz w:val="20"/>
              </w:rPr>
              <w:t>claras</w:t>
            </w:r>
            <w:r>
              <w:rPr>
                <w:spacing w:val="20"/>
                <w:sz w:val="20"/>
              </w:rPr>
              <w:t xml:space="preserve"> </w:t>
            </w:r>
            <w:r>
              <w:rPr>
                <w:sz w:val="20"/>
              </w:rPr>
              <w:t>y</w:t>
            </w:r>
            <w:r>
              <w:rPr>
                <w:spacing w:val="22"/>
                <w:sz w:val="20"/>
              </w:rPr>
              <w:t xml:space="preserve"> </w:t>
            </w:r>
            <w:r>
              <w:rPr>
                <w:sz w:val="20"/>
              </w:rPr>
              <w:t>medibles,</w:t>
            </w:r>
            <w:r>
              <w:rPr>
                <w:spacing w:val="21"/>
                <w:sz w:val="20"/>
              </w:rPr>
              <w:t xml:space="preserve"> </w:t>
            </w:r>
            <w:r>
              <w:rPr>
                <w:sz w:val="20"/>
              </w:rPr>
              <w:t>que</w:t>
            </w:r>
            <w:r>
              <w:rPr>
                <w:spacing w:val="21"/>
                <w:sz w:val="20"/>
              </w:rPr>
              <w:t xml:space="preserve"> </w:t>
            </w:r>
            <w:r>
              <w:rPr>
                <w:sz w:val="20"/>
              </w:rPr>
              <w:t>permitan</w:t>
            </w:r>
            <w:r>
              <w:rPr>
                <w:spacing w:val="21"/>
                <w:sz w:val="20"/>
              </w:rPr>
              <w:t xml:space="preserve"> </w:t>
            </w:r>
            <w:r>
              <w:rPr>
                <w:sz w:val="20"/>
              </w:rPr>
              <w:t>manejar</w:t>
            </w:r>
            <w:r>
              <w:rPr>
                <w:spacing w:val="19"/>
                <w:sz w:val="20"/>
              </w:rPr>
              <w:t xml:space="preserve"> </w:t>
            </w:r>
            <w:r>
              <w:rPr>
                <w:sz w:val="20"/>
              </w:rPr>
              <w:t>cambios</w:t>
            </w:r>
            <w:r>
              <w:rPr>
                <w:spacing w:val="19"/>
                <w:sz w:val="20"/>
              </w:rPr>
              <w:t xml:space="preserve"> </w:t>
            </w:r>
            <w:r>
              <w:rPr>
                <w:sz w:val="20"/>
              </w:rPr>
              <w:t>y</w:t>
            </w:r>
            <w:r>
              <w:rPr>
                <w:spacing w:val="-52"/>
                <w:sz w:val="20"/>
              </w:rPr>
              <w:t xml:space="preserve"> </w:t>
            </w:r>
            <w:r>
              <w:rPr>
                <w:sz w:val="20"/>
              </w:rPr>
              <w:t>tiempos?</w:t>
            </w:r>
          </w:p>
        </w:tc>
        <w:tc>
          <w:tcPr>
            <w:tcW w:w="1022" w:type="dxa"/>
          </w:tcPr>
          <w:p w14:paraId="0C3A0FBA" w14:textId="77777777" w:rsidR="00951409" w:rsidRDefault="00951409">
            <w:pPr>
              <w:pStyle w:val="TableParagraph"/>
              <w:rPr>
                <w:rFonts w:ascii="Times New Roman"/>
                <w:sz w:val="18"/>
              </w:rPr>
            </w:pPr>
          </w:p>
        </w:tc>
        <w:tc>
          <w:tcPr>
            <w:tcW w:w="991" w:type="dxa"/>
          </w:tcPr>
          <w:p w14:paraId="2A7A18C8" w14:textId="77777777" w:rsidR="00951409" w:rsidRDefault="00951409">
            <w:pPr>
              <w:pStyle w:val="TableParagraph"/>
              <w:rPr>
                <w:rFonts w:ascii="Times New Roman"/>
                <w:sz w:val="18"/>
              </w:rPr>
            </w:pPr>
          </w:p>
        </w:tc>
        <w:tc>
          <w:tcPr>
            <w:tcW w:w="2126" w:type="dxa"/>
          </w:tcPr>
          <w:p w14:paraId="29156BB4" w14:textId="77777777" w:rsidR="00951409" w:rsidRDefault="00951409">
            <w:pPr>
              <w:pStyle w:val="TableParagraph"/>
              <w:rPr>
                <w:rFonts w:ascii="Times New Roman"/>
                <w:sz w:val="18"/>
              </w:rPr>
            </w:pPr>
          </w:p>
        </w:tc>
      </w:tr>
      <w:tr w:rsidR="00951409" w14:paraId="46F464BE" w14:textId="77777777">
        <w:trPr>
          <w:trHeight w:val="345"/>
        </w:trPr>
        <w:tc>
          <w:tcPr>
            <w:tcW w:w="9072" w:type="dxa"/>
            <w:gridSpan w:val="4"/>
            <w:shd w:val="clear" w:color="auto" w:fill="DBE4F0"/>
          </w:tcPr>
          <w:p w14:paraId="43B30C87" w14:textId="77777777" w:rsidR="00951409" w:rsidRDefault="00D407A2">
            <w:pPr>
              <w:pStyle w:val="TableParagraph"/>
              <w:spacing w:before="2"/>
              <w:ind w:left="107"/>
              <w:rPr>
                <w:rFonts w:ascii="Arial"/>
                <w:b/>
                <w:sz w:val="20"/>
              </w:rPr>
            </w:pPr>
            <w:r>
              <w:rPr>
                <w:rFonts w:ascii="Arial"/>
                <w:b/>
                <w:sz w:val="20"/>
              </w:rPr>
              <w:t>Iterar</w:t>
            </w:r>
            <w:r>
              <w:rPr>
                <w:rFonts w:ascii="Arial"/>
                <w:b/>
                <w:spacing w:val="-1"/>
                <w:sz w:val="20"/>
              </w:rPr>
              <w:t xml:space="preserve"> </w:t>
            </w:r>
            <w:r>
              <w:rPr>
                <w:rFonts w:ascii="Arial"/>
                <w:b/>
                <w:sz w:val="20"/>
              </w:rPr>
              <w:t>y</w:t>
            </w:r>
            <w:r>
              <w:rPr>
                <w:rFonts w:ascii="Arial"/>
                <w:b/>
                <w:spacing w:val="-3"/>
                <w:sz w:val="20"/>
              </w:rPr>
              <w:t xml:space="preserve"> </w:t>
            </w:r>
            <w:r>
              <w:rPr>
                <w:rFonts w:ascii="Arial"/>
                <w:b/>
                <w:sz w:val="20"/>
              </w:rPr>
              <w:t>mejorar</w:t>
            </w:r>
            <w:r>
              <w:rPr>
                <w:rFonts w:ascii="Arial"/>
                <w:b/>
                <w:spacing w:val="-3"/>
                <w:sz w:val="20"/>
              </w:rPr>
              <w:t xml:space="preserve"> </w:t>
            </w:r>
            <w:r>
              <w:rPr>
                <w:rFonts w:ascii="Arial"/>
                <w:b/>
                <w:sz w:val="20"/>
              </w:rPr>
              <w:t>frecuentemente</w:t>
            </w:r>
          </w:p>
        </w:tc>
      </w:tr>
      <w:tr w:rsidR="00951409" w14:paraId="0FB2154C" w14:textId="77777777">
        <w:trPr>
          <w:trHeight w:val="690"/>
        </w:trPr>
        <w:tc>
          <w:tcPr>
            <w:tcW w:w="4933" w:type="dxa"/>
          </w:tcPr>
          <w:p w14:paraId="28C9B4BA" w14:textId="77777777" w:rsidR="00951409" w:rsidRDefault="00D407A2">
            <w:pPr>
              <w:pStyle w:val="TableParagraph"/>
              <w:spacing w:line="229" w:lineRule="exact"/>
              <w:ind w:left="107"/>
              <w:rPr>
                <w:sz w:val="20"/>
              </w:rPr>
            </w:pPr>
            <w:r>
              <w:rPr>
                <w:sz w:val="20"/>
              </w:rPr>
              <w:t>¿Se</w:t>
            </w:r>
            <w:r>
              <w:rPr>
                <w:spacing w:val="2"/>
                <w:sz w:val="20"/>
              </w:rPr>
              <w:t xml:space="preserve"> </w:t>
            </w:r>
            <w:r>
              <w:rPr>
                <w:sz w:val="20"/>
              </w:rPr>
              <w:t>cuentan</w:t>
            </w:r>
            <w:r>
              <w:rPr>
                <w:spacing w:val="57"/>
                <w:sz w:val="20"/>
              </w:rPr>
              <w:t xml:space="preserve"> </w:t>
            </w:r>
            <w:r>
              <w:rPr>
                <w:sz w:val="20"/>
              </w:rPr>
              <w:t>con</w:t>
            </w:r>
            <w:r>
              <w:rPr>
                <w:spacing w:val="60"/>
                <w:sz w:val="20"/>
              </w:rPr>
              <w:t xml:space="preserve"> </w:t>
            </w:r>
            <w:r>
              <w:rPr>
                <w:sz w:val="20"/>
              </w:rPr>
              <w:t>procesos</w:t>
            </w:r>
            <w:r>
              <w:rPr>
                <w:spacing w:val="59"/>
                <w:sz w:val="20"/>
              </w:rPr>
              <w:t xml:space="preserve"> </w:t>
            </w:r>
            <w:r>
              <w:rPr>
                <w:sz w:val="20"/>
              </w:rPr>
              <w:t>de</w:t>
            </w:r>
            <w:r>
              <w:rPr>
                <w:spacing w:val="59"/>
                <w:sz w:val="20"/>
              </w:rPr>
              <w:t xml:space="preserve"> </w:t>
            </w:r>
            <w:r>
              <w:rPr>
                <w:sz w:val="20"/>
              </w:rPr>
              <w:t>iteración</w:t>
            </w:r>
            <w:r>
              <w:rPr>
                <w:spacing w:val="57"/>
                <w:sz w:val="20"/>
              </w:rPr>
              <w:t xml:space="preserve"> </w:t>
            </w:r>
            <w:r>
              <w:rPr>
                <w:sz w:val="20"/>
              </w:rPr>
              <w:t>y</w:t>
            </w:r>
            <w:r>
              <w:rPr>
                <w:spacing w:val="62"/>
                <w:sz w:val="20"/>
              </w:rPr>
              <w:t xml:space="preserve"> </w:t>
            </w:r>
            <w:r>
              <w:rPr>
                <w:sz w:val="20"/>
              </w:rPr>
              <w:t>mejora</w:t>
            </w:r>
          </w:p>
          <w:p w14:paraId="5D270608" w14:textId="77777777" w:rsidR="00951409" w:rsidRDefault="00D407A2">
            <w:pPr>
              <w:pStyle w:val="TableParagraph"/>
              <w:spacing w:before="115"/>
              <w:ind w:left="107"/>
              <w:rPr>
                <w:sz w:val="20"/>
              </w:rPr>
            </w:pPr>
            <w:r>
              <w:rPr>
                <w:sz w:val="20"/>
              </w:rPr>
              <w:t>anualmente?</w:t>
            </w:r>
          </w:p>
        </w:tc>
        <w:tc>
          <w:tcPr>
            <w:tcW w:w="1022" w:type="dxa"/>
          </w:tcPr>
          <w:p w14:paraId="3D1F3F2B" w14:textId="77777777" w:rsidR="00951409" w:rsidRDefault="00951409">
            <w:pPr>
              <w:pStyle w:val="TableParagraph"/>
              <w:rPr>
                <w:rFonts w:ascii="Times New Roman"/>
                <w:sz w:val="18"/>
              </w:rPr>
            </w:pPr>
          </w:p>
        </w:tc>
        <w:tc>
          <w:tcPr>
            <w:tcW w:w="991" w:type="dxa"/>
          </w:tcPr>
          <w:p w14:paraId="72C71B6D" w14:textId="77777777" w:rsidR="00951409" w:rsidRDefault="00951409">
            <w:pPr>
              <w:pStyle w:val="TableParagraph"/>
              <w:rPr>
                <w:rFonts w:ascii="Times New Roman"/>
                <w:sz w:val="18"/>
              </w:rPr>
            </w:pPr>
          </w:p>
        </w:tc>
        <w:tc>
          <w:tcPr>
            <w:tcW w:w="2126" w:type="dxa"/>
          </w:tcPr>
          <w:p w14:paraId="5B741763" w14:textId="77777777" w:rsidR="00951409" w:rsidRDefault="00951409">
            <w:pPr>
              <w:pStyle w:val="TableParagraph"/>
              <w:rPr>
                <w:rFonts w:ascii="Times New Roman"/>
                <w:sz w:val="18"/>
              </w:rPr>
            </w:pPr>
          </w:p>
        </w:tc>
      </w:tr>
      <w:tr w:rsidR="00951409" w14:paraId="715C8BFC" w14:textId="77777777">
        <w:trPr>
          <w:trHeight w:val="1380"/>
        </w:trPr>
        <w:tc>
          <w:tcPr>
            <w:tcW w:w="4933" w:type="dxa"/>
          </w:tcPr>
          <w:p w14:paraId="3DE7C067" w14:textId="77777777" w:rsidR="00951409" w:rsidRDefault="00D407A2">
            <w:pPr>
              <w:pStyle w:val="TableParagraph"/>
              <w:spacing w:line="360" w:lineRule="auto"/>
              <w:ind w:left="107" w:right="100"/>
              <w:jc w:val="both"/>
              <w:rPr>
                <w:sz w:val="20"/>
              </w:rPr>
            </w:pPr>
            <w:r>
              <w:rPr>
                <w:sz w:val="20"/>
              </w:rPr>
              <w:t>¿Se</w:t>
            </w:r>
            <w:r>
              <w:rPr>
                <w:spacing w:val="1"/>
                <w:sz w:val="20"/>
              </w:rPr>
              <w:t xml:space="preserve"> </w:t>
            </w:r>
            <w:r>
              <w:rPr>
                <w:sz w:val="20"/>
              </w:rPr>
              <w:t>realizan</w:t>
            </w:r>
            <w:r>
              <w:rPr>
                <w:spacing w:val="1"/>
                <w:sz w:val="20"/>
              </w:rPr>
              <w:t xml:space="preserve"> </w:t>
            </w:r>
            <w:r>
              <w:rPr>
                <w:sz w:val="20"/>
              </w:rPr>
              <w:t>explicaciones</w:t>
            </w:r>
            <w:r>
              <w:rPr>
                <w:spacing w:val="1"/>
                <w:sz w:val="20"/>
              </w:rPr>
              <w:t xml:space="preserve"> </w:t>
            </w:r>
            <w:r>
              <w:rPr>
                <w:sz w:val="20"/>
              </w:rPr>
              <w:t>en</w:t>
            </w:r>
            <w:r>
              <w:rPr>
                <w:spacing w:val="1"/>
                <w:sz w:val="20"/>
              </w:rPr>
              <w:t xml:space="preserve"> </w:t>
            </w:r>
            <w:r>
              <w:rPr>
                <w:sz w:val="20"/>
              </w:rPr>
              <w:t>los</w:t>
            </w:r>
            <w:r>
              <w:rPr>
                <w:spacing w:val="1"/>
                <w:sz w:val="20"/>
              </w:rPr>
              <w:t xml:space="preserve"> </w:t>
            </w:r>
            <w:r>
              <w:rPr>
                <w:sz w:val="20"/>
              </w:rPr>
              <w:t>equipos</w:t>
            </w:r>
            <w:r>
              <w:rPr>
                <w:spacing w:val="1"/>
                <w:sz w:val="20"/>
              </w:rPr>
              <w:t xml:space="preserve"> </w:t>
            </w:r>
            <w:r>
              <w:rPr>
                <w:sz w:val="20"/>
              </w:rPr>
              <w:t>de</w:t>
            </w:r>
            <w:r>
              <w:rPr>
                <w:spacing w:val="1"/>
                <w:sz w:val="20"/>
              </w:rPr>
              <w:t xml:space="preserve"> </w:t>
            </w:r>
            <w:r>
              <w:rPr>
                <w:sz w:val="20"/>
              </w:rPr>
              <w:t>los</w:t>
            </w:r>
            <w:r>
              <w:rPr>
                <w:spacing w:val="-53"/>
                <w:sz w:val="20"/>
              </w:rPr>
              <w:t xml:space="preserve"> </w:t>
            </w:r>
            <w:r>
              <w:rPr>
                <w:sz w:val="20"/>
              </w:rPr>
              <w:t>procesos</w:t>
            </w:r>
            <w:r>
              <w:rPr>
                <w:spacing w:val="1"/>
                <w:sz w:val="20"/>
              </w:rPr>
              <w:t xml:space="preserve"> </w:t>
            </w:r>
            <w:r>
              <w:rPr>
                <w:sz w:val="20"/>
              </w:rPr>
              <w:t>llevados</w:t>
            </w:r>
            <w:r>
              <w:rPr>
                <w:spacing w:val="1"/>
                <w:sz w:val="20"/>
              </w:rPr>
              <w:t xml:space="preserve"> </w:t>
            </w:r>
            <w:r>
              <w:rPr>
                <w:sz w:val="20"/>
              </w:rPr>
              <w:t>en</w:t>
            </w:r>
            <w:r>
              <w:rPr>
                <w:spacing w:val="1"/>
                <w:sz w:val="20"/>
              </w:rPr>
              <w:t xml:space="preserve"> </w:t>
            </w:r>
            <w:r>
              <w:rPr>
                <w:sz w:val="20"/>
              </w:rPr>
              <w:t>cada</w:t>
            </w:r>
            <w:r>
              <w:rPr>
                <w:spacing w:val="1"/>
                <w:sz w:val="20"/>
              </w:rPr>
              <w:t xml:space="preserve"> </w:t>
            </w:r>
            <w:r>
              <w:rPr>
                <w:sz w:val="20"/>
              </w:rPr>
              <w:t>etapa,</w:t>
            </w:r>
            <w:r>
              <w:rPr>
                <w:spacing w:val="1"/>
                <w:sz w:val="20"/>
              </w:rPr>
              <w:t xml:space="preserve"> </w:t>
            </w:r>
            <w:r>
              <w:rPr>
                <w:sz w:val="20"/>
              </w:rPr>
              <w:t>permitiendo</w:t>
            </w:r>
            <w:r>
              <w:rPr>
                <w:spacing w:val="1"/>
                <w:sz w:val="20"/>
              </w:rPr>
              <w:t xml:space="preserve"> </w:t>
            </w:r>
            <w:r>
              <w:rPr>
                <w:sz w:val="20"/>
              </w:rPr>
              <w:t>identificar</w:t>
            </w:r>
            <w:r>
              <w:rPr>
                <w:spacing w:val="10"/>
                <w:sz w:val="20"/>
              </w:rPr>
              <w:t xml:space="preserve"> </w:t>
            </w:r>
            <w:r>
              <w:rPr>
                <w:sz w:val="20"/>
              </w:rPr>
              <w:t>si</w:t>
            </w:r>
            <w:r>
              <w:rPr>
                <w:spacing w:val="10"/>
                <w:sz w:val="20"/>
              </w:rPr>
              <w:t xml:space="preserve"> </w:t>
            </w:r>
            <w:r>
              <w:rPr>
                <w:sz w:val="20"/>
              </w:rPr>
              <w:t>satisface</w:t>
            </w:r>
            <w:r>
              <w:rPr>
                <w:spacing w:val="11"/>
                <w:sz w:val="20"/>
              </w:rPr>
              <w:t xml:space="preserve"> </w:t>
            </w:r>
            <w:r>
              <w:rPr>
                <w:sz w:val="20"/>
              </w:rPr>
              <w:t>las</w:t>
            </w:r>
            <w:r>
              <w:rPr>
                <w:spacing w:val="10"/>
                <w:sz w:val="20"/>
              </w:rPr>
              <w:t xml:space="preserve"> </w:t>
            </w:r>
            <w:r>
              <w:rPr>
                <w:sz w:val="20"/>
              </w:rPr>
              <w:t>necesidades</w:t>
            </w:r>
            <w:r>
              <w:rPr>
                <w:spacing w:val="10"/>
                <w:sz w:val="20"/>
              </w:rPr>
              <w:t xml:space="preserve"> </w:t>
            </w:r>
            <w:r>
              <w:rPr>
                <w:sz w:val="20"/>
              </w:rPr>
              <w:t>de</w:t>
            </w:r>
            <w:r>
              <w:rPr>
                <w:spacing w:val="11"/>
                <w:sz w:val="20"/>
              </w:rPr>
              <w:t xml:space="preserve"> </w:t>
            </w:r>
            <w:r>
              <w:rPr>
                <w:sz w:val="20"/>
              </w:rPr>
              <w:t>los</w:t>
            </w:r>
          </w:p>
          <w:p w14:paraId="7ECD074E" w14:textId="77777777" w:rsidR="00951409" w:rsidRDefault="00D407A2">
            <w:pPr>
              <w:pStyle w:val="TableParagraph"/>
              <w:ind w:left="107"/>
              <w:rPr>
                <w:sz w:val="20"/>
              </w:rPr>
            </w:pPr>
            <w:r>
              <w:rPr>
                <w:sz w:val="20"/>
              </w:rPr>
              <w:t>usuarios?</w:t>
            </w:r>
          </w:p>
        </w:tc>
        <w:tc>
          <w:tcPr>
            <w:tcW w:w="1022" w:type="dxa"/>
          </w:tcPr>
          <w:p w14:paraId="1A9E3E03" w14:textId="77777777" w:rsidR="00951409" w:rsidRDefault="00951409">
            <w:pPr>
              <w:pStyle w:val="TableParagraph"/>
              <w:rPr>
                <w:rFonts w:ascii="Times New Roman"/>
                <w:sz w:val="18"/>
              </w:rPr>
            </w:pPr>
          </w:p>
        </w:tc>
        <w:tc>
          <w:tcPr>
            <w:tcW w:w="991" w:type="dxa"/>
          </w:tcPr>
          <w:p w14:paraId="43BDCA89" w14:textId="77777777" w:rsidR="00951409" w:rsidRDefault="00951409">
            <w:pPr>
              <w:pStyle w:val="TableParagraph"/>
              <w:rPr>
                <w:rFonts w:ascii="Times New Roman"/>
                <w:sz w:val="18"/>
              </w:rPr>
            </w:pPr>
          </w:p>
        </w:tc>
        <w:tc>
          <w:tcPr>
            <w:tcW w:w="2126" w:type="dxa"/>
          </w:tcPr>
          <w:p w14:paraId="630FD49E" w14:textId="77777777" w:rsidR="00951409" w:rsidRDefault="00951409">
            <w:pPr>
              <w:pStyle w:val="TableParagraph"/>
              <w:rPr>
                <w:rFonts w:ascii="Times New Roman"/>
                <w:sz w:val="18"/>
              </w:rPr>
            </w:pPr>
          </w:p>
        </w:tc>
      </w:tr>
      <w:tr w:rsidR="00951409" w14:paraId="0C8D0BAE" w14:textId="77777777">
        <w:trPr>
          <w:trHeight w:val="345"/>
        </w:trPr>
        <w:tc>
          <w:tcPr>
            <w:tcW w:w="9072" w:type="dxa"/>
            <w:gridSpan w:val="4"/>
            <w:shd w:val="clear" w:color="auto" w:fill="DBE4F0"/>
          </w:tcPr>
          <w:p w14:paraId="0673338B" w14:textId="77777777" w:rsidR="00951409" w:rsidRDefault="00D407A2">
            <w:pPr>
              <w:pStyle w:val="TableParagraph"/>
              <w:spacing w:line="229" w:lineRule="exact"/>
              <w:ind w:left="107"/>
              <w:rPr>
                <w:rFonts w:ascii="Arial"/>
                <w:b/>
                <w:sz w:val="20"/>
              </w:rPr>
            </w:pPr>
            <w:r>
              <w:rPr>
                <w:rFonts w:ascii="Arial"/>
                <w:b/>
                <w:sz w:val="20"/>
              </w:rPr>
              <w:t>Evaluar</w:t>
            </w:r>
            <w:r>
              <w:rPr>
                <w:rFonts w:ascii="Arial"/>
                <w:b/>
                <w:spacing w:val="-4"/>
                <w:sz w:val="20"/>
              </w:rPr>
              <w:t xml:space="preserve"> </w:t>
            </w:r>
            <w:r>
              <w:rPr>
                <w:rFonts w:ascii="Arial"/>
                <w:b/>
                <w:sz w:val="20"/>
              </w:rPr>
              <w:t>herramientas</w:t>
            </w:r>
            <w:r>
              <w:rPr>
                <w:rFonts w:ascii="Arial"/>
                <w:b/>
                <w:spacing w:val="-3"/>
                <w:sz w:val="20"/>
              </w:rPr>
              <w:t xml:space="preserve"> </w:t>
            </w:r>
            <w:r>
              <w:rPr>
                <w:rFonts w:ascii="Arial"/>
                <w:b/>
                <w:sz w:val="20"/>
              </w:rPr>
              <w:t>y</w:t>
            </w:r>
            <w:r>
              <w:rPr>
                <w:rFonts w:ascii="Arial"/>
                <w:b/>
                <w:spacing w:val="-1"/>
                <w:sz w:val="20"/>
              </w:rPr>
              <w:t xml:space="preserve"> </w:t>
            </w:r>
            <w:r>
              <w:rPr>
                <w:rFonts w:ascii="Arial"/>
                <w:b/>
                <w:sz w:val="20"/>
              </w:rPr>
              <w:t>sistemas</w:t>
            </w:r>
          </w:p>
        </w:tc>
      </w:tr>
      <w:tr w:rsidR="00951409" w14:paraId="0D8FC7C5" w14:textId="77777777">
        <w:trPr>
          <w:trHeight w:val="1379"/>
        </w:trPr>
        <w:tc>
          <w:tcPr>
            <w:tcW w:w="4933" w:type="dxa"/>
          </w:tcPr>
          <w:p w14:paraId="1A05BDD2" w14:textId="77777777" w:rsidR="00951409" w:rsidRDefault="00D407A2">
            <w:pPr>
              <w:pStyle w:val="TableParagraph"/>
              <w:spacing w:line="360" w:lineRule="auto"/>
              <w:ind w:left="107" w:right="100"/>
              <w:jc w:val="both"/>
              <w:rPr>
                <w:sz w:val="20"/>
              </w:rPr>
            </w:pPr>
            <w:r>
              <w:rPr>
                <w:w w:val="95"/>
                <w:sz w:val="20"/>
              </w:rPr>
              <w:t>¿Se realizan evaluaciones de las herramientas que se</w:t>
            </w:r>
            <w:r>
              <w:rPr>
                <w:spacing w:val="1"/>
                <w:w w:val="95"/>
                <w:sz w:val="20"/>
              </w:rPr>
              <w:t xml:space="preserve"> </w:t>
            </w:r>
            <w:r>
              <w:rPr>
                <w:sz w:val="20"/>
              </w:rPr>
              <w:t>utilizarán</w:t>
            </w:r>
            <w:r>
              <w:rPr>
                <w:spacing w:val="1"/>
                <w:sz w:val="20"/>
              </w:rPr>
              <w:t xml:space="preserve"> </w:t>
            </w:r>
            <w:r>
              <w:rPr>
                <w:sz w:val="20"/>
              </w:rPr>
              <w:t>durante</w:t>
            </w:r>
            <w:r>
              <w:rPr>
                <w:spacing w:val="1"/>
                <w:sz w:val="20"/>
              </w:rPr>
              <w:t xml:space="preserve"> </w:t>
            </w:r>
            <w:r>
              <w:rPr>
                <w:sz w:val="20"/>
              </w:rPr>
              <w:t>el</w:t>
            </w:r>
            <w:r>
              <w:rPr>
                <w:spacing w:val="1"/>
                <w:sz w:val="20"/>
              </w:rPr>
              <w:t xml:space="preserve"> </w:t>
            </w:r>
            <w:r>
              <w:rPr>
                <w:sz w:val="20"/>
              </w:rPr>
              <w:t>proceso</w:t>
            </w:r>
            <w:r>
              <w:rPr>
                <w:spacing w:val="1"/>
                <w:sz w:val="20"/>
              </w:rPr>
              <w:t xml:space="preserve"> </w:t>
            </w:r>
            <w:r>
              <w:rPr>
                <w:sz w:val="20"/>
              </w:rPr>
              <w:t>de</w:t>
            </w:r>
            <w:r>
              <w:rPr>
                <w:spacing w:val="1"/>
                <w:sz w:val="20"/>
              </w:rPr>
              <w:t xml:space="preserve"> </w:t>
            </w:r>
            <w:r>
              <w:rPr>
                <w:sz w:val="20"/>
              </w:rPr>
              <w:t>diseño</w:t>
            </w:r>
            <w:r>
              <w:rPr>
                <w:spacing w:val="1"/>
                <w:sz w:val="20"/>
              </w:rPr>
              <w:t xml:space="preserve"> </w:t>
            </w:r>
            <w:r>
              <w:rPr>
                <w:sz w:val="20"/>
              </w:rPr>
              <w:t>e</w:t>
            </w:r>
            <w:r>
              <w:rPr>
                <w:spacing w:val="1"/>
                <w:sz w:val="20"/>
              </w:rPr>
              <w:t xml:space="preserve"> </w:t>
            </w:r>
            <w:r>
              <w:rPr>
                <w:sz w:val="20"/>
              </w:rPr>
              <w:t>implementación,</w:t>
            </w:r>
            <w:r>
              <w:rPr>
                <w:spacing w:val="21"/>
                <w:sz w:val="20"/>
              </w:rPr>
              <w:t xml:space="preserve"> </w:t>
            </w:r>
            <w:r>
              <w:rPr>
                <w:sz w:val="20"/>
              </w:rPr>
              <w:t>para</w:t>
            </w:r>
            <w:r>
              <w:rPr>
                <w:spacing w:val="22"/>
                <w:sz w:val="20"/>
              </w:rPr>
              <w:t xml:space="preserve"> </w:t>
            </w:r>
            <w:r>
              <w:rPr>
                <w:sz w:val="20"/>
              </w:rPr>
              <w:t>evitar</w:t>
            </w:r>
            <w:r>
              <w:rPr>
                <w:spacing w:val="22"/>
                <w:sz w:val="20"/>
              </w:rPr>
              <w:t xml:space="preserve"> </w:t>
            </w:r>
            <w:r>
              <w:rPr>
                <w:sz w:val="20"/>
              </w:rPr>
              <w:t>contratos</w:t>
            </w:r>
            <w:r>
              <w:rPr>
                <w:spacing w:val="22"/>
                <w:sz w:val="20"/>
              </w:rPr>
              <w:t xml:space="preserve"> </w:t>
            </w:r>
            <w:r>
              <w:rPr>
                <w:sz w:val="20"/>
              </w:rPr>
              <w:t>que</w:t>
            </w:r>
            <w:r>
              <w:rPr>
                <w:spacing w:val="22"/>
                <w:sz w:val="20"/>
              </w:rPr>
              <w:t xml:space="preserve"> </w:t>
            </w:r>
            <w:r>
              <w:rPr>
                <w:sz w:val="20"/>
              </w:rPr>
              <w:t>limitan</w:t>
            </w:r>
            <w:r>
              <w:rPr>
                <w:spacing w:val="22"/>
                <w:sz w:val="20"/>
              </w:rPr>
              <w:t xml:space="preserve"> </w:t>
            </w:r>
            <w:r>
              <w:rPr>
                <w:sz w:val="20"/>
              </w:rPr>
              <w:t>la</w:t>
            </w:r>
          </w:p>
          <w:p w14:paraId="694FF030" w14:textId="77777777" w:rsidR="00951409" w:rsidRDefault="00D407A2">
            <w:pPr>
              <w:pStyle w:val="TableParagraph"/>
              <w:spacing w:line="229" w:lineRule="exact"/>
              <w:ind w:left="107"/>
              <w:jc w:val="both"/>
              <w:rPr>
                <w:sz w:val="20"/>
              </w:rPr>
            </w:pPr>
            <w:r>
              <w:rPr>
                <w:sz w:val="20"/>
              </w:rPr>
              <w:t>mejora</w:t>
            </w:r>
            <w:r>
              <w:rPr>
                <w:spacing w:val="-3"/>
                <w:sz w:val="20"/>
              </w:rPr>
              <w:t xml:space="preserve"> </w:t>
            </w:r>
            <w:r>
              <w:rPr>
                <w:sz w:val="20"/>
              </w:rPr>
              <w:t>del</w:t>
            </w:r>
            <w:r>
              <w:rPr>
                <w:spacing w:val="-3"/>
                <w:sz w:val="20"/>
              </w:rPr>
              <w:t xml:space="preserve"> </w:t>
            </w:r>
            <w:r>
              <w:rPr>
                <w:sz w:val="20"/>
              </w:rPr>
              <w:t>sistema?</w:t>
            </w:r>
          </w:p>
        </w:tc>
        <w:tc>
          <w:tcPr>
            <w:tcW w:w="1022" w:type="dxa"/>
          </w:tcPr>
          <w:p w14:paraId="3ABE458B" w14:textId="77777777" w:rsidR="00951409" w:rsidRDefault="00951409">
            <w:pPr>
              <w:pStyle w:val="TableParagraph"/>
              <w:rPr>
                <w:rFonts w:ascii="Times New Roman"/>
                <w:sz w:val="18"/>
              </w:rPr>
            </w:pPr>
          </w:p>
        </w:tc>
        <w:tc>
          <w:tcPr>
            <w:tcW w:w="991" w:type="dxa"/>
          </w:tcPr>
          <w:p w14:paraId="307EB2C0" w14:textId="77777777" w:rsidR="00951409" w:rsidRDefault="00951409">
            <w:pPr>
              <w:pStyle w:val="TableParagraph"/>
              <w:rPr>
                <w:rFonts w:ascii="Times New Roman"/>
                <w:sz w:val="18"/>
              </w:rPr>
            </w:pPr>
          </w:p>
        </w:tc>
        <w:tc>
          <w:tcPr>
            <w:tcW w:w="2126" w:type="dxa"/>
          </w:tcPr>
          <w:p w14:paraId="079C2DA5" w14:textId="77777777" w:rsidR="00951409" w:rsidRDefault="00951409">
            <w:pPr>
              <w:pStyle w:val="TableParagraph"/>
              <w:rPr>
                <w:rFonts w:ascii="Times New Roman"/>
                <w:sz w:val="18"/>
              </w:rPr>
            </w:pPr>
          </w:p>
        </w:tc>
      </w:tr>
      <w:tr w:rsidR="00951409" w14:paraId="02FCC7EC" w14:textId="77777777">
        <w:trPr>
          <w:trHeight w:val="345"/>
        </w:trPr>
        <w:tc>
          <w:tcPr>
            <w:tcW w:w="9072" w:type="dxa"/>
            <w:gridSpan w:val="4"/>
            <w:shd w:val="clear" w:color="auto" w:fill="DBE4F0"/>
          </w:tcPr>
          <w:p w14:paraId="5FEF8637" w14:textId="77777777" w:rsidR="00951409" w:rsidRDefault="00D407A2">
            <w:pPr>
              <w:pStyle w:val="TableParagraph"/>
              <w:spacing w:line="229" w:lineRule="exact"/>
              <w:ind w:left="107"/>
              <w:rPr>
                <w:rFonts w:ascii="Arial"/>
                <w:b/>
                <w:sz w:val="20"/>
              </w:rPr>
            </w:pPr>
            <w:r>
              <w:rPr>
                <w:rFonts w:ascii="Arial"/>
                <w:b/>
                <w:sz w:val="20"/>
              </w:rPr>
              <w:t>Comprender</w:t>
            </w:r>
            <w:r>
              <w:rPr>
                <w:rFonts w:ascii="Arial"/>
                <w:b/>
                <w:spacing w:val="-1"/>
                <w:sz w:val="20"/>
              </w:rPr>
              <w:t xml:space="preserve"> </w:t>
            </w:r>
            <w:r>
              <w:rPr>
                <w:rFonts w:ascii="Arial"/>
                <w:b/>
                <w:sz w:val="20"/>
              </w:rPr>
              <w:t>los</w:t>
            </w:r>
            <w:r>
              <w:rPr>
                <w:rFonts w:ascii="Arial"/>
                <w:b/>
                <w:spacing w:val="-3"/>
                <w:sz w:val="20"/>
              </w:rPr>
              <w:t xml:space="preserve"> </w:t>
            </w:r>
            <w:r>
              <w:rPr>
                <w:rFonts w:ascii="Arial"/>
                <w:b/>
                <w:sz w:val="20"/>
              </w:rPr>
              <w:t>problemas</w:t>
            </w:r>
            <w:r>
              <w:rPr>
                <w:rFonts w:ascii="Arial"/>
                <w:b/>
                <w:spacing w:val="-3"/>
                <w:sz w:val="20"/>
              </w:rPr>
              <w:t xml:space="preserve"> </w:t>
            </w:r>
            <w:r>
              <w:rPr>
                <w:rFonts w:ascii="Arial"/>
                <w:b/>
                <w:sz w:val="20"/>
              </w:rPr>
              <w:t>de seguridad</w:t>
            </w:r>
            <w:r>
              <w:rPr>
                <w:rFonts w:ascii="Arial"/>
                <w:b/>
                <w:spacing w:val="-3"/>
                <w:sz w:val="20"/>
              </w:rPr>
              <w:t xml:space="preserve"> </w:t>
            </w:r>
            <w:r>
              <w:rPr>
                <w:rFonts w:ascii="Arial"/>
                <w:b/>
                <w:sz w:val="20"/>
              </w:rPr>
              <w:t>y</w:t>
            </w:r>
            <w:r>
              <w:rPr>
                <w:rFonts w:ascii="Arial"/>
                <w:b/>
                <w:spacing w:val="-2"/>
                <w:sz w:val="20"/>
              </w:rPr>
              <w:t xml:space="preserve"> </w:t>
            </w:r>
            <w:r>
              <w:rPr>
                <w:rFonts w:ascii="Arial"/>
                <w:b/>
                <w:sz w:val="20"/>
              </w:rPr>
              <w:t>privacidad</w:t>
            </w:r>
          </w:p>
        </w:tc>
      </w:tr>
      <w:tr w:rsidR="00951409" w14:paraId="60202C53" w14:textId="77777777">
        <w:trPr>
          <w:trHeight w:val="1034"/>
        </w:trPr>
        <w:tc>
          <w:tcPr>
            <w:tcW w:w="4933" w:type="dxa"/>
          </w:tcPr>
          <w:p w14:paraId="368E5757" w14:textId="77777777" w:rsidR="00951409" w:rsidRDefault="00D407A2">
            <w:pPr>
              <w:pStyle w:val="TableParagraph"/>
              <w:spacing w:line="360" w:lineRule="auto"/>
              <w:ind w:left="107" w:right="95"/>
              <w:rPr>
                <w:sz w:val="20"/>
              </w:rPr>
            </w:pPr>
            <w:r>
              <w:rPr>
                <w:sz w:val="20"/>
              </w:rPr>
              <w:t>¿Se</w:t>
            </w:r>
            <w:r>
              <w:rPr>
                <w:spacing w:val="-10"/>
                <w:sz w:val="20"/>
              </w:rPr>
              <w:t xml:space="preserve"> </w:t>
            </w:r>
            <w:r>
              <w:rPr>
                <w:sz w:val="20"/>
              </w:rPr>
              <w:t>identifican</w:t>
            </w:r>
            <w:r>
              <w:rPr>
                <w:spacing w:val="-10"/>
                <w:sz w:val="20"/>
              </w:rPr>
              <w:t xml:space="preserve"> </w:t>
            </w:r>
            <w:r>
              <w:rPr>
                <w:sz w:val="20"/>
              </w:rPr>
              <w:t>posibles</w:t>
            </w:r>
            <w:r>
              <w:rPr>
                <w:spacing w:val="-9"/>
                <w:sz w:val="20"/>
              </w:rPr>
              <w:t xml:space="preserve"> </w:t>
            </w:r>
            <w:r>
              <w:rPr>
                <w:sz w:val="20"/>
              </w:rPr>
              <w:t>amenazas</w:t>
            </w:r>
            <w:r>
              <w:rPr>
                <w:spacing w:val="-10"/>
                <w:sz w:val="20"/>
              </w:rPr>
              <w:t xml:space="preserve"> </w:t>
            </w:r>
            <w:r>
              <w:rPr>
                <w:sz w:val="20"/>
              </w:rPr>
              <w:t>y</w:t>
            </w:r>
            <w:r>
              <w:rPr>
                <w:spacing w:val="-9"/>
                <w:sz w:val="20"/>
              </w:rPr>
              <w:t xml:space="preserve"> </w:t>
            </w:r>
            <w:r>
              <w:rPr>
                <w:sz w:val="20"/>
              </w:rPr>
              <w:t>vulnerabilidades</w:t>
            </w:r>
            <w:r>
              <w:rPr>
                <w:spacing w:val="-53"/>
                <w:sz w:val="20"/>
              </w:rPr>
              <w:t xml:space="preserve"> </w:t>
            </w:r>
            <w:r>
              <w:rPr>
                <w:sz w:val="20"/>
              </w:rPr>
              <w:t>dentro</w:t>
            </w:r>
            <w:r>
              <w:rPr>
                <w:spacing w:val="-6"/>
                <w:sz w:val="20"/>
              </w:rPr>
              <w:t xml:space="preserve"> </w:t>
            </w:r>
            <w:r>
              <w:rPr>
                <w:sz w:val="20"/>
              </w:rPr>
              <w:t>del</w:t>
            </w:r>
            <w:r>
              <w:rPr>
                <w:spacing w:val="-8"/>
                <w:sz w:val="20"/>
              </w:rPr>
              <w:t xml:space="preserve"> </w:t>
            </w:r>
            <w:r>
              <w:rPr>
                <w:sz w:val="20"/>
              </w:rPr>
              <w:t>sistema,</w:t>
            </w:r>
            <w:r>
              <w:rPr>
                <w:spacing w:val="-3"/>
                <w:sz w:val="20"/>
              </w:rPr>
              <w:t xml:space="preserve"> </w:t>
            </w:r>
            <w:r>
              <w:rPr>
                <w:sz w:val="20"/>
              </w:rPr>
              <w:t>para</w:t>
            </w:r>
            <w:r>
              <w:rPr>
                <w:spacing w:val="-7"/>
                <w:sz w:val="20"/>
              </w:rPr>
              <w:t xml:space="preserve"> </w:t>
            </w:r>
            <w:r>
              <w:rPr>
                <w:sz w:val="20"/>
              </w:rPr>
              <w:t>garantizar</w:t>
            </w:r>
            <w:r>
              <w:rPr>
                <w:spacing w:val="-6"/>
                <w:sz w:val="20"/>
              </w:rPr>
              <w:t xml:space="preserve"> </w:t>
            </w:r>
            <w:r>
              <w:rPr>
                <w:sz w:val="20"/>
              </w:rPr>
              <w:t>confidencialidad</w:t>
            </w:r>
            <w:r>
              <w:rPr>
                <w:spacing w:val="-6"/>
                <w:sz w:val="20"/>
              </w:rPr>
              <w:t xml:space="preserve"> </w:t>
            </w:r>
            <w:r>
              <w:rPr>
                <w:sz w:val="20"/>
              </w:rPr>
              <w:t>y</w:t>
            </w:r>
          </w:p>
          <w:p w14:paraId="0DB97DB3" w14:textId="77777777" w:rsidR="00951409" w:rsidRDefault="00D407A2">
            <w:pPr>
              <w:pStyle w:val="TableParagraph"/>
              <w:spacing w:before="1"/>
              <w:ind w:left="107"/>
              <w:rPr>
                <w:sz w:val="20"/>
              </w:rPr>
            </w:pPr>
            <w:r>
              <w:rPr>
                <w:sz w:val="20"/>
              </w:rPr>
              <w:t>seguridad</w:t>
            </w:r>
            <w:r>
              <w:rPr>
                <w:spacing w:val="-2"/>
                <w:sz w:val="20"/>
              </w:rPr>
              <w:t xml:space="preserve"> </w:t>
            </w:r>
            <w:r>
              <w:rPr>
                <w:sz w:val="20"/>
              </w:rPr>
              <w:t>a</w:t>
            </w:r>
            <w:r>
              <w:rPr>
                <w:spacing w:val="-2"/>
                <w:sz w:val="20"/>
              </w:rPr>
              <w:t xml:space="preserve"> </w:t>
            </w:r>
            <w:r>
              <w:rPr>
                <w:sz w:val="20"/>
              </w:rPr>
              <w:t>las</w:t>
            </w:r>
            <w:r>
              <w:rPr>
                <w:spacing w:val="-2"/>
                <w:sz w:val="20"/>
              </w:rPr>
              <w:t xml:space="preserve"> </w:t>
            </w:r>
            <w:r>
              <w:rPr>
                <w:sz w:val="20"/>
              </w:rPr>
              <w:t>personas</w:t>
            </w:r>
            <w:r>
              <w:rPr>
                <w:spacing w:val="-2"/>
                <w:sz w:val="20"/>
              </w:rPr>
              <w:t xml:space="preserve"> </w:t>
            </w:r>
            <w:r>
              <w:rPr>
                <w:sz w:val="20"/>
              </w:rPr>
              <w:t>usuarias?</w:t>
            </w:r>
          </w:p>
        </w:tc>
        <w:tc>
          <w:tcPr>
            <w:tcW w:w="1022" w:type="dxa"/>
          </w:tcPr>
          <w:p w14:paraId="20180562" w14:textId="77777777" w:rsidR="00951409" w:rsidRDefault="00951409">
            <w:pPr>
              <w:pStyle w:val="TableParagraph"/>
              <w:rPr>
                <w:rFonts w:ascii="Times New Roman"/>
                <w:sz w:val="18"/>
              </w:rPr>
            </w:pPr>
          </w:p>
        </w:tc>
        <w:tc>
          <w:tcPr>
            <w:tcW w:w="991" w:type="dxa"/>
          </w:tcPr>
          <w:p w14:paraId="549353C5" w14:textId="77777777" w:rsidR="00951409" w:rsidRDefault="00951409">
            <w:pPr>
              <w:pStyle w:val="TableParagraph"/>
              <w:rPr>
                <w:rFonts w:ascii="Times New Roman"/>
                <w:sz w:val="18"/>
              </w:rPr>
            </w:pPr>
          </w:p>
        </w:tc>
        <w:tc>
          <w:tcPr>
            <w:tcW w:w="2126" w:type="dxa"/>
          </w:tcPr>
          <w:p w14:paraId="33019E3C" w14:textId="77777777" w:rsidR="00951409" w:rsidRDefault="00951409">
            <w:pPr>
              <w:pStyle w:val="TableParagraph"/>
              <w:rPr>
                <w:rFonts w:ascii="Times New Roman"/>
                <w:sz w:val="18"/>
              </w:rPr>
            </w:pPr>
          </w:p>
        </w:tc>
      </w:tr>
      <w:tr w:rsidR="00951409" w14:paraId="1B03197D" w14:textId="77777777">
        <w:trPr>
          <w:trHeight w:val="690"/>
        </w:trPr>
        <w:tc>
          <w:tcPr>
            <w:tcW w:w="4933" w:type="dxa"/>
          </w:tcPr>
          <w:p w14:paraId="4D5165C3" w14:textId="77777777" w:rsidR="00951409" w:rsidRDefault="00D407A2">
            <w:pPr>
              <w:pStyle w:val="TableParagraph"/>
              <w:spacing w:before="2"/>
              <w:ind w:left="107"/>
              <w:rPr>
                <w:sz w:val="20"/>
              </w:rPr>
            </w:pPr>
            <w:r>
              <w:rPr>
                <w:sz w:val="20"/>
              </w:rPr>
              <w:t>¿Se</w:t>
            </w:r>
            <w:r>
              <w:rPr>
                <w:spacing w:val="1"/>
                <w:sz w:val="20"/>
              </w:rPr>
              <w:t xml:space="preserve"> </w:t>
            </w:r>
            <w:r>
              <w:rPr>
                <w:sz w:val="20"/>
              </w:rPr>
              <w:t>tiene</w:t>
            </w:r>
            <w:r>
              <w:rPr>
                <w:spacing w:val="2"/>
                <w:sz w:val="20"/>
              </w:rPr>
              <w:t xml:space="preserve"> </w:t>
            </w:r>
            <w:r>
              <w:rPr>
                <w:sz w:val="20"/>
              </w:rPr>
              <w:t>claridad</w:t>
            </w:r>
            <w:r>
              <w:rPr>
                <w:spacing w:val="1"/>
                <w:sz w:val="20"/>
              </w:rPr>
              <w:t xml:space="preserve"> </w:t>
            </w:r>
            <w:r>
              <w:rPr>
                <w:sz w:val="20"/>
              </w:rPr>
              <w:t>dentro</w:t>
            </w:r>
            <w:r>
              <w:rPr>
                <w:spacing w:val="2"/>
                <w:sz w:val="20"/>
              </w:rPr>
              <w:t xml:space="preserve"> </w:t>
            </w:r>
            <w:r>
              <w:rPr>
                <w:sz w:val="20"/>
              </w:rPr>
              <w:t>del equipo</w:t>
            </w:r>
            <w:r>
              <w:rPr>
                <w:spacing w:val="2"/>
                <w:sz w:val="20"/>
              </w:rPr>
              <w:t xml:space="preserve"> </w:t>
            </w:r>
            <w:r>
              <w:rPr>
                <w:sz w:val="20"/>
              </w:rPr>
              <w:t>de</w:t>
            </w:r>
            <w:r>
              <w:rPr>
                <w:spacing w:val="3"/>
                <w:sz w:val="20"/>
              </w:rPr>
              <w:t xml:space="preserve"> </w:t>
            </w:r>
            <w:r>
              <w:rPr>
                <w:sz w:val="20"/>
              </w:rPr>
              <w:t>la</w:t>
            </w:r>
            <w:r>
              <w:rPr>
                <w:spacing w:val="8"/>
                <w:sz w:val="20"/>
              </w:rPr>
              <w:t xml:space="preserve"> </w:t>
            </w:r>
            <w:r>
              <w:rPr>
                <w:sz w:val="20"/>
              </w:rPr>
              <w:t>gestión</w:t>
            </w:r>
            <w:r>
              <w:rPr>
                <w:spacing w:val="1"/>
                <w:sz w:val="20"/>
              </w:rPr>
              <w:t xml:space="preserve"> </w:t>
            </w:r>
            <w:r>
              <w:rPr>
                <w:sz w:val="20"/>
              </w:rPr>
              <w:t>de</w:t>
            </w:r>
          </w:p>
          <w:p w14:paraId="46B9BC1C" w14:textId="77777777" w:rsidR="00951409" w:rsidRDefault="00D407A2">
            <w:pPr>
              <w:pStyle w:val="TableParagraph"/>
              <w:spacing w:before="113"/>
              <w:ind w:left="107"/>
              <w:rPr>
                <w:sz w:val="20"/>
              </w:rPr>
            </w:pPr>
            <w:r>
              <w:rPr>
                <w:sz w:val="20"/>
              </w:rPr>
              <w:t>seguridad?</w:t>
            </w:r>
          </w:p>
        </w:tc>
        <w:tc>
          <w:tcPr>
            <w:tcW w:w="1022" w:type="dxa"/>
          </w:tcPr>
          <w:p w14:paraId="5E7268F1" w14:textId="77777777" w:rsidR="00951409" w:rsidRDefault="00951409">
            <w:pPr>
              <w:pStyle w:val="TableParagraph"/>
              <w:rPr>
                <w:rFonts w:ascii="Times New Roman"/>
                <w:sz w:val="18"/>
              </w:rPr>
            </w:pPr>
          </w:p>
        </w:tc>
        <w:tc>
          <w:tcPr>
            <w:tcW w:w="991" w:type="dxa"/>
          </w:tcPr>
          <w:p w14:paraId="6630DF88" w14:textId="77777777" w:rsidR="00951409" w:rsidRDefault="00951409">
            <w:pPr>
              <w:pStyle w:val="TableParagraph"/>
              <w:rPr>
                <w:rFonts w:ascii="Times New Roman"/>
                <w:sz w:val="18"/>
              </w:rPr>
            </w:pPr>
          </w:p>
        </w:tc>
        <w:tc>
          <w:tcPr>
            <w:tcW w:w="2126" w:type="dxa"/>
          </w:tcPr>
          <w:p w14:paraId="7BFC5984" w14:textId="77777777" w:rsidR="00951409" w:rsidRDefault="00951409">
            <w:pPr>
              <w:pStyle w:val="TableParagraph"/>
              <w:rPr>
                <w:rFonts w:ascii="Times New Roman"/>
                <w:sz w:val="18"/>
              </w:rPr>
            </w:pPr>
          </w:p>
        </w:tc>
      </w:tr>
      <w:tr w:rsidR="00951409" w14:paraId="5E6D1F65" w14:textId="77777777">
        <w:trPr>
          <w:trHeight w:val="690"/>
        </w:trPr>
        <w:tc>
          <w:tcPr>
            <w:tcW w:w="4933" w:type="dxa"/>
          </w:tcPr>
          <w:p w14:paraId="60F57FB0" w14:textId="77777777" w:rsidR="00951409" w:rsidRDefault="00D407A2">
            <w:pPr>
              <w:pStyle w:val="TableParagraph"/>
              <w:spacing w:line="229" w:lineRule="exact"/>
              <w:ind w:left="107"/>
              <w:rPr>
                <w:sz w:val="20"/>
              </w:rPr>
            </w:pPr>
            <w:r>
              <w:rPr>
                <w:sz w:val="20"/>
              </w:rPr>
              <w:t>¿Se</w:t>
            </w:r>
            <w:r>
              <w:rPr>
                <w:spacing w:val="-1"/>
                <w:sz w:val="20"/>
              </w:rPr>
              <w:t xml:space="preserve"> </w:t>
            </w:r>
            <w:r>
              <w:rPr>
                <w:sz w:val="20"/>
              </w:rPr>
              <w:t>presentan</w:t>
            </w:r>
            <w:r>
              <w:rPr>
                <w:spacing w:val="-1"/>
                <w:sz w:val="20"/>
              </w:rPr>
              <w:t xml:space="preserve"> </w:t>
            </w:r>
            <w:r>
              <w:rPr>
                <w:sz w:val="20"/>
              </w:rPr>
              <w:t>políticas de</w:t>
            </w:r>
            <w:r>
              <w:rPr>
                <w:spacing w:val="-1"/>
                <w:sz w:val="20"/>
              </w:rPr>
              <w:t xml:space="preserve"> </w:t>
            </w:r>
            <w:r>
              <w:rPr>
                <w:sz w:val="20"/>
              </w:rPr>
              <w:t>privacidad</w:t>
            </w:r>
            <w:r>
              <w:rPr>
                <w:spacing w:val="-3"/>
                <w:sz w:val="20"/>
              </w:rPr>
              <w:t xml:space="preserve"> </w:t>
            </w:r>
            <w:r>
              <w:rPr>
                <w:sz w:val="20"/>
              </w:rPr>
              <w:t>y</w:t>
            </w:r>
            <w:r>
              <w:rPr>
                <w:spacing w:val="-2"/>
                <w:sz w:val="20"/>
              </w:rPr>
              <w:t xml:space="preserve"> </w:t>
            </w:r>
            <w:r>
              <w:rPr>
                <w:sz w:val="20"/>
              </w:rPr>
              <w:t>cookies</w:t>
            </w:r>
            <w:r>
              <w:rPr>
                <w:spacing w:val="-2"/>
                <w:sz w:val="20"/>
              </w:rPr>
              <w:t xml:space="preserve"> </w:t>
            </w:r>
            <w:r>
              <w:rPr>
                <w:sz w:val="20"/>
              </w:rPr>
              <w:t>a</w:t>
            </w:r>
            <w:r>
              <w:rPr>
                <w:spacing w:val="-1"/>
                <w:sz w:val="20"/>
              </w:rPr>
              <w:t xml:space="preserve"> </w:t>
            </w:r>
            <w:r>
              <w:rPr>
                <w:sz w:val="20"/>
              </w:rPr>
              <w:t>las</w:t>
            </w:r>
          </w:p>
          <w:p w14:paraId="45307461" w14:textId="77777777" w:rsidR="00951409" w:rsidRDefault="00D407A2">
            <w:pPr>
              <w:pStyle w:val="TableParagraph"/>
              <w:spacing w:before="115"/>
              <w:ind w:left="107"/>
              <w:rPr>
                <w:sz w:val="20"/>
              </w:rPr>
            </w:pPr>
            <w:r>
              <w:rPr>
                <w:sz w:val="20"/>
              </w:rPr>
              <w:t>personas</w:t>
            </w:r>
            <w:r>
              <w:rPr>
                <w:spacing w:val="-3"/>
                <w:sz w:val="20"/>
              </w:rPr>
              <w:t xml:space="preserve"> </w:t>
            </w:r>
            <w:r>
              <w:rPr>
                <w:sz w:val="20"/>
              </w:rPr>
              <w:t>usuarias al</w:t>
            </w:r>
            <w:r>
              <w:rPr>
                <w:spacing w:val="-2"/>
                <w:sz w:val="20"/>
              </w:rPr>
              <w:t xml:space="preserve"> </w:t>
            </w:r>
            <w:r>
              <w:rPr>
                <w:sz w:val="20"/>
              </w:rPr>
              <w:t>ingresar</w:t>
            </w:r>
            <w:r>
              <w:rPr>
                <w:spacing w:val="-3"/>
                <w:sz w:val="20"/>
              </w:rPr>
              <w:t xml:space="preserve"> </w:t>
            </w:r>
            <w:r>
              <w:rPr>
                <w:sz w:val="20"/>
              </w:rPr>
              <w:t>al</w:t>
            </w:r>
            <w:r>
              <w:rPr>
                <w:spacing w:val="-4"/>
                <w:sz w:val="20"/>
              </w:rPr>
              <w:t xml:space="preserve"> </w:t>
            </w:r>
            <w:r>
              <w:rPr>
                <w:sz w:val="20"/>
              </w:rPr>
              <w:t>sistema?</w:t>
            </w:r>
          </w:p>
        </w:tc>
        <w:tc>
          <w:tcPr>
            <w:tcW w:w="1022" w:type="dxa"/>
          </w:tcPr>
          <w:p w14:paraId="6EED873A" w14:textId="77777777" w:rsidR="00951409" w:rsidRDefault="00951409">
            <w:pPr>
              <w:pStyle w:val="TableParagraph"/>
              <w:rPr>
                <w:rFonts w:ascii="Times New Roman"/>
                <w:sz w:val="18"/>
              </w:rPr>
            </w:pPr>
          </w:p>
        </w:tc>
        <w:tc>
          <w:tcPr>
            <w:tcW w:w="991" w:type="dxa"/>
          </w:tcPr>
          <w:p w14:paraId="29699BAE" w14:textId="77777777" w:rsidR="00951409" w:rsidRDefault="00951409">
            <w:pPr>
              <w:pStyle w:val="TableParagraph"/>
              <w:rPr>
                <w:rFonts w:ascii="Times New Roman"/>
                <w:sz w:val="18"/>
              </w:rPr>
            </w:pPr>
          </w:p>
        </w:tc>
        <w:tc>
          <w:tcPr>
            <w:tcW w:w="2126" w:type="dxa"/>
          </w:tcPr>
          <w:p w14:paraId="5386335B" w14:textId="77777777" w:rsidR="00951409" w:rsidRDefault="00951409">
            <w:pPr>
              <w:pStyle w:val="TableParagraph"/>
              <w:rPr>
                <w:rFonts w:ascii="Times New Roman"/>
                <w:sz w:val="18"/>
              </w:rPr>
            </w:pPr>
          </w:p>
        </w:tc>
      </w:tr>
      <w:tr w:rsidR="00951409" w14:paraId="72D93855" w14:textId="77777777">
        <w:trPr>
          <w:trHeight w:val="345"/>
        </w:trPr>
        <w:tc>
          <w:tcPr>
            <w:tcW w:w="9072" w:type="dxa"/>
            <w:gridSpan w:val="4"/>
            <w:shd w:val="clear" w:color="auto" w:fill="DBE4F0"/>
          </w:tcPr>
          <w:p w14:paraId="1B5A50C4" w14:textId="77777777" w:rsidR="00951409" w:rsidRDefault="00D407A2">
            <w:pPr>
              <w:pStyle w:val="TableParagraph"/>
              <w:spacing w:line="229" w:lineRule="exact"/>
              <w:ind w:left="107"/>
              <w:rPr>
                <w:rFonts w:ascii="Arial" w:hAnsi="Arial"/>
                <w:b/>
                <w:sz w:val="20"/>
              </w:rPr>
            </w:pPr>
            <w:r>
              <w:rPr>
                <w:rFonts w:ascii="Arial" w:hAnsi="Arial"/>
                <w:b/>
                <w:sz w:val="20"/>
              </w:rPr>
              <w:t>Realizar</w:t>
            </w:r>
            <w:r>
              <w:rPr>
                <w:rFonts w:ascii="Arial" w:hAnsi="Arial"/>
                <w:b/>
                <w:spacing w:val="-3"/>
                <w:sz w:val="20"/>
              </w:rPr>
              <w:t xml:space="preserve"> </w:t>
            </w:r>
            <w:r>
              <w:rPr>
                <w:rFonts w:ascii="Arial" w:hAnsi="Arial"/>
                <w:b/>
                <w:sz w:val="20"/>
              </w:rPr>
              <w:t>todo</w:t>
            </w:r>
            <w:r>
              <w:rPr>
                <w:rFonts w:ascii="Arial" w:hAnsi="Arial"/>
                <w:b/>
                <w:spacing w:val="-2"/>
                <w:sz w:val="20"/>
              </w:rPr>
              <w:t xml:space="preserve"> </w:t>
            </w:r>
            <w:r>
              <w:rPr>
                <w:rFonts w:ascii="Arial" w:hAnsi="Arial"/>
                <w:b/>
                <w:sz w:val="20"/>
              </w:rPr>
              <w:t>código</w:t>
            </w:r>
            <w:r>
              <w:rPr>
                <w:rFonts w:ascii="Arial" w:hAnsi="Arial"/>
                <w:b/>
                <w:spacing w:val="-2"/>
                <w:sz w:val="20"/>
              </w:rPr>
              <w:t xml:space="preserve"> </w:t>
            </w:r>
            <w:r>
              <w:rPr>
                <w:rFonts w:ascii="Arial" w:hAnsi="Arial"/>
                <w:b/>
                <w:sz w:val="20"/>
              </w:rPr>
              <w:t>nuevo,</w:t>
            </w:r>
            <w:r>
              <w:rPr>
                <w:rFonts w:ascii="Arial" w:hAnsi="Arial"/>
                <w:b/>
                <w:spacing w:val="-3"/>
                <w:sz w:val="20"/>
              </w:rPr>
              <w:t xml:space="preserve"> </w:t>
            </w:r>
            <w:r>
              <w:rPr>
                <w:rFonts w:ascii="Arial" w:hAnsi="Arial"/>
                <w:b/>
                <w:sz w:val="20"/>
              </w:rPr>
              <w:t>abierto</w:t>
            </w:r>
          </w:p>
        </w:tc>
      </w:tr>
      <w:tr w:rsidR="00951409" w14:paraId="74A88F3E" w14:textId="77777777">
        <w:trPr>
          <w:trHeight w:val="1033"/>
        </w:trPr>
        <w:tc>
          <w:tcPr>
            <w:tcW w:w="4933" w:type="dxa"/>
          </w:tcPr>
          <w:p w14:paraId="1252F983" w14:textId="77777777" w:rsidR="00951409" w:rsidRDefault="00D407A2">
            <w:pPr>
              <w:pStyle w:val="TableParagraph"/>
              <w:tabs>
                <w:tab w:val="left" w:pos="815"/>
                <w:tab w:val="left" w:pos="1524"/>
                <w:tab w:val="left" w:pos="2400"/>
                <w:tab w:val="left" w:pos="3064"/>
                <w:tab w:val="left" w:pos="3777"/>
              </w:tabs>
              <w:spacing w:line="357" w:lineRule="auto"/>
              <w:ind w:left="107" w:right="98"/>
              <w:rPr>
                <w:sz w:val="20"/>
              </w:rPr>
            </w:pPr>
            <w:r>
              <w:rPr>
                <w:sz w:val="20"/>
              </w:rPr>
              <w:t>¿Se</w:t>
            </w:r>
            <w:r>
              <w:rPr>
                <w:spacing w:val="35"/>
                <w:sz w:val="20"/>
              </w:rPr>
              <w:t xml:space="preserve"> </w:t>
            </w:r>
            <w:r>
              <w:rPr>
                <w:sz w:val="20"/>
              </w:rPr>
              <w:t>tiene</w:t>
            </w:r>
            <w:r>
              <w:rPr>
                <w:spacing w:val="35"/>
                <w:sz w:val="20"/>
              </w:rPr>
              <w:t xml:space="preserve"> </w:t>
            </w:r>
            <w:r>
              <w:rPr>
                <w:sz w:val="20"/>
              </w:rPr>
              <w:t>conocimiento</w:t>
            </w:r>
            <w:r>
              <w:rPr>
                <w:spacing w:val="38"/>
                <w:sz w:val="20"/>
              </w:rPr>
              <w:t xml:space="preserve"> </w:t>
            </w:r>
            <w:r>
              <w:rPr>
                <w:sz w:val="20"/>
              </w:rPr>
              <w:t>de</w:t>
            </w:r>
            <w:r>
              <w:rPr>
                <w:spacing w:val="36"/>
                <w:sz w:val="20"/>
              </w:rPr>
              <w:t xml:space="preserve"> </w:t>
            </w:r>
            <w:r>
              <w:rPr>
                <w:sz w:val="20"/>
              </w:rPr>
              <w:t>que</w:t>
            </w:r>
            <w:r>
              <w:rPr>
                <w:spacing w:val="35"/>
                <w:sz w:val="20"/>
              </w:rPr>
              <w:t xml:space="preserve"> </w:t>
            </w:r>
            <w:r>
              <w:rPr>
                <w:sz w:val="20"/>
              </w:rPr>
              <w:t>todo</w:t>
            </w:r>
            <w:r>
              <w:rPr>
                <w:spacing w:val="35"/>
                <w:sz w:val="20"/>
              </w:rPr>
              <w:t xml:space="preserve"> </w:t>
            </w:r>
            <w:r>
              <w:rPr>
                <w:sz w:val="20"/>
              </w:rPr>
              <w:t>código</w:t>
            </w:r>
            <w:r>
              <w:rPr>
                <w:spacing w:val="36"/>
                <w:sz w:val="20"/>
              </w:rPr>
              <w:t xml:space="preserve"> </w:t>
            </w:r>
            <w:r>
              <w:rPr>
                <w:sz w:val="20"/>
              </w:rPr>
              <w:t>nuevo</w:t>
            </w:r>
            <w:r>
              <w:rPr>
                <w:spacing w:val="-53"/>
                <w:sz w:val="20"/>
              </w:rPr>
              <w:t xml:space="preserve"> </w:t>
            </w:r>
            <w:r>
              <w:rPr>
                <w:sz w:val="20"/>
              </w:rPr>
              <w:t>debe</w:t>
            </w:r>
            <w:r>
              <w:rPr>
                <w:sz w:val="20"/>
              </w:rPr>
              <w:tab/>
              <w:t>estar</w:t>
            </w:r>
            <w:r>
              <w:rPr>
                <w:sz w:val="20"/>
              </w:rPr>
              <w:tab/>
              <w:t>abierto</w:t>
            </w:r>
            <w:r>
              <w:rPr>
                <w:sz w:val="20"/>
              </w:rPr>
              <w:tab/>
              <w:t>para</w:t>
            </w:r>
            <w:r>
              <w:rPr>
                <w:sz w:val="20"/>
              </w:rPr>
              <w:tab/>
              <w:t>otras</w:t>
            </w:r>
            <w:r>
              <w:rPr>
                <w:sz w:val="20"/>
              </w:rPr>
              <w:tab/>
            </w:r>
            <w:r>
              <w:rPr>
                <w:spacing w:val="-1"/>
                <w:sz w:val="20"/>
              </w:rPr>
              <w:t>plataformas</w:t>
            </w:r>
          </w:p>
          <w:p w14:paraId="143AC7F8" w14:textId="77777777" w:rsidR="00951409" w:rsidRDefault="00D407A2">
            <w:pPr>
              <w:pStyle w:val="TableParagraph"/>
              <w:spacing w:before="3"/>
              <w:ind w:left="107"/>
              <w:rPr>
                <w:sz w:val="20"/>
              </w:rPr>
            </w:pPr>
            <w:r>
              <w:rPr>
                <w:sz w:val="20"/>
              </w:rPr>
              <w:t>gubernamentales?</w:t>
            </w:r>
          </w:p>
        </w:tc>
        <w:tc>
          <w:tcPr>
            <w:tcW w:w="1022" w:type="dxa"/>
          </w:tcPr>
          <w:p w14:paraId="2E164378" w14:textId="77777777" w:rsidR="00951409" w:rsidRDefault="00951409">
            <w:pPr>
              <w:pStyle w:val="TableParagraph"/>
              <w:rPr>
                <w:rFonts w:ascii="Times New Roman"/>
                <w:sz w:val="18"/>
              </w:rPr>
            </w:pPr>
          </w:p>
        </w:tc>
        <w:tc>
          <w:tcPr>
            <w:tcW w:w="991" w:type="dxa"/>
          </w:tcPr>
          <w:p w14:paraId="27272C49" w14:textId="77777777" w:rsidR="00951409" w:rsidRDefault="00951409">
            <w:pPr>
              <w:pStyle w:val="TableParagraph"/>
              <w:rPr>
                <w:rFonts w:ascii="Times New Roman"/>
                <w:sz w:val="18"/>
              </w:rPr>
            </w:pPr>
          </w:p>
        </w:tc>
        <w:tc>
          <w:tcPr>
            <w:tcW w:w="2126" w:type="dxa"/>
          </w:tcPr>
          <w:p w14:paraId="24DAB042" w14:textId="77777777" w:rsidR="00951409" w:rsidRDefault="00951409">
            <w:pPr>
              <w:pStyle w:val="TableParagraph"/>
              <w:rPr>
                <w:rFonts w:ascii="Times New Roman"/>
                <w:sz w:val="18"/>
              </w:rPr>
            </w:pPr>
          </w:p>
        </w:tc>
      </w:tr>
      <w:tr w:rsidR="00951409" w14:paraId="7A4E8FBA" w14:textId="77777777">
        <w:trPr>
          <w:trHeight w:val="345"/>
        </w:trPr>
        <w:tc>
          <w:tcPr>
            <w:tcW w:w="9072" w:type="dxa"/>
            <w:gridSpan w:val="4"/>
            <w:shd w:val="clear" w:color="auto" w:fill="DBE4F0"/>
          </w:tcPr>
          <w:p w14:paraId="018C315E" w14:textId="77777777" w:rsidR="00951409" w:rsidRDefault="00D407A2">
            <w:pPr>
              <w:pStyle w:val="TableParagraph"/>
              <w:ind w:left="107"/>
              <w:rPr>
                <w:rFonts w:ascii="Arial" w:hAnsi="Arial"/>
                <w:b/>
                <w:sz w:val="20"/>
              </w:rPr>
            </w:pPr>
            <w:r>
              <w:rPr>
                <w:rFonts w:ascii="Arial" w:hAnsi="Arial"/>
                <w:b/>
                <w:sz w:val="20"/>
              </w:rPr>
              <w:t>Utilizar</w:t>
            </w:r>
            <w:r>
              <w:rPr>
                <w:rFonts w:ascii="Arial" w:hAnsi="Arial"/>
                <w:b/>
                <w:spacing w:val="-4"/>
                <w:sz w:val="20"/>
              </w:rPr>
              <w:t xml:space="preserve"> </w:t>
            </w:r>
            <w:r>
              <w:rPr>
                <w:rFonts w:ascii="Arial" w:hAnsi="Arial"/>
                <w:b/>
                <w:sz w:val="20"/>
              </w:rPr>
              <w:t>estándares</w:t>
            </w:r>
            <w:r>
              <w:rPr>
                <w:rFonts w:ascii="Arial" w:hAnsi="Arial"/>
                <w:b/>
                <w:spacing w:val="-2"/>
                <w:sz w:val="20"/>
              </w:rPr>
              <w:t xml:space="preserve"> </w:t>
            </w:r>
            <w:r>
              <w:rPr>
                <w:rFonts w:ascii="Arial" w:hAnsi="Arial"/>
                <w:b/>
                <w:sz w:val="20"/>
              </w:rPr>
              <w:t>abiertos</w:t>
            </w:r>
            <w:r>
              <w:rPr>
                <w:rFonts w:ascii="Arial" w:hAnsi="Arial"/>
                <w:b/>
                <w:spacing w:val="-3"/>
                <w:sz w:val="20"/>
              </w:rPr>
              <w:t xml:space="preserve"> </w:t>
            </w:r>
            <w:r>
              <w:rPr>
                <w:rFonts w:ascii="Arial" w:hAnsi="Arial"/>
                <w:b/>
                <w:sz w:val="20"/>
              </w:rPr>
              <w:t>y</w:t>
            </w:r>
            <w:r>
              <w:rPr>
                <w:rFonts w:ascii="Arial" w:hAnsi="Arial"/>
                <w:b/>
                <w:spacing w:val="-3"/>
                <w:sz w:val="20"/>
              </w:rPr>
              <w:t xml:space="preserve"> </w:t>
            </w:r>
            <w:r>
              <w:rPr>
                <w:rFonts w:ascii="Arial" w:hAnsi="Arial"/>
                <w:b/>
                <w:sz w:val="20"/>
              </w:rPr>
              <w:t>plataformas</w:t>
            </w:r>
            <w:r>
              <w:rPr>
                <w:rFonts w:ascii="Arial" w:hAnsi="Arial"/>
                <w:b/>
                <w:spacing w:val="-1"/>
                <w:sz w:val="20"/>
              </w:rPr>
              <w:t xml:space="preserve"> </w:t>
            </w:r>
            <w:r>
              <w:rPr>
                <w:rFonts w:ascii="Arial" w:hAnsi="Arial"/>
                <w:b/>
                <w:sz w:val="20"/>
              </w:rPr>
              <w:t>comunes</w:t>
            </w:r>
          </w:p>
        </w:tc>
      </w:tr>
      <w:tr w:rsidR="00951409" w14:paraId="7A4E3E7C" w14:textId="77777777">
        <w:trPr>
          <w:trHeight w:val="688"/>
        </w:trPr>
        <w:tc>
          <w:tcPr>
            <w:tcW w:w="4933" w:type="dxa"/>
          </w:tcPr>
          <w:p w14:paraId="32ECD5B2" w14:textId="77777777" w:rsidR="00951409" w:rsidRDefault="00D407A2">
            <w:pPr>
              <w:pStyle w:val="TableParagraph"/>
              <w:spacing w:line="229" w:lineRule="exact"/>
              <w:ind w:left="107"/>
              <w:rPr>
                <w:sz w:val="20"/>
              </w:rPr>
            </w:pPr>
            <w:r>
              <w:rPr>
                <w:sz w:val="20"/>
              </w:rPr>
              <w:t>¿Se</w:t>
            </w:r>
            <w:r>
              <w:rPr>
                <w:spacing w:val="92"/>
                <w:sz w:val="20"/>
              </w:rPr>
              <w:t xml:space="preserve"> </w:t>
            </w:r>
            <w:r>
              <w:rPr>
                <w:sz w:val="20"/>
              </w:rPr>
              <w:t>utilizan</w:t>
            </w:r>
            <w:r>
              <w:rPr>
                <w:spacing w:val="92"/>
                <w:sz w:val="20"/>
              </w:rPr>
              <w:t xml:space="preserve"> </w:t>
            </w:r>
            <w:r>
              <w:rPr>
                <w:sz w:val="20"/>
              </w:rPr>
              <w:t>plataformas</w:t>
            </w:r>
            <w:r>
              <w:rPr>
                <w:spacing w:val="93"/>
                <w:sz w:val="20"/>
              </w:rPr>
              <w:t xml:space="preserve"> </w:t>
            </w:r>
            <w:r>
              <w:rPr>
                <w:sz w:val="20"/>
              </w:rPr>
              <w:t>comunes</w:t>
            </w:r>
            <w:r>
              <w:rPr>
                <w:spacing w:val="93"/>
                <w:sz w:val="20"/>
              </w:rPr>
              <w:t xml:space="preserve"> </w:t>
            </w:r>
            <w:r>
              <w:rPr>
                <w:sz w:val="20"/>
              </w:rPr>
              <w:t>que</w:t>
            </w:r>
            <w:r>
              <w:rPr>
                <w:spacing w:val="92"/>
                <w:sz w:val="20"/>
              </w:rPr>
              <w:t xml:space="preserve"> </w:t>
            </w:r>
            <w:r>
              <w:rPr>
                <w:sz w:val="20"/>
              </w:rPr>
              <w:t>permitan</w:t>
            </w:r>
          </w:p>
          <w:p w14:paraId="42CEEE19" w14:textId="77777777" w:rsidR="00951409" w:rsidRDefault="00D407A2">
            <w:pPr>
              <w:pStyle w:val="TableParagraph"/>
              <w:spacing w:before="115"/>
              <w:ind w:left="107"/>
              <w:rPr>
                <w:sz w:val="20"/>
              </w:rPr>
            </w:pPr>
            <w:r>
              <w:rPr>
                <w:sz w:val="20"/>
              </w:rPr>
              <w:t>ahorrar</w:t>
            </w:r>
            <w:r>
              <w:rPr>
                <w:spacing w:val="-4"/>
                <w:sz w:val="20"/>
              </w:rPr>
              <w:t xml:space="preserve"> </w:t>
            </w:r>
            <w:r>
              <w:rPr>
                <w:sz w:val="20"/>
              </w:rPr>
              <w:t>tiempo</w:t>
            </w:r>
            <w:r>
              <w:rPr>
                <w:spacing w:val="-3"/>
                <w:sz w:val="20"/>
              </w:rPr>
              <w:t xml:space="preserve"> </w:t>
            </w:r>
            <w:r>
              <w:rPr>
                <w:sz w:val="20"/>
              </w:rPr>
              <w:t>y</w:t>
            </w:r>
            <w:r>
              <w:rPr>
                <w:spacing w:val="-2"/>
                <w:sz w:val="20"/>
              </w:rPr>
              <w:t xml:space="preserve"> </w:t>
            </w:r>
            <w:r>
              <w:rPr>
                <w:sz w:val="20"/>
              </w:rPr>
              <w:t>dinero</w:t>
            </w:r>
            <w:r>
              <w:rPr>
                <w:spacing w:val="-4"/>
                <w:sz w:val="20"/>
              </w:rPr>
              <w:t xml:space="preserve"> </w:t>
            </w:r>
            <w:r>
              <w:rPr>
                <w:sz w:val="20"/>
              </w:rPr>
              <w:t>en</w:t>
            </w:r>
            <w:r>
              <w:rPr>
                <w:spacing w:val="-1"/>
                <w:sz w:val="20"/>
              </w:rPr>
              <w:t xml:space="preserve"> </w:t>
            </w:r>
            <w:r>
              <w:rPr>
                <w:sz w:val="20"/>
              </w:rPr>
              <w:t>las</w:t>
            </w:r>
            <w:r>
              <w:rPr>
                <w:spacing w:val="-2"/>
                <w:sz w:val="20"/>
              </w:rPr>
              <w:t xml:space="preserve"> </w:t>
            </w:r>
            <w:r>
              <w:rPr>
                <w:sz w:val="20"/>
              </w:rPr>
              <w:t>instituciones</w:t>
            </w:r>
            <w:r>
              <w:rPr>
                <w:spacing w:val="-3"/>
                <w:sz w:val="20"/>
              </w:rPr>
              <w:t xml:space="preserve"> </w:t>
            </w:r>
            <w:r>
              <w:rPr>
                <w:sz w:val="20"/>
              </w:rPr>
              <w:t>públicas?</w:t>
            </w:r>
          </w:p>
        </w:tc>
        <w:tc>
          <w:tcPr>
            <w:tcW w:w="1022" w:type="dxa"/>
          </w:tcPr>
          <w:p w14:paraId="17910628" w14:textId="77777777" w:rsidR="00951409" w:rsidRDefault="00951409">
            <w:pPr>
              <w:pStyle w:val="TableParagraph"/>
              <w:rPr>
                <w:rFonts w:ascii="Times New Roman"/>
                <w:sz w:val="18"/>
              </w:rPr>
            </w:pPr>
          </w:p>
        </w:tc>
        <w:tc>
          <w:tcPr>
            <w:tcW w:w="991" w:type="dxa"/>
          </w:tcPr>
          <w:p w14:paraId="31A5F48A" w14:textId="77777777" w:rsidR="00951409" w:rsidRDefault="00951409">
            <w:pPr>
              <w:pStyle w:val="TableParagraph"/>
              <w:rPr>
                <w:rFonts w:ascii="Times New Roman"/>
                <w:sz w:val="18"/>
              </w:rPr>
            </w:pPr>
          </w:p>
        </w:tc>
        <w:tc>
          <w:tcPr>
            <w:tcW w:w="2126" w:type="dxa"/>
          </w:tcPr>
          <w:p w14:paraId="46A31AF7" w14:textId="77777777" w:rsidR="00951409" w:rsidRDefault="00951409">
            <w:pPr>
              <w:pStyle w:val="TableParagraph"/>
              <w:rPr>
                <w:rFonts w:ascii="Times New Roman"/>
                <w:sz w:val="18"/>
              </w:rPr>
            </w:pPr>
          </w:p>
        </w:tc>
      </w:tr>
      <w:tr w:rsidR="00951409" w14:paraId="2F478196" w14:textId="77777777">
        <w:trPr>
          <w:trHeight w:val="345"/>
        </w:trPr>
        <w:tc>
          <w:tcPr>
            <w:tcW w:w="9072" w:type="dxa"/>
            <w:gridSpan w:val="4"/>
            <w:shd w:val="clear" w:color="auto" w:fill="DBE4F0"/>
          </w:tcPr>
          <w:p w14:paraId="26C00333" w14:textId="77777777" w:rsidR="00951409" w:rsidRDefault="00D407A2">
            <w:pPr>
              <w:pStyle w:val="TableParagraph"/>
              <w:spacing w:before="2"/>
              <w:ind w:left="107"/>
              <w:rPr>
                <w:rFonts w:ascii="Arial"/>
                <w:b/>
                <w:sz w:val="20"/>
              </w:rPr>
            </w:pPr>
            <w:r>
              <w:rPr>
                <w:rFonts w:ascii="Arial"/>
                <w:b/>
                <w:sz w:val="20"/>
              </w:rPr>
              <w:t>Realizar</w:t>
            </w:r>
            <w:r>
              <w:rPr>
                <w:rFonts w:ascii="Arial"/>
                <w:b/>
                <w:spacing w:val="-3"/>
                <w:sz w:val="20"/>
              </w:rPr>
              <w:t xml:space="preserve"> </w:t>
            </w:r>
            <w:r>
              <w:rPr>
                <w:rFonts w:ascii="Arial"/>
                <w:b/>
                <w:sz w:val="20"/>
              </w:rPr>
              <w:t>pruebas</w:t>
            </w:r>
            <w:r>
              <w:rPr>
                <w:rFonts w:ascii="Arial"/>
                <w:b/>
                <w:spacing w:val="-1"/>
                <w:sz w:val="20"/>
              </w:rPr>
              <w:t xml:space="preserve"> </w:t>
            </w:r>
            <w:r>
              <w:rPr>
                <w:rFonts w:ascii="Arial"/>
                <w:b/>
                <w:sz w:val="20"/>
              </w:rPr>
              <w:t>con</w:t>
            </w:r>
            <w:r>
              <w:rPr>
                <w:rFonts w:ascii="Arial"/>
                <w:b/>
                <w:spacing w:val="-2"/>
                <w:sz w:val="20"/>
              </w:rPr>
              <w:t xml:space="preserve"> </w:t>
            </w:r>
            <w:r>
              <w:rPr>
                <w:rFonts w:ascii="Arial"/>
                <w:b/>
                <w:sz w:val="20"/>
              </w:rPr>
              <w:t>personas</w:t>
            </w:r>
            <w:r>
              <w:rPr>
                <w:rFonts w:ascii="Arial"/>
                <w:b/>
                <w:spacing w:val="-3"/>
                <w:sz w:val="20"/>
              </w:rPr>
              <w:t xml:space="preserve"> </w:t>
            </w:r>
            <w:r>
              <w:rPr>
                <w:rFonts w:ascii="Arial"/>
                <w:b/>
                <w:sz w:val="20"/>
              </w:rPr>
              <w:t>usuarias</w:t>
            </w:r>
          </w:p>
        </w:tc>
      </w:tr>
      <w:tr w:rsidR="00951409" w14:paraId="079CD5A7" w14:textId="77777777">
        <w:trPr>
          <w:trHeight w:val="1379"/>
        </w:trPr>
        <w:tc>
          <w:tcPr>
            <w:tcW w:w="4933" w:type="dxa"/>
          </w:tcPr>
          <w:p w14:paraId="65432AF6" w14:textId="77777777" w:rsidR="00951409" w:rsidRDefault="00D407A2">
            <w:pPr>
              <w:pStyle w:val="TableParagraph"/>
              <w:spacing w:before="2" w:line="360" w:lineRule="auto"/>
              <w:ind w:left="107" w:right="101"/>
              <w:jc w:val="both"/>
              <w:rPr>
                <w:sz w:val="20"/>
              </w:rPr>
            </w:pPr>
            <w:r>
              <w:rPr>
                <w:sz w:val="20"/>
              </w:rPr>
              <w:t>¿Se</w:t>
            </w:r>
            <w:r>
              <w:rPr>
                <w:spacing w:val="1"/>
                <w:sz w:val="20"/>
              </w:rPr>
              <w:t xml:space="preserve"> </w:t>
            </w:r>
            <w:r>
              <w:rPr>
                <w:sz w:val="20"/>
              </w:rPr>
              <w:t>realizan</w:t>
            </w:r>
            <w:r>
              <w:rPr>
                <w:spacing w:val="1"/>
                <w:sz w:val="20"/>
              </w:rPr>
              <w:t xml:space="preserve"> </w:t>
            </w:r>
            <w:r>
              <w:rPr>
                <w:sz w:val="20"/>
              </w:rPr>
              <w:t>pruebas</w:t>
            </w:r>
            <w:r>
              <w:rPr>
                <w:spacing w:val="1"/>
                <w:sz w:val="20"/>
              </w:rPr>
              <w:t xml:space="preserve"> </w:t>
            </w:r>
            <w:r>
              <w:rPr>
                <w:sz w:val="20"/>
              </w:rPr>
              <w:t>en</w:t>
            </w:r>
            <w:r>
              <w:rPr>
                <w:spacing w:val="1"/>
                <w:sz w:val="20"/>
              </w:rPr>
              <w:t xml:space="preserve"> </w:t>
            </w:r>
            <w:r>
              <w:rPr>
                <w:sz w:val="20"/>
              </w:rPr>
              <w:t>diferentes</w:t>
            </w:r>
            <w:r>
              <w:rPr>
                <w:spacing w:val="1"/>
                <w:sz w:val="20"/>
              </w:rPr>
              <w:t xml:space="preserve"> </w:t>
            </w:r>
            <w:r>
              <w:rPr>
                <w:sz w:val="20"/>
              </w:rPr>
              <w:t>dispositivos</w:t>
            </w:r>
            <w:r>
              <w:rPr>
                <w:spacing w:val="1"/>
                <w:sz w:val="20"/>
              </w:rPr>
              <w:t xml:space="preserve"> </w:t>
            </w:r>
            <w:r>
              <w:rPr>
                <w:sz w:val="20"/>
              </w:rPr>
              <w:t>utilizados</w:t>
            </w:r>
            <w:r>
              <w:rPr>
                <w:spacing w:val="1"/>
                <w:sz w:val="20"/>
              </w:rPr>
              <w:t xml:space="preserve"> </w:t>
            </w:r>
            <w:r>
              <w:rPr>
                <w:sz w:val="20"/>
              </w:rPr>
              <w:t>por</w:t>
            </w:r>
            <w:r>
              <w:rPr>
                <w:spacing w:val="1"/>
                <w:sz w:val="20"/>
              </w:rPr>
              <w:t xml:space="preserve"> </w:t>
            </w:r>
            <w:r>
              <w:rPr>
                <w:sz w:val="20"/>
              </w:rPr>
              <w:t>personas</w:t>
            </w:r>
            <w:r>
              <w:rPr>
                <w:spacing w:val="1"/>
                <w:sz w:val="20"/>
              </w:rPr>
              <w:t xml:space="preserve"> </w:t>
            </w:r>
            <w:r>
              <w:rPr>
                <w:sz w:val="20"/>
              </w:rPr>
              <w:t>usuarias</w:t>
            </w:r>
            <w:r>
              <w:rPr>
                <w:spacing w:val="1"/>
                <w:sz w:val="20"/>
              </w:rPr>
              <w:t xml:space="preserve"> </w:t>
            </w:r>
            <w:r>
              <w:rPr>
                <w:sz w:val="20"/>
              </w:rPr>
              <w:t>(con</w:t>
            </w:r>
            <w:r>
              <w:rPr>
                <w:spacing w:val="1"/>
                <w:sz w:val="20"/>
              </w:rPr>
              <w:t xml:space="preserve"> </w:t>
            </w:r>
            <w:r>
              <w:rPr>
                <w:sz w:val="20"/>
              </w:rPr>
              <w:t>o</w:t>
            </w:r>
            <w:r>
              <w:rPr>
                <w:spacing w:val="1"/>
                <w:sz w:val="20"/>
              </w:rPr>
              <w:t xml:space="preserve"> </w:t>
            </w:r>
            <w:r>
              <w:rPr>
                <w:sz w:val="20"/>
              </w:rPr>
              <w:t>sin</w:t>
            </w:r>
            <w:r>
              <w:rPr>
                <w:spacing w:val="1"/>
                <w:sz w:val="20"/>
              </w:rPr>
              <w:t xml:space="preserve"> </w:t>
            </w:r>
            <w:r>
              <w:rPr>
                <w:sz w:val="20"/>
              </w:rPr>
              <w:t>discapacidades)</w:t>
            </w:r>
            <w:r>
              <w:rPr>
                <w:spacing w:val="10"/>
                <w:sz w:val="20"/>
              </w:rPr>
              <w:t xml:space="preserve"> </w:t>
            </w:r>
            <w:r>
              <w:rPr>
                <w:sz w:val="20"/>
              </w:rPr>
              <w:t>para</w:t>
            </w:r>
            <w:r>
              <w:rPr>
                <w:spacing w:val="11"/>
                <w:sz w:val="20"/>
              </w:rPr>
              <w:t xml:space="preserve"> </w:t>
            </w:r>
            <w:r>
              <w:rPr>
                <w:sz w:val="20"/>
              </w:rPr>
              <w:t>identificar</w:t>
            </w:r>
            <w:r>
              <w:rPr>
                <w:spacing w:val="11"/>
                <w:sz w:val="20"/>
              </w:rPr>
              <w:t xml:space="preserve"> </w:t>
            </w:r>
            <w:r>
              <w:rPr>
                <w:sz w:val="20"/>
              </w:rPr>
              <w:t>problemas</w:t>
            </w:r>
            <w:r>
              <w:rPr>
                <w:spacing w:val="10"/>
                <w:sz w:val="20"/>
              </w:rPr>
              <w:t xml:space="preserve"> </w:t>
            </w:r>
            <w:r>
              <w:rPr>
                <w:sz w:val="20"/>
              </w:rPr>
              <w:t>y</w:t>
            </w:r>
            <w:r>
              <w:rPr>
                <w:spacing w:val="11"/>
                <w:sz w:val="20"/>
              </w:rPr>
              <w:t xml:space="preserve"> </w:t>
            </w:r>
            <w:r>
              <w:rPr>
                <w:sz w:val="20"/>
              </w:rPr>
              <w:t>errores</w:t>
            </w:r>
          </w:p>
          <w:p w14:paraId="5CD4068B" w14:textId="77777777" w:rsidR="00951409" w:rsidRDefault="00D407A2">
            <w:pPr>
              <w:pStyle w:val="TableParagraph"/>
              <w:spacing w:line="229" w:lineRule="exact"/>
              <w:ind w:left="107"/>
              <w:jc w:val="both"/>
              <w:rPr>
                <w:sz w:val="20"/>
              </w:rPr>
            </w:pPr>
            <w:r>
              <w:rPr>
                <w:sz w:val="20"/>
              </w:rPr>
              <w:t>de</w:t>
            </w:r>
            <w:r>
              <w:rPr>
                <w:spacing w:val="-3"/>
                <w:sz w:val="20"/>
              </w:rPr>
              <w:t xml:space="preserve"> </w:t>
            </w:r>
            <w:r>
              <w:rPr>
                <w:sz w:val="20"/>
              </w:rPr>
              <w:t>forma</w:t>
            </w:r>
            <w:r>
              <w:rPr>
                <w:spacing w:val="-3"/>
                <w:sz w:val="20"/>
              </w:rPr>
              <w:t xml:space="preserve"> </w:t>
            </w:r>
            <w:r>
              <w:rPr>
                <w:sz w:val="20"/>
              </w:rPr>
              <w:t>anticipada?</w:t>
            </w:r>
          </w:p>
        </w:tc>
        <w:tc>
          <w:tcPr>
            <w:tcW w:w="1022" w:type="dxa"/>
          </w:tcPr>
          <w:p w14:paraId="4D0BE0E8" w14:textId="77777777" w:rsidR="00951409" w:rsidRDefault="00951409">
            <w:pPr>
              <w:pStyle w:val="TableParagraph"/>
              <w:rPr>
                <w:rFonts w:ascii="Times New Roman"/>
                <w:sz w:val="18"/>
              </w:rPr>
            </w:pPr>
          </w:p>
        </w:tc>
        <w:tc>
          <w:tcPr>
            <w:tcW w:w="991" w:type="dxa"/>
          </w:tcPr>
          <w:p w14:paraId="5BBFF906" w14:textId="77777777" w:rsidR="00951409" w:rsidRDefault="00951409">
            <w:pPr>
              <w:pStyle w:val="TableParagraph"/>
              <w:rPr>
                <w:rFonts w:ascii="Times New Roman"/>
                <w:sz w:val="18"/>
              </w:rPr>
            </w:pPr>
          </w:p>
        </w:tc>
        <w:tc>
          <w:tcPr>
            <w:tcW w:w="2126" w:type="dxa"/>
          </w:tcPr>
          <w:p w14:paraId="6EC145BA" w14:textId="77777777" w:rsidR="00951409" w:rsidRDefault="00951409">
            <w:pPr>
              <w:pStyle w:val="TableParagraph"/>
              <w:rPr>
                <w:rFonts w:ascii="Times New Roman"/>
                <w:sz w:val="18"/>
              </w:rPr>
            </w:pPr>
          </w:p>
        </w:tc>
      </w:tr>
      <w:tr w:rsidR="00951409" w14:paraId="3FFAE9C9" w14:textId="77777777">
        <w:trPr>
          <w:trHeight w:val="342"/>
        </w:trPr>
        <w:tc>
          <w:tcPr>
            <w:tcW w:w="9072" w:type="dxa"/>
            <w:gridSpan w:val="4"/>
            <w:tcBorders>
              <w:bottom w:val="single" w:sz="6" w:space="0" w:color="30849B"/>
            </w:tcBorders>
            <w:shd w:val="clear" w:color="auto" w:fill="DBE4F0"/>
          </w:tcPr>
          <w:p w14:paraId="26BD1C7F" w14:textId="77777777" w:rsidR="00951409" w:rsidRDefault="00D407A2">
            <w:pPr>
              <w:pStyle w:val="TableParagraph"/>
              <w:spacing w:before="2"/>
              <w:ind w:left="107"/>
              <w:rPr>
                <w:rFonts w:ascii="Arial" w:hAnsi="Arial"/>
                <w:b/>
                <w:sz w:val="20"/>
              </w:rPr>
            </w:pPr>
            <w:r>
              <w:rPr>
                <w:rFonts w:ascii="Arial" w:hAnsi="Arial"/>
                <w:b/>
                <w:sz w:val="20"/>
              </w:rPr>
              <w:t>Hacer</w:t>
            </w:r>
            <w:r>
              <w:rPr>
                <w:rFonts w:ascii="Arial" w:hAnsi="Arial"/>
                <w:b/>
                <w:spacing w:val="-3"/>
                <w:sz w:val="20"/>
              </w:rPr>
              <w:t xml:space="preserve"> </w:t>
            </w:r>
            <w:r>
              <w:rPr>
                <w:rFonts w:ascii="Arial" w:hAnsi="Arial"/>
                <w:b/>
                <w:sz w:val="20"/>
              </w:rPr>
              <w:t>un</w:t>
            </w:r>
            <w:r>
              <w:rPr>
                <w:rFonts w:ascii="Arial" w:hAnsi="Arial"/>
                <w:b/>
                <w:spacing w:val="-1"/>
                <w:sz w:val="20"/>
              </w:rPr>
              <w:t xml:space="preserve"> </w:t>
            </w:r>
            <w:r>
              <w:rPr>
                <w:rFonts w:ascii="Arial" w:hAnsi="Arial"/>
                <w:b/>
                <w:sz w:val="20"/>
              </w:rPr>
              <w:t>plan</w:t>
            </w:r>
            <w:r>
              <w:rPr>
                <w:rFonts w:ascii="Arial" w:hAnsi="Arial"/>
                <w:b/>
                <w:spacing w:val="-1"/>
                <w:sz w:val="20"/>
              </w:rPr>
              <w:t xml:space="preserve"> </w:t>
            </w:r>
            <w:r>
              <w:rPr>
                <w:rFonts w:ascii="Arial" w:hAnsi="Arial"/>
                <w:b/>
                <w:sz w:val="20"/>
              </w:rPr>
              <w:t>para cuando</w:t>
            </w:r>
            <w:r>
              <w:rPr>
                <w:rFonts w:ascii="Arial" w:hAnsi="Arial"/>
                <w:b/>
                <w:spacing w:val="-1"/>
                <w:sz w:val="20"/>
              </w:rPr>
              <w:t xml:space="preserve"> </w:t>
            </w:r>
            <w:r>
              <w:rPr>
                <w:rFonts w:ascii="Arial" w:hAnsi="Arial"/>
                <w:b/>
                <w:sz w:val="20"/>
              </w:rPr>
              <w:t>el</w:t>
            </w:r>
            <w:r>
              <w:rPr>
                <w:rFonts w:ascii="Arial" w:hAnsi="Arial"/>
                <w:b/>
                <w:spacing w:val="-2"/>
                <w:sz w:val="20"/>
              </w:rPr>
              <w:t xml:space="preserve"> </w:t>
            </w:r>
            <w:r>
              <w:rPr>
                <w:rFonts w:ascii="Arial" w:hAnsi="Arial"/>
                <w:b/>
                <w:sz w:val="20"/>
              </w:rPr>
              <w:t>servicio</w:t>
            </w:r>
            <w:r>
              <w:rPr>
                <w:rFonts w:ascii="Arial" w:hAnsi="Arial"/>
                <w:b/>
                <w:spacing w:val="-3"/>
                <w:sz w:val="20"/>
              </w:rPr>
              <w:t xml:space="preserve"> </w:t>
            </w:r>
            <w:r>
              <w:rPr>
                <w:rFonts w:ascii="Arial" w:hAnsi="Arial"/>
                <w:b/>
                <w:sz w:val="20"/>
              </w:rPr>
              <w:t>en</w:t>
            </w:r>
            <w:r>
              <w:rPr>
                <w:rFonts w:ascii="Arial" w:hAnsi="Arial"/>
                <w:b/>
                <w:spacing w:val="-2"/>
                <w:sz w:val="20"/>
              </w:rPr>
              <w:t xml:space="preserve"> </w:t>
            </w:r>
            <w:r>
              <w:rPr>
                <w:rFonts w:ascii="Arial" w:hAnsi="Arial"/>
                <w:b/>
                <w:sz w:val="20"/>
              </w:rPr>
              <w:t>línea</w:t>
            </w:r>
            <w:r>
              <w:rPr>
                <w:rFonts w:ascii="Arial" w:hAnsi="Arial"/>
                <w:b/>
                <w:spacing w:val="-2"/>
                <w:sz w:val="20"/>
              </w:rPr>
              <w:t xml:space="preserve"> </w:t>
            </w:r>
            <w:r>
              <w:rPr>
                <w:rFonts w:ascii="Arial" w:hAnsi="Arial"/>
                <w:b/>
                <w:sz w:val="20"/>
              </w:rPr>
              <w:t>no</w:t>
            </w:r>
            <w:r>
              <w:rPr>
                <w:rFonts w:ascii="Arial" w:hAnsi="Arial"/>
                <w:b/>
                <w:spacing w:val="1"/>
                <w:sz w:val="20"/>
              </w:rPr>
              <w:t xml:space="preserve"> </w:t>
            </w:r>
            <w:r>
              <w:rPr>
                <w:rFonts w:ascii="Arial" w:hAnsi="Arial"/>
                <w:b/>
                <w:sz w:val="20"/>
              </w:rPr>
              <w:t>esté</w:t>
            </w:r>
            <w:r>
              <w:rPr>
                <w:rFonts w:ascii="Arial" w:hAnsi="Arial"/>
                <w:b/>
                <w:spacing w:val="-2"/>
                <w:sz w:val="20"/>
              </w:rPr>
              <w:t xml:space="preserve"> </w:t>
            </w:r>
            <w:r>
              <w:rPr>
                <w:rFonts w:ascii="Arial" w:hAnsi="Arial"/>
                <w:b/>
                <w:sz w:val="20"/>
              </w:rPr>
              <w:t>disponible</w:t>
            </w:r>
          </w:p>
        </w:tc>
      </w:tr>
      <w:tr w:rsidR="00951409" w14:paraId="296DFB0F" w14:textId="77777777">
        <w:trPr>
          <w:trHeight w:val="1034"/>
        </w:trPr>
        <w:tc>
          <w:tcPr>
            <w:tcW w:w="4933" w:type="dxa"/>
            <w:tcBorders>
              <w:top w:val="single" w:sz="6" w:space="0" w:color="30849B"/>
            </w:tcBorders>
          </w:tcPr>
          <w:p w14:paraId="17E79FF6" w14:textId="77777777" w:rsidR="00951409" w:rsidRDefault="00D407A2">
            <w:pPr>
              <w:pStyle w:val="TableParagraph"/>
              <w:spacing w:line="357" w:lineRule="auto"/>
              <w:ind w:left="107" w:right="94"/>
              <w:rPr>
                <w:sz w:val="20"/>
              </w:rPr>
            </w:pPr>
            <w:r>
              <w:rPr>
                <w:sz w:val="20"/>
              </w:rPr>
              <w:t>¿Se cuenta con un plan</w:t>
            </w:r>
            <w:r>
              <w:rPr>
                <w:spacing w:val="1"/>
                <w:sz w:val="20"/>
              </w:rPr>
              <w:t xml:space="preserve"> </w:t>
            </w:r>
            <w:r>
              <w:rPr>
                <w:sz w:val="20"/>
              </w:rPr>
              <w:t>en</w:t>
            </w:r>
            <w:r>
              <w:rPr>
                <w:spacing w:val="1"/>
                <w:sz w:val="20"/>
              </w:rPr>
              <w:t xml:space="preserve"> </w:t>
            </w:r>
            <w:r>
              <w:rPr>
                <w:sz w:val="20"/>
              </w:rPr>
              <w:t>medios</w:t>
            </w:r>
            <w:r>
              <w:rPr>
                <w:spacing w:val="1"/>
                <w:sz w:val="20"/>
              </w:rPr>
              <w:t xml:space="preserve"> </w:t>
            </w:r>
            <w:r>
              <w:rPr>
                <w:sz w:val="20"/>
              </w:rPr>
              <w:t>no</w:t>
            </w:r>
            <w:r>
              <w:rPr>
                <w:spacing w:val="1"/>
                <w:sz w:val="20"/>
              </w:rPr>
              <w:t xml:space="preserve"> </w:t>
            </w:r>
            <w:r>
              <w:rPr>
                <w:sz w:val="20"/>
              </w:rPr>
              <w:t>digitales</w:t>
            </w:r>
            <w:r>
              <w:rPr>
                <w:spacing w:val="1"/>
                <w:sz w:val="20"/>
              </w:rPr>
              <w:t xml:space="preserve"> </w:t>
            </w:r>
            <w:r>
              <w:rPr>
                <w:sz w:val="20"/>
              </w:rPr>
              <w:t>en</w:t>
            </w:r>
            <w:r>
              <w:rPr>
                <w:spacing w:val="-53"/>
                <w:sz w:val="20"/>
              </w:rPr>
              <w:t xml:space="preserve"> </w:t>
            </w:r>
            <w:r>
              <w:rPr>
                <w:sz w:val="20"/>
              </w:rPr>
              <w:t>caso</w:t>
            </w:r>
            <w:r>
              <w:rPr>
                <w:spacing w:val="49"/>
                <w:sz w:val="20"/>
              </w:rPr>
              <w:t xml:space="preserve"> </w:t>
            </w:r>
            <w:r>
              <w:rPr>
                <w:sz w:val="20"/>
              </w:rPr>
              <w:t>de</w:t>
            </w:r>
            <w:r>
              <w:rPr>
                <w:spacing w:val="49"/>
                <w:sz w:val="20"/>
              </w:rPr>
              <w:t xml:space="preserve"> </w:t>
            </w:r>
            <w:r>
              <w:rPr>
                <w:sz w:val="20"/>
              </w:rPr>
              <w:t>que</w:t>
            </w:r>
            <w:r>
              <w:rPr>
                <w:spacing w:val="50"/>
                <w:sz w:val="20"/>
              </w:rPr>
              <w:t xml:space="preserve"> </w:t>
            </w:r>
            <w:r>
              <w:rPr>
                <w:sz w:val="20"/>
              </w:rPr>
              <w:t>alguna</w:t>
            </w:r>
            <w:r>
              <w:rPr>
                <w:spacing w:val="49"/>
                <w:sz w:val="20"/>
              </w:rPr>
              <w:t xml:space="preserve"> </w:t>
            </w:r>
            <w:r>
              <w:rPr>
                <w:sz w:val="20"/>
              </w:rPr>
              <w:t>plataforma</w:t>
            </w:r>
            <w:r>
              <w:rPr>
                <w:spacing w:val="49"/>
                <w:sz w:val="20"/>
              </w:rPr>
              <w:t xml:space="preserve"> </w:t>
            </w:r>
            <w:r>
              <w:rPr>
                <w:sz w:val="20"/>
              </w:rPr>
              <w:t>sea</w:t>
            </w:r>
            <w:r>
              <w:rPr>
                <w:spacing w:val="52"/>
                <w:sz w:val="20"/>
              </w:rPr>
              <w:t xml:space="preserve"> </w:t>
            </w:r>
            <w:r>
              <w:rPr>
                <w:sz w:val="20"/>
              </w:rPr>
              <w:t>indispensable</w:t>
            </w:r>
          </w:p>
          <w:p w14:paraId="2BF04EF9" w14:textId="77777777" w:rsidR="00951409" w:rsidRDefault="00D407A2">
            <w:pPr>
              <w:pStyle w:val="TableParagraph"/>
              <w:spacing w:before="3"/>
              <w:ind w:left="107"/>
              <w:rPr>
                <w:sz w:val="20"/>
              </w:rPr>
            </w:pPr>
            <w:r>
              <w:rPr>
                <w:sz w:val="20"/>
              </w:rPr>
              <w:t>para</w:t>
            </w:r>
            <w:r>
              <w:rPr>
                <w:spacing w:val="-3"/>
                <w:sz w:val="20"/>
              </w:rPr>
              <w:t xml:space="preserve"> </w:t>
            </w:r>
            <w:r>
              <w:rPr>
                <w:sz w:val="20"/>
              </w:rPr>
              <w:t>las</w:t>
            </w:r>
            <w:r>
              <w:rPr>
                <w:spacing w:val="-2"/>
                <w:sz w:val="20"/>
              </w:rPr>
              <w:t xml:space="preserve"> </w:t>
            </w:r>
            <w:r>
              <w:rPr>
                <w:sz w:val="20"/>
              </w:rPr>
              <w:t>personas</w:t>
            </w:r>
            <w:r>
              <w:rPr>
                <w:spacing w:val="-2"/>
                <w:sz w:val="20"/>
              </w:rPr>
              <w:t xml:space="preserve"> </w:t>
            </w:r>
            <w:r>
              <w:rPr>
                <w:sz w:val="20"/>
              </w:rPr>
              <w:t>usuarias?</w:t>
            </w:r>
          </w:p>
        </w:tc>
        <w:tc>
          <w:tcPr>
            <w:tcW w:w="1022" w:type="dxa"/>
            <w:tcBorders>
              <w:top w:val="single" w:sz="6" w:space="0" w:color="30849B"/>
            </w:tcBorders>
          </w:tcPr>
          <w:p w14:paraId="3D127F8C" w14:textId="77777777" w:rsidR="00951409" w:rsidRDefault="00951409">
            <w:pPr>
              <w:pStyle w:val="TableParagraph"/>
              <w:rPr>
                <w:rFonts w:ascii="Times New Roman"/>
                <w:sz w:val="18"/>
              </w:rPr>
            </w:pPr>
          </w:p>
        </w:tc>
        <w:tc>
          <w:tcPr>
            <w:tcW w:w="991" w:type="dxa"/>
            <w:tcBorders>
              <w:top w:val="single" w:sz="6" w:space="0" w:color="30849B"/>
            </w:tcBorders>
          </w:tcPr>
          <w:p w14:paraId="09B3F694" w14:textId="77777777" w:rsidR="00951409" w:rsidRDefault="00951409">
            <w:pPr>
              <w:pStyle w:val="TableParagraph"/>
              <w:rPr>
                <w:rFonts w:ascii="Times New Roman"/>
                <w:sz w:val="18"/>
              </w:rPr>
            </w:pPr>
          </w:p>
        </w:tc>
        <w:tc>
          <w:tcPr>
            <w:tcW w:w="2126" w:type="dxa"/>
            <w:tcBorders>
              <w:top w:val="single" w:sz="6" w:space="0" w:color="30849B"/>
            </w:tcBorders>
          </w:tcPr>
          <w:p w14:paraId="580741A3" w14:textId="77777777" w:rsidR="00951409" w:rsidRDefault="00951409">
            <w:pPr>
              <w:pStyle w:val="TableParagraph"/>
              <w:rPr>
                <w:rFonts w:ascii="Times New Roman"/>
                <w:sz w:val="18"/>
              </w:rPr>
            </w:pPr>
          </w:p>
        </w:tc>
      </w:tr>
    </w:tbl>
    <w:p w14:paraId="7B45370D" w14:textId="77777777" w:rsidR="00951409" w:rsidRDefault="00951409">
      <w:pPr>
        <w:rPr>
          <w:rFonts w:ascii="Times New Roman"/>
          <w:sz w:val="18"/>
        </w:rPr>
        <w:sectPr w:rsidR="00951409">
          <w:pgSz w:w="11910" w:h="16840"/>
          <w:pgMar w:top="1420" w:right="600" w:bottom="1200" w:left="900" w:header="0" w:footer="1012" w:gutter="0"/>
          <w:cols w:space="720"/>
        </w:sectPr>
      </w:pP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4933"/>
        <w:gridCol w:w="1022"/>
        <w:gridCol w:w="991"/>
        <w:gridCol w:w="2126"/>
      </w:tblGrid>
      <w:tr w:rsidR="00951409" w14:paraId="722373D1" w14:textId="77777777">
        <w:trPr>
          <w:trHeight w:val="691"/>
        </w:trPr>
        <w:tc>
          <w:tcPr>
            <w:tcW w:w="4933" w:type="dxa"/>
          </w:tcPr>
          <w:p w14:paraId="295DEE4D" w14:textId="77777777" w:rsidR="00951409" w:rsidRDefault="00D407A2">
            <w:pPr>
              <w:pStyle w:val="TableParagraph"/>
              <w:ind w:left="107"/>
              <w:rPr>
                <w:sz w:val="20"/>
              </w:rPr>
            </w:pPr>
            <w:r>
              <w:rPr>
                <w:sz w:val="20"/>
              </w:rPr>
              <w:lastRenderedPageBreak/>
              <w:t>¿Se</w:t>
            </w:r>
            <w:r>
              <w:rPr>
                <w:spacing w:val="28"/>
                <w:sz w:val="20"/>
              </w:rPr>
              <w:t xml:space="preserve"> </w:t>
            </w:r>
            <w:r>
              <w:rPr>
                <w:sz w:val="20"/>
              </w:rPr>
              <w:t>cuenta</w:t>
            </w:r>
            <w:r>
              <w:rPr>
                <w:spacing w:val="28"/>
                <w:sz w:val="20"/>
              </w:rPr>
              <w:t xml:space="preserve"> </w:t>
            </w:r>
            <w:r>
              <w:rPr>
                <w:sz w:val="20"/>
              </w:rPr>
              <w:t>con</w:t>
            </w:r>
            <w:r>
              <w:rPr>
                <w:spacing w:val="29"/>
                <w:sz w:val="20"/>
              </w:rPr>
              <w:t xml:space="preserve"> </w:t>
            </w:r>
            <w:r>
              <w:rPr>
                <w:sz w:val="20"/>
              </w:rPr>
              <w:t>una</w:t>
            </w:r>
            <w:r>
              <w:rPr>
                <w:spacing w:val="30"/>
                <w:sz w:val="20"/>
              </w:rPr>
              <w:t xml:space="preserve"> </w:t>
            </w:r>
            <w:r>
              <w:rPr>
                <w:sz w:val="20"/>
              </w:rPr>
              <w:t>estrategia</w:t>
            </w:r>
            <w:r>
              <w:rPr>
                <w:spacing w:val="31"/>
                <w:sz w:val="20"/>
              </w:rPr>
              <w:t xml:space="preserve"> </w:t>
            </w:r>
            <w:r>
              <w:rPr>
                <w:sz w:val="20"/>
              </w:rPr>
              <w:t>de</w:t>
            </w:r>
            <w:r>
              <w:rPr>
                <w:spacing w:val="31"/>
                <w:sz w:val="20"/>
              </w:rPr>
              <w:t xml:space="preserve"> </w:t>
            </w:r>
            <w:r>
              <w:rPr>
                <w:sz w:val="20"/>
              </w:rPr>
              <w:t>recuperación</w:t>
            </w:r>
            <w:r>
              <w:rPr>
                <w:spacing w:val="30"/>
                <w:sz w:val="20"/>
              </w:rPr>
              <w:t xml:space="preserve"> </w:t>
            </w:r>
            <w:r>
              <w:rPr>
                <w:sz w:val="20"/>
              </w:rPr>
              <w:t>de</w:t>
            </w:r>
          </w:p>
          <w:p w14:paraId="138BCE20" w14:textId="77777777" w:rsidR="00951409" w:rsidRDefault="00D407A2">
            <w:pPr>
              <w:pStyle w:val="TableParagraph"/>
              <w:spacing w:before="115"/>
              <w:ind w:left="107"/>
              <w:rPr>
                <w:sz w:val="20"/>
              </w:rPr>
            </w:pPr>
            <w:r>
              <w:rPr>
                <w:sz w:val="20"/>
              </w:rPr>
              <w:t>datos?</w:t>
            </w:r>
          </w:p>
        </w:tc>
        <w:tc>
          <w:tcPr>
            <w:tcW w:w="1022" w:type="dxa"/>
          </w:tcPr>
          <w:p w14:paraId="756F6668" w14:textId="77777777" w:rsidR="00951409" w:rsidRDefault="00951409">
            <w:pPr>
              <w:pStyle w:val="TableParagraph"/>
              <w:rPr>
                <w:rFonts w:ascii="Times New Roman"/>
                <w:sz w:val="18"/>
              </w:rPr>
            </w:pPr>
          </w:p>
        </w:tc>
        <w:tc>
          <w:tcPr>
            <w:tcW w:w="991" w:type="dxa"/>
          </w:tcPr>
          <w:p w14:paraId="4DB89A3E" w14:textId="77777777" w:rsidR="00951409" w:rsidRDefault="00951409">
            <w:pPr>
              <w:pStyle w:val="TableParagraph"/>
              <w:rPr>
                <w:rFonts w:ascii="Times New Roman"/>
                <w:sz w:val="18"/>
              </w:rPr>
            </w:pPr>
          </w:p>
        </w:tc>
        <w:tc>
          <w:tcPr>
            <w:tcW w:w="2126" w:type="dxa"/>
          </w:tcPr>
          <w:p w14:paraId="3E021D1B" w14:textId="77777777" w:rsidR="00951409" w:rsidRDefault="00951409">
            <w:pPr>
              <w:pStyle w:val="TableParagraph"/>
              <w:rPr>
                <w:rFonts w:ascii="Times New Roman"/>
                <w:sz w:val="18"/>
              </w:rPr>
            </w:pPr>
          </w:p>
        </w:tc>
      </w:tr>
      <w:tr w:rsidR="00951409" w14:paraId="12A6587D" w14:textId="77777777">
        <w:trPr>
          <w:trHeight w:val="688"/>
        </w:trPr>
        <w:tc>
          <w:tcPr>
            <w:tcW w:w="4933" w:type="dxa"/>
          </w:tcPr>
          <w:p w14:paraId="551EFF0D" w14:textId="77777777" w:rsidR="00951409" w:rsidRDefault="00D407A2">
            <w:pPr>
              <w:pStyle w:val="TableParagraph"/>
              <w:spacing w:line="229" w:lineRule="exact"/>
              <w:ind w:left="107"/>
              <w:rPr>
                <w:sz w:val="20"/>
              </w:rPr>
            </w:pPr>
            <w:r>
              <w:rPr>
                <w:sz w:val="20"/>
              </w:rPr>
              <w:t>¿Se</w:t>
            </w:r>
            <w:r>
              <w:rPr>
                <w:spacing w:val="-14"/>
                <w:sz w:val="20"/>
              </w:rPr>
              <w:t xml:space="preserve"> </w:t>
            </w:r>
            <w:r>
              <w:rPr>
                <w:sz w:val="20"/>
              </w:rPr>
              <w:t>establecen</w:t>
            </w:r>
            <w:r>
              <w:rPr>
                <w:spacing w:val="-13"/>
                <w:sz w:val="20"/>
              </w:rPr>
              <w:t xml:space="preserve"> </w:t>
            </w:r>
            <w:r>
              <w:rPr>
                <w:sz w:val="20"/>
              </w:rPr>
              <w:t>las</w:t>
            </w:r>
            <w:r>
              <w:rPr>
                <w:spacing w:val="-12"/>
                <w:sz w:val="20"/>
              </w:rPr>
              <w:t xml:space="preserve"> </w:t>
            </w:r>
            <w:r>
              <w:rPr>
                <w:sz w:val="20"/>
              </w:rPr>
              <w:t>causas</w:t>
            </w:r>
            <w:r>
              <w:rPr>
                <w:spacing w:val="-12"/>
                <w:sz w:val="20"/>
              </w:rPr>
              <w:t xml:space="preserve"> </w:t>
            </w:r>
            <w:r>
              <w:rPr>
                <w:sz w:val="20"/>
              </w:rPr>
              <w:t>más</w:t>
            </w:r>
            <w:r>
              <w:rPr>
                <w:spacing w:val="-12"/>
                <w:sz w:val="20"/>
              </w:rPr>
              <w:t xml:space="preserve"> </w:t>
            </w:r>
            <w:r>
              <w:rPr>
                <w:sz w:val="20"/>
              </w:rPr>
              <w:t>probables</w:t>
            </w:r>
            <w:r>
              <w:rPr>
                <w:spacing w:val="-12"/>
                <w:sz w:val="20"/>
              </w:rPr>
              <w:t xml:space="preserve"> </w:t>
            </w:r>
            <w:r>
              <w:rPr>
                <w:sz w:val="20"/>
              </w:rPr>
              <w:t>por</w:t>
            </w:r>
            <w:r>
              <w:rPr>
                <w:spacing w:val="-12"/>
                <w:sz w:val="20"/>
              </w:rPr>
              <w:t xml:space="preserve"> </w:t>
            </w:r>
            <w:r>
              <w:rPr>
                <w:sz w:val="20"/>
              </w:rPr>
              <w:t>las</w:t>
            </w:r>
            <w:r>
              <w:rPr>
                <w:spacing w:val="-12"/>
                <w:sz w:val="20"/>
              </w:rPr>
              <w:t xml:space="preserve"> </w:t>
            </w:r>
            <w:r>
              <w:rPr>
                <w:sz w:val="20"/>
              </w:rPr>
              <w:t>que</w:t>
            </w:r>
          </w:p>
          <w:p w14:paraId="212B85BE" w14:textId="77777777" w:rsidR="00951409" w:rsidRDefault="00D407A2">
            <w:pPr>
              <w:pStyle w:val="TableParagraph"/>
              <w:spacing w:before="115"/>
              <w:ind w:left="107"/>
              <w:rPr>
                <w:sz w:val="20"/>
              </w:rPr>
            </w:pPr>
            <w:r>
              <w:rPr>
                <w:sz w:val="20"/>
              </w:rPr>
              <w:t>la</w:t>
            </w:r>
            <w:r>
              <w:rPr>
                <w:spacing w:val="-3"/>
                <w:sz w:val="20"/>
              </w:rPr>
              <w:t xml:space="preserve"> </w:t>
            </w:r>
            <w:r>
              <w:rPr>
                <w:sz w:val="20"/>
              </w:rPr>
              <w:t>plataforma</w:t>
            </w:r>
            <w:r>
              <w:rPr>
                <w:spacing w:val="-3"/>
                <w:sz w:val="20"/>
              </w:rPr>
              <w:t xml:space="preserve"> </w:t>
            </w:r>
            <w:r>
              <w:rPr>
                <w:sz w:val="20"/>
              </w:rPr>
              <w:t>falla</w:t>
            </w:r>
            <w:r>
              <w:rPr>
                <w:spacing w:val="-2"/>
                <w:sz w:val="20"/>
              </w:rPr>
              <w:t xml:space="preserve"> </w:t>
            </w:r>
            <w:r>
              <w:rPr>
                <w:sz w:val="20"/>
              </w:rPr>
              <w:t>y</w:t>
            </w:r>
            <w:r>
              <w:rPr>
                <w:spacing w:val="-2"/>
                <w:sz w:val="20"/>
              </w:rPr>
              <w:t xml:space="preserve"> </w:t>
            </w:r>
            <w:r>
              <w:rPr>
                <w:sz w:val="20"/>
              </w:rPr>
              <w:t>como</w:t>
            </w:r>
            <w:r>
              <w:rPr>
                <w:spacing w:val="-2"/>
                <w:sz w:val="20"/>
              </w:rPr>
              <w:t xml:space="preserve"> </w:t>
            </w:r>
            <w:r>
              <w:rPr>
                <w:sz w:val="20"/>
              </w:rPr>
              <w:t>evitarlo?</w:t>
            </w:r>
          </w:p>
        </w:tc>
        <w:tc>
          <w:tcPr>
            <w:tcW w:w="1022" w:type="dxa"/>
          </w:tcPr>
          <w:p w14:paraId="1DB692B5" w14:textId="77777777" w:rsidR="00951409" w:rsidRDefault="00951409">
            <w:pPr>
              <w:pStyle w:val="TableParagraph"/>
              <w:rPr>
                <w:rFonts w:ascii="Times New Roman"/>
                <w:sz w:val="18"/>
              </w:rPr>
            </w:pPr>
          </w:p>
        </w:tc>
        <w:tc>
          <w:tcPr>
            <w:tcW w:w="991" w:type="dxa"/>
          </w:tcPr>
          <w:p w14:paraId="0026E494" w14:textId="77777777" w:rsidR="00951409" w:rsidRDefault="00951409">
            <w:pPr>
              <w:pStyle w:val="TableParagraph"/>
              <w:rPr>
                <w:rFonts w:ascii="Times New Roman"/>
                <w:sz w:val="18"/>
              </w:rPr>
            </w:pPr>
          </w:p>
        </w:tc>
        <w:tc>
          <w:tcPr>
            <w:tcW w:w="2126" w:type="dxa"/>
          </w:tcPr>
          <w:p w14:paraId="6F1BA56E" w14:textId="77777777" w:rsidR="00951409" w:rsidRDefault="00951409">
            <w:pPr>
              <w:pStyle w:val="TableParagraph"/>
              <w:rPr>
                <w:rFonts w:ascii="Times New Roman"/>
                <w:sz w:val="18"/>
              </w:rPr>
            </w:pPr>
          </w:p>
        </w:tc>
      </w:tr>
      <w:tr w:rsidR="00951409" w14:paraId="485117A9" w14:textId="77777777">
        <w:trPr>
          <w:trHeight w:val="1036"/>
        </w:trPr>
        <w:tc>
          <w:tcPr>
            <w:tcW w:w="4933" w:type="dxa"/>
          </w:tcPr>
          <w:p w14:paraId="129D6816" w14:textId="77777777" w:rsidR="00951409" w:rsidRDefault="00D407A2">
            <w:pPr>
              <w:pStyle w:val="TableParagraph"/>
              <w:spacing w:line="360" w:lineRule="auto"/>
              <w:ind w:left="107" w:right="93"/>
              <w:rPr>
                <w:sz w:val="20"/>
              </w:rPr>
            </w:pPr>
            <w:r>
              <w:rPr>
                <w:sz w:val="20"/>
              </w:rPr>
              <w:t>¿Se</w:t>
            </w:r>
            <w:r>
              <w:rPr>
                <w:spacing w:val="-10"/>
                <w:sz w:val="20"/>
              </w:rPr>
              <w:t xml:space="preserve"> </w:t>
            </w:r>
            <w:r>
              <w:rPr>
                <w:sz w:val="20"/>
              </w:rPr>
              <w:t>cuenta</w:t>
            </w:r>
            <w:r>
              <w:rPr>
                <w:spacing w:val="-10"/>
                <w:sz w:val="20"/>
              </w:rPr>
              <w:t xml:space="preserve"> </w:t>
            </w:r>
            <w:r>
              <w:rPr>
                <w:sz w:val="20"/>
              </w:rPr>
              <w:t>con</w:t>
            </w:r>
            <w:r>
              <w:rPr>
                <w:spacing w:val="-10"/>
                <w:sz w:val="20"/>
              </w:rPr>
              <w:t xml:space="preserve"> </w:t>
            </w:r>
            <w:r>
              <w:rPr>
                <w:sz w:val="20"/>
              </w:rPr>
              <w:t>una</w:t>
            </w:r>
            <w:r>
              <w:rPr>
                <w:spacing w:val="-7"/>
                <w:sz w:val="20"/>
              </w:rPr>
              <w:t xml:space="preserve"> </w:t>
            </w:r>
            <w:r>
              <w:rPr>
                <w:sz w:val="20"/>
              </w:rPr>
              <w:t>estrategia</w:t>
            </w:r>
            <w:r>
              <w:rPr>
                <w:spacing w:val="-8"/>
                <w:sz w:val="20"/>
              </w:rPr>
              <w:t xml:space="preserve"> </w:t>
            </w:r>
            <w:r>
              <w:rPr>
                <w:sz w:val="20"/>
              </w:rPr>
              <w:t>para</w:t>
            </w:r>
            <w:r>
              <w:rPr>
                <w:spacing w:val="-7"/>
                <w:sz w:val="20"/>
              </w:rPr>
              <w:t xml:space="preserve"> </w:t>
            </w:r>
            <w:r>
              <w:rPr>
                <w:sz w:val="20"/>
              </w:rPr>
              <w:t>hacer</w:t>
            </w:r>
            <w:r>
              <w:rPr>
                <w:spacing w:val="-9"/>
                <w:sz w:val="20"/>
              </w:rPr>
              <w:t xml:space="preserve"> </w:t>
            </w:r>
            <w:r>
              <w:rPr>
                <w:sz w:val="20"/>
              </w:rPr>
              <w:t>frente</w:t>
            </w:r>
            <w:r>
              <w:rPr>
                <w:spacing w:val="-7"/>
                <w:sz w:val="20"/>
              </w:rPr>
              <w:t xml:space="preserve"> </w:t>
            </w:r>
            <w:r>
              <w:rPr>
                <w:sz w:val="20"/>
              </w:rPr>
              <w:t>a</w:t>
            </w:r>
            <w:r>
              <w:rPr>
                <w:spacing w:val="-10"/>
                <w:sz w:val="20"/>
              </w:rPr>
              <w:t xml:space="preserve"> </w:t>
            </w:r>
            <w:r>
              <w:rPr>
                <w:sz w:val="20"/>
              </w:rPr>
              <w:t>las</w:t>
            </w:r>
            <w:r>
              <w:rPr>
                <w:spacing w:val="-52"/>
                <w:sz w:val="20"/>
              </w:rPr>
              <w:t xml:space="preserve"> </w:t>
            </w:r>
            <w:r>
              <w:rPr>
                <w:sz w:val="20"/>
              </w:rPr>
              <w:t>interrupciones,</w:t>
            </w:r>
            <w:r>
              <w:rPr>
                <w:spacing w:val="-8"/>
                <w:sz w:val="20"/>
              </w:rPr>
              <w:t xml:space="preserve"> </w:t>
            </w:r>
            <w:r>
              <w:rPr>
                <w:sz w:val="20"/>
              </w:rPr>
              <w:t>incluyendo</w:t>
            </w:r>
            <w:r>
              <w:rPr>
                <w:spacing w:val="-6"/>
                <w:sz w:val="20"/>
              </w:rPr>
              <w:t xml:space="preserve"> </w:t>
            </w:r>
            <w:r>
              <w:rPr>
                <w:sz w:val="20"/>
              </w:rPr>
              <w:t>responsables</w:t>
            </w:r>
            <w:r>
              <w:rPr>
                <w:spacing w:val="-8"/>
                <w:sz w:val="20"/>
              </w:rPr>
              <w:t xml:space="preserve"> </w:t>
            </w:r>
            <w:r>
              <w:rPr>
                <w:sz w:val="20"/>
              </w:rPr>
              <w:t>y</w:t>
            </w:r>
            <w:r>
              <w:rPr>
                <w:spacing w:val="-5"/>
                <w:sz w:val="20"/>
              </w:rPr>
              <w:t xml:space="preserve"> </w:t>
            </w:r>
            <w:r>
              <w:rPr>
                <w:sz w:val="20"/>
              </w:rPr>
              <w:t>decisiones</w:t>
            </w:r>
          </w:p>
          <w:p w14:paraId="3BAEE211" w14:textId="77777777" w:rsidR="00951409" w:rsidRDefault="00D407A2">
            <w:pPr>
              <w:pStyle w:val="TableParagraph"/>
              <w:ind w:left="107"/>
              <w:rPr>
                <w:sz w:val="20"/>
              </w:rPr>
            </w:pPr>
            <w:r>
              <w:rPr>
                <w:sz w:val="20"/>
              </w:rPr>
              <w:t>que</w:t>
            </w:r>
            <w:r>
              <w:rPr>
                <w:spacing w:val="-4"/>
                <w:sz w:val="20"/>
              </w:rPr>
              <w:t xml:space="preserve"> </w:t>
            </w:r>
            <w:r>
              <w:rPr>
                <w:sz w:val="20"/>
              </w:rPr>
              <w:t>se</w:t>
            </w:r>
            <w:r>
              <w:rPr>
                <w:spacing w:val="-1"/>
                <w:sz w:val="20"/>
              </w:rPr>
              <w:t xml:space="preserve"> </w:t>
            </w:r>
            <w:r>
              <w:rPr>
                <w:sz w:val="20"/>
              </w:rPr>
              <w:t>puedan</w:t>
            </w:r>
            <w:r>
              <w:rPr>
                <w:spacing w:val="-1"/>
                <w:sz w:val="20"/>
              </w:rPr>
              <w:t xml:space="preserve"> </w:t>
            </w:r>
            <w:r>
              <w:rPr>
                <w:sz w:val="20"/>
              </w:rPr>
              <w:t>tomar?</w:t>
            </w:r>
          </w:p>
        </w:tc>
        <w:tc>
          <w:tcPr>
            <w:tcW w:w="1022" w:type="dxa"/>
          </w:tcPr>
          <w:p w14:paraId="3F238A5B" w14:textId="77777777" w:rsidR="00951409" w:rsidRDefault="00951409">
            <w:pPr>
              <w:pStyle w:val="TableParagraph"/>
              <w:rPr>
                <w:rFonts w:ascii="Times New Roman"/>
                <w:sz w:val="18"/>
              </w:rPr>
            </w:pPr>
          </w:p>
        </w:tc>
        <w:tc>
          <w:tcPr>
            <w:tcW w:w="991" w:type="dxa"/>
          </w:tcPr>
          <w:p w14:paraId="517F9947" w14:textId="77777777" w:rsidR="00951409" w:rsidRDefault="00951409">
            <w:pPr>
              <w:pStyle w:val="TableParagraph"/>
              <w:rPr>
                <w:rFonts w:ascii="Times New Roman"/>
                <w:sz w:val="18"/>
              </w:rPr>
            </w:pPr>
          </w:p>
        </w:tc>
        <w:tc>
          <w:tcPr>
            <w:tcW w:w="2126" w:type="dxa"/>
          </w:tcPr>
          <w:p w14:paraId="272818EE" w14:textId="77777777" w:rsidR="00951409" w:rsidRDefault="00951409">
            <w:pPr>
              <w:pStyle w:val="TableParagraph"/>
              <w:rPr>
                <w:rFonts w:ascii="Times New Roman"/>
                <w:sz w:val="18"/>
              </w:rPr>
            </w:pPr>
          </w:p>
        </w:tc>
      </w:tr>
      <w:tr w:rsidR="00951409" w14:paraId="711479CB" w14:textId="77777777">
        <w:trPr>
          <w:trHeight w:val="345"/>
        </w:trPr>
        <w:tc>
          <w:tcPr>
            <w:tcW w:w="9072" w:type="dxa"/>
            <w:gridSpan w:val="4"/>
            <w:shd w:val="clear" w:color="auto" w:fill="DBE4F0"/>
          </w:tcPr>
          <w:p w14:paraId="6A0586E2" w14:textId="77777777" w:rsidR="00951409" w:rsidRDefault="00D407A2">
            <w:pPr>
              <w:pStyle w:val="TableParagraph"/>
              <w:spacing w:line="229" w:lineRule="exact"/>
              <w:ind w:left="107"/>
              <w:rPr>
                <w:rFonts w:ascii="Arial"/>
                <w:b/>
                <w:sz w:val="20"/>
              </w:rPr>
            </w:pPr>
            <w:r>
              <w:rPr>
                <w:rFonts w:ascii="Arial"/>
                <w:b/>
                <w:sz w:val="20"/>
              </w:rPr>
              <w:t>Propiciar</w:t>
            </w:r>
            <w:r>
              <w:rPr>
                <w:rFonts w:ascii="Arial"/>
                <w:b/>
                <w:spacing w:val="-4"/>
                <w:sz w:val="20"/>
              </w:rPr>
              <w:t xml:space="preserve"> </w:t>
            </w:r>
            <w:r>
              <w:rPr>
                <w:rFonts w:ascii="Arial"/>
                <w:b/>
                <w:sz w:val="20"/>
              </w:rPr>
              <w:t>que</w:t>
            </w:r>
            <w:r>
              <w:rPr>
                <w:rFonts w:ascii="Arial"/>
                <w:b/>
                <w:spacing w:val="-2"/>
                <w:sz w:val="20"/>
              </w:rPr>
              <w:t xml:space="preserve"> </w:t>
            </w:r>
            <w:r>
              <w:rPr>
                <w:rFonts w:ascii="Arial"/>
                <w:b/>
                <w:sz w:val="20"/>
              </w:rPr>
              <w:t>las</w:t>
            </w:r>
            <w:r>
              <w:rPr>
                <w:rFonts w:ascii="Arial"/>
                <w:b/>
                <w:spacing w:val="-2"/>
                <w:sz w:val="20"/>
              </w:rPr>
              <w:t xml:space="preserve"> </w:t>
            </w:r>
            <w:r>
              <w:rPr>
                <w:rFonts w:ascii="Arial"/>
                <w:b/>
                <w:sz w:val="20"/>
              </w:rPr>
              <w:t>personas</w:t>
            </w:r>
            <w:r>
              <w:rPr>
                <w:rFonts w:ascii="Arial"/>
                <w:b/>
                <w:spacing w:val="-2"/>
                <w:sz w:val="20"/>
              </w:rPr>
              <w:t xml:space="preserve"> </w:t>
            </w:r>
            <w:r>
              <w:rPr>
                <w:rFonts w:ascii="Arial"/>
                <w:b/>
                <w:sz w:val="20"/>
              </w:rPr>
              <w:t>usuarias logren</w:t>
            </w:r>
            <w:r>
              <w:rPr>
                <w:rFonts w:ascii="Arial"/>
                <w:b/>
                <w:spacing w:val="1"/>
                <w:sz w:val="20"/>
              </w:rPr>
              <w:t xml:space="preserve"> </w:t>
            </w:r>
            <w:r>
              <w:rPr>
                <w:rFonts w:ascii="Arial"/>
                <w:b/>
                <w:sz w:val="20"/>
              </w:rPr>
              <w:t>sus</w:t>
            </w:r>
            <w:r>
              <w:rPr>
                <w:rFonts w:ascii="Arial"/>
                <w:b/>
                <w:spacing w:val="-3"/>
                <w:sz w:val="20"/>
              </w:rPr>
              <w:t xml:space="preserve"> </w:t>
            </w:r>
            <w:r>
              <w:rPr>
                <w:rFonts w:ascii="Arial"/>
                <w:b/>
                <w:sz w:val="20"/>
              </w:rPr>
              <w:t>objetivos</w:t>
            </w:r>
            <w:r>
              <w:rPr>
                <w:rFonts w:ascii="Arial"/>
                <w:b/>
                <w:spacing w:val="-2"/>
                <w:sz w:val="20"/>
              </w:rPr>
              <w:t xml:space="preserve"> </w:t>
            </w:r>
            <w:r>
              <w:rPr>
                <w:rFonts w:ascii="Arial"/>
                <w:b/>
                <w:sz w:val="20"/>
              </w:rPr>
              <w:t>al</w:t>
            </w:r>
            <w:r>
              <w:rPr>
                <w:rFonts w:ascii="Arial"/>
                <w:b/>
                <w:spacing w:val="-2"/>
                <w:sz w:val="20"/>
              </w:rPr>
              <w:t xml:space="preserve"> </w:t>
            </w:r>
            <w:r>
              <w:rPr>
                <w:rFonts w:ascii="Arial"/>
                <w:b/>
                <w:sz w:val="20"/>
              </w:rPr>
              <w:t>primer</w:t>
            </w:r>
            <w:r>
              <w:rPr>
                <w:rFonts w:ascii="Arial"/>
                <w:b/>
                <w:spacing w:val="-3"/>
                <w:sz w:val="20"/>
              </w:rPr>
              <w:t xml:space="preserve"> </w:t>
            </w:r>
            <w:r>
              <w:rPr>
                <w:rFonts w:ascii="Arial"/>
                <w:b/>
                <w:sz w:val="20"/>
              </w:rPr>
              <w:t>intento</w:t>
            </w:r>
          </w:p>
        </w:tc>
      </w:tr>
      <w:tr w:rsidR="00951409" w14:paraId="3AF58D15" w14:textId="77777777">
        <w:trPr>
          <w:trHeight w:val="1034"/>
        </w:trPr>
        <w:tc>
          <w:tcPr>
            <w:tcW w:w="4933" w:type="dxa"/>
          </w:tcPr>
          <w:p w14:paraId="39915DF4" w14:textId="77777777" w:rsidR="00951409" w:rsidRDefault="00D407A2">
            <w:pPr>
              <w:pStyle w:val="TableParagraph"/>
              <w:spacing w:line="357" w:lineRule="auto"/>
              <w:ind w:left="107" w:right="97"/>
              <w:rPr>
                <w:sz w:val="20"/>
              </w:rPr>
            </w:pPr>
            <w:r>
              <w:rPr>
                <w:sz w:val="20"/>
              </w:rPr>
              <w:t>¿Se</w:t>
            </w:r>
            <w:r>
              <w:rPr>
                <w:spacing w:val="28"/>
                <w:sz w:val="20"/>
              </w:rPr>
              <w:t xml:space="preserve"> </w:t>
            </w:r>
            <w:r>
              <w:rPr>
                <w:sz w:val="20"/>
              </w:rPr>
              <w:t>cuentan</w:t>
            </w:r>
            <w:r>
              <w:rPr>
                <w:spacing w:val="30"/>
                <w:sz w:val="20"/>
              </w:rPr>
              <w:t xml:space="preserve"> </w:t>
            </w:r>
            <w:r>
              <w:rPr>
                <w:sz w:val="20"/>
              </w:rPr>
              <w:t>con</w:t>
            </w:r>
            <w:r>
              <w:rPr>
                <w:spacing w:val="30"/>
                <w:sz w:val="20"/>
              </w:rPr>
              <w:t xml:space="preserve"> </w:t>
            </w:r>
            <w:r>
              <w:rPr>
                <w:sz w:val="20"/>
              </w:rPr>
              <w:t>opciones</w:t>
            </w:r>
            <w:r>
              <w:rPr>
                <w:spacing w:val="30"/>
                <w:sz w:val="20"/>
              </w:rPr>
              <w:t xml:space="preserve"> </w:t>
            </w:r>
            <w:r>
              <w:rPr>
                <w:sz w:val="20"/>
              </w:rPr>
              <w:t>de</w:t>
            </w:r>
            <w:r>
              <w:rPr>
                <w:spacing w:val="30"/>
                <w:sz w:val="20"/>
              </w:rPr>
              <w:t xml:space="preserve"> </w:t>
            </w:r>
            <w:r>
              <w:rPr>
                <w:sz w:val="20"/>
              </w:rPr>
              <w:t>diseño</w:t>
            </w:r>
            <w:r>
              <w:rPr>
                <w:spacing w:val="30"/>
                <w:sz w:val="20"/>
              </w:rPr>
              <w:t xml:space="preserve"> </w:t>
            </w:r>
            <w:r>
              <w:rPr>
                <w:sz w:val="20"/>
              </w:rPr>
              <w:t>que</w:t>
            </w:r>
            <w:r>
              <w:rPr>
                <w:spacing w:val="29"/>
                <w:sz w:val="20"/>
              </w:rPr>
              <w:t xml:space="preserve"> </w:t>
            </w:r>
            <w:r>
              <w:rPr>
                <w:sz w:val="20"/>
              </w:rPr>
              <w:t>cumplan</w:t>
            </w:r>
            <w:r>
              <w:rPr>
                <w:spacing w:val="-53"/>
                <w:sz w:val="20"/>
              </w:rPr>
              <w:t xml:space="preserve"> </w:t>
            </w:r>
            <w:r>
              <w:rPr>
                <w:sz w:val="20"/>
              </w:rPr>
              <w:t>con</w:t>
            </w:r>
            <w:r>
              <w:rPr>
                <w:spacing w:val="12"/>
                <w:sz w:val="20"/>
              </w:rPr>
              <w:t xml:space="preserve"> </w:t>
            </w:r>
            <w:r>
              <w:rPr>
                <w:sz w:val="20"/>
              </w:rPr>
              <w:t>accesibilidad</w:t>
            </w:r>
            <w:r>
              <w:rPr>
                <w:spacing w:val="13"/>
                <w:sz w:val="20"/>
              </w:rPr>
              <w:t xml:space="preserve"> </w:t>
            </w:r>
            <w:r>
              <w:rPr>
                <w:sz w:val="20"/>
              </w:rPr>
              <w:t>web</w:t>
            </w:r>
            <w:r>
              <w:rPr>
                <w:spacing w:val="15"/>
                <w:sz w:val="20"/>
              </w:rPr>
              <w:t xml:space="preserve"> </w:t>
            </w:r>
            <w:r>
              <w:rPr>
                <w:sz w:val="20"/>
              </w:rPr>
              <w:t>u</w:t>
            </w:r>
            <w:r>
              <w:rPr>
                <w:spacing w:val="13"/>
                <w:sz w:val="20"/>
              </w:rPr>
              <w:t xml:space="preserve"> </w:t>
            </w:r>
            <w:r>
              <w:rPr>
                <w:sz w:val="20"/>
              </w:rPr>
              <w:t>buenas</w:t>
            </w:r>
            <w:r>
              <w:rPr>
                <w:spacing w:val="14"/>
                <w:sz w:val="20"/>
              </w:rPr>
              <w:t xml:space="preserve"> </w:t>
            </w:r>
            <w:r>
              <w:rPr>
                <w:sz w:val="20"/>
              </w:rPr>
              <w:t>prácticas</w:t>
            </w:r>
            <w:r>
              <w:rPr>
                <w:spacing w:val="14"/>
                <w:sz w:val="20"/>
              </w:rPr>
              <w:t xml:space="preserve"> </w:t>
            </w:r>
            <w:r>
              <w:rPr>
                <w:sz w:val="20"/>
              </w:rPr>
              <w:t>de</w:t>
            </w:r>
          </w:p>
          <w:p w14:paraId="18CE2133" w14:textId="77777777" w:rsidR="00951409" w:rsidRDefault="00D407A2">
            <w:pPr>
              <w:pStyle w:val="TableParagraph"/>
              <w:spacing w:before="3"/>
              <w:ind w:left="107"/>
              <w:rPr>
                <w:sz w:val="20"/>
              </w:rPr>
            </w:pPr>
            <w:r>
              <w:rPr>
                <w:sz w:val="20"/>
              </w:rPr>
              <w:t>usabilidad?</w:t>
            </w:r>
          </w:p>
        </w:tc>
        <w:tc>
          <w:tcPr>
            <w:tcW w:w="1022" w:type="dxa"/>
          </w:tcPr>
          <w:p w14:paraId="36DC66E9" w14:textId="77777777" w:rsidR="00951409" w:rsidRDefault="00951409">
            <w:pPr>
              <w:pStyle w:val="TableParagraph"/>
              <w:rPr>
                <w:rFonts w:ascii="Times New Roman"/>
                <w:sz w:val="18"/>
              </w:rPr>
            </w:pPr>
          </w:p>
        </w:tc>
        <w:tc>
          <w:tcPr>
            <w:tcW w:w="991" w:type="dxa"/>
          </w:tcPr>
          <w:p w14:paraId="4064DA20" w14:textId="77777777" w:rsidR="00951409" w:rsidRDefault="00951409">
            <w:pPr>
              <w:pStyle w:val="TableParagraph"/>
              <w:rPr>
                <w:rFonts w:ascii="Times New Roman"/>
                <w:sz w:val="18"/>
              </w:rPr>
            </w:pPr>
          </w:p>
        </w:tc>
        <w:tc>
          <w:tcPr>
            <w:tcW w:w="2126" w:type="dxa"/>
          </w:tcPr>
          <w:p w14:paraId="7810E386" w14:textId="77777777" w:rsidR="00951409" w:rsidRDefault="00951409">
            <w:pPr>
              <w:pStyle w:val="TableParagraph"/>
              <w:rPr>
                <w:rFonts w:ascii="Times New Roman"/>
                <w:sz w:val="18"/>
              </w:rPr>
            </w:pPr>
          </w:p>
        </w:tc>
      </w:tr>
      <w:tr w:rsidR="00951409" w14:paraId="14ECB972" w14:textId="77777777">
        <w:trPr>
          <w:trHeight w:val="345"/>
        </w:trPr>
        <w:tc>
          <w:tcPr>
            <w:tcW w:w="9072" w:type="dxa"/>
            <w:gridSpan w:val="4"/>
            <w:shd w:val="clear" w:color="auto" w:fill="DBE4F0"/>
          </w:tcPr>
          <w:p w14:paraId="79322CC7" w14:textId="77777777" w:rsidR="00951409" w:rsidRDefault="00D407A2">
            <w:pPr>
              <w:pStyle w:val="TableParagraph"/>
              <w:spacing w:line="229" w:lineRule="exact"/>
              <w:ind w:left="107"/>
              <w:rPr>
                <w:rFonts w:ascii="Arial"/>
                <w:b/>
                <w:sz w:val="20"/>
              </w:rPr>
            </w:pPr>
            <w:r>
              <w:rPr>
                <w:rFonts w:ascii="Arial"/>
                <w:b/>
                <w:sz w:val="20"/>
              </w:rPr>
              <w:t>Generar</w:t>
            </w:r>
            <w:r>
              <w:rPr>
                <w:rFonts w:ascii="Arial"/>
                <w:b/>
                <w:spacing w:val="-3"/>
                <w:sz w:val="20"/>
              </w:rPr>
              <w:t xml:space="preserve"> </w:t>
            </w:r>
            <w:r>
              <w:rPr>
                <w:rFonts w:ascii="Arial"/>
                <w:b/>
                <w:sz w:val="20"/>
              </w:rPr>
              <w:t>una</w:t>
            </w:r>
            <w:r>
              <w:rPr>
                <w:rFonts w:ascii="Arial"/>
                <w:b/>
                <w:spacing w:val="-2"/>
                <w:sz w:val="20"/>
              </w:rPr>
              <w:t xml:space="preserve"> </w:t>
            </w:r>
            <w:r>
              <w:rPr>
                <w:rFonts w:ascii="Arial"/>
                <w:b/>
                <w:sz w:val="20"/>
              </w:rPr>
              <w:t>experiencia</w:t>
            </w:r>
            <w:r>
              <w:rPr>
                <w:rFonts w:ascii="Arial"/>
                <w:b/>
                <w:spacing w:val="-1"/>
                <w:sz w:val="20"/>
              </w:rPr>
              <w:t xml:space="preserve"> </w:t>
            </w:r>
            <w:r>
              <w:rPr>
                <w:rFonts w:ascii="Arial"/>
                <w:b/>
                <w:sz w:val="20"/>
              </w:rPr>
              <w:t>consistente entre</w:t>
            </w:r>
            <w:r>
              <w:rPr>
                <w:rFonts w:ascii="Arial"/>
                <w:b/>
                <w:spacing w:val="-3"/>
                <w:sz w:val="20"/>
              </w:rPr>
              <w:t xml:space="preserve"> </w:t>
            </w:r>
            <w:r>
              <w:rPr>
                <w:rFonts w:ascii="Arial"/>
                <w:b/>
                <w:sz w:val="20"/>
              </w:rPr>
              <w:t>las</w:t>
            </w:r>
            <w:r>
              <w:rPr>
                <w:rFonts w:ascii="Arial"/>
                <w:b/>
                <w:spacing w:val="-2"/>
                <w:sz w:val="20"/>
              </w:rPr>
              <w:t xml:space="preserve"> </w:t>
            </w:r>
            <w:r>
              <w:rPr>
                <w:rFonts w:ascii="Arial"/>
                <w:b/>
                <w:sz w:val="20"/>
              </w:rPr>
              <w:t>diferentes</w:t>
            </w:r>
            <w:r>
              <w:rPr>
                <w:rFonts w:ascii="Arial"/>
                <w:b/>
                <w:spacing w:val="-2"/>
                <w:sz w:val="20"/>
              </w:rPr>
              <w:t xml:space="preserve"> </w:t>
            </w:r>
            <w:r>
              <w:rPr>
                <w:rFonts w:ascii="Arial"/>
                <w:b/>
                <w:sz w:val="20"/>
              </w:rPr>
              <w:t>plataformas</w:t>
            </w:r>
            <w:r>
              <w:rPr>
                <w:rFonts w:ascii="Arial"/>
                <w:b/>
                <w:spacing w:val="-3"/>
                <w:sz w:val="20"/>
              </w:rPr>
              <w:t xml:space="preserve"> </w:t>
            </w:r>
            <w:r>
              <w:rPr>
                <w:rFonts w:ascii="Arial"/>
                <w:b/>
                <w:sz w:val="20"/>
              </w:rPr>
              <w:t>gubernamentales</w:t>
            </w:r>
          </w:p>
        </w:tc>
      </w:tr>
      <w:tr w:rsidR="00951409" w14:paraId="11BAFD10" w14:textId="77777777">
        <w:trPr>
          <w:trHeight w:val="688"/>
        </w:trPr>
        <w:tc>
          <w:tcPr>
            <w:tcW w:w="4933" w:type="dxa"/>
          </w:tcPr>
          <w:p w14:paraId="5892F44C" w14:textId="77777777" w:rsidR="00951409" w:rsidRDefault="00D407A2">
            <w:pPr>
              <w:pStyle w:val="TableParagraph"/>
              <w:spacing w:line="229" w:lineRule="exact"/>
              <w:ind w:left="107"/>
              <w:rPr>
                <w:sz w:val="20"/>
              </w:rPr>
            </w:pPr>
            <w:r>
              <w:rPr>
                <w:sz w:val="20"/>
              </w:rPr>
              <w:t>¿Se</w:t>
            </w:r>
            <w:r>
              <w:rPr>
                <w:spacing w:val="-4"/>
                <w:sz w:val="20"/>
              </w:rPr>
              <w:t xml:space="preserve"> </w:t>
            </w:r>
            <w:r>
              <w:rPr>
                <w:sz w:val="20"/>
              </w:rPr>
              <w:t>utilizan</w:t>
            </w:r>
            <w:r>
              <w:rPr>
                <w:spacing w:val="-3"/>
                <w:sz w:val="20"/>
              </w:rPr>
              <w:t xml:space="preserve"> </w:t>
            </w:r>
            <w:r>
              <w:rPr>
                <w:sz w:val="20"/>
              </w:rPr>
              <w:t>patrones</w:t>
            </w:r>
            <w:r>
              <w:rPr>
                <w:spacing w:val="-2"/>
                <w:sz w:val="20"/>
              </w:rPr>
              <w:t xml:space="preserve"> </w:t>
            </w:r>
            <w:r>
              <w:rPr>
                <w:sz w:val="20"/>
              </w:rPr>
              <w:t>de</w:t>
            </w:r>
            <w:r>
              <w:rPr>
                <w:spacing w:val="-3"/>
                <w:sz w:val="20"/>
              </w:rPr>
              <w:t xml:space="preserve"> </w:t>
            </w:r>
            <w:r>
              <w:rPr>
                <w:sz w:val="20"/>
              </w:rPr>
              <w:t>diseño</w:t>
            </w:r>
            <w:r>
              <w:rPr>
                <w:spacing w:val="-3"/>
                <w:sz w:val="20"/>
              </w:rPr>
              <w:t xml:space="preserve"> </w:t>
            </w:r>
            <w:r>
              <w:rPr>
                <w:sz w:val="20"/>
              </w:rPr>
              <w:t>similares</w:t>
            </w:r>
            <w:r>
              <w:rPr>
                <w:spacing w:val="-2"/>
                <w:sz w:val="20"/>
              </w:rPr>
              <w:t xml:space="preserve"> </w:t>
            </w:r>
            <w:r>
              <w:rPr>
                <w:sz w:val="20"/>
              </w:rPr>
              <w:t>a</w:t>
            </w:r>
            <w:r>
              <w:rPr>
                <w:spacing w:val="-3"/>
                <w:sz w:val="20"/>
              </w:rPr>
              <w:t xml:space="preserve"> </w:t>
            </w:r>
            <w:r>
              <w:rPr>
                <w:sz w:val="20"/>
              </w:rPr>
              <w:t>través</w:t>
            </w:r>
            <w:r>
              <w:rPr>
                <w:spacing w:val="-2"/>
                <w:sz w:val="20"/>
              </w:rPr>
              <w:t xml:space="preserve"> </w:t>
            </w:r>
            <w:r>
              <w:rPr>
                <w:sz w:val="20"/>
              </w:rPr>
              <w:t>las</w:t>
            </w:r>
          </w:p>
          <w:p w14:paraId="18B2F60E" w14:textId="77777777" w:rsidR="00951409" w:rsidRDefault="00D407A2">
            <w:pPr>
              <w:pStyle w:val="TableParagraph"/>
              <w:spacing w:before="115"/>
              <w:ind w:left="107"/>
              <w:rPr>
                <w:sz w:val="20"/>
              </w:rPr>
            </w:pPr>
            <w:r>
              <w:rPr>
                <w:sz w:val="20"/>
              </w:rPr>
              <w:t>demás</w:t>
            </w:r>
            <w:r>
              <w:rPr>
                <w:spacing w:val="-2"/>
                <w:sz w:val="20"/>
              </w:rPr>
              <w:t xml:space="preserve"> </w:t>
            </w:r>
            <w:r>
              <w:rPr>
                <w:sz w:val="20"/>
              </w:rPr>
              <w:t>páginas</w:t>
            </w:r>
            <w:r>
              <w:rPr>
                <w:spacing w:val="-4"/>
                <w:sz w:val="20"/>
              </w:rPr>
              <w:t xml:space="preserve"> </w:t>
            </w:r>
            <w:r>
              <w:rPr>
                <w:sz w:val="20"/>
              </w:rPr>
              <w:t>gubernamentales?</w:t>
            </w:r>
          </w:p>
        </w:tc>
        <w:tc>
          <w:tcPr>
            <w:tcW w:w="1022" w:type="dxa"/>
          </w:tcPr>
          <w:p w14:paraId="249646E3" w14:textId="77777777" w:rsidR="00951409" w:rsidRDefault="00951409">
            <w:pPr>
              <w:pStyle w:val="TableParagraph"/>
              <w:rPr>
                <w:rFonts w:ascii="Times New Roman"/>
                <w:sz w:val="18"/>
              </w:rPr>
            </w:pPr>
          </w:p>
        </w:tc>
        <w:tc>
          <w:tcPr>
            <w:tcW w:w="991" w:type="dxa"/>
          </w:tcPr>
          <w:p w14:paraId="342A371A" w14:textId="77777777" w:rsidR="00951409" w:rsidRDefault="00951409">
            <w:pPr>
              <w:pStyle w:val="TableParagraph"/>
              <w:rPr>
                <w:rFonts w:ascii="Times New Roman"/>
                <w:sz w:val="18"/>
              </w:rPr>
            </w:pPr>
          </w:p>
        </w:tc>
        <w:tc>
          <w:tcPr>
            <w:tcW w:w="2126" w:type="dxa"/>
          </w:tcPr>
          <w:p w14:paraId="5290A29B" w14:textId="77777777" w:rsidR="00951409" w:rsidRDefault="00951409">
            <w:pPr>
              <w:pStyle w:val="TableParagraph"/>
              <w:rPr>
                <w:rFonts w:ascii="Times New Roman"/>
                <w:sz w:val="18"/>
              </w:rPr>
            </w:pPr>
          </w:p>
        </w:tc>
      </w:tr>
      <w:tr w:rsidR="00951409" w14:paraId="6881E6F3" w14:textId="77777777">
        <w:trPr>
          <w:trHeight w:val="345"/>
        </w:trPr>
        <w:tc>
          <w:tcPr>
            <w:tcW w:w="9072" w:type="dxa"/>
            <w:gridSpan w:val="4"/>
            <w:shd w:val="clear" w:color="auto" w:fill="DBE4F0"/>
          </w:tcPr>
          <w:p w14:paraId="4D8AFFBD" w14:textId="77777777" w:rsidR="00951409" w:rsidRDefault="00D407A2">
            <w:pPr>
              <w:pStyle w:val="TableParagraph"/>
              <w:spacing w:before="2"/>
              <w:ind w:left="107"/>
              <w:rPr>
                <w:rFonts w:ascii="Arial"/>
                <w:b/>
                <w:sz w:val="20"/>
              </w:rPr>
            </w:pPr>
            <w:r>
              <w:rPr>
                <w:rFonts w:ascii="Arial"/>
                <w:b/>
                <w:sz w:val="20"/>
              </w:rPr>
              <w:t>Incentivar</w:t>
            </w:r>
            <w:r>
              <w:rPr>
                <w:rFonts w:ascii="Arial"/>
                <w:b/>
                <w:spacing w:val="-3"/>
                <w:sz w:val="20"/>
              </w:rPr>
              <w:t xml:space="preserve"> </w:t>
            </w:r>
            <w:r>
              <w:rPr>
                <w:rFonts w:ascii="Arial"/>
                <w:b/>
                <w:sz w:val="20"/>
              </w:rPr>
              <w:t>a</w:t>
            </w:r>
            <w:r>
              <w:rPr>
                <w:rFonts w:ascii="Arial"/>
                <w:b/>
                <w:spacing w:val="-2"/>
                <w:sz w:val="20"/>
              </w:rPr>
              <w:t xml:space="preserve"> </w:t>
            </w:r>
            <w:r>
              <w:rPr>
                <w:rFonts w:ascii="Arial"/>
                <w:b/>
                <w:sz w:val="20"/>
              </w:rPr>
              <w:t>todas</w:t>
            </w:r>
            <w:r>
              <w:rPr>
                <w:rFonts w:ascii="Arial"/>
                <w:b/>
                <w:spacing w:val="-2"/>
                <w:sz w:val="20"/>
              </w:rPr>
              <w:t xml:space="preserve"> </w:t>
            </w:r>
            <w:r>
              <w:rPr>
                <w:rFonts w:ascii="Arial"/>
                <w:b/>
                <w:sz w:val="20"/>
              </w:rPr>
              <w:t>las</w:t>
            </w:r>
            <w:r>
              <w:rPr>
                <w:rFonts w:ascii="Arial"/>
                <w:b/>
                <w:spacing w:val="-3"/>
                <w:sz w:val="20"/>
              </w:rPr>
              <w:t xml:space="preserve"> </w:t>
            </w:r>
            <w:r>
              <w:rPr>
                <w:rFonts w:ascii="Arial"/>
                <w:b/>
                <w:sz w:val="20"/>
              </w:rPr>
              <w:t>personas</w:t>
            </w:r>
            <w:r>
              <w:rPr>
                <w:rFonts w:ascii="Arial"/>
                <w:b/>
                <w:spacing w:val="-2"/>
                <w:sz w:val="20"/>
              </w:rPr>
              <w:t xml:space="preserve"> </w:t>
            </w:r>
            <w:r>
              <w:rPr>
                <w:rFonts w:ascii="Arial"/>
                <w:b/>
                <w:sz w:val="20"/>
              </w:rPr>
              <w:t>el</w:t>
            </w:r>
            <w:r>
              <w:rPr>
                <w:rFonts w:ascii="Arial"/>
                <w:b/>
                <w:spacing w:val="-2"/>
                <w:sz w:val="20"/>
              </w:rPr>
              <w:t xml:space="preserve"> </w:t>
            </w:r>
            <w:r>
              <w:rPr>
                <w:rFonts w:ascii="Arial"/>
                <w:b/>
                <w:sz w:val="20"/>
              </w:rPr>
              <w:t>uso</w:t>
            </w:r>
            <w:r>
              <w:rPr>
                <w:rFonts w:ascii="Arial"/>
                <w:b/>
                <w:spacing w:val="-1"/>
                <w:sz w:val="20"/>
              </w:rPr>
              <w:t xml:space="preserve"> </w:t>
            </w:r>
            <w:r>
              <w:rPr>
                <w:rFonts w:ascii="Arial"/>
                <w:b/>
                <w:sz w:val="20"/>
              </w:rPr>
              <w:t>de medios</w:t>
            </w:r>
            <w:r>
              <w:rPr>
                <w:rFonts w:ascii="Arial"/>
                <w:b/>
                <w:spacing w:val="-2"/>
                <w:sz w:val="20"/>
              </w:rPr>
              <w:t xml:space="preserve"> </w:t>
            </w:r>
            <w:r>
              <w:rPr>
                <w:rFonts w:ascii="Arial"/>
                <w:b/>
                <w:sz w:val="20"/>
              </w:rPr>
              <w:t>digitales</w:t>
            </w:r>
          </w:p>
        </w:tc>
      </w:tr>
      <w:tr w:rsidR="00951409" w14:paraId="22F73C2B" w14:textId="77777777">
        <w:trPr>
          <w:trHeight w:val="1036"/>
        </w:trPr>
        <w:tc>
          <w:tcPr>
            <w:tcW w:w="4933" w:type="dxa"/>
          </w:tcPr>
          <w:p w14:paraId="5A85EAB1" w14:textId="77777777" w:rsidR="00951409" w:rsidRDefault="00D407A2">
            <w:pPr>
              <w:pStyle w:val="TableParagraph"/>
              <w:spacing w:before="2" w:line="357" w:lineRule="auto"/>
              <w:ind w:left="107" w:right="96"/>
              <w:rPr>
                <w:sz w:val="20"/>
              </w:rPr>
            </w:pPr>
            <w:r>
              <w:rPr>
                <w:sz w:val="20"/>
              </w:rPr>
              <w:t>¿Se</w:t>
            </w:r>
            <w:r>
              <w:rPr>
                <w:spacing w:val="-10"/>
                <w:sz w:val="20"/>
              </w:rPr>
              <w:t xml:space="preserve"> </w:t>
            </w:r>
            <w:r>
              <w:rPr>
                <w:sz w:val="20"/>
              </w:rPr>
              <w:t>ha</w:t>
            </w:r>
            <w:r>
              <w:rPr>
                <w:spacing w:val="-9"/>
                <w:sz w:val="20"/>
              </w:rPr>
              <w:t xml:space="preserve"> </w:t>
            </w:r>
            <w:r>
              <w:rPr>
                <w:sz w:val="20"/>
              </w:rPr>
              <w:t>generado</w:t>
            </w:r>
            <w:r>
              <w:rPr>
                <w:spacing w:val="-9"/>
                <w:sz w:val="20"/>
              </w:rPr>
              <w:t xml:space="preserve"> </w:t>
            </w:r>
            <w:r>
              <w:rPr>
                <w:sz w:val="20"/>
              </w:rPr>
              <w:t>un</w:t>
            </w:r>
            <w:r>
              <w:rPr>
                <w:spacing w:val="-10"/>
                <w:sz w:val="20"/>
              </w:rPr>
              <w:t xml:space="preserve"> </w:t>
            </w:r>
            <w:r>
              <w:rPr>
                <w:sz w:val="20"/>
              </w:rPr>
              <w:t>plan</w:t>
            </w:r>
            <w:r>
              <w:rPr>
                <w:spacing w:val="-10"/>
                <w:sz w:val="20"/>
              </w:rPr>
              <w:t xml:space="preserve"> </w:t>
            </w:r>
            <w:r>
              <w:rPr>
                <w:sz w:val="20"/>
              </w:rPr>
              <w:t>para</w:t>
            </w:r>
            <w:r>
              <w:rPr>
                <w:spacing w:val="-9"/>
                <w:sz w:val="20"/>
              </w:rPr>
              <w:t xml:space="preserve"> </w:t>
            </w:r>
            <w:r>
              <w:rPr>
                <w:sz w:val="20"/>
              </w:rPr>
              <w:t>aumentar</w:t>
            </w:r>
            <w:r>
              <w:rPr>
                <w:spacing w:val="-9"/>
                <w:sz w:val="20"/>
              </w:rPr>
              <w:t xml:space="preserve"> </w:t>
            </w:r>
            <w:r>
              <w:rPr>
                <w:sz w:val="20"/>
              </w:rPr>
              <w:t>el</w:t>
            </w:r>
            <w:r>
              <w:rPr>
                <w:spacing w:val="-8"/>
                <w:sz w:val="20"/>
              </w:rPr>
              <w:t xml:space="preserve"> </w:t>
            </w:r>
            <w:r>
              <w:rPr>
                <w:sz w:val="20"/>
              </w:rPr>
              <w:t>uso</w:t>
            </w:r>
            <w:r>
              <w:rPr>
                <w:spacing w:val="-9"/>
                <w:sz w:val="20"/>
              </w:rPr>
              <w:t xml:space="preserve"> </w:t>
            </w:r>
            <w:r>
              <w:rPr>
                <w:sz w:val="20"/>
              </w:rPr>
              <w:t>de</w:t>
            </w:r>
            <w:r>
              <w:rPr>
                <w:spacing w:val="-10"/>
                <w:sz w:val="20"/>
              </w:rPr>
              <w:t xml:space="preserve"> </w:t>
            </w:r>
            <w:r>
              <w:rPr>
                <w:sz w:val="20"/>
              </w:rPr>
              <w:t>las</w:t>
            </w:r>
            <w:r>
              <w:rPr>
                <w:spacing w:val="-52"/>
                <w:sz w:val="20"/>
              </w:rPr>
              <w:t xml:space="preserve"> </w:t>
            </w:r>
            <w:r>
              <w:rPr>
                <w:w w:val="95"/>
                <w:sz w:val="20"/>
              </w:rPr>
              <w:t>plataformas,</w:t>
            </w:r>
            <w:r>
              <w:rPr>
                <w:spacing w:val="14"/>
                <w:w w:val="95"/>
                <w:sz w:val="20"/>
              </w:rPr>
              <w:t xml:space="preserve"> </w:t>
            </w:r>
            <w:r>
              <w:rPr>
                <w:w w:val="95"/>
                <w:sz w:val="20"/>
              </w:rPr>
              <w:t>donde</w:t>
            </w:r>
            <w:r>
              <w:rPr>
                <w:spacing w:val="12"/>
                <w:w w:val="95"/>
                <w:sz w:val="20"/>
              </w:rPr>
              <w:t xml:space="preserve"> </w:t>
            </w:r>
            <w:r>
              <w:rPr>
                <w:w w:val="95"/>
                <w:sz w:val="20"/>
              </w:rPr>
              <w:t>se</w:t>
            </w:r>
            <w:r>
              <w:rPr>
                <w:spacing w:val="18"/>
                <w:w w:val="95"/>
                <w:sz w:val="20"/>
              </w:rPr>
              <w:t xml:space="preserve"> </w:t>
            </w:r>
            <w:r>
              <w:rPr>
                <w:w w:val="95"/>
                <w:sz w:val="20"/>
              </w:rPr>
              <w:t>indiquen</w:t>
            </w:r>
            <w:r>
              <w:rPr>
                <w:spacing w:val="18"/>
                <w:w w:val="95"/>
                <w:sz w:val="20"/>
              </w:rPr>
              <w:t xml:space="preserve"> </w:t>
            </w:r>
            <w:r>
              <w:rPr>
                <w:w w:val="95"/>
                <w:sz w:val="20"/>
              </w:rPr>
              <w:t>las</w:t>
            </w:r>
            <w:r>
              <w:rPr>
                <w:spacing w:val="24"/>
                <w:w w:val="95"/>
                <w:sz w:val="20"/>
              </w:rPr>
              <w:t xml:space="preserve"> </w:t>
            </w:r>
            <w:r>
              <w:rPr>
                <w:w w:val="95"/>
                <w:sz w:val="20"/>
              </w:rPr>
              <w:t>acciones</w:t>
            </w:r>
            <w:r>
              <w:rPr>
                <w:spacing w:val="14"/>
                <w:w w:val="95"/>
                <w:sz w:val="20"/>
              </w:rPr>
              <w:t xml:space="preserve"> </w:t>
            </w:r>
            <w:r>
              <w:rPr>
                <w:w w:val="95"/>
                <w:sz w:val="20"/>
              </w:rPr>
              <w:t>claras</w:t>
            </w:r>
            <w:r>
              <w:rPr>
                <w:spacing w:val="19"/>
                <w:w w:val="95"/>
                <w:sz w:val="20"/>
              </w:rPr>
              <w:t xml:space="preserve"> </w:t>
            </w:r>
            <w:r>
              <w:rPr>
                <w:w w:val="95"/>
                <w:sz w:val="20"/>
              </w:rPr>
              <w:t>de</w:t>
            </w:r>
          </w:p>
          <w:p w14:paraId="5E897026" w14:textId="77777777" w:rsidR="00951409" w:rsidRDefault="00D407A2">
            <w:pPr>
              <w:pStyle w:val="TableParagraph"/>
              <w:spacing w:before="3"/>
              <w:ind w:left="107"/>
              <w:rPr>
                <w:sz w:val="20"/>
              </w:rPr>
            </w:pPr>
            <w:r>
              <w:rPr>
                <w:sz w:val="20"/>
              </w:rPr>
              <w:t>cómo</w:t>
            </w:r>
            <w:r>
              <w:rPr>
                <w:spacing w:val="-3"/>
                <w:sz w:val="20"/>
              </w:rPr>
              <w:t xml:space="preserve"> </w:t>
            </w:r>
            <w:r>
              <w:rPr>
                <w:sz w:val="20"/>
              </w:rPr>
              <w:t>se</w:t>
            </w:r>
            <w:r>
              <w:rPr>
                <w:spacing w:val="-2"/>
                <w:sz w:val="20"/>
              </w:rPr>
              <w:t xml:space="preserve"> </w:t>
            </w:r>
            <w:r>
              <w:rPr>
                <w:sz w:val="20"/>
              </w:rPr>
              <w:t>va a</w:t>
            </w:r>
            <w:r>
              <w:rPr>
                <w:spacing w:val="-2"/>
                <w:sz w:val="20"/>
              </w:rPr>
              <w:t xml:space="preserve"> </w:t>
            </w:r>
            <w:r>
              <w:rPr>
                <w:sz w:val="20"/>
              </w:rPr>
              <w:t>utilizar?</w:t>
            </w:r>
          </w:p>
        </w:tc>
        <w:tc>
          <w:tcPr>
            <w:tcW w:w="1022" w:type="dxa"/>
          </w:tcPr>
          <w:p w14:paraId="59A05891" w14:textId="77777777" w:rsidR="00951409" w:rsidRDefault="00951409">
            <w:pPr>
              <w:pStyle w:val="TableParagraph"/>
              <w:rPr>
                <w:rFonts w:ascii="Times New Roman"/>
                <w:sz w:val="18"/>
              </w:rPr>
            </w:pPr>
          </w:p>
        </w:tc>
        <w:tc>
          <w:tcPr>
            <w:tcW w:w="991" w:type="dxa"/>
          </w:tcPr>
          <w:p w14:paraId="777288B1" w14:textId="77777777" w:rsidR="00951409" w:rsidRDefault="00951409">
            <w:pPr>
              <w:pStyle w:val="TableParagraph"/>
              <w:rPr>
                <w:rFonts w:ascii="Times New Roman"/>
                <w:sz w:val="18"/>
              </w:rPr>
            </w:pPr>
          </w:p>
        </w:tc>
        <w:tc>
          <w:tcPr>
            <w:tcW w:w="2126" w:type="dxa"/>
          </w:tcPr>
          <w:p w14:paraId="7FF2DC38" w14:textId="77777777" w:rsidR="00951409" w:rsidRDefault="00951409">
            <w:pPr>
              <w:pStyle w:val="TableParagraph"/>
              <w:rPr>
                <w:rFonts w:ascii="Times New Roman"/>
                <w:sz w:val="18"/>
              </w:rPr>
            </w:pPr>
          </w:p>
        </w:tc>
      </w:tr>
      <w:tr w:rsidR="00951409" w14:paraId="232A49FF" w14:textId="77777777">
        <w:trPr>
          <w:trHeight w:val="688"/>
        </w:trPr>
        <w:tc>
          <w:tcPr>
            <w:tcW w:w="4933" w:type="dxa"/>
          </w:tcPr>
          <w:p w14:paraId="01CBFFC9" w14:textId="77777777" w:rsidR="00951409" w:rsidRDefault="00D407A2">
            <w:pPr>
              <w:pStyle w:val="TableParagraph"/>
              <w:ind w:left="107"/>
              <w:rPr>
                <w:sz w:val="20"/>
              </w:rPr>
            </w:pPr>
            <w:r>
              <w:rPr>
                <w:sz w:val="20"/>
              </w:rPr>
              <w:t>¿Se</w:t>
            </w:r>
            <w:r>
              <w:rPr>
                <w:spacing w:val="13"/>
                <w:sz w:val="20"/>
              </w:rPr>
              <w:t xml:space="preserve"> </w:t>
            </w:r>
            <w:r>
              <w:rPr>
                <w:sz w:val="20"/>
              </w:rPr>
              <w:t>incluye</w:t>
            </w:r>
            <w:r>
              <w:rPr>
                <w:spacing w:val="13"/>
                <w:sz w:val="20"/>
              </w:rPr>
              <w:t xml:space="preserve"> </w:t>
            </w:r>
            <w:r>
              <w:rPr>
                <w:sz w:val="20"/>
              </w:rPr>
              <w:t>en</w:t>
            </w:r>
            <w:r>
              <w:rPr>
                <w:spacing w:val="14"/>
                <w:sz w:val="20"/>
              </w:rPr>
              <w:t xml:space="preserve"> </w:t>
            </w:r>
            <w:r>
              <w:rPr>
                <w:sz w:val="20"/>
              </w:rPr>
              <w:t>el</w:t>
            </w:r>
            <w:r>
              <w:rPr>
                <w:spacing w:val="12"/>
                <w:sz w:val="20"/>
              </w:rPr>
              <w:t xml:space="preserve"> </w:t>
            </w:r>
            <w:r>
              <w:rPr>
                <w:sz w:val="20"/>
              </w:rPr>
              <w:t>plan</w:t>
            </w:r>
            <w:r>
              <w:rPr>
                <w:spacing w:val="14"/>
                <w:sz w:val="20"/>
              </w:rPr>
              <w:t xml:space="preserve"> </w:t>
            </w:r>
            <w:r>
              <w:rPr>
                <w:sz w:val="20"/>
              </w:rPr>
              <w:t>métricas</w:t>
            </w:r>
            <w:r>
              <w:rPr>
                <w:spacing w:val="12"/>
                <w:sz w:val="20"/>
              </w:rPr>
              <w:t xml:space="preserve"> </w:t>
            </w:r>
            <w:r>
              <w:rPr>
                <w:sz w:val="20"/>
              </w:rPr>
              <w:t>para</w:t>
            </w:r>
            <w:r>
              <w:rPr>
                <w:spacing w:val="14"/>
                <w:sz w:val="20"/>
              </w:rPr>
              <w:t xml:space="preserve"> </w:t>
            </w:r>
            <w:r>
              <w:rPr>
                <w:sz w:val="20"/>
              </w:rPr>
              <w:t>los</w:t>
            </w:r>
            <w:r>
              <w:rPr>
                <w:spacing w:val="12"/>
                <w:sz w:val="20"/>
              </w:rPr>
              <w:t xml:space="preserve"> </w:t>
            </w:r>
            <w:r>
              <w:rPr>
                <w:sz w:val="20"/>
              </w:rPr>
              <w:t>próximos</w:t>
            </w:r>
            <w:r>
              <w:rPr>
                <w:spacing w:val="16"/>
                <w:sz w:val="20"/>
              </w:rPr>
              <w:t xml:space="preserve"> </w:t>
            </w:r>
            <w:r>
              <w:rPr>
                <w:sz w:val="20"/>
              </w:rPr>
              <w:t>5</w:t>
            </w:r>
          </w:p>
          <w:p w14:paraId="0A208469" w14:textId="77777777" w:rsidR="00951409" w:rsidRDefault="00D407A2">
            <w:pPr>
              <w:pStyle w:val="TableParagraph"/>
              <w:spacing w:before="115"/>
              <w:ind w:left="107"/>
              <w:rPr>
                <w:sz w:val="20"/>
              </w:rPr>
            </w:pPr>
            <w:r>
              <w:rPr>
                <w:sz w:val="20"/>
              </w:rPr>
              <w:t>años</w:t>
            </w:r>
            <w:r>
              <w:rPr>
                <w:spacing w:val="-2"/>
                <w:sz w:val="20"/>
              </w:rPr>
              <w:t xml:space="preserve"> </w:t>
            </w:r>
            <w:r>
              <w:rPr>
                <w:sz w:val="20"/>
              </w:rPr>
              <w:t>de</w:t>
            </w:r>
            <w:r>
              <w:rPr>
                <w:spacing w:val="-3"/>
                <w:sz w:val="20"/>
              </w:rPr>
              <w:t xml:space="preserve"> </w:t>
            </w:r>
            <w:r>
              <w:rPr>
                <w:sz w:val="20"/>
              </w:rPr>
              <w:t>trabajo?</w:t>
            </w:r>
          </w:p>
        </w:tc>
        <w:tc>
          <w:tcPr>
            <w:tcW w:w="1022" w:type="dxa"/>
          </w:tcPr>
          <w:p w14:paraId="1C846114" w14:textId="77777777" w:rsidR="00951409" w:rsidRDefault="00951409">
            <w:pPr>
              <w:pStyle w:val="TableParagraph"/>
              <w:rPr>
                <w:rFonts w:ascii="Times New Roman"/>
                <w:sz w:val="18"/>
              </w:rPr>
            </w:pPr>
          </w:p>
        </w:tc>
        <w:tc>
          <w:tcPr>
            <w:tcW w:w="991" w:type="dxa"/>
          </w:tcPr>
          <w:p w14:paraId="1D8CF7D4" w14:textId="77777777" w:rsidR="00951409" w:rsidRDefault="00951409">
            <w:pPr>
              <w:pStyle w:val="TableParagraph"/>
              <w:rPr>
                <w:rFonts w:ascii="Times New Roman"/>
                <w:sz w:val="18"/>
              </w:rPr>
            </w:pPr>
          </w:p>
        </w:tc>
        <w:tc>
          <w:tcPr>
            <w:tcW w:w="2126" w:type="dxa"/>
          </w:tcPr>
          <w:p w14:paraId="440C33C1" w14:textId="77777777" w:rsidR="00951409" w:rsidRDefault="00951409">
            <w:pPr>
              <w:pStyle w:val="TableParagraph"/>
              <w:rPr>
                <w:rFonts w:ascii="Times New Roman"/>
                <w:sz w:val="18"/>
              </w:rPr>
            </w:pPr>
          </w:p>
        </w:tc>
      </w:tr>
      <w:tr w:rsidR="00951409" w14:paraId="425AE464" w14:textId="77777777">
        <w:trPr>
          <w:trHeight w:val="1036"/>
        </w:trPr>
        <w:tc>
          <w:tcPr>
            <w:tcW w:w="4933" w:type="dxa"/>
          </w:tcPr>
          <w:p w14:paraId="28657363" w14:textId="77777777" w:rsidR="00951409" w:rsidRDefault="00D407A2">
            <w:pPr>
              <w:pStyle w:val="TableParagraph"/>
              <w:spacing w:before="2" w:line="357" w:lineRule="auto"/>
              <w:ind w:left="107" w:right="95"/>
              <w:rPr>
                <w:sz w:val="20"/>
              </w:rPr>
            </w:pPr>
            <w:r>
              <w:rPr>
                <w:sz w:val="20"/>
              </w:rPr>
              <w:t>¿Se</w:t>
            </w:r>
            <w:r>
              <w:rPr>
                <w:spacing w:val="34"/>
                <w:sz w:val="20"/>
              </w:rPr>
              <w:t xml:space="preserve"> </w:t>
            </w:r>
            <w:r>
              <w:rPr>
                <w:sz w:val="20"/>
              </w:rPr>
              <w:t>involucra</w:t>
            </w:r>
            <w:r>
              <w:rPr>
                <w:spacing w:val="34"/>
                <w:sz w:val="20"/>
              </w:rPr>
              <w:t xml:space="preserve"> </w:t>
            </w:r>
            <w:r>
              <w:rPr>
                <w:sz w:val="20"/>
              </w:rPr>
              <w:t>a</w:t>
            </w:r>
            <w:r>
              <w:rPr>
                <w:spacing w:val="34"/>
                <w:sz w:val="20"/>
              </w:rPr>
              <w:t xml:space="preserve"> </w:t>
            </w:r>
            <w:r>
              <w:rPr>
                <w:sz w:val="20"/>
              </w:rPr>
              <w:t>los</w:t>
            </w:r>
            <w:r>
              <w:rPr>
                <w:spacing w:val="35"/>
                <w:sz w:val="20"/>
              </w:rPr>
              <w:t xml:space="preserve"> </w:t>
            </w:r>
            <w:r>
              <w:rPr>
                <w:sz w:val="20"/>
              </w:rPr>
              <w:t>actores</w:t>
            </w:r>
            <w:r>
              <w:rPr>
                <w:spacing w:val="35"/>
                <w:sz w:val="20"/>
              </w:rPr>
              <w:t xml:space="preserve"> </w:t>
            </w:r>
            <w:r>
              <w:rPr>
                <w:sz w:val="20"/>
              </w:rPr>
              <w:t>que</w:t>
            </w:r>
            <w:r>
              <w:rPr>
                <w:spacing w:val="34"/>
                <w:sz w:val="20"/>
              </w:rPr>
              <w:t xml:space="preserve"> </w:t>
            </w:r>
            <w:r>
              <w:rPr>
                <w:sz w:val="20"/>
              </w:rPr>
              <w:t>apoyan</w:t>
            </w:r>
            <w:r>
              <w:rPr>
                <w:spacing w:val="34"/>
                <w:sz w:val="20"/>
              </w:rPr>
              <w:t xml:space="preserve"> </w:t>
            </w:r>
            <w:r>
              <w:rPr>
                <w:sz w:val="20"/>
              </w:rPr>
              <w:t>a</w:t>
            </w:r>
            <w:r>
              <w:rPr>
                <w:spacing w:val="34"/>
                <w:sz w:val="20"/>
              </w:rPr>
              <w:t xml:space="preserve"> </w:t>
            </w:r>
            <w:r>
              <w:rPr>
                <w:sz w:val="20"/>
              </w:rPr>
              <w:t>las</w:t>
            </w:r>
            <w:r>
              <w:rPr>
                <w:spacing w:val="-53"/>
                <w:sz w:val="20"/>
              </w:rPr>
              <w:t xml:space="preserve"> </w:t>
            </w:r>
            <w:r>
              <w:rPr>
                <w:sz w:val="20"/>
              </w:rPr>
              <w:t>personas</w:t>
            </w:r>
            <w:r>
              <w:rPr>
                <w:spacing w:val="11"/>
                <w:sz w:val="20"/>
              </w:rPr>
              <w:t xml:space="preserve"> </w:t>
            </w:r>
            <w:r>
              <w:rPr>
                <w:sz w:val="20"/>
              </w:rPr>
              <w:t>usuarias,</w:t>
            </w:r>
            <w:r>
              <w:rPr>
                <w:spacing w:val="10"/>
                <w:sz w:val="20"/>
              </w:rPr>
              <w:t xml:space="preserve"> </w:t>
            </w:r>
            <w:r>
              <w:rPr>
                <w:sz w:val="20"/>
              </w:rPr>
              <w:t>en</w:t>
            </w:r>
            <w:r>
              <w:rPr>
                <w:spacing w:val="12"/>
                <w:sz w:val="20"/>
              </w:rPr>
              <w:t xml:space="preserve"> </w:t>
            </w:r>
            <w:r>
              <w:rPr>
                <w:sz w:val="20"/>
              </w:rPr>
              <w:t>los</w:t>
            </w:r>
            <w:r>
              <w:rPr>
                <w:spacing w:val="11"/>
                <w:sz w:val="20"/>
              </w:rPr>
              <w:t xml:space="preserve"> </w:t>
            </w:r>
            <w:r>
              <w:rPr>
                <w:sz w:val="20"/>
              </w:rPr>
              <w:t>procesos</w:t>
            </w:r>
            <w:r>
              <w:rPr>
                <w:spacing w:val="11"/>
                <w:sz w:val="20"/>
              </w:rPr>
              <w:t xml:space="preserve"> </w:t>
            </w:r>
            <w:r>
              <w:rPr>
                <w:sz w:val="20"/>
              </w:rPr>
              <w:t>de</w:t>
            </w:r>
            <w:r>
              <w:rPr>
                <w:spacing w:val="9"/>
                <w:sz w:val="20"/>
              </w:rPr>
              <w:t xml:space="preserve"> </w:t>
            </w:r>
            <w:r>
              <w:rPr>
                <w:sz w:val="20"/>
              </w:rPr>
              <w:t>investigación</w:t>
            </w:r>
          </w:p>
          <w:p w14:paraId="570855D6" w14:textId="77777777" w:rsidR="00951409" w:rsidRDefault="00D407A2">
            <w:pPr>
              <w:pStyle w:val="TableParagraph"/>
              <w:spacing w:before="3"/>
              <w:ind w:left="107"/>
              <w:rPr>
                <w:sz w:val="20"/>
              </w:rPr>
            </w:pPr>
            <w:r>
              <w:rPr>
                <w:sz w:val="20"/>
              </w:rPr>
              <w:t>para</w:t>
            </w:r>
            <w:r>
              <w:rPr>
                <w:spacing w:val="-3"/>
                <w:sz w:val="20"/>
              </w:rPr>
              <w:t xml:space="preserve"> </w:t>
            </w:r>
            <w:r>
              <w:rPr>
                <w:sz w:val="20"/>
              </w:rPr>
              <w:t>realizar</w:t>
            </w:r>
            <w:r>
              <w:rPr>
                <w:spacing w:val="-1"/>
                <w:sz w:val="20"/>
              </w:rPr>
              <w:t xml:space="preserve"> </w:t>
            </w:r>
            <w:r>
              <w:rPr>
                <w:sz w:val="20"/>
              </w:rPr>
              <w:t>mejoras</w:t>
            </w:r>
            <w:r>
              <w:rPr>
                <w:spacing w:val="-1"/>
                <w:sz w:val="20"/>
              </w:rPr>
              <w:t xml:space="preserve"> </w:t>
            </w:r>
            <w:r>
              <w:rPr>
                <w:sz w:val="20"/>
              </w:rPr>
              <w:t>continuas</w:t>
            </w:r>
            <w:r>
              <w:rPr>
                <w:spacing w:val="-2"/>
                <w:sz w:val="20"/>
              </w:rPr>
              <w:t xml:space="preserve"> </w:t>
            </w:r>
            <w:r>
              <w:rPr>
                <w:sz w:val="20"/>
              </w:rPr>
              <w:t>en las</w:t>
            </w:r>
            <w:r>
              <w:rPr>
                <w:spacing w:val="-2"/>
                <w:sz w:val="20"/>
              </w:rPr>
              <w:t xml:space="preserve"> </w:t>
            </w:r>
            <w:r>
              <w:rPr>
                <w:sz w:val="20"/>
              </w:rPr>
              <w:t>plataformas?</w:t>
            </w:r>
          </w:p>
        </w:tc>
        <w:tc>
          <w:tcPr>
            <w:tcW w:w="1022" w:type="dxa"/>
          </w:tcPr>
          <w:p w14:paraId="75D1C768" w14:textId="77777777" w:rsidR="00951409" w:rsidRDefault="00951409">
            <w:pPr>
              <w:pStyle w:val="TableParagraph"/>
              <w:rPr>
                <w:rFonts w:ascii="Times New Roman"/>
                <w:sz w:val="18"/>
              </w:rPr>
            </w:pPr>
          </w:p>
        </w:tc>
        <w:tc>
          <w:tcPr>
            <w:tcW w:w="991" w:type="dxa"/>
          </w:tcPr>
          <w:p w14:paraId="0BDBEABA" w14:textId="77777777" w:rsidR="00951409" w:rsidRDefault="00951409">
            <w:pPr>
              <w:pStyle w:val="TableParagraph"/>
              <w:rPr>
                <w:rFonts w:ascii="Times New Roman"/>
                <w:sz w:val="18"/>
              </w:rPr>
            </w:pPr>
          </w:p>
        </w:tc>
        <w:tc>
          <w:tcPr>
            <w:tcW w:w="2126" w:type="dxa"/>
          </w:tcPr>
          <w:p w14:paraId="0EC8A47C" w14:textId="77777777" w:rsidR="00951409" w:rsidRDefault="00951409">
            <w:pPr>
              <w:pStyle w:val="TableParagraph"/>
              <w:rPr>
                <w:rFonts w:ascii="Times New Roman"/>
                <w:sz w:val="18"/>
              </w:rPr>
            </w:pPr>
          </w:p>
        </w:tc>
      </w:tr>
      <w:tr w:rsidR="00951409" w14:paraId="64D60E9A" w14:textId="77777777">
        <w:trPr>
          <w:trHeight w:val="345"/>
        </w:trPr>
        <w:tc>
          <w:tcPr>
            <w:tcW w:w="9072" w:type="dxa"/>
            <w:gridSpan w:val="4"/>
            <w:shd w:val="clear" w:color="auto" w:fill="DBE4F0"/>
          </w:tcPr>
          <w:p w14:paraId="33F8A4C6" w14:textId="77777777" w:rsidR="00951409" w:rsidRDefault="00D407A2">
            <w:pPr>
              <w:pStyle w:val="TableParagraph"/>
              <w:spacing w:line="229" w:lineRule="exact"/>
              <w:ind w:left="107"/>
              <w:rPr>
                <w:rFonts w:ascii="Arial"/>
                <w:b/>
                <w:sz w:val="20"/>
              </w:rPr>
            </w:pPr>
            <w:r>
              <w:rPr>
                <w:rFonts w:ascii="Arial"/>
                <w:b/>
                <w:sz w:val="20"/>
              </w:rPr>
              <w:t>Identificar,</w:t>
            </w:r>
            <w:r>
              <w:rPr>
                <w:rFonts w:ascii="Arial"/>
                <w:b/>
                <w:spacing w:val="-2"/>
                <w:sz w:val="20"/>
              </w:rPr>
              <w:t xml:space="preserve"> </w:t>
            </w:r>
            <w:r>
              <w:rPr>
                <w:rFonts w:ascii="Arial"/>
                <w:b/>
                <w:sz w:val="20"/>
              </w:rPr>
              <w:t>recolectar</w:t>
            </w:r>
            <w:r>
              <w:rPr>
                <w:rFonts w:ascii="Arial"/>
                <w:b/>
                <w:spacing w:val="-2"/>
                <w:sz w:val="20"/>
              </w:rPr>
              <w:t xml:space="preserve"> </w:t>
            </w:r>
            <w:r>
              <w:rPr>
                <w:rFonts w:ascii="Arial"/>
                <w:b/>
                <w:sz w:val="20"/>
              </w:rPr>
              <w:t>e</w:t>
            </w:r>
            <w:r>
              <w:rPr>
                <w:rFonts w:ascii="Arial"/>
                <w:b/>
                <w:spacing w:val="-3"/>
                <w:sz w:val="20"/>
              </w:rPr>
              <w:t xml:space="preserve"> </w:t>
            </w:r>
            <w:r>
              <w:rPr>
                <w:rFonts w:ascii="Arial"/>
                <w:b/>
                <w:sz w:val="20"/>
              </w:rPr>
              <w:t>informar</w:t>
            </w:r>
            <w:r>
              <w:rPr>
                <w:rFonts w:ascii="Arial"/>
                <w:b/>
                <w:spacing w:val="-3"/>
                <w:sz w:val="20"/>
              </w:rPr>
              <w:t xml:space="preserve"> </w:t>
            </w:r>
            <w:r>
              <w:rPr>
                <w:rFonts w:ascii="Arial"/>
                <w:b/>
                <w:sz w:val="20"/>
              </w:rPr>
              <w:t>datos</w:t>
            </w:r>
            <w:r>
              <w:rPr>
                <w:rFonts w:ascii="Arial"/>
                <w:b/>
                <w:spacing w:val="-2"/>
                <w:sz w:val="20"/>
              </w:rPr>
              <w:t xml:space="preserve"> </w:t>
            </w:r>
            <w:r>
              <w:rPr>
                <w:rFonts w:ascii="Arial"/>
                <w:b/>
                <w:sz w:val="20"/>
              </w:rPr>
              <w:t>e</w:t>
            </w:r>
            <w:r>
              <w:rPr>
                <w:rFonts w:ascii="Arial"/>
                <w:b/>
                <w:spacing w:val="-3"/>
                <w:sz w:val="20"/>
              </w:rPr>
              <w:t xml:space="preserve"> </w:t>
            </w:r>
            <w:r>
              <w:rPr>
                <w:rFonts w:ascii="Arial"/>
                <w:b/>
                <w:sz w:val="20"/>
              </w:rPr>
              <w:t>indicadores</w:t>
            </w:r>
            <w:r>
              <w:rPr>
                <w:rFonts w:ascii="Arial"/>
                <w:b/>
                <w:spacing w:val="-3"/>
                <w:sz w:val="20"/>
              </w:rPr>
              <w:t xml:space="preserve"> </w:t>
            </w:r>
            <w:r>
              <w:rPr>
                <w:rFonts w:ascii="Arial"/>
                <w:b/>
                <w:sz w:val="20"/>
              </w:rPr>
              <w:t>del</w:t>
            </w:r>
            <w:r>
              <w:rPr>
                <w:rFonts w:ascii="Arial"/>
                <w:b/>
                <w:spacing w:val="-1"/>
                <w:sz w:val="20"/>
              </w:rPr>
              <w:t xml:space="preserve"> </w:t>
            </w:r>
            <w:r>
              <w:rPr>
                <w:rFonts w:ascii="Arial"/>
                <w:b/>
                <w:sz w:val="20"/>
              </w:rPr>
              <w:t>rendimiento</w:t>
            </w:r>
            <w:r>
              <w:rPr>
                <w:rFonts w:ascii="Arial"/>
                <w:b/>
                <w:spacing w:val="-2"/>
                <w:sz w:val="20"/>
              </w:rPr>
              <w:t xml:space="preserve"> </w:t>
            </w:r>
            <w:r>
              <w:rPr>
                <w:rFonts w:ascii="Arial"/>
                <w:b/>
                <w:sz w:val="20"/>
              </w:rPr>
              <w:t>de</w:t>
            </w:r>
            <w:r>
              <w:rPr>
                <w:rFonts w:ascii="Arial"/>
                <w:b/>
                <w:spacing w:val="-1"/>
                <w:sz w:val="20"/>
              </w:rPr>
              <w:t xml:space="preserve"> </w:t>
            </w:r>
            <w:r>
              <w:rPr>
                <w:rFonts w:ascii="Arial"/>
                <w:b/>
                <w:sz w:val="20"/>
              </w:rPr>
              <w:t>las</w:t>
            </w:r>
            <w:r>
              <w:rPr>
                <w:rFonts w:ascii="Arial"/>
                <w:b/>
                <w:spacing w:val="-1"/>
                <w:sz w:val="20"/>
              </w:rPr>
              <w:t xml:space="preserve"> </w:t>
            </w:r>
            <w:r>
              <w:rPr>
                <w:rFonts w:ascii="Arial"/>
                <w:b/>
                <w:sz w:val="20"/>
              </w:rPr>
              <w:t>plataformas</w:t>
            </w:r>
          </w:p>
        </w:tc>
      </w:tr>
      <w:tr w:rsidR="00951409" w14:paraId="7461C1E7" w14:textId="77777777">
        <w:trPr>
          <w:trHeight w:val="1034"/>
        </w:trPr>
        <w:tc>
          <w:tcPr>
            <w:tcW w:w="4933" w:type="dxa"/>
          </w:tcPr>
          <w:p w14:paraId="02FB1F83" w14:textId="77777777" w:rsidR="00951409" w:rsidRDefault="00D407A2">
            <w:pPr>
              <w:pStyle w:val="TableParagraph"/>
              <w:spacing w:line="229" w:lineRule="exact"/>
              <w:ind w:left="107"/>
              <w:rPr>
                <w:sz w:val="20"/>
              </w:rPr>
            </w:pPr>
            <w:r>
              <w:rPr>
                <w:sz w:val="20"/>
              </w:rPr>
              <w:t>¿Se</w:t>
            </w:r>
            <w:r>
              <w:rPr>
                <w:spacing w:val="30"/>
                <w:sz w:val="20"/>
              </w:rPr>
              <w:t xml:space="preserve"> </w:t>
            </w:r>
            <w:r>
              <w:rPr>
                <w:sz w:val="20"/>
              </w:rPr>
              <w:t>realiza</w:t>
            </w:r>
            <w:r>
              <w:rPr>
                <w:spacing w:val="30"/>
                <w:sz w:val="20"/>
              </w:rPr>
              <w:t xml:space="preserve"> </w:t>
            </w:r>
            <w:r>
              <w:rPr>
                <w:sz w:val="20"/>
              </w:rPr>
              <w:t>la</w:t>
            </w:r>
            <w:r>
              <w:rPr>
                <w:spacing w:val="30"/>
                <w:sz w:val="20"/>
              </w:rPr>
              <w:t xml:space="preserve"> </w:t>
            </w:r>
            <w:r>
              <w:rPr>
                <w:sz w:val="20"/>
              </w:rPr>
              <w:t>recolección</w:t>
            </w:r>
            <w:r>
              <w:rPr>
                <w:spacing w:val="32"/>
                <w:sz w:val="20"/>
              </w:rPr>
              <w:t xml:space="preserve"> </w:t>
            </w:r>
            <w:r>
              <w:rPr>
                <w:sz w:val="20"/>
              </w:rPr>
              <w:t>de</w:t>
            </w:r>
            <w:r>
              <w:rPr>
                <w:spacing w:val="33"/>
                <w:sz w:val="20"/>
              </w:rPr>
              <w:t xml:space="preserve"> </w:t>
            </w:r>
            <w:r>
              <w:rPr>
                <w:sz w:val="20"/>
              </w:rPr>
              <w:t>datos</w:t>
            </w:r>
            <w:r>
              <w:rPr>
                <w:spacing w:val="33"/>
                <w:sz w:val="20"/>
              </w:rPr>
              <w:t xml:space="preserve"> </w:t>
            </w:r>
            <w:r>
              <w:rPr>
                <w:sz w:val="20"/>
              </w:rPr>
              <w:t>para</w:t>
            </w:r>
            <w:r>
              <w:rPr>
                <w:spacing w:val="32"/>
                <w:sz w:val="20"/>
              </w:rPr>
              <w:t xml:space="preserve"> </w:t>
            </w:r>
            <w:r>
              <w:rPr>
                <w:sz w:val="20"/>
              </w:rPr>
              <w:t>identificar</w:t>
            </w:r>
          </w:p>
          <w:p w14:paraId="76F497D6" w14:textId="77777777" w:rsidR="00951409" w:rsidRDefault="00D407A2">
            <w:pPr>
              <w:pStyle w:val="TableParagraph"/>
              <w:spacing w:before="5" w:line="340" w:lineRule="atLeast"/>
              <w:ind w:left="107"/>
              <w:rPr>
                <w:sz w:val="20"/>
              </w:rPr>
            </w:pPr>
            <w:r>
              <w:rPr>
                <w:sz w:val="20"/>
              </w:rPr>
              <w:t>fortalezas</w:t>
            </w:r>
            <w:r>
              <w:rPr>
                <w:spacing w:val="8"/>
                <w:sz w:val="20"/>
              </w:rPr>
              <w:t xml:space="preserve"> </w:t>
            </w:r>
            <w:r>
              <w:rPr>
                <w:sz w:val="20"/>
              </w:rPr>
              <w:t>y</w:t>
            </w:r>
            <w:r>
              <w:rPr>
                <w:spacing w:val="8"/>
                <w:sz w:val="20"/>
              </w:rPr>
              <w:t xml:space="preserve"> </w:t>
            </w:r>
            <w:r>
              <w:rPr>
                <w:sz w:val="20"/>
              </w:rPr>
              <w:t>debilidades</w:t>
            </w:r>
            <w:r>
              <w:rPr>
                <w:spacing w:val="10"/>
                <w:sz w:val="20"/>
              </w:rPr>
              <w:t xml:space="preserve"> </w:t>
            </w:r>
            <w:r>
              <w:rPr>
                <w:sz w:val="20"/>
              </w:rPr>
              <w:t>en</w:t>
            </w:r>
            <w:r>
              <w:rPr>
                <w:spacing w:val="8"/>
                <w:sz w:val="20"/>
              </w:rPr>
              <w:t xml:space="preserve"> </w:t>
            </w:r>
            <w:r>
              <w:rPr>
                <w:sz w:val="20"/>
              </w:rPr>
              <w:t>las</w:t>
            </w:r>
            <w:r>
              <w:rPr>
                <w:spacing w:val="8"/>
                <w:sz w:val="20"/>
              </w:rPr>
              <w:t xml:space="preserve"> </w:t>
            </w:r>
            <w:r>
              <w:rPr>
                <w:sz w:val="20"/>
              </w:rPr>
              <w:t>plataformas,</w:t>
            </w:r>
            <w:r>
              <w:rPr>
                <w:spacing w:val="7"/>
                <w:sz w:val="20"/>
              </w:rPr>
              <w:t xml:space="preserve"> </w:t>
            </w:r>
            <w:r>
              <w:rPr>
                <w:sz w:val="20"/>
              </w:rPr>
              <w:t>y</w:t>
            </w:r>
            <w:r>
              <w:rPr>
                <w:spacing w:val="-53"/>
                <w:sz w:val="20"/>
              </w:rPr>
              <w:t xml:space="preserve"> </w:t>
            </w:r>
            <w:r>
              <w:rPr>
                <w:sz w:val="20"/>
              </w:rPr>
              <w:t>fortalecer</w:t>
            </w:r>
            <w:r>
              <w:rPr>
                <w:spacing w:val="-2"/>
                <w:sz w:val="20"/>
              </w:rPr>
              <w:t xml:space="preserve"> </w:t>
            </w:r>
            <w:r>
              <w:rPr>
                <w:sz w:val="20"/>
              </w:rPr>
              <w:t>la</w:t>
            </w:r>
            <w:r>
              <w:rPr>
                <w:spacing w:val="1"/>
                <w:sz w:val="20"/>
              </w:rPr>
              <w:t xml:space="preserve"> </w:t>
            </w:r>
            <w:r>
              <w:rPr>
                <w:sz w:val="20"/>
              </w:rPr>
              <w:t>toma</w:t>
            </w:r>
            <w:r>
              <w:rPr>
                <w:spacing w:val="-1"/>
                <w:sz w:val="20"/>
              </w:rPr>
              <w:t xml:space="preserve"> </w:t>
            </w:r>
            <w:r>
              <w:rPr>
                <w:sz w:val="20"/>
              </w:rPr>
              <w:t>de</w:t>
            </w:r>
            <w:r>
              <w:rPr>
                <w:spacing w:val="-2"/>
                <w:sz w:val="20"/>
              </w:rPr>
              <w:t xml:space="preserve"> </w:t>
            </w:r>
            <w:r>
              <w:rPr>
                <w:sz w:val="20"/>
              </w:rPr>
              <w:t>decisiones?</w:t>
            </w:r>
          </w:p>
        </w:tc>
        <w:tc>
          <w:tcPr>
            <w:tcW w:w="1022" w:type="dxa"/>
          </w:tcPr>
          <w:p w14:paraId="2071F63D" w14:textId="77777777" w:rsidR="00951409" w:rsidRDefault="00951409">
            <w:pPr>
              <w:pStyle w:val="TableParagraph"/>
              <w:rPr>
                <w:rFonts w:ascii="Times New Roman"/>
                <w:sz w:val="18"/>
              </w:rPr>
            </w:pPr>
          </w:p>
        </w:tc>
        <w:tc>
          <w:tcPr>
            <w:tcW w:w="991" w:type="dxa"/>
          </w:tcPr>
          <w:p w14:paraId="4F00588D" w14:textId="77777777" w:rsidR="00951409" w:rsidRDefault="00951409">
            <w:pPr>
              <w:pStyle w:val="TableParagraph"/>
              <w:rPr>
                <w:rFonts w:ascii="Times New Roman"/>
                <w:sz w:val="18"/>
              </w:rPr>
            </w:pPr>
          </w:p>
        </w:tc>
        <w:tc>
          <w:tcPr>
            <w:tcW w:w="2126" w:type="dxa"/>
          </w:tcPr>
          <w:p w14:paraId="5B52039F" w14:textId="77777777" w:rsidR="00951409" w:rsidRDefault="00951409">
            <w:pPr>
              <w:pStyle w:val="TableParagraph"/>
              <w:rPr>
                <w:rFonts w:ascii="Times New Roman"/>
                <w:sz w:val="18"/>
              </w:rPr>
            </w:pPr>
          </w:p>
        </w:tc>
      </w:tr>
      <w:tr w:rsidR="00951409" w14:paraId="13750477" w14:textId="77777777">
        <w:trPr>
          <w:trHeight w:val="691"/>
        </w:trPr>
        <w:tc>
          <w:tcPr>
            <w:tcW w:w="4933" w:type="dxa"/>
          </w:tcPr>
          <w:p w14:paraId="65589E45" w14:textId="77777777" w:rsidR="00951409" w:rsidRDefault="00D407A2">
            <w:pPr>
              <w:pStyle w:val="TableParagraph"/>
              <w:ind w:left="107"/>
              <w:rPr>
                <w:sz w:val="20"/>
              </w:rPr>
            </w:pPr>
            <w:r>
              <w:rPr>
                <w:sz w:val="20"/>
              </w:rPr>
              <w:t>¿Se</w:t>
            </w:r>
            <w:r>
              <w:rPr>
                <w:spacing w:val="49"/>
                <w:sz w:val="20"/>
              </w:rPr>
              <w:t xml:space="preserve"> </w:t>
            </w:r>
            <w:r>
              <w:rPr>
                <w:sz w:val="20"/>
              </w:rPr>
              <w:t>asigna</w:t>
            </w:r>
            <w:r>
              <w:rPr>
                <w:spacing w:val="50"/>
                <w:sz w:val="20"/>
              </w:rPr>
              <w:t xml:space="preserve"> </w:t>
            </w:r>
            <w:r>
              <w:rPr>
                <w:sz w:val="20"/>
              </w:rPr>
              <w:t>dentro</w:t>
            </w:r>
            <w:r>
              <w:rPr>
                <w:spacing w:val="52"/>
                <w:sz w:val="20"/>
              </w:rPr>
              <w:t xml:space="preserve"> </w:t>
            </w:r>
            <w:r>
              <w:rPr>
                <w:sz w:val="20"/>
              </w:rPr>
              <w:t>del</w:t>
            </w:r>
            <w:r>
              <w:rPr>
                <w:spacing w:val="51"/>
                <w:sz w:val="20"/>
              </w:rPr>
              <w:t xml:space="preserve"> </w:t>
            </w:r>
            <w:r>
              <w:rPr>
                <w:sz w:val="20"/>
              </w:rPr>
              <w:t>equipo</w:t>
            </w:r>
            <w:r>
              <w:rPr>
                <w:spacing w:val="49"/>
                <w:sz w:val="20"/>
              </w:rPr>
              <w:t xml:space="preserve"> </w:t>
            </w:r>
            <w:r>
              <w:rPr>
                <w:sz w:val="20"/>
              </w:rPr>
              <w:t>un</w:t>
            </w:r>
            <w:r>
              <w:rPr>
                <w:spacing w:val="52"/>
                <w:sz w:val="20"/>
              </w:rPr>
              <w:t xml:space="preserve"> </w:t>
            </w:r>
            <w:r>
              <w:rPr>
                <w:sz w:val="20"/>
              </w:rPr>
              <w:t>encargado</w:t>
            </w:r>
            <w:r>
              <w:rPr>
                <w:spacing w:val="51"/>
                <w:sz w:val="20"/>
              </w:rPr>
              <w:t xml:space="preserve"> </w:t>
            </w:r>
            <w:r>
              <w:rPr>
                <w:sz w:val="20"/>
              </w:rPr>
              <w:t>para</w:t>
            </w:r>
          </w:p>
          <w:p w14:paraId="13BCB7E0" w14:textId="77777777" w:rsidR="00951409" w:rsidRDefault="00D407A2">
            <w:pPr>
              <w:pStyle w:val="TableParagraph"/>
              <w:spacing w:before="115"/>
              <w:ind w:left="107"/>
              <w:rPr>
                <w:sz w:val="20"/>
              </w:rPr>
            </w:pPr>
            <w:r>
              <w:rPr>
                <w:sz w:val="20"/>
              </w:rPr>
              <w:t>realizar</w:t>
            </w:r>
            <w:r>
              <w:rPr>
                <w:spacing w:val="-3"/>
                <w:sz w:val="20"/>
              </w:rPr>
              <w:t xml:space="preserve"> </w:t>
            </w:r>
            <w:r>
              <w:rPr>
                <w:sz w:val="20"/>
              </w:rPr>
              <w:t>una</w:t>
            </w:r>
            <w:r>
              <w:rPr>
                <w:spacing w:val="-1"/>
                <w:sz w:val="20"/>
              </w:rPr>
              <w:t xml:space="preserve"> </w:t>
            </w:r>
            <w:r>
              <w:rPr>
                <w:sz w:val="20"/>
              </w:rPr>
              <w:t>ruta</w:t>
            </w:r>
            <w:r>
              <w:rPr>
                <w:spacing w:val="-1"/>
                <w:sz w:val="20"/>
              </w:rPr>
              <w:t xml:space="preserve"> </w:t>
            </w:r>
            <w:r>
              <w:rPr>
                <w:sz w:val="20"/>
              </w:rPr>
              <w:t>de</w:t>
            </w:r>
            <w:r>
              <w:rPr>
                <w:spacing w:val="-1"/>
                <w:sz w:val="20"/>
              </w:rPr>
              <w:t xml:space="preserve"> </w:t>
            </w:r>
            <w:r>
              <w:rPr>
                <w:sz w:val="20"/>
              </w:rPr>
              <w:t>análisis</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datos?</w:t>
            </w:r>
          </w:p>
        </w:tc>
        <w:tc>
          <w:tcPr>
            <w:tcW w:w="1022" w:type="dxa"/>
          </w:tcPr>
          <w:p w14:paraId="49E6DB0D" w14:textId="77777777" w:rsidR="00951409" w:rsidRDefault="00951409">
            <w:pPr>
              <w:pStyle w:val="TableParagraph"/>
              <w:rPr>
                <w:rFonts w:ascii="Times New Roman"/>
                <w:sz w:val="18"/>
              </w:rPr>
            </w:pPr>
          </w:p>
        </w:tc>
        <w:tc>
          <w:tcPr>
            <w:tcW w:w="991" w:type="dxa"/>
          </w:tcPr>
          <w:p w14:paraId="386E50EC" w14:textId="77777777" w:rsidR="00951409" w:rsidRDefault="00951409">
            <w:pPr>
              <w:pStyle w:val="TableParagraph"/>
              <w:rPr>
                <w:rFonts w:ascii="Times New Roman"/>
                <w:sz w:val="18"/>
              </w:rPr>
            </w:pPr>
          </w:p>
        </w:tc>
        <w:tc>
          <w:tcPr>
            <w:tcW w:w="2126" w:type="dxa"/>
          </w:tcPr>
          <w:p w14:paraId="7B234758" w14:textId="77777777" w:rsidR="00951409" w:rsidRDefault="00951409">
            <w:pPr>
              <w:pStyle w:val="TableParagraph"/>
              <w:rPr>
                <w:rFonts w:ascii="Times New Roman"/>
                <w:sz w:val="18"/>
              </w:rPr>
            </w:pPr>
          </w:p>
        </w:tc>
      </w:tr>
      <w:tr w:rsidR="00951409" w14:paraId="12A2A59B" w14:textId="77777777">
        <w:trPr>
          <w:trHeight w:val="1379"/>
        </w:trPr>
        <w:tc>
          <w:tcPr>
            <w:tcW w:w="4933" w:type="dxa"/>
          </w:tcPr>
          <w:p w14:paraId="0B3908B3" w14:textId="77777777" w:rsidR="00951409" w:rsidRDefault="00D407A2">
            <w:pPr>
              <w:pStyle w:val="TableParagraph"/>
              <w:spacing w:line="360" w:lineRule="auto"/>
              <w:ind w:left="107" w:right="103"/>
              <w:jc w:val="both"/>
              <w:rPr>
                <w:sz w:val="20"/>
              </w:rPr>
            </w:pPr>
            <w:r>
              <w:rPr>
                <w:sz w:val="20"/>
              </w:rPr>
              <w:t>¿Se realiza</w:t>
            </w:r>
            <w:r>
              <w:rPr>
                <w:spacing w:val="1"/>
                <w:sz w:val="20"/>
              </w:rPr>
              <w:t xml:space="preserve"> </w:t>
            </w:r>
            <w:r>
              <w:rPr>
                <w:sz w:val="20"/>
              </w:rPr>
              <w:t>el plan</w:t>
            </w:r>
            <w:r>
              <w:rPr>
                <w:spacing w:val="1"/>
                <w:sz w:val="20"/>
              </w:rPr>
              <w:t xml:space="preserve"> </w:t>
            </w:r>
            <w:r>
              <w:rPr>
                <w:sz w:val="20"/>
              </w:rPr>
              <w:t>que incluye</w:t>
            </w:r>
            <w:r>
              <w:rPr>
                <w:spacing w:val="1"/>
                <w:sz w:val="20"/>
              </w:rPr>
              <w:t xml:space="preserve"> </w:t>
            </w:r>
            <w:r>
              <w:rPr>
                <w:sz w:val="20"/>
              </w:rPr>
              <w:t>los</w:t>
            </w:r>
            <w:r>
              <w:rPr>
                <w:spacing w:val="1"/>
                <w:sz w:val="20"/>
              </w:rPr>
              <w:t xml:space="preserve"> </w:t>
            </w:r>
            <w:r>
              <w:rPr>
                <w:sz w:val="20"/>
              </w:rPr>
              <w:t>datos</w:t>
            </w:r>
            <w:r>
              <w:rPr>
                <w:spacing w:val="1"/>
                <w:sz w:val="20"/>
              </w:rPr>
              <w:t xml:space="preserve"> </w:t>
            </w:r>
            <w:r>
              <w:rPr>
                <w:sz w:val="20"/>
              </w:rPr>
              <w:t>que se</w:t>
            </w:r>
            <w:r>
              <w:rPr>
                <w:spacing w:val="1"/>
                <w:sz w:val="20"/>
              </w:rPr>
              <w:t xml:space="preserve"> </w:t>
            </w:r>
            <w:r>
              <w:rPr>
                <w:sz w:val="20"/>
              </w:rPr>
              <w:t>recolectarán, indicadores de rendimiento, métricas, y</w:t>
            </w:r>
            <w:r>
              <w:rPr>
                <w:spacing w:val="-53"/>
                <w:sz w:val="20"/>
              </w:rPr>
              <w:t xml:space="preserve"> </w:t>
            </w:r>
            <w:r>
              <w:rPr>
                <w:sz w:val="20"/>
              </w:rPr>
              <w:t>monitoreo</w:t>
            </w:r>
            <w:r>
              <w:rPr>
                <w:spacing w:val="6"/>
                <w:sz w:val="20"/>
              </w:rPr>
              <w:t xml:space="preserve"> </w:t>
            </w:r>
            <w:r>
              <w:rPr>
                <w:sz w:val="20"/>
              </w:rPr>
              <w:t>de</w:t>
            </w:r>
            <w:r>
              <w:rPr>
                <w:spacing w:val="6"/>
                <w:sz w:val="20"/>
              </w:rPr>
              <w:t xml:space="preserve"> </w:t>
            </w:r>
            <w:r>
              <w:rPr>
                <w:sz w:val="20"/>
              </w:rPr>
              <w:t>transición</w:t>
            </w:r>
            <w:r>
              <w:rPr>
                <w:spacing w:val="6"/>
                <w:sz w:val="20"/>
              </w:rPr>
              <w:t xml:space="preserve"> </w:t>
            </w:r>
            <w:r>
              <w:rPr>
                <w:sz w:val="20"/>
              </w:rPr>
              <w:t>de</w:t>
            </w:r>
            <w:r>
              <w:rPr>
                <w:spacing w:val="6"/>
                <w:sz w:val="20"/>
              </w:rPr>
              <w:t xml:space="preserve"> </w:t>
            </w:r>
            <w:r>
              <w:rPr>
                <w:sz w:val="20"/>
              </w:rPr>
              <w:t>personas</w:t>
            </w:r>
            <w:r>
              <w:rPr>
                <w:spacing w:val="7"/>
                <w:sz w:val="20"/>
              </w:rPr>
              <w:t xml:space="preserve"> </w:t>
            </w:r>
            <w:r>
              <w:rPr>
                <w:sz w:val="20"/>
              </w:rPr>
              <w:t>usuarias</w:t>
            </w:r>
            <w:r>
              <w:rPr>
                <w:spacing w:val="9"/>
                <w:sz w:val="20"/>
              </w:rPr>
              <w:t xml:space="preserve"> </w:t>
            </w:r>
            <w:r>
              <w:rPr>
                <w:sz w:val="20"/>
              </w:rPr>
              <w:t>de</w:t>
            </w:r>
          </w:p>
          <w:p w14:paraId="260F68BC" w14:textId="77777777" w:rsidR="00951409" w:rsidRDefault="00D407A2">
            <w:pPr>
              <w:pStyle w:val="TableParagraph"/>
              <w:spacing w:line="229" w:lineRule="exact"/>
              <w:ind w:left="107"/>
              <w:jc w:val="both"/>
              <w:rPr>
                <w:sz w:val="20"/>
              </w:rPr>
            </w:pPr>
            <w:r>
              <w:rPr>
                <w:sz w:val="20"/>
              </w:rPr>
              <w:t>medios</w:t>
            </w:r>
            <w:r>
              <w:rPr>
                <w:spacing w:val="-4"/>
                <w:sz w:val="20"/>
              </w:rPr>
              <w:t xml:space="preserve"> </w:t>
            </w:r>
            <w:r>
              <w:rPr>
                <w:sz w:val="20"/>
              </w:rPr>
              <w:t>tradicionales</w:t>
            </w:r>
            <w:r>
              <w:rPr>
                <w:spacing w:val="-3"/>
                <w:sz w:val="20"/>
              </w:rPr>
              <w:t xml:space="preserve"> </w:t>
            </w:r>
            <w:r>
              <w:rPr>
                <w:sz w:val="20"/>
              </w:rPr>
              <w:t>a</w:t>
            </w:r>
            <w:r>
              <w:rPr>
                <w:spacing w:val="-2"/>
                <w:sz w:val="20"/>
              </w:rPr>
              <w:t xml:space="preserve"> </w:t>
            </w:r>
            <w:r>
              <w:rPr>
                <w:sz w:val="20"/>
              </w:rPr>
              <w:t>digitales?</w:t>
            </w:r>
          </w:p>
        </w:tc>
        <w:tc>
          <w:tcPr>
            <w:tcW w:w="1022" w:type="dxa"/>
          </w:tcPr>
          <w:p w14:paraId="3831C67E" w14:textId="77777777" w:rsidR="00951409" w:rsidRDefault="00951409">
            <w:pPr>
              <w:pStyle w:val="TableParagraph"/>
              <w:rPr>
                <w:rFonts w:ascii="Times New Roman"/>
                <w:sz w:val="18"/>
              </w:rPr>
            </w:pPr>
          </w:p>
        </w:tc>
        <w:tc>
          <w:tcPr>
            <w:tcW w:w="991" w:type="dxa"/>
          </w:tcPr>
          <w:p w14:paraId="6898B393" w14:textId="77777777" w:rsidR="00951409" w:rsidRDefault="00951409">
            <w:pPr>
              <w:pStyle w:val="TableParagraph"/>
              <w:rPr>
                <w:rFonts w:ascii="Times New Roman"/>
                <w:sz w:val="18"/>
              </w:rPr>
            </w:pPr>
          </w:p>
        </w:tc>
        <w:tc>
          <w:tcPr>
            <w:tcW w:w="2126" w:type="dxa"/>
          </w:tcPr>
          <w:p w14:paraId="452E0C82" w14:textId="77777777" w:rsidR="00951409" w:rsidRDefault="00951409">
            <w:pPr>
              <w:pStyle w:val="TableParagraph"/>
              <w:rPr>
                <w:rFonts w:ascii="Times New Roman"/>
                <w:sz w:val="18"/>
              </w:rPr>
            </w:pPr>
          </w:p>
        </w:tc>
      </w:tr>
      <w:tr w:rsidR="00951409" w14:paraId="1CE4D6F4" w14:textId="77777777">
        <w:trPr>
          <w:trHeight w:val="345"/>
        </w:trPr>
        <w:tc>
          <w:tcPr>
            <w:tcW w:w="9072" w:type="dxa"/>
            <w:gridSpan w:val="4"/>
            <w:shd w:val="clear" w:color="auto" w:fill="DBE4F0"/>
          </w:tcPr>
          <w:p w14:paraId="04B7DEA3" w14:textId="77777777" w:rsidR="00951409" w:rsidRDefault="00D407A2">
            <w:pPr>
              <w:pStyle w:val="TableParagraph"/>
              <w:spacing w:line="229" w:lineRule="exact"/>
              <w:ind w:left="107"/>
              <w:rPr>
                <w:rFonts w:ascii="Arial"/>
                <w:b/>
                <w:sz w:val="20"/>
              </w:rPr>
            </w:pPr>
            <w:r>
              <w:rPr>
                <w:rFonts w:ascii="Arial"/>
                <w:b/>
                <w:sz w:val="20"/>
              </w:rPr>
              <w:t>Realizar</w:t>
            </w:r>
            <w:r>
              <w:rPr>
                <w:rFonts w:ascii="Arial"/>
                <w:b/>
                <w:spacing w:val="-3"/>
                <w:sz w:val="20"/>
              </w:rPr>
              <w:t xml:space="preserve"> </w:t>
            </w:r>
            <w:r>
              <w:rPr>
                <w:rFonts w:ascii="Arial"/>
                <w:b/>
                <w:sz w:val="20"/>
              </w:rPr>
              <w:t>pruebas con</w:t>
            </w:r>
            <w:r>
              <w:rPr>
                <w:rFonts w:ascii="Arial"/>
                <w:b/>
                <w:spacing w:val="-2"/>
                <w:sz w:val="20"/>
              </w:rPr>
              <w:t xml:space="preserve"> </w:t>
            </w:r>
            <w:r>
              <w:rPr>
                <w:rFonts w:ascii="Arial"/>
                <w:b/>
                <w:sz w:val="20"/>
              </w:rPr>
              <w:t>el</w:t>
            </w:r>
            <w:r>
              <w:rPr>
                <w:rFonts w:ascii="Arial"/>
                <w:b/>
                <w:spacing w:val="-1"/>
                <w:sz w:val="20"/>
              </w:rPr>
              <w:t xml:space="preserve"> </w:t>
            </w:r>
            <w:r>
              <w:rPr>
                <w:rFonts w:ascii="Arial"/>
                <w:b/>
                <w:sz w:val="20"/>
              </w:rPr>
              <w:t>ministro/ministra</w:t>
            </w:r>
            <w:r>
              <w:rPr>
                <w:rFonts w:ascii="Arial"/>
                <w:b/>
                <w:spacing w:val="-2"/>
                <w:sz w:val="20"/>
              </w:rPr>
              <w:t xml:space="preserve"> </w:t>
            </w:r>
            <w:r>
              <w:rPr>
                <w:rFonts w:ascii="Arial"/>
                <w:b/>
                <w:sz w:val="20"/>
              </w:rPr>
              <w:t>o</w:t>
            </w:r>
            <w:r>
              <w:rPr>
                <w:rFonts w:ascii="Arial"/>
                <w:b/>
                <w:spacing w:val="-1"/>
                <w:sz w:val="20"/>
              </w:rPr>
              <w:t xml:space="preserve"> </w:t>
            </w:r>
            <w:r>
              <w:rPr>
                <w:rFonts w:ascii="Arial"/>
                <w:b/>
                <w:sz w:val="20"/>
              </w:rPr>
              <w:t>personas</w:t>
            </w:r>
            <w:r>
              <w:rPr>
                <w:rFonts w:ascii="Arial"/>
                <w:b/>
                <w:spacing w:val="-3"/>
                <w:sz w:val="20"/>
              </w:rPr>
              <w:t xml:space="preserve"> </w:t>
            </w:r>
            <w:r>
              <w:rPr>
                <w:rFonts w:ascii="Arial"/>
                <w:b/>
                <w:sz w:val="20"/>
              </w:rPr>
              <w:t>encargada</w:t>
            </w:r>
            <w:r>
              <w:rPr>
                <w:rFonts w:ascii="Arial"/>
                <w:b/>
                <w:spacing w:val="-2"/>
                <w:sz w:val="20"/>
              </w:rPr>
              <w:t xml:space="preserve"> </w:t>
            </w:r>
            <w:r>
              <w:rPr>
                <w:rFonts w:ascii="Arial"/>
                <w:b/>
                <w:sz w:val="20"/>
              </w:rPr>
              <w:t>de</w:t>
            </w:r>
            <w:r>
              <w:rPr>
                <w:rFonts w:ascii="Arial"/>
                <w:b/>
                <w:spacing w:val="-3"/>
                <w:sz w:val="20"/>
              </w:rPr>
              <w:t xml:space="preserve"> </w:t>
            </w:r>
            <w:r>
              <w:rPr>
                <w:rFonts w:ascii="Arial"/>
                <w:b/>
                <w:sz w:val="20"/>
              </w:rPr>
              <w:t>la</w:t>
            </w:r>
            <w:r>
              <w:rPr>
                <w:rFonts w:ascii="Arial"/>
                <w:b/>
                <w:spacing w:val="-2"/>
                <w:sz w:val="20"/>
              </w:rPr>
              <w:t xml:space="preserve"> </w:t>
            </w:r>
            <w:r>
              <w:rPr>
                <w:rFonts w:ascii="Arial"/>
                <w:b/>
                <w:sz w:val="20"/>
              </w:rPr>
              <w:t>plataforma</w:t>
            </w:r>
          </w:p>
        </w:tc>
      </w:tr>
      <w:tr w:rsidR="00951409" w14:paraId="7A26210B" w14:textId="77777777">
        <w:trPr>
          <w:trHeight w:val="688"/>
        </w:trPr>
        <w:tc>
          <w:tcPr>
            <w:tcW w:w="4933" w:type="dxa"/>
            <w:tcBorders>
              <w:bottom w:val="single" w:sz="6" w:space="0" w:color="30849B"/>
            </w:tcBorders>
          </w:tcPr>
          <w:p w14:paraId="121709E9" w14:textId="77777777" w:rsidR="00951409" w:rsidRDefault="00D407A2">
            <w:pPr>
              <w:pStyle w:val="TableParagraph"/>
              <w:spacing w:line="229" w:lineRule="exact"/>
              <w:ind w:left="107"/>
              <w:rPr>
                <w:sz w:val="20"/>
              </w:rPr>
            </w:pPr>
            <w:r>
              <w:rPr>
                <w:sz w:val="20"/>
              </w:rPr>
              <w:t>¿Se</w:t>
            </w:r>
            <w:r>
              <w:rPr>
                <w:spacing w:val="-6"/>
                <w:sz w:val="20"/>
              </w:rPr>
              <w:t xml:space="preserve"> </w:t>
            </w:r>
            <w:r>
              <w:rPr>
                <w:sz w:val="20"/>
              </w:rPr>
              <w:t>realizan</w:t>
            </w:r>
            <w:r>
              <w:rPr>
                <w:spacing w:val="-4"/>
                <w:sz w:val="20"/>
              </w:rPr>
              <w:t xml:space="preserve"> </w:t>
            </w:r>
            <w:r>
              <w:rPr>
                <w:sz w:val="20"/>
              </w:rPr>
              <w:t>pruebas</w:t>
            </w:r>
            <w:r>
              <w:rPr>
                <w:spacing w:val="-2"/>
                <w:sz w:val="20"/>
              </w:rPr>
              <w:t xml:space="preserve"> </w:t>
            </w:r>
            <w:r>
              <w:rPr>
                <w:sz w:val="20"/>
              </w:rPr>
              <w:t>y</w:t>
            </w:r>
            <w:r>
              <w:rPr>
                <w:spacing w:val="-4"/>
                <w:sz w:val="20"/>
              </w:rPr>
              <w:t xml:space="preserve"> </w:t>
            </w:r>
            <w:r>
              <w:rPr>
                <w:sz w:val="20"/>
              </w:rPr>
              <w:t>presentaciones</w:t>
            </w:r>
            <w:r>
              <w:rPr>
                <w:spacing w:val="-2"/>
                <w:sz w:val="20"/>
              </w:rPr>
              <w:t xml:space="preserve"> </w:t>
            </w:r>
            <w:r>
              <w:rPr>
                <w:sz w:val="20"/>
              </w:rPr>
              <w:t>de</w:t>
            </w:r>
            <w:r>
              <w:rPr>
                <w:spacing w:val="-4"/>
                <w:sz w:val="20"/>
              </w:rPr>
              <w:t xml:space="preserve"> </w:t>
            </w:r>
            <w:r>
              <w:rPr>
                <w:sz w:val="20"/>
              </w:rPr>
              <w:t>resultados</w:t>
            </w:r>
          </w:p>
          <w:p w14:paraId="18E3FD20" w14:textId="77777777" w:rsidR="00951409" w:rsidRDefault="00D407A2">
            <w:pPr>
              <w:pStyle w:val="TableParagraph"/>
              <w:spacing w:before="115"/>
              <w:ind w:left="107"/>
              <w:rPr>
                <w:sz w:val="20"/>
              </w:rPr>
            </w:pPr>
            <w:r>
              <w:rPr>
                <w:sz w:val="20"/>
              </w:rPr>
              <w:t>con</w:t>
            </w:r>
            <w:r>
              <w:rPr>
                <w:spacing w:val="-3"/>
                <w:sz w:val="20"/>
              </w:rPr>
              <w:t xml:space="preserve"> </w:t>
            </w:r>
            <w:r>
              <w:rPr>
                <w:sz w:val="20"/>
              </w:rPr>
              <w:t>las personas encargadas</w:t>
            </w:r>
            <w:r>
              <w:rPr>
                <w:spacing w:val="-2"/>
                <w:sz w:val="20"/>
              </w:rPr>
              <w:t xml:space="preserve"> </w:t>
            </w:r>
            <w:r>
              <w:rPr>
                <w:sz w:val="20"/>
              </w:rPr>
              <w:t>de</w:t>
            </w:r>
            <w:r>
              <w:rPr>
                <w:spacing w:val="-3"/>
                <w:sz w:val="20"/>
              </w:rPr>
              <w:t xml:space="preserve"> </w:t>
            </w:r>
            <w:r>
              <w:rPr>
                <w:sz w:val="20"/>
              </w:rPr>
              <w:t>mayor</w:t>
            </w:r>
            <w:r>
              <w:rPr>
                <w:spacing w:val="-2"/>
                <w:sz w:val="20"/>
              </w:rPr>
              <w:t xml:space="preserve"> </w:t>
            </w:r>
            <w:r>
              <w:rPr>
                <w:sz w:val="20"/>
              </w:rPr>
              <w:t>rango?</w:t>
            </w:r>
          </w:p>
        </w:tc>
        <w:tc>
          <w:tcPr>
            <w:tcW w:w="1022" w:type="dxa"/>
            <w:tcBorders>
              <w:bottom w:val="single" w:sz="6" w:space="0" w:color="30849B"/>
            </w:tcBorders>
          </w:tcPr>
          <w:p w14:paraId="7D72610E" w14:textId="77777777" w:rsidR="00951409" w:rsidRDefault="00951409">
            <w:pPr>
              <w:pStyle w:val="TableParagraph"/>
              <w:rPr>
                <w:rFonts w:ascii="Times New Roman"/>
                <w:sz w:val="18"/>
              </w:rPr>
            </w:pPr>
          </w:p>
        </w:tc>
        <w:tc>
          <w:tcPr>
            <w:tcW w:w="991" w:type="dxa"/>
            <w:tcBorders>
              <w:bottom w:val="single" w:sz="6" w:space="0" w:color="30849B"/>
            </w:tcBorders>
          </w:tcPr>
          <w:p w14:paraId="28024B47" w14:textId="77777777" w:rsidR="00951409" w:rsidRDefault="00951409">
            <w:pPr>
              <w:pStyle w:val="TableParagraph"/>
              <w:rPr>
                <w:rFonts w:ascii="Times New Roman"/>
                <w:sz w:val="18"/>
              </w:rPr>
            </w:pPr>
          </w:p>
        </w:tc>
        <w:tc>
          <w:tcPr>
            <w:tcW w:w="2126" w:type="dxa"/>
            <w:tcBorders>
              <w:bottom w:val="single" w:sz="6" w:space="0" w:color="30849B"/>
            </w:tcBorders>
          </w:tcPr>
          <w:p w14:paraId="7B0E9990" w14:textId="77777777" w:rsidR="00951409" w:rsidRDefault="00951409">
            <w:pPr>
              <w:pStyle w:val="TableParagraph"/>
              <w:rPr>
                <w:rFonts w:ascii="Times New Roman"/>
                <w:sz w:val="18"/>
              </w:rPr>
            </w:pPr>
          </w:p>
        </w:tc>
      </w:tr>
    </w:tbl>
    <w:p w14:paraId="23CEAD64" w14:textId="77777777" w:rsidR="00951409" w:rsidRDefault="00D407A2">
      <w:pPr>
        <w:spacing w:before="5"/>
        <w:ind w:left="1942"/>
        <w:rPr>
          <w:sz w:val="18"/>
        </w:rPr>
      </w:pPr>
      <w:r>
        <w:rPr>
          <w:sz w:val="18"/>
        </w:rPr>
        <w:t>Herramienta</w:t>
      </w:r>
      <w:r>
        <w:rPr>
          <w:spacing w:val="-5"/>
          <w:sz w:val="18"/>
        </w:rPr>
        <w:t xml:space="preserve"> </w:t>
      </w:r>
      <w:r>
        <w:rPr>
          <w:sz w:val="18"/>
        </w:rPr>
        <w:t>de</w:t>
      </w:r>
      <w:r>
        <w:rPr>
          <w:spacing w:val="-2"/>
          <w:sz w:val="18"/>
        </w:rPr>
        <w:t xml:space="preserve"> </w:t>
      </w:r>
      <w:r>
        <w:rPr>
          <w:sz w:val="18"/>
        </w:rPr>
        <w:t>Accesibilidad</w:t>
      </w:r>
      <w:r>
        <w:rPr>
          <w:spacing w:val="-4"/>
          <w:sz w:val="18"/>
        </w:rPr>
        <w:t xml:space="preserve"> </w:t>
      </w:r>
      <w:r>
        <w:rPr>
          <w:sz w:val="18"/>
        </w:rPr>
        <w:t>digital,</w:t>
      </w:r>
      <w:r>
        <w:rPr>
          <w:spacing w:val="-4"/>
          <w:sz w:val="18"/>
        </w:rPr>
        <w:t xml:space="preserve"> </w:t>
      </w:r>
      <w:r>
        <w:rPr>
          <w:sz w:val="18"/>
        </w:rPr>
        <w:t>usabilidad</w:t>
      </w:r>
      <w:r>
        <w:rPr>
          <w:spacing w:val="-3"/>
          <w:sz w:val="18"/>
        </w:rPr>
        <w:t xml:space="preserve"> </w:t>
      </w:r>
      <w:r>
        <w:rPr>
          <w:sz w:val="18"/>
        </w:rPr>
        <w:t>y</w:t>
      </w:r>
      <w:r>
        <w:rPr>
          <w:spacing w:val="-3"/>
          <w:sz w:val="18"/>
        </w:rPr>
        <w:t xml:space="preserve"> </w:t>
      </w:r>
      <w:r>
        <w:rPr>
          <w:sz w:val="18"/>
        </w:rPr>
        <w:t>experiencia</w:t>
      </w:r>
      <w:r>
        <w:rPr>
          <w:spacing w:val="-3"/>
          <w:sz w:val="18"/>
        </w:rPr>
        <w:t xml:space="preserve"> </w:t>
      </w:r>
      <w:r>
        <w:rPr>
          <w:sz w:val="18"/>
        </w:rPr>
        <w:t>de</w:t>
      </w:r>
      <w:r>
        <w:rPr>
          <w:spacing w:val="-2"/>
          <w:sz w:val="18"/>
        </w:rPr>
        <w:t xml:space="preserve"> </w:t>
      </w:r>
      <w:r>
        <w:rPr>
          <w:sz w:val="18"/>
        </w:rPr>
        <w:t>usuario,</w:t>
      </w:r>
      <w:r>
        <w:rPr>
          <w:spacing w:val="-5"/>
          <w:sz w:val="18"/>
        </w:rPr>
        <w:t xml:space="preserve"> </w:t>
      </w:r>
      <w:r>
        <w:rPr>
          <w:sz w:val="18"/>
        </w:rPr>
        <w:t>4.</w:t>
      </w:r>
      <w:r>
        <w:rPr>
          <w:spacing w:val="-2"/>
          <w:sz w:val="18"/>
        </w:rPr>
        <w:t xml:space="preserve"> </w:t>
      </w:r>
      <w:r>
        <w:rPr>
          <w:sz w:val="18"/>
        </w:rPr>
        <w:t>Elaboración</w:t>
      </w:r>
      <w:r>
        <w:rPr>
          <w:spacing w:val="-3"/>
          <w:sz w:val="18"/>
        </w:rPr>
        <w:t xml:space="preserve"> </w:t>
      </w:r>
      <w:r>
        <w:rPr>
          <w:sz w:val="18"/>
        </w:rPr>
        <w:t>propia.</w:t>
      </w:r>
    </w:p>
    <w:p w14:paraId="4ADE9BAF" w14:textId="77777777" w:rsidR="00951409" w:rsidRDefault="00951409">
      <w:pPr>
        <w:rPr>
          <w:sz w:val="18"/>
        </w:rPr>
        <w:sectPr w:rsidR="00951409">
          <w:pgSz w:w="11910" w:h="16840"/>
          <w:pgMar w:top="1420" w:right="600" w:bottom="1200" w:left="900" w:header="0" w:footer="1012" w:gutter="0"/>
          <w:cols w:space="720"/>
        </w:sectPr>
      </w:pPr>
    </w:p>
    <w:p w14:paraId="590777EB" w14:textId="77777777" w:rsidR="00951409" w:rsidRDefault="00D407A2">
      <w:pPr>
        <w:pStyle w:val="Ttulo5"/>
        <w:spacing w:before="26"/>
      </w:pPr>
      <w:r>
        <w:rPr>
          <w:color w:val="4985E8"/>
        </w:rPr>
        <w:lastRenderedPageBreak/>
        <w:t>Accesibilidad</w:t>
      </w:r>
      <w:r>
        <w:rPr>
          <w:color w:val="4985E8"/>
          <w:spacing w:val="-8"/>
        </w:rPr>
        <w:t xml:space="preserve"> </w:t>
      </w:r>
      <w:r>
        <w:rPr>
          <w:color w:val="4985E8"/>
        </w:rPr>
        <w:t>Digital</w:t>
      </w:r>
    </w:p>
    <w:p w14:paraId="0E904911" w14:textId="77777777" w:rsidR="00951409" w:rsidRDefault="00D407A2">
      <w:pPr>
        <w:pStyle w:val="Ttulo7"/>
        <w:spacing w:before="158"/>
      </w:pPr>
      <w:r>
        <w:t>Formatos</w:t>
      </w:r>
      <w:r>
        <w:rPr>
          <w:spacing w:val="-2"/>
        </w:rPr>
        <w:t xml:space="preserve"> </w:t>
      </w:r>
      <w:r>
        <w:t>de comunicación accesible</w:t>
      </w:r>
    </w:p>
    <w:p w14:paraId="504FCAB8" w14:textId="77777777" w:rsidR="00951409" w:rsidRDefault="00D407A2">
      <w:pPr>
        <w:pStyle w:val="Textoindependiente"/>
        <w:spacing w:before="127" w:line="360" w:lineRule="auto"/>
        <w:ind w:left="540" w:right="836"/>
        <w:jc w:val="both"/>
      </w:pPr>
      <w:r>
        <w:t>La producción de documentos accesibles es crucial para el intercambio de información. Un</w:t>
      </w:r>
      <w:r>
        <w:rPr>
          <w:spacing w:val="1"/>
        </w:rPr>
        <w:t xml:space="preserve"> </w:t>
      </w:r>
      <w:r>
        <w:rPr>
          <w:spacing w:val="-1"/>
        </w:rPr>
        <w:t>documento</w:t>
      </w:r>
      <w:r>
        <w:rPr>
          <w:spacing w:val="-17"/>
        </w:rPr>
        <w:t xml:space="preserve"> </w:t>
      </w:r>
      <w:r>
        <w:t>puede</w:t>
      </w:r>
      <w:r>
        <w:rPr>
          <w:spacing w:val="-17"/>
        </w:rPr>
        <w:t xml:space="preserve"> </w:t>
      </w:r>
      <w:r>
        <w:t>tener</w:t>
      </w:r>
      <w:r>
        <w:rPr>
          <w:spacing w:val="-15"/>
        </w:rPr>
        <w:t xml:space="preserve"> </w:t>
      </w:r>
      <w:r>
        <w:t>cualquier</w:t>
      </w:r>
      <w:r>
        <w:rPr>
          <w:spacing w:val="-13"/>
        </w:rPr>
        <w:t xml:space="preserve"> </w:t>
      </w:r>
      <w:r>
        <w:t>formato,</w:t>
      </w:r>
      <w:r>
        <w:rPr>
          <w:spacing w:val="-15"/>
        </w:rPr>
        <w:t xml:space="preserve"> </w:t>
      </w:r>
      <w:r>
        <w:t>aunque</w:t>
      </w:r>
      <w:r>
        <w:rPr>
          <w:spacing w:val="-17"/>
        </w:rPr>
        <w:t xml:space="preserve"> </w:t>
      </w:r>
      <w:r>
        <w:t>se</w:t>
      </w:r>
      <w:r>
        <w:rPr>
          <w:spacing w:val="-17"/>
        </w:rPr>
        <w:t xml:space="preserve"> </w:t>
      </w:r>
      <w:r>
        <w:t>suele</w:t>
      </w:r>
      <w:r>
        <w:rPr>
          <w:spacing w:val="-14"/>
        </w:rPr>
        <w:t xml:space="preserve"> </w:t>
      </w:r>
      <w:r>
        <w:t>hablar</w:t>
      </w:r>
      <w:r>
        <w:rPr>
          <w:spacing w:val="-16"/>
        </w:rPr>
        <w:t xml:space="preserve"> </w:t>
      </w:r>
      <w:r>
        <w:t>en</w:t>
      </w:r>
      <w:r>
        <w:rPr>
          <w:spacing w:val="-17"/>
        </w:rPr>
        <w:t xml:space="preserve"> </w:t>
      </w:r>
      <w:r>
        <w:t>este</w:t>
      </w:r>
      <w:r>
        <w:rPr>
          <w:spacing w:val="-16"/>
        </w:rPr>
        <w:t xml:space="preserve"> </w:t>
      </w:r>
      <w:r>
        <w:t>ámbito</w:t>
      </w:r>
      <w:r>
        <w:rPr>
          <w:spacing w:val="-17"/>
        </w:rPr>
        <w:t xml:space="preserve"> </w:t>
      </w:r>
      <w:r>
        <w:t>de</w:t>
      </w:r>
      <w:r>
        <w:rPr>
          <w:spacing w:val="-17"/>
        </w:rPr>
        <w:t xml:space="preserve"> </w:t>
      </w:r>
      <w:r>
        <w:t>formatos</w:t>
      </w:r>
      <w:r>
        <w:rPr>
          <w:spacing w:val="-59"/>
        </w:rPr>
        <w:t xml:space="preserve"> </w:t>
      </w:r>
      <w:r>
        <w:t>de</w:t>
      </w:r>
      <w:r>
        <w:rPr>
          <w:spacing w:val="-12"/>
        </w:rPr>
        <w:t xml:space="preserve"> </w:t>
      </w:r>
      <w:r>
        <w:t>uso</w:t>
      </w:r>
      <w:r>
        <w:rPr>
          <w:spacing w:val="-14"/>
        </w:rPr>
        <w:t xml:space="preserve"> </w:t>
      </w:r>
      <w:r>
        <w:t>ampliamente</w:t>
      </w:r>
      <w:r>
        <w:rPr>
          <w:spacing w:val="-13"/>
        </w:rPr>
        <w:t xml:space="preserve"> </w:t>
      </w:r>
      <w:r>
        <w:t>extendido.</w:t>
      </w:r>
      <w:r>
        <w:rPr>
          <w:spacing w:val="-10"/>
        </w:rPr>
        <w:t xml:space="preserve"> </w:t>
      </w:r>
      <w:r>
        <w:t>Se</w:t>
      </w:r>
      <w:r>
        <w:rPr>
          <w:spacing w:val="-13"/>
        </w:rPr>
        <w:t xml:space="preserve"> </w:t>
      </w:r>
      <w:r>
        <w:t>debe</w:t>
      </w:r>
      <w:r>
        <w:rPr>
          <w:spacing w:val="-14"/>
        </w:rPr>
        <w:t xml:space="preserve"> </w:t>
      </w:r>
      <w:r>
        <w:t>comprender</w:t>
      </w:r>
      <w:r>
        <w:rPr>
          <w:spacing w:val="-11"/>
        </w:rPr>
        <w:t xml:space="preserve"> </w:t>
      </w:r>
      <w:r>
        <w:t>que</w:t>
      </w:r>
      <w:r>
        <w:rPr>
          <w:spacing w:val="-14"/>
        </w:rPr>
        <w:t xml:space="preserve"> </w:t>
      </w:r>
      <w:r>
        <w:t>muchas</w:t>
      </w:r>
      <w:r>
        <w:rPr>
          <w:spacing w:val="-12"/>
        </w:rPr>
        <w:t xml:space="preserve"> </w:t>
      </w:r>
      <w:r>
        <w:t>plataformas</w:t>
      </w:r>
      <w:r>
        <w:rPr>
          <w:spacing w:val="-14"/>
        </w:rPr>
        <w:t xml:space="preserve"> </w:t>
      </w:r>
      <w:r>
        <w:t>de</w:t>
      </w:r>
      <w:r>
        <w:rPr>
          <w:spacing w:val="-13"/>
        </w:rPr>
        <w:t xml:space="preserve"> </w:t>
      </w:r>
      <w:r>
        <w:t>intercambio</w:t>
      </w:r>
      <w:r>
        <w:rPr>
          <w:spacing w:val="-59"/>
        </w:rPr>
        <w:t xml:space="preserve"> </w:t>
      </w:r>
      <w:r>
        <w:t>de</w:t>
      </w:r>
      <w:r>
        <w:rPr>
          <w:spacing w:val="1"/>
        </w:rPr>
        <w:t xml:space="preserve"> </w:t>
      </w:r>
      <w:r>
        <w:t>información</w:t>
      </w:r>
      <w:r>
        <w:rPr>
          <w:spacing w:val="1"/>
        </w:rPr>
        <w:t xml:space="preserve"> </w:t>
      </w:r>
      <w:r>
        <w:t>utilizan</w:t>
      </w:r>
      <w:r>
        <w:rPr>
          <w:spacing w:val="1"/>
        </w:rPr>
        <w:t xml:space="preserve"> </w:t>
      </w:r>
      <w:r>
        <w:t>estos</w:t>
      </w:r>
      <w:r>
        <w:rPr>
          <w:spacing w:val="1"/>
        </w:rPr>
        <w:t xml:space="preserve"> </w:t>
      </w:r>
      <w:r>
        <w:t>formatos tan</w:t>
      </w:r>
      <w:r>
        <w:rPr>
          <w:spacing w:val="1"/>
        </w:rPr>
        <w:t xml:space="preserve"> </w:t>
      </w:r>
      <w:r>
        <w:t>variados,</w:t>
      </w:r>
      <w:r>
        <w:rPr>
          <w:spacing w:val="1"/>
        </w:rPr>
        <w:t xml:space="preserve"> </w:t>
      </w:r>
      <w:r>
        <w:t>por</w:t>
      </w:r>
      <w:r>
        <w:rPr>
          <w:spacing w:val="1"/>
        </w:rPr>
        <w:t xml:space="preserve"> </w:t>
      </w:r>
      <w:r>
        <w:t>lo</w:t>
      </w:r>
      <w:r>
        <w:rPr>
          <w:spacing w:val="1"/>
        </w:rPr>
        <w:t xml:space="preserve"> </w:t>
      </w:r>
      <w:r>
        <w:t>cual</w:t>
      </w:r>
      <w:r>
        <w:rPr>
          <w:spacing w:val="1"/>
        </w:rPr>
        <w:t xml:space="preserve"> </w:t>
      </w:r>
      <w:r>
        <w:t>no</w:t>
      </w:r>
      <w:r>
        <w:rPr>
          <w:spacing w:val="1"/>
        </w:rPr>
        <w:t xml:space="preserve"> </w:t>
      </w:r>
      <w:r>
        <w:t>basta</w:t>
      </w:r>
      <w:r>
        <w:rPr>
          <w:spacing w:val="1"/>
        </w:rPr>
        <w:t xml:space="preserve"> </w:t>
      </w:r>
      <w:r>
        <w:t>con</w:t>
      </w:r>
      <w:r>
        <w:rPr>
          <w:spacing w:val="1"/>
        </w:rPr>
        <w:t xml:space="preserve"> </w:t>
      </w:r>
      <w:r>
        <w:t>generar</w:t>
      </w:r>
      <w:r>
        <w:rPr>
          <w:spacing w:val="1"/>
        </w:rPr>
        <w:t xml:space="preserve"> </w:t>
      </w:r>
      <w:r>
        <w:t>interfaces accesibles si los documentos finales a que tendrán acceso las personas usuarias</w:t>
      </w:r>
      <w:r>
        <w:rPr>
          <w:spacing w:val="1"/>
        </w:rPr>
        <w:t xml:space="preserve"> </w:t>
      </w:r>
      <w:r>
        <w:t>son</w:t>
      </w:r>
      <w:r>
        <w:rPr>
          <w:spacing w:val="-1"/>
        </w:rPr>
        <w:t xml:space="preserve"> </w:t>
      </w:r>
      <w:r>
        <w:t>en</w:t>
      </w:r>
      <w:r>
        <w:rPr>
          <w:spacing w:val="-2"/>
        </w:rPr>
        <w:t xml:space="preserve"> </w:t>
      </w:r>
      <w:r>
        <w:t>todo</w:t>
      </w:r>
      <w:r>
        <w:rPr>
          <w:spacing w:val="-2"/>
        </w:rPr>
        <w:t xml:space="preserve"> </w:t>
      </w:r>
      <w:r>
        <w:t>caso inaccesibles.</w:t>
      </w:r>
    </w:p>
    <w:p w14:paraId="2020E1DE" w14:textId="77777777" w:rsidR="00951409" w:rsidRDefault="00D407A2">
      <w:pPr>
        <w:pStyle w:val="Textoindependiente"/>
        <w:spacing w:before="200" w:line="360" w:lineRule="auto"/>
        <w:ind w:left="540" w:right="833"/>
        <w:jc w:val="both"/>
      </w:pPr>
      <w:r>
        <w:t>Las guías del Gobierno Británico están pensadas para el sector público, aunque igualmente</w:t>
      </w:r>
      <w:r>
        <w:rPr>
          <w:spacing w:val="1"/>
        </w:rPr>
        <w:t xml:space="preserve"> </w:t>
      </w:r>
      <w:r>
        <w:t>se invita al sector privado a hacer uso de ellas. Las recomendaciones son conocidas como</w:t>
      </w:r>
      <w:r>
        <w:rPr>
          <w:spacing w:val="1"/>
        </w:rPr>
        <w:t xml:space="preserve"> </w:t>
      </w:r>
      <w:r>
        <w:t>formatos</w:t>
      </w:r>
      <w:r>
        <w:rPr>
          <w:spacing w:val="-3"/>
        </w:rPr>
        <w:t xml:space="preserve"> </w:t>
      </w:r>
      <w:r>
        <w:t>alternativos</w:t>
      </w:r>
      <w:r>
        <w:rPr>
          <w:spacing w:val="-2"/>
        </w:rPr>
        <w:t xml:space="preserve"> </w:t>
      </w:r>
      <w:r>
        <w:t>y</w:t>
      </w:r>
      <w:r>
        <w:rPr>
          <w:spacing w:val="1"/>
        </w:rPr>
        <w:t xml:space="preserve"> </w:t>
      </w:r>
      <w:r>
        <w:t>se explican a continuación:</w:t>
      </w:r>
    </w:p>
    <w:p w14:paraId="2885C024" w14:textId="77777777" w:rsidR="00951409" w:rsidRDefault="00D407A2">
      <w:pPr>
        <w:pStyle w:val="Ttulo7"/>
        <w:numPr>
          <w:ilvl w:val="0"/>
          <w:numId w:val="43"/>
        </w:numPr>
        <w:tabs>
          <w:tab w:val="left" w:pos="1322"/>
          <w:tab w:val="left" w:pos="1323"/>
        </w:tabs>
        <w:spacing w:before="201"/>
      </w:pPr>
      <w:r>
        <w:t>Proveer</w:t>
      </w:r>
      <w:r>
        <w:rPr>
          <w:spacing w:val="-2"/>
        </w:rPr>
        <w:t xml:space="preserve"> </w:t>
      </w:r>
      <w:r>
        <w:t>formatos</w:t>
      </w:r>
      <w:r>
        <w:rPr>
          <w:spacing w:val="-3"/>
        </w:rPr>
        <w:t xml:space="preserve"> </w:t>
      </w:r>
      <w:r>
        <w:t>accesibles</w:t>
      </w:r>
    </w:p>
    <w:p w14:paraId="2E28EB4A" w14:textId="77777777" w:rsidR="00951409" w:rsidRDefault="00951409">
      <w:pPr>
        <w:pStyle w:val="Textoindependiente"/>
        <w:spacing w:before="6"/>
        <w:rPr>
          <w:rFonts w:ascii="Arial"/>
          <w:b/>
          <w:sz w:val="28"/>
        </w:rPr>
      </w:pPr>
    </w:p>
    <w:p w14:paraId="72D730EC" w14:textId="77777777" w:rsidR="00951409" w:rsidRDefault="00D407A2">
      <w:pPr>
        <w:pStyle w:val="Textoindependiente"/>
        <w:spacing w:line="360" w:lineRule="auto"/>
        <w:ind w:left="540" w:right="833"/>
        <w:jc w:val="both"/>
      </w:pPr>
      <w:r>
        <w:t>Para</w:t>
      </w:r>
      <w:r>
        <w:rPr>
          <w:spacing w:val="1"/>
        </w:rPr>
        <w:t xml:space="preserve"> </w:t>
      </w:r>
      <w:r>
        <w:t>producir</w:t>
      </w:r>
      <w:r>
        <w:rPr>
          <w:spacing w:val="1"/>
        </w:rPr>
        <w:t xml:space="preserve"> </w:t>
      </w:r>
      <w:r>
        <w:t>formatos</w:t>
      </w:r>
      <w:r>
        <w:rPr>
          <w:spacing w:val="1"/>
        </w:rPr>
        <w:t xml:space="preserve"> </w:t>
      </w:r>
      <w:r>
        <w:t>accesibles</w:t>
      </w:r>
      <w:r>
        <w:rPr>
          <w:spacing w:val="1"/>
        </w:rPr>
        <w:t xml:space="preserve"> </w:t>
      </w:r>
      <w:r>
        <w:t>(también</w:t>
      </w:r>
      <w:r>
        <w:rPr>
          <w:spacing w:val="1"/>
        </w:rPr>
        <w:t xml:space="preserve"> </w:t>
      </w:r>
      <w:r>
        <w:t>conocidos</w:t>
      </w:r>
      <w:r>
        <w:rPr>
          <w:spacing w:val="1"/>
        </w:rPr>
        <w:t xml:space="preserve"> </w:t>
      </w:r>
      <w:r>
        <w:t>como</w:t>
      </w:r>
      <w:r>
        <w:rPr>
          <w:spacing w:val="1"/>
        </w:rPr>
        <w:t xml:space="preserve"> </w:t>
      </w:r>
      <w:r>
        <w:t>formatos</w:t>
      </w:r>
      <w:r>
        <w:rPr>
          <w:spacing w:val="1"/>
        </w:rPr>
        <w:t xml:space="preserve"> </w:t>
      </w:r>
      <w:r>
        <w:t>alternativos)</w:t>
      </w:r>
      <w:r>
        <w:rPr>
          <w:spacing w:val="1"/>
        </w:rPr>
        <w:t xml:space="preserve"> </w:t>
      </w:r>
      <w:r>
        <w:t>se</w:t>
      </w:r>
      <w:r>
        <w:rPr>
          <w:spacing w:val="1"/>
        </w:rPr>
        <w:t xml:space="preserve"> </w:t>
      </w:r>
      <w:r>
        <w:t>recomienda</w:t>
      </w:r>
      <w:r>
        <w:rPr>
          <w:spacing w:val="-7"/>
        </w:rPr>
        <w:t xml:space="preserve"> </w:t>
      </w:r>
      <w:r>
        <w:t>involucrar</w:t>
      </w:r>
      <w:r>
        <w:rPr>
          <w:spacing w:val="-4"/>
        </w:rPr>
        <w:t xml:space="preserve"> </w:t>
      </w:r>
      <w:r>
        <w:t>personas</w:t>
      </w:r>
      <w:r>
        <w:rPr>
          <w:spacing w:val="-6"/>
        </w:rPr>
        <w:t xml:space="preserve"> </w:t>
      </w:r>
      <w:r>
        <w:t>con</w:t>
      </w:r>
      <w:r>
        <w:rPr>
          <w:spacing w:val="-8"/>
        </w:rPr>
        <w:t xml:space="preserve"> </w:t>
      </w:r>
      <w:r>
        <w:t>discapacidades,</w:t>
      </w:r>
      <w:r>
        <w:rPr>
          <w:spacing w:val="-4"/>
        </w:rPr>
        <w:t xml:space="preserve"> </w:t>
      </w:r>
      <w:r>
        <w:t>a</w:t>
      </w:r>
      <w:r>
        <w:rPr>
          <w:spacing w:val="-8"/>
        </w:rPr>
        <w:t xml:space="preserve"> </w:t>
      </w:r>
      <w:r>
        <w:t>través</w:t>
      </w:r>
      <w:r>
        <w:rPr>
          <w:spacing w:val="-5"/>
        </w:rPr>
        <w:t xml:space="preserve"> </w:t>
      </w:r>
      <w:r>
        <w:t>de</w:t>
      </w:r>
      <w:r>
        <w:rPr>
          <w:spacing w:val="-6"/>
        </w:rPr>
        <w:t xml:space="preserve"> </w:t>
      </w:r>
      <w:r>
        <w:t>audiencias,</w:t>
      </w:r>
      <w:r>
        <w:rPr>
          <w:spacing w:val="-4"/>
        </w:rPr>
        <w:t xml:space="preserve"> </w:t>
      </w:r>
      <w:r>
        <w:t>en</w:t>
      </w:r>
      <w:r>
        <w:rPr>
          <w:spacing w:val="-5"/>
        </w:rPr>
        <w:t xml:space="preserve"> </w:t>
      </w:r>
      <w:r>
        <w:t>el</w:t>
      </w:r>
      <w:r>
        <w:rPr>
          <w:spacing w:val="-6"/>
        </w:rPr>
        <w:t xml:space="preserve"> </w:t>
      </w:r>
      <w:r>
        <w:t>desarrollo</w:t>
      </w:r>
      <w:r>
        <w:rPr>
          <w:spacing w:val="-59"/>
        </w:rPr>
        <w:t xml:space="preserve"> </w:t>
      </w:r>
      <w:r>
        <w:t>y</w:t>
      </w:r>
      <w:r>
        <w:rPr>
          <w:spacing w:val="1"/>
        </w:rPr>
        <w:t xml:space="preserve"> </w:t>
      </w:r>
      <w:r>
        <w:t>revisión</w:t>
      </w:r>
      <w:r>
        <w:rPr>
          <w:spacing w:val="1"/>
        </w:rPr>
        <w:t xml:space="preserve"> </w:t>
      </w:r>
      <w:r>
        <w:t>de la</w:t>
      </w:r>
      <w:r>
        <w:rPr>
          <w:spacing w:val="1"/>
        </w:rPr>
        <w:t xml:space="preserve"> </w:t>
      </w:r>
      <w:r>
        <w:t>estrategia.</w:t>
      </w:r>
      <w:r>
        <w:rPr>
          <w:spacing w:val="1"/>
        </w:rPr>
        <w:t xml:space="preserve"> </w:t>
      </w:r>
      <w:r>
        <w:t>Las</w:t>
      </w:r>
      <w:r>
        <w:rPr>
          <w:spacing w:val="1"/>
        </w:rPr>
        <w:t xml:space="preserve"> </w:t>
      </w:r>
      <w:r>
        <w:t>organizaciones relacionadas</w:t>
      </w:r>
      <w:r>
        <w:rPr>
          <w:spacing w:val="1"/>
        </w:rPr>
        <w:t xml:space="preserve"> </w:t>
      </w:r>
      <w:r>
        <w:t>con discapacidad</w:t>
      </w:r>
      <w:r>
        <w:rPr>
          <w:spacing w:val="1"/>
        </w:rPr>
        <w:t xml:space="preserve"> </w:t>
      </w:r>
      <w:r>
        <w:t>también</w:t>
      </w:r>
      <w:r>
        <w:rPr>
          <w:spacing w:val="1"/>
        </w:rPr>
        <w:t xml:space="preserve"> </w:t>
      </w:r>
      <w:r>
        <w:t>pueden</w:t>
      </w:r>
      <w:r>
        <w:rPr>
          <w:spacing w:val="-1"/>
        </w:rPr>
        <w:t xml:space="preserve"> </w:t>
      </w:r>
      <w:r>
        <w:t>brindar</w:t>
      </w:r>
      <w:r>
        <w:rPr>
          <w:spacing w:val="-1"/>
        </w:rPr>
        <w:t xml:space="preserve"> </w:t>
      </w:r>
      <w:r>
        <w:t>consejo</w:t>
      </w:r>
      <w:r>
        <w:rPr>
          <w:spacing w:val="-2"/>
        </w:rPr>
        <w:t xml:space="preserve"> </w:t>
      </w:r>
      <w:r>
        <w:t>en esta</w:t>
      </w:r>
      <w:r>
        <w:rPr>
          <w:spacing w:val="-2"/>
        </w:rPr>
        <w:t xml:space="preserve"> </w:t>
      </w:r>
      <w:r>
        <w:t>materia.</w:t>
      </w:r>
    </w:p>
    <w:p w14:paraId="447CD308" w14:textId="77777777" w:rsidR="00951409" w:rsidRDefault="00D407A2">
      <w:pPr>
        <w:pStyle w:val="Prrafodelista"/>
        <w:numPr>
          <w:ilvl w:val="1"/>
          <w:numId w:val="43"/>
        </w:numPr>
        <w:tabs>
          <w:tab w:val="left" w:pos="2042"/>
          <w:tab w:val="left" w:pos="2043"/>
        </w:tabs>
        <w:spacing w:before="198"/>
      </w:pPr>
      <w:r>
        <w:t>Mejores</w:t>
      </w:r>
      <w:r>
        <w:rPr>
          <w:spacing w:val="-3"/>
        </w:rPr>
        <w:t xml:space="preserve"> </w:t>
      </w:r>
      <w:r>
        <w:t>prácticas:</w:t>
      </w:r>
    </w:p>
    <w:p w14:paraId="03B8B925" w14:textId="77777777" w:rsidR="00951409" w:rsidRDefault="00951409">
      <w:pPr>
        <w:pStyle w:val="Textoindependiente"/>
        <w:spacing w:before="6"/>
        <w:rPr>
          <w:sz w:val="28"/>
        </w:rPr>
      </w:pPr>
    </w:p>
    <w:p w14:paraId="60A36EBF" w14:textId="77777777" w:rsidR="00951409" w:rsidRDefault="00D407A2">
      <w:pPr>
        <w:pStyle w:val="Prrafodelista"/>
        <w:numPr>
          <w:ilvl w:val="0"/>
          <w:numId w:val="42"/>
        </w:numPr>
        <w:tabs>
          <w:tab w:val="left" w:pos="1261"/>
        </w:tabs>
        <w:spacing w:line="360" w:lineRule="auto"/>
        <w:ind w:right="834"/>
        <w:jc w:val="both"/>
      </w:pPr>
      <w:r>
        <w:t>Involucrar expertos relevantes, por ejemplo, en mercadeo y comunicaciones, desde</w:t>
      </w:r>
      <w:r>
        <w:rPr>
          <w:spacing w:val="1"/>
        </w:rPr>
        <w:t xml:space="preserve"> </w:t>
      </w:r>
      <w:r>
        <w:t>las</w:t>
      </w:r>
      <w:r>
        <w:rPr>
          <w:spacing w:val="-1"/>
        </w:rPr>
        <w:t xml:space="preserve"> </w:t>
      </w:r>
      <w:r>
        <w:t>etapas</w:t>
      </w:r>
      <w:r>
        <w:rPr>
          <w:spacing w:val="-2"/>
        </w:rPr>
        <w:t xml:space="preserve"> </w:t>
      </w:r>
      <w:r>
        <w:t>tempranas</w:t>
      </w:r>
      <w:r>
        <w:rPr>
          <w:spacing w:val="1"/>
        </w:rPr>
        <w:t xml:space="preserve"> </w:t>
      </w:r>
      <w:r>
        <w:t>de</w:t>
      </w:r>
      <w:r>
        <w:rPr>
          <w:spacing w:val="-2"/>
        </w:rPr>
        <w:t xml:space="preserve"> </w:t>
      </w:r>
      <w:r>
        <w:t>planificación.</w:t>
      </w:r>
    </w:p>
    <w:p w14:paraId="78DC78F7" w14:textId="77777777" w:rsidR="00951409" w:rsidRDefault="00D407A2">
      <w:pPr>
        <w:pStyle w:val="Prrafodelista"/>
        <w:numPr>
          <w:ilvl w:val="0"/>
          <w:numId w:val="42"/>
        </w:numPr>
        <w:tabs>
          <w:tab w:val="left" w:pos="1261"/>
        </w:tabs>
        <w:spacing w:before="199" w:line="360" w:lineRule="auto"/>
        <w:ind w:right="836"/>
        <w:jc w:val="both"/>
      </w:pPr>
      <w:r>
        <w:t>Considerar las necesidades de la audiencia con antelación, evaluar cuáles formatos</w:t>
      </w:r>
      <w:r>
        <w:rPr>
          <w:spacing w:val="1"/>
        </w:rPr>
        <w:t xml:space="preserve"> </w:t>
      </w:r>
      <w:r>
        <w:t>accesibles</w:t>
      </w:r>
      <w:r>
        <w:rPr>
          <w:spacing w:val="-1"/>
        </w:rPr>
        <w:t xml:space="preserve"> </w:t>
      </w:r>
      <w:r>
        <w:t>pueden ser</w:t>
      </w:r>
      <w:r>
        <w:rPr>
          <w:spacing w:val="1"/>
        </w:rPr>
        <w:t xml:space="preserve"> </w:t>
      </w:r>
      <w:r>
        <w:t>necesarios.</w:t>
      </w:r>
    </w:p>
    <w:p w14:paraId="3D1984EE" w14:textId="77777777" w:rsidR="00951409" w:rsidRDefault="00D407A2">
      <w:pPr>
        <w:pStyle w:val="Prrafodelista"/>
        <w:numPr>
          <w:ilvl w:val="0"/>
          <w:numId w:val="42"/>
        </w:numPr>
        <w:tabs>
          <w:tab w:val="left" w:pos="1261"/>
        </w:tabs>
        <w:spacing w:before="202" w:line="360" w:lineRule="auto"/>
        <w:ind w:right="839"/>
        <w:jc w:val="both"/>
      </w:pPr>
      <w:r>
        <w:t>Asegurarse de contar con proveedores que puedan producir materiales en formatos</w:t>
      </w:r>
      <w:r>
        <w:rPr>
          <w:spacing w:val="1"/>
        </w:rPr>
        <w:t xml:space="preserve"> </w:t>
      </w:r>
      <w:r>
        <w:t>accesibles.</w:t>
      </w:r>
    </w:p>
    <w:p w14:paraId="170D7934" w14:textId="77777777" w:rsidR="00951409" w:rsidRDefault="00D407A2">
      <w:pPr>
        <w:pStyle w:val="Prrafodelista"/>
        <w:numPr>
          <w:ilvl w:val="0"/>
          <w:numId w:val="42"/>
        </w:numPr>
        <w:tabs>
          <w:tab w:val="left" w:pos="1261"/>
        </w:tabs>
        <w:spacing w:before="198" w:line="362" w:lineRule="auto"/>
        <w:ind w:right="834"/>
        <w:jc w:val="both"/>
      </w:pPr>
      <w:r>
        <w:t>Asegurarse</w:t>
      </w:r>
      <w:r>
        <w:rPr>
          <w:spacing w:val="-3"/>
        </w:rPr>
        <w:t xml:space="preserve"> </w:t>
      </w:r>
      <w:r>
        <w:t>de</w:t>
      </w:r>
      <w:r>
        <w:rPr>
          <w:spacing w:val="-3"/>
        </w:rPr>
        <w:t xml:space="preserve"> </w:t>
      </w:r>
      <w:r>
        <w:t>que</w:t>
      </w:r>
      <w:r>
        <w:rPr>
          <w:spacing w:val="-2"/>
        </w:rPr>
        <w:t xml:space="preserve"> </w:t>
      </w:r>
      <w:r>
        <w:t>las</w:t>
      </w:r>
      <w:r>
        <w:rPr>
          <w:spacing w:val="-3"/>
        </w:rPr>
        <w:t xml:space="preserve"> </w:t>
      </w:r>
      <w:r>
        <w:t>personas</w:t>
      </w:r>
      <w:r>
        <w:rPr>
          <w:spacing w:val="-2"/>
        </w:rPr>
        <w:t xml:space="preserve"> </w:t>
      </w:r>
      <w:r>
        <w:t>usuarias</w:t>
      </w:r>
      <w:r>
        <w:rPr>
          <w:spacing w:val="-3"/>
        </w:rPr>
        <w:t xml:space="preserve"> </w:t>
      </w:r>
      <w:r>
        <w:t>con</w:t>
      </w:r>
      <w:r>
        <w:rPr>
          <w:spacing w:val="-3"/>
        </w:rPr>
        <w:t xml:space="preserve"> </w:t>
      </w:r>
      <w:r>
        <w:t>alguna</w:t>
      </w:r>
      <w:r>
        <w:rPr>
          <w:spacing w:val="-3"/>
        </w:rPr>
        <w:t xml:space="preserve"> </w:t>
      </w:r>
      <w:r>
        <w:t>discapacidad</w:t>
      </w:r>
      <w:r>
        <w:rPr>
          <w:spacing w:val="-3"/>
        </w:rPr>
        <w:t xml:space="preserve"> </w:t>
      </w:r>
      <w:r>
        <w:t>no</w:t>
      </w:r>
      <w:r>
        <w:rPr>
          <w:spacing w:val="-2"/>
        </w:rPr>
        <w:t xml:space="preserve"> </w:t>
      </w:r>
      <w:r>
        <w:t>incumplan</w:t>
      </w:r>
      <w:r>
        <w:rPr>
          <w:spacing w:val="-3"/>
        </w:rPr>
        <w:t xml:space="preserve"> </w:t>
      </w:r>
      <w:r>
        <w:t>con</w:t>
      </w:r>
      <w:r>
        <w:rPr>
          <w:spacing w:val="-59"/>
        </w:rPr>
        <w:t xml:space="preserve"> </w:t>
      </w:r>
      <w:r>
        <w:t>fechas</w:t>
      </w:r>
      <w:r>
        <w:rPr>
          <w:spacing w:val="-2"/>
        </w:rPr>
        <w:t xml:space="preserve"> </w:t>
      </w:r>
      <w:r>
        <w:t>límite</w:t>
      </w:r>
      <w:r>
        <w:rPr>
          <w:spacing w:val="-3"/>
        </w:rPr>
        <w:t xml:space="preserve"> </w:t>
      </w:r>
      <w:r>
        <w:t>debido</w:t>
      </w:r>
      <w:r>
        <w:rPr>
          <w:spacing w:val="-1"/>
        </w:rPr>
        <w:t xml:space="preserve"> </w:t>
      </w:r>
      <w:r>
        <w:t>a</w:t>
      </w:r>
      <w:r>
        <w:rPr>
          <w:spacing w:val="-3"/>
        </w:rPr>
        <w:t xml:space="preserve"> </w:t>
      </w:r>
      <w:r>
        <w:t>que</w:t>
      </w:r>
      <w:r>
        <w:rPr>
          <w:spacing w:val="-2"/>
        </w:rPr>
        <w:t xml:space="preserve"> </w:t>
      </w:r>
      <w:r>
        <w:t>los documentos</w:t>
      </w:r>
      <w:r>
        <w:rPr>
          <w:spacing w:val="-3"/>
        </w:rPr>
        <w:t xml:space="preserve"> </w:t>
      </w:r>
      <w:r>
        <w:t>accesibles</w:t>
      </w:r>
      <w:r>
        <w:rPr>
          <w:spacing w:val="-1"/>
        </w:rPr>
        <w:t xml:space="preserve"> </w:t>
      </w:r>
      <w:r>
        <w:t>no</w:t>
      </w:r>
      <w:r>
        <w:rPr>
          <w:spacing w:val="-2"/>
        </w:rPr>
        <w:t xml:space="preserve"> </w:t>
      </w:r>
      <w:r>
        <w:t>están</w:t>
      </w:r>
      <w:r>
        <w:rPr>
          <w:spacing w:val="-1"/>
        </w:rPr>
        <w:t xml:space="preserve"> </w:t>
      </w:r>
      <w:r>
        <w:t>disponibles</w:t>
      </w:r>
      <w:r>
        <w:rPr>
          <w:spacing w:val="-1"/>
        </w:rPr>
        <w:t xml:space="preserve"> </w:t>
      </w:r>
      <w:r>
        <w:t>a</w:t>
      </w:r>
      <w:r>
        <w:rPr>
          <w:spacing w:val="-2"/>
        </w:rPr>
        <w:t xml:space="preserve"> </w:t>
      </w:r>
      <w:r>
        <w:t>tiempo.</w:t>
      </w:r>
    </w:p>
    <w:p w14:paraId="7AEF7217" w14:textId="77777777" w:rsidR="00951409" w:rsidRDefault="00D407A2">
      <w:pPr>
        <w:pStyle w:val="Prrafodelista"/>
        <w:numPr>
          <w:ilvl w:val="1"/>
          <w:numId w:val="43"/>
        </w:numPr>
        <w:tabs>
          <w:tab w:val="left" w:pos="2042"/>
          <w:tab w:val="left" w:pos="2043"/>
        </w:tabs>
        <w:spacing w:before="196"/>
      </w:pPr>
      <w:r>
        <w:t>Decidir cuál</w:t>
      </w:r>
      <w:r>
        <w:rPr>
          <w:spacing w:val="-4"/>
        </w:rPr>
        <w:t xml:space="preserve"> </w:t>
      </w:r>
      <w:r>
        <w:t>formato</w:t>
      </w:r>
      <w:r>
        <w:rPr>
          <w:spacing w:val="-3"/>
        </w:rPr>
        <w:t xml:space="preserve"> </w:t>
      </w:r>
      <w:r>
        <w:t>accesible</w:t>
      </w:r>
      <w:r>
        <w:rPr>
          <w:spacing w:val="-1"/>
        </w:rPr>
        <w:t xml:space="preserve"> </w:t>
      </w:r>
      <w:r>
        <w:t>usar:</w:t>
      </w:r>
    </w:p>
    <w:p w14:paraId="4EF8D105" w14:textId="77777777" w:rsidR="00951409" w:rsidRDefault="00951409">
      <w:pPr>
        <w:pStyle w:val="Textoindependiente"/>
        <w:spacing w:before="3"/>
        <w:rPr>
          <w:sz w:val="28"/>
        </w:rPr>
      </w:pPr>
    </w:p>
    <w:p w14:paraId="3A777F9D" w14:textId="77777777" w:rsidR="00951409" w:rsidRDefault="00D407A2">
      <w:pPr>
        <w:pStyle w:val="Prrafodelista"/>
        <w:numPr>
          <w:ilvl w:val="0"/>
          <w:numId w:val="42"/>
        </w:numPr>
        <w:tabs>
          <w:tab w:val="left" w:pos="1261"/>
        </w:tabs>
        <w:spacing w:before="1" w:line="360" w:lineRule="auto"/>
        <w:ind w:right="833"/>
        <w:jc w:val="both"/>
      </w:pPr>
      <w:r>
        <w:rPr>
          <w:spacing w:val="-1"/>
        </w:rPr>
        <w:t>Tomar</w:t>
      </w:r>
      <w:r>
        <w:rPr>
          <w:spacing w:val="-13"/>
        </w:rPr>
        <w:t xml:space="preserve"> </w:t>
      </w:r>
      <w:r>
        <w:rPr>
          <w:spacing w:val="-1"/>
        </w:rPr>
        <w:t>en</w:t>
      </w:r>
      <w:r>
        <w:rPr>
          <w:spacing w:val="-14"/>
        </w:rPr>
        <w:t xml:space="preserve"> </w:t>
      </w:r>
      <w:r>
        <w:rPr>
          <w:spacing w:val="-1"/>
        </w:rPr>
        <w:t>cuenta</w:t>
      </w:r>
      <w:r>
        <w:rPr>
          <w:spacing w:val="-11"/>
        </w:rPr>
        <w:t xml:space="preserve"> </w:t>
      </w:r>
      <w:r>
        <w:t>el</w:t>
      </w:r>
      <w:r>
        <w:rPr>
          <w:spacing w:val="-15"/>
        </w:rPr>
        <w:t xml:space="preserve"> </w:t>
      </w:r>
      <w:r>
        <w:t>tipo</w:t>
      </w:r>
      <w:r>
        <w:rPr>
          <w:spacing w:val="-14"/>
        </w:rPr>
        <w:t xml:space="preserve"> </w:t>
      </w:r>
      <w:r>
        <w:t>de</w:t>
      </w:r>
      <w:r>
        <w:rPr>
          <w:spacing w:val="-11"/>
        </w:rPr>
        <w:t xml:space="preserve"> </w:t>
      </w:r>
      <w:r>
        <w:t>persona</w:t>
      </w:r>
      <w:r>
        <w:rPr>
          <w:spacing w:val="-11"/>
        </w:rPr>
        <w:t xml:space="preserve"> </w:t>
      </w:r>
      <w:r>
        <w:t>usuaria</w:t>
      </w:r>
      <w:r>
        <w:rPr>
          <w:spacing w:val="-14"/>
        </w:rPr>
        <w:t xml:space="preserve"> </w:t>
      </w:r>
      <w:r>
        <w:t>que</w:t>
      </w:r>
      <w:r>
        <w:rPr>
          <w:spacing w:val="-11"/>
        </w:rPr>
        <w:t xml:space="preserve"> </w:t>
      </w:r>
      <w:r>
        <w:t>usará</w:t>
      </w:r>
      <w:r>
        <w:rPr>
          <w:spacing w:val="-11"/>
        </w:rPr>
        <w:t xml:space="preserve"> </w:t>
      </w:r>
      <w:r>
        <w:t>la</w:t>
      </w:r>
      <w:r>
        <w:rPr>
          <w:spacing w:val="-14"/>
        </w:rPr>
        <w:t xml:space="preserve"> </w:t>
      </w:r>
      <w:r>
        <w:t>interfaz</w:t>
      </w:r>
      <w:r>
        <w:rPr>
          <w:spacing w:val="-14"/>
        </w:rPr>
        <w:t xml:space="preserve"> </w:t>
      </w:r>
      <w:r>
        <w:t>en</w:t>
      </w:r>
      <w:r>
        <w:rPr>
          <w:spacing w:val="-14"/>
        </w:rPr>
        <w:t xml:space="preserve"> </w:t>
      </w:r>
      <w:r>
        <w:t>particular,</w:t>
      </w:r>
      <w:r>
        <w:rPr>
          <w:spacing w:val="-12"/>
        </w:rPr>
        <w:t xml:space="preserve"> </w:t>
      </w:r>
      <w:r>
        <w:t>en</w:t>
      </w:r>
      <w:r>
        <w:rPr>
          <w:spacing w:val="-14"/>
        </w:rPr>
        <w:t xml:space="preserve"> </w:t>
      </w:r>
      <w:r>
        <w:t>otras</w:t>
      </w:r>
      <w:r>
        <w:rPr>
          <w:spacing w:val="-59"/>
        </w:rPr>
        <w:t xml:space="preserve"> </w:t>
      </w:r>
      <w:r>
        <w:t>palabras, se pueden requerir consideraciones más cuidadosas cuando la proporción</w:t>
      </w:r>
      <w:r>
        <w:rPr>
          <w:spacing w:val="1"/>
        </w:rPr>
        <w:t xml:space="preserve"> </w:t>
      </w:r>
      <w:r>
        <w:t>de</w:t>
      </w:r>
      <w:r>
        <w:rPr>
          <w:spacing w:val="-1"/>
        </w:rPr>
        <w:t xml:space="preserve"> </w:t>
      </w:r>
      <w:r>
        <w:t>personas</w:t>
      </w:r>
      <w:r>
        <w:rPr>
          <w:spacing w:val="-2"/>
        </w:rPr>
        <w:t xml:space="preserve"> </w:t>
      </w:r>
      <w:r>
        <w:t>con</w:t>
      </w:r>
      <w:r>
        <w:rPr>
          <w:spacing w:val="-2"/>
        </w:rPr>
        <w:t xml:space="preserve"> </w:t>
      </w:r>
      <w:r>
        <w:t>discapacidad sea alta.</w:t>
      </w:r>
    </w:p>
    <w:p w14:paraId="156778DD" w14:textId="77777777" w:rsidR="00951409" w:rsidRDefault="00D407A2">
      <w:pPr>
        <w:pStyle w:val="Prrafodelista"/>
        <w:numPr>
          <w:ilvl w:val="0"/>
          <w:numId w:val="42"/>
        </w:numPr>
        <w:tabs>
          <w:tab w:val="left" w:pos="1261"/>
        </w:tabs>
        <w:spacing w:before="201" w:line="360" w:lineRule="auto"/>
        <w:ind w:right="838"/>
        <w:jc w:val="both"/>
      </w:pPr>
      <w:r>
        <w:t>Para discapacidades visuales se recomienda considerar audio, descripción de audio,</w:t>
      </w:r>
      <w:r>
        <w:rPr>
          <w:spacing w:val="-59"/>
        </w:rPr>
        <w:t xml:space="preserve"> </w:t>
      </w:r>
      <w:r>
        <w:t>teléfono,</w:t>
      </w:r>
      <w:r>
        <w:rPr>
          <w:spacing w:val="-2"/>
        </w:rPr>
        <w:t xml:space="preserve"> </w:t>
      </w:r>
      <w:r>
        <w:t>braille y</w:t>
      </w:r>
      <w:r>
        <w:rPr>
          <w:spacing w:val="1"/>
        </w:rPr>
        <w:t xml:space="preserve"> </w:t>
      </w:r>
      <w:r>
        <w:t>otros códigos</w:t>
      </w:r>
      <w:r>
        <w:rPr>
          <w:spacing w:val="1"/>
        </w:rPr>
        <w:t xml:space="preserve"> </w:t>
      </w:r>
      <w:r>
        <w:t>impresos.</w:t>
      </w:r>
    </w:p>
    <w:p w14:paraId="3D946D0F" w14:textId="77777777" w:rsidR="00951409" w:rsidRDefault="00951409">
      <w:pPr>
        <w:spacing w:line="360" w:lineRule="auto"/>
        <w:jc w:val="both"/>
        <w:sectPr w:rsidR="00951409">
          <w:pgSz w:w="11910" w:h="16840"/>
          <w:pgMar w:top="1400" w:right="600" w:bottom="1280" w:left="900" w:header="0" w:footer="1012" w:gutter="0"/>
          <w:cols w:space="720"/>
        </w:sectPr>
      </w:pPr>
    </w:p>
    <w:p w14:paraId="0228A9D3" w14:textId="77777777" w:rsidR="00951409" w:rsidRDefault="00D407A2">
      <w:pPr>
        <w:pStyle w:val="Prrafodelista"/>
        <w:numPr>
          <w:ilvl w:val="0"/>
          <w:numId w:val="42"/>
        </w:numPr>
        <w:tabs>
          <w:tab w:val="left" w:pos="1261"/>
        </w:tabs>
        <w:spacing w:before="67" w:line="360" w:lineRule="auto"/>
        <w:ind w:right="836"/>
        <w:jc w:val="both"/>
      </w:pPr>
      <w:r>
        <w:lastRenderedPageBreak/>
        <w:t>Para problemas de aprendizaje y dificultades de alfabetización: audio, descripción de</w:t>
      </w:r>
      <w:r>
        <w:rPr>
          <w:spacing w:val="-59"/>
        </w:rPr>
        <w:t xml:space="preserve"> </w:t>
      </w:r>
      <w:r>
        <w:t>audio, lectura</w:t>
      </w:r>
      <w:r>
        <w:rPr>
          <w:spacing w:val="-2"/>
        </w:rPr>
        <w:t xml:space="preserve"> </w:t>
      </w:r>
      <w:r>
        <w:t>fácil,</w:t>
      </w:r>
      <w:r>
        <w:rPr>
          <w:spacing w:val="-1"/>
        </w:rPr>
        <w:t xml:space="preserve"> </w:t>
      </w:r>
      <w:r>
        <w:t>Makaton,</w:t>
      </w:r>
      <w:r>
        <w:rPr>
          <w:spacing w:val="-1"/>
        </w:rPr>
        <w:t xml:space="preserve"> </w:t>
      </w:r>
      <w:r>
        <w:t>subtítulos.</w:t>
      </w:r>
    </w:p>
    <w:p w14:paraId="6D07C12B" w14:textId="77777777" w:rsidR="00951409" w:rsidRDefault="00D407A2">
      <w:pPr>
        <w:pStyle w:val="Prrafodelista"/>
        <w:numPr>
          <w:ilvl w:val="0"/>
          <w:numId w:val="42"/>
        </w:numPr>
        <w:tabs>
          <w:tab w:val="left" w:pos="1260"/>
          <w:tab w:val="left" w:pos="1261"/>
        </w:tabs>
        <w:spacing w:before="201"/>
        <w:ind w:hanging="361"/>
      </w:pPr>
      <w:r>
        <w:t>Sordera</w:t>
      </w:r>
      <w:r>
        <w:rPr>
          <w:spacing w:val="-2"/>
        </w:rPr>
        <w:t xml:space="preserve"> </w:t>
      </w:r>
      <w:r>
        <w:t>o</w:t>
      </w:r>
      <w:r>
        <w:rPr>
          <w:spacing w:val="-3"/>
        </w:rPr>
        <w:t xml:space="preserve"> </w:t>
      </w:r>
      <w:r>
        <w:t>hipoacusia:</w:t>
      </w:r>
      <w:r>
        <w:rPr>
          <w:spacing w:val="-3"/>
        </w:rPr>
        <w:t xml:space="preserve"> </w:t>
      </w:r>
      <w:r>
        <w:t>LESCO,</w:t>
      </w:r>
      <w:r>
        <w:rPr>
          <w:spacing w:val="-3"/>
        </w:rPr>
        <w:t xml:space="preserve"> </w:t>
      </w:r>
      <w:r>
        <w:t>Makaton,</w:t>
      </w:r>
      <w:r>
        <w:rPr>
          <w:spacing w:val="-3"/>
        </w:rPr>
        <w:t xml:space="preserve"> </w:t>
      </w:r>
      <w:r>
        <w:t>subtitulación,</w:t>
      </w:r>
      <w:r>
        <w:rPr>
          <w:spacing w:val="-1"/>
        </w:rPr>
        <w:t xml:space="preserve"> </w:t>
      </w:r>
      <w:r>
        <w:t>SMS.</w:t>
      </w:r>
    </w:p>
    <w:p w14:paraId="5D8A6D55" w14:textId="77777777" w:rsidR="00951409" w:rsidRDefault="00951409">
      <w:pPr>
        <w:pStyle w:val="Textoindependiente"/>
        <w:spacing w:before="3"/>
        <w:rPr>
          <w:sz w:val="28"/>
        </w:rPr>
      </w:pPr>
    </w:p>
    <w:p w14:paraId="22913736" w14:textId="77777777" w:rsidR="00951409" w:rsidRDefault="00D407A2">
      <w:pPr>
        <w:pStyle w:val="Prrafodelista"/>
        <w:numPr>
          <w:ilvl w:val="0"/>
          <w:numId w:val="42"/>
        </w:numPr>
        <w:tabs>
          <w:tab w:val="left" w:pos="1260"/>
          <w:tab w:val="left" w:pos="1261"/>
        </w:tabs>
        <w:ind w:hanging="361"/>
      </w:pPr>
      <w:r>
        <w:t>Dificultades</w:t>
      </w:r>
      <w:r>
        <w:rPr>
          <w:spacing w:val="-2"/>
        </w:rPr>
        <w:t xml:space="preserve"> </w:t>
      </w:r>
      <w:r>
        <w:t>de</w:t>
      </w:r>
      <w:r>
        <w:rPr>
          <w:spacing w:val="-2"/>
        </w:rPr>
        <w:t xml:space="preserve"> </w:t>
      </w:r>
      <w:r>
        <w:t>coordinación: letra</w:t>
      </w:r>
      <w:r>
        <w:rPr>
          <w:spacing w:val="-2"/>
        </w:rPr>
        <w:t xml:space="preserve"> </w:t>
      </w:r>
      <w:r>
        <w:t>grande,</w:t>
      </w:r>
      <w:r>
        <w:rPr>
          <w:spacing w:val="-2"/>
        </w:rPr>
        <w:t xml:space="preserve"> </w:t>
      </w:r>
      <w:r>
        <w:t>audio,</w:t>
      </w:r>
      <w:r>
        <w:rPr>
          <w:spacing w:val="-3"/>
        </w:rPr>
        <w:t xml:space="preserve"> </w:t>
      </w:r>
      <w:r>
        <w:t>descripción</w:t>
      </w:r>
      <w:r>
        <w:rPr>
          <w:spacing w:val="-2"/>
        </w:rPr>
        <w:t xml:space="preserve"> </w:t>
      </w:r>
      <w:r>
        <w:t>de</w:t>
      </w:r>
      <w:r>
        <w:rPr>
          <w:spacing w:val="-4"/>
        </w:rPr>
        <w:t xml:space="preserve"> </w:t>
      </w:r>
      <w:r>
        <w:t>audio,</w:t>
      </w:r>
      <w:r>
        <w:rPr>
          <w:spacing w:val="-2"/>
        </w:rPr>
        <w:t xml:space="preserve"> </w:t>
      </w:r>
      <w:r>
        <w:t>teléfono.</w:t>
      </w:r>
    </w:p>
    <w:p w14:paraId="37FFEA95" w14:textId="77777777" w:rsidR="00951409" w:rsidRDefault="00951409">
      <w:pPr>
        <w:pStyle w:val="Textoindependiente"/>
        <w:spacing w:before="3"/>
        <w:rPr>
          <w:sz w:val="28"/>
        </w:rPr>
      </w:pPr>
    </w:p>
    <w:p w14:paraId="6FD73968" w14:textId="77777777" w:rsidR="00951409" w:rsidRDefault="00D407A2">
      <w:pPr>
        <w:pStyle w:val="Prrafodelista"/>
        <w:numPr>
          <w:ilvl w:val="1"/>
          <w:numId w:val="43"/>
        </w:numPr>
        <w:tabs>
          <w:tab w:val="left" w:pos="1980"/>
          <w:tab w:val="left" w:pos="1981"/>
        </w:tabs>
        <w:spacing w:before="1"/>
        <w:ind w:left="1980" w:hanging="728"/>
      </w:pPr>
      <w:r>
        <w:t>Reducir</w:t>
      </w:r>
      <w:r>
        <w:rPr>
          <w:spacing w:val="-1"/>
        </w:rPr>
        <w:t xml:space="preserve"> </w:t>
      </w:r>
      <w:r>
        <w:t>la</w:t>
      </w:r>
      <w:r>
        <w:rPr>
          <w:spacing w:val="-1"/>
        </w:rPr>
        <w:t xml:space="preserve"> </w:t>
      </w:r>
      <w:r>
        <w:t>necesidad</w:t>
      </w:r>
      <w:r>
        <w:rPr>
          <w:spacing w:val="-2"/>
        </w:rPr>
        <w:t xml:space="preserve"> </w:t>
      </w:r>
      <w:r>
        <w:t>de</w:t>
      </w:r>
      <w:r>
        <w:rPr>
          <w:spacing w:val="-5"/>
        </w:rPr>
        <w:t xml:space="preserve"> </w:t>
      </w:r>
      <w:r>
        <w:t>formatos</w:t>
      </w:r>
      <w:r>
        <w:rPr>
          <w:spacing w:val="-3"/>
        </w:rPr>
        <w:t xml:space="preserve"> </w:t>
      </w:r>
      <w:r>
        <w:t>alternativos:</w:t>
      </w:r>
    </w:p>
    <w:p w14:paraId="2EC23E79" w14:textId="77777777" w:rsidR="00951409" w:rsidRDefault="00951409">
      <w:pPr>
        <w:pStyle w:val="Textoindependiente"/>
        <w:spacing w:before="5"/>
        <w:rPr>
          <w:sz w:val="28"/>
        </w:rPr>
      </w:pPr>
    </w:p>
    <w:p w14:paraId="6CE36CD0" w14:textId="77777777" w:rsidR="00951409" w:rsidRDefault="00D407A2">
      <w:pPr>
        <w:pStyle w:val="Prrafodelista"/>
        <w:numPr>
          <w:ilvl w:val="0"/>
          <w:numId w:val="42"/>
        </w:numPr>
        <w:tabs>
          <w:tab w:val="left" w:pos="1260"/>
          <w:tab w:val="left" w:pos="1261"/>
        </w:tabs>
        <w:ind w:hanging="361"/>
      </w:pPr>
      <w:r>
        <w:t>Mantener</w:t>
      </w:r>
      <w:r>
        <w:rPr>
          <w:spacing w:val="-1"/>
        </w:rPr>
        <w:t xml:space="preserve"> </w:t>
      </w:r>
      <w:r>
        <w:t>los</w:t>
      </w:r>
      <w:r>
        <w:rPr>
          <w:spacing w:val="-3"/>
        </w:rPr>
        <w:t xml:space="preserve"> </w:t>
      </w:r>
      <w:r>
        <w:t>contenidos</w:t>
      </w:r>
      <w:r>
        <w:rPr>
          <w:spacing w:val="-3"/>
        </w:rPr>
        <w:t xml:space="preserve"> </w:t>
      </w:r>
      <w:r>
        <w:t>lo</w:t>
      </w:r>
      <w:r>
        <w:rPr>
          <w:spacing w:val="-2"/>
        </w:rPr>
        <w:t xml:space="preserve"> </w:t>
      </w:r>
      <w:r>
        <w:t>más simples</w:t>
      </w:r>
      <w:r>
        <w:rPr>
          <w:spacing w:val="-3"/>
        </w:rPr>
        <w:t xml:space="preserve"> </w:t>
      </w:r>
      <w:r>
        <w:t>posibles.</w:t>
      </w:r>
    </w:p>
    <w:p w14:paraId="6BD264FD" w14:textId="77777777" w:rsidR="00951409" w:rsidRDefault="00951409">
      <w:pPr>
        <w:pStyle w:val="Textoindependiente"/>
        <w:spacing w:before="4"/>
        <w:rPr>
          <w:sz w:val="28"/>
        </w:rPr>
      </w:pPr>
    </w:p>
    <w:p w14:paraId="017940D0" w14:textId="77777777" w:rsidR="00951409" w:rsidRDefault="00D407A2">
      <w:pPr>
        <w:pStyle w:val="Prrafodelista"/>
        <w:numPr>
          <w:ilvl w:val="0"/>
          <w:numId w:val="42"/>
        </w:numPr>
        <w:tabs>
          <w:tab w:val="left" w:pos="1260"/>
          <w:tab w:val="left" w:pos="1261"/>
        </w:tabs>
        <w:ind w:hanging="361"/>
      </w:pPr>
      <w:r>
        <w:t>Escribir</w:t>
      </w:r>
      <w:r>
        <w:rPr>
          <w:spacing w:val="-2"/>
        </w:rPr>
        <w:t xml:space="preserve"> </w:t>
      </w:r>
      <w:r>
        <w:t>en</w:t>
      </w:r>
      <w:r>
        <w:rPr>
          <w:spacing w:val="-3"/>
        </w:rPr>
        <w:t xml:space="preserve"> </w:t>
      </w:r>
      <w:r>
        <w:t>lenguaje</w:t>
      </w:r>
      <w:r>
        <w:rPr>
          <w:spacing w:val="-5"/>
        </w:rPr>
        <w:t xml:space="preserve"> </w:t>
      </w:r>
      <w:r>
        <w:t>sencillo.</w:t>
      </w:r>
    </w:p>
    <w:p w14:paraId="23B82BA1" w14:textId="77777777" w:rsidR="00951409" w:rsidRDefault="00951409">
      <w:pPr>
        <w:pStyle w:val="Textoindependiente"/>
        <w:spacing w:before="6"/>
        <w:rPr>
          <w:sz w:val="28"/>
        </w:rPr>
      </w:pPr>
    </w:p>
    <w:p w14:paraId="6B6E7E94" w14:textId="77777777" w:rsidR="00951409" w:rsidRDefault="00D407A2">
      <w:pPr>
        <w:pStyle w:val="Prrafodelista"/>
        <w:numPr>
          <w:ilvl w:val="0"/>
          <w:numId w:val="42"/>
        </w:numPr>
        <w:tabs>
          <w:tab w:val="left" w:pos="1260"/>
          <w:tab w:val="left" w:pos="1261"/>
        </w:tabs>
        <w:ind w:hanging="361"/>
      </w:pPr>
      <w:r>
        <w:t>Ser</w:t>
      </w:r>
      <w:r>
        <w:rPr>
          <w:spacing w:val="-1"/>
        </w:rPr>
        <w:t xml:space="preserve"> </w:t>
      </w:r>
      <w:r>
        <w:t>conciso.</w:t>
      </w:r>
    </w:p>
    <w:p w14:paraId="08FAD6DD" w14:textId="77777777" w:rsidR="00951409" w:rsidRDefault="00951409">
      <w:pPr>
        <w:pStyle w:val="Textoindependiente"/>
        <w:spacing w:before="4"/>
        <w:rPr>
          <w:sz w:val="28"/>
        </w:rPr>
      </w:pPr>
    </w:p>
    <w:p w14:paraId="1A118520" w14:textId="77777777" w:rsidR="00951409" w:rsidRDefault="00D407A2">
      <w:pPr>
        <w:pStyle w:val="Prrafodelista"/>
        <w:numPr>
          <w:ilvl w:val="0"/>
          <w:numId w:val="42"/>
        </w:numPr>
        <w:tabs>
          <w:tab w:val="left" w:pos="1261"/>
        </w:tabs>
        <w:spacing w:line="360" w:lineRule="auto"/>
        <w:ind w:right="836"/>
        <w:jc w:val="both"/>
      </w:pPr>
      <w:r>
        <w:t>Diseñar para que sea lo más legible posible, por ejemplo, utilizando un tamaño de</w:t>
      </w:r>
      <w:r>
        <w:rPr>
          <w:spacing w:val="1"/>
        </w:rPr>
        <w:t xml:space="preserve"> </w:t>
      </w:r>
      <w:r>
        <w:t>texto</w:t>
      </w:r>
      <w:r>
        <w:rPr>
          <w:spacing w:val="-10"/>
        </w:rPr>
        <w:t xml:space="preserve"> </w:t>
      </w:r>
      <w:r>
        <w:t>de</w:t>
      </w:r>
      <w:r>
        <w:rPr>
          <w:spacing w:val="-10"/>
        </w:rPr>
        <w:t xml:space="preserve"> </w:t>
      </w:r>
      <w:r>
        <w:t>14</w:t>
      </w:r>
      <w:r>
        <w:rPr>
          <w:spacing w:val="-10"/>
        </w:rPr>
        <w:t xml:space="preserve"> </w:t>
      </w:r>
      <w:r>
        <w:t>puntos</w:t>
      </w:r>
      <w:r>
        <w:rPr>
          <w:spacing w:val="-9"/>
        </w:rPr>
        <w:t xml:space="preserve"> </w:t>
      </w:r>
      <w:r>
        <w:t>como</w:t>
      </w:r>
      <w:r>
        <w:rPr>
          <w:spacing w:val="-13"/>
        </w:rPr>
        <w:t xml:space="preserve"> </w:t>
      </w:r>
      <w:r>
        <w:t>mínimo</w:t>
      </w:r>
      <w:r>
        <w:rPr>
          <w:spacing w:val="-9"/>
        </w:rPr>
        <w:t xml:space="preserve"> </w:t>
      </w:r>
      <w:r>
        <w:t>en</w:t>
      </w:r>
      <w:r>
        <w:rPr>
          <w:spacing w:val="-13"/>
        </w:rPr>
        <w:t xml:space="preserve"> </w:t>
      </w:r>
      <w:r>
        <w:t>negrita</w:t>
      </w:r>
      <w:r>
        <w:rPr>
          <w:spacing w:val="-9"/>
        </w:rPr>
        <w:t xml:space="preserve"> </w:t>
      </w:r>
      <w:r>
        <w:t>o</w:t>
      </w:r>
      <w:r>
        <w:rPr>
          <w:spacing w:val="-10"/>
        </w:rPr>
        <w:t xml:space="preserve"> </w:t>
      </w:r>
      <w:r>
        <w:t>18</w:t>
      </w:r>
      <w:r>
        <w:rPr>
          <w:spacing w:val="-10"/>
        </w:rPr>
        <w:t xml:space="preserve"> </w:t>
      </w:r>
      <w:r>
        <w:t>en</w:t>
      </w:r>
      <w:r>
        <w:rPr>
          <w:spacing w:val="-8"/>
        </w:rPr>
        <w:t xml:space="preserve"> </w:t>
      </w:r>
      <w:r>
        <w:t>normal,</w:t>
      </w:r>
      <w:r>
        <w:rPr>
          <w:spacing w:val="-8"/>
        </w:rPr>
        <w:t xml:space="preserve"> </w:t>
      </w:r>
      <w:r>
        <w:t>sin</w:t>
      </w:r>
      <w:r>
        <w:rPr>
          <w:spacing w:val="-10"/>
        </w:rPr>
        <w:t xml:space="preserve"> </w:t>
      </w:r>
      <w:r>
        <w:t>perder</w:t>
      </w:r>
      <w:r>
        <w:rPr>
          <w:spacing w:val="-8"/>
        </w:rPr>
        <w:t xml:space="preserve"> </w:t>
      </w:r>
      <w:r>
        <w:t>de</w:t>
      </w:r>
      <w:r>
        <w:rPr>
          <w:spacing w:val="-11"/>
        </w:rPr>
        <w:t xml:space="preserve"> </w:t>
      </w:r>
      <w:r>
        <w:t>vista</w:t>
      </w:r>
      <w:r>
        <w:rPr>
          <w:spacing w:val="-9"/>
        </w:rPr>
        <w:t xml:space="preserve"> </w:t>
      </w:r>
      <w:r>
        <w:t>el</w:t>
      </w:r>
      <w:r>
        <w:rPr>
          <w:spacing w:val="-9"/>
        </w:rPr>
        <w:t xml:space="preserve"> </w:t>
      </w:r>
      <w:r>
        <w:t>peso</w:t>
      </w:r>
      <w:r>
        <w:rPr>
          <w:spacing w:val="-58"/>
        </w:rPr>
        <w:t xml:space="preserve"> </w:t>
      </w:r>
      <w:r>
        <w:t>de</w:t>
      </w:r>
      <w:r>
        <w:rPr>
          <w:spacing w:val="-1"/>
        </w:rPr>
        <w:t xml:space="preserve"> </w:t>
      </w:r>
      <w:r>
        <w:t>la tipografía usada.</w:t>
      </w:r>
    </w:p>
    <w:p w14:paraId="2D2CCFE1" w14:textId="77777777" w:rsidR="00951409" w:rsidRDefault="00D407A2">
      <w:pPr>
        <w:pStyle w:val="Prrafodelista"/>
        <w:numPr>
          <w:ilvl w:val="1"/>
          <w:numId w:val="43"/>
        </w:numPr>
        <w:tabs>
          <w:tab w:val="left" w:pos="2042"/>
          <w:tab w:val="left" w:pos="2043"/>
        </w:tabs>
        <w:spacing w:before="200"/>
      </w:pPr>
      <w:r>
        <w:t>Canales</w:t>
      </w:r>
      <w:r>
        <w:rPr>
          <w:spacing w:val="-2"/>
        </w:rPr>
        <w:t xml:space="preserve"> </w:t>
      </w:r>
      <w:r>
        <w:t>alternativos:</w:t>
      </w:r>
    </w:p>
    <w:p w14:paraId="2B2FA782" w14:textId="77777777" w:rsidR="00951409" w:rsidRDefault="00951409">
      <w:pPr>
        <w:pStyle w:val="Textoindependiente"/>
        <w:spacing w:before="4"/>
        <w:rPr>
          <w:sz w:val="28"/>
        </w:rPr>
      </w:pPr>
    </w:p>
    <w:p w14:paraId="5E39E59D" w14:textId="77777777" w:rsidR="00951409" w:rsidRDefault="00D407A2">
      <w:pPr>
        <w:pStyle w:val="Prrafodelista"/>
        <w:numPr>
          <w:ilvl w:val="0"/>
          <w:numId w:val="42"/>
        </w:numPr>
        <w:tabs>
          <w:tab w:val="left" w:pos="1260"/>
          <w:tab w:val="left" w:pos="1261"/>
        </w:tabs>
        <w:ind w:hanging="361"/>
      </w:pPr>
      <w:r>
        <w:t>Considerar</w:t>
      </w:r>
      <w:r>
        <w:rPr>
          <w:spacing w:val="-2"/>
        </w:rPr>
        <w:t xml:space="preserve"> </w:t>
      </w:r>
      <w:r>
        <w:t>el</w:t>
      </w:r>
      <w:r>
        <w:rPr>
          <w:spacing w:val="-4"/>
        </w:rPr>
        <w:t xml:space="preserve"> </w:t>
      </w:r>
      <w:r>
        <w:t>uso</w:t>
      </w:r>
      <w:r>
        <w:rPr>
          <w:spacing w:val="-2"/>
        </w:rPr>
        <w:t xml:space="preserve"> </w:t>
      </w:r>
      <w:r>
        <w:t>de</w:t>
      </w:r>
      <w:r>
        <w:rPr>
          <w:spacing w:val="-6"/>
        </w:rPr>
        <w:t xml:space="preserve"> </w:t>
      </w:r>
      <w:r>
        <w:t>canales</w:t>
      </w:r>
      <w:r>
        <w:rPr>
          <w:spacing w:val="-2"/>
        </w:rPr>
        <w:t xml:space="preserve"> </w:t>
      </w:r>
      <w:r>
        <w:t>alternativos</w:t>
      </w:r>
      <w:r>
        <w:rPr>
          <w:spacing w:val="-5"/>
        </w:rPr>
        <w:t xml:space="preserve"> </w:t>
      </w:r>
      <w:r>
        <w:t>cuando</w:t>
      </w:r>
      <w:r>
        <w:rPr>
          <w:spacing w:val="-4"/>
        </w:rPr>
        <w:t xml:space="preserve"> </w:t>
      </w:r>
      <w:r>
        <w:t>se</w:t>
      </w:r>
      <w:r>
        <w:rPr>
          <w:spacing w:val="-3"/>
        </w:rPr>
        <w:t xml:space="preserve"> </w:t>
      </w:r>
      <w:r>
        <w:t>necesita</w:t>
      </w:r>
      <w:r>
        <w:rPr>
          <w:spacing w:val="-2"/>
        </w:rPr>
        <w:t xml:space="preserve"> </w:t>
      </w:r>
      <w:r>
        <w:t>comunicar</w:t>
      </w:r>
      <w:r>
        <w:rPr>
          <w:spacing w:val="-5"/>
        </w:rPr>
        <w:t xml:space="preserve"> </w:t>
      </w:r>
      <w:r>
        <w:t>un</w:t>
      </w:r>
      <w:r>
        <w:rPr>
          <w:spacing w:val="-2"/>
        </w:rPr>
        <w:t xml:space="preserve"> </w:t>
      </w:r>
      <w:r>
        <w:t>mensaje.</w:t>
      </w:r>
    </w:p>
    <w:p w14:paraId="6E2AAB7F" w14:textId="77777777" w:rsidR="00951409" w:rsidRDefault="00951409">
      <w:pPr>
        <w:pStyle w:val="Textoindependiente"/>
        <w:spacing w:before="6"/>
        <w:rPr>
          <w:sz w:val="28"/>
        </w:rPr>
      </w:pPr>
    </w:p>
    <w:p w14:paraId="760223D0" w14:textId="77777777" w:rsidR="00951409" w:rsidRDefault="00D407A2">
      <w:pPr>
        <w:pStyle w:val="Prrafodelista"/>
        <w:numPr>
          <w:ilvl w:val="0"/>
          <w:numId w:val="42"/>
        </w:numPr>
        <w:tabs>
          <w:tab w:val="left" w:pos="1261"/>
        </w:tabs>
        <w:spacing w:line="360" w:lineRule="auto"/>
        <w:ind w:right="840"/>
        <w:jc w:val="both"/>
      </w:pPr>
      <w:r>
        <w:t>Un ejemplo de esto puede ser sustituir la impresión de material en braille por un</w:t>
      </w:r>
      <w:r>
        <w:rPr>
          <w:spacing w:val="1"/>
        </w:rPr>
        <w:t xml:space="preserve"> </w:t>
      </w:r>
      <w:r>
        <w:t>mensaje</w:t>
      </w:r>
      <w:r>
        <w:rPr>
          <w:spacing w:val="-3"/>
        </w:rPr>
        <w:t xml:space="preserve"> </w:t>
      </w:r>
      <w:r>
        <w:t>radial.</w:t>
      </w:r>
    </w:p>
    <w:p w14:paraId="4B24EC5B" w14:textId="77777777" w:rsidR="00951409" w:rsidRDefault="00D407A2">
      <w:pPr>
        <w:pStyle w:val="Prrafodelista"/>
        <w:numPr>
          <w:ilvl w:val="0"/>
          <w:numId w:val="42"/>
        </w:numPr>
        <w:tabs>
          <w:tab w:val="left" w:pos="1260"/>
          <w:tab w:val="left" w:pos="1261"/>
        </w:tabs>
        <w:spacing w:before="199"/>
        <w:ind w:hanging="361"/>
      </w:pPr>
      <w:r>
        <w:t>Tomar</w:t>
      </w:r>
      <w:r>
        <w:rPr>
          <w:spacing w:val="-2"/>
        </w:rPr>
        <w:t xml:space="preserve"> </w:t>
      </w:r>
      <w:r>
        <w:t>en</w:t>
      </w:r>
      <w:r>
        <w:rPr>
          <w:spacing w:val="-1"/>
        </w:rPr>
        <w:t xml:space="preserve"> </w:t>
      </w:r>
      <w:r>
        <w:t>cuenta</w:t>
      </w:r>
      <w:r>
        <w:rPr>
          <w:spacing w:val="-3"/>
        </w:rPr>
        <w:t xml:space="preserve"> </w:t>
      </w:r>
      <w:r>
        <w:t>a</w:t>
      </w:r>
      <w:r>
        <w:rPr>
          <w:spacing w:val="-1"/>
        </w:rPr>
        <w:t xml:space="preserve"> </w:t>
      </w:r>
      <w:r>
        <w:t>las instituciones</w:t>
      </w:r>
      <w:r>
        <w:rPr>
          <w:spacing w:val="-1"/>
        </w:rPr>
        <w:t xml:space="preserve"> </w:t>
      </w:r>
      <w:r>
        <w:t>encargadas</w:t>
      </w:r>
      <w:r>
        <w:rPr>
          <w:spacing w:val="-3"/>
        </w:rPr>
        <w:t xml:space="preserve"> </w:t>
      </w:r>
      <w:r>
        <w:t>de</w:t>
      </w:r>
      <w:r>
        <w:rPr>
          <w:spacing w:val="-1"/>
        </w:rPr>
        <w:t xml:space="preserve"> </w:t>
      </w:r>
      <w:r>
        <w:t>temas</w:t>
      </w:r>
      <w:r>
        <w:rPr>
          <w:spacing w:val="-1"/>
        </w:rPr>
        <w:t xml:space="preserve"> </w:t>
      </w:r>
      <w:r>
        <w:t>de</w:t>
      </w:r>
      <w:r>
        <w:rPr>
          <w:spacing w:val="-3"/>
        </w:rPr>
        <w:t xml:space="preserve"> </w:t>
      </w:r>
      <w:r>
        <w:t>discapacidad.</w:t>
      </w:r>
    </w:p>
    <w:p w14:paraId="628C3A65" w14:textId="77777777" w:rsidR="00951409" w:rsidRDefault="00951409">
      <w:pPr>
        <w:pStyle w:val="Textoindependiente"/>
        <w:spacing w:before="6"/>
        <w:rPr>
          <w:sz w:val="28"/>
        </w:rPr>
      </w:pPr>
    </w:p>
    <w:p w14:paraId="38A91EA4" w14:textId="77777777" w:rsidR="00951409" w:rsidRDefault="00D407A2">
      <w:pPr>
        <w:pStyle w:val="Prrafodelista"/>
        <w:numPr>
          <w:ilvl w:val="1"/>
          <w:numId w:val="43"/>
        </w:numPr>
        <w:tabs>
          <w:tab w:val="left" w:pos="2042"/>
          <w:tab w:val="left" w:pos="2043"/>
        </w:tabs>
      </w:pPr>
      <w:r>
        <w:t>Versiones</w:t>
      </w:r>
      <w:r>
        <w:rPr>
          <w:spacing w:val="-4"/>
        </w:rPr>
        <w:t xml:space="preserve"> </w:t>
      </w:r>
      <w:r>
        <w:t>resumidas:</w:t>
      </w:r>
    </w:p>
    <w:p w14:paraId="4B094D46" w14:textId="77777777" w:rsidR="00951409" w:rsidRDefault="00951409">
      <w:pPr>
        <w:pStyle w:val="Textoindependiente"/>
        <w:spacing w:before="3"/>
        <w:rPr>
          <w:sz w:val="28"/>
        </w:rPr>
      </w:pPr>
    </w:p>
    <w:p w14:paraId="3EE64C26" w14:textId="77777777" w:rsidR="00951409" w:rsidRDefault="00D407A2">
      <w:pPr>
        <w:pStyle w:val="Prrafodelista"/>
        <w:numPr>
          <w:ilvl w:val="0"/>
          <w:numId w:val="42"/>
        </w:numPr>
        <w:tabs>
          <w:tab w:val="left" w:pos="1260"/>
          <w:tab w:val="left" w:pos="1261"/>
        </w:tabs>
        <w:ind w:hanging="361"/>
      </w:pPr>
      <w:r>
        <w:t>Proveer</w:t>
      </w:r>
      <w:r>
        <w:rPr>
          <w:spacing w:val="-2"/>
        </w:rPr>
        <w:t xml:space="preserve"> </w:t>
      </w:r>
      <w:r>
        <w:t>resúmenes</w:t>
      </w:r>
      <w:r>
        <w:rPr>
          <w:spacing w:val="-3"/>
        </w:rPr>
        <w:t xml:space="preserve"> </w:t>
      </w:r>
      <w:r>
        <w:t>siempre que</w:t>
      </w:r>
      <w:r>
        <w:rPr>
          <w:spacing w:val="-3"/>
        </w:rPr>
        <w:t xml:space="preserve"> </w:t>
      </w:r>
      <w:r>
        <w:t>sea</w:t>
      </w:r>
      <w:r>
        <w:rPr>
          <w:spacing w:val="-1"/>
        </w:rPr>
        <w:t xml:space="preserve"> </w:t>
      </w:r>
      <w:r>
        <w:t>posible.</w:t>
      </w:r>
    </w:p>
    <w:p w14:paraId="24041FDA" w14:textId="77777777" w:rsidR="00951409" w:rsidRDefault="00951409">
      <w:pPr>
        <w:pStyle w:val="Textoindependiente"/>
        <w:spacing w:before="6"/>
        <w:rPr>
          <w:sz w:val="28"/>
        </w:rPr>
      </w:pPr>
    </w:p>
    <w:p w14:paraId="4D46C410" w14:textId="77777777" w:rsidR="00951409" w:rsidRDefault="00D407A2">
      <w:pPr>
        <w:pStyle w:val="Prrafodelista"/>
        <w:numPr>
          <w:ilvl w:val="0"/>
          <w:numId w:val="42"/>
        </w:numPr>
        <w:tabs>
          <w:tab w:val="left" w:pos="1261"/>
        </w:tabs>
        <w:spacing w:before="1" w:line="360" w:lineRule="auto"/>
        <w:ind w:right="834"/>
        <w:jc w:val="both"/>
      </w:pPr>
      <w:r>
        <w:t>Indica los puntos clave y brinda la información de contacto para obtener mayores</w:t>
      </w:r>
      <w:r>
        <w:rPr>
          <w:spacing w:val="1"/>
        </w:rPr>
        <w:t xml:space="preserve"> </w:t>
      </w:r>
      <w:r>
        <w:t>detalles.</w:t>
      </w:r>
    </w:p>
    <w:p w14:paraId="2EDC79CC" w14:textId="77777777" w:rsidR="00951409" w:rsidRDefault="00D407A2">
      <w:pPr>
        <w:pStyle w:val="Prrafodelista"/>
        <w:numPr>
          <w:ilvl w:val="1"/>
          <w:numId w:val="43"/>
        </w:numPr>
        <w:tabs>
          <w:tab w:val="left" w:pos="1980"/>
          <w:tab w:val="left" w:pos="1981"/>
        </w:tabs>
        <w:spacing w:before="198"/>
        <w:ind w:left="1980" w:hanging="728"/>
      </w:pPr>
      <w:r>
        <w:t>Análisis</w:t>
      </w:r>
      <w:r>
        <w:rPr>
          <w:spacing w:val="-3"/>
        </w:rPr>
        <w:t xml:space="preserve"> </w:t>
      </w:r>
      <w:r>
        <w:t>costo-beneficio:</w:t>
      </w:r>
    </w:p>
    <w:p w14:paraId="5B3954BC" w14:textId="77777777" w:rsidR="00951409" w:rsidRDefault="00951409">
      <w:pPr>
        <w:pStyle w:val="Textoindependiente"/>
        <w:spacing w:before="6"/>
        <w:rPr>
          <w:sz w:val="28"/>
        </w:rPr>
      </w:pPr>
    </w:p>
    <w:p w14:paraId="41749108" w14:textId="77777777" w:rsidR="00951409" w:rsidRDefault="00D407A2">
      <w:pPr>
        <w:pStyle w:val="Prrafodelista"/>
        <w:numPr>
          <w:ilvl w:val="0"/>
          <w:numId w:val="42"/>
        </w:numPr>
        <w:tabs>
          <w:tab w:val="left" w:pos="1260"/>
          <w:tab w:val="left" w:pos="1261"/>
        </w:tabs>
        <w:ind w:hanging="361"/>
      </w:pPr>
      <w:r>
        <w:t>Investigar al</w:t>
      </w:r>
      <w:r>
        <w:rPr>
          <w:spacing w:val="-2"/>
        </w:rPr>
        <w:t xml:space="preserve"> </w:t>
      </w:r>
      <w:r>
        <w:t>público</w:t>
      </w:r>
      <w:r>
        <w:rPr>
          <w:spacing w:val="-2"/>
        </w:rPr>
        <w:t xml:space="preserve"> </w:t>
      </w:r>
      <w:r>
        <w:t>meta</w:t>
      </w:r>
      <w:r>
        <w:rPr>
          <w:spacing w:val="-1"/>
        </w:rPr>
        <w:t xml:space="preserve"> </w:t>
      </w:r>
      <w:r>
        <w:t>desde las</w:t>
      </w:r>
      <w:r>
        <w:rPr>
          <w:spacing w:val="-3"/>
        </w:rPr>
        <w:t xml:space="preserve"> </w:t>
      </w:r>
      <w:r>
        <w:t>etapas</w:t>
      </w:r>
      <w:r>
        <w:rPr>
          <w:spacing w:val="-2"/>
        </w:rPr>
        <w:t xml:space="preserve"> </w:t>
      </w:r>
      <w:r>
        <w:t>tempranas</w:t>
      </w:r>
      <w:r>
        <w:rPr>
          <w:spacing w:val="-1"/>
        </w:rPr>
        <w:t xml:space="preserve"> </w:t>
      </w:r>
      <w:r>
        <w:t>de</w:t>
      </w:r>
      <w:r>
        <w:rPr>
          <w:spacing w:val="-3"/>
        </w:rPr>
        <w:t xml:space="preserve"> </w:t>
      </w:r>
      <w:r>
        <w:t>sus</w:t>
      </w:r>
      <w:r>
        <w:rPr>
          <w:spacing w:val="-2"/>
        </w:rPr>
        <w:t xml:space="preserve"> </w:t>
      </w:r>
      <w:r>
        <w:t>proyectos.</w:t>
      </w:r>
    </w:p>
    <w:p w14:paraId="2FECA67D" w14:textId="77777777" w:rsidR="00951409" w:rsidRDefault="00951409">
      <w:pPr>
        <w:pStyle w:val="Textoindependiente"/>
        <w:spacing w:before="3"/>
        <w:rPr>
          <w:sz w:val="28"/>
        </w:rPr>
      </w:pPr>
    </w:p>
    <w:p w14:paraId="24BBE74C" w14:textId="77777777" w:rsidR="00951409" w:rsidRDefault="00D407A2">
      <w:pPr>
        <w:pStyle w:val="Prrafodelista"/>
        <w:numPr>
          <w:ilvl w:val="0"/>
          <w:numId w:val="42"/>
        </w:numPr>
        <w:tabs>
          <w:tab w:val="left" w:pos="1260"/>
          <w:tab w:val="left" w:pos="1261"/>
        </w:tabs>
        <w:spacing w:before="1"/>
        <w:ind w:hanging="361"/>
      </w:pPr>
      <w:r>
        <w:t>Hacer una</w:t>
      </w:r>
      <w:r>
        <w:rPr>
          <w:spacing w:val="-3"/>
        </w:rPr>
        <w:t xml:space="preserve"> </w:t>
      </w:r>
      <w:r>
        <w:t>segmentación</w:t>
      </w:r>
      <w:r>
        <w:rPr>
          <w:spacing w:val="-2"/>
        </w:rPr>
        <w:t xml:space="preserve"> </w:t>
      </w:r>
      <w:r>
        <w:t>de</w:t>
      </w:r>
      <w:r>
        <w:rPr>
          <w:spacing w:val="-1"/>
        </w:rPr>
        <w:t xml:space="preserve"> </w:t>
      </w:r>
      <w:r>
        <w:t>la</w:t>
      </w:r>
      <w:r>
        <w:rPr>
          <w:spacing w:val="-1"/>
        </w:rPr>
        <w:t xml:space="preserve"> </w:t>
      </w:r>
      <w:r>
        <w:t>audiencia en</w:t>
      </w:r>
      <w:r>
        <w:rPr>
          <w:spacing w:val="-3"/>
        </w:rPr>
        <w:t xml:space="preserve"> </w:t>
      </w:r>
      <w:r>
        <w:t>grupos.</w:t>
      </w:r>
    </w:p>
    <w:p w14:paraId="57A518F0" w14:textId="77777777" w:rsidR="00951409" w:rsidRDefault="00951409">
      <w:pPr>
        <w:pStyle w:val="Textoindependiente"/>
        <w:spacing w:before="5"/>
        <w:rPr>
          <w:sz w:val="28"/>
        </w:rPr>
      </w:pPr>
    </w:p>
    <w:p w14:paraId="73BA9038" w14:textId="77777777" w:rsidR="00951409" w:rsidRDefault="00D407A2">
      <w:pPr>
        <w:pStyle w:val="Prrafodelista"/>
        <w:numPr>
          <w:ilvl w:val="0"/>
          <w:numId w:val="42"/>
        </w:numPr>
        <w:tabs>
          <w:tab w:val="left" w:pos="1261"/>
        </w:tabs>
        <w:spacing w:line="360" w:lineRule="auto"/>
        <w:ind w:right="833"/>
        <w:jc w:val="both"/>
      </w:pPr>
      <w:r>
        <w:t>Considerar</w:t>
      </w:r>
      <w:r>
        <w:rPr>
          <w:spacing w:val="-7"/>
        </w:rPr>
        <w:t xml:space="preserve"> </w:t>
      </w:r>
      <w:r>
        <w:t>alcanzar</w:t>
      </w:r>
      <w:r>
        <w:rPr>
          <w:spacing w:val="-8"/>
        </w:rPr>
        <w:t xml:space="preserve"> </w:t>
      </w:r>
      <w:r>
        <w:t>la</w:t>
      </w:r>
      <w:r>
        <w:rPr>
          <w:spacing w:val="-6"/>
        </w:rPr>
        <w:t xml:space="preserve"> </w:t>
      </w:r>
      <w:r>
        <w:t>audiencia</w:t>
      </w:r>
      <w:r>
        <w:rPr>
          <w:spacing w:val="-6"/>
        </w:rPr>
        <w:t xml:space="preserve"> </w:t>
      </w:r>
      <w:r>
        <w:t>combinando</w:t>
      </w:r>
      <w:r>
        <w:rPr>
          <w:spacing w:val="-9"/>
        </w:rPr>
        <w:t xml:space="preserve"> </w:t>
      </w:r>
      <w:r>
        <w:t>canales</w:t>
      </w:r>
      <w:r>
        <w:rPr>
          <w:spacing w:val="-6"/>
        </w:rPr>
        <w:t xml:space="preserve"> </w:t>
      </w:r>
      <w:r>
        <w:t>y</w:t>
      </w:r>
      <w:r>
        <w:rPr>
          <w:spacing w:val="-8"/>
        </w:rPr>
        <w:t xml:space="preserve"> </w:t>
      </w:r>
      <w:r>
        <w:t>formatos,</w:t>
      </w:r>
      <w:r>
        <w:rPr>
          <w:spacing w:val="-8"/>
        </w:rPr>
        <w:t xml:space="preserve"> </w:t>
      </w:r>
      <w:r>
        <w:t>teniendo</w:t>
      </w:r>
      <w:r>
        <w:rPr>
          <w:spacing w:val="-6"/>
        </w:rPr>
        <w:t xml:space="preserve"> </w:t>
      </w:r>
      <w:r>
        <w:t>en</w:t>
      </w:r>
      <w:r>
        <w:rPr>
          <w:spacing w:val="-9"/>
        </w:rPr>
        <w:t xml:space="preserve"> </w:t>
      </w:r>
      <w:r>
        <w:t>cuenta</w:t>
      </w:r>
      <w:r>
        <w:rPr>
          <w:spacing w:val="-59"/>
        </w:rPr>
        <w:t xml:space="preserve"> </w:t>
      </w:r>
      <w:r>
        <w:t>sus costos.</w:t>
      </w:r>
    </w:p>
    <w:p w14:paraId="573B96CC" w14:textId="77777777" w:rsidR="00951409" w:rsidRDefault="00951409">
      <w:pPr>
        <w:spacing w:line="360" w:lineRule="auto"/>
        <w:jc w:val="both"/>
        <w:sectPr w:rsidR="00951409">
          <w:pgSz w:w="11910" w:h="16840"/>
          <w:pgMar w:top="1360" w:right="600" w:bottom="1280" w:left="900" w:header="0" w:footer="1012" w:gutter="0"/>
          <w:cols w:space="720"/>
        </w:sectPr>
      </w:pPr>
    </w:p>
    <w:p w14:paraId="24150407" w14:textId="77777777" w:rsidR="00951409" w:rsidRDefault="00D407A2">
      <w:pPr>
        <w:pStyle w:val="Prrafodelista"/>
        <w:numPr>
          <w:ilvl w:val="1"/>
          <w:numId w:val="43"/>
        </w:numPr>
        <w:tabs>
          <w:tab w:val="left" w:pos="1980"/>
          <w:tab w:val="left" w:pos="1981"/>
        </w:tabs>
        <w:spacing w:before="67"/>
        <w:ind w:left="1980" w:hanging="728"/>
      </w:pPr>
      <w:r>
        <w:lastRenderedPageBreak/>
        <w:t>Lenguas</w:t>
      </w:r>
      <w:r>
        <w:rPr>
          <w:spacing w:val="-2"/>
        </w:rPr>
        <w:t xml:space="preserve"> </w:t>
      </w:r>
      <w:r>
        <w:t>indígenas</w:t>
      </w:r>
      <w:r>
        <w:rPr>
          <w:spacing w:val="-4"/>
        </w:rPr>
        <w:t xml:space="preserve"> </w:t>
      </w:r>
      <w:r>
        <w:t>nacionales:</w:t>
      </w:r>
    </w:p>
    <w:p w14:paraId="554833F1" w14:textId="77777777" w:rsidR="00951409" w:rsidRDefault="00951409">
      <w:pPr>
        <w:pStyle w:val="Textoindependiente"/>
        <w:spacing w:before="3"/>
        <w:rPr>
          <w:sz w:val="28"/>
        </w:rPr>
      </w:pPr>
    </w:p>
    <w:p w14:paraId="4DFD959E" w14:textId="77777777" w:rsidR="00951409" w:rsidRDefault="00D407A2">
      <w:pPr>
        <w:pStyle w:val="Prrafodelista"/>
        <w:numPr>
          <w:ilvl w:val="0"/>
          <w:numId w:val="42"/>
        </w:numPr>
        <w:tabs>
          <w:tab w:val="left" w:pos="1261"/>
        </w:tabs>
        <w:spacing w:line="362" w:lineRule="auto"/>
        <w:ind w:right="837"/>
        <w:jc w:val="both"/>
      </w:pPr>
      <w:r>
        <w:t>En consonancia con las recomendaciones sobre audiencias generales y particulares,</w:t>
      </w:r>
      <w:r>
        <w:rPr>
          <w:spacing w:val="-59"/>
        </w:rPr>
        <w:t xml:space="preserve"> </w:t>
      </w:r>
      <w:r>
        <w:t>considerar</w:t>
      </w:r>
      <w:r>
        <w:rPr>
          <w:spacing w:val="-2"/>
        </w:rPr>
        <w:t xml:space="preserve"> </w:t>
      </w:r>
      <w:r>
        <w:t>la</w:t>
      </w:r>
      <w:r>
        <w:rPr>
          <w:spacing w:val="-1"/>
        </w:rPr>
        <w:t xml:space="preserve"> </w:t>
      </w:r>
      <w:r>
        <w:t>posibilidad</w:t>
      </w:r>
      <w:r>
        <w:rPr>
          <w:spacing w:val="-1"/>
        </w:rPr>
        <w:t xml:space="preserve"> </w:t>
      </w:r>
      <w:r>
        <w:t>de</w:t>
      </w:r>
      <w:r>
        <w:rPr>
          <w:spacing w:val="-1"/>
        </w:rPr>
        <w:t xml:space="preserve"> </w:t>
      </w:r>
      <w:r>
        <w:t>incluir versiones</w:t>
      </w:r>
      <w:r>
        <w:rPr>
          <w:spacing w:val="-3"/>
        </w:rPr>
        <w:t xml:space="preserve"> </w:t>
      </w:r>
      <w:r>
        <w:t>en</w:t>
      </w:r>
      <w:r>
        <w:rPr>
          <w:spacing w:val="-1"/>
        </w:rPr>
        <w:t xml:space="preserve"> </w:t>
      </w:r>
      <w:r>
        <w:t>lenguas indígenas</w:t>
      </w:r>
      <w:r>
        <w:rPr>
          <w:spacing w:val="-3"/>
        </w:rPr>
        <w:t xml:space="preserve"> </w:t>
      </w:r>
      <w:r>
        <w:t>nacionales.</w:t>
      </w:r>
    </w:p>
    <w:p w14:paraId="1461ABE9" w14:textId="77777777" w:rsidR="00951409" w:rsidRDefault="00D407A2">
      <w:pPr>
        <w:pStyle w:val="Prrafodelista"/>
        <w:numPr>
          <w:ilvl w:val="1"/>
          <w:numId w:val="43"/>
        </w:numPr>
        <w:tabs>
          <w:tab w:val="left" w:pos="2042"/>
          <w:tab w:val="left" w:pos="2043"/>
        </w:tabs>
        <w:spacing w:before="196"/>
      </w:pPr>
      <w:r>
        <w:t>Publicación</w:t>
      </w:r>
      <w:r>
        <w:rPr>
          <w:spacing w:val="-3"/>
        </w:rPr>
        <w:t xml:space="preserve"> </w:t>
      </w:r>
      <w:r>
        <w:t>web:</w:t>
      </w:r>
    </w:p>
    <w:p w14:paraId="020CD780" w14:textId="77777777" w:rsidR="00951409" w:rsidRDefault="00951409">
      <w:pPr>
        <w:pStyle w:val="Textoindependiente"/>
        <w:spacing w:before="3"/>
        <w:rPr>
          <w:sz w:val="28"/>
        </w:rPr>
      </w:pPr>
    </w:p>
    <w:p w14:paraId="41B3F269" w14:textId="77777777" w:rsidR="00951409" w:rsidRDefault="00D407A2">
      <w:pPr>
        <w:pStyle w:val="Prrafodelista"/>
        <w:numPr>
          <w:ilvl w:val="0"/>
          <w:numId w:val="42"/>
        </w:numPr>
        <w:tabs>
          <w:tab w:val="left" w:pos="1261"/>
        </w:tabs>
        <w:spacing w:line="360" w:lineRule="auto"/>
        <w:ind w:right="838"/>
        <w:jc w:val="both"/>
      </w:pPr>
      <w:r>
        <w:t>Publicar información en un sitio web es una manera de que las personas usuarias</w:t>
      </w:r>
      <w:r>
        <w:rPr>
          <w:spacing w:val="1"/>
        </w:rPr>
        <w:t xml:space="preserve"> </w:t>
      </w:r>
      <w:r>
        <w:t>ejerzan control sobre su acceso a la información, por ejemplo, cambiando el tamaño</w:t>
      </w:r>
      <w:r>
        <w:rPr>
          <w:spacing w:val="1"/>
        </w:rPr>
        <w:t xml:space="preserve"> </w:t>
      </w:r>
      <w:r>
        <w:t>de</w:t>
      </w:r>
      <w:r>
        <w:rPr>
          <w:spacing w:val="-1"/>
        </w:rPr>
        <w:t xml:space="preserve"> </w:t>
      </w:r>
      <w:r>
        <w:t>la fuente,</w:t>
      </w:r>
      <w:r>
        <w:rPr>
          <w:spacing w:val="-1"/>
        </w:rPr>
        <w:t xml:space="preserve"> </w:t>
      </w:r>
      <w:r>
        <w:t>el</w:t>
      </w:r>
      <w:r>
        <w:rPr>
          <w:spacing w:val="-1"/>
        </w:rPr>
        <w:t xml:space="preserve"> </w:t>
      </w:r>
      <w:r>
        <w:t>color</w:t>
      </w:r>
      <w:r>
        <w:rPr>
          <w:spacing w:val="-1"/>
        </w:rPr>
        <w:t xml:space="preserve"> </w:t>
      </w:r>
      <w:r>
        <w:t>o el</w:t>
      </w:r>
      <w:r>
        <w:rPr>
          <w:spacing w:val="-2"/>
        </w:rPr>
        <w:t xml:space="preserve"> </w:t>
      </w:r>
      <w:r>
        <w:t>contraste.</w:t>
      </w:r>
    </w:p>
    <w:p w14:paraId="2F6786BB" w14:textId="77777777" w:rsidR="00951409" w:rsidRDefault="00D407A2">
      <w:pPr>
        <w:pStyle w:val="Ttulo7"/>
        <w:numPr>
          <w:ilvl w:val="0"/>
          <w:numId w:val="43"/>
        </w:numPr>
        <w:tabs>
          <w:tab w:val="left" w:pos="1322"/>
          <w:tab w:val="left" w:pos="1323"/>
        </w:tabs>
        <w:spacing w:before="202"/>
      </w:pPr>
      <w:r>
        <w:t>Audio</w:t>
      </w:r>
    </w:p>
    <w:p w14:paraId="31A88395" w14:textId="77777777" w:rsidR="00951409" w:rsidRDefault="00951409">
      <w:pPr>
        <w:pStyle w:val="Textoindependiente"/>
        <w:spacing w:before="6"/>
        <w:rPr>
          <w:rFonts w:ascii="Arial"/>
          <w:b/>
          <w:sz w:val="28"/>
        </w:rPr>
      </w:pPr>
    </w:p>
    <w:p w14:paraId="28CCC831" w14:textId="77777777" w:rsidR="00951409" w:rsidRDefault="00D407A2">
      <w:pPr>
        <w:pStyle w:val="Prrafodelista"/>
        <w:numPr>
          <w:ilvl w:val="1"/>
          <w:numId w:val="43"/>
        </w:numPr>
        <w:tabs>
          <w:tab w:val="left" w:pos="1980"/>
          <w:tab w:val="left" w:pos="1981"/>
        </w:tabs>
        <w:ind w:left="1980" w:hanging="728"/>
      </w:pPr>
      <w:r>
        <w:t>Formatos</w:t>
      </w:r>
      <w:r>
        <w:rPr>
          <w:spacing w:val="-1"/>
        </w:rPr>
        <w:t xml:space="preserve"> </w:t>
      </w:r>
      <w:r>
        <w:t>de</w:t>
      </w:r>
      <w:r>
        <w:rPr>
          <w:spacing w:val="-2"/>
        </w:rPr>
        <w:t xml:space="preserve"> </w:t>
      </w:r>
      <w:r>
        <w:t>audio</w:t>
      </w:r>
    </w:p>
    <w:p w14:paraId="5328CA34" w14:textId="77777777" w:rsidR="00951409" w:rsidRDefault="00951409">
      <w:pPr>
        <w:pStyle w:val="Textoindependiente"/>
        <w:spacing w:before="3"/>
        <w:rPr>
          <w:sz w:val="28"/>
        </w:rPr>
      </w:pPr>
    </w:p>
    <w:p w14:paraId="5EE214E4" w14:textId="77777777" w:rsidR="00951409" w:rsidRDefault="00D407A2">
      <w:pPr>
        <w:pStyle w:val="Textoindependiente"/>
        <w:ind w:left="1260"/>
      </w:pPr>
      <w:r>
        <w:t>Se</w:t>
      </w:r>
      <w:r>
        <w:rPr>
          <w:spacing w:val="-1"/>
        </w:rPr>
        <w:t xml:space="preserve"> </w:t>
      </w:r>
      <w:r>
        <w:t>pueden</w:t>
      </w:r>
      <w:r>
        <w:rPr>
          <w:spacing w:val="-1"/>
        </w:rPr>
        <w:t xml:space="preserve"> </w:t>
      </w:r>
      <w:r>
        <w:t>ofrecer</w:t>
      </w:r>
      <w:r>
        <w:rPr>
          <w:spacing w:val="-2"/>
        </w:rPr>
        <w:t xml:space="preserve"> </w:t>
      </w:r>
      <w:r>
        <w:t>formatos</w:t>
      </w:r>
      <w:r>
        <w:rPr>
          <w:spacing w:val="-1"/>
        </w:rPr>
        <w:t xml:space="preserve"> </w:t>
      </w:r>
      <w:r>
        <w:t>alternativos</w:t>
      </w:r>
      <w:r>
        <w:rPr>
          <w:spacing w:val="-3"/>
        </w:rPr>
        <w:t xml:space="preserve"> </w:t>
      </w:r>
      <w:r>
        <w:t>de</w:t>
      </w:r>
      <w:r>
        <w:rPr>
          <w:spacing w:val="-2"/>
        </w:rPr>
        <w:t xml:space="preserve"> </w:t>
      </w:r>
      <w:r>
        <w:t>audio,</w:t>
      </w:r>
      <w:r>
        <w:rPr>
          <w:spacing w:val="-2"/>
        </w:rPr>
        <w:t xml:space="preserve"> </w:t>
      </w:r>
      <w:r>
        <w:t>tales</w:t>
      </w:r>
      <w:r>
        <w:rPr>
          <w:spacing w:val="-3"/>
        </w:rPr>
        <w:t xml:space="preserve"> </w:t>
      </w:r>
      <w:r>
        <w:t>como:</w:t>
      </w:r>
    </w:p>
    <w:p w14:paraId="22484D2A" w14:textId="77777777" w:rsidR="00951409" w:rsidRDefault="00951409">
      <w:pPr>
        <w:pStyle w:val="Textoindependiente"/>
        <w:spacing w:before="3"/>
        <w:rPr>
          <w:sz w:val="28"/>
        </w:rPr>
      </w:pPr>
    </w:p>
    <w:p w14:paraId="4AC51208" w14:textId="77777777" w:rsidR="00951409" w:rsidRDefault="00D407A2">
      <w:pPr>
        <w:pStyle w:val="Prrafodelista"/>
        <w:numPr>
          <w:ilvl w:val="0"/>
          <w:numId w:val="41"/>
        </w:numPr>
        <w:tabs>
          <w:tab w:val="left" w:pos="1260"/>
          <w:tab w:val="left" w:pos="1261"/>
        </w:tabs>
        <w:spacing w:before="1"/>
        <w:ind w:hanging="361"/>
      </w:pPr>
      <w:r>
        <w:t>Cintas de</w:t>
      </w:r>
      <w:r>
        <w:rPr>
          <w:spacing w:val="-1"/>
        </w:rPr>
        <w:t xml:space="preserve"> </w:t>
      </w:r>
      <w:r>
        <w:t>audio</w:t>
      </w:r>
    </w:p>
    <w:p w14:paraId="0551AB94" w14:textId="77777777" w:rsidR="00951409" w:rsidRDefault="00951409">
      <w:pPr>
        <w:pStyle w:val="Textoindependiente"/>
        <w:spacing w:before="5"/>
        <w:rPr>
          <w:sz w:val="28"/>
        </w:rPr>
      </w:pPr>
    </w:p>
    <w:p w14:paraId="29300B1C" w14:textId="77777777" w:rsidR="00951409" w:rsidRDefault="00D407A2">
      <w:pPr>
        <w:pStyle w:val="Prrafodelista"/>
        <w:numPr>
          <w:ilvl w:val="0"/>
          <w:numId w:val="41"/>
        </w:numPr>
        <w:tabs>
          <w:tab w:val="left" w:pos="1260"/>
          <w:tab w:val="left" w:pos="1261"/>
        </w:tabs>
        <w:ind w:hanging="361"/>
      </w:pPr>
      <w:r>
        <w:t>Archivos</w:t>
      </w:r>
      <w:r>
        <w:rPr>
          <w:spacing w:val="-2"/>
        </w:rPr>
        <w:t xml:space="preserve"> </w:t>
      </w:r>
      <w:r>
        <w:t>en</w:t>
      </w:r>
      <w:r>
        <w:rPr>
          <w:spacing w:val="-3"/>
        </w:rPr>
        <w:t xml:space="preserve"> </w:t>
      </w:r>
      <w:r>
        <w:t>formato</w:t>
      </w:r>
      <w:r>
        <w:rPr>
          <w:spacing w:val="-3"/>
        </w:rPr>
        <w:t xml:space="preserve"> </w:t>
      </w:r>
      <w:r>
        <w:t>MP3</w:t>
      </w:r>
    </w:p>
    <w:p w14:paraId="3326E972" w14:textId="77777777" w:rsidR="00951409" w:rsidRDefault="00951409">
      <w:pPr>
        <w:pStyle w:val="Textoindependiente"/>
        <w:spacing w:before="4"/>
        <w:rPr>
          <w:sz w:val="28"/>
        </w:rPr>
      </w:pPr>
    </w:p>
    <w:p w14:paraId="76D67DB2" w14:textId="77777777" w:rsidR="00951409" w:rsidRDefault="00D407A2">
      <w:pPr>
        <w:pStyle w:val="Prrafodelista"/>
        <w:numPr>
          <w:ilvl w:val="0"/>
          <w:numId w:val="41"/>
        </w:numPr>
        <w:tabs>
          <w:tab w:val="left" w:pos="1260"/>
          <w:tab w:val="left" w:pos="1261"/>
        </w:tabs>
        <w:ind w:hanging="361"/>
      </w:pPr>
      <w:r>
        <w:t>CD-ROM</w:t>
      </w:r>
    </w:p>
    <w:p w14:paraId="1DA11A37" w14:textId="77777777" w:rsidR="00951409" w:rsidRDefault="00951409">
      <w:pPr>
        <w:pStyle w:val="Textoindependiente"/>
        <w:spacing w:before="6"/>
        <w:rPr>
          <w:sz w:val="28"/>
        </w:rPr>
      </w:pPr>
    </w:p>
    <w:p w14:paraId="48776FE5" w14:textId="77777777" w:rsidR="00951409" w:rsidRDefault="00D407A2">
      <w:pPr>
        <w:pStyle w:val="Prrafodelista"/>
        <w:numPr>
          <w:ilvl w:val="0"/>
          <w:numId w:val="41"/>
        </w:numPr>
        <w:tabs>
          <w:tab w:val="left" w:pos="1260"/>
          <w:tab w:val="left" w:pos="1261"/>
        </w:tabs>
        <w:ind w:hanging="361"/>
      </w:pPr>
      <w:r>
        <w:t>CD</w:t>
      </w:r>
    </w:p>
    <w:p w14:paraId="290C7BB6" w14:textId="77777777" w:rsidR="00951409" w:rsidRDefault="00951409">
      <w:pPr>
        <w:pStyle w:val="Textoindependiente"/>
        <w:spacing w:before="3"/>
        <w:rPr>
          <w:sz w:val="28"/>
        </w:rPr>
      </w:pPr>
    </w:p>
    <w:p w14:paraId="5EF2AE96" w14:textId="77777777" w:rsidR="00951409" w:rsidRDefault="00D407A2">
      <w:pPr>
        <w:pStyle w:val="Prrafodelista"/>
        <w:numPr>
          <w:ilvl w:val="1"/>
          <w:numId w:val="43"/>
        </w:numPr>
        <w:tabs>
          <w:tab w:val="left" w:pos="1980"/>
          <w:tab w:val="left" w:pos="1981"/>
        </w:tabs>
        <w:spacing w:before="1"/>
        <w:ind w:left="1980" w:hanging="728"/>
      </w:pPr>
      <w:r>
        <w:t>Canales</w:t>
      </w:r>
      <w:r>
        <w:rPr>
          <w:spacing w:val="-1"/>
        </w:rPr>
        <w:t xml:space="preserve"> </w:t>
      </w:r>
      <w:r>
        <w:t>de</w:t>
      </w:r>
      <w:r>
        <w:rPr>
          <w:spacing w:val="-1"/>
        </w:rPr>
        <w:t xml:space="preserve"> </w:t>
      </w:r>
      <w:r>
        <w:t>audio:</w:t>
      </w:r>
    </w:p>
    <w:p w14:paraId="1F20968C" w14:textId="77777777" w:rsidR="00951409" w:rsidRDefault="00951409">
      <w:pPr>
        <w:pStyle w:val="Textoindependiente"/>
        <w:spacing w:before="5"/>
        <w:rPr>
          <w:sz w:val="28"/>
        </w:rPr>
      </w:pPr>
    </w:p>
    <w:p w14:paraId="403C3B79" w14:textId="77777777" w:rsidR="00951409" w:rsidRDefault="00D407A2">
      <w:pPr>
        <w:pStyle w:val="Textoindependiente"/>
        <w:ind w:left="1260"/>
      </w:pPr>
      <w:r>
        <w:t>Los canales</w:t>
      </w:r>
      <w:r>
        <w:rPr>
          <w:spacing w:val="-1"/>
        </w:rPr>
        <w:t xml:space="preserve"> </w:t>
      </w:r>
      <w:r>
        <w:t>de</w:t>
      </w:r>
      <w:r>
        <w:rPr>
          <w:spacing w:val="-3"/>
        </w:rPr>
        <w:t xml:space="preserve"> </w:t>
      </w:r>
      <w:r>
        <w:t>audio</w:t>
      </w:r>
      <w:r>
        <w:rPr>
          <w:spacing w:val="-1"/>
        </w:rPr>
        <w:t xml:space="preserve"> </w:t>
      </w:r>
      <w:r>
        <w:t>incluyen:</w:t>
      </w:r>
    </w:p>
    <w:p w14:paraId="61C256CA" w14:textId="77777777" w:rsidR="00951409" w:rsidRDefault="00951409">
      <w:pPr>
        <w:pStyle w:val="Textoindependiente"/>
        <w:spacing w:before="4"/>
        <w:rPr>
          <w:sz w:val="28"/>
        </w:rPr>
      </w:pPr>
    </w:p>
    <w:p w14:paraId="7788684F" w14:textId="77777777" w:rsidR="00951409" w:rsidRDefault="00D407A2">
      <w:pPr>
        <w:pStyle w:val="Prrafodelista"/>
        <w:numPr>
          <w:ilvl w:val="0"/>
          <w:numId w:val="41"/>
        </w:numPr>
        <w:tabs>
          <w:tab w:val="left" w:pos="1260"/>
          <w:tab w:val="left" w:pos="1261"/>
        </w:tabs>
        <w:ind w:hanging="361"/>
      </w:pPr>
      <w:r>
        <w:t>Radio</w:t>
      </w:r>
    </w:p>
    <w:p w14:paraId="4716923D" w14:textId="77777777" w:rsidR="00951409" w:rsidRDefault="00951409">
      <w:pPr>
        <w:pStyle w:val="Textoindependiente"/>
        <w:spacing w:before="6"/>
        <w:rPr>
          <w:sz w:val="28"/>
        </w:rPr>
      </w:pPr>
    </w:p>
    <w:p w14:paraId="47F50B98" w14:textId="77777777" w:rsidR="00951409" w:rsidRDefault="00D407A2">
      <w:pPr>
        <w:pStyle w:val="Prrafodelista"/>
        <w:numPr>
          <w:ilvl w:val="0"/>
          <w:numId w:val="41"/>
        </w:numPr>
        <w:tabs>
          <w:tab w:val="left" w:pos="1260"/>
          <w:tab w:val="left" w:pos="1261"/>
        </w:tabs>
        <w:ind w:hanging="361"/>
      </w:pPr>
      <w:r>
        <w:t>Internet</w:t>
      </w:r>
    </w:p>
    <w:p w14:paraId="1ECAB377" w14:textId="77777777" w:rsidR="00951409" w:rsidRDefault="00951409">
      <w:pPr>
        <w:pStyle w:val="Textoindependiente"/>
        <w:spacing w:before="4"/>
        <w:rPr>
          <w:sz w:val="28"/>
        </w:rPr>
      </w:pPr>
    </w:p>
    <w:p w14:paraId="6153AFA0" w14:textId="77777777" w:rsidR="00951409" w:rsidRDefault="00D407A2">
      <w:pPr>
        <w:pStyle w:val="Prrafodelista"/>
        <w:numPr>
          <w:ilvl w:val="0"/>
          <w:numId w:val="41"/>
        </w:numPr>
        <w:tabs>
          <w:tab w:val="left" w:pos="1260"/>
          <w:tab w:val="left" w:pos="1261"/>
        </w:tabs>
        <w:ind w:hanging="361"/>
      </w:pPr>
      <w:r>
        <w:t>Periódicos para</w:t>
      </w:r>
      <w:r>
        <w:rPr>
          <w:spacing w:val="-2"/>
        </w:rPr>
        <w:t xml:space="preserve"> </w:t>
      </w:r>
      <w:r>
        <w:t>lector</w:t>
      </w:r>
      <w:r>
        <w:rPr>
          <w:spacing w:val="-1"/>
        </w:rPr>
        <w:t xml:space="preserve"> </w:t>
      </w:r>
      <w:r>
        <w:t>de</w:t>
      </w:r>
      <w:r>
        <w:rPr>
          <w:spacing w:val="-2"/>
        </w:rPr>
        <w:t xml:space="preserve"> </w:t>
      </w:r>
      <w:r>
        <w:t>pantalla</w:t>
      </w:r>
    </w:p>
    <w:p w14:paraId="62856D55" w14:textId="77777777" w:rsidR="00951409" w:rsidRDefault="00951409">
      <w:pPr>
        <w:pStyle w:val="Textoindependiente"/>
        <w:spacing w:before="3"/>
        <w:rPr>
          <w:sz w:val="28"/>
        </w:rPr>
      </w:pPr>
    </w:p>
    <w:p w14:paraId="33C03869" w14:textId="77777777" w:rsidR="00951409" w:rsidRDefault="00D407A2">
      <w:pPr>
        <w:pStyle w:val="Prrafodelista"/>
        <w:numPr>
          <w:ilvl w:val="0"/>
          <w:numId w:val="41"/>
        </w:numPr>
        <w:tabs>
          <w:tab w:val="left" w:pos="1260"/>
          <w:tab w:val="left" w:pos="1261"/>
        </w:tabs>
        <w:ind w:hanging="361"/>
      </w:pPr>
      <w:r>
        <w:t>Audio</w:t>
      </w:r>
      <w:r>
        <w:rPr>
          <w:spacing w:val="-1"/>
        </w:rPr>
        <w:t xml:space="preserve"> </w:t>
      </w:r>
      <w:r>
        <w:t>revistas</w:t>
      </w:r>
    </w:p>
    <w:p w14:paraId="7040E883" w14:textId="77777777" w:rsidR="00951409" w:rsidRDefault="00951409">
      <w:pPr>
        <w:pStyle w:val="Textoindependiente"/>
        <w:spacing w:before="6"/>
        <w:rPr>
          <w:sz w:val="28"/>
        </w:rPr>
      </w:pPr>
    </w:p>
    <w:p w14:paraId="0524D7AA" w14:textId="77777777" w:rsidR="00951409" w:rsidRDefault="00D407A2">
      <w:pPr>
        <w:pStyle w:val="Prrafodelista"/>
        <w:numPr>
          <w:ilvl w:val="0"/>
          <w:numId w:val="41"/>
        </w:numPr>
        <w:tabs>
          <w:tab w:val="left" w:pos="1261"/>
        </w:tabs>
        <w:spacing w:line="360" w:lineRule="auto"/>
        <w:ind w:right="835"/>
        <w:jc w:val="both"/>
      </w:pPr>
      <w:r>
        <w:t>Libros</w:t>
      </w:r>
      <w:r>
        <w:rPr>
          <w:spacing w:val="-4"/>
        </w:rPr>
        <w:t xml:space="preserve"> </w:t>
      </w:r>
      <w:r>
        <w:t>en</w:t>
      </w:r>
      <w:r>
        <w:rPr>
          <w:spacing w:val="-3"/>
        </w:rPr>
        <w:t xml:space="preserve"> </w:t>
      </w:r>
      <w:r>
        <w:t>formato</w:t>
      </w:r>
      <w:r>
        <w:rPr>
          <w:spacing w:val="-3"/>
        </w:rPr>
        <w:t xml:space="preserve"> </w:t>
      </w:r>
      <w:r>
        <w:t>DAISY</w:t>
      </w:r>
      <w:r>
        <w:rPr>
          <w:spacing w:val="-6"/>
        </w:rPr>
        <w:t xml:space="preserve"> </w:t>
      </w:r>
      <w:r>
        <w:t>(Sistema</w:t>
      </w:r>
      <w:r>
        <w:rPr>
          <w:spacing w:val="-5"/>
        </w:rPr>
        <w:t xml:space="preserve"> </w:t>
      </w:r>
      <w:r>
        <w:t>de</w:t>
      </w:r>
      <w:r>
        <w:rPr>
          <w:spacing w:val="-3"/>
        </w:rPr>
        <w:t xml:space="preserve"> </w:t>
      </w:r>
      <w:r>
        <w:t>Información</w:t>
      </w:r>
      <w:r>
        <w:rPr>
          <w:spacing w:val="-6"/>
        </w:rPr>
        <w:t xml:space="preserve"> </w:t>
      </w:r>
      <w:r>
        <w:t>Digital</w:t>
      </w:r>
      <w:r>
        <w:rPr>
          <w:spacing w:val="-5"/>
        </w:rPr>
        <w:t xml:space="preserve"> </w:t>
      </w:r>
      <w:r>
        <w:t>Accesible,</w:t>
      </w:r>
      <w:r>
        <w:rPr>
          <w:spacing w:val="1"/>
        </w:rPr>
        <w:t xml:space="preserve"> </w:t>
      </w:r>
      <w:r>
        <w:t>por</w:t>
      </w:r>
      <w:r>
        <w:rPr>
          <w:spacing w:val="-2"/>
        </w:rPr>
        <w:t xml:space="preserve"> </w:t>
      </w:r>
      <w:r>
        <w:t>sus</w:t>
      </w:r>
      <w:r>
        <w:rPr>
          <w:spacing w:val="-3"/>
        </w:rPr>
        <w:t xml:space="preserve"> </w:t>
      </w:r>
      <w:r>
        <w:t>siglas</w:t>
      </w:r>
      <w:r>
        <w:rPr>
          <w:spacing w:val="-3"/>
        </w:rPr>
        <w:t xml:space="preserve"> </w:t>
      </w:r>
      <w:r>
        <w:t>en</w:t>
      </w:r>
      <w:r>
        <w:rPr>
          <w:spacing w:val="-59"/>
        </w:rPr>
        <w:t xml:space="preserve"> </w:t>
      </w:r>
      <w:r>
        <w:t>inglés)</w:t>
      </w:r>
    </w:p>
    <w:p w14:paraId="717241C9" w14:textId="77777777" w:rsidR="00951409" w:rsidRDefault="00D407A2">
      <w:pPr>
        <w:pStyle w:val="Textoindependiente"/>
        <w:spacing w:before="199" w:line="362" w:lineRule="auto"/>
        <w:ind w:left="540"/>
      </w:pPr>
      <w:r>
        <w:t>Para</w:t>
      </w:r>
      <w:r>
        <w:rPr>
          <w:spacing w:val="13"/>
        </w:rPr>
        <w:t xml:space="preserve"> </w:t>
      </w:r>
      <w:r>
        <w:t>periódicos</w:t>
      </w:r>
      <w:r>
        <w:rPr>
          <w:spacing w:val="13"/>
        </w:rPr>
        <w:t xml:space="preserve"> </w:t>
      </w:r>
      <w:r>
        <w:t>para</w:t>
      </w:r>
      <w:r>
        <w:rPr>
          <w:spacing w:val="10"/>
        </w:rPr>
        <w:t xml:space="preserve"> </w:t>
      </w:r>
      <w:r>
        <w:t>lector</w:t>
      </w:r>
      <w:r>
        <w:rPr>
          <w:spacing w:val="12"/>
        </w:rPr>
        <w:t xml:space="preserve"> </w:t>
      </w:r>
      <w:r>
        <w:t>de</w:t>
      </w:r>
      <w:r>
        <w:rPr>
          <w:spacing w:val="10"/>
        </w:rPr>
        <w:t xml:space="preserve"> </w:t>
      </w:r>
      <w:r>
        <w:t>pantalla,</w:t>
      </w:r>
      <w:r>
        <w:rPr>
          <w:spacing w:val="11"/>
        </w:rPr>
        <w:t xml:space="preserve"> </w:t>
      </w:r>
      <w:r>
        <w:t>audio</w:t>
      </w:r>
      <w:r>
        <w:rPr>
          <w:spacing w:val="10"/>
        </w:rPr>
        <w:t xml:space="preserve"> </w:t>
      </w:r>
      <w:r>
        <w:t>revistas</w:t>
      </w:r>
      <w:r>
        <w:rPr>
          <w:spacing w:val="11"/>
        </w:rPr>
        <w:t xml:space="preserve"> </w:t>
      </w:r>
      <w:r>
        <w:t>o</w:t>
      </w:r>
      <w:r>
        <w:rPr>
          <w:spacing w:val="10"/>
        </w:rPr>
        <w:t xml:space="preserve"> </w:t>
      </w:r>
      <w:r>
        <w:t>libros</w:t>
      </w:r>
      <w:r>
        <w:rPr>
          <w:spacing w:val="13"/>
        </w:rPr>
        <w:t xml:space="preserve"> </w:t>
      </w:r>
      <w:r>
        <w:t>en</w:t>
      </w:r>
      <w:r>
        <w:rPr>
          <w:spacing w:val="8"/>
        </w:rPr>
        <w:t xml:space="preserve"> </w:t>
      </w:r>
      <w:r>
        <w:t>formato</w:t>
      </w:r>
      <w:r>
        <w:rPr>
          <w:spacing w:val="13"/>
        </w:rPr>
        <w:t xml:space="preserve"> </w:t>
      </w:r>
      <w:r>
        <w:t>DAISY,</w:t>
      </w:r>
      <w:r>
        <w:rPr>
          <w:spacing w:val="12"/>
        </w:rPr>
        <w:t xml:space="preserve"> </w:t>
      </w:r>
      <w:r>
        <w:t>conviene</w:t>
      </w:r>
      <w:r>
        <w:rPr>
          <w:spacing w:val="-58"/>
        </w:rPr>
        <w:t xml:space="preserve"> </w:t>
      </w:r>
      <w:r>
        <w:t>contactar al</w:t>
      </w:r>
      <w:r>
        <w:rPr>
          <w:spacing w:val="-4"/>
        </w:rPr>
        <w:t xml:space="preserve"> </w:t>
      </w:r>
      <w:r>
        <w:t>Centro</w:t>
      </w:r>
      <w:r>
        <w:rPr>
          <w:spacing w:val="-3"/>
        </w:rPr>
        <w:t xml:space="preserve"> </w:t>
      </w:r>
      <w:r>
        <w:t>Nacional</w:t>
      </w:r>
      <w:r>
        <w:rPr>
          <w:spacing w:val="-2"/>
        </w:rPr>
        <w:t xml:space="preserve"> </w:t>
      </w:r>
      <w:r>
        <w:t>de</w:t>
      </w:r>
      <w:r>
        <w:rPr>
          <w:spacing w:val="-1"/>
        </w:rPr>
        <w:t xml:space="preserve"> </w:t>
      </w:r>
      <w:r>
        <w:t>Recursos para</w:t>
      </w:r>
      <w:r>
        <w:rPr>
          <w:spacing w:val="-1"/>
        </w:rPr>
        <w:t xml:space="preserve"> </w:t>
      </w:r>
      <w:r>
        <w:t>la</w:t>
      </w:r>
      <w:r>
        <w:rPr>
          <w:spacing w:val="-3"/>
        </w:rPr>
        <w:t xml:space="preserve"> </w:t>
      </w:r>
      <w:r>
        <w:t>Educación Inclusiva</w:t>
      </w:r>
      <w:r>
        <w:rPr>
          <w:spacing w:val="-1"/>
        </w:rPr>
        <w:t xml:space="preserve"> </w:t>
      </w:r>
      <w:r>
        <w:t>(CENAREC).</w:t>
      </w:r>
    </w:p>
    <w:p w14:paraId="4752C297" w14:textId="77777777" w:rsidR="00951409" w:rsidRDefault="00D407A2">
      <w:pPr>
        <w:pStyle w:val="Textoindependiente"/>
        <w:spacing w:before="196" w:line="360" w:lineRule="auto"/>
        <w:ind w:left="540"/>
      </w:pPr>
      <w:r>
        <w:t>Si</w:t>
      </w:r>
      <w:r>
        <w:rPr>
          <w:spacing w:val="49"/>
        </w:rPr>
        <w:t xml:space="preserve"> </w:t>
      </w:r>
      <w:r>
        <w:t>la</w:t>
      </w:r>
      <w:r>
        <w:rPr>
          <w:spacing w:val="50"/>
        </w:rPr>
        <w:t xml:space="preserve"> </w:t>
      </w:r>
      <w:r>
        <w:t>institución</w:t>
      </w:r>
      <w:r>
        <w:rPr>
          <w:spacing w:val="49"/>
        </w:rPr>
        <w:t xml:space="preserve"> </w:t>
      </w:r>
      <w:r>
        <w:t>produce</w:t>
      </w:r>
      <w:r>
        <w:rPr>
          <w:spacing w:val="50"/>
        </w:rPr>
        <w:t xml:space="preserve"> </w:t>
      </w:r>
      <w:r>
        <w:t>el</w:t>
      </w:r>
      <w:r>
        <w:rPr>
          <w:spacing w:val="50"/>
        </w:rPr>
        <w:t xml:space="preserve"> </w:t>
      </w:r>
      <w:r>
        <w:t>material</w:t>
      </w:r>
      <w:r>
        <w:rPr>
          <w:spacing w:val="49"/>
        </w:rPr>
        <w:t xml:space="preserve"> </w:t>
      </w:r>
      <w:r>
        <w:t>en</w:t>
      </w:r>
      <w:r>
        <w:rPr>
          <w:spacing w:val="50"/>
        </w:rPr>
        <w:t xml:space="preserve"> </w:t>
      </w:r>
      <w:r>
        <w:t>audio,</w:t>
      </w:r>
      <w:r>
        <w:rPr>
          <w:spacing w:val="48"/>
        </w:rPr>
        <w:t xml:space="preserve"> </w:t>
      </w:r>
      <w:r>
        <w:t>se</w:t>
      </w:r>
      <w:r>
        <w:rPr>
          <w:spacing w:val="50"/>
        </w:rPr>
        <w:t xml:space="preserve"> </w:t>
      </w:r>
      <w:r>
        <w:t>deben</w:t>
      </w:r>
      <w:r>
        <w:rPr>
          <w:spacing w:val="52"/>
        </w:rPr>
        <w:t xml:space="preserve"> </w:t>
      </w:r>
      <w:r>
        <w:t>tener</w:t>
      </w:r>
      <w:r>
        <w:rPr>
          <w:spacing w:val="48"/>
        </w:rPr>
        <w:t xml:space="preserve"> </w:t>
      </w:r>
      <w:r>
        <w:t>en</w:t>
      </w:r>
      <w:r>
        <w:rPr>
          <w:spacing w:val="50"/>
        </w:rPr>
        <w:t xml:space="preserve"> </w:t>
      </w:r>
      <w:r>
        <w:t>cuenta</w:t>
      </w:r>
      <w:r>
        <w:rPr>
          <w:spacing w:val="49"/>
        </w:rPr>
        <w:t xml:space="preserve"> </w:t>
      </w:r>
      <w:r>
        <w:t>las</w:t>
      </w:r>
      <w:r>
        <w:rPr>
          <w:spacing w:val="50"/>
        </w:rPr>
        <w:t xml:space="preserve"> </w:t>
      </w:r>
      <w:r>
        <w:t>siguientes</w:t>
      </w:r>
      <w:r>
        <w:rPr>
          <w:spacing w:val="-58"/>
        </w:rPr>
        <w:t xml:space="preserve"> </w:t>
      </w:r>
      <w:r>
        <w:t>recomendaciones:</w:t>
      </w:r>
    </w:p>
    <w:p w14:paraId="4CFFFD63" w14:textId="77777777" w:rsidR="00951409" w:rsidRDefault="00951409">
      <w:pPr>
        <w:spacing w:line="360" w:lineRule="auto"/>
        <w:sectPr w:rsidR="00951409">
          <w:pgSz w:w="11910" w:h="16840"/>
          <w:pgMar w:top="1360" w:right="600" w:bottom="1280" w:left="900" w:header="0" w:footer="1012" w:gutter="0"/>
          <w:cols w:space="720"/>
        </w:sectPr>
      </w:pPr>
    </w:p>
    <w:p w14:paraId="13A89356" w14:textId="77777777" w:rsidR="00951409" w:rsidRDefault="00D407A2">
      <w:pPr>
        <w:pStyle w:val="Prrafodelista"/>
        <w:numPr>
          <w:ilvl w:val="0"/>
          <w:numId w:val="41"/>
        </w:numPr>
        <w:tabs>
          <w:tab w:val="left" w:pos="1260"/>
          <w:tab w:val="left" w:pos="1261"/>
        </w:tabs>
        <w:spacing w:before="67"/>
        <w:ind w:hanging="361"/>
      </w:pPr>
      <w:r>
        <w:lastRenderedPageBreak/>
        <w:t>Organizar</w:t>
      </w:r>
      <w:r>
        <w:rPr>
          <w:spacing w:val="-2"/>
        </w:rPr>
        <w:t xml:space="preserve"> </w:t>
      </w:r>
      <w:r>
        <w:t>la</w:t>
      </w:r>
      <w:r>
        <w:rPr>
          <w:spacing w:val="-1"/>
        </w:rPr>
        <w:t xml:space="preserve"> </w:t>
      </w:r>
      <w:r>
        <w:t>información en</w:t>
      </w:r>
      <w:r>
        <w:rPr>
          <w:spacing w:val="-1"/>
        </w:rPr>
        <w:t xml:space="preserve"> </w:t>
      </w:r>
      <w:r>
        <w:t>un</w:t>
      </w:r>
      <w:r>
        <w:rPr>
          <w:spacing w:val="-3"/>
        </w:rPr>
        <w:t xml:space="preserve"> </w:t>
      </w:r>
      <w:r>
        <w:t>orden</w:t>
      </w:r>
      <w:r>
        <w:rPr>
          <w:spacing w:val="-2"/>
        </w:rPr>
        <w:t xml:space="preserve"> </w:t>
      </w:r>
      <w:r>
        <w:t>lógico.</w:t>
      </w:r>
    </w:p>
    <w:p w14:paraId="452911F3" w14:textId="77777777" w:rsidR="00951409" w:rsidRDefault="00951409">
      <w:pPr>
        <w:pStyle w:val="Textoindependiente"/>
        <w:spacing w:before="3"/>
        <w:rPr>
          <w:sz w:val="28"/>
        </w:rPr>
      </w:pPr>
    </w:p>
    <w:p w14:paraId="53A26A99" w14:textId="77777777" w:rsidR="00951409" w:rsidRDefault="00D407A2">
      <w:pPr>
        <w:pStyle w:val="Prrafodelista"/>
        <w:numPr>
          <w:ilvl w:val="0"/>
          <w:numId w:val="41"/>
        </w:numPr>
        <w:tabs>
          <w:tab w:val="left" w:pos="1261"/>
        </w:tabs>
        <w:spacing w:line="362" w:lineRule="auto"/>
        <w:ind w:right="839"/>
        <w:jc w:val="both"/>
      </w:pPr>
      <w:r>
        <w:t>Evitar el ruido de fondo y la música, salvo en los casos que específicamente se</w:t>
      </w:r>
      <w:r>
        <w:rPr>
          <w:spacing w:val="1"/>
        </w:rPr>
        <w:t xml:space="preserve"> </w:t>
      </w:r>
      <w:r>
        <w:t>requiera</w:t>
      </w:r>
    </w:p>
    <w:p w14:paraId="18E048D3" w14:textId="77777777" w:rsidR="00951409" w:rsidRDefault="00D407A2">
      <w:pPr>
        <w:pStyle w:val="Prrafodelista"/>
        <w:numPr>
          <w:ilvl w:val="0"/>
          <w:numId w:val="41"/>
        </w:numPr>
        <w:tabs>
          <w:tab w:val="left" w:pos="1260"/>
          <w:tab w:val="left" w:pos="1261"/>
        </w:tabs>
        <w:spacing w:before="196"/>
        <w:ind w:hanging="361"/>
      </w:pPr>
      <w:r>
        <w:t>Usar voces</w:t>
      </w:r>
      <w:r>
        <w:rPr>
          <w:spacing w:val="-3"/>
        </w:rPr>
        <w:t xml:space="preserve"> </w:t>
      </w:r>
      <w:r>
        <w:t>apropiadas para el</w:t>
      </w:r>
      <w:r>
        <w:rPr>
          <w:spacing w:val="-4"/>
        </w:rPr>
        <w:t xml:space="preserve"> </w:t>
      </w:r>
      <w:r>
        <w:t>tema</w:t>
      </w:r>
      <w:r>
        <w:rPr>
          <w:spacing w:val="-2"/>
        </w:rPr>
        <w:t xml:space="preserve"> </w:t>
      </w:r>
      <w:r>
        <w:t>y</w:t>
      </w:r>
      <w:r>
        <w:rPr>
          <w:spacing w:val="-3"/>
        </w:rPr>
        <w:t xml:space="preserve"> </w:t>
      </w:r>
      <w:r>
        <w:t>la audiencia.</w:t>
      </w:r>
    </w:p>
    <w:p w14:paraId="6F5686F0" w14:textId="77777777" w:rsidR="00951409" w:rsidRDefault="00951409">
      <w:pPr>
        <w:pStyle w:val="Textoindependiente"/>
        <w:spacing w:before="3"/>
        <w:rPr>
          <w:sz w:val="28"/>
        </w:rPr>
      </w:pPr>
    </w:p>
    <w:p w14:paraId="65839F8B" w14:textId="77777777" w:rsidR="00951409" w:rsidRDefault="00D407A2">
      <w:pPr>
        <w:pStyle w:val="Prrafodelista"/>
        <w:numPr>
          <w:ilvl w:val="0"/>
          <w:numId w:val="41"/>
        </w:numPr>
        <w:tabs>
          <w:tab w:val="left" w:pos="1260"/>
          <w:tab w:val="left" w:pos="1261"/>
        </w:tabs>
        <w:ind w:hanging="361"/>
      </w:pPr>
      <w:r>
        <w:t>Brindar</w:t>
      </w:r>
      <w:r>
        <w:rPr>
          <w:spacing w:val="-3"/>
        </w:rPr>
        <w:t xml:space="preserve"> </w:t>
      </w:r>
      <w:r>
        <w:t>tiempo</w:t>
      </w:r>
      <w:r>
        <w:rPr>
          <w:spacing w:val="-1"/>
        </w:rPr>
        <w:t xml:space="preserve"> </w:t>
      </w:r>
      <w:r>
        <w:t>a</w:t>
      </w:r>
      <w:r>
        <w:rPr>
          <w:spacing w:val="-3"/>
        </w:rPr>
        <w:t xml:space="preserve"> </w:t>
      </w:r>
      <w:r>
        <w:t>las</w:t>
      </w:r>
      <w:r>
        <w:rPr>
          <w:spacing w:val="1"/>
        </w:rPr>
        <w:t xml:space="preserve"> </w:t>
      </w:r>
      <w:r>
        <w:t>personas</w:t>
      </w:r>
      <w:r>
        <w:rPr>
          <w:spacing w:val="-1"/>
        </w:rPr>
        <w:t xml:space="preserve"> </w:t>
      </w:r>
      <w:r>
        <w:t>para</w:t>
      </w:r>
      <w:r>
        <w:rPr>
          <w:spacing w:val="-3"/>
        </w:rPr>
        <w:t xml:space="preserve"> </w:t>
      </w:r>
      <w:r>
        <w:t>entender</w:t>
      </w:r>
      <w:r>
        <w:rPr>
          <w:spacing w:val="-1"/>
        </w:rPr>
        <w:t xml:space="preserve"> </w:t>
      </w:r>
      <w:r>
        <w:t>las</w:t>
      </w:r>
      <w:r>
        <w:rPr>
          <w:spacing w:val="-3"/>
        </w:rPr>
        <w:t xml:space="preserve"> </w:t>
      </w:r>
      <w:r>
        <w:t>llamadas</w:t>
      </w:r>
      <w:r>
        <w:rPr>
          <w:spacing w:val="-1"/>
        </w:rPr>
        <w:t xml:space="preserve"> </w:t>
      </w:r>
      <w:r>
        <w:t>a</w:t>
      </w:r>
      <w:r>
        <w:rPr>
          <w:spacing w:val="-3"/>
        </w:rPr>
        <w:t xml:space="preserve"> </w:t>
      </w:r>
      <w:r>
        <w:t>la</w:t>
      </w:r>
      <w:r>
        <w:rPr>
          <w:spacing w:val="-1"/>
        </w:rPr>
        <w:t xml:space="preserve"> </w:t>
      </w:r>
      <w:r>
        <w:t>acción.</w:t>
      </w:r>
    </w:p>
    <w:p w14:paraId="058C892B" w14:textId="77777777" w:rsidR="00951409" w:rsidRDefault="00951409">
      <w:pPr>
        <w:pStyle w:val="Textoindependiente"/>
        <w:spacing w:before="6"/>
        <w:rPr>
          <w:sz w:val="28"/>
        </w:rPr>
      </w:pPr>
    </w:p>
    <w:p w14:paraId="7B76D8C9" w14:textId="77777777" w:rsidR="00951409" w:rsidRDefault="00D407A2">
      <w:pPr>
        <w:pStyle w:val="Prrafodelista"/>
        <w:numPr>
          <w:ilvl w:val="1"/>
          <w:numId w:val="43"/>
        </w:numPr>
        <w:tabs>
          <w:tab w:val="left" w:pos="1980"/>
          <w:tab w:val="left" w:pos="1981"/>
        </w:tabs>
        <w:ind w:left="1980" w:hanging="728"/>
      </w:pPr>
      <w:r>
        <w:t>Descripción</w:t>
      </w:r>
      <w:r>
        <w:rPr>
          <w:spacing w:val="-1"/>
        </w:rPr>
        <w:t xml:space="preserve"> </w:t>
      </w:r>
      <w:r>
        <w:t>de audio:</w:t>
      </w:r>
    </w:p>
    <w:p w14:paraId="196790A1" w14:textId="77777777" w:rsidR="00951409" w:rsidRDefault="00951409">
      <w:pPr>
        <w:pStyle w:val="Textoindependiente"/>
        <w:spacing w:before="4"/>
        <w:rPr>
          <w:sz w:val="28"/>
        </w:rPr>
      </w:pPr>
    </w:p>
    <w:p w14:paraId="352442D6" w14:textId="77777777" w:rsidR="00951409" w:rsidRDefault="00D407A2">
      <w:pPr>
        <w:pStyle w:val="Textoindependiente"/>
        <w:spacing w:line="360" w:lineRule="auto"/>
        <w:ind w:left="540" w:right="835"/>
        <w:jc w:val="both"/>
      </w:pPr>
      <w:r>
        <w:t>La descripción de audio consiste en comentarios adicionales que describen acciones en</w:t>
      </w:r>
      <w:r>
        <w:rPr>
          <w:spacing w:val="1"/>
        </w:rPr>
        <w:t xml:space="preserve"> </w:t>
      </w:r>
      <w:r>
        <w:t>pantalla</w:t>
      </w:r>
      <w:r>
        <w:rPr>
          <w:spacing w:val="-2"/>
        </w:rPr>
        <w:t xml:space="preserve"> </w:t>
      </w:r>
      <w:r>
        <w:t>o en</w:t>
      </w:r>
      <w:r>
        <w:rPr>
          <w:spacing w:val="-1"/>
        </w:rPr>
        <w:t xml:space="preserve"> </w:t>
      </w:r>
      <w:r>
        <w:t>un</w:t>
      </w:r>
      <w:r>
        <w:rPr>
          <w:spacing w:val="-3"/>
        </w:rPr>
        <w:t xml:space="preserve"> </w:t>
      </w:r>
      <w:r>
        <w:t>escenario, el</w:t>
      </w:r>
      <w:r>
        <w:rPr>
          <w:spacing w:val="-4"/>
        </w:rPr>
        <w:t xml:space="preserve"> </w:t>
      </w:r>
      <w:r>
        <w:t>lenguaje</w:t>
      </w:r>
      <w:r>
        <w:rPr>
          <w:spacing w:val="-3"/>
        </w:rPr>
        <w:t xml:space="preserve"> </w:t>
      </w:r>
      <w:r>
        <w:t>corporal</w:t>
      </w:r>
      <w:r>
        <w:rPr>
          <w:spacing w:val="-4"/>
        </w:rPr>
        <w:t xml:space="preserve"> </w:t>
      </w:r>
      <w:r>
        <w:t>y</w:t>
      </w:r>
      <w:r>
        <w:rPr>
          <w:spacing w:val="-1"/>
        </w:rPr>
        <w:t xml:space="preserve"> </w:t>
      </w:r>
      <w:r>
        <w:t>las</w:t>
      </w:r>
      <w:r>
        <w:rPr>
          <w:spacing w:val="-1"/>
        </w:rPr>
        <w:t xml:space="preserve"> </w:t>
      </w:r>
      <w:r>
        <w:t>expresiones</w:t>
      </w:r>
      <w:r>
        <w:rPr>
          <w:spacing w:val="-3"/>
        </w:rPr>
        <w:t xml:space="preserve"> </w:t>
      </w:r>
      <w:r>
        <w:t>faciales</w:t>
      </w:r>
      <w:r>
        <w:rPr>
          <w:spacing w:val="-3"/>
        </w:rPr>
        <w:t xml:space="preserve"> </w:t>
      </w:r>
      <w:r>
        <w:t>de</w:t>
      </w:r>
      <w:r>
        <w:rPr>
          <w:spacing w:val="-1"/>
        </w:rPr>
        <w:t xml:space="preserve"> </w:t>
      </w:r>
      <w:r>
        <w:t>los</w:t>
      </w:r>
      <w:r>
        <w:rPr>
          <w:spacing w:val="-1"/>
        </w:rPr>
        <w:t xml:space="preserve"> </w:t>
      </w:r>
      <w:r>
        <w:t>personajes.</w:t>
      </w:r>
      <w:r>
        <w:rPr>
          <w:spacing w:val="-59"/>
        </w:rPr>
        <w:t xml:space="preserve"> </w:t>
      </w:r>
      <w:r>
        <w:t>La</w:t>
      </w:r>
      <w:r>
        <w:rPr>
          <w:spacing w:val="-1"/>
        </w:rPr>
        <w:t xml:space="preserve"> </w:t>
      </w:r>
      <w:r>
        <w:t>descripción de</w:t>
      </w:r>
      <w:r>
        <w:rPr>
          <w:spacing w:val="-2"/>
        </w:rPr>
        <w:t xml:space="preserve"> </w:t>
      </w:r>
      <w:r>
        <w:t>audio</w:t>
      </w:r>
      <w:r>
        <w:rPr>
          <w:spacing w:val="-2"/>
        </w:rPr>
        <w:t xml:space="preserve"> </w:t>
      </w:r>
      <w:r>
        <w:t>está</w:t>
      </w:r>
      <w:r>
        <w:rPr>
          <w:spacing w:val="1"/>
        </w:rPr>
        <w:t xml:space="preserve"> </w:t>
      </w:r>
      <w:r>
        <w:t>disponible en:</w:t>
      </w:r>
    </w:p>
    <w:p w14:paraId="4B24D71F" w14:textId="77777777" w:rsidR="00951409" w:rsidRDefault="00D407A2">
      <w:pPr>
        <w:pStyle w:val="Prrafodelista"/>
        <w:numPr>
          <w:ilvl w:val="0"/>
          <w:numId w:val="41"/>
        </w:numPr>
        <w:tabs>
          <w:tab w:val="left" w:pos="1260"/>
          <w:tab w:val="left" w:pos="1261"/>
        </w:tabs>
        <w:spacing w:before="201"/>
        <w:ind w:hanging="361"/>
      </w:pPr>
      <w:r>
        <w:t>televisión</w:t>
      </w:r>
    </w:p>
    <w:p w14:paraId="5F5D8FC2" w14:textId="77777777" w:rsidR="00951409" w:rsidRDefault="00951409">
      <w:pPr>
        <w:pStyle w:val="Textoindependiente"/>
        <w:spacing w:before="3"/>
        <w:rPr>
          <w:sz w:val="28"/>
        </w:rPr>
      </w:pPr>
    </w:p>
    <w:p w14:paraId="2360FAF7" w14:textId="77777777" w:rsidR="00951409" w:rsidRDefault="00D407A2">
      <w:pPr>
        <w:pStyle w:val="Prrafodelista"/>
        <w:numPr>
          <w:ilvl w:val="0"/>
          <w:numId w:val="41"/>
        </w:numPr>
        <w:tabs>
          <w:tab w:val="left" w:pos="1260"/>
          <w:tab w:val="left" w:pos="1261"/>
        </w:tabs>
        <w:spacing w:before="1"/>
        <w:ind w:hanging="361"/>
      </w:pPr>
      <w:r>
        <w:t>video</w:t>
      </w:r>
      <w:r>
        <w:rPr>
          <w:spacing w:val="-1"/>
        </w:rPr>
        <w:t xml:space="preserve"> </w:t>
      </w:r>
      <w:r>
        <w:t>y DVD</w:t>
      </w:r>
    </w:p>
    <w:p w14:paraId="5A88A860" w14:textId="77777777" w:rsidR="00951409" w:rsidRDefault="00951409">
      <w:pPr>
        <w:pStyle w:val="Textoindependiente"/>
        <w:spacing w:before="5"/>
        <w:rPr>
          <w:sz w:val="28"/>
        </w:rPr>
      </w:pPr>
    </w:p>
    <w:p w14:paraId="47B05220" w14:textId="77777777" w:rsidR="00951409" w:rsidRDefault="00D407A2">
      <w:pPr>
        <w:pStyle w:val="Prrafodelista"/>
        <w:numPr>
          <w:ilvl w:val="0"/>
          <w:numId w:val="41"/>
        </w:numPr>
        <w:tabs>
          <w:tab w:val="left" w:pos="1260"/>
          <w:tab w:val="left" w:pos="1261"/>
        </w:tabs>
        <w:ind w:hanging="361"/>
      </w:pPr>
      <w:r>
        <w:t>cines</w:t>
      </w:r>
    </w:p>
    <w:p w14:paraId="524B7B01" w14:textId="77777777" w:rsidR="00951409" w:rsidRDefault="00951409">
      <w:pPr>
        <w:pStyle w:val="Textoindependiente"/>
        <w:spacing w:before="4"/>
        <w:rPr>
          <w:sz w:val="28"/>
        </w:rPr>
      </w:pPr>
    </w:p>
    <w:p w14:paraId="34BAA5FD" w14:textId="77777777" w:rsidR="00951409" w:rsidRDefault="00D407A2">
      <w:pPr>
        <w:pStyle w:val="Prrafodelista"/>
        <w:numPr>
          <w:ilvl w:val="0"/>
          <w:numId w:val="41"/>
        </w:numPr>
        <w:tabs>
          <w:tab w:val="left" w:pos="1260"/>
          <w:tab w:val="left" w:pos="1261"/>
        </w:tabs>
        <w:ind w:hanging="361"/>
      </w:pPr>
      <w:r>
        <w:t>museos</w:t>
      </w:r>
      <w:r>
        <w:rPr>
          <w:spacing w:val="-3"/>
        </w:rPr>
        <w:t xml:space="preserve"> </w:t>
      </w:r>
      <w:r>
        <w:t>y</w:t>
      </w:r>
      <w:r>
        <w:rPr>
          <w:spacing w:val="1"/>
        </w:rPr>
        <w:t xml:space="preserve"> </w:t>
      </w:r>
      <w:r>
        <w:t>galerías</w:t>
      </w:r>
    </w:p>
    <w:p w14:paraId="777E9F77" w14:textId="77777777" w:rsidR="00951409" w:rsidRDefault="00951409">
      <w:pPr>
        <w:pStyle w:val="Textoindependiente"/>
        <w:spacing w:before="6"/>
        <w:rPr>
          <w:sz w:val="28"/>
        </w:rPr>
      </w:pPr>
    </w:p>
    <w:p w14:paraId="4FB8A026" w14:textId="77777777" w:rsidR="00951409" w:rsidRDefault="00D407A2">
      <w:pPr>
        <w:pStyle w:val="Prrafodelista"/>
        <w:numPr>
          <w:ilvl w:val="0"/>
          <w:numId w:val="41"/>
        </w:numPr>
        <w:tabs>
          <w:tab w:val="left" w:pos="1260"/>
          <w:tab w:val="left" w:pos="1261"/>
        </w:tabs>
        <w:ind w:hanging="361"/>
      </w:pPr>
      <w:r>
        <w:t>teatros</w:t>
      </w:r>
    </w:p>
    <w:p w14:paraId="78E4BED2" w14:textId="77777777" w:rsidR="00951409" w:rsidRDefault="00951409">
      <w:pPr>
        <w:pStyle w:val="Textoindependiente"/>
        <w:spacing w:before="3"/>
        <w:rPr>
          <w:sz w:val="28"/>
        </w:rPr>
      </w:pPr>
    </w:p>
    <w:p w14:paraId="7A798981" w14:textId="77777777" w:rsidR="00951409" w:rsidRDefault="00D407A2">
      <w:pPr>
        <w:pStyle w:val="Prrafodelista"/>
        <w:numPr>
          <w:ilvl w:val="0"/>
          <w:numId w:val="41"/>
        </w:numPr>
        <w:tabs>
          <w:tab w:val="left" w:pos="1260"/>
          <w:tab w:val="left" w:pos="1261"/>
        </w:tabs>
        <w:spacing w:before="1"/>
        <w:ind w:hanging="361"/>
      </w:pPr>
      <w:r>
        <w:t>sedes</w:t>
      </w:r>
      <w:r>
        <w:rPr>
          <w:spacing w:val="-1"/>
        </w:rPr>
        <w:t xml:space="preserve"> </w:t>
      </w:r>
      <w:r>
        <w:t>deportivas.</w:t>
      </w:r>
    </w:p>
    <w:p w14:paraId="239D0696" w14:textId="77777777" w:rsidR="00951409" w:rsidRDefault="00951409">
      <w:pPr>
        <w:pStyle w:val="Textoindependiente"/>
        <w:spacing w:before="5"/>
        <w:rPr>
          <w:sz w:val="28"/>
        </w:rPr>
      </w:pPr>
    </w:p>
    <w:p w14:paraId="5A12718C" w14:textId="77777777" w:rsidR="00951409" w:rsidRDefault="00D407A2">
      <w:pPr>
        <w:pStyle w:val="Ttulo7"/>
        <w:numPr>
          <w:ilvl w:val="0"/>
          <w:numId w:val="43"/>
        </w:numPr>
        <w:tabs>
          <w:tab w:val="left" w:pos="1322"/>
          <w:tab w:val="left" w:pos="1323"/>
        </w:tabs>
      </w:pPr>
      <w:r>
        <w:t>Braille</w:t>
      </w:r>
      <w:r>
        <w:rPr>
          <w:spacing w:val="-2"/>
        </w:rPr>
        <w:t xml:space="preserve"> </w:t>
      </w:r>
      <w:r>
        <w:t>y otros</w:t>
      </w:r>
      <w:r>
        <w:rPr>
          <w:spacing w:val="-2"/>
        </w:rPr>
        <w:t xml:space="preserve"> </w:t>
      </w:r>
      <w:r>
        <w:t>códigos</w:t>
      </w:r>
      <w:r>
        <w:rPr>
          <w:spacing w:val="-3"/>
        </w:rPr>
        <w:t xml:space="preserve"> </w:t>
      </w:r>
      <w:r>
        <w:t>impresos</w:t>
      </w:r>
    </w:p>
    <w:p w14:paraId="109AE586" w14:textId="77777777" w:rsidR="00951409" w:rsidRDefault="00951409">
      <w:pPr>
        <w:pStyle w:val="Textoindependiente"/>
        <w:spacing w:before="4"/>
        <w:rPr>
          <w:rFonts w:ascii="Arial"/>
          <w:b/>
          <w:sz w:val="28"/>
        </w:rPr>
      </w:pPr>
    </w:p>
    <w:p w14:paraId="2163FB1B" w14:textId="77777777" w:rsidR="00951409" w:rsidRDefault="00D407A2">
      <w:pPr>
        <w:pStyle w:val="Textoindependiente"/>
        <w:ind w:left="540"/>
        <w:jc w:val="both"/>
      </w:pPr>
      <w:r>
        <w:t>Estas</w:t>
      </w:r>
      <w:r>
        <w:rPr>
          <w:spacing w:val="-3"/>
        </w:rPr>
        <w:t xml:space="preserve"> </w:t>
      </w:r>
      <w:r>
        <w:t>recomendaciones</w:t>
      </w:r>
      <w:r>
        <w:rPr>
          <w:spacing w:val="-2"/>
        </w:rPr>
        <w:t xml:space="preserve"> </w:t>
      </w:r>
      <w:r>
        <w:t>son específicas</w:t>
      </w:r>
      <w:r>
        <w:rPr>
          <w:spacing w:val="-3"/>
        </w:rPr>
        <w:t xml:space="preserve"> </w:t>
      </w:r>
      <w:r>
        <w:t>para</w:t>
      </w:r>
      <w:r>
        <w:rPr>
          <w:spacing w:val="-2"/>
        </w:rPr>
        <w:t xml:space="preserve"> </w:t>
      </w:r>
      <w:r>
        <w:t>personas ciegas</w:t>
      </w:r>
      <w:r>
        <w:rPr>
          <w:spacing w:val="1"/>
        </w:rPr>
        <w:t xml:space="preserve"> </w:t>
      </w:r>
      <w:r>
        <w:t>o</w:t>
      </w:r>
      <w:r>
        <w:rPr>
          <w:spacing w:val="-3"/>
        </w:rPr>
        <w:t xml:space="preserve"> </w:t>
      </w:r>
      <w:r>
        <w:t>con</w:t>
      </w:r>
      <w:r>
        <w:rPr>
          <w:spacing w:val="-2"/>
        </w:rPr>
        <w:t xml:space="preserve"> </w:t>
      </w:r>
      <w:r>
        <w:t>baja</w:t>
      </w:r>
      <w:r>
        <w:rPr>
          <w:spacing w:val="-4"/>
        </w:rPr>
        <w:t xml:space="preserve"> </w:t>
      </w:r>
      <w:r>
        <w:t>visión:</w:t>
      </w:r>
    </w:p>
    <w:p w14:paraId="13A501D8" w14:textId="77777777" w:rsidR="00951409" w:rsidRDefault="00951409">
      <w:pPr>
        <w:pStyle w:val="Textoindependiente"/>
        <w:spacing w:before="6"/>
        <w:rPr>
          <w:sz w:val="28"/>
        </w:rPr>
      </w:pPr>
    </w:p>
    <w:p w14:paraId="3C447670" w14:textId="77777777" w:rsidR="00951409" w:rsidRDefault="00D407A2">
      <w:pPr>
        <w:pStyle w:val="Prrafodelista"/>
        <w:numPr>
          <w:ilvl w:val="1"/>
          <w:numId w:val="43"/>
        </w:numPr>
        <w:tabs>
          <w:tab w:val="left" w:pos="1980"/>
          <w:tab w:val="left" w:pos="1981"/>
        </w:tabs>
        <w:ind w:left="1980" w:hanging="728"/>
      </w:pPr>
      <w:r>
        <w:t>Braille:</w:t>
      </w:r>
    </w:p>
    <w:p w14:paraId="29807EA8" w14:textId="77777777" w:rsidR="00951409" w:rsidRDefault="00951409">
      <w:pPr>
        <w:pStyle w:val="Textoindependiente"/>
        <w:spacing w:before="4"/>
        <w:rPr>
          <w:sz w:val="28"/>
        </w:rPr>
      </w:pPr>
    </w:p>
    <w:p w14:paraId="4187AFF3" w14:textId="77777777" w:rsidR="00951409" w:rsidRDefault="00D407A2">
      <w:pPr>
        <w:pStyle w:val="Prrafodelista"/>
        <w:numPr>
          <w:ilvl w:val="0"/>
          <w:numId w:val="40"/>
        </w:numPr>
        <w:tabs>
          <w:tab w:val="left" w:pos="1261"/>
        </w:tabs>
        <w:spacing w:line="360" w:lineRule="auto"/>
        <w:ind w:right="837"/>
        <w:jc w:val="both"/>
      </w:pPr>
      <w:r>
        <w:t>Se</w:t>
      </w:r>
      <w:r>
        <w:rPr>
          <w:spacing w:val="-6"/>
        </w:rPr>
        <w:t xml:space="preserve"> </w:t>
      </w:r>
      <w:r>
        <w:t>debe</w:t>
      </w:r>
      <w:r>
        <w:rPr>
          <w:spacing w:val="-7"/>
        </w:rPr>
        <w:t xml:space="preserve"> </w:t>
      </w:r>
      <w:r>
        <w:t>proporcionar</w:t>
      </w:r>
      <w:r>
        <w:rPr>
          <w:spacing w:val="-6"/>
        </w:rPr>
        <w:t xml:space="preserve"> </w:t>
      </w:r>
      <w:r>
        <w:t>braille</w:t>
      </w:r>
      <w:r>
        <w:rPr>
          <w:spacing w:val="-5"/>
        </w:rPr>
        <w:t xml:space="preserve"> </w:t>
      </w:r>
      <w:r>
        <w:t>a</w:t>
      </w:r>
      <w:r>
        <w:rPr>
          <w:spacing w:val="-6"/>
        </w:rPr>
        <w:t xml:space="preserve"> </w:t>
      </w:r>
      <w:r>
        <w:t>quienes</w:t>
      </w:r>
      <w:r>
        <w:rPr>
          <w:spacing w:val="-6"/>
        </w:rPr>
        <w:t xml:space="preserve"> </w:t>
      </w:r>
      <w:r>
        <w:t>lo</w:t>
      </w:r>
      <w:r>
        <w:rPr>
          <w:spacing w:val="-6"/>
        </w:rPr>
        <w:t xml:space="preserve"> </w:t>
      </w:r>
      <w:r>
        <w:t>soliciten.</w:t>
      </w:r>
      <w:r>
        <w:rPr>
          <w:spacing w:val="-4"/>
        </w:rPr>
        <w:t xml:space="preserve"> </w:t>
      </w:r>
      <w:r>
        <w:t>Sin</w:t>
      </w:r>
      <w:r>
        <w:rPr>
          <w:spacing w:val="-6"/>
        </w:rPr>
        <w:t xml:space="preserve"> </w:t>
      </w:r>
      <w:r>
        <w:t>embargo,</w:t>
      </w:r>
      <w:r>
        <w:rPr>
          <w:spacing w:val="-5"/>
        </w:rPr>
        <w:t xml:space="preserve"> </w:t>
      </w:r>
      <w:r>
        <w:t>es</w:t>
      </w:r>
      <w:r>
        <w:rPr>
          <w:spacing w:val="-6"/>
        </w:rPr>
        <w:t xml:space="preserve"> </w:t>
      </w:r>
      <w:r>
        <w:t>importante</w:t>
      </w:r>
      <w:r>
        <w:rPr>
          <w:spacing w:val="-5"/>
        </w:rPr>
        <w:t xml:space="preserve"> </w:t>
      </w:r>
      <w:r>
        <w:t>definir</w:t>
      </w:r>
      <w:r>
        <w:rPr>
          <w:spacing w:val="-59"/>
        </w:rPr>
        <w:t xml:space="preserve"> </w:t>
      </w:r>
      <w:r>
        <w:t>la cantidad por producir según la demanda real del público meta, ya que el material</w:t>
      </w:r>
      <w:r>
        <w:rPr>
          <w:spacing w:val="1"/>
        </w:rPr>
        <w:t xml:space="preserve"> </w:t>
      </w:r>
      <w:r>
        <w:t>es costoso.</w:t>
      </w:r>
    </w:p>
    <w:p w14:paraId="0D75CA9B" w14:textId="77777777" w:rsidR="00951409" w:rsidRDefault="00D407A2">
      <w:pPr>
        <w:pStyle w:val="Prrafodelista"/>
        <w:numPr>
          <w:ilvl w:val="1"/>
          <w:numId w:val="43"/>
        </w:numPr>
        <w:tabs>
          <w:tab w:val="left" w:pos="1980"/>
          <w:tab w:val="left" w:pos="1981"/>
        </w:tabs>
        <w:spacing w:before="201"/>
        <w:ind w:left="1980" w:hanging="728"/>
      </w:pPr>
      <w:r>
        <w:t>Otros</w:t>
      </w:r>
      <w:r>
        <w:rPr>
          <w:spacing w:val="-5"/>
        </w:rPr>
        <w:t xml:space="preserve"> </w:t>
      </w:r>
      <w:r>
        <w:t>códigos</w:t>
      </w:r>
      <w:r>
        <w:rPr>
          <w:spacing w:val="-1"/>
        </w:rPr>
        <w:t xml:space="preserve"> </w:t>
      </w:r>
      <w:r>
        <w:t>impresos:</w:t>
      </w:r>
    </w:p>
    <w:p w14:paraId="7AEA612A" w14:textId="77777777" w:rsidR="00951409" w:rsidRDefault="00951409">
      <w:pPr>
        <w:pStyle w:val="Textoindependiente"/>
        <w:spacing w:before="3"/>
        <w:rPr>
          <w:sz w:val="28"/>
        </w:rPr>
      </w:pPr>
    </w:p>
    <w:p w14:paraId="0C9E85B1" w14:textId="77777777" w:rsidR="00951409" w:rsidRDefault="00D407A2">
      <w:pPr>
        <w:pStyle w:val="Prrafodelista"/>
        <w:numPr>
          <w:ilvl w:val="0"/>
          <w:numId w:val="40"/>
        </w:numPr>
        <w:tabs>
          <w:tab w:val="left" w:pos="1261"/>
        </w:tabs>
        <w:spacing w:line="360" w:lineRule="auto"/>
        <w:ind w:right="837"/>
        <w:jc w:val="both"/>
      </w:pPr>
      <w:r>
        <w:rPr>
          <w:spacing w:val="-1"/>
        </w:rPr>
        <w:t>Como</w:t>
      </w:r>
      <w:r>
        <w:rPr>
          <w:spacing w:val="-13"/>
        </w:rPr>
        <w:t xml:space="preserve"> </w:t>
      </w:r>
      <w:r>
        <w:rPr>
          <w:spacing w:val="-1"/>
        </w:rPr>
        <w:t>opción</w:t>
      </w:r>
      <w:r>
        <w:rPr>
          <w:spacing w:val="-14"/>
        </w:rPr>
        <w:t xml:space="preserve"> </w:t>
      </w:r>
      <w:r>
        <w:rPr>
          <w:spacing w:val="-1"/>
        </w:rPr>
        <w:t>al</w:t>
      </w:r>
      <w:r>
        <w:rPr>
          <w:spacing w:val="-15"/>
        </w:rPr>
        <w:t xml:space="preserve"> </w:t>
      </w:r>
      <w:r>
        <w:rPr>
          <w:spacing w:val="-1"/>
        </w:rPr>
        <w:t>Braille</w:t>
      </w:r>
      <w:r>
        <w:rPr>
          <w:spacing w:val="-14"/>
        </w:rPr>
        <w:t xml:space="preserve"> </w:t>
      </w:r>
      <w:r>
        <w:t>existe</w:t>
      </w:r>
      <w:r>
        <w:rPr>
          <w:spacing w:val="-14"/>
        </w:rPr>
        <w:t xml:space="preserve"> </w:t>
      </w:r>
      <w:r>
        <w:t>Moon,</w:t>
      </w:r>
      <w:r>
        <w:rPr>
          <w:spacing w:val="-13"/>
        </w:rPr>
        <w:t xml:space="preserve"> </w:t>
      </w:r>
      <w:r>
        <w:t>que</w:t>
      </w:r>
      <w:r>
        <w:rPr>
          <w:spacing w:val="-14"/>
        </w:rPr>
        <w:t xml:space="preserve"> </w:t>
      </w:r>
      <w:r>
        <w:t>es</w:t>
      </w:r>
      <w:r>
        <w:rPr>
          <w:spacing w:val="-13"/>
        </w:rPr>
        <w:t xml:space="preserve"> </w:t>
      </w:r>
      <w:r>
        <w:t>un</w:t>
      </w:r>
      <w:r>
        <w:rPr>
          <w:spacing w:val="-17"/>
        </w:rPr>
        <w:t xml:space="preserve"> </w:t>
      </w:r>
      <w:r>
        <w:t>sistema</w:t>
      </w:r>
      <w:r>
        <w:rPr>
          <w:spacing w:val="-13"/>
        </w:rPr>
        <w:t xml:space="preserve"> </w:t>
      </w:r>
      <w:r>
        <w:t>de</w:t>
      </w:r>
      <w:r>
        <w:rPr>
          <w:spacing w:val="-13"/>
        </w:rPr>
        <w:t xml:space="preserve"> </w:t>
      </w:r>
      <w:r>
        <w:t>lectura</w:t>
      </w:r>
      <w:r>
        <w:rPr>
          <w:spacing w:val="-14"/>
        </w:rPr>
        <w:t xml:space="preserve"> </w:t>
      </w:r>
      <w:r>
        <w:t>y</w:t>
      </w:r>
      <w:r>
        <w:rPr>
          <w:spacing w:val="-14"/>
        </w:rPr>
        <w:t xml:space="preserve"> </w:t>
      </w:r>
      <w:r>
        <w:t>escritura</w:t>
      </w:r>
      <w:r>
        <w:rPr>
          <w:spacing w:val="-14"/>
        </w:rPr>
        <w:t xml:space="preserve"> </w:t>
      </w:r>
      <w:r>
        <w:t>que</w:t>
      </w:r>
      <w:r>
        <w:rPr>
          <w:spacing w:val="-13"/>
        </w:rPr>
        <w:t xml:space="preserve"> </w:t>
      </w:r>
      <w:r>
        <w:t>utiliza</w:t>
      </w:r>
      <w:r>
        <w:rPr>
          <w:spacing w:val="-59"/>
        </w:rPr>
        <w:t xml:space="preserve"> </w:t>
      </w:r>
      <w:r>
        <w:t>símbolos táctiles basados en líneas y curvas para representar las letras, los números</w:t>
      </w:r>
      <w:r>
        <w:rPr>
          <w:spacing w:val="-59"/>
        </w:rPr>
        <w:t xml:space="preserve"> </w:t>
      </w:r>
      <w:r>
        <w:t>y los signos</w:t>
      </w:r>
      <w:r>
        <w:rPr>
          <w:spacing w:val="-2"/>
        </w:rPr>
        <w:t xml:space="preserve"> </w:t>
      </w:r>
      <w:r>
        <w:t>de puntuación.</w:t>
      </w:r>
    </w:p>
    <w:p w14:paraId="387B8D7A" w14:textId="77777777" w:rsidR="00951409" w:rsidRDefault="00951409">
      <w:pPr>
        <w:spacing w:line="360" w:lineRule="auto"/>
        <w:jc w:val="both"/>
        <w:sectPr w:rsidR="00951409">
          <w:pgSz w:w="11910" w:h="16840"/>
          <w:pgMar w:top="1360" w:right="600" w:bottom="1280" w:left="900" w:header="0" w:footer="1012" w:gutter="0"/>
          <w:cols w:space="720"/>
        </w:sectPr>
      </w:pPr>
    </w:p>
    <w:p w14:paraId="76EF414E" w14:textId="77777777" w:rsidR="00951409" w:rsidRDefault="00D407A2">
      <w:pPr>
        <w:pStyle w:val="Prrafodelista"/>
        <w:numPr>
          <w:ilvl w:val="0"/>
          <w:numId w:val="40"/>
        </w:numPr>
        <w:tabs>
          <w:tab w:val="left" w:pos="1261"/>
        </w:tabs>
        <w:spacing w:before="67" w:line="360" w:lineRule="auto"/>
        <w:ind w:right="834"/>
        <w:jc w:val="both"/>
      </w:pPr>
      <w:r>
        <w:lastRenderedPageBreak/>
        <w:t>Es</w:t>
      </w:r>
      <w:r>
        <w:rPr>
          <w:spacing w:val="-3"/>
        </w:rPr>
        <w:t xml:space="preserve"> </w:t>
      </w:r>
      <w:r>
        <w:t>más</w:t>
      </w:r>
      <w:r>
        <w:rPr>
          <w:spacing w:val="-4"/>
        </w:rPr>
        <w:t xml:space="preserve"> </w:t>
      </w:r>
      <w:r>
        <w:t>fácil</w:t>
      </w:r>
      <w:r>
        <w:rPr>
          <w:spacing w:val="-3"/>
        </w:rPr>
        <w:t xml:space="preserve"> </w:t>
      </w:r>
      <w:r>
        <w:t>de</w:t>
      </w:r>
      <w:r>
        <w:rPr>
          <w:spacing w:val="-3"/>
        </w:rPr>
        <w:t xml:space="preserve"> </w:t>
      </w:r>
      <w:r>
        <w:t>aprender</w:t>
      </w:r>
      <w:r>
        <w:rPr>
          <w:spacing w:val="-3"/>
        </w:rPr>
        <w:t xml:space="preserve"> </w:t>
      </w:r>
      <w:r>
        <w:t>que</w:t>
      </w:r>
      <w:r>
        <w:rPr>
          <w:spacing w:val="-2"/>
        </w:rPr>
        <w:t xml:space="preserve"> </w:t>
      </w:r>
      <w:r>
        <w:t>el</w:t>
      </w:r>
      <w:r>
        <w:rPr>
          <w:spacing w:val="-4"/>
        </w:rPr>
        <w:t xml:space="preserve"> </w:t>
      </w:r>
      <w:r>
        <w:t>braille,</w:t>
      </w:r>
      <w:r>
        <w:rPr>
          <w:spacing w:val="-1"/>
        </w:rPr>
        <w:t xml:space="preserve"> </w:t>
      </w:r>
      <w:r>
        <w:t>pues</w:t>
      </w:r>
      <w:r>
        <w:rPr>
          <w:spacing w:val="-4"/>
        </w:rPr>
        <w:t xml:space="preserve"> </w:t>
      </w:r>
      <w:r>
        <w:t>las</w:t>
      </w:r>
      <w:r>
        <w:rPr>
          <w:spacing w:val="-2"/>
        </w:rPr>
        <w:t xml:space="preserve"> </w:t>
      </w:r>
      <w:r>
        <w:t>letras</w:t>
      </w:r>
      <w:r>
        <w:rPr>
          <w:spacing w:val="-5"/>
        </w:rPr>
        <w:t xml:space="preserve"> </w:t>
      </w:r>
      <w:r>
        <w:t>son</w:t>
      </w:r>
      <w:r>
        <w:rPr>
          <w:spacing w:val="-5"/>
        </w:rPr>
        <w:t xml:space="preserve"> </w:t>
      </w:r>
      <w:r>
        <w:t>más</w:t>
      </w:r>
      <w:r>
        <w:rPr>
          <w:spacing w:val="-4"/>
        </w:rPr>
        <w:t xml:space="preserve"> </w:t>
      </w:r>
      <w:r>
        <w:t>fáciles</w:t>
      </w:r>
      <w:r>
        <w:rPr>
          <w:spacing w:val="-3"/>
        </w:rPr>
        <w:t xml:space="preserve"> </w:t>
      </w:r>
      <w:r>
        <w:t>de</w:t>
      </w:r>
      <w:r>
        <w:rPr>
          <w:spacing w:val="-5"/>
        </w:rPr>
        <w:t xml:space="preserve"> </w:t>
      </w:r>
      <w:r>
        <w:t>distinguir</w:t>
      </w:r>
      <w:r>
        <w:rPr>
          <w:spacing w:val="-1"/>
        </w:rPr>
        <w:t xml:space="preserve"> </w:t>
      </w:r>
      <w:r>
        <w:t>al</w:t>
      </w:r>
      <w:r>
        <w:rPr>
          <w:spacing w:val="-59"/>
        </w:rPr>
        <w:t xml:space="preserve"> </w:t>
      </w:r>
      <w:r>
        <w:t>tacto. Sin embargo, Moon no puede escribirse a mano, ocupa más espacio que el</w:t>
      </w:r>
      <w:r>
        <w:rPr>
          <w:spacing w:val="1"/>
        </w:rPr>
        <w:t xml:space="preserve"> </w:t>
      </w:r>
      <w:r>
        <w:t>braille</w:t>
      </w:r>
      <w:r>
        <w:rPr>
          <w:spacing w:val="-1"/>
        </w:rPr>
        <w:t xml:space="preserve"> </w:t>
      </w:r>
      <w:r>
        <w:t>y</w:t>
      </w:r>
      <w:r>
        <w:rPr>
          <w:spacing w:val="1"/>
        </w:rPr>
        <w:t xml:space="preserve"> </w:t>
      </w:r>
      <w:r>
        <w:t>actualmente</w:t>
      </w:r>
      <w:r>
        <w:rPr>
          <w:spacing w:val="-2"/>
        </w:rPr>
        <w:t xml:space="preserve"> </w:t>
      </w:r>
      <w:r>
        <w:t>hay</w:t>
      </w:r>
      <w:r>
        <w:rPr>
          <w:spacing w:val="-3"/>
        </w:rPr>
        <w:t xml:space="preserve"> </w:t>
      </w:r>
      <w:r>
        <w:t>muy</w:t>
      </w:r>
      <w:r>
        <w:rPr>
          <w:spacing w:val="-2"/>
        </w:rPr>
        <w:t xml:space="preserve"> </w:t>
      </w:r>
      <w:r>
        <w:t>poca</w:t>
      </w:r>
      <w:r>
        <w:rPr>
          <w:spacing w:val="-2"/>
        </w:rPr>
        <w:t xml:space="preserve"> </w:t>
      </w:r>
      <w:r>
        <w:t>literatura</w:t>
      </w:r>
      <w:r>
        <w:rPr>
          <w:spacing w:val="-1"/>
        </w:rPr>
        <w:t xml:space="preserve"> </w:t>
      </w:r>
      <w:r>
        <w:t>disponible al respecto.</w:t>
      </w:r>
    </w:p>
    <w:p w14:paraId="53A9522F" w14:textId="77777777" w:rsidR="00951409" w:rsidRDefault="00D407A2">
      <w:pPr>
        <w:pStyle w:val="Prrafodelista"/>
        <w:numPr>
          <w:ilvl w:val="0"/>
          <w:numId w:val="40"/>
        </w:numPr>
        <w:tabs>
          <w:tab w:val="left" w:pos="1260"/>
          <w:tab w:val="left" w:pos="1261"/>
        </w:tabs>
        <w:spacing w:before="200"/>
        <w:ind w:hanging="361"/>
      </w:pPr>
      <w:r>
        <w:t>En</w:t>
      </w:r>
      <w:r>
        <w:rPr>
          <w:spacing w:val="-1"/>
        </w:rPr>
        <w:t xml:space="preserve"> </w:t>
      </w:r>
      <w:r>
        <w:t>la actualidad,</w:t>
      </w:r>
      <w:r>
        <w:rPr>
          <w:spacing w:val="-1"/>
        </w:rPr>
        <w:t xml:space="preserve"> </w:t>
      </w:r>
      <w:r>
        <w:t>Moon</w:t>
      </w:r>
      <w:r>
        <w:rPr>
          <w:spacing w:val="-3"/>
        </w:rPr>
        <w:t xml:space="preserve"> </w:t>
      </w:r>
      <w:r>
        <w:t>es</w:t>
      </w:r>
      <w:r>
        <w:rPr>
          <w:spacing w:val="1"/>
        </w:rPr>
        <w:t xml:space="preserve"> </w:t>
      </w:r>
      <w:r>
        <w:t>utilizado por</w:t>
      </w:r>
      <w:r>
        <w:rPr>
          <w:spacing w:val="-2"/>
        </w:rPr>
        <w:t xml:space="preserve"> </w:t>
      </w:r>
      <w:r>
        <w:t>pocas</w:t>
      </w:r>
      <w:r>
        <w:rPr>
          <w:spacing w:val="-2"/>
        </w:rPr>
        <w:t xml:space="preserve"> </w:t>
      </w:r>
      <w:r>
        <w:t>personas.</w:t>
      </w:r>
    </w:p>
    <w:p w14:paraId="21C2B0DD" w14:textId="77777777" w:rsidR="00951409" w:rsidRDefault="00951409">
      <w:pPr>
        <w:pStyle w:val="Textoindependiente"/>
        <w:spacing w:before="4"/>
        <w:rPr>
          <w:sz w:val="28"/>
        </w:rPr>
      </w:pPr>
    </w:p>
    <w:p w14:paraId="4507D551" w14:textId="77777777" w:rsidR="00951409" w:rsidRDefault="00D407A2">
      <w:pPr>
        <w:pStyle w:val="Prrafodelista"/>
        <w:numPr>
          <w:ilvl w:val="0"/>
          <w:numId w:val="40"/>
        </w:numPr>
        <w:tabs>
          <w:tab w:val="left" w:pos="1261"/>
        </w:tabs>
        <w:spacing w:line="360" w:lineRule="auto"/>
        <w:ind w:right="831"/>
        <w:jc w:val="both"/>
      </w:pPr>
      <w:r>
        <w:rPr>
          <w:spacing w:val="-1"/>
        </w:rPr>
        <w:t>Debido</w:t>
      </w:r>
      <w:r>
        <w:rPr>
          <w:spacing w:val="-14"/>
        </w:rPr>
        <w:t xml:space="preserve"> </w:t>
      </w:r>
      <w:r>
        <w:t>a</w:t>
      </w:r>
      <w:r>
        <w:rPr>
          <w:spacing w:val="-14"/>
        </w:rPr>
        <w:t xml:space="preserve"> </w:t>
      </w:r>
      <w:r>
        <w:t>su</w:t>
      </w:r>
      <w:r>
        <w:rPr>
          <w:spacing w:val="-17"/>
        </w:rPr>
        <w:t xml:space="preserve"> </w:t>
      </w:r>
      <w:r>
        <w:t>baja</w:t>
      </w:r>
      <w:r>
        <w:rPr>
          <w:spacing w:val="-17"/>
        </w:rPr>
        <w:t xml:space="preserve"> </w:t>
      </w:r>
      <w:r>
        <w:t>popularidad,</w:t>
      </w:r>
      <w:r>
        <w:rPr>
          <w:spacing w:val="-13"/>
        </w:rPr>
        <w:t xml:space="preserve"> </w:t>
      </w:r>
      <w:r>
        <w:t>no</w:t>
      </w:r>
      <w:r>
        <w:rPr>
          <w:spacing w:val="-17"/>
        </w:rPr>
        <w:t xml:space="preserve"> </w:t>
      </w:r>
      <w:r>
        <w:t>es</w:t>
      </w:r>
      <w:r>
        <w:rPr>
          <w:spacing w:val="-17"/>
        </w:rPr>
        <w:t xml:space="preserve"> </w:t>
      </w:r>
      <w:r>
        <w:t>necesario</w:t>
      </w:r>
      <w:r>
        <w:rPr>
          <w:spacing w:val="-14"/>
        </w:rPr>
        <w:t xml:space="preserve"> </w:t>
      </w:r>
      <w:r>
        <w:t>producir</w:t>
      </w:r>
      <w:r>
        <w:rPr>
          <w:spacing w:val="-15"/>
        </w:rPr>
        <w:t xml:space="preserve"> </w:t>
      </w:r>
      <w:r>
        <w:t>materiales</w:t>
      </w:r>
      <w:r>
        <w:rPr>
          <w:spacing w:val="-14"/>
        </w:rPr>
        <w:t xml:space="preserve"> </w:t>
      </w:r>
      <w:r>
        <w:t>en</w:t>
      </w:r>
      <w:r>
        <w:rPr>
          <w:spacing w:val="-17"/>
        </w:rPr>
        <w:t xml:space="preserve"> </w:t>
      </w:r>
      <w:r>
        <w:t>Moon</w:t>
      </w:r>
      <w:r>
        <w:rPr>
          <w:spacing w:val="-17"/>
        </w:rPr>
        <w:t xml:space="preserve"> </w:t>
      </w:r>
      <w:r>
        <w:t>de</w:t>
      </w:r>
      <w:r>
        <w:rPr>
          <w:spacing w:val="-17"/>
        </w:rPr>
        <w:t xml:space="preserve"> </w:t>
      </w:r>
      <w:r>
        <w:t>manera</w:t>
      </w:r>
      <w:r>
        <w:rPr>
          <w:spacing w:val="-59"/>
        </w:rPr>
        <w:t xml:space="preserve"> </w:t>
      </w:r>
      <w:r>
        <w:t>habitual.</w:t>
      </w:r>
      <w:r>
        <w:rPr>
          <w:spacing w:val="-7"/>
        </w:rPr>
        <w:t xml:space="preserve"> </w:t>
      </w:r>
      <w:r>
        <w:t>Si</w:t>
      </w:r>
      <w:r>
        <w:rPr>
          <w:spacing w:val="-11"/>
        </w:rPr>
        <w:t xml:space="preserve"> </w:t>
      </w:r>
      <w:r>
        <w:t>se</w:t>
      </w:r>
      <w:r>
        <w:rPr>
          <w:spacing w:val="-12"/>
        </w:rPr>
        <w:t xml:space="preserve"> </w:t>
      </w:r>
      <w:r>
        <w:t>recibe</w:t>
      </w:r>
      <w:r>
        <w:rPr>
          <w:spacing w:val="-8"/>
        </w:rPr>
        <w:t xml:space="preserve"> </w:t>
      </w:r>
      <w:r>
        <w:t>una</w:t>
      </w:r>
      <w:r>
        <w:rPr>
          <w:spacing w:val="-9"/>
        </w:rPr>
        <w:t xml:space="preserve"> </w:t>
      </w:r>
      <w:r>
        <w:t>solicitud</w:t>
      </w:r>
      <w:r>
        <w:rPr>
          <w:spacing w:val="-11"/>
        </w:rPr>
        <w:t xml:space="preserve"> </w:t>
      </w:r>
      <w:r>
        <w:t>de</w:t>
      </w:r>
      <w:r>
        <w:rPr>
          <w:spacing w:val="-10"/>
        </w:rPr>
        <w:t xml:space="preserve"> </w:t>
      </w:r>
      <w:r>
        <w:t>producir</w:t>
      </w:r>
      <w:r>
        <w:rPr>
          <w:spacing w:val="-9"/>
        </w:rPr>
        <w:t xml:space="preserve"> </w:t>
      </w:r>
      <w:r>
        <w:t>Moon,</w:t>
      </w:r>
      <w:r>
        <w:rPr>
          <w:spacing w:val="-8"/>
        </w:rPr>
        <w:t xml:space="preserve"> </w:t>
      </w:r>
      <w:r>
        <w:t>se</w:t>
      </w:r>
      <w:r>
        <w:rPr>
          <w:spacing w:val="-10"/>
        </w:rPr>
        <w:t xml:space="preserve"> </w:t>
      </w:r>
      <w:r>
        <w:t>debe</w:t>
      </w:r>
      <w:r>
        <w:rPr>
          <w:spacing w:val="-10"/>
        </w:rPr>
        <w:t xml:space="preserve"> </w:t>
      </w:r>
      <w:r>
        <w:t>consultar</w:t>
      </w:r>
      <w:r>
        <w:rPr>
          <w:spacing w:val="-9"/>
        </w:rPr>
        <w:t xml:space="preserve"> </w:t>
      </w:r>
      <w:r>
        <w:t>si</w:t>
      </w:r>
      <w:r>
        <w:rPr>
          <w:spacing w:val="-12"/>
        </w:rPr>
        <w:t xml:space="preserve"> </w:t>
      </w:r>
      <w:r>
        <w:t>otro</w:t>
      </w:r>
      <w:r>
        <w:rPr>
          <w:spacing w:val="-13"/>
        </w:rPr>
        <w:t xml:space="preserve"> </w:t>
      </w:r>
      <w:r>
        <w:t>formato</w:t>
      </w:r>
      <w:r>
        <w:rPr>
          <w:spacing w:val="-59"/>
        </w:rPr>
        <w:t xml:space="preserve"> </w:t>
      </w:r>
      <w:r>
        <w:t>podría</w:t>
      </w:r>
      <w:r>
        <w:rPr>
          <w:spacing w:val="-3"/>
        </w:rPr>
        <w:t xml:space="preserve"> </w:t>
      </w:r>
      <w:r>
        <w:t>ser</w:t>
      </w:r>
      <w:r>
        <w:rPr>
          <w:spacing w:val="-1"/>
        </w:rPr>
        <w:t xml:space="preserve"> </w:t>
      </w:r>
      <w:r>
        <w:t>una alternativa útil,</w:t>
      </w:r>
      <w:r>
        <w:rPr>
          <w:spacing w:val="-1"/>
        </w:rPr>
        <w:t xml:space="preserve"> </w:t>
      </w:r>
      <w:r>
        <w:t>como</w:t>
      </w:r>
      <w:r>
        <w:rPr>
          <w:spacing w:val="-2"/>
        </w:rPr>
        <w:t xml:space="preserve"> </w:t>
      </w:r>
      <w:r>
        <w:t>las cintas</w:t>
      </w:r>
      <w:r>
        <w:rPr>
          <w:spacing w:val="1"/>
        </w:rPr>
        <w:t xml:space="preserve"> </w:t>
      </w:r>
      <w:r>
        <w:t>de</w:t>
      </w:r>
      <w:r>
        <w:rPr>
          <w:spacing w:val="-2"/>
        </w:rPr>
        <w:t xml:space="preserve"> </w:t>
      </w:r>
      <w:r>
        <w:t>audio.</w:t>
      </w:r>
    </w:p>
    <w:p w14:paraId="588F65C2" w14:textId="77777777" w:rsidR="00951409" w:rsidRDefault="00D407A2">
      <w:pPr>
        <w:pStyle w:val="Ttulo7"/>
        <w:numPr>
          <w:ilvl w:val="0"/>
          <w:numId w:val="43"/>
        </w:numPr>
        <w:tabs>
          <w:tab w:val="left" w:pos="1322"/>
          <w:tab w:val="left" w:pos="1323"/>
        </w:tabs>
        <w:spacing w:before="201"/>
      </w:pPr>
      <w:r>
        <w:t>Lengua</w:t>
      </w:r>
      <w:r>
        <w:rPr>
          <w:spacing w:val="-1"/>
        </w:rPr>
        <w:t xml:space="preserve"> </w:t>
      </w:r>
      <w:r>
        <w:t>de</w:t>
      </w:r>
      <w:r>
        <w:rPr>
          <w:spacing w:val="-4"/>
        </w:rPr>
        <w:t xml:space="preserve"> </w:t>
      </w:r>
      <w:r>
        <w:t>señas</w:t>
      </w:r>
      <w:r>
        <w:rPr>
          <w:spacing w:val="-1"/>
        </w:rPr>
        <w:t xml:space="preserve"> </w:t>
      </w:r>
      <w:r>
        <w:t>costarricense</w:t>
      </w:r>
      <w:r>
        <w:rPr>
          <w:spacing w:val="-3"/>
        </w:rPr>
        <w:t xml:space="preserve"> </w:t>
      </w:r>
      <w:r>
        <w:t>(LESCO)</w:t>
      </w:r>
    </w:p>
    <w:p w14:paraId="103F9B72" w14:textId="77777777" w:rsidR="00951409" w:rsidRDefault="00951409">
      <w:pPr>
        <w:pStyle w:val="Textoindependiente"/>
        <w:spacing w:before="3"/>
        <w:rPr>
          <w:rFonts w:ascii="Arial"/>
          <w:b/>
          <w:sz w:val="28"/>
        </w:rPr>
      </w:pPr>
    </w:p>
    <w:p w14:paraId="733B2154" w14:textId="77777777" w:rsidR="00951409" w:rsidRDefault="00D407A2">
      <w:pPr>
        <w:pStyle w:val="Textoindependiente"/>
        <w:spacing w:before="1" w:line="360" w:lineRule="auto"/>
        <w:ind w:left="540" w:right="837"/>
        <w:jc w:val="both"/>
      </w:pPr>
      <w:r>
        <w:t>Proporcionar alternativas de lenguaje de señas hará que las comunicaciones sean más</w:t>
      </w:r>
      <w:r>
        <w:rPr>
          <w:spacing w:val="1"/>
        </w:rPr>
        <w:t xml:space="preserve"> </w:t>
      </w:r>
      <w:r>
        <w:t>accesibles para las personas que utilizan la Lengua de Señas Costarricense (LESCO) a la</w:t>
      </w:r>
      <w:r>
        <w:rPr>
          <w:spacing w:val="1"/>
        </w:rPr>
        <w:t xml:space="preserve"> </w:t>
      </w:r>
      <w:r>
        <w:t>hora de</w:t>
      </w:r>
      <w:r>
        <w:rPr>
          <w:spacing w:val="-2"/>
        </w:rPr>
        <w:t xml:space="preserve"> </w:t>
      </w:r>
      <w:r>
        <w:t>comunicarse.</w:t>
      </w:r>
    </w:p>
    <w:p w14:paraId="3E7A8735" w14:textId="77777777" w:rsidR="00951409" w:rsidRDefault="00D407A2">
      <w:pPr>
        <w:pStyle w:val="Ttulo7"/>
        <w:numPr>
          <w:ilvl w:val="0"/>
          <w:numId w:val="43"/>
        </w:numPr>
        <w:tabs>
          <w:tab w:val="left" w:pos="1322"/>
          <w:tab w:val="left" w:pos="1323"/>
        </w:tabs>
        <w:spacing w:before="200"/>
      </w:pPr>
      <w:r>
        <w:t>Lectura</w:t>
      </w:r>
      <w:r>
        <w:rPr>
          <w:spacing w:val="-3"/>
        </w:rPr>
        <w:t xml:space="preserve"> </w:t>
      </w:r>
      <w:r>
        <w:t>fácil</w:t>
      </w:r>
      <w:r>
        <w:rPr>
          <w:spacing w:val="-2"/>
        </w:rPr>
        <w:t xml:space="preserve"> </w:t>
      </w:r>
      <w:r>
        <w:t>y</w:t>
      </w:r>
      <w:r>
        <w:rPr>
          <w:spacing w:val="-3"/>
        </w:rPr>
        <w:t xml:space="preserve"> </w:t>
      </w:r>
      <w:r>
        <w:t>Makaton</w:t>
      </w:r>
    </w:p>
    <w:p w14:paraId="7DA1C11C" w14:textId="77777777" w:rsidR="00951409" w:rsidRDefault="00951409">
      <w:pPr>
        <w:pStyle w:val="Textoindependiente"/>
        <w:spacing w:before="4"/>
        <w:rPr>
          <w:rFonts w:ascii="Arial"/>
          <w:b/>
          <w:sz w:val="28"/>
        </w:rPr>
      </w:pPr>
    </w:p>
    <w:p w14:paraId="417A4C9A" w14:textId="77777777" w:rsidR="00951409" w:rsidRDefault="00D407A2">
      <w:pPr>
        <w:pStyle w:val="Textoindependiente"/>
        <w:spacing w:line="360" w:lineRule="auto"/>
        <w:ind w:left="540" w:right="836"/>
        <w:jc w:val="both"/>
      </w:pPr>
      <w:r>
        <w:t>Las personas con discapacidades de aprendizaje pueden utilizar la lectura fácil. Makaton</w:t>
      </w:r>
      <w:r>
        <w:rPr>
          <w:spacing w:val="1"/>
        </w:rPr>
        <w:t xml:space="preserve"> </w:t>
      </w:r>
      <w:r>
        <w:t>puede ser útil para personas con discapacidades profundas de aprendizaje. El acceso fácil</w:t>
      </w:r>
      <w:r>
        <w:rPr>
          <w:spacing w:val="1"/>
        </w:rPr>
        <w:t xml:space="preserve"> </w:t>
      </w:r>
      <w:r>
        <w:t>puede</w:t>
      </w:r>
      <w:r>
        <w:rPr>
          <w:spacing w:val="-1"/>
        </w:rPr>
        <w:t xml:space="preserve"> </w:t>
      </w:r>
      <w:r>
        <w:t>ser</w:t>
      </w:r>
      <w:r>
        <w:rPr>
          <w:spacing w:val="-2"/>
        </w:rPr>
        <w:t xml:space="preserve"> </w:t>
      </w:r>
      <w:r>
        <w:t>un</w:t>
      </w:r>
      <w:r>
        <w:rPr>
          <w:spacing w:val="-3"/>
        </w:rPr>
        <w:t xml:space="preserve"> </w:t>
      </w:r>
      <w:r>
        <w:t>formato útil</w:t>
      </w:r>
      <w:r>
        <w:rPr>
          <w:spacing w:val="-1"/>
        </w:rPr>
        <w:t xml:space="preserve"> </w:t>
      </w:r>
      <w:r>
        <w:t>para</w:t>
      </w:r>
      <w:r>
        <w:rPr>
          <w:spacing w:val="-3"/>
        </w:rPr>
        <w:t xml:space="preserve"> </w:t>
      </w:r>
      <w:r>
        <w:t>las personas</w:t>
      </w:r>
      <w:r>
        <w:rPr>
          <w:spacing w:val="-1"/>
        </w:rPr>
        <w:t xml:space="preserve"> </w:t>
      </w:r>
      <w:r>
        <w:t>que</w:t>
      </w:r>
      <w:r>
        <w:rPr>
          <w:spacing w:val="-3"/>
        </w:rPr>
        <w:t xml:space="preserve"> </w:t>
      </w:r>
      <w:r>
        <w:t>han tenido</w:t>
      </w:r>
      <w:r>
        <w:rPr>
          <w:spacing w:val="-1"/>
        </w:rPr>
        <w:t xml:space="preserve"> </w:t>
      </w:r>
      <w:r>
        <w:t>accidentes</w:t>
      </w:r>
      <w:r>
        <w:rPr>
          <w:spacing w:val="-3"/>
        </w:rPr>
        <w:t xml:space="preserve"> </w:t>
      </w:r>
      <w:r>
        <w:t>cerebrovasculares.</w:t>
      </w:r>
    </w:p>
    <w:p w14:paraId="0BD98C7C" w14:textId="77777777" w:rsidR="00951409" w:rsidRDefault="00D407A2">
      <w:pPr>
        <w:pStyle w:val="Prrafodelista"/>
        <w:numPr>
          <w:ilvl w:val="1"/>
          <w:numId w:val="43"/>
        </w:numPr>
        <w:tabs>
          <w:tab w:val="left" w:pos="1980"/>
          <w:tab w:val="left" w:pos="1981"/>
        </w:tabs>
        <w:spacing w:before="201"/>
        <w:ind w:left="1980" w:hanging="728"/>
      </w:pPr>
      <w:r>
        <w:t>Lectura</w:t>
      </w:r>
      <w:r>
        <w:rPr>
          <w:spacing w:val="-3"/>
        </w:rPr>
        <w:t xml:space="preserve"> </w:t>
      </w:r>
      <w:r>
        <w:t>fácil:</w:t>
      </w:r>
    </w:p>
    <w:p w14:paraId="33EF3109" w14:textId="77777777" w:rsidR="00951409" w:rsidRDefault="00951409">
      <w:pPr>
        <w:pStyle w:val="Textoindependiente"/>
        <w:spacing w:before="3"/>
        <w:rPr>
          <w:sz w:val="28"/>
        </w:rPr>
      </w:pPr>
    </w:p>
    <w:p w14:paraId="7A3904C0" w14:textId="77777777" w:rsidR="00951409" w:rsidRDefault="00D407A2">
      <w:pPr>
        <w:pStyle w:val="Prrafodelista"/>
        <w:numPr>
          <w:ilvl w:val="0"/>
          <w:numId w:val="39"/>
        </w:numPr>
        <w:tabs>
          <w:tab w:val="left" w:pos="1261"/>
        </w:tabs>
        <w:spacing w:before="1" w:line="362" w:lineRule="auto"/>
        <w:ind w:right="834"/>
        <w:jc w:val="both"/>
      </w:pPr>
      <w:r>
        <w:t>A</w:t>
      </w:r>
      <w:r>
        <w:rPr>
          <w:spacing w:val="-7"/>
        </w:rPr>
        <w:t xml:space="preserve"> </w:t>
      </w:r>
      <w:r>
        <w:t>menudo</w:t>
      </w:r>
      <w:r>
        <w:rPr>
          <w:spacing w:val="-8"/>
        </w:rPr>
        <w:t xml:space="preserve"> </w:t>
      </w:r>
      <w:r>
        <w:t>es</w:t>
      </w:r>
      <w:r>
        <w:rPr>
          <w:spacing w:val="-5"/>
        </w:rPr>
        <w:t xml:space="preserve"> </w:t>
      </w:r>
      <w:r>
        <w:t>preferida</w:t>
      </w:r>
      <w:r>
        <w:rPr>
          <w:spacing w:val="-8"/>
        </w:rPr>
        <w:t xml:space="preserve"> </w:t>
      </w:r>
      <w:r>
        <w:t>por</w:t>
      </w:r>
      <w:r>
        <w:rPr>
          <w:spacing w:val="-5"/>
        </w:rPr>
        <w:t xml:space="preserve"> </w:t>
      </w:r>
      <w:r>
        <w:t>lectores</w:t>
      </w:r>
      <w:r>
        <w:rPr>
          <w:spacing w:val="-7"/>
        </w:rPr>
        <w:t xml:space="preserve"> </w:t>
      </w:r>
      <w:r>
        <w:t>sin</w:t>
      </w:r>
      <w:r>
        <w:rPr>
          <w:spacing w:val="-8"/>
        </w:rPr>
        <w:t xml:space="preserve"> </w:t>
      </w:r>
      <w:r>
        <w:t>problemas</w:t>
      </w:r>
      <w:r>
        <w:rPr>
          <w:spacing w:val="-7"/>
        </w:rPr>
        <w:t xml:space="preserve"> </w:t>
      </w:r>
      <w:r>
        <w:t>de</w:t>
      </w:r>
      <w:r>
        <w:rPr>
          <w:spacing w:val="-7"/>
        </w:rPr>
        <w:t xml:space="preserve"> </w:t>
      </w:r>
      <w:r>
        <w:t>aprendizaje,</w:t>
      </w:r>
      <w:r>
        <w:rPr>
          <w:spacing w:val="-7"/>
        </w:rPr>
        <w:t xml:space="preserve"> </w:t>
      </w:r>
      <w:r>
        <w:t>ya</w:t>
      </w:r>
      <w:r>
        <w:rPr>
          <w:spacing w:val="-8"/>
        </w:rPr>
        <w:t xml:space="preserve"> </w:t>
      </w:r>
      <w:r>
        <w:t>que</w:t>
      </w:r>
      <w:r>
        <w:rPr>
          <w:spacing w:val="-8"/>
        </w:rPr>
        <w:t xml:space="preserve"> </w:t>
      </w:r>
      <w:r>
        <w:t>proporciona</w:t>
      </w:r>
      <w:r>
        <w:rPr>
          <w:spacing w:val="-59"/>
        </w:rPr>
        <w:t xml:space="preserve"> </w:t>
      </w:r>
      <w:r>
        <w:t>la</w:t>
      </w:r>
      <w:r>
        <w:rPr>
          <w:spacing w:val="-1"/>
        </w:rPr>
        <w:t xml:space="preserve"> </w:t>
      </w:r>
      <w:r>
        <w:t>información esencial</w:t>
      </w:r>
      <w:r>
        <w:rPr>
          <w:spacing w:val="-1"/>
        </w:rPr>
        <w:t xml:space="preserve"> </w:t>
      </w:r>
      <w:r>
        <w:t>sin profundizar en</w:t>
      </w:r>
      <w:r>
        <w:rPr>
          <w:spacing w:val="-2"/>
        </w:rPr>
        <w:t xml:space="preserve"> </w:t>
      </w:r>
      <w:r>
        <w:t>el</w:t>
      </w:r>
      <w:r>
        <w:rPr>
          <w:spacing w:val="-1"/>
        </w:rPr>
        <w:t xml:space="preserve"> </w:t>
      </w:r>
      <w:r>
        <w:t>contenido.</w:t>
      </w:r>
    </w:p>
    <w:p w14:paraId="78783BD3" w14:textId="77777777" w:rsidR="00951409" w:rsidRDefault="00D407A2">
      <w:pPr>
        <w:pStyle w:val="Prrafodelista"/>
        <w:numPr>
          <w:ilvl w:val="0"/>
          <w:numId w:val="39"/>
        </w:numPr>
        <w:tabs>
          <w:tab w:val="left" w:pos="1260"/>
          <w:tab w:val="left" w:pos="1261"/>
        </w:tabs>
        <w:spacing w:before="196"/>
        <w:ind w:hanging="361"/>
      </w:pPr>
      <w:r>
        <w:t>Puede</w:t>
      </w:r>
      <w:r>
        <w:rPr>
          <w:spacing w:val="-1"/>
        </w:rPr>
        <w:t xml:space="preserve"> </w:t>
      </w:r>
      <w:r>
        <w:t>ser</w:t>
      </w:r>
      <w:r>
        <w:rPr>
          <w:spacing w:val="-2"/>
        </w:rPr>
        <w:t xml:space="preserve"> </w:t>
      </w:r>
      <w:r>
        <w:t>especialmente</w:t>
      </w:r>
      <w:r>
        <w:rPr>
          <w:spacing w:val="-1"/>
        </w:rPr>
        <w:t xml:space="preserve"> </w:t>
      </w:r>
      <w:r>
        <w:t>útil</w:t>
      </w:r>
      <w:r>
        <w:rPr>
          <w:spacing w:val="-1"/>
        </w:rPr>
        <w:t xml:space="preserve"> </w:t>
      </w:r>
      <w:r>
        <w:t>para</w:t>
      </w:r>
      <w:r>
        <w:rPr>
          <w:spacing w:val="-3"/>
        </w:rPr>
        <w:t xml:space="preserve"> </w:t>
      </w:r>
      <w:r>
        <w:t>las personas</w:t>
      </w:r>
      <w:r>
        <w:rPr>
          <w:spacing w:val="-5"/>
        </w:rPr>
        <w:t xml:space="preserve"> </w:t>
      </w:r>
      <w:r>
        <w:t>que</w:t>
      </w:r>
      <w:r>
        <w:rPr>
          <w:spacing w:val="-1"/>
        </w:rPr>
        <w:t xml:space="preserve"> </w:t>
      </w:r>
      <w:r>
        <w:t>no</w:t>
      </w:r>
      <w:r>
        <w:rPr>
          <w:spacing w:val="-1"/>
        </w:rPr>
        <w:t xml:space="preserve"> </w:t>
      </w:r>
      <w:r>
        <w:t>dominan</w:t>
      </w:r>
      <w:r>
        <w:rPr>
          <w:spacing w:val="-1"/>
        </w:rPr>
        <w:t xml:space="preserve"> </w:t>
      </w:r>
      <w:r>
        <w:t>el español.</w:t>
      </w:r>
    </w:p>
    <w:p w14:paraId="379BF415" w14:textId="77777777" w:rsidR="00951409" w:rsidRDefault="00951409">
      <w:pPr>
        <w:pStyle w:val="Textoindependiente"/>
        <w:spacing w:before="3"/>
        <w:rPr>
          <w:sz w:val="28"/>
        </w:rPr>
      </w:pPr>
    </w:p>
    <w:p w14:paraId="74EF88CA" w14:textId="77777777" w:rsidR="00951409" w:rsidRDefault="00D407A2">
      <w:pPr>
        <w:pStyle w:val="Prrafodelista"/>
        <w:numPr>
          <w:ilvl w:val="0"/>
          <w:numId w:val="39"/>
        </w:numPr>
        <w:tabs>
          <w:tab w:val="left" w:pos="1261"/>
        </w:tabs>
        <w:spacing w:line="362" w:lineRule="auto"/>
        <w:ind w:right="839"/>
        <w:jc w:val="both"/>
      </w:pPr>
      <w:r>
        <w:t>Se puede considerar la posibilidad de encargar versiones de fácil lectura de las</w:t>
      </w:r>
      <w:r>
        <w:rPr>
          <w:spacing w:val="1"/>
        </w:rPr>
        <w:t xml:space="preserve"> </w:t>
      </w:r>
      <w:r>
        <w:t>publicaciones a una organización experta.</w:t>
      </w:r>
    </w:p>
    <w:p w14:paraId="245FB24F" w14:textId="77777777" w:rsidR="00951409" w:rsidRDefault="00D407A2">
      <w:pPr>
        <w:pStyle w:val="Prrafodelista"/>
        <w:numPr>
          <w:ilvl w:val="0"/>
          <w:numId w:val="39"/>
        </w:numPr>
        <w:tabs>
          <w:tab w:val="left" w:pos="1261"/>
        </w:tabs>
        <w:spacing w:before="197" w:line="360" w:lineRule="auto"/>
        <w:ind w:right="841"/>
        <w:jc w:val="both"/>
      </w:pPr>
      <w:r>
        <w:t>La lectura fácil permite variaciones a lo interno del Sector Público de acuerdo con las</w:t>
      </w:r>
      <w:r>
        <w:rPr>
          <w:spacing w:val="-59"/>
        </w:rPr>
        <w:t xml:space="preserve"> </w:t>
      </w:r>
      <w:r>
        <w:t>preferencias</w:t>
      </w:r>
      <w:r>
        <w:rPr>
          <w:spacing w:val="-1"/>
        </w:rPr>
        <w:t xml:space="preserve"> </w:t>
      </w:r>
      <w:r>
        <w:t>de</w:t>
      </w:r>
      <w:r>
        <w:rPr>
          <w:spacing w:val="-2"/>
        </w:rPr>
        <w:t xml:space="preserve"> </w:t>
      </w:r>
      <w:r>
        <w:t>estilo del</w:t>
      </w:r>
      <w:r>
        <w:rPr>
          <w:spacing w:val="-3"/>
        </w:rPr>
        <w:t xml:space="preserve"> </w:t>
      </w:r>
      <w:r>
        <w:t>departamento.</w:t>
      </w:r>
    </w:p>
    <w:p w14:paraId="06483D2C" w14:textId="77777777" w:rsidR="00951409" w:rsidRDefault="00D407A2">
      <w:pPr>
        <w:pStyle w:val="Prrafodelista"/>
        <w:numPr>
          <w:ilvl w:val="0"/>
          <w:numId w:val="39"/>
        </w:numPr>
        <w:tabs>
          <w:tab w:val="left" w:pos="1260"/>
          <w:tab w:val="left" w:pos="1261"/>
        </w:tabs>
        <w:spacing w:before="201"/>
        <w:ind w:hanging="361"/>
      </w:pPr>
      <w:r>
        <w:t>Debe</w:t>
      </w:r>
      <w:r>
        <w:rPr>
          <w:spacing w:val="-2"/>
        </w:rPr>
        <w:t xml:space="preserve"> </w:t>
      </w:r>
      <w:r>
        <w:t>ser</w:t>
      </w:r>
      <w:r>
        <w:rPr>
          <w:spacing w:val="-1"/>
        </w:rPr>
        <w:t xml:space="preserve"> </w:t>
      </w:r>
      <w:r>
        <w:t>desarrollada</w:t>
      </w:r>
      <w:r>
        <w:rPr>
          <w:spacing w:val="-2"/>
        </w:rPr>
        <w:t xml:space="preserve"> </w:t>
      </w:r>
      <w:r>
        <w:t>en</w:t>
      </w:r>
      <w:r>
        <w:rPr>
          <w:spacing w:val="-1"/>
        </w:rPr>
        <w:t xml:space="preserve"> </w:t>
      </w:r>
      <w:r>
        <w:t>consulta</w:t>
      </w:r>
      <w:r>
        <w:rPr>
          <w:spacing w:val="-2"/>
        </w:rPr>
        <w:t xml:space="preserve"> </w:t>
      </w:r>
      <w:r>
        <w:t>con</w:t>
      </w:r>
      <w:r>
        <w:rPr>
          <w:spacing w:val="-2"/>
        </w:rPr>
        <w:t xml:space="preserve"> </w:t>
      </w:r>
      <w:r>
        <w:t>la</w:t>
      </w:r>
      <w:r>
        <w:rPr>
          <w:spacing w:val="-2"/>
        </w:rPr>
        <w:t xml:space="preserve"> </w:t>
      </w:r>
      <w:r>
        <w:t>audiencia.</w:t>
      </w:r>
    </w:p>
    <w:p w14:paraId="1C5F6481" w14:textId="77777777" w:rsidR="00951409" w:rsidRDefault="00951409">
      <w:pPr>
        <w:pStyle w:val="Textoindependiente"/>
        <w:spacing w:before="3"/>
        <w:rPr>
          <w:sz w:val="28"/>
        </w:rPr>
      </w:pPr>
    </w:p>
    <w:p w14:paraId="129F6017" w14:textId="77777777" w:rsidR="00951409" w:rsidRDefault="00D407A2">
      <w:pPr>
        <w:pStyle w:val="Prrafodelista"/>
        <w:numPr>
          <w:ilvl w:val="0"/>
          <w:numId w:val="39"/>
        </w:numPr>
        <w:tabs>
          <w:tab w:val="left" w:pos="1260"/>
          <w:tab w:val="left" w:pos="1261"/>
        </w:tabs>
        <w:ind w:hanging="361"/>
      </w:pPr>
      <w:r>
        <w:t>Se</w:t>
      </w:r>
      <w:r>
        <w:rPr>
          <w:spacing w:val="-1"/>
        </w:rPr>
        <w:t xml:space="preserve"> </w:t>
      </w:r>
      <w:r>
        <w:t>ha</w:t>
      </w:r>
      <w:r>
        <w:rPr>
          <w:spacing w:val="-1"/>
        </w:rPr>
        <w:t xml:space="preserve"> </w:t>
      </w:r>
      <w:r>
        <w:t>de</w:t>
      </w:r>
      <w:r>
        <w:rPr>
          <w:spacing w:val="-2"/>
        </w:rPr>
        <w:t xml:space="preserve"> </w:t>
      </w:r>
      <w:r>
        <w:t>tomar</w:t>
      </w:r>
      <w:r>
        <w:rPr>
          <w:spacing w:val="-2"/>
        </w:rPr>
        <w:t xml:space="preserve"> </w:t>
      </w:r>
      <w:r>
        <w:t>en cuenta</w:t>
      </w:r>
      <w:r>
        <w:rPr>
          <w:spacing w:val="-1"/>
        </w:rPr>
        <w:t xml:space="preserve"> </w:t>
      </w:r>
      <w:r>
        <w:t>que la</w:t>
      </w:r>
      <w:r>
        <w:rPr>
          <w:spacing w:val="-1"/>
        </w:rPr>
        <w:t xml:space="preserve"> </w:t>
      </w:r>
      <w:r>
        <w:t>producción puede</w:t>
      </w:r>
      <w:r>
        <w:rPr>
          <w:spacing w:val="-1"/>
        </w:rPr>
        <w:t xml:space="preserve"> </w:t>
      </w:r>
      <w:r>
        <w:t>consumir</w:t>
      </w:r>
      <w:r>
        <w:rPr>
          <w:spacing w:val="-1"/>
        </w:rPr>
        <w:t xml:space="preserve"> </w:t>
      </w:r>
      <w:r>
        <w:t>mucho</w:t>
      </w:r>
      <w:r>
        <w:rPr>
          <w:spacing w:val="-3"/>
        </w:rPr>
        <w:t xml:space="preserve"> </w:t>
      </w:r>
      <w:r>
        <w:t>tiempo.</w:t>
      </w:r>
    </w:p>
    <w:p w14:paraId="073600D1" w14:textId="77777777" w:rsidR="00951409" w:rsidRDefault="00951409">
      <w:pPr>
        <w:pStyle w:val="Textoindependiente"/>
        <w:spacing w:before="3"/>
        <w:rPr>
          <w:sz w:val="28"/>
        </w:rPr>
      </w:pPr>
    </w:p>
    <w:p w14:paraId="3DC9F6B7" w14:textId="77777777" w:rsidR="00951409" w:rsidRDefault="00D407A2">
      <w:pPr>
        <w:pStyle w:val="Prrafodelista"/>
        <w:numPr>
          <w:ilvl w:val="1"/>
          <w:numId w:val="43"/>
        </w:numPr>
        <w:tabs>
          <w:tab w:val="left" w:pos="1980"/>
          <w:tab w:val="left" w:pos="1981"/>
        </w:tabs>
        <w:spacing w:before="1"/>
        <w:ind w:left="1980" w:hanging="728"/>
      </w:pPr>
      <w:r>
        <w:t>Imágenes</w:t>
      </w:r>
      <w:r>
        <w:rPr>
          <w:spacing w:val="-3"/>
        </w:rPr>
        <w:t xml:space="preserve"> </w:t>
      </w:r>
      <w:r>
        <w:t>de</w:t>
      </w:r>
      <w:r>
        <w:rPr>
          <w:spacing w:val="-1"/>
        </w:rPr>
        <w:t xml:space="preserve"> </w:t>
      </w:r>
      <w:r>
        <w:t>lectura</w:t>
      </w:r>
      <w:r>
        <w:rPr>
          <w:spacing w:val="-3"/>
        </w:rPr>
        <w:t xml:space="preserve"> </w:t>
      </w:r>
      <w:r>
        <w:t>fácil</w:t>
      </w:r>
    </w:p>
    <w:p w14:paraId="080AAB71" w14:textId="77777777" w:rsidR="00951409" w:rsidRDefault="00951409">
      <w:pPr>
        <w:pStyle w:val="Textoindependiente"/>
        <w:spacing w:before="6"/>
        <w:rPr>
          <w:sz w:val="28"/>
        </w:rPr>
      </w:pPr>
    </w:p>
    <w:p w14:paraId="1C5FC32D" w14:textId="77777777" w:rsidR="00951409" w:rsidRDefault="00D407A2">
      <w:pPr>
        <w:pStyle w:val="Textoindependiente"/>
        <w:spacing w:line="360" w:lineRule="auto"/>
        <w:ind w:left="540" w:right="839"/>
        <w:jc w:val="both"/>
      </w:pPr>
      <w:r>
        <w:t>Se</w:t>
      </w:r>
      <w:r>
        <w:rPr>
          <w:spacing w:val="1"/>
        </w:rPr>
        <w:t xml:space="preserve"> </w:t>
      </w:r>
      <w:r>
        <w:t>pueden</w:t>
      </w:r>
      <w:r>
        <w:rPr>
          <w:spacing w:val="1"/>
        </w:rPr>
        <w:t xml:space="preserve"> </w:t>
      </w:r>
      <w:r>
        <w:t>utilizar</w:t>
      </w:r>
      <w:r>
        <w:rPr>
          <w:spacing w:val="1"/>
        </w:rPr>
        <w:t xml:space="preserve"> </w:t>
      </w:r>
      <w:r>
        <w:t>bancos</w:t>
      </w:r>
      <w:r>
        <w:rPr>
          <w:spacing w:val="1"/>
        </w:rPr>
        <w:t xml:space="preserve"> </w:t>
      </w:r>
      <w:r>
        <w:t>de</w:t>
      </w:r>
      <w:r>
        <w:rPr>
          <w:spacing w:val="1"/>
        </w:rPr>
        <w:t xml:space="preserve"> </w:t>
      </w:r>
      <w:r>
        <w:t>imágenes</w:t>
      </w:r>
      <w:r>
        <w:rPr>
          <w:spacing w:val="1"/>
        </w:rPr>
        <w:t xml:space="preserve"> </w:t>
      </w:r>
      <w:r>
        <w:t>que</w:t>
      </w:r>
      <w:r>
        <w:rPr>
          <w:spacing w:val="1"/>
        </w:rPr>
        <w:t xml:space="preserve"> </w:t>
      </w:r>
      <w:r>
        <w:t>muestran</w:t>
      </w:r>
      <w:r>
        <w:rPr>
          <w:spacing w:val="1"/>
        </w:rPr>
        <w:t xml:space="preserve"> </w:t>
      </w:r>
      <w:r>
        <w:t>palabras</w:t>
      </w:r>
      <w:r>
        <w:rPr>
          <w:spacing w:val="1"/>
        </w:rPr>
        <w:t xml:space="preserve"> </w:t>
      </w:r>
      <w:r>
        <w:t>comunes,</w:t>
      </w:r>
      <w:r>
        <w:rPr>
          <w:spacing w:val="1"/>
        </w:rPr>
        <w:t xml:space="preserve"> </w:t>
      </w:r>
      <w:r>
        <w:t>así</w:t>
      </w:r>
      <w:r>
        <w:rPr>
          <w:spacing w:val="1"/>
        </w:rPr>
        <w:t xml:space="preserve"> </w:t>
      </w:r>
      <w:r>
        <w:t>como</w:t>
      </w:r>
      <w:r>
        <w:rPr>
          <w:spacing w:val="1"/>
        </w:rPr>
        <w:t xml:space="preserve"> </w:t>
      </w:r>
      <w:r>
        <w:t>fotografías. Se pueden elegir las imágenes de acuerdo con las preferencias de estilo de fácil</w:t>
      </w:r>
      <w:r>
        <w:rPr>
          <w:spacing w:val="-59"/>
        </w:rPr>
        <w:t xml:space="preserve"> </w:t>
      </w:r>
      <w:r>
        <w:t>lectura</w:t>
      </w:r>
      <w:r>
        <w:rPr>
          <w:spacing w:val="-1"/>
        </w:rPr>
        <w:t xml:space="preserve"> </w:t>
      </w:r>
      <w:r>
        <w:t>de</w:t>
      </w:r>
      <w:r>
        <w:rPr>
          <w:spacing w:val="-2"/>
        </w:rPr>
        <w:t xml:space="preserve"> </w:t>
      </w:r>
      <w:r>
        <w:t>la organización.</w:t>
      </w:r>
    </w:p>
    <w:p w14:paraId="20CF66DF" w14:textId="77777777" w:rsidR="00951409" w:rsidRDefault="00951409">
      <w:pPr>
        <w:spacing w:line="360" w:lineRule="auto"/>
        <w:jc w:val="both"/>
        <w:sectPr w:rsidR="00951409">
          <w:pgSz w:w="11910" w:h="16840"/>
          <w:pgMar w:top="1360" w:right="600" w:bottom="1280" w:left="900" w:header="0" w:footer="1012" w:gutter="0"/>
          <w:cols w:space="720"/>
        </w:sectPr>
      </w:pPr>
    </w:p>
    <w:p w14:paraId="4FAA4477" w14:textId="77777777" w:rsidR="00951409" w:rsidRDefault="00D407A2">
      <w:pPr>
        <w:pStyle w:val="Prrafodelista"/>
        <w:numPr>
          <w:ilvl w:val="0"/>
          <w:numId w:val="39"/>
        </w:numPr>
        <w:tabs>
          <w:tab w:val="left" w:pos="1260"/>
          <w:tab w:val="left" w:pos="1261"/>
        </w:tabs>
        <w:spacing w:before="67"/>
        <w:ind w:hanging="361"/>
      </w:pPr>
      <w:r>
        <w:lastRenderedPageBreak/>
        <w:t>Es</w:t>
      </w:r>
      <w:r>
        <w:rPr>
          <w:spacing w:val="-1"/>
        </w:rPr>
        <w:t xml:space="preserve"> </w:t>
      </w:r>
      <w:r>
        <w:t>importante</w:t>
      </w:r>
      <w:r>
        <w:rPr>
          <w:spacing w:val="-3"/>
        </w:rPr>
        <w:t xml:space="preserve"> </w:t>
      </w:r>
      <w:r>
        <w:t>elegir las</w:t>
      </w:r>
      <w:r>
        <w:rPr>
          <w:spacing w:val="-3"/>
        </w:rPr>
        <w:t xml:space="preserve"> </w:t>
      </w:r>
      <w:r>
        <w:t>imágenes</w:t>
      </w:r>
      <w:r>
        <w:rPr>
          <w:spacing w:val="-4"/>
        </w:rPr>
        <w:t xml:space="preserve"> </w:t>
      </w:r>
      <w:r>
        <w:t>cuidadosamente</w:t>
      </w:r>
      <w:r>
        <w:rPr>
          <w:spacing w:val="-1"/>
        </w:rPr>
        <w:t xml:space="preserve"> </w:t>
      </w:r>
      <w:r>
        <w:t>para</w:t>
      </w:r>
      <w:r>
        <w:rPr>
          <w:spacing w:val="-1"/>
        </w:rPr>
        <w:t xml:space="preserve"> </w:t>
      </w:r>
      <w:r>
        <w:t>apoyar el</w:t>
      </w:r>
      <w:r>
        <w:rPr>
          <w:spacing w:val="-5"/>
        </w:rPr>
        <w:t xml:space="preserve"> </w:t>
      </w:r>
      <w:r>
        <w:t>texto.</w:t>
      </w:r>
    </w:p>
    <w:p w14:paraId="52115FB2" w14:textId="77777777" w:rsidR="00951409" w:rsidRDefault="00951409">
      <w:pPr>
        <w:pStyle w:val="Textoindependiente"/>
        <w:spacing w:before="3"/>
        <w:rPr>
          <w:sz w:val="28"/>
        </w:rPr>
      </w:pPr>
    </w:p>
    <w:p w14:paraId="7F912107" w14:textId="77777777" w:rsidR="00951409" w:rsidRDefault="00D407A2">
      <w:pPr>
        <w:pStyle w:val="Prrafodelista"/>
        <w:numPr>
          <w:ilvl w:val="0"/>
          <w:numId w:val="39"/>
        </w:numPr>
        <w:tabs>
          <w:tab w:val="left" w:pos="1260"/>
          <w:tab w:val="left" w:pos="1261"/>
        </w:tabs>
        <w:ind w:hanging="361"/>
      </w:pPr>
      <w:r>
        <w:t>La</w:t>
      </w:r>
      <w:r>
        <w:rPr>
          <w:spacing w:val="-1"/>
        </w:rPr>
        <w:t xml:space="preserve"> </w:t>
      </w:r>
      <w:r>
        <w:t>imagen</w:t>
      </w:r>
      <w:r>
        <w:rPr>
          <w:spacing w:val="-1"/>
        </w:rPr>
        <w:t xml:space="preserve"> </w:t>
      </w:r>
      <w:r>
        <w:t>puede</w:t>
      </w:r>
      <w:r>
        <w:rPr>
          <w:spacing w:val="-3"/>
        </w:rPr>
        <w:t xml:space="preserve"> </w:t>
      </w:r>
      <w:r>
        <w:t>ir</w:t>
      </w:r>
      <w:r>
        <w:rPr>
          <w:spacing w:val="-1"/>
        </w:rPr>
        <w:t xml:space="preserve"> </w:t>
      </w:r>
      <w:r>
        <w:t>por</w:t>
      </w:r>
      <w:r>
        <w:rPr>
          <w:spacing w:val="-2"/>
        </w:rPr>
        <w:t xml:space="preserve"> </w:t>
      </w:r>
      <w:r>
        <w:t>encima</w:t>
      </w:r>
      <w:r>
        <w:rPr>
          <w:spacing w:val="-1"/>
        </w:rPr>
        <w:t xml:space="preserve"> </w:t>
      </w:r>
      <w:r>
        <w:t>o</w:t>
      </w:r>
      <w:r>
        <w:rPr>
          <w:spacing w:val="-3"/>
        </w:rPr>
        <w:t xml:space="preserve"> </w:t>
      </w:r>
      <w:r>
        <w:t>por</w:t>
      </w:r>
      <w:r>
        <w:rPr>
          <w:spacing w:val="-1"/>
        </w:rPr>
        <w:t xml:space="preserve"> </w:t>
      </w:r>
      <w:r>
        <w:t>debajo</w:t>
      </w:r>
      <w:r>
        <w:rPr>
          <w:spacing w:val="-3"/>
        </w:rPr>
        <w:t xml:space="preserve"> </w:t>
      </w:r>
      <w:r>
        <w:t>de</w:t>
      </w:r>
      <w:r>
        <w:rPr>
          <w:spacing w:val="-1"/>
        </w:rPr>
        <w:t xml:space="preserve"> </w:t>
      </w:r>
      <w:r>
        <w:t>las palabras.</w:t>
      </w:r>
    </w:p>
    <w:p w14:paraId="7DAD02EC" w14:textId="77777777" w:rsidR="00951409" w:rsidRDefault="00951409">
      <w:pPr>
        <w:pStyle w:val="Textoindependiente"/>
        <w:spacing w:before="6"/>
        <w:rPr>
          <w:sz w:val="28"/>
        </w:rPr>
      </w:pPr>
    </w:p>
    <w:p w14:paraId="715621D3" w14:textId="77777777" w:rsidR="00951409" w:rsidRDefault="00D407A2">
      <w:pPr>
        <w:pStyle w:val="Prrafodelista"/>
        <w:numPr>
          <w:ilvl w:val="0"/>
          <w:numId w:val="39"/>
        </w:numPr>
        <w:tabs>
          <w:tab w:val="left" w:pos="1260"/>
          <w:tab w:val="left" w:pos="1261"/>
        </w:tabs>
        <w:ind w:hanging="361"/>
      </w:pPr>
      <w:r>
        <w:t>Las</w:t>
      </w:r>
      <w:r>
        <w:rPr>
          <w:spacing w:val="-1"/>
        </w:rPr>
        <w:t xml:space="preserve"> </w:t>
      </w:r>
      <w:r>
        <w:t>fotografías</w:t>
      </w:r>
      <w:r>
        <w:rPr>
          <w:spacing w:val="-1"/>
        </w:rPr>
        <w:t xml:space="preserve"> </w:t>
      </w:r>
      <w:r>
        <w:t>o</w:t>
      </w:r>
      <w:r>
        <w:rPr>
          <w:spacing w:val="-3"/>
        </w:rPr>
        <w:t xml:space="preserve"> </w:t>
      </w:r>
      <w:r>
        <w:t>imágenes</w:t>
      </w:r>
      <w:r>
        <w:rPr>
          <w:spacing w:val="-2"/>
        </w:rPr>
        <w:t xml:space="preserve"> </w:t>
      </w:r>
      <w:r>
        <w:t>deben</w:t>
      </w:r>
      <w:r>
        <w:rPr>
          <w:spacing w:val="-1"/>
        </w:rPr>
        <w:t xml:space="preserve"> </w:t>
      </w:r>
      <w:r>
        <w:t>ser</w:t>
      </w:r>
      <w:r>
        <w:rPr>
          <w:spacing w:val="-3"/>
        </w:rPr>
        <w:t xml:space="preserve"> </w:t>
      </w:r>
      <w:r>
        <w:t>fáciles</w:t>
      </w:r>
      <w:r>
        <w:rPr>
          <w:spacing w:val="-1"/>
        </w:rPr>
        <w:t xml:space="preserve"> </w:t>
      </w:r>
      <w:r>
        <w:t>de</w:t>
      </w:r>
      <w:r>
        <w:rPr>
          <w:spacing w:val="-4"/>
        </w:rPr>
        <w:t xml:space="preserve"> </w:t>
      </w:r>
      <w:r>
        <w:t>entender.</w:t>
      </w:r>
    </w:p>
    <w:p w14:paraId="105C92DE" w14:textId="77777777" w:rsidR="00951409" w:rsidRDefault="00951409">
      <w:pPr>
        <w:pStyle w:val="Textoindependiente"/>
        <w:spacing w:before="3"/>
        <w:rPr>
          <w:sz w:val="28"/>
        </w:rPr>
      </w:pPr>
    </w:p>
    <w:p w14:paraId="4A7B01D3" w14:textId="77777777" w:rsidR="00951409" w:rsidRDefault="00D407A2">
      <w:pPr>
        <w:pStyle w:val="Prrafodelista"/>
        <w:numPr>
          <w:ilvl w:val="0"/>
          <w:numId w:val="39"/>
        </w:numPr>
        <w:tabs>
          <w:tab w:val="left" w:pos="1260"/>
          <w:tab w:val="left" w:pos="1261"/>
        </w:tabs>
        <w:ind w:hanging="361"/>
      </w:pPr>
      <w:r>
        <w:t>Cada</w:t>
      </w:r>
      <w:r>
        <w:rPr>
          <w:spacing w:val="-1"/>
        </w:rPr>
        <w:t xml:space="preserve"> </w:t>
      </w:r>
      <w:r>
        <w:t>una de</w:t>
      </w:r>
      <w:r>
        <w:rPr>
          <w:spacing w:val="-3"/>
        </w:rPr>
        <w:t xml:space="preserve"> </w:t>
      </w:r>
      <w:r>
        <w:t>las imágenes debe</w:t>
      </w:r>
      <w:r>
        <w:rPr>
          <w:spacing w:val="-3"/>
        </w:rPr>
        <w:t xml:space="preserve"> </w:t>
      </w:r>
      <w:r>
        <w:t>mostrar</w:t>
      </w:r>
      <w:r>
        <w:rPr>
          <w:spacing w:val="1"/>
        </w:rPr>
        <w:t xml:space="preserve"> </w:t>
      </w:r>
      <w:r>
        <w:t>una</w:t>
      </w:r>
      <w:r>
        <w:rPr>
          <w:spacing w:val="-3"/>
        </w:rPr>
        <w:t xml:space="preserve"> </w:t>
      </w:r>
      <w:r>
        <w:t>única idea.</w:t>
      </w:r>
    </w:p>
    <w:p w14:paraId="6C01D7D0" w14:textId="77777777" w:rsidR="00951409" w:rsidRDefault="00951409">
      <w:pPr>
        <w:pStyle w:val="Textoindependiente"/>
        <w:spacing w:before="6"/>
        <w:rPr>
          <w:sz w:val="28"/>
        </w:rPr>
      </w:pPr>
    </w:p>
    <w:p w14:paraId="1DC13070" w14:textId="77777777" w:rsidR="00951409" w:rsidRDefault="00D407A2">
      <w:pPr>
        <w:pStyle w:val="Prrafodelista"/>
        <w:numPr>
          <w:ilvl w:val="0"/>
          <w:numId w:val="39"/>
        </w:numPr>
        <w:tabs>
          <w:tab w:val="left" w:pos="1260"/>
          <w:tab w:val="left" w:pos="1261"/>
        </w:tabs>
        <w:ind w:hanging="361"/>
      </w:pPr>
      <w:r>
        <w:t>Las bromas</w:t>
      </w:r>
      <w:r>
        <w:rPr>
          <w:spacing w:val="-3"/>
        </w:rPr>
        <w:t xml:space="preserve"> </w:t>
      </w:r>
      <w:r>
        <w:t>y el</w:t>
      </w:r>
      <w:r>
        <w:rPr>
          <w:spacing w:val="1"/>
        </w:rPr>
        <w:t xml:space="preserve"> </w:t>
      </w:r>
      <w:r>
        <w:t>humor pueden</w:t>
      </w:r>
      <w:r>
        <w:rPr>
          <w:spacing w:val="-1"/>
        </w:rPr>
        <w:t xml:space="preserve"> </w:t>
      </w:r>
      <w:r>
        <w:t>ayudar</w:t>
      </w:r>
      <w:r>
        <w:rPr>
          <w:spacing w:val="-2"/>
        </w:rPr>
        <w:t xml:space="preserve"> </w:t>
      </w:r>
      <w:r>
        <w:t>a</w:t>
      </w:r>
      <w:r>
        <w:rPr>
          <w:spacing w:val="-2"/>
        </w:rPr>
        <w:t xml:space="preserve"> </w:t>
      </w:r>
      <w:r>
        <w:t>comprender el</w:t>
      </w:r>
      <w:r>
        <w:rPr>
          <w:spacing w:val="-4"/>
        </w:rPr>
        <w:t xml:space="preserve"> </w:t>
      </w:r>
      <w:r>
        <w:t>mensaje.</w:t>
      </w:r>
    </w:p>
    <w:p w14:paraId="176C057E" w14:textId="77777777" w:rsidR="00951409" w:rsidRDefault="00951409">
      <w:pPr>
        <w:pStyle w:val="Textoindependiente"/>
        <w:spacing w:before="3"/>
        <w:rPr>
          <w:sz w:val="28"/>
        </w:rPr>
      </w:pPr>
    </w:p>
    <w:p w14:paraId="261B6D38" w14:textId="77777777" w:rsidR="00951409" w:rsidRDefault="00D407A2">
      <w:pPr>
        <w:pStyle w:val="Prrafodelista"/>
        <w:numPr>
          <w:ilvl w:val="1"/>
          <w:numId w:val="43"/>
        </w:numPr>
        <w:tabs>
          <w:tab w:val="left" w:pos="1980"/>
          <w:tab w:val="left" w:pos="1981"/>
        </w:tabs>
        <w:spacing w:before="1"/>
        <w:ind w:left="1980" w:hanging="728"/>
      </w:pPr>
      <w:r>
        <w:t>Cintas</w:t>
      </w:r>
      <w:r>
        <w:rPr>
          <w:spacing w:val="-1"/>
        </w:rPr>
        <w:t xml:space="preserve"> </w:t>
      </w:r>
      <w:r>
        <w:t>magnéticas</w:t>
      </w:r>
      <w:r>
        <w:rPr>
          <w:spacing w:val="-4"/>
        </w:rPr>
        <w:t xml:space="preserve"> </w:t>
      </w:r>
      <w:r>
        <w:t>y CD-ROMs</w:t>
      </w:r>
    </w:p>
    <w:p w14:paraId="0539CAE6" w14:textId="77777777" w:rsidR="00951409" w:rsidRDefault="00951409">
      <w:pPr>
        <w:pStyle w:val="Textoindependiente"/>
        <w:spacing w:before="6"/>
        <w:rPr>
          <w:sz w:val="28"/>
        </w:rPr>
      </w:pPr>
    </w:p>
    <w:p w14:paraId="15298CF5" w14:textId="77777777" w:rsidR="00951409" w:rsidRDefault="00D407A2">
      <w:pPr>
        <w:pStyle w:val="Textoindependiente"/>
        <w:spacing w:line="360" w:lineRule="auto"/>
        <w:ind w:left="540" w:right="838"/>
        <w:jc w:val="both"/>
      </w:pPr>
      <w:r>
        <w:t>Una cinta o CD-ROM adicionales pueden hacer que la información escrita resulte más</w:t>
      </w:r>
      <w:r>
        <w:rPr>
          <w:spacing w:val="1"/>
        </w:rPr>
        <w:t xml:space="preserve"> </w:t>
      </w:r>
      <w:r>
        <w:t>accesible</w:t>
      </w:r>
      <w:r>
        <w:rPr>
          <w:spacing w:val="-1"/>
        </w:rPr>
        <w:t xml:space="preserve"> </w:t>
      </w:r>
      <w:r>
        <w:t>para las</w:t>
      </w:r>
      <w:r>
        <w:rPr>
          <w:spacing w:val="-2"/>
        </w:rPr>
        <w:t xml:space="preserve"> </w:t>
      </w:r>
      <w:r>
        <w:t>personas</w:t>
      </w:r>
      <w:r>
        <w:rPr>
          <w:spacing w:val="1"/>
        </w:rPr>
        <w:t xml:space="preserve"> </w:t>
      </w:r>
      <w:r>
        <w:t>con dificultades de</w:t>
      </w:r>
      <w:r>
        <w:rPr>
          <w:spacing w:val="-3"/>
        </w:rPr>
        <w:t xml:space="preserve"> </w:t>
      </w:r>
      <w:r>
        <w:t>aprendizaje.</w:t>
      </w:r>
    </w:p>
    <w:p w14:paraId="76115DB4" w14:textId="77777777" w:rsidR="00951409" w:rsidRDefault="00D407A2">
      <w:pPr>
        <w:pStyle w:val="Prrafodelista"/>
        <w:numPr>
          <w:ilvl w:val="0"/>
          <w:numId w:val="39"/>
        </w:numPr>
        <w:tabs>
          <w:tab w:val="left" w:pos="1260"/>
          <w:tab w:val="left" w:pos="1261"/>
        </w:tabs>
        <w:spacing w:before="199"/>
        <w:ind w:hanging="361"/>
      </w:pPr>
      <w:r>
        <w:t>Articular las</w:t>
      </w:r>
      <w:r>
        <w:rPr>
          <w:spacing w:val="-3"/>
        </w:rPr>
        <w:t xml:space="preserve"> </w:t>
      </w:r>
      <w:r>
        <w:t>palabras</w:t>
      </w:r>
      <w:r>
        <w:rPr>
          <w:spacing w:val="-3"/>
        </w:rPr>
        <w:t xml:space="preserve"> </w:t>
      </w:r>
      <w:r>
        <w:t>de</w:t>
      </w:r>
      <w:r>
        <w:rPr>
          <w:spacing w:val="-3"/>
        </w:rPr>
        <w:t xml:space="preserve"> </w:t>
      </w:r>
      <w:r>
        <w:t>la</w:t>
      </w:r>
      <w:r>
        <w:rPr>
          <w:spacing w:val="-1"/>
        </w:rPr>
        <w:t xml:space="preserve"> </w:t>
      </w:r>
      <w:r>
        <w:t>publicación</w:t>
      </w:r>
      <w:r>
        <w:rPr>
          <w:spacing w:val="-1"/>
        </w:rPr>
        <w:t xml:space="preserve"> </w:t>
      </w:r>
      <w:r>
        <w:t>lentamente.</w:t>
      </w:r>
    </w:p>
    <w:p w14:paraId="1344C644" w14:textId="77777777" w:rsidR="00951409" w:rsidRDefault="00951409">
      <w:pPr>
        <w:pStyle w:val="Textoindependiente"/>
        <w:spacing w:before="5"/>
        <w:rPr>
          <w:sz w:val="28"/>
        </w:rPr>
      </w:pPr>
    </w:p>
    <w:p w14:paraId="5076EC8E" w14:textId="77777777" w:rsidR="00951409" w:rsidRDefault="00D407A2">
      <w:pPr>
        <w:pStyle w:val="Prrafodelista"/>
        <w:numPr>
          <w:ilvl w:val="0"/>
          <w:numId w:val="39"/>
        </w:numPr>
        <w:tabs>
          <w:tab w:val="left" w:pos="1260"/>
          <w:tab w:val="left" w:pos="1261"/>
        </w:tabs>
        <w:spacing w:before="1"/>
        <w:ind w:hanging="361"/>
      </w:pPr>
      <w:r>
        <w:t>Indicar</w:t>
      </w:r>
      <w:r>
        <w:rPr>
          <w:spacing w:val="-9"/>
        </w:rPr>
        <w:t xml:space="preserve"> </w:t>
      </w:r>
      <w:r>
        <w:t>cuándo</w:t>
      </w:r>
      <w:r>
        <w:rPr>
          <w:spacing w:val="-13"/>
        </w:rPr>
        <w:t xml:space="preserve"> </w:t>
      </w:r>
      <w:r>
        <w:t>se</w:t>
      </w:r>
      <w:r>
        <w:rPr>
          <w:spacing w:val="-10"/>
        </w:rPr>
        <w:t xml:space="preserve"> </w:t>
      </w:r>
      <w:r>
        <w:t>necesita</w:t>
      </w:r>
      <w:r>
        <w:rPr>
          <w:spacing w:val="-10"/>
        </w:rPr>
        <w:t xml:space="preserve"> </w:t>
      </w:r>
      <w:r>
        <w:t>pasar</w:t>
      </w:r>
      <w:r>
        <w:rPr>
          <w:spacing w:val="-8"/>
        </w:rPr>
        <w:t xml:space="preserve"> </w:t>
      </w:r>
      <w:r>
        <w:t>de</w:t>
      </w:r>
      <w:r>
        <w:rPr>
          <w:spacing w:val="-11"/>
        </w:rPr>
        <w:t xml:space="preserve"> </w:t>
      </w:r>
      <w:r>
        <w:t>página</w:t>
      </w:r>
      <w:r>
        <w:rPr>
          <w:spacing w:val="-11"/>
        </w:rPr>
        <w:t xml:space="preserve"> </w:t>
      </w:r>
      <w:r>
        <w:t>para</w:t>
      </w:r>
      <w:r>
        <w:rPr>
          <w:spacing w:val="-15"/>
        </w:rPr>
        <w:t xml:space="preserve"> </w:t>
      </w:r>
      <w:r>
        <w:t>que</w:t>
      </w:r>
      <w:r>
        <w:rPr>
          <w:spacing w:val="-9"/>
        </w:rPr>
        <w:t xml:space="preserve"> </w:t>
      </w:r>
      <w:r>
        <w:t>la</w:t>
      </w:r>
      <w:r>
        <w:rPr>
          <w:spacing w:val="-10"/>
        </w:rPr>
        <w:t xml:space="preserve"> </w:t>
      </w:r>
      <w:r>
        <w:t>persona</w:t>
      </w:r>
      <w:r>
        <w:rPr>
          <w:spacing w:val="-13"/>
        </w:rPr>
        <w:t xml:space="preserve"> </w:t>
      </w:r>
      <w:r>
        <w:t>pueda</w:t>
      </w:r>
      <w:r>
        <w:rPr>
          <w:spacing w:val="-10"/>
        </w:rPr>
        <w:t xml:space="preserve"> </w:t>
      </w:r>
      <w:r>
        <w:t>seguir</w:t>
      </w:r>
      <w:r>
        <w:rPr>
          <w:spacing w:val="-9"/>
        </w:rPr>
        <w:t xml:space="preserve"> </w:t>
      </w:r>
      <w:r>
        <w:t>el</w:t>
      </w:r>
      <w:r>
        <w:rPr>
          <w:spacing w:val="-10"/>
        </w:rPr>
        <w:t xml:space="preserve"> </w:t>
      </w:r>
      <w:r>
        <w:t>texto.</w:t>
      </w:r>
    </w:p>
    <w:p w14:paraId="7D5DD2DB" w14:textId="77777777" w:rsidR="00951409" w:rsidRDefault="00951409">
      <w:pPr>
        <w:pStyle w:val="Textoindependiente"/>
        <w:spacing w:before="3"/>
        <w:rPr>
          <w:sz w:val="28"/>
        </w:rPr>
      </w:pPr>
    </w:p>
    <w:p w14:paraId="136F2282" w14:textId="77777777" w:rsidR="00951409" w:rsidRDefault="00D407A2">
      <w:pPr>
        <w:pStyle w:val="Prrafodelista"/>
        <w:numPr>
          <w:ilvl w:val="0"/>
          <w:numId w:val="39"/>
        </w:numPr>
        <w:tabs>
          <w:tab w:val="left" w:pos="1260"/>
          <w:tab w:val="left" w:pos="1261"/>
        </w:tabs>
        <w:ind w:hanging="361"/>
      </w:pPr>
      <w:r>
        <w:t>Considerar</w:t>
      </w:r>
      <w:r>
        <w:rPr>
          <w:spacing w:val="-1"/>
        </w:rPr>
        <w:t xml:space="preserve"> </w:t>
      </w:r>
      <w:r>
        <w:t>incluir</w:t>
      </w:r>
      <w:r>
        <w:rPr>
          <w:spacing w:val="-2"/>
        </w:rPr>
        <w:t xml:space="preserve"> </w:t>
      </w:r>
      <w:r>
        <w:t>música</w:t>
      </w:r>
      <w:r>
        <w:rPr>
          <w:spacing w:val="-1"/>
        </w:rPr>
        <w:t xml:space="preserve"> </w:t>
      </w:r>
      <w:r>
        <w:t>para</w:t>
      </w:r>
      <w:r>
        <w:rPr>
          <w:spacing w:val="-4"/>
        </w:rPr>
        <w:t xml:space="preserve"> </w:t>
      </w:r>
      <w:r>
        <w:t>dar</w:t>
      </w:r>
      <w:r>
        <w:rPr>
          <w:spacing w:val="-2"/>
        </w:rPr>
        <w:t xml:space="preserve"> </w:t>
      </w:r>
      <w:r>
        <w:t>tiempo</w:t>
      </w:r>
      <w:r>
        <w:rPr>
          <w:spacing w:val="-3"/>
        </w:rPr>
        <w:t xml:space="preserve"> </w:t>
      </w:r>
      <w:r>
        <w:t>al</w:t>
      </w:r>
      <w:r>
        <w:rPr>
          <w:spacing w:val="-2"/>
        </w:rPr>
        <w:t xml:space="preserve"> </w:t>
      </w:r>
      <w:r>
        <w:t>pasar</w:t>
      </w:r>
      <w:r>
        <w:rPr>
          <w:spacing w:val="-1"/>
        </w:rPr>
        <w:t xml:space="preserve"> </w:t>
      </w:r>
      <w:r>
        <w:t>las</w:t>
      </w:r>
      <w:r>
        <w:rPr>
          <w:spacing w:val="-1"/>
        </w:rPr>
        <w:t xml:space="preserve"> </w:t>
      </w:r>
      <w:r>
        <w:t>páginas.</w:t>
      </w:r>
    </w:p>
    <w:p w14:paraId="298B8DF3" w14:textId="77777777" w:rsidR="00951409" w:rsidRDefault="00951409">
      <w:pPr>
        <w:pStyle w:val="Textoindependiente"/>
        <w:spacing w:before="6"/>
        <w:rPr>
          <w:sz w:val="28"/>
        </w:rPr>
      </w:pPr>
    </w:p>
    <w:p w14:paraId="69D16A02" w14:textId="77777777" w:rsidR="00951409" w:rsidRDefault="00D407A2">
      <w:pPr>
        <w:pStyle w:val="Prrafodelista"/>
        <w:numPr>
          <w:ilvl w:val="1"/>
          <w:numId w:val="43"/>
        </w:numPr>
        <w:tabs>
          <w:tab w:val="left" w:pos="1980"/>
          <w:tab w:val="left" w:pos="1981"/>
        </w:tabs>
        <w:ind w:left="1980" w:hanging="728"/>
      </w:pPr>
      <w:r>
        <w:t>Makaton</w:t>
      </w:r>
    </w:p>
    <w:p w14:paraId="21DCBA8D" w14:textId="77777777" w:rsidR="00951409" w:rsidRDefault="00951409">
      <w:pPr>
        <w:pStyle w:val="Textoindependiente"/>
        <w:spacing w:before="4"/>
        <w:rPr>
          <w:sz w:val="28"/>
        </w:rPr>
      </w:pPr>
    </w:p>
    <w:p w14:paraId="2BED7550" w14:textId="77777777" w:rsidR="00951409" w:rsidRDefault="00D407A2">
      <w:pPr>
        <w:pStyle w:val="Textoindependiente"/>
        <w:spacing w:line="360" w:lineRule="auto"/>
        <w:ind w:left="540" w:right="837"/>
        <w:jc w:val="both"/>
      </w:pPr>
      <w:r>
        <w:t>Los símbolos de Makaton son compatibles con la escritura de la misma manera que las</w:t>
      </w:r>
      <w:r>
        <w:rPr>
          <w:spacing w:val="1"/>
        </w:rPr>
        <w:t xml:space="preserve"> </w:t>
      </w:r>
      <w:r>
        <w:t>lenguas de señas son compatibles con el habla. Makaton fue desarrollado para quienes</w:t>
      </w:r>
      <w:r>
        <w:rPr>
          <w:spacing w:val="1"/>
        </w:rPr>
        <w:t xml:space="preserve"> </w:t>
      </w:r>
      <w:r>
        <w:t>luchan</w:t>
      </w:r>
      <w:r>
        <w:rPr>
          <w:spacing w:val="1"/>
        </w:rPr>
        <w:t xml:space="preserve"> </w:t>
      </w:r>
      <w:r>
        <w:t>por</w:t>
      </w:r>
      <w:r>
        <w:rPr>
          <w:spacing w:val="1"/>
        </w:rPr>
        <w:t xml:space="preserve"> </w:t>
      </w:r>
      <w:r>
        <w:t>entender</w:t>
      </w:r>
      <w:r>
        <w:rPr>
          <w:spacing w:val="1"/>
        </w:rPr>
        <w:t xml:space="preserve"> </w:t>
      </w:r>
      <w:r>
        <w:t>el</w:t>
      </w:r>
      <w:r>
        <w:rPr>
          <w:spacing w:val="1"/>
        </w:rPr>
        <w:t xml:space="preserve"> </w:t>
      </w:r>
      <w:r>
        <w:t>habla,</w:t>
      </w:r>
      <w:r>
        <w:rPr>
          <w:spacing w:val="1"/>
        </w:rPr>
        <w:t xml:space="preserve"> </w:t>
      </w:r>
      <w:r>
        <w:t>como</w:t>
      </w:r>
      <w:r>
        <w:rPr>
          <w:spacing w:val="1"/>
        </w:rPr>
        <w:t xml:space="preserve"> </w:t>
      </w:r>
      <w:r>
        <w:t>las</w:t>
      </w:r>
      <w:r>
        <w:rPr>
          <w:spacing w:val="1"/>
        </w:rPr>
        <w:t xml:space="preserve"> </w:t>
      </w:r>
      <w:r>
        <w:t>personas</w:t>
      </w:r>
      <w:r>
        <w:rPr>
          <w:spacing w:val="1"/>
        </w:rPr>
        <w:t xml:space="preserve"> </w:t>
      </w:r>
      <w:r>
        <w:t>con</w:t>
      </w:r>
      <w:r>
        <w:rPr>
          <w:spacing w:val="1"/>
        </w:rPr>
        <w:t xml:space="preserve"> </w:t>
      </w:r>
      <w:r>
        <w:t>discapacidades</w:t>
      </w:r>
      <w:r>
        <w:rPr>
          <w:spacing w:val="1"/>
        </w:rPr>
        <w:t xml:space="preserve"> </w:t>
      </w:r>
      <w:r>
        <w:t>profundas</w:t>
      </w:r>
      <w:r>
        <w:rPr>
          <w:spacing w:val="1"/>
        </w:rPr>
        <w:t xml:space="preserve"> </w:t>
      </w:r>
      <w:r>
        <w:t>de</w:t>
      </w:r>
      <w:r>
        <w:rPr>
          <w:spacing w:val="1"/>
        </w:rPr>
        <w:t xml:space="preserve"> </w:t>
      </w:r>
      <w:r>
        <w:t>aprendizaje. La mayoría de las personas usuarias lo utilizan como su principal medio de</w:t>
      </w:r>
      <w:r>
        <w:rPr>
          <w:spacing w:val="1"/>
        </w:rPr>
        <w:t xml:space="preserve"> </w:t>
      </w:r>
      <w:r>
        <w:t>comunicación. Otras personas usuarias incluyen familias, cuidadores, amigos, maestros y</w:t>
      </w:r>
      <w:r>
        <w:rPr>
          <w:spacing w:val="1"/>
        </w:rPr>
        <w:t xml:space="preserve"> </w:t>
      </w:r>
      <w:r>
        <w:t>trabajadores sociales, que se comunican con personas con discapacidades profundas de</w:t>
      </w:r>
      <w:r>
        <w:rPr>
          <w:spacing w:val="1"/>
        </w:rPr>
        <w:t xml:space="preserve"> </w:t>
      </w:r>
      <w:r>
        <w:t>aprendizaje.</w:t>
      </w:r>
    </w:p>
    <w:p w14:paraId="4FBA397B" w14:textId="77777777" w:rsidR="00951409" w:rsidRDefault="00D407A2">
      <w:pPr>
        <w:pStyle w:val="Prrafodelista"/>
        <w:numPr>
          <w:ilvl w:val="0"/>
          <w:numId w:val="39"/>
        </w:numPr>
        <w:tabs>
          <w:tab w:val="left" w:pos="1260"/>
          <w:tab w:val="left" w:pos="1261"/>
        </w:tabs>
        <w:spacing w:before="200" w:line="360" w:lineRule="auto"/>
        <w:ind w:right="831"/>
      </w:pPr>
      <w:r>
        <w:t>Para</w:t>
      </w:r>
      <w:r>
        <w:rPr>
          <w:spacing w:val="20"/>
        </w:rPr>
        <w:t xml:space="preserve"> </w:t>
      </w:r>
      <w:r>
        <w:t>obtener</w:t>
      </w:r>
      <w:r>
        <w:rPr>
          <w:spacing w:val="21"/>
        </w:rPr>
        <w:t xml:space="preserve"> </w:t>
      </w:r>
      <w:r>
        <w:t>guías</w:t>
      </w:r>
      <w:r>
        <w:rPr>
          <w:spacing w:val="17"/>
        </w:rPr>
        <w:t xml:space="preserve"> </w:t>
      </w:r>
      <w:r>
        <w:t>más</w:t>
      </w:r>
      <w:r>
        <w:rPr>
          <w:spacing w:val="17"/>
        </w:rPr>
        <w:t xml:space="preserve"> </w:t>
      </w:r>
      <w:r>
        <w:t>precisas</w:t>
      </w:r>
      <w:r>
        <w:rPr>
          <w:spacing w:val="17"/>
        </w:rPr>
        <w:t xml:space="preserve"> </w:t>
      </w:r>
      <w:r>
        <w:t>sobre</w:t>
      </w:r>
      <w:r>
        <w:rPr>
          <w:spacing w:val="17"/>
        </w:rPr>
        <w:t xml:space="preserve"> </w:t>
      </w:r>
      <w:r>
        <w:t>su</w:t>
      </w:r>
      <w:r>
        <w:rPr>
          <w:spacing w:val="20"/>
        </w:rPr>
        <w:t xml:space="preserve"> </w:t>
      </w:r>
      <w:r>
        <w:t>producción</w:t>
      </w:r>
      <w:r>
        <w:rPr>
          <w:spacing w:val="19"/>
        </w:rPr>
        <w:t xml:space="preserve"> </w:t>
      </w:r>
      <w:r>
        <w:t>se</w:t>
      </w:r>
      <w:r>
        <w:rPr>
          <w:spacing w:val="19"/>
        </w:rPr>
        <w:t xml:space="preserve"> </w:t>
      </w:r>
      <w:r>
        <w:t>puede</w:t>
      </w:r>
      <w:r>
        <w:rPr>
          <w:spacing w:val="17"/>
        </w:rPr>
        <w:t xml:space="preserve"> </w:t>
      </w:r>
      <w:r>
        <w:t>consultar</w:t>
      </w:r>
      <w:r>
        <w:rPr>
          <w:spacing w:val="18"/>
        </w:rPr>
        <w:t xml:space="preserve"> </w:t>
      </w:r>
      <w:r>
        <w:t>Makaton</w:t>
      </w:r>
      <w:r>
        <w:rPr>
          <w:spacing w:val="-58"/>
        </w:rPr>
        <w:t xml:space="preserve"> </w:t>
      </w:r>
      <w:r>
        <w:t>(2017).</w:t>
      </w:r>
    </w:p>
    <w:p w14:paraId="363BFF19" w14:textId="77777777" w:rsidR="00951409" w:rsidRDefault="00D407A2">
      <w:pPr>
        <w:pStyle w:val="Ttulo7"/>
        <w:numPr>
          <w:ilvl w:val="0"/>
          <w:numId w:val="43"/>
        </w:numPr>
        <w:tabs>
          <w:tab w:val="left" w:pos="1322"/>
          <w:tab w:val="left" w:pos="1323"/>
        </w:tabs>
        <w:spacing w:before="201"/>
      </w:pPr>
      <w:r>
        <w:t>Publicaciones</w:t>
      </w:r>
      <w:r>
        <w:rPr>
          <w:spacing w:val="-3"/>
        </w:rPr>
        <w:t xml:space="preserve"> </w:t>
      </w:r>
      <w:r>
        <w:t>de</w:t>
      </w:r>
      <w:r>
        <w:rPr>
          <w:spacing w:val="-3"/>
        </w:rPr>
        <w:t xml:space="preserve"> </w:t>
      </w:r>
      <w:r>
        <w:t>impresión</w:t>
      </w:r>
      <w:r>
        <w:rPr>
          <w:spacing w:val="-1"/>
        </w:rPr>
        <w:t xml:space="preserve"> </w:t>
      </w:r>
      <w:r>
        <w:t>accesible</w:t>
      </w:r>
    </w:p>
    <w:p w14:paraId="36B62CA3" w14:textId="77777777" w:rsidR="00951409" w:rsidRDefault="00951409">
      <w:pPr>
        <w:pStyle w:val="Textoindependiente"/>
        <w:spacing w:before="3"/>
        <w:rPr>
          <w:rFonts w:ascii="Arial"/>
          <w:b/>
          <w:sz w:val="28"/>
        </w:rPr>
      </w:pPr>
    </w:p>
    <w:p w14:paraId="05DB38CB" w14:textId="77777777" w:rsidR="00951409" w:rsidRDefault="00D407A2">
      <w:pPr>
        <w:pStyle w:val="Prrafodelista"/>
        <w:numPr>
          <w:ilvl w:val="1"/>
          <w:numId w:val="43"/>
        </w:numPr>
        <w:tabs>
          <w:tab w:val="left" w:pos="1980"/>
          <w:tab w:val="left" w:pos="1981"/>
        </w:tabs>
        <w:spacing w:before="1"/>
        <w:ind w:left="1980" w:hanging="728"/>
      </w:pPr>
      <w:r>
        <w:t>Impresión</w:t>
      </w:r>
      <w:r>
        <w:rPr>
          <w:spacing w:val="-1"/>
        </w:rPr>
        <w:t xml:space="preserve"> </w:t>
      </w:r>
      <w:r>
        <w:t>clara</w:t>
      </w:r>
    </w:p>
    <w:p w14:paraId="461E737A" w14:textId="77777777" w:rsidR="00951409" w:rsidRDefault="00951409">
      <w:pPr>
        <w:pStyle w:val="Textoindependiente"/>
        <w:spacing w:before="5"/>
        <w:rPr>
          <w:sz w:val="28"/>
        </w:rPr>
      </w:pPr>
    </w:p>
    <w:p w14:paraId="1940DDD9" w14:textId="77777777" w:rsidR="00951409" w:rsidRDefault="00D407A2">
      <w:pPr>
        <w:pStyle w:val="Prrafodelista"/>
        <w:numPr>
          <w:ilvl w:val="0"/>
          <w:numId w:val="38"/>
        </w:numPr>
        <w:tabs>
          <w:tab w:val="left" w:pos="1260"/>
          <w:tab w:val="left" w:pos="1261"/>
        </w:tabs>
        <w:spacing w:line="360" w:lineRule="auto"/>
        <w:ind w:right="840"/>
      </w:pPr>
      <w:r>
        <w:t>Si</w:t>
      </w:r>
      <w:r>
        <w:rPr>
          <w:spacing w:val="57"/>
        </w:rPr>
        <w:t xml:space="preserve"> </w:t>
      </w:r>
      <w:r>
        <w:t>el</w:t>
      </w:r>
      <w:r>
        <w:rPr>
          <w:spacing w:val="57"/>
        </w:rPr>
        <w:t xml:space="preserve"> </w:t>
      </w:r>
      <w:r>
        <w:t>sistema</w:t>
      </w:r>
      <w:r>
        <w:rPr>
          <w:spacing w:val="55"/>
        </w:rPr>
        <w:t xml:space="preserve"> </w:t>
      </w:r>
      <w:r>
        <w:t>tiene</w:t>
      </w:r>
      <w:r>
        <w:rPr>
          <w:spacing w:val="55"/>
        </w:rPr>
        <w:t xml:space="preserve"> </w:t>
      </w:r>
      <w:r>
        <w:t>opciones</w:t>
      </w:r>
      <w:r>
        <w:rPr>
          <w:spacing w:val="58"/>
        </w:rPr>
        <w:t xml:space="preserve"> </w:t>
      </w:r>
      <w:r>
        <w:t>de</w:t>
      </w:r>
      <w:r>
        <w:rPr>
          <w:spacing w:val="59"/>
        </w:rPr>
        <w:t xml:space="preserve"> </w:t>
      </w:r>
      <w:r>
        <w:t>impresión,</w:t>
      </w:r>
      <w:r>
        <w:rPr>
          <w:spacing w:val="59"/>
        </w:rPr>
        <w:t xml:space="preserve"> </w:t>
      </w:r>
      <w:r>
        <w:t>este</w:t>
      </w:r>
      <w:r>
        <w:rPr>
          <w:spacing w:val="58"/>
        </w:rPr>
        <w:t xml:space="preserve"> </w:t>
      </w:r>
      <w:r>
        <w:t>debe</w:t>
      </w:r>
      <w:r>
        <w:rPr>
          <w:spacing w:val="55"/>
        </w:rPr>
        <w:t xml:space="preserve"> </w:t>
      </w:r>
      <w:r>
        <w:t>producir</w:t>
      </w:r>
      <w:r>
        <w:rPr>
          <w:spacing w:val="57"/>
        </w:rPr>
        <w:t xml:space="preserve"> </w:t>
      </w:r>
      <w:r>
        <w:t>impresos</w:t>
      </w:r>
      <w:r>
        <w:rPr>
          <w:spacing w:val="58"/>
        </w:rPr>
        <w:t xml:space="preserve"> </w:t>
      </w:r>
      <w:r>
        <w:t>claros,</w:t>
      </w:r>
      <w:r>
        <w:rPr>
          <w:spacing w:val="-58"/>
        </w:rPr>
        <w:t xml:space="preserve"> </w:t>
      </w:r>
      <w:r>
        <w:t>particularmente</w:t>
      </w:r>
      <w:r>
        <w:rPr>
          <w:spacing w:val="-3"/>
        </w:rPr>
        <w:t xml:space="preserve"> </w:t>
      </w:r>
      <w:r>
        <w:t>en cuanto al</w:t>
      </w:r>
      <w:r>
        <w:rPr>
          <w:spacing w:val="-1"/>
        </w:rPr>
        <w:t xml:space="preserve"> </w:t>
      </w:r>
      <w:r>
        <w:t>tamaño</w:t>
      </w:r>
      <w:r>
        <w:rPr>
          <w:spacing w:val="-2"/>
        </w:rPr>
        <w:t xml:space="preserve"> </w:t>
      </w:r>
      <w:r>
        <w:t>y</w:t>
      </w:r>
      <w:r>
        <w:rPr>
          <w:spacing w:val="-2"/>
        </w:rPr>
        <w:t xml:space="preserve"> </w:t>
      </w:r>
      <w:r>
        <w:t>tipo</w:t>
      </w:r>
      <w:r>
        <w:rPr>
          <w:spacing w:val="-1"/>
        </w:rPr>
        <w:t xml:space="preserve"> </w:t>
      </w:r>
      <w:r>
        <w:t>de letra utilizados.</w:t>
      </w:r>
    </w:p>
    <w:p w14:paraId="688B8F18" w14:textId="77777777" w:rsidR="00951409" w:rsidRDefault="00D407A2">
      <w:pPr>
        <w:pStyle w:val="Prrafodelista"/>
        <w:numPr>
          <w:ilvl w:val="0"/>
          <w:numId w:val="38"/>
        </w:numPr>
        <w:tabs>
          <w:tab w:val="left" w:pos="1260"/>
          <w:tab w:val="left" w:pos="1261"/>
        </w:tabs>
        <w:spacing w:before="199"/>
        <w:ind w:hanging="361"/>
      </w:pPr>
      <w:r>
        <w:t>Usar como</w:t>
      </w:r>
      <w:r>
        <w:rPr>
          <w:spacing w:val="-3"/>
        </w:rPr>
        <w:t xml:space="preserve"> </w:t>
      </w:r>
      <w:r>
        <w:t>mínimo</w:t>
      </w:r>
      <w:r>
        <w:rPr>
          <w:spacing w:val="-1"/>
        </w:rPr>
        <w:t xml:space="preserve"> </w:t>
      </w:r>
      <w:r>
        <w:t>un</w:t>
      </w:r>
      <w:r>
        <w:rPr>
          <w:spacing w:val="-3"/>
        </w:rPr>
        <w:t xml:space="preserve"> </w:t>
      </w:r>
      <w:r>
        <w:t>tamaño de</w:t>
      </w:r>
      <w:r>
        <w:rPr>
          <w:spacing w:val="-3"/>
        </w:rPr>
        <w:t xml:space="preserve"> </w:t>
      </w:r>
      <w:r>
        <w:t>letra</w:t>
      </w:r>
      <w:r>
        <w:rPr>
          <w:spacing w:val="-3"/>
        </w:rPr>
        <w:t xml:space="preserve"> </w:t>
      </w:r>
      <w:r>
        <w:t>de</w:t>
      </w:r>
      <w:r>
        <w:rPr>
          <w:spacing w:val="-3"/>
        </w:rPr>
        <w:t xml:space="preserve"> </w:t>
      </w:r>
      <w:r>
        <w:t>12</w:t>
      </w:r>
      <w:r>
        <w:rPr>
          <w:spacing w:val="2"/>
        </w:rPr>
        <w:t xml:space="preserve"> </w:t>
      </w:r>
      <w:r>
        <w:t>puntos en</w:t>
      </w:r>
      <w:r>
        <w:rPr>
          <w:spacing w:val="-1"/>
        </w:rPr>
        <w:t xml:space="preserve"> </w:t>
      </w:r>
      <w:r>
        <w:t>Arial.</w:t>
      </w:r>
    </w:p>
    <w:p w14:paraId="4CFD6D93" w14:textId="77777777" w:rsidR="00951409" w:rsidRDefault="00951409">
      <w:pPr>
        <w:pStyle w:val="Textoindependiente"/>
        <w:spacing w:before="6"/>
        <w:rPr>
          <w:sz w:val="28"/>
        </w:rPr>
      </w:pPr>
    </w:p>
    <w:p w14:paraId="316182C9" w14:textId="77777777" w:rsidR="00951409" w:rsidRDefault="00D407A2">
      <w:pPr>
        <w:pStyle w:val="Prrafodelista"/>
        <w:numPr>
          <w:ilvl w:val="0"/>
          <w:numId w:val="38"/>
        </w:numPr>
        <w:tabs>
          <w:tab w:val="left" w:pos="1260"/>
          <w:tab w:val="left" w:pos="1261"/>
        </w:tabs>
        <w:spacing w:line="360" w:lineRule="auto"/>
        <w:ind w:right="839"/>
      </w:pPr>
      <w:r>
        <w:t>En</w:t>
      </w:r>
      <w:r>
        <w:rPr>
          <w:spacing w:val="9"/>
        </w:rPr>
        <w:t xml:space="preserve"> </w:t>
      </w:r>
      <w:r>
        <w:t>caso</w:t>
      </w:r>
      <w:r>
        <w:rPr>
          <w:spacing w:val="8"/>
        </w:rPr>
        <w:t xml:space="preserve"> </w:t>
      </w:r>
      <w:r>
        <w:t>de</w:t>
      </w:r>
      <w:r>
        <w:rPr>
          <w:spacing w:val="8"/>
        </w:rPr>
        <w:t xml:space="preserve"> </w:t>
      </w:r>
      <w:r>
        <w:t>no</w:t>
      </w:r>
      <w:r>
        <w:rPr>
          <w:spacing w:val="6"/>
        </w:rPr>
        <w:t xml:space="preserve"> </w:t>
      </w:r>
      <w:r>
        <w:t>tener</w:t>
      </w:r>
      <w:r>
        <w:rPr>
          <w:spacing w:val="10"/>
        </w:rPr>
        <w:t xml:space="preserve"> </w:t>
      </w:r>
      <w:r>
        <w:t>disponible</w:t>
      </w:r>
      <w:r>
        <w:rPr>
          <w:spacing w:val="9"/>
        </w:rPr>
        <w:t xml:space="preserve"> </w:t>
      </w:r>
      <w:r>
        <w:t>la</w:t>
      </w:r>
      <w:r>
        <w:rPr>
          <w:spacing w:val="10"/>
        </w:rPr>
        <w:t xml:space="preserve"> </w:t>
      </w:r>
      <w:r>
        <w:t>fuente</w:t>
      </w:r>
      <w:r>
        <w:rPr>
          <w:spacing w:val="9"/>
        </w:rPr>
        <w:t xml:space="preserve"> </w:t>
      </w:r>
      <w:r>
        <w:t>Arial,</w:t>
      </w:r>
      <w:r>
        <w:rPr>
          <w:spacing w:val="8"/>
        </w:rPr>
        <w:t xml:space="preserve"> </w:t>
      </w:r>
      <w:r>
        <w:t>la</w:t>
      </w:r>
      <w:r>
        <w:rPr>
          <w:spacing w:val="9"/>
        </w:rPr>
        <w:t xml:space="preserve"> </w:t>
      </w:r>
      <w:r>
        <w:t>fuente</w:t>
      </w:r>
      <w:r>
        <w:rPr>
          <w:spacing w:val="7"/>
        </w:rPr>
        <w:t xml:space="preserve"> </w:t>
      </w:r>
      <w:r>
        <w:t>alternativa</w:t>
      </w:r>
      <w:r>
        <w:rPr>
          <w:spacing w:val="9"/>
        </w:rPr>
        <w:t xml:space="preserve"> </w:t>
      </w:r>
      <w:r>
        <w:t>que</w:t>
      </w:r>
      <w:r>
        <w:rPr>
          <w:spacing w:val="6"/>
        </w:rPr>
        <w:t xml:space="preserve"> </w:t>
      </w:r>
      <w:r>
        <w:t>se</w:t>
      </w:r>
      <w:r>
        <w:rPr>
          <w:spacing w:val="10"/>
        </w:rPr>
        <w:t xml:space="preserve"> </w:t>
      </w:r>
      <w:r>
        <w:t>use</w:t>
      </w:r>
      <w:r>
        <w:rPr>
          <w:spacing w:val="8"/>
        </w:rPr>
        <w:t xml:space="preserve"> </w:t>
      </w:r>
      <w:r>
        <w:t>debe</w:t>
      </w:r>
      <w:r>
        <w:rPr>
          <w:spacing w:val="-58"/>
        </w:rPr>
        <w:t xml:space="preserve"> </w:t>
      </w:r>
      <w:r>
        <w:t>ser clara</w:t>
      </w:r>
      <w:r>
        <w:rPr>
          <w:spacing w:val="-2"/>
        </w:rPr>
        <w:t xml:space="preserve"> </w:t>
      </w:r>
      <w:r>
        <w:t>en</w:t>
      </w:r>
      <w:r>
        <w:rPr>
          <w:spacing w:val="-2"/>
        </w:rPr>
        <w:t xml:space="preserve"> </w:t>
      </w:r>
      <w:r>
        <w:t>su diseño,</w:t>
      </w:r>
      <w:r>
        <w:rPr>
          <w:spacing w:val="2"/>
        </w:rPr>
        <w:t xml:space="preserve"> </w:t>
      </w:r>
      <w:r>
        <w:t>sin demasiado</w:t>
      </w:r>
      <w:r>
        <w:rPr>
          <w:spacing w:val="-2"/>
        </w:rPr>
        <w:t xml:space="preserve"> </w:t>
      </w:r>
      <w:r>
        <w:t>adorno.</w:t>
      </w:r>
    </w:p>
    <w:p w14:paraId="04E31F75" w14:textId="77777777" w:rsidR="00951409" w:rsidRDefault="00951409">
      <w:pPr>
        <w:spacing w:line="360" w:lineRule="auto"/>
        <w:sectPr w:rsidR="00951409">
          <w:pgSz w:w="11910" w:h="16840"/>
          <w:pgMar w:top="1360" w:right="600" w:bottom="1280" w:left="900" w:header="0" w:footer="1012" w:gutter="0"/>
          <w:cols w:space="720"/>
        </w:sectPr>
      </w:pPr>
    </w:p>
    <w:p w14:paraId="183A7518" w14:textId="77777777" w:rsidR="00951409" w:rsidRDefault="00D407A2">
      <w:pPr>
        <w:pStyle w:val="Prrafodelista"/>
        <w:numPr>
          <w:ilvl w:val="0"/>
          <w:numId w:val="38"/>
        </w:numPr>
        <w:tabs>
          <w:tab w:val="left" w:pos="1260"/>
          <w:tab w:val="left" w:pos="1261"/>
        </w:tabs>
        <w:spacing w:before="67"/>
        <w:ind w:hanging="361"/>
      </w:pPr>
      <w:r>
        <w:lastRenderedPageBreak/>
        <w:t>Evitar</w:t>
      </w:r>
      <w:r>
        <w:rPr>
          <w:spacing w:val="-1"/>
        </w:rPr>
        <w:t xml:space="preserve"> </w:t>
      </w:r>
      <w:r>
        <w:t>las</w:t>
      </w:r>
      <w:r>
        <w:rPr>
          <w:spacing w:val="-3"/>
        </w:rPr>
        <w:t xml:space="preserve"> </w:t>
      </w:r>
      <w:r>
        <w:t>fuentes</w:t>
      </w:r>
      <w:r>
        <w:rPr>
          <w:spacing w:val="-1"/>
        </w:rPr>
        <w:t xml:space="preserve"> </w:t>
      </w:r>
      <w:r>
        <w:t>de</w:t>
      </w:r>
      <w:r>
        <w:rPr>
          <w:spacing w:val="-3"/>
        </w:rPr>
        <w:t xml:space="preserve"> </w:t>
      </w:r>
      <w:r>
        <w:t>"escritura</w:t>
      </w:r>
      <w:r>
        <w:rPr>
          <w:spacing w:val="-3"/>
        </w:rPr>
        <w:t xml:space="preserve"> </w:t>
      </w:r>
      <w:r>
        <w:t>a</w:t>
      </w:r>
      <w:r>
        <w:rPr>
          <w:spacing w:val="-4"/>
        </w:rPr>
        <w:t xml:space="preserve"> </w:t>
      </w:r>
      <w:r>
        <w:t>mano".</w:t>
      </w:r>
    </w:p>
    <w:p w14:paraId="15AAC5EE" w14:textId="77777777" w:rsidR="00951409" w:rsidRDefault="00951409">
      <w:pPr>
        <w:pStyle w:val="Textoindependiente"/>
        <w:spacing w:before="3"/>
        <w:rPr>
          <w:sz w:val="28"/>
        </w:rPr>
      </w:pPr>
    </w:p>
    <w:p w14:paraId="5377F561" w14:textId="77777777" w:rsidR="00951409" w:rsidRDefault="00D407A2">
      <w:pPr>
        <w:pStyle w:val="Prrafodelista"/>
        <w:numPr>
          <w:ilvl w:val="0"/>
          <w:numId w:val="38"/>
        </w:numPr>
        <w:tabs>
          <w:tab w:val="left" w:pos="1260"/>
          <w:tab w:val="left" w:pos="1261"/>
        </w:tabs>
        <w:ind w:hanging="361"/>
      </w:pPr>
      <w:r>
        <w:t>El</w:t>
      </w:r>
      <w:r>
        <w:rPr>
          <w:spacing w:val="-10"/>
        </w:rPr>
        <w:t xml:space="preserve"> </w:t>
      </w:r>
      <w:r>
        <w:t>espacio</w:t>
      </w:r>
      <w:r>
        <w:rPr>
          <w:spacing w:val="-8"/>
        </w:rPr>
        <w:t xml:space="preserve"> </w:t>
      </w:r>
      <w:r>
        <w:t>entre</w:t>
      </w:r>
      <w:r>
        <w:rPr>
          <w:spacing w:val="-10"/>
        </w:rPr>
        <w:t xml:space="preserve"> </w:t>
      </w:r>
      <w:r>
        <w:t>líneas</w:t>
      </w:r>
      <w:r>
        <w:rPr>
          <w:spacing w:val="-7"/>
        </w:rPr>
        <w:t xml:space="preserve"> </w:t>
      </w:r>
      <w:r>
        <w:t>debe</w:t>
      </w:r>
      <w:r>
        <w:rPr>
          <w:spacing w:val="-8"/>
        </w:rPr>
        <w:t xml:space="preserve"> </w:t>
      </w:r>
      <w:r>
        <w:t>ser</w:t>
      </w:r>
      <w:r>
        <w:rPr>
          <w:spacing w:val="-7"/>
        </w:rPr>
        <w:t xml:space="preserve"> </w:t>
      </w:r>
      <w:r>
        <w:t>al</w:t>
      </w:r>
      <w:r>
        <w:rPr>
          <w:spacing w:val="-14"/>
        </w:rPr>
        <w:t xml:space="preserve"> </w:t>
      </w:r>
      <w:r>
        <w:t>menos</w:t>
      </w:r>
      <w:r>
        <w:rPr>
          <w:spacing w:val="-10"/>
        </w:rPr>
        <w:t xml:space="preserve"> </w:t>
      </w:r>
      <w:r>
        <w:t>de</w:t>
      </w:r>
      <w:r>
        <w:rPr>
          <w:spacing w:val="-11"/>
        </w:rPr>
        <w:t xml:space="preserve"> </w:t>
      </w:r>
      <w:r>
        <w:t>un</w:t>
      </w:r>
      <w:r>
        <w:rPr>
          <w:spacing w:val="-11"/>
        </w:rPr>
        <w:t xml:space="preserve"> </w:t>
      </w:r>
      <w:r>
        <w:t>espacio</w:t>
      </w:r>
      <w:r>
        <w:rPr>
          <w:spacing w:val="-9"/>
        </w:rPr>
        <w:t xml:space="preserve"> </w:t>
      </w:r>
      <w:r>
        <w:t>simple,</w:t>
      </w:r>
      <w:r>
        <w:rPr>
          <w:spacing w:val="-7"/>
        </w:rPr>
        <w:t xml:space="preserve"> </w:t>
      </w:r>
      <w:r>
        <w:t>preferiblemente</w:t>
      </w:r>
      <w:r>
        <w:rPr>
          <w:spacing w:val="-13"/>
        </w:rPr>
        <w:t xml:space="preserve"> </w:t>
      </w:r>
      <w:r>
        <w:t>más.</w:t>
      </w:r>
    </w:p>
    <w:p w14:paraId="3C0D73BD" w14:textId="77777777" w:rsidR="00951409" w:rsidRDefault="00951409">
      <w:pPr>
        <w:pStyle w:val="Textoindependiente"/>
        <w:spacing w:before="6"/>
        <w:rPr>
          <w:sz w:val="28"/>
        </w:rPr>
      </w:pPr>
    </w:p>
    <w:p w14:paraId="6B1DE9E8" w14:textId="77777777" w:rsidR="00951409" w:rsidRDefault="00D407A2">
      <w:pPr>
        <w:pStyle w:val="Prrafodelista"/>
        <w:numPr>
          <w:ilvl w:val="0"/>
          <w:numId w:val="38"/>
        </w:numPr>
        <w:tabs>
          <w:tab w:val="left" w:pos="1261"/>
        </w:tabs>
        <w:spacing w:line="360" w:lineRule="auto"/>
        <w:ind w:right="837"/>
        <w:jc w:val="both"/>
      </w:pPr>
      <w:r>
        <w:t>El texto debe estar alineado a la izquierda. Si se alínea al centro o a la derecha se</w:t>
      </w:r>
      <w:r>
        <w:rPr>
          <w:spacing w:val="1"/>
        </w:rPr>
        <w:t xml:space="preserve"> </w:t>
      </w:r>
      <w:r>
        <w:t>podría</w:t>
      </w:r>
      <w:r>
        <w:rPr>
          <w:spacing w:val="-2"/>
        </w:rPr>
        <w:t xml:space="preserve"> </w:t>
      </w:r>
      <w:r>
        <w:t>perder.</w:t>
      </w:r>
    </w:p>
    <w:p w14:paraId="75A357B9" w14:textId="77777777" w:rsidR="00951409" w:rsidRDefault="00D407A2">
      <w:pPr>
        <w:pStyle w:val="Prrafodelista"/>
        <w:numPr>
          <w:ilvl w:val="0"/>
          <w:numId w:val="38"/>
        </w:numPr>
        <w:tabs>
          <w:tab w:val="left" w:pos="1260"/>
          <w:tab w:val="left" w:pos="1261"/>
        </w:tabs>
        <w:spacing w:before="199"/>
        <w:ind w:hanging="361"/>
      </w:pPr>
      <w:r>
        <w:t>No</w:t>
      </w:r>
      <w:r>
        <w:rPr>
          <w:spacing w:val="-1"/>
        </w:rPr>
        <w:t xml:space="preserve"> </w:t>
      </w:r>
      <w:r>
        <w:t>separar</w:t>
      </w:r>
      <w:r>
        <w:rPr>
          <w:spacing w:val="1"/>
        </w:rPr>
        <w:t xml:space="preserve"> </w:t>
      </w:r>
      <w:r>
        <w:t>palabras</w:t>
      </w:r>
      <w:r>
        <w:rPr>
          <w:spacing w:val="-2"/>
        </w:rPr>
        <w:t xml:space="preserve"> </w:t>
      </w:r>
      <w:r>
        <w:t>al</w:t>
      </w:r>
      <w:r>
        <w:rPr>
          <w:spacing w:val="-3"/>
        </w:rPr>
        <w:t xml:space="preserve"> </w:t>
      </w:r>
      <w:r>
        <w:t>final de</w:t>
      </w:r>
      <w:r>
        <w:rPr>
          <w:spacing w:val="-1"/>
        </w:rPr>
        <w:t xml:space="preserve"> </w:t>
      </w:r>
      <w:r>
        <w:t>las líneas</w:t>
      </w:r>
      <w:r>
        <w:rPr>
          <w:spacing w:val="-2"/>
        </w:rPr>
        <w:t xml:space="preserve"> </w:t>
      </w:r>
      <w:r>
        <w:t>con</w:t>
      </w:r>
      <w:r>
        <w:rPr>
          <w:spacing w:val="-2"/>
        </w:rPr>
        <w:t xml:space="preserve"> </w:t>
      </w:r>
      <w:r>
        <w:t>guiones.</w:t>
      </w:r>
    </w:p>
    <w:p w14:paraId="16694A86" w14:textId="77777777" w:rsidR="00951409" w:rsidRDefault="00951409">
      <w:pPr>
        <w:pStyle w:val="Textoindependiente"/>
        <w:spacing w:before="5"/>
        <w:rPr>
          <w:sz w:val="28"/>
        </w:rPr>
      </w:pPr>
    </w:p>
    <w:p w14:paraId="605CA2F6" w14:textId="77777777" w:rsidR="00951409" w:rsidRDefault="00D407A2">
      <w:pPr>
        <w:pStyle w:val="Prrafodelista"/>
        <w:numPr>
          <w:ilvl w:val="0"/>
          <w:numId w:val="38"/>
        </w:numPr>
        <w:tabs>
          <w:tab w:val="left" w:pos="1261"/>
        </w:tabs>
        <w:spacing w:line="360" w:lineRule="auto"/>
        <w:ind w:right="834"/>
        <w:jc w:val="both"/>
      </w:pPr>
      <w:r>
        <w:t>Evitar usar texto sobre imágenes, pues resulta difícil de leer y se puede perder por</w:t>
      </w:r>
      <w:r>
        <w:rPr>
          <w:spacing w:val="1"/>
        </w:rPr>
        <w:t xml:space="preserve"> </w:t>
      </w:r>
      <w:r>
        <w:t>completo.</w:t>
      </w:r>
    </w:p>
    <w:p w14:paraId="5CE49E9E" w14:textId="77777777" w:rsidR="00951409" w:rsidRDefault="00D407A2">
      <w:pPr>
        <w:pStyle w:val="Prrafodelista"/>
        <w:numPr>
          <w:ilvl w:val="0"/>
          <w:numId w:val="38"/>
        </w:numPr>
        <w:tabs>
          <w:tab w:val="left" w:pos="1261"/>
        </w:tabs>
        <w:spacing w:before="200" w:line="362" w:lineRule="auto"/>
        <w:ind w:right="839"/>
        <w:jc w:val="both"/>
      </w:pPr>
      <w:r>
        <w:t>Se deben realizar pruebas de impresión reales, no dar por sentado que lo que se</w:t>
      </w:r>
      <w:r>
        <w:rPr>
          <w:spacing w:val="1"/>
        </w:rPr>
        <w:t xml:space="preserve"> </w:t>
      </w:r>
      <w:r>
        <w:t>despliega</w:t>
      </w:r>
      <w:r>
        <w:rPr>
          <w:spacing w:val="-1"/>
        </w:rPr>
        <w:t xml:space="preserve"> </w:t>
      </w:r>
      <w:r>
        <w:t>adecuadamente en</w:t>
      </w:r>
      <w:r>
        <w:rPr>
          <w:spacing w:val="-2"/>
        </w:rPr>
        <w:t xml:space="preserve"> </w:t>
      </w:r>
      <w:r>
        <w:t>pantalla</w:t>
      </w:r>
      <w:r>
        <w:rPr>
          <w:spacing w:val="-3"/>
        </w:rPr>
        <w:t xml:space="preserve"> </w:t>
      </w:r>
      <w:r>
        <w:t>también producirá impresos</w:t>
      </w:r>
      <w:r>
        <w:rPr>
          <w:spacing w:val="-2"/>
        </w:rPr>
        <w:t xml:space="preserve"> </w:t>
      </w:r>
      <w:r>
        <w:t>claros.</w:t>
      </w:r>
    </w:p>
    <w:p w14:paraId="49A5F8C7" w14:textId="77777777" w:rsidR="00951409" w:rsidRDefault="00D407A2">
      <w:pPr>
        <w:pStyle w:val="Prrafodelista"/>
        <w:numPr>
          <w:ilvl w:val="1"/>
          <w:numId w:val="43"/>
        </w:numPr>
        <w:tabs>
          <w:tab w:val="left" w:pos="727"/>
          <w:tab w:val="left" w:pos="1981"/>
        </w:tabs>
        <w:spacing w:before="196"/>
        <w:ind w:left="1980" w:right="4304" w:hanging="1981"/>
        <w:jc w:val="right"/>
      </w:pPr>
      <w:r>
        <w:t>Otras</w:t>
      </w:r>
      <w:r>
        <w:rPr>
          <w:spacing w:val="-1"/>
        </w:rPr>
        <w:t xml:space="preserve"> </w:t>
      </w:r>
      <w:r>
        <w:t>buenas prácticas</w:t>
      </w:r>
      <w:r>
        <w:rPr>
          <w:spacing w:val="-3"/>
        </w:rPr>
        <w:t xml:space="preserve"> </w:t>
      </w:r>
      <w:r>
        <w:t>de impresión</w:t>
      </w:r>
      <w:r>
        <w:rPr>
          <w:spacing w:val="-3"/>
        </w:rPr>
        <w:t xml:space="preserve"> </w:t>
      </w:r>
      <w:r>
        <w:t>clara</w:t>
      </w:r>
    </w:p>
    <w:p w14:paraId="7F45BAEA" w14:textId="77777777" w:rsidR="00951409" w:rsidRDefault="00951409">
      <w:pPr>
        <w:pStyle w:val="Textoindependiente"/>
        <w:spacing w:before="3"/>
        <w:rPr>
          <w:sz w:val="28"/>
        </w:rPr>
      </w:pPr>
    </w:p>
    <w:p w14:paraId="31208DEF" w14:textId="77777777" w:rsidR="00951409" w:rsidRDefault="00D407A2">
      <w:pPr>
        <w:pStyle w:val="Prrafodelista"/>
        <w:numPr>
          <w:ilvl w:val="0"/>
          <w:numId w:val="38"/>
        </w:numPr>
        <w:tabs>
          <w:tab w:val="left" w:pos="1261"/>
        </w:tabs>
        <w:spacing w:line="362" w:lineRule="auto"/>
        <w:ind w:right="833"/>
        <w:jc w:val="both"/>
      </w:pPr>
      <w:r>
        <w:t>Evitar las cursivas, el subrayado, la escritura a mano simulada, letras con formas</w:t>
      </w:r>
      <w:r>
        <w:rPr>
          <w:spacing w:val="1"/>
        </w:rPr>
        <w:t xml:space="preserve"> </w:t>
      </w:r>
      <w:r>
        <w:t>inusuales</w:t>
      </w:r>
      <w:r>
        <w:rPr>
          <w:spacing w:val="-1"/>
        </w:rPr>
        <w:t xml:space="preserve"> </w:t>
      </w:r>
      <w:r>
        <w:t>y</w:t>
      </w:r>
      <w:r>
        <w:rPr>
          <w:spacing w:val="1"/>
        </w:rPr>
        <w:t xml:space="preserve"> </w:t>
      </w:r>
      <w:r>
        <w:t>tipografías decorativas.</w:t>
      </w:r>
    </w:p>
    <w:p w14:paraId="48F1C518" w14:textId="77777777" w:rsidR="00951409" w:rsidRDefault="00D407A2">
      <w:pPr>
        <w:pStyle w:val="Prrafodelista"/>
        <w:numPr>
          <w:ilvl w:val="0"/>
          <w:numId w:val="38"/>
        </w:numPr>
        <w:tabs>
          <w:tab w:val="left" w:pos="1261"/>
        </w:tabs>
        <w:spacing w:before="196" w:line="360" w:lineRule="auto"/>
        <w:ind w:right="836"/>
        <w:jc w:val="both"/>
      </w:pPr>
      <w:r>
        <w:t>Considerar</w:t>
      </w:r>
      <w:r>
        <w:rPr>
          <w:spacing w:val="-3"/>
        </w:rPr>
        <w:t xml:space="preserve"> </w:t>
      </w:r>
      <w:r>
        <w:t>la</w:t>
      </w:r>
      <w:r>
        <w:rPr>
          <w:spacing w:val="-3"/>
        </w:rPr>
        <w:t xml:space="preserve"> </w:t>
      </w:r>
      <w:r>
        <w:t>longitud</w:t>
      </w:r>
      <w:r>
        <w:rPr>
          <w:spacing w:val="-6"/>
        </w:rPr>
        <w:t xml:space="preserve"> </w:t>
      </w:r>
      <w:r>
        <w:t>de</w:t>
      </w:r>
      <w:r>
        <w:rPr>
          <w:spacing w:val="-6"/>
        </w:rPr>
        <w:t xml:space="preserve"> </w:t>
      </w:r>
      <w:r>
        <w:t>las</w:t>
      </w:r>
      <w:r>
        <w:rPr>
          <w:spacing w:val="-3"/>
        </w:rPr>
        <w:t xml:space="preserve"> </w:t>
      </w:r>
      <w:r>
        <w:t>letras</w:t>
      </w:r>
      <w:r>
        <w:rPr>
          <w:spacing w:val="-3"/>
        </w:rPr>
        <w:t xml:space="preserve"> </w:t>
      </w:r>
      <w:r>
        <w:t>b,</w:t>
      </w:r>
      <w:r>
        <w:rPr>
          <w:spacing w:val="-4"/>
        </w:rPr>
        <w:t xml:space="preserve"> </w:t>
      </w:r>
      <w:r>
        <w:t>d,</w:t>
      </w:r>
      <w:r>
        <w:rPr>
          <w:spacing w:val="-4"/>
        </w:rPr>
        <w:t xml:space="preserve"> </w:t>
      </w:r>
      <w:r>
        <w:t>f,</w:t>
      </w:r>
      <w:r>
        <w:rPr>
          <w:spacing w:val="-2"/>
        </w:rPr>
        <w:t xml:space="preserve"> </w:t>
      </w:r>
      <w:r>
        <w:t>h,</w:t>
      </w:r>
      <w:r>
        <w:rPr>
          <w:spacing w:val="-4"/>
        </w:rPr>
        <w:t xml:space="preserve"> </w:t>
      </w:r>
      <w:r>
        <w:t>k,</w:t>
      </w:r>
      <w:r>
        <w:rPr>
          <w:spacing w:val="-4"/>
        </w:rPr>
        <w:t xml:space="preserve"> </w:t>
      </w:r>
      <w:r>
        <w:t>l,</w:t>
      </w:r>
      <w:r>
        <w:rPr>
          <w:spacing w:val="-4"/>
        </w:rPr>
        <w:t xml:space="preserve"> </w:t>
      </w:r>
      <w:r>
        <w:t>t,</w:t>
      </w:r>
      <w:r>
        <w:rPr>
          <w:spacing w:val="-4"/>
        </w:rPr>
        <w:t xml:space="preserve"> </w:t>
      </w:r>
      <w:r>
        <w:t>g,</w:t>
      </w:r>
      <w:r>
        <w:rPr>
          <w:spacing w:val="-4"/>
        </w:rPr>
        <w:t xml:space="preserve"> </w:t>
      </w:r>
      <w:r>
        <w:t>j,</w:t>
      </w:r>
      <w:r>
        <w:rPr>
          <w:spacing w:val="-2"/>
        </w:rPr>
        <w:t xml:space="preserve"> </w:t>
      </w:r>
      <w:r>
        <w:t>p,</w:t>
      </w:r>
      <w:r>
        <w:rPr>
          <w:spacing w:val="-4"/>
        </w:rPr>
        <w:t xml:space="preserve"> </w:t>
      </w:r>
      <w:r>
        <w:t>q,</w:t>
      </w:r>
      <w:r>
        <w:rPr>
          <w:spacing w:val="-4"/>
        </w:rPr>
        <w:t xml:space="preserve"> </w:t>
      </w:r>
      <w:r>
        <w:t>y</w:t>
      </w:r>
      <w:r>
        <w:rPr>
          <w:spacing w:val="-3"/>
        </w:rPr>
        <w:t xml:space="preserve"> </w:t>
      </w:r>
      <w:r>
        <w:t>en</w:t>
      </w:r>
      <w:r>
        <w:rPr>
          <w:spacing w:val="-8"/>
        </w:rPr>
        <w:t xml:space="preserve"> </w:t>
      </w:r>
      <w:r>
        <w:t>relación</w:t>
      </w:r>
      <w:r>
        <w:rPr>
          <w:spacing w:val="-3"/>
        </w:rPr>
        <w:t xml:space="preserve"> </w:t>
      </w:r>
      <w:r>
        <w:t>con</w:t>
      </w:r>
      <w:r>
        <w:rPr>
          <w:spacing w:val="-3"/>
        </w:rPr>
        <w:t xml:space="preserve"> </w:t>
      </w:r>
      <w:r>
        <w:t>la</w:t>
      </w:r>
      <w:r>
        <w:rPr>
          <w:spacing w:val="-3"/>
        </w:rPr>
        <w:t xml:space="preserve"> </w:t>
      </w:r>
      <w:r>
        <w:t>altura</w:t>
      </w:r>
      <w:r>
        <w:rPr>
          <w:spacing w:val="-59"/>
        </w:rPr>
        <w:t xml:space="preserve"> </w:t>
      </w:r>
      <w:r>
        <w:t>del tipo de letra. Los ascendentes y descendentes cortos hacen que las letras sean</w:t>
      </w:r>
      <w:r>
        <w:rPr>
          <w:spacing w:val="1"/>
        </w:rPr>
        <w:t xml:space="preserve"> </w:t>
      </w:r>
      <w:r>
        <w:t>menos legibles.</w:t>
      </w:r>
    </w:p>
    <w:p w14:paraId="7E22F731" w14:textId="77777777" w:rsidR="00951409" w:rsidRDefault="00D407A2">
      <w:pPr>
        <w:pStyle w:val="Prrafodelista"/>
        <w:numPr>
          <w:ilvl w:val="0"/>
          <w:numId w:val="38"/>
        </w:numPr>
        <w:tabs>
          <w:tab w:val="left" w:pos="1261"/>
        </w:tabs>
        <w:spacing w:before="201" w:line="360" w:lineRule="auto"/>
        <w:ind w:right="837"/>
        <w:jc w:val="both"/>
      </w:pPr>
      <w:r>
        <w:t>Considerar las características individuales de cada carácter a la hora de escoger una</w:t>
      </w:r>
      <w:r>
        <w:rPr>
          <w:spacing w:val="-59"/>
        </w:rPr>
        <w:t xml:space="preserve"> </w:t>
      </w:r>
      <w:r>
        <w:t>fuente.</w:t>
      </w:r>
      <w:r>
        <w:rPr>
          <w:spacing w:val="1"/>
        </w:rPr>
        <w:t xml:space="preserve"> </w:t>
      </w:r>
      <w:r>
        <w:t>Un</w:t>
      </w:r>
      <w:r>
        <w:rPr>
          <w:spacing w:val="-3"/>
        </w:rPr>
        <w:t xml:space="preserve"> </w:t>
      </w:r>
      <w:r>
        <w:t>"3",</w:t>
      </w:r>
      <w:r>
        <w:rPr>
          <w:spacing w:val="-1"/>
        </w:rPr>
        <w:t xml:space="preserve"> </w:t>
      </w:r>
      <w:r>
        <w:t>por</w:t>
      </w:r>
      <w:r>
        <w:rPr>
          <w:spacing w:val="-2"/>
        </w:rPr>
        <w:t xml:space="preserve"> </w:t>
      </w:r>
      <w:r>
        <w:t>ejemplo,</w:t>
      </w:r>
      <w:r>
        <w:rPr>
          <w:spacing w:val="1"/>
        </w:rPr>
        <w:t xml:space="preserve"> </w:t>
      </w:r>
      <w:r>
        <w:t>se</w:t>
      </w:r>
      <w:r>
        <w:rPr>
          <w:spacing w:val="-1"/>
        </w:rPr>
        <w:t xml:space="preserve"> </w:t>
      </w:r>
      <w:r>
        <w:t>puede</w:t>
      </w:r>
      <w:r>
        <w:rPr>
          <w:spacing w:val="-2"/>
        </w:rPr>
        <w:t xml:space="preserve"> </w:t>
      </w:r>
      <w:r>
        <w:t>confundir</w:t>
      </w:r>
      <w:r>
        <w:rPr>
          <w:spacing w:val="-2"/>
        </w:rPr>
        <w:t xml:space="preserve"> </w:t>
      </w:r>
      <w:r>
        <w:t>con un</w:t>
      </w:r>
      <w:r>
        <w:rPr>
          <w:spacing w:val="-3"/>
        </w:rPr>
        <w:t xml:space="preserve"> </w:t>
      </w:r>
      <w:r>
        <w:t>"8"</w:t>
      </w:r>
      <w:r>
        <w:rPr>
          <w:spacing w:val="-1"/>
        </w:rPr>
        <w:t xml:space="preserve"> </w:t>
      </w:r>
      <w:r>
        <w:t>en</w:t>
      </w:r>
      <w:r>
        <w:rPr>
          <w:spacing w:val="-1"/>
        </w:rPr>
        <w:t xml:space="preserve"> </w:t>
      </w:r>
      <w:r>
        <w:t>algunas</w:t>
      </w:r>
      <w:r>
        <w:rPr>
          <w:spacing w:val="-2"/>
        </w:rPr>
        <w:t xml:space="preserve"> </w:t>
      </w:r>
      <w:r>
        <w:t>fuentes.</w:t>
      </w:r>
    </w:p>
    <w:p w14:paraId="1E720BF6" w14:textId="77777777" w:rsidR="00951409" w:rsidRDefault="00D407A2">
      <w:pPr>
        <w:pStyle w:val="Prrafodelista"/>
        <w:numPr>
          <w:ilvl w:val="0"/>
          <w:numId w:val="38"/>
        </w:numPr>
        <w:tabs>
          <w:tab w:val="left" w:pos="1261"/>
        </w:tabs>
        <w:spacing w:before="199" w:line="360" w:lineRule="auto"/>
        <w:ind w:right="836"/>
        <w:jc w:val="both"/>
      </w:pPr>
      <w:r>
        <w:t>Investigar las preferencias de su audiencia: considerar la posibilidad de validar la</w:t>
      </w:r>
      <w:r>
        <w:rPr>
          <w:spacing w:val="1"/>
        </w:rPr>
        <w:t xml:space="preserve"> </w:t>
      </w:r>
      <w:r>
        <w:t>eficacia</w:t>
      </w:r>
      <w:r>
        <w:rPr>
          <w:spacing w:val="-1"/>
        </w:rPr>
        <w:t xml:space="preserve"> </w:t>
      </w:r>
      <w:r>
        <w:t>de sus</w:t>
      </w:r>
      <w:r>
        <w:rPr>
          <w:spacing w:val="-2"/>
        </w:rPr>
        <w:t xml:space="preserve"> </w:t>
      </w:r>
      <w:r>
        <w:t>fuentes</w:t>
      </w:r>
      <w:r>
        <w:rPr>
          <w:spacing w:val="-2"/>
        </w:rPr>
        <w:t xml:space="preserve"> </w:t>
      </w:r>
      <w:r>
        <w:t>con una variedad</w:t>
      </w:r>
      <w:r>
        <w:rPr>
          <w:spacing w:val="-1"/>
        </w:rPr>
        <w:t xml:space="preserve"> </w:t>
      </w:r>
      <w:r>
        <w:t>de</w:t>
      </w:r>
      <w:r>
        <w:rPr>
          <w:spacing w:val="-2"/>
        </w:rPr>
        <w:t xml:space="preserve"> </w:t>
      </w:r>
      <w:r>
        <w:t>grupos de edad</w:t>
      </w:r>
      <w:r>
        <w:rPr>
          <w:spacing w:val="-2"/>
        </w:rPr>
        <w:t xml:space="preserve"> </w:t>
      </w:r>
      <w:r>
        <w:t>y</w:t>
      </w:r>
      <w:r>
        <w:rPr>
          <w:spacing w:val="-2"/>
        </w:rPr>
        <w:t xml:space="preserve"> </w:t>
      </w:r>
      <w:r>
        <w:t>discapacidad.</w:t>
      </w:r>
    </w:p>
    <w:p w14:paraId="1841AB45" w14:textId="77777777" w:rsidR="00951409" w:rsidRDefault="00D407A2">
      <w:pPr>
        <w:pStyle w:val="Prrafodelista"/>
        <w:numPr>
          <w:ilvl w:val="0"/>
          <w:numId w:val="38"/>
        </w:numPr>
        <w:tabs>
          <w:tab w:val="left" w:pos="1261"/>
        </w:tabs>
        <w:spacing w:before="202" w:line="360" w:lineRule="auto"/>
        <w:ind w:right="838"/>
        <w:jc w:val="both"/>
      </w:pPr>
      <w:r>
        <w:t>Las letras más ligeras pueden afectar la legibilidad, ya que la legibilidad requiere un</w:t>
      </w:r>
      <w:r>
        <w:rPr>
          <w:spacing w:val="1"/>
        </w:rPr>
        <w:t xml:space="preserve"> </w:t>
      </w:r>
      <w:r>
        <w:t>buen contraste. Se recomiendan negritas en material específico para personas con</w:t>
      </w:r>
      <w:r>
        <w:rPr>
          <w:spacing w:val="1"/>
        </w:rPr>
        <w:t xml:space="preserve"> </w:t>
      </w:r>
      <w:r>
        <w:t>discapacidades visuales,</w:t>
      </w:r>
      <w:r>
        <w:rPr>
          <w:spacing w:val="-1"/>
        </w:rPr>
        <w:t xml:space="preserve"> </w:t>
      </w:r>
      <w:r>
        <w:t>pero</w:t>
      </w:r>
      <w:r>
        <w:rPr>
          <w:spacing w:val="-2"/>
        </w:rPr>
        <w:t xml:space="preserve"> </w:t>
      </w:r>
      <w:r>
        <w:t>se ha</w:t>
      </w:r>
      <w:r>
        <w:rPr>
          <w:spacing w:val="-2"/>
        </w:rPr>
        <w:t xml:space="preserve"> </w:t>
      </w:r>
      <w:r>
        <w:t>de</w:t>
      </w:r>
      <w:r>
        <w:rPr>
          <w:spacing w:val="-3"/>
        </w:rPr>
        <w:t xml:space="preserve"> </w:t>
      </w:r>
      <w:r>
        <w:t>verificar</w:t>
      </w:r>
      <w:r>
        <w:rPr>
          <w:spacing w:val="1"/>
        </w:rPr>
        <w:t xml:space="preserve"> </w:t>
      </w:r>
      <w:r>
        <w:t>siempre que</w:t>
      </w:r>
      <w:r>
        <w:rPr>
          <w:spacing w:val="-2"/>
        </w:rPr>
        <w:t xml:space="preserve"> </w:t>
      </w:r>
      <w:r>
        <w:t>sea</w:t>
      </w:r>
      <w:r>
        <w:rPr>
          <w:spacing w:val="-2"/>
        </w:rPr>
        <w:t xml:space="preserve"> </w:t>
      </w:r>
      <w:r>
        <w:t>fácil</w:t>
      </w:r>
      <w:r>
        <w:rPr>
          <w:spacing w:val="-1"/>
        </w:rPr>
        <w:t xml:space="preserve"> </w:t>
      </w:r>
      <w:r>
        <w:t>de</w:t>
      </w:r>
      <w:r>
        <w:rPr>
          <w:spacing w:val="-2"/>
        </w:rPr>
        <w:t xml:space="preserve"> </w:t>
      </w:r>
      <w:r>
        <w:t>leer.</w:t>
      </w:r>
    </w:p>
    <w:p w14:paraId="2A5433CF" w14:textId="77777777" w:rsidR="00951409" w:rsidRDefault="00D407A2">
      <w:pPr>
        <w:pStyle w:val="Prrafodelista"/>
        <w:numPr>
          <w:ilvl w:val="0"/>
          <w:numId w:val="38"/>
        </w:numPr>
        <w:tabs>
          <w:tab w:val="left" w:pos="1260"/>
          <w:tab w:val="left" w:pos="1261"/>
        </w:tabs>
        <w:spacing w:before="198"/>
        <w:ind w:hanging="361"/>
      </w:pPr>
      <w:r>
        <w:t>Evitar bloques</w:t>
      </w:r>
      <w:r>
        <w:rPr>
          <w:spacing w:val="-3"/>
        </w:rPr>
        <w:t xml:space="preserve"> </w:t>
      </w:r>
      <w:r>
        <w:t>de letras</w:t>
      </w:r>
      <w:r>
        <w:rPr>
          <w:spacing w:val="-5"/>
        </w:rPr>
        <w:t xml:space="preserve"> </w:t>
      </w:r>
      <w:r>
        <w:t>mayúsculas</w:t>
      </w:r>
      <w:r>
        <w:rPr>
          <w:spacing w:val="-3"/>
        </w:rPr>
        <w:t xml:space="preserve"> </w:t>
      </w:r>
      <w:r>
        <w:t>en los</w:t>
      </w:r>
      <w:r>
        <w:rPr>
          <w:spacing w:val="-3"/>
        </w:rPr>
        <w:t xml:space="preserve"> </w:t>
      </w:r>
      <w:r>
        <w:t>títulos</w:t>
      </w:r>
      <w:r>
        <w:rPr>
          <w:spacing w:val="1"/>
        </w:rPr>
        <w:t xml:space="preserve"> </w:t>
      </w:r>
      <w:r>
        <w:t>o</w:t>
      </w:r>
      <w:r>
        <w:rPr>
          <w:spacing w:val="-1"/>
        </w:rPr>
        <w:t xml:space="preserve"> </w:t>
      </w:r>
      <w:r>
        <w:t>en</w:t>
      </w:r>
      <w:r>
        <w:rPr>
          <w:spacing w:val="-3"/>
        </w:rPr>
        <w:t xml:space="preserve"> </w:t>
      </w:r>
      <w:r>
        <w:t>el</w:t>
      </w:r>
      <w:r>
        <w:rPr>
          <w:spacing w:val="-3"/>
        </w:rPr>
        <w:t xml:space="preserve"> </w:t>
      </w:r>
      <w:r>
        <w:t>texto</w:t>
      </w:r>
      <w:r>
        <w:rPr>
          <w:spacing w:val="-3"/>
        </w:rPr>
        <w:t xml:space="preserve"> </w:t>
      </w:r>
      <w:r>
        <w:t>del cuerpo.</w:t>
      </w:r>
    </w:p>
    <w:p w14:paraId="7B545972" w14:textId="77777777" w:rsidR="00951409" w:rsidRDefault="00951409">
      <w:pPr>
        <w:pStyle w:val="Textoindependiente"/>
        <w:spacing w:before="6"/>
        <w:rPr>
          <w:sz w:val="28"/>
        </w:rPr>
      </w:pPr>
    </w:p>
    <w:p w14:paraId="6DF87507" w14:textId="77777777" w:rsidR="00951409" w:rsidRDefault="00D407A2">
      <w:pPr>
        <w:pStyle w:val="Prrafodelista"/>
        <w:numPr>
          <w:ilvl w:val="0"/>
          <w:numId w:val="38"/>
        </w:numPr>
        <w:tabs>
          <w:tab w:val="left" w:pos="1260"/>
          <w:tab w:val="left" w:pos="1261"/>
        </w:tabs>
        <w:ind w:hanging="361"/>
      </w:pPr>
      <w:r>
        <w:t>Procurar</w:t>
      </w:r>
      <w:r>
        <w:rPr>
          <w:spacing w:val="-2"/>
        </w:rPr>
        <w:t xml:space="preserve"> </w:t>
      </w:r>
      <w:r>
        <w:t>un</w:t>
      </w:r>
      <w:r>
        <w:rPr>
          <w:spacing w:val="-2"/>
        </w:rPr>
        <w:t xml:space="preserve"> </w:t>
      </w:r>
      <w:r>
        <w:t>diseño</w:t>
      </w:r>
      <w:r>
        <w:rPr>
          <w:spacing w:val="-1"/>
        </w:rPr>
        <w:t xml:space="preserve"> </w:t>
      </w:r>
      <w:r>
        <w:t>simple y ordenado.</w:t>
      </w:r>
    </w:p>
    <w:p w14:paraId="6FAE8F3E" w14:textId="77777777" w:rsidR="00951409" w:rsidRDefault="00951409">
      <w:pPr>
        <w:pStyle w:val="Textoindependiente"/>
        <w:spacing w:before="3"/>
        <w:rPr>
          <w:sz w:val="28"/>
        </w:rPr>
      </w:pPr>
    </w:p>
    <w:p w14:paraId="16BA278D" w14:textId="77777777" w:rsidR="00951409" w:rsidRDefault="00D407A2">
      <w:pPr>
        <w:pStyle w:val="Prrafodelista"/>
        <w:numPr>
          <w:ilvl w:val="0"/>
          <w:numId w:val="38"/>
        </w:numPr>
        <w:tabs>
          <w:tab w:val="left" w:pos="359"/>
          <w:tab w:val="left" w:pos="1261"/>
        </w:tabs>
        <w:ind w:right="4354" w:hanging="1261"/>
        <w:jc w:val="right"/>
      </w:pPr>
      <w:r>
        <w:t>Establecer</w:t>
      </w:r>
      <w:r>
        <w:rPr>
          <w:spacing w:val="-3"/>
        </w:rPr>
        <w:t xml:space="preserve"> </w:t>
      </w:r>
      <w:r>
        <w:t>el</w:t>
      </w:r>
      <w:r>
        <w:rPr>
          <w:spacing w:val="-6"/>
        </w:rPr>
        <w:t xml:space="preserve"> </w:t>
      </w:r>
      <w:r>
        <w:t>texto</w:t>
      </w:r>
      <w:r>
        <w:rPr>
          <w:spacing w:val="-3"/>
        </w:rPr>
        <w:t xml:space="preserve"> </w:t>
      </w:r>
      <w:r>
        <w:t>horizontalmente,</w:t>
      </w:r>
      <w:r>
        <w:rPr>
          <w:spacing w:val="-2"/>
        </w:rPr>
        <w:t xml:space="preserve"> </w:t>
      </w:r>
      <w:r>
        <w:t>no</w:t>
      </w:r>
      <w:r>
        <w:rPr>
          <w:spacing w:val="-3"/>
        </w:rPr>
        <w:t xml:space="preserve"> </w:t>
      </w:r>
      <w:r>
        <w:t>inclinado.</w:t>
      </w:r>
    </w:p>
    <w:p w14:paraId="7E8C0098" w14:textId="77777777" w:rsidR="00951409" w:rsidRDefault="00951409">
      <w:pPr>
        <w:pStyle w:val="Textoindependiente"/>
        <w:spacing w:before="6"/>
        <w:rPr>
          <w:sz w:val="28"/>
        </w:rPr>
      </w:pPr>
    </w:p>
    <w:p w14:paraId="5BFFC625" w14:textId="77777777" w:rsidR="00951409" w:rsidRDefault="00D407A2">
      <w:pPr>
        <w:pStyle w:val="Prrafodelista"/>
        <w:numPr>
          <w:ilvl w:val="0"/>
          <w:numId w:val="38"/>
        </w:numPr>
        <w:tabs>
          <w:tab w:val="left" w:pos="1261"/>
        </w:tabs>
        <w:spacing w:before="1" w:line="360" w:lineRule="auto"/>
        <w:ind w:right="840"/>
        <w:jc w:val="both"/>
      </w:pPr>
      <w:r>
        <w:t>La</w:t>
      </w:r>
      <w:r>
        <w:rPr>
          <w:spacing w:val="-2"/>
        </w:rPr>
        <w:t xml:space="preserve"> </w:t>
      </w:r>
      <w:r>
        <w:t>alineación</w:t>
      </w:r>
      <w:r>
        <w:rPr>
          <w:spacing w:val="-2"/>
        </w:rPr>
        <w:t xml:space="preserve"> </w:t>
      </w:r>
      <w:r>
        <w:t>del</w:t>
      </w:r>
      <w:r>
        <w:rPr>
          <w:spacing w:val="-5"/>
        </w:rPr>
        <w:t xml:space="preserve"> </w:t>
      </w:r>
      <w:r>
        <w:t>texto</w:t>
      </w:r>
      <w:r>
        <w:rPr>
          <w:spacing w:val="-3"/>
        </w:rPr>
        <w:t xml:space="preserve"> </w:t>
      </w:r>
      <w:r>
        <w:t>debe</w:t>
      </w:r>
      <w:r>
        <w:rPr>
          <w:spacing w:val="-2"/>
        </w:rPr>
        <w:t xml:space="preserve"> </w:t>
      </w:r>
      <w:r>
        <w:t>ser</w:t>
      </w:r>
      <w:r>
        <w:rPr>
          <w:spacing w:val="-3"/>
        </w:rPr>
        <w:t xml:space="preserve"> </w:t>
      </w:r>
      <w:r>
        <w:t>a</w:t>
      </w:r>
      <w:r>
        <w:rPr>
          <w:spacing w:val="-4"/>
        </w:rPr>
        <w:t xml:space="preserve"> </w:t>
      </w:r>
      <w:r>
        <w:t>la</w:t>
      </w:r>
      <w:r>
        <w:rPr>
          <w:spacing w:val="-1"/>
        </w:rPr>
        <w:t xml:space="preserve"> </w:t>
      </w:r>
      <w:r>
        <w:t>izquierda,</w:t>
      </w:r>
      <w:r>
        <w:rPr>
          <w:spacing w:val="-3"/>
        </w:rPr>
        <w:t xml:space="preserve"> </w:t>
      </w:r>
      <w:r>
        <w:t>para</w:t>
      </w:r>
      <w:r>
        <w:rPr>
          <w:spacing w:val="-4"/>
        </w:rPr>
        <w:t xml:space="preserve"> </w:t>
      </w:r>
      <w:r>
        <w:t>máxima</w:t>
      </w:r>
      <w:r>
        <w:rPr>
          <w:spacing w:val="-4"/>
        </w:rPr>
        <w:t xml:space="preserve"> </w:t>
      </w:r>
      <w:r>
        <w:t>legibilidad. Evitar</w:t>
      </w:r>
      <w:r>
        <w:rPr>
          <w:spacing w:val="-3"/>
        </w:rPr>
        <w:t xml:space="preserve"> </w:t>
      </w:r>
      <w:r>
        <w:t>alinear</w:t>
      </w:r>
      <w:r>
        <w:rPr>
          <w:spacing w:val="-59"/>
        </w:rPr>
        <w:t xml:space="preserve"> </w:t>
      </w:r>
      <w:r>
        <w:t>a</w:t>
      </w:r>
      <w:r>
        <w:rPr>
          <w:spacing w:val="-1"/>
        </w:rPr>
        <w:t xml:space="preserve"> </w:t>
      </w:r>
      <w:r>
        <w:t>la derecha</w:t>
      </w:r>
      <w:r>
        <w:rPr>
          <w:spacing w:val="-2"/>
        </w:rPr>
        <w:t xml:space="preserve"> </w:t>
      </w:r>
      <w:r>
        <w:t>o</w:t>
      </w:r>
      <w:r>
        <w:rPr>
          <w:spacing w:val="-2"/>
        </w:rPr>
        <w:t xml:space="preserve"> </w:t>
      </w:r>
      <w:r>
        <w:t>justificar</w:t>
      </w:r>
      <w:r>
        <w:rPr>
          <w:spacing w:val="-1"/>
        </w:rPr>
        <w:t xml:space="preserve"> </w:t>
      </w:r>
      <w:r>
        <w:t>el texto.</w:t>
      </w:r>
    </w:p>
    <w:p w14:paraId="7E616E40" w14:textId="77777777" w:rsidR="00951409" w:rsidRDefault="00951409">
      <w:pPr>
        <w:spacing w:line="360" w:lineRule="auto"/>
        <w:jc w:val="both"/>
        <w:sectPr w:rsidR="00951409">
          <w:pgSz w:w="11910" w:h="16840"/>
          <w:pgMar w:top="1360" w:right="600" w:bottom="1280" w:left="900" w:header="0" w:footer="1012" w:gutter="0"/>
          <w:cols w:space="720"/>
        </w:sectPr>
      </w:pPr>
    </w:p>
    <w:p w14:paraId="7ACF9444" w14:textId="77777777" w:rsidR="00951409" w:rsidRDefault="00D407A2">
      <w:pPr>
        <w:pStyle w:val="Prrafodelista"/>
        <w:numPr>
          <w:ilvl w:val="0"/>
          <w:numId w:val="38"/>
        </w:numPr>
        <w:tabs>
          <w:tab w:val="left" w:pos="1261"/>
        </w:tabs>
        <w:spacing w:before="67" w:line="360" w:lineRule="auto"/>
        <w:ind w:right="840"/>
        <w:jc w:val="both"/>
      </w:pPr>
      <w:r>
        <w:lastRenderedPageBreak/>
        <w:t>Mantener la longitud de la línea entre 60 y 70 caracteres, aproximadamente de 12 a</w:t>
      </w:r>
      <w:r>
        <w:rPr>
          <w:spacing w:val="1"/>
        </w:rPr>
        <w:t xml:space="preserve"> </w:t>
      </w:r>
      <w:r>
        <w:t>18</w:t>
      </w:r>
      <w:r>
        <w:rPr>
          <w:spacing w:val="-1"/>
        </w:rPr>
        <w:t xml:space="preserve"> </w:t>
      </w:r>
      <w:r>
        <w:t>palabras por</w:t>
      </w:r>
      <w:r>
        <w:rPr>
          <w:spacing w:val="1"/>
        </w:rPr>
        <w:t xml:space="preserve"> </w:t>
      </w:r>
      <w:r>
        <w:t>línea.</w:t>
      </w:r>
    </w:p>
    <w:p w14:paraId="08780133" w14:textId="77777777" w:rsidR="00951409" w:rsidRDefault="00D407A2">
      <w:pPr>
        <w:pStyle w:val="Prrafodelista"/>
        <w:numPr>
          <w:ilvl w:val="0"/>
          <w:numId w:val="38"/>
        </w:numPr>
        <w:tabs>
          <w:tab w:val="left" w:pos="1261"/>
        </w:tabs>
        <w:spacing w:before="201" w:line="360" w:lineRule="auto"/>
        <w:ind w:right="834"/>
        <w:jc w:val="both"/>
      </w:pPr>
      <w:r>
        <w:t>Permitir suficiente espacio en los formularios. Si los detalles deben ser escritos a</w:t>
      </w:r>
      <w:r>
        <w:rPr>
          <w:spacing w:val="1"/>
        </w:rPr>
        <w:t xml:space="preserve"> </w:t>
      </w:r>
      <w:r>
        <w:t>mano, hacer que las casillas, incluidas las de verificación, sean lo más grandes</w:t>
      </w:r>
      <w:r>
        <w:rPr>
          <w:spacing w:val="1"/>
        </w:rPr>
        <w:t xml:space="preserve"> </w:t>
      </w:r>
      <w:r>
        <w:t>posible.</w:t>
      </w:r>
    </w:p>
    <w:p w14:paraId="7ED2A4D1" w14:textId="77777777" w:rsidR="00951409" w:rsidRDefault="00D407A2">
      <w:pPr>
        <w:pStyle w:val="Prrafodelista"/>
        <w:numPr>
          <w:ilvl w:val="0"/>
          <w:numId w:val="38"/>
        </w:numPr>
        <w:tabs>
          <w:tab w:val="left" w:pos="1261"/>
        </w:tabs>
        <w:spacing w:before="198" w:line="360" w:lineRule="auto"/>
        <w:ind w:right="838"/>
        <w:jc w:val="both"/>
      </w:pPr>
      <w:r>
        <w:t>Asegurarse de que las secciones y los capítulos estén claramente definidos con</w:t>
      </w:r>
      <w:r>
        <w:rPr>
          <w:spacing w:val="1"/>
        </w:rPr>
        <w:t xml:space="preserve"> </w:t>
      </w:r>
      <w:r>
        <w:t>encabezados.</w:t>
      </w:r>
    </w:p>
    <w:p w14:paraId="7209D4F7" w14:textId="77777777" w:rsidR="00951409" w:rsidRDefault="00D407A2">
      <w:pPr>
        <w:pStyle w:val="Prrafodelista"/>
        <w:numPr>
          <w:ilvl w:val="0"/>
          <w:numId w:val="38"/>
        </w:numPr>
        <w:tabs>
          <w:tab w:val="left" w:pos="1260"/>
          <w:tab w:val="left" w:pos="1261"/>
        </w:tabs>
        <w:spacing w:before="202"/>
        <w:ind w:hanging="361"/>
      </w:pPr>
      <w:r>
        <w:t>Mantener los</w:t>
      </w:r>
      <w:r>
        <w:rPr>
          <w:spacing w:val="-3"/>
        </w:rPr>
        <w:t xml:space="preserve"> </w:t>
      </w:r>
      <w:r>
        <w:t>encabezados</w:t>
      </w:r>
      <w:r>
        <w:rPr>
          <w:spacing w:val="-1"/>
        </w:rPr>
        <w:t xml:space="preserve"> </w:t>
      </w:r>
      <w:r>
        <w:t>y números</w:t>
      </w:r>
      <w:r>
        <w:rPr>
          <w:spacing w:val="-1"/>
        </w:rPr>
        <w:t xml:space="preserve"> </w:t>
      </w:r>
      <w:r>
        <w:t>de</w:t>
      </w:r>
      <w:r>
        <w:rPr>
          <w:spacing w:val="-3"/>
        </w:rPr>
        <w:t xml:space="preserve"> </w:t>
      </w:r>
      <w:r>
        <w:t>página</w:t>
      </w:r>
      <w:r>
        <w:rPr>
          <w:spacing w:val="-3"/>
        </w:rPr>
        <w:t xml:space="preserve"> </w:t>
      </w:r>
      <w:r>
        <w:t>en</w:t>
      </w:r>
      <w:r>
        <w:rPr>
          <w:spacing w:val="-1"/>
        </w:rPr>
        <w:t xml:space="preserve"> </w:t>
      </w:r>
      <w:r>
        <w:t>el</w:t>
      </w:r>
      <w:r>
        <w:rPr>
          <w:spacing w:val="-2"/>
        </w:rPr>
        <w:t xml:space="preserve"> </w:t>
      </w:r>
      <w:r>
        <w:t>mismo</w:t>
      </w:r>
      <w:r>
        <w:rPr>
          <w:spacing w:val="-1"/>
        </w:rPr>
        <w:t xml:space="preserve"> </w:t>
      </w:r>
      <w:r>
        <w:t>lugar en</w:t>
      </w:r>
      <w:r>
        <w:rPr>
          <w:spacing w:val="-3"/>
        </w:rPr>
        <w:t xml:space="preserve"> </w:t>
      </w:r>
      <w:r>
        <w:t>cada</w:t>
      </w:r>
      <w:r>
        <w:rPr>
          <w:spacing w:val="-1"/>
        </w:rPr>
        <w:t xml:space="preserve"> </w:t>
      </w:r>
      <w:r>
        <w:t>página.</w:t>
      </w:r>
    </w:p>
    <w:p w14:paraId="7E3C0F6C" w14:textId="77777777" w:rsidR="00951409" w:rsidRDefault="00951409">
      <w:pPr>
        <w:pStyle w:val="Textoindependiente"/>
        <w:spacing w:before="3"/>
        <w:rPr>
          <w:sz w:val="28"/>
        </w:rPr>
      </w:pPr>
    </w:p>
    <w:p w14:paraId="6128A0A3" w14:textId="77777777" w:rsidR="00951409" w:rsidRDefault="00D407A2">
      <w:pPr>
        <w:pStyle w:val="Prrafodelista"/>
        <w:numPr>
          <w:ilvl w:val="0"/>
          <w:numId w:val="38"/>
        </w:numPr>
        <w:tabs>
          <w:tab w:val="left" w:pos="1261"/>
        </w:tabs>
        <w:spacing w:line="360" w:lineRule="auto"/>
        <w:ind w:right="835"/>
        <w:jc w:val="both"/>
      </w:pPr>
      <w:r>
        <w:t>Mantener los párrafos cortos y usar interlineado entre párrafos. Usar márgenes y</w:t>
      </w:r>
      <w:r>
        <w:rPr>
          <w:spacing w:val="1"/>
        </w:rPr>
        <w:t xml:space="preserve"> </w:t>
      </w:r>
      <w:r>
        <w:rPr>
          <w:spacing w:val="-1"/>
        </w:rPr>
        <w:t>encabezados</w:t>
      </w:r>
      <w:r>
        <w:rPr>
          <w:spacing w:val="-14"/>
        </w:rPr>
        <w:t xml:space="preserve"> </w:t>
      </w:r>
      <w:r>
        <w:rPr>
          <w:spacing w:val="-1"/>
        </w:rPr>
        <w:t>amplios.</w:t>
      </w:r>
      <w:r>
        <w:rPr>
          <w:spacing w:val="-15"/>
        </w:rPr>
        <w:t xml:space="preserve"> </w:t>
      </w:r>
      <w:r>
        <w:t>Las</w:t>
      </w:r>
      <w:r>
        <w:rPr>
          <w:spacing w:val="-14"/>
        </w:rPr>
        <w:t xml:space="preserve"> </w:t>
      </w:r>
      <w:r>
        <w:t>cajas</w:t>
      </w:r>
      <w:r>
        <w:rPr>
          <w:spacing w:val="-16"/>
        </w:rPr>
        <w:t xml:space="preserve"> </w:t>
      </w:r>
      <w:r>
        <w:t>pueden</w:t>
      </w:r>
      <w:r>
        <w:rPr>
          <w:spacing w:val="-17"/>
        </w:rPr>
        <w:t xml:space="preserve"> </w:t>
      </w:r>
      <w:r>
        <w:t>ayudar</w:t>
      </w:r>
      <w:r>
        <w:rPr>
          <w:spacing w:val="-17"/>
        </w:rPr>
        <w:t xml:space="preserve"> </w:t>
      </w:r>
      <w:r>
        <w:t>a</w:t>
      </w:r>
      <w:r>
        <w:rPr>
          <w:spacing w:val="-14"/>
        </w:rPr>
        <w:t xml:space="preserve"> </w:t>
      </w:r>
      <w:r>
        <w:t>enfatizar</w:t>
      </w:r>
      <w:r>
        <w:rPr>
          <w:spacing w:val="-15"/>
        </w:rPr>
        <w:t xml:space="preserve"> </w:t>
      </w:r>
      <w:r>
        <w:t>o</w:t>
      </w:r>
      <w:r>
        <w:rPr>
          <w:spacing w:val="-17"/>
        </w:rPr>
        <w:t xml:space="preserve"> </w:t>
      </w:r>
      <w:r>
        <w:t>resaltar</w:t>
      </w:r>
      <w:r>
        <w:rPr>
          <w:spacing w:val="-18"/>
        </w:rPr>
        <w:t xml:space="preserve"> </w:t>
      </w:r>
      <w:r>
        <w:t>texto</w:t>
      </w:r>
      <w:r>
        <w:rPr>
          <w:spacing w:val="-14"/>
        </w:rPr>
        <w:t xml:space="preserve"> </w:t>
      </w:r>
      <w:r>
        <w:t>importante.</w:t>
      </w:r>
    </w:p>
    <w:p w14:paraId="6EA77789" w14:textId="77777777" w:rsidR="00951409" w:rsidRDefault="00D407A2">
      <w:pPr>
        <w:pStyle w:val="Prrafodelista"/>
        <w:numPr>
          <w:ilvl w:val="0"/>
          <w:numId w:val="38"/>
        </w:numPr>
        <w:tabs>
          <w:tab w:val="left" w:pos="1260"/>
          <w:tab w:val="left" w:pos="1261"/>
        </w:tabs>
        <w:spacing w:before="201"/>
        <w:ind w:hanging="361"/>
      </w:pPr>
      <w:r>
        <w:t>Incluir un</w:t>
      </w:r>
      <w:r>
        <w:rPr>
          <w:spacing w:val="-2"/>
        </w:rPr>
        <w:t xml:space="preserve"> </w:t>
      </w:r>
      <w:r>
        <w:t>índice</w:t>
      </w:r>
      <w:r>
        <w:rPr>
          <w:spacing w:val="-2"/>
        </w:rPr>
        <w:t xml:space="preserve"> </w:t>
      </w:r>
      <w:r>
        <w:t>siempre</w:t>
      </w:r>
      <w:r>
        <w:rPr>
          <w:spacing w:val="-4"/>
        </w:rPr>
        <w:t xml:space="preserve"> </w:t>
      </w:r>
      <w:r>
        <w:t>que sea posible.</w:t>
      </w:r>
    </w:p>
    <w:p w14:paraId="29A1B94F" w14:textId="77777777" w:rsidR="00951409" w:rsidRDefault="00951409">
      <w:pPr>
        <w:pStyle w:val="Textoindependiente"/>
        <w:spacing w:before="3"/>
        <w:rPr>
          <w:sz w:val="28"/>
        </w:rPr>
      </w:pPr>
    </w:p>
    <w:p w14:paraId="3C4ECCF6" w14:textId="77777777" w:rsidR="00951409" w:rsidRDefault="00D407A2">
      <w:pPr>
        <w:pStyle w:val="Prrafodelista"/>
        <w:numPr>
          <w:ilvl w:val="0"/>
          <w:numId w:val="38"/>
        </w:numPr>
        <w:tabs>
          <w:tab w:val="left" w:pos="1261"/>
        </w:tabs>
        <w:spacing w:before="1" w:line="360" w:lineRule="auto"/>
        <w:ind w:right="834"/>
        <w:jc w:val="both"/>
      </w:pPr>
      <w:r>
        <w:t>Los</w:t>
      </w:r>
      <w:r>
        <w:rPr>
          <w:spacing w:val="-3"/>
        </w:rPr>
        <w:t xml:space="preserve"> </w:t>
      </w:r>
      <w:r>
        <w:t>colores</w:t>
      </w:r>
      <w:r>
        <w:rPr>
          <w:spacing w:val="-5"/>
        </w:rPr>
        <w:t xml:space="preserve"> </w:t>
      </w:r>
      <w:r>
        <w:t>pueden</w:t>
      </w:r>
      <w:r>
        <w:rPr>
          <w:spacing w:val="-6"/>
        </w:rPr>
        <w:t xml:space="preserve"> </w:t>
      </w:r>
      <w:r>
        <w:t>ser</w:t>
      </w:r>
      <w:r>
        <w:rPr>
          <w:spacing w:val="-6"/>
        </w:rPr>
        <w:t xml:space="preserve"> </w:t>
      </w:r>
      <w:r>
        <w:t>útiles</w:t>
      </w:r>
      <w:r>
        <w:rPr>
          <w:spacing w:val="-3"/>
        </w:rPr>
        <w:t xml:space="preserve"> </w:t>
      </w:r>
      <w:r>
        <w:t>para</w:t>
      </w:r>
      <w:r>
        <w:rPr>
          <w:spacing w:val="-8"/>
        </w:rPr>
        <w:t xml:space="preserve"> </w:t>
      </w:r>
      <w:r>
        <w:t>marcar</w:t>
      </w:r>
      <w:r>
        <w:rPr>
          <w:spacing w:val="-4"/>
        </w:rPr>
        <w:t xml:space="preserve"> </w:t>
      </w:r>
      <w:r>
        <w:t>divisiones</w:t>
      </w:r>
      <w:r>
        <w:rPr>
          <w:spacing w:val="-3"/>
        </w:rPr>
        <w:t xml:space="preserve"> </w:t>
      </w:r>
      <w:r>
        <w:t>en</w:t>
      </w:r>
      <w:r>
        <w:rPr>
          <w:spacing w:val="-6"/>
        </w:rPr>
        <w:t xml:space="preserve"> </w:t>
      </w:r>
      <w:r>
        <w:t>un</w:t>
      </w:r>
      <w:r>
        <w:rPr>
          <w:spacing w:val="-5"/>
        </w:rPr>
        <w:t xml:space="preserve"> </w:t>
      </w:r>
      <w:r>
        <w:t>documento</w:t>
      </w:r>
      <w:r>
        <w:rPr>
          <w:spacing w:val="-8"/>
        </w:rPr>
        <w:t xml:space="preserve"> </w:t>
      </w:r>
      <w:r>
        <w:t>y</w:t>
      </w:r>
      <w:r>
        <w:rPr>
          <w:spacing w:val="-3"/>
        </w:rPr>
        <w:t xml:space="preserve"> </w:t>
      </w:r>
      <w:r>
        <w:t>para</w:t>
      </w:r>
      <w:r>
        <w:rPr>
          <w:spacing w:val="-2"/>
        </w:rPr>
        <w:t xml:space="preserve"> </w:t>
      </w:r>
      <w:r>
        <w:t>hacerlo</w:t>
      </w:r>
      <w:r>
        <w:rPr>
          <w:spacing w:val="-59"/>
        </w:rPr>
        <w:t xml:space="preserve"> </w:t>
      </w:r>
      <w:r>
        <w:t>más</w:t>
      </w:r>
      <w:r>
        <w:rPr>
          <w:spacing w:val="-12"/>
        </w:rPr>
        <w:t xml:space="preserve"> </w:t>
      </w:r>
      <w:r>
        <w:t>fácil</w:t>
      </w:r>
      <w:r>
        <w:rPr>
          <w:spacing w:val="-11"/>
        </w:rPr>
        <w:t xml:space="preserve"> </w:t>
      </w:r>
      <w:r>
        <w:t>a</w:t>
      </w:r>
      <w:r>
        <w:rPr>
          <w:spacing w:val="-10"/>
        </w:rPr>
        <w:t xml:space="preserve"> </w:t>
      </w:r>
      <w:r>
        <w:t>la</w:t>
      </w:r>
      <w:r>
        <w:rPr>
          <w:spacing w:val="-10"/>
        </w:rPr>
        <w:t xml:space="preserve"> </w:t>
      </w:r>
      <w:r>
        <w:t>vista,</w:t>
      </w:r>
      <w:r>
        <w:rPr>
          <w:spacing w:val="-9"/>
        </w:rPr>
        <w:t xml:space="preserve"> </w:t>
      </w:r>
      <w:r>
        <w:t>especialmente</w:t>
      </w:r>
      <w:r>
        <w:rPr>
          <w:spacing w:val="-10"/>
        </w:rPr>
        <w:t xml:space="preserve"> </w:t>
      </w:r>
      <w:r>
        <w:t>en</w:t>
      </w:r>
      <w:r>
        <w:rPr>
          <w:spacing w:val="-11"/>
        </w:rPr>
        <w:t xml:space="preserve"> </w:t>
      </w:r>
      <w:r>
        <w:t>el</w:t>
      </w:r>
      <w:r>
        <w:rPr>
          <w:spacing w:val="-14"/>
        </w:rPr>
        <w:t xml:space="preserve"> </w:t>
      </w:r>
      <w:r>
        <w:t>caso</w:t>
      </w:r>
      <w:r>
        <w:rPr>
          <w:spacing w:val="-11"/>
        </w:rPr>
        <w:t xml:space="preserve"> </w:t>
      </w:r>
      <w:r>
        <w:t>de</w:t>
      </w:r>
      <w:r>
        <w:rPr>
          <w:spacing w:val="-13"/>
        </w:rPr>
        <w:t xml:space="preserve"> </w:t>
      </w:r>
      <w:r>
        <w:t>material</w:t>
      </w:r>
      <w:r>
        <w:rPr>
          <w:spacing w:val="-11"/>
        </w:rPr>
        <w:t xml:space="preserve"> </w:t>
      </w:r>
      <w:r>
        <w:t>estadístico,</w:t>
      </w:r>
      <w:r>
        <w:rPr>
          <w:spacing w:val="-9"/>
        </w:rPr>
        <w:t xml:space="preserve"> </w:t>
      </w:r>
      <w:r>
        <w:t>gráficos</w:t>
      </w:r>
      <w:r>
        <w:rPr>
          <w:spacing w:val="-10"/>
        </w:rPr>
        <w:t xml:space="preserve"> </w:t>
      </w:r>
      <w:r>
        <w:t>y</w:t>
      </w:r>
      <w:r>
        <w:rPr>
          <w:spacing w:val="-12"/>
        </w:rPr>
        <w:t xml:space="preserve"> </w:t>
      </w:r>
      <w:r>
        <w:t>tablas.</w:t>
      </w:r>
      <w:r>
        <w:rPr>
          <w:spacing w:val="-59"/>
        </w:rPr>
        <w:t xml:space="preserve"> </w:t>
      </w:r>
      <w:r>
        <w:t>Por lo tanto, se recomienda asegurarse de lograr un fuerte contraste entre el texto y</w:t>
      </w:r>
      <w:r>
        <w:rPr>
          <w:spacing w:val="1"/>
        </w:rPr>
        <w:t xml:space="preserve"> </w:t>
      </w:r>
      <w:r>
        <w:t>los colores.</w:t>
      </w:r>
    </w:p>
    <w:p w14:paraId="3619DB39" w14:textId="77777777" w:rsidR="00951409" w:rsidRDefault="00D407A2">
      <w:pPr>
        <w:pStyle w:val="Prrafodelista"/>
        <w:numPr>
          <w:ilvl w:val="0"/>
          <w:numId w:val="38"/>
        </w:numPr>
        <w:tabs>
          <w:tab w:val="left" w:pos="1261"/>
        </w:tabs>
        <w:spacing w:before="201" w:line="360" w:lineRule="auto"/>
        <w:ind w:right="834"/>
        <w:jc w:val="both"/>
      </w:pPr>
      <w:r>
        <w:t>Al</w:t>
      </w:r>
      <w:r>
        <w:rPr>
          <w:spacing w:val="-14"/>
        </w:rPr>
        <w:t xml:space="preserve"> </w:t>
      </w:r>
      <w:r>
        <w:t>configurar</w:t>
      </w:r>
      <w:r>
        <w:rPr>
          <w:spacing w:val="-14"/>
        </w:rPr>
        <w:t xml:space="preserve"> </w:t>
      </w:r>
      <w:r>
        <w:t>texto</w:t>
      </w:r>
      <w:r>
        <w:rPr>
          <w:spacing w:val="-15"/>
        </w:rPr>
        <w:t xml:space="preserve"> </w:t>
      </w:r>
      <w:r>
        <w:t>en</w:t>
      </w:r>
      <w:r>
        <w:rPr>
          <w:spacing w:val="-15"/>
        </w:rPr>
        <w:t xml:space="preserve"> </w:t>
      </w:r>
      <w:r>
        <w:t>columnas,</w:t>
      </w:r>
      <w:r>
        <w:rPr>
          <w:spacing w:val="-14"/>
        </w:rPr>
        <w:t xml:space="preserve"> </w:t>
      </w:r>
      <w:r>
        <w:t>asegurarse</w:t>
      </w:r>
      <w:r>
        <w:rPr>
          <w:spacing w:val="-12"/>
        </w:rPr>
        <w:t xml:space="preserve"> </w:t>
      </w:r>
      <w:r>
        <w:t>de</w:t>
      </w:r>
      <w:r>
        <w:rPr>
          <w:spacing w:val="-16"/>
        </w:rPr>
        <w:t xml:space="preserve"> </w:t>
      </w:r>
      <w:r>
        <w:t>que</w:t>
      </w:r>
      <w:r>
        <w:rPr>
          <w:spacing w:val="-13"/>
        </w:rPr>
        <w:t xml:space="preserve"> </w:t>
      </w:r>
      <w:r>
        <w:t>el</w:t>
      </w:r>
      <w:r>
        <w:rPr>
          <w:spacing w:val="-14"/>
        </w:rPr>
        <w:t xml:space="preserve"> </w:t>
      </w:r>
      <w:r>
        <w:t>espacio</w:t>
      </w:r>
      <w:r>
        <w:rPr>
          <w:spacing w:val="-12"/>
        </w:rPr>
        <w:t xml:space="preserve"> </w:t>
      </w:r>
      <w:r>
        <w:t>entre</w:t>
      </w:r>
      <w:r>
        <w:rPr>
          <w:spacing w:val="-15"/>
        </w:rPr>
        <w:t xml:space="preserve"> </w:t>
      </w:r>
      <w:r>
        <w:t>columnas</w:t>
      </w:r>
      <w:r>
        <w:rPr>
          <w:spacing w:val="-15"/>
        </w:rPr>
        <w:t xml:space="preserve"> </w:t>
      </w:r>
      <w:r>
        <w:t>marque</w:t>
      </w:r>
      <w:r>
        <w:rPr>
          <w:spacing w:val="-59"/>
        </w:rPr>
        <w:t xml:space="preserve"> </w:t>
      </w:r>
      <w:r>
        <w:t>una clara</w:t>
      </w:r>
      <w:r>
        <w:rPr>
          <w:spacing w:val="-2"/>
        </w:rPr>
        <w:t xml:space="preserve"> </w:t>
      </w:r>
      <w:r>
        <w:t>separación.</w:t>
      </w:r>
    </w:p>
    <w:p w14:paraId="18FBFC17" w14:textId="77777777" w:rsidR="00951409" w:rsidRDefault="00D407A2">
      <w:pPr>
        <w:pStyle w:val="Prrafodelista"/>
        <w:numPr>
          <w:ilvl w:val="0"/>
          <w:numId w:val="38"/>
        </w:numPr>
        <w:tabs>
          <w:tab w:val="left" w:pos="1261"/>
        </w:tabs>
        <w:spacing w:before="201" w:line="360" w:lineRule="auto"/>
        <w:ind w:right="833"/>
        <w:jc w:val="both"/>
      </w:pPr>
      <w:r>
        <w:t>Asegurarse de que los números se distingan cuando se imprimen. Los números 3, 5</w:t>
      </w:r>
      <w:r>
        <w:rPr>
          <w:spacing w:val="1"/>
        </w:rPr>
        <w:t xml:space="preserve"> </w:t>
      </w:r>
      <w:r>
        <w:t>y 8 se pueden confundir entre sí, al igual que 0 y 6 en algunas fuentes. Para</w:t>
      </w:r>
      <w:r>
        <w:rPr>
          <w:spacing w:val="1"/>
        </w:rPr>
        <w:t xml:space="preserve"> </w:t>
      </w:r>
      <w:r>
        <w:t>información</w:t>
      </w:r>
      <w:r>
        <w:rPr>
          <w:spacing w:val="-3"/>
        </w:rPr>
        <w:t xml:space="preserve"> </w:t>
      </w:r>
      <w:r>
        <w:t>financiera</w:t>
      </w:r>
      <w:r>
        <w:rPr>
          <w:spacing w:val="-2"/>
        </w:rPr>
        <w:t xml:space="preserve"> </w:t>
      </w:r>
      <w:r>
        <w:t>use un</w:t>
      </w:r>
      <w:r>
        <w:rPr>
          <w:spacing w:val="-2"/>
        </w:rPr>
        <w:t xml:space="preserve"> </w:t>
      </w:r>
      <w:r>
        <w:t>tamaño</w:t>
      </w:r>
      <w:r>
        <w:rPr>
          <w:spacing w:val="-2"/>
        </w:rPr>
        <w:t xml:space="preserve"> </w:t>
      </w:r>
      <w:r>
        <w:t>de punto</w:t>
      </w:r>
      <w:r>
        <w:rPr>
          <w:spacing w:val="-2"/>
        </w:rPr>
        <w:t xml:space="preserve"> </w:t>
      </w:r>
      <w:r>
        <w:t>grande.</w:t>
      </w:r>
    </w:p>
    <w:p w14:paraId="1602C4CA" w14:textId="77777777" w:rsidR="00951409" w:rsidRDefault="00D407A2">
      <w:pPr>
        <w:pStyle w:val="Prrafodelista"/>
        <w:numPr>
          <w:ilvl w:val="0"/>
          <w:numId w:val="38"/>
        </w:numPr>
        <w:tabs>
          <w:tab w:val="left" w:pos="1261"/>
        </w:tabs>
        <w:spacing w:before="199" w:line="360" w:lineRule="auto"/>
        <w:ind w:right="838"/>
        <w:jc w:val="both"/>
      </w:pPr>
      <w:r>
        <w:t>Las imágenes pueden ayudar a comunicar mensajes, además de que proporcionan</w:t>
      </w:r>
      <w:r>
        <w:rPr>
          <w:spacing w:val="1"/>
        </w:rPr>
        <w:t xml:space="preserve"> </w:t>
      </w:r>
      <w:r>
        <w:t>alivio</w:t>
      </w:r>
      <w:r>
        <w:rPr>
          <w:spacing w:val="-1"/>
        </w:rPr>
        <w:t xml:space="preserve"> </w:t>
      </w:r>
      <w:r>
        <w:t>a</w:t>
      </w:r>
      <w:r>
        <w:rPr>
          <w:spacing w:val="1"/>
        </w:rPr>
        <w:t xml:space="preserve"> </w:t>
      </w:r>
      <w:r>
        <w:t>los ojos.</w:t>
      </w:r>
    </w:p>
    <w:p w14:paraId="03444956" w14:textId="77777777" w:rsidR="00951409" w:rsidRDefault="00D407A2">
      <w:pPr>
        <w:pStyle w:val="Prrafodelista"/>
        <w:numPr>
          <w:ilvl w:val="0"/>
          <w:numId w:val="38"/>
        </w:numPr>
        <w:tabs>
          <w:tab w:val="left" w:pos="1261"/>
        </w:tabs>
        <w:spacing w:before="201" w:line="360" w:lineRule="auto"/>
        <w:ind w:right="833"/>
        <w:jc w:val="both"/>
      </w:pPr>
      <w:r>
        <w:t>Si</w:t>
      </w:r>
      <w:r>
        <w:rPr>
          <w:spacing w:val="-10"/>
        </w:rPr>
        <w:t xml:space="preserve"> </w:t>
      </w:r>
      <w:r>
        <w:t>se</w:t>
      </w:r>
      <w:r>
        <w:rPr>
          <w:spacing w:val="-8"/>
        </w:rPr>
        <w:t xml:space="preserve"> </w:t>
      </w:r>
      <w:r>
        <w:t>usa</w:t>
      </w:r>
      <w:r>
        <w:rPr>
          <w:spacing w:val="-10"/>
        </w:rPr>
        <w:t xml:space="preserve"> </w:t>
      </w:r>
      <w:r>
        <w:t>una</w:t>
      </w:r>
      <w:r>
        <w:rPr>
          <w:spacing w:val="-8"/>
        </w:rPr>
        <w:t xml:space="preserve"> </w:t>
      </w:r>
      <w:r>
        <w:t>imagen</w:t>
      </w:r>
      <w:r>
        <w:rPr>
          <w:spacing w:val="-11"/>
        </w:rPr>
        <w:t xml:space="preserve"> </w:t>
      </w:r>
      <w:r>
        <w:t>para</w:t>
      </w:r>
      <w:r>
        <w:rPr>
          <w:spacing w:val="-8"/>
        </w:rPr>
        <w:t xml:space="preserve"> </w:t>
      </w:r>
      <w:r>
        <w:t>transmitir</w:t>
      </w:r>
      <w:r>
        <w:rPr>
          <w:spacing w:val="-9"/>
        </w:rPr>
        <w:t xml:space="preserve"> </w:t>
      </w:r>
      <w:r>
        <w:t>información</w:t>
      </w:r>
      <w:r>
        <w:rPr>
          <w:spacing w:val="-11"/>
        </w:rPr>
        <w:t xml:space="preserve"> </w:t>
      </w:r>
      <w:r>
        <w:t>que</w:t>
      </w:r>
      <w:r>
        <w:rPr>
          <w:spacing w:val="-8"/>
        </w:rPr>
        <w:t xml:space="preserve"> </w:t>
      </w:r>
      <w:r>
        <w:t>es</w:t>
      </w:r>
      <w:r>
        <w:rPr>
          <w:spacing w:val="-10"/>
        </w:rPr>
        <w:t xml:space="preserve"> </w:t>
      </w:r>
      <w:r>
        <w:t>esencial</w:t>
      </w:r>
      <w:r>
        <w:rPr>
          <w:spacing w:val="-12"/>
        </w:rPr>
        <w:t xml:space="preserve"> </w:t>
      </w:r>
      <w:r>
        <w:t>para</w:t>
      </w:r>
      <w:r>
        <w:rPr>
          <w:spacing w:val="-10"/>
        </w:rPr>
        <w:t xml:space="preserve"> </w:t>
      </w:r>
      <w:r>
        <w:t>comprender</w:t>
      </w:r>
      <w:r>
        <w:rPr>
          <w:spacing w:val="-9"/>
        </w:rPr>
        <w:t xml:space="preserve"> </w:t>
      </w:r>
      <w:r>
        <w:t>un</w:t>
      </w:r>
      <w:r>
        <w:rPr>
          <w:spacing w:val="-58"/>
        </w:rPr>
        <w:t xml:space="preserve"> </w:t>
      </w:r>
      <w:r>
        <w:t>contenido,</w:t>
      </w:r>
      <w:r>
        <w:rPr>
          <w:spacing w:val="-3"/>
        </w:rPr>
        <w:t xml:space="preserve"> </w:t>
      </w:r>
      <w:r>
        <w:t>se</w:t>
      </w:r>
      <w:r>
        <w:rPr>
          <w:spacing w:val="-1"/>
        </w:rPr>
        <w:t xml:space="preserve"> </w:t>
      </w:r>
      <w:r>
        <w:t>debe</w:t>
      </w:r>
      <w:r>
        <w:rPr>
          <w:spacing w:val="-4"/>
        </w:rPr>
        <w:t xml:space="preserve"> </w:t>
      </w:r>
      <w:r>
        <w:t>incluir un</w:t>
      </w:r>
      <w:r>
        <w:rPr>
          <w:spacing w:val="-3"/>
        </w:rPr>
        <w:t xml:space="preserve"> </w:t>
      </w:r>
      <w:r>
        <w:t>texto</w:t>
      </w:r>
      <w:r>
        <w:rPr>
          <w:spacing w:val="-1"/>
        </w:rPr>
        <w:t xml:space="preserve"> </w:t>
      </w:r>
      <w:r>
        <w:t>alternativo</w:t>
      </w:r>
      <w:r>
        <w:rPr>
          <w:spacing w:val="-1"/>
        </w:rPr>
        <w:t xml:space="preserve"> </w:t>
      </w:r>
      <w:r>
        <w:t>que</w:t>
      </w:r>
      <w:r>
        <w:rPr>
          <w:spacing w:val="-3"/>
        </w:rPr>
        <w:t xml:space="preserve"> </w:t>
      </w:r>
      <w:r>
        <w:t>proporcione</w:t>
      </w:r>
      <w:r>
        <w:rPr>
          <w:spacing w:val="-1"/>
        </w:rPr>
        <w:t xml:space="preserve"> </w:t>
      </w:r>
      <w:r>
        <w:t>la</w:t>
      </w:r>
      <w:r>
        <w:rPr>
          <w:spacing w:val="-3"/>
        </w:rPr>
        <w:t xml:space="preserve"> </w:t>
      </w:r>
      <w:r>
        <w:t>misma</w:t>
      </w:r>
      <w:r>
        <w:rPr>
          <w:spacing w:val="-3"/>
        </w:rPr>
        <w:t xml:space="preserve"> </w:t>
      </w:r>
      <w:r>
        <w:t>información.</w:t>
      </w:r>
    </w:p>
    <w:p w14:paraId="6DBE1473" w14:textId="77777777" w:rsidR="00951409" w:rsidRDefault="00D407A2">
      <w:pPr>
        <w:pStyle w:val="Prrafodelista"/>
        <w:numPr>
          <w:ilvl w:val="0"/>
          <w:numId w:val="38"/>
        </w:numPr>
        <w:tabs>
          <w:tab w:val="left" w:pos="1260"/>
          <w:tab w:val="left" w:pos="1261"/>
        </w:tabs>
        <w:spacing w:before="198"/>
        <w:ind w:hanging="361"/>
      </w:pPr>
      <w:r>
        <w:t>Hacer</w:t>
      </w:r>
      <w:r>
        <w:rPr>
          <w:spacing w:val="-1"/>
        </w:rPr>
        <w:t xml:space="preserve"> </w:t>
      </w:r>
      <w:r>
        <w:t>ilustraciones</w:t>
      </w:r>
      <w:r>
        <w:rPr>
          <w:spacing w:val="-1"/>
        </w:rPr>
        <w:t xml:space="preserve"> </w:t>
      </w:r>
      <w:r>
        <w:t>y</w:t>
      </w:r>
      <w:r>
        <w:rPr>
          <w:spacing w:val="-2"/>
        </w:rPr>
        <w:t xml:space="preserve"> </w:t>
      </w:r>
      <w:r>
        <w:t>fotografías</w:t>
      </w:r>
      <w:r>
        <w:rPr>
          <w:spacing w:val="-1"/>
        </w:rPr>
        <w:t xml:space="preserve"> </w:t>
      </w:r>
      <w:r>
        <w:t>lo</w:t>
      </w:r>
      <w:r>
        <w:rPr>
          <w:spacing w:val="-3"/>
        </w:rPr>
        <w:t xml:space="preserve"> </w:t>
      </w:r>
      <w:r>
        <w:t>más</w:t>
      </w:r>
      <w:r>
        <w:rPr>
          <w:spacing w:val="-3"/>
        </w:rPr>
        <w:t xml:space="preserve"> </w:t>
      </w:r>
      <w:r>
        <w:t>grandes</w:t>
      </w:r>
      <w:r>
        <w:rPr>
          <w:spacing w:val="-3"/>
        </w:rPr>
        <w:t xml:space="preserve"> </w:t>
      </w:r>
      <w:r>
        <w:t>posibles</w:t>
      </w:r>
      <w:r>
        <w:rPr>
          <w:spacing w:val="-1"/>
        </w:rPr>
        <w:t xml:space="preserve"> </w:t>
      </w:r>
      <w:r>
        <w:t>sin</w:t>
      </w:r>
      <w:r>
        <w:rPr>
          <w:spacing w:val="-1"/>
        </w:rPr>
        <w:t xml:space="preserve"> </w:t>
      </w:r>
      <w:r>
        <w:t>que</w:t>
      </w:r>
      <w:r>
        <w:rPr>
          <w:spacing w:val="-1"/>
        </w:rPr>
        <w:t xml:space="preserve"> </w:t>
      </w:r>
      <w:r>
        <w:t>pierdan</w:t>
      </w:r>
      <w:r>
        <w:rPr>
          <w:spacing w:val="-6"/>
        </w:rPr>
        <w:t xml:space="preserve"> </w:t>
      </w:r>
      <w:r>
        <w:t>definición.</w:t>
      </w:r>
    </w:p>
    <w:p w14:paraId="30236010" w14:textId="77777777" w:rsidR="00951409" w:rsidRDefault="00951409">
      <w:pPr>
        <w:pStyle w:val="Textoindependiente"/>
        <w:spacing w:before="6"/>
        <w:rPr>
          <w:sz w:val="28"/>
        </w:rPr>
      </w:pPr>
    </w:p>
    <w:p w14:paraId="58291FF3" w14:textId="77777777" w:rsidR="00951409" w:rsidRDefault="00D407A2">
      <w:pPr>
        <w:pStyle w:val="Prrafodelista"/>
        <w:numPr>
          <w:ilvl w:val="0"/>
          <w:numId w:val="38"/>
        </w:numPr>
        <w:tabs>
          <w:tab w:val="left" w:pos="1261"/>
        </w:tabs>
        <w:spacing w:line="360" w:lineRule="auto"/>
        <w:ind w:right="830"/>
        <w:jc w:val="both"/>
      </w:pPr>
      <w:r>
        <w:t>Evitar</w:t>
      </w:r>
      <w:r>
        <w:rPr>
          <w:spacing w:val="-5"/>
        </w:rPr>
        <w:t xml:space="preserve"> </w:t>
      </w:r>
      <w:r>
        <w:t>fotos</w:t>
      </w:r>
      <w:r>
        <w:rPr>
          <w:spacing w:val="-4"/>
        </w:rPr>
        <w:t xml:space="preserve"> </w:t>
      </w:r>
      <w:r>
        <w:t>con</w:t>
      </w:r>
      <w:r>
        <w:rPr>
          <w:spacing w:val="-5"/>
        </w:rPr>
        <w:t xml:space="preserve"> </w:t>
      </w:r>
      <w:r>
        <w:t>muchos</w:t>
      </w:r>
      <w:r>
        <w:rPr>
          <w:spacing w:val="-4"/>
        </w:rPr>
        <w:t xml:space="preserve"> </w:t>
      </w:r>
      <w:r>
        <w:t>detalles</w:t>
      </w:r>
      <w:r>
        <w:rPr>
          <w:spacing w:val="-2"/>
        </w:rPr>
        <w:t xml:space="preserve"> </w:t>
      </w:r>
      <w:r>
        <w:t>o</w:t>
      </w:r>
      <w:r>
        <w:rPr>
          <w:spacing w:val="-2"/>
        </w:rPr>
        <w:t xml:space="preserve"> </w:t>
      </w:r>
      <w:r>
        <w:t>en</w:t>
      </w:r>
      <w:r>
        <w:rPr>
          <w:spacing w:val="-2"/>
        </w:rPr>
        <w:t xml:space="preserve"> </w:t>
      </w:r>
      <w:r>
        <w:t>las</w:t>
      </w:r>
      <w:r>
        <w:rPr>
          <w:spacing w:val="-2"/>
        </w:rPr>
        <w:t xml:space="preserve"> </w:t>
      </w:r>
      <w:r>
        <w:t>que</w:t>
      </w:r>
      <w:r>
        <w:rPr>
          <w:spacing w:val="-2"/>
        </w:rPr>
        <w:t xml:space="preserve"> </w:t>
      </w:r>
      <w:r>
        <w:t>el</w:t>
      </w:r>
      <w:r>
        <w:rPr>
          <w:spacing w:val="-3"/>
        </w:rPr>
        <w:t xml:space="preserve"> </w:t>
      </w:r>
      <w:r>
        <w:t>primer</w:t>
      </w:r>
      <w:r>
        <w:rPr>
          <w:spacing w:val="-4"/>
        </w:rPr>
        <w:t xml:space="preserve"> </w:t>
      </w:r>
      <w:r>
        <w:t>plano</w:t>
      </w:r>
      <w:r>
        <w:rPr>
          <w:spacing w:val="-2"/>
        </w:rPr>
        <w:t xml:space="preserve"> </w:t>
      </w:r>
      <w:r>
        <w:t>y</w:t>
      </w:r>
      <w:r>
        <w:rPr>
          <w:spacing w:val="1"/>
        </w:rPr>
        <w:t xml:space="preserve"> </w:t>
      </w:r>
      <w:r>
        <w:t>el</w:t>
      </w:r>
      <w:r>
        <w:rPr>
          <w:spacing w:val="-3"/>
        </w:rPr>
        <w:t xml:space="preserve"> </w:t>
      </w:r>
      <w:r>
        <w:t>fondo</w:t>
      </w:r>
      <w:r>
        <w:rPr>
          <w:spacing w:val="-2"/>
        </w:rPr>
        <w:t xml:space="preserve"> </w:t>
      </w:r>
      <w:r>
        <w:t>no</w:t>
      </w:r>
      <w:r>
        <w:rPr>
          <w:spacing w:val="-5"/>
        </w:rPr>
        <w:t xml:space="preserve"> </w:t>
      </w:r>
      <w:r>
        <w:t>están</w:t>
      </w:r>
      <w:r>
        <w:rPr>
          <w:spacing w:val="-2"/>
        </w:rPr>
        <w:t xml:space="preserve"> </w:t>
      </w:r>
      <w:r>
        <w:t>bien</w:t>
      </w:r>
      <w:r>
        <w:rPr>
          <w:spacing w:val="-59"/>
        </w:rPr>
        <w:t xml:space="preserve"> </w:t>
      </w:r>
      <w:r>
        <w:t>contrastados.</w:t>
      </w:r>
    </w:p>
    <w:p w14:paraId="3CBB9AD3" w14:textId="77777777" w:rsidR="00951409" w:rsidRDefault="00D407A2">
      <w:pPr>
        <w:pStyle w:val="Prrafodelista"/>
        <w:numPr>
          <w:ilvl w:val="0"/>
          <w:numId w:val="38"/>
        </w:numPr>
        <w:tabs>
          <w:tab w:val="left" w:pos="1261"/>
        </w:tabs>
        <w:spacing w:before="199" w:line="360" w:lineRule="auto"/>
        <w:ind w:right="840"/>
        <w:jc w:val="both"/>
      </w:pPr>
      <w:r>
        <w:t>Evitar ajustar el texto alrededor de las imágenes si esto significa que las líneas de</w:t>
      </w:r>
      <w:r>
        <w:rPr>
          <w:spacing w:val="1"/>
        </w:rPr>
        <w:t xml:space="preserve"> </w:t>
      </w:r>
      <w:r>
        <w:t>texto</w:t>
      </w:r>
      <w:r>
        <w:rPr>
          <w:spacing w:val="-3"/>
        </w:rPr>
        <w:t xml:space="preserve"> </w:t>
      </w:r>
      <w:r>
        <w:t>comienzan en</w:t>
      </w:r>
      <w:r>
        <w:rPr>
          <w:spacing w:val="-2"/>
        </w:rPr>
        <w:t xml:space="preserve"> </w:t>
      </w:r>
      <w:r>
        <w:t>un lugar</w:t>
      </w:r>
      <w:r>
        <w:rPr>
          <w:spacing w:val="1"/>
        </w:rPr>
        <w:t xml:space="preserve"> </w:t>
      </w:r>
      <w:r>
        <w:t>diferente.</w:t>
      </w:r>
    </w:p>
    <w:p w14:paraId="042F5990" w14:textId="77777777" w:rsidR="00951409" w:rsidRDefault="00951409">
      <w:pPr>
        <w:spacing w:line="360" w:lineRule="auto"/>
        <w:jc w:val="both"/>
        <w:sectPr w:rsidR="00951409">
          <w:pgSz w:w="11910" w:h="16840"/>
          <w:pgMar w:top="1360" w:right="600" w:bottom="1280" w:left="900" w:header="0" w:footer="1012" w:gutter="0"/>
          <w:cols w:space="720"/>
        </w:sectPr>
      </w:pPr>
    </w:p>
    <w:p w14:paraId="278B92AD" w14:textId="77777777" w:rsidR="00951409" w:rsidRDefault="00D407A2">
      <w:pPr>
        <w:pStyle w:val="Prrafodelista"/>
        <w:numPr>
          <w:ilvl w:val="0"/>
          <w:numId w:val="38"/>
        </w:numPr>
        <w:tabs>
          <w:tab w:val="left" w:pos="1260"/>
          <w:tab w:val="left" w:pos="1261"/>
        </w:tabs>
        <w:spacing w:before="67"/>
        <w:ind w:hanging="361"/>
      </w:pPr>
      <w:r>
        <w:lastRenderedPageBreak/>
        <w:t>Evitar gráficos</w:t>
      </w:r>
      <w:r>
        <w:rPr>
          <w:spacing w:val="-3"/>
        </w:rPr>
        <w:t xml:space="preserve"> </w:t>
      </w:r>
      <w:r>
        <w:t>de</w:t>
      </w:r>
      <w:r>
        <w:rPr>
          <w:spacing w:val="-3"/>
        </w:rPr>
        <w:t xml:space="preserve"> </w:t>
      </w:r>
      <w:r>
        <w:t>fondo</w:t>
      </w:r>
      <w:r>
        <w:rPr>
          <w:spacing w:val="-3"/>
        </w:rPr>
        <w:t xml:space="preserve"> </w:t>
      </w:r>
      <w:r>
        <w:t>que</w:t>
      </w:r>
      <w:r>
        <w:rPr>
          <w:spacing w:val="-1"/>
        </w:rPr>
        <w:t xml:space="preserve"> </w:t>
      </w:r>
      <w:r>
        <w:t>dificulten</w:t>
      </w:r>
      <w:r>
        <w:rPr>
          <w:spacing w:val="-1"/>
        </w:rPr>
        <w:t xml:space="preserve"> </w:t>
      </w:r>
      <w:r>
        <w:t>la lectura</w:t>
      </w:r>
      <w:r>
        <w:rPr>
          <w:spacing w:val="-3"/>
        </w:rPr>
        <w:t xml:space="preserve"> </w:t>
      </w:r>
      <w:r>
        <w:t>del</w:t>
      </w:r>
      <w:r>
        <w:rPr>
          <w:spacing w:val="-2"/>
        </w:rPr>
        <w:t xml:space="preserve"> </w:t>
      </w:r>
      <w:r>
        <w:t>texto.</w:t>
      </w:r>
    </w:p>
    <w:p w14:paraId="3086B484" w14:textId="77777777" w:rsidR="00951409" w:rsidRDefault="00951409">
      <w:pPr>
        <w:pStyle w:val="Textoindependiente"/>
        <w:spacing w:before="3"/>
        <w:rPr>
          <w:sz w:val="28"/>
        </w:rPr>
      </w:pPr>
    </w:p>
    <w:p w14:paraId="3AC7F23D" w14:textId="77777777" w:rsidR="00951409" w:rsidRDefault="00D407A2">
      <w:pPr>
        <w:pStyle w:val="Prrafodelista"/>
        <w:numPr>
          <w:ilvl w:val="0"/>
          <w:numId w:val="38"/>
        </w:numPr>
        <w:tabs>
          <w:tab w:val="left" w:pos="1260"/>
          <w:tab w:val="left" w:pos="1261"/>
        </w:tabs>
        <w:spacing w:line="362" w:lineRule="auto"/>
        <w:ind w:right="833"/>
      </w:pPr>
      <w:r>
        <w:t>Mantener</w:t>
      </w:r>
      <w:r>
        <w:rPr>
          <w:spacing w:val="40"/>
        </w:rPr>
        <w:t xml:space="preserve"> </w:t>
      </w:r>
      <w:r>
        <w:t>información</w:t>
      </w:r>
      <w:r>
        <w:rPr>
          <w:spacing w:val="38"/>
        </w:rPr>
        <w:t xml:space="preserve"> </w:t>
      </w:r>
      <w:r>
        <w:t>esencial,</w:t>
      </w:r>
      <w:r>
        <w:rPr>
          <w:spacing w:val="45"/>
        </w:rPr>
        <w:t xml:space="preserve"> </w:t>
      </w:r>
      <w:r>
        <w:t>por</w:t>
      </w:r>
      <w:r>
        <w:rPr>
          <w:spacing w:val="40"/>
        </w:rPr>
        <w:t xml:space="preserve"> </w:t>
      </w:r>
      <w:r>
        <w:t>ejemplo,</w:t>
      </w:r>
      <w:r>
        <w:rPr>
          <w:spacing w:val="40"/>
        </w:rPr>
        <w:t xml:space="preserve"> </w:t>
      </w:r>
      <w:r>
        <w:t>detalles</w:t>
      </w:r>
      <w:r>
        <w:rPr>
          <w:spacing w:val="41"/>
        </w:rPr>
        <w:t xml:space="preserve"> </w:t>
      </w:r>
      <w:r>
        <w:t>de</w:t>
      </w:r>
      <w:r>
        <w:rPr>
          <w:spacing w:val="39"/>
        </w:rPr>
        <w:t xml:space="preserve"> </w:t>
      </w:r>
      <w:r>
        <w:t>un</w:t>
      </w:r>
      <w:r>
        <w:rPr>
          <w:spacing w:val="38"/>
        </w:rPr>
        <w:t xml:space="preserve"> </w:t>
      </w:r>
      <w:r>
        <w:t>evento</w:t>
      </w:r>
      <w:r>
        <w:rPr>
          <w:spacing w:val="39"/>
        </w:rPr>
        <w:t xml:space="preserve"> </w:t>
      </w:r>
      <w:r>
        <w:t>agrupados</w:t>
      </w:r>
      <w:r>
        <w:rPr>
          <w:spacing w:val="41"/>
        </w:rPr>
        <w:t xml:space="preserve"> </w:t>
      </w:r>
      <w:r>
        <w:t>de</w:t>
      </w:r>
      <w:r>
        <w:rPr>
          <w:spacing w:val="-58"/>
        </w:rPr>
        <w:t xml:space="preserve"> </w:t>
      </w:r>
      <w:r>
        <w:t>manera</w:t>
      </w:r>
      <w:r>
        <w:rPr>
          <w:spacing w:val="-2"/>
        </w:rPr>
        <w:t xml:space="preserve"> </w:t>
      </w:r>
      <w:r>
        <w:t>cercana.</w:t>
      </w:r>
    </w:p>
    <w:p w14:paraId="23A4D02D" w14:textId="77777777" w:rsidR="00951409" w:rsidRDefault="00D407A2">
      <w:pPr>
        <w:pStyle w:val="Prrafodelista"/>
        <w:numPr>
          <w:ilvl w:val="0"/>
          <w:numId w:val="38"/>
        </w:numPr>
        <w:tabs>
          <w:tab w:val="left" w:pos="1260"/>
          <w:tab w:val="left" w:pos="1261"/>
        </w:tabs>
        <w:spacing w:before="196" w:line="360" w:lineRule="auto"/>
        <w:ind w:right="840"/>
      </w:pPr>
      <w:r>
        <w:t>Buscar</w:t>
      </w:r>
      <w:r>
        <w:rPr>
          <w:spacing w:val="36"/>
        </w:rPr>
        <w:t xml:space="preserve"> </w:t>
      </w:r>
      <w:r>
        <w:t>el</w:t>
      </w:r>
      <w:r>
        <w:rPr>
          <w:spacing w:val="34"/>
        </w:rPr>
        <w:t xml:space="preserve"> </w:t>
      </w:r>
      <w:r>
        <w:t>contraste</w:t>
      </w:r>
      <w:r>
        <w:rPr>
          <w:spacing w:val="33"/>
        </w:rPr>
        <w:t xml:space="preserve"> </w:t>
      </w:r>
      <w:r>
        <w:t>de</w:t>
      </w:r>
      <w:r>
        <w:rPr>
          <w:spacing w:val="32"/>
        </w:rPr>
        <w:t xml:space="preserve"> </w:t>
      </w:r>
      <w:r>
        <w:t>tipo</w:t>
      </w:r>
      <w:r>
        <w:rPr>
          <w:spacing w:val="35"/>
        </w:rPr>
        <w:t xml:space="preserve"> </w:t>
      </w:r>
      <w:r>
        <w:t>oscuro</w:t>
      </w:r>
      <w:r>
        <w:rPr>
          <w:spacing w:val="33"/>
        </w:rPr>
        <w:t xml:space="preserve"> </w:t>
      </w:r>
      <w:r>
        <w:t>contra</w:t>
      </w:r>
      <w:r>
        <w:rPr>
          <w:spacing w:val="35"/>
        </w:rPr>
        <w:t xml:space="preserve"> </w:t>
      </w:r>
      <w:r>
        <w:t>un</w:t>
      </w:r>
      <w:r>
        <w:rPr>
          <w:spacing w:val="32"/>
        </w:rPr>
        <w:t xml:space="preserve"> </w:t>
      </w:r>
      <w:r>
        <w:t>fondo</w:t>
      </w:r>
      <w:r>
        <w:rPr>
          <w:spacing w:val="35"/>
        </w:rPr>
        <w:t xml:space="preserve"> </w:t>
      </w:r>
      <w:r>
        <w:t>claro</w:t>
      </w:r>
      <w:r>
        <w:rPr>
          <w:spacing w:val="36"/>
        </w:rPr>
        <w:t xml:space="preserve"> </w:t>
      </w:r>
      <w:r>
        <w:t>como</w:t>
      </w:r>
      <w:r>
        <w:rPr>
          <w:spacing w:val="34"/>
        </w:rPr>
        <w:t xml:space="preserve"> </w:t>
      </w:r>
      <w:r>
        <w:t>regla</w:t>
      </w:r>
      <w:r>
        <w:rPr>
          <w:spacing w:val="35"/>
        </w:rPr>
        <w:t xml:space="preserve"> </w:t>
      </w:r>
      <w:r>
        <w:t>general,</w:t>
      </w:r>
      <w:r>
        <w:rPr>
          <w:spacing w:val="36"/>
        </w:rPr>
        <w:t xml:space="preserve"> </w:t>
      </w:r>
      <w:r>
        <w:t>por</w:t>
      </w:r>
      <w:r>
        <w:rPr>
          <w:spacing w:val="-58"/>
        </w:rPr>
        <w:t xml:space="preserve"> </w:t>
      </w:r>
      <w:r>
        <w:t>ejemplo,</w:t>
      </w:r>
      <w:r>
        <w:rPr>
          <w:spacing w:val="-2"/>
        </w:rPr>
        <w:t xml:space="preserve"> </w:t>
      </w:r>
      <w:r>
        <w:t>negro sobre papel blanco o</w:t>
      </w:r>
      <w:r>
        <w:rPr>
          <w:spacing w:val="1"/>
        </w:rPr>
        <w:t xml:space="preserve"> </w:t>
      </w:r>
      <w:r>
        <w:t>amarillo.</w:t>
      </w:r>
    </w:p>
    <w:p w14:paraId="04D302CD" w14:textId="77777777" w:rsidR="00951409" w:rsidRDefault="00D407A2">
      <w:pPr>
        <w:pStyle w:val="Prrafodelista"/>
        <w:numPr>
          <w:ilvl w:val="0"/>
          <w:numId w:val="38"/>
        </w:numPr>
        <w:tabs>
          <w:tab w:val="left" w:pos="1260"/>
          <w:tab w:val="left" w:pos="1261"/>
        </w:tabs>
        <w:spacing w:before="201" w:line="360" w:lineRule="auto"/>
        <w:ind w:right="834"/>
      </w:pPr>
      <w:r>
        <w:t>Evitar</w:t>
      </w:r>
      <w:r>
        <w:rPr>
          <w:spacing w:val="1"/>
        </w:rPr>
        <w:t xml:space="preserve"> </w:t>
      </w:r>
      <w:r>
        <w:t>usar</w:t>
      </w:r>
      <w:r>
        <w:rPr>
          <w:spacing w:val="3"/>
        </w:rPr>
        <w:t xml:space="preserve"> </w:t>
      </w:r>
      <w:r>
        <w:t>únicamente</w:t>
      </w:r>
      <w:r>
        <w:rPr>
          <w:spacing w:val="1"/>
        </w:rPr>
        <w:t xml:space="preserve"> </w:t>
      </w:r>
      <w:r>
        <w:t>el</w:t>
      </w:r>
      <w:r>
        <w:rPr>
          <w:spacing w:val="3"/>
        </w:rPr>
        <w:t xml:space="preserve"> </w:t>
      </w:r>
      <w:r>
        <w:t>color</w:t>
      </w:r>
      <w:r>
        <w:rPr>
          <w:spacing w:val="2"/>
        </w:rPr>
        <w:t xml:space="preserve"> </w:t>
      </w:r>
      <w:r>
        <w:t>para</w:t>
      </w:r>
      <w:r>
        <w:rPr>
          <w:spacing w:val="-2"/>
        </w:rPr>
        <w:t xml:space="preserve"> </w:t>
      </w:r>
      <w:r>
        <w:t>transmitir</w:t>
      </w:r>
      <w:r>
        <w:rPr>
          <w:spacing w:val="3"/>
        </w:rPr>
        <w:t xml:space="preserve"> </w:t>
      </w:r>
      <w:r>
        <w:t>información,</w:t>
      </w:r>
      <w:r>
        <w:rPr>
          <w:spacing w:val="1"/>
        </w:rPr>
        <w:t xml:space="preserve"> </w:t>
      </w:r>
      <w:r>
        <w:t>ya</w:t>
      </w:r>
      <w:r>
        <w:rPr>
          <w:spacing w:val="1"/>
        </w:rPr>
        <w:t xml:space="preserve"> </w:t>
      </w:r>
      <w:r>
        <w:t>que</w:t>
      </w:r>
      <w:r>
        <w:rPr>
          <w:spacing w:val="4"/>
        </w:rPr>
        <w:t xml:space="preserve"> </w:t>
      </w:r>
      <w:r>
        <w:t>algunas</w:t>
      </w:r>
      <w:r>
        <w:rPr>
          <w:spacing w:val="3"/>
        </w:rPr>
        <w:t xml:space="preserve"> </w:t>
      </w:r>
      <w:r>
        <w:t>personas</w:t>
      </w:r>
      <w:r>
        <w:rPr>
          <w:spacing w:val="-58"/>
        </w:rPr>
        <w:t xml:space="preserve"> </w:t>
      </w:r>
      <w:r>
        <w:t>no</w:t>
      </w:r>
      <w:r>
        <w:rPr>
          <w:spacing w:val="-1"/>
        </w:rPr>
        <w:t xml:space="preserve"> </w:t>
      </w:r>
      <w:r>
        <w:t>distinguen entre</w:t>
      </w:r>
      <w:r>
        <w:rPr>
          <w:spacing w:val="-2"/>
        </w:rPr>
        <w:t xml:space="preserve"> </w:t>
      </w:r>
      <w:r>
        <w:t>colores.</w:t>
      </w:r>
    </w:p>
    <w:p w14:paraId="2E1F2BA5" w14:textId="77777777" w:rsidR="00951409" w:rsidRDefault="00D407A2">
      <w:pPr>
        <w:pStyle w:val="Prrafodelista"/>
        <w:numPr>
          <w:ilvl w:val="0"/>
          <w:numId w:val="38"/>
        </w:numPr>
        <w:tabs>
          <w:tab w:val="left" w:pos="1260"/>
          <w:tab w:val="left" w:pos="1261"/>
        </w:tabs>
        <w:spacing w:before="199" w:line="360" w:lineRule="auto"/>
        <w:ind w:right="837"/>
      </w:pPr>
      <w:r>
        <w:t>Tomar</w:t>
      </w:r>
      <w:r>
        <w:rPr>
          <w:spacing w:val="-14"/>
        </w:rPr>
        <w:t xml:space="preserve"> </w:t>
      </w:r>
      <w:r>
        <w:t>en</w:t>
      </w:r>
      <w:r>
        <w:rPr>
          <w:spacing w:val="-14"/>
        </w:rPr>
        <w:t xml:space="preserve"> </w:t>
      </w:r>
      <w:r>
        <w:t>consideración</w:t>
      </w:r>
      <w:r>
        <w:rPr>
          <w:spacing w:val="-14"/>
        </w:rPr>
        <w:t xml:space="preserve"> </w:t>
      </w:r>
      <w:r>
        <w:t>que</w:t>
      </w:r>
      <w:r>
        <w:rPr>
          <w:spacing w:val="-11"/>
        </w:rPr>
        <w:t xml:space="preserve"> </w:t>
      </w:r>
      <w:r>
        <w:t>algunas</w:t>
      </w:r>
      <w:r>
        <w:rPr>
          <w:spacing w:val="-13"/>
        </w:rPr>
        <w:t xml:space="preserve"> </w:t>
      </w:r>
      <w:r>
        <w:t>personas</w:t>
      </w:r>
      <w:r>
        <w:rPr>
          <w:spacing w:val="-14"/>
        </w:rPr>
        <w:t xml:space="preserve"> </w:t>
      </w:r>
      <w:r>
        <w:t>tienen</w:t>
      </w:r>
      <w:r>
        <w:rPr>
          <w:spacing w:val="-11"/>
        </w:rPr>
        <w:t xml:space="preserve"> </w:t>
      </w:r>
      <w:r>
        <w:t>dificultades</w:t>
      </w:r>
      <w:r>
        <w:rPr>
          <w:spacing w:val="-14"/>
        </w:rPr>
        <w:t xml:space="preserve"> </w:t>
      </w:r>
      <w:r>
        <w:t>para</w:t>
      </w:r>
      <w:r>
        <w:rPr>
          <w:spacing w:val="-14"/>
        </w:rPr>
        <w:t xml:space="preserve"> </w:t>
      </w:r>
      <w:r>
        <w:t>distinguir</w:t>
      </w:r>
      <w:r>
        <w:rPr>
          <w:spacing w:val="-10"/>
        </w:rPr>
        <w:t xml:space="preserve"> </w:t>
      </w:r>
      <w:r>
        <w:t>entre</w:t>
      </w:r>
      <w:r>
        <w:rPr>
          <w:spacing w:val="-59"/>
        </w:rPr>
        <w:t xml:space="preserve"> </w:t>
      </w:r>
      <w:r>
        <w:t>el</w:t>
      </w:r>
      <w:r>
        <w:rPr>
          <w:spacing w:val="-2"/>
        </w:rPr>
        <w:t xml:space="preserve"> </w:t>
      </w:r>
      <w:r>
        <w:t>rojo</w:t>
      </w:r>
      <w:r>
        <w:rPr>
          <w:spacing w:val="-3"/>
        </w:rPr>
        <w:t xml:space="preserve"> </w:t>
      </w:r>
      <w:r>
        <w:t>y</w:t>
      </w:r>
      <w:r>
        <w:rPr>
          <w:spacing w:val="-2"/>
        </w:rPr>
        <w:t xml:space="preserve"> </w:t>
      </w:r>
      <w:r>
        <w:t>el</w:t>
      </w:r>
      <w:r>
        <w:rPr>
          <w:spacing w:val="-2"/>
        </w:rPr>
        <w:t xml:space="preserve"> </w:t>
      </w:r>
      <w:r>
        <w:t>verde</w:t>
      </w:r>
      <w:r>
        <w:rPr>
          <w:spacing w:val="-3"/>
        </w:rPr>
        <w:t xml:space="preserve"> </w:t>
      </w:r>
      <w:r>
        <w:t>y</w:t>
      </w:r>
      <w:r>
        <w:rPr>
          <w:spacing w:val="-2"/>
        </w:rPr>
        <w:t xml:space="preserve"> </w:t>
      </w:r>
      <w:r>
        <w:t>a</w:t>
      </w:r>
      <w:r>
        <w:rPr>
          <w:spacing w:val="-1"/>
        </w:rPr>
        <w:t xml:space="preserve"> </w:t>
      </w:r>
      <w:r>
        <w:t>otras les</w:t>
      </w:r>
      <w:r>
        <w:rPr>
          <w:spacing w:val="-2"/>
        </w:rPr>
        <w:t xml:space="preserve"> </w:t>
      </w:r>
      <w:r>
        <w:t>resulta</w:t>
      </w:r>
      <w:r>
        <w:rPr>
          <w:spacing w:val="-1"/>
        </w:rPr>
        <w:t xml:space="preserve"> </w:t>
      </w:r>
      <w:r>
        <w:t>difícil</w:t>
      </w:r>
      <w:r>
        <w:rPr>
          <w:spacing w:val="-1"/>
        </w:rPr>
        <w:t xml:space="preserve"> </w:t>
      </w:r>
      <w:r>
        <w:t>leer</w:t>
      </w:r>
      <w:r>
        <w:rPr>
          <w:spacing w:val="-1"/>
        </w:rPr>
        <w:t xml:space="preserve"> </w:t>
      </w:r>
      <w:r>
        <w:t>el</w:t>
      </w:r>
      <w:r>
        <w:rPr>
          <w:spacing w:val="-2"/>
        </w:rPr>
        <w:t xml:space="preserve"> </w:t>
      </w:r>
      <w:r>
        <w:t>texto</w:t>
      </w:r>
      <w:r>
        <w:rPr>
          <w:spacing w:val="-1"/>
        </w:rPr>
        <w:t xml:space="preserve"> </w:t>
      </w:r>
      <w:r>
        <w:t>claro sobre</w:t>
      </w:r>
      <w:r>
        <w:rPr>
          <w:spacing w:val="-1"/>
        </w:rPr>
        <w:t xml:space="preserve"> </w:t>
      </w:r>
      <w:r>
        <w:t>un</w:t>
      </w:r>
      <w:r>
        <w:rPr>
          <w:spacing w:val="-3"/>
        </w:rPr>
        <w:t xml:space="preserve"> </w:t>
      </w:r>
      <w:r>
        <w:t>fondo oscuro.</w:t>
      </w:r>
    </w:p>
    <w:p w14:paraId="7CDA231E" w14:textId="77777777" w:rsidR="00951409" w:rsidRDefault="00D407A2">
      <w:pPr>
        <w:pStyle w:val="Prrafodelista"/>
        <w:numPr>
          <w:ilvl w:val="0"/>
          <w:numId w:val="38"/>
        </w:numPr>
        <w:tabs>
          <w:tab w:val="left" w:pos="1260"/>
          <w:tab w:val="left" w:pos="1261"/>
        </w:tabs>
        <w:spacing w:before="201" w:line="360" w:lineRule="auto"/>
        <w:ind w:right="835"/>
      </w:pPr>
      <w:r>
        <w:t>Cuando</w:t>
      </w:r>
      <w:r>
        <w:rPr>
          <w:spacing w:val="1"/>
        </w:rPr>
        <w:t xml:space="preserve"> </w:t>
      </w:r>
      <w:r>
        <w:t>se</w:t>
      </w:r>
      <w:r>
        <w:rPr>
          <w:spacing w:val="2"/>
        </w:rPr>
        <w:t xml:space="preserve"> </w:t>
      </w:r>
      <w:r>
        <w:t>imprime,</w:t>
      </w:r>
      <w:r>
        <w:rPr>
          <w:spacing w:val="3"/>
        </w:rPr>
        <w:t xml:space="preserve"> </w:t>
      </w:r>
      <w:r>
        <w:t>a</w:t>
      </w:r>
      <w:r>
        <w:rPr>
          <w:spacing w:val="-1"/>
        </w:rPr>
        <w:t xml:space="preserve"> </w:t>
      </w:r>
      <w:r>
        <w:t>veces</w:t>
      </w:r>
      <w:r>
        <w:rPr>
          <w:spacing w:val="2"/>
        </w:rPr>
        <w:t xml:space="preserve"> </w:t>
      </w:r>
      <w:r>
        <w:t>es</w:t>
      </w:r>
      <w:r>
        <w:rPr>
          <w:spacing w:val="3"/>
        </w:rPr>
        <w:t xml:space="preserve"> </w:t>
      </w:r>
      <w:r>
        <w:t>muy</w:t>
      </w:r>
      <w:r>
        <w:rPr>
          <w:spacing w:val="-1"/>
        </w:rPr>
        <w:t xml:space="preserve"> </w:t>
      </w:r>
      <w:r>
        <w:t>difícil</w:t>
      </w:r>
      <w:r>
        <w:rPr>
          <w:spacing w:val="1"/>
        </w:rPr>
        <w:t xml:space="preserve"> </w:t>
      </w:r>
      <w:r>
        <w:t>proporcionar</w:t>
      </w:r>
      <w:r>
        <w:rPr>
          <w:spacing w:val="3"/>
        </w:rPr>
        <w:t xml:space="preserve"> </w:t>
      </w:r>
      <w:r>
        <w:t>una</w:t>
      </w:r>
      <w:r>
        <w:rPr>
          <w:spacing w:val="-1"/>
        </w:rPr>
        <w:t xml:space="preserve"> </w:t>
      </w:r>
      <w:r>
        <w:t>cobertura de</w:t>
      </w:r>
      <w:r>
        <w:rPr>
          <w:spacing w:val="-1"/>
        </w:rPr>
        <w:t xml:space="preserve"> </w:t>
      </w:r>
      <w:r>
        <w:t>tinta</w:t>
      </w:r>
      <w:r>
        <w:rPr>
          <w:spacing w:val="2"/>
        </w:rPr>
        <w:t xml:space="preserve"> </w:t>
      </w:r>
      <w:r>
        <w:t>densa</w:t>
      </w:r>
      <w:r>
        <w:rPr>
          <w:spacing w:val="-58"/>
        </w:rPr>
        <w:t xml:space="preserve"> </w:t>
      </w:r>
      <w:r>
        <w:t>en</w:t>
      </w:r>
      <w:r>
        <w:rPr>
          <w:spacing w:val="-1"/>
        </w:rPr>
        <w:t xml:space="preserve"> </w:t>
      </w:r>
      <w:r>
        <w:t>superficies coloreadas.</w:t>
      </w:r>
    </w:p>
    <w:p w14:paraId="57822F5B" w14:textId="77777777" w:rsidR="00951409" w:rsidRDefault="00D407A2">
      <w:pPr>
        <w:pStyle w:val="Prrafodelista"/>
        <w:numPr>
          <w:ilvl w:val="0"/>
          <w:numId w:val="38"/>
        </w:numPr>
        <w:tabs>
          <w:tab w:val="left" w:pos="1260"/>
          <w:tab w:val="left" w:pos="1261"/>
        </w:tabs>
        <w:spacing w:before="199" w:line="360" w:lineRule="auto"/>
        <w:ind w:right="833"/>
      </w:pPr>
      <w:r>
        <w:t>El</w:t>
      </w:r>
      <w:r>
        <w:rPr>
          <w:spacing w:val="-11"/>
        </w:rPr>
        <w:t xml:space="preserve"> </w:t>
      </w:r>
      <w:r>
        <w:t>texto</w:t>
      </w:r>
      <w:r>
        <w:rPr>
          <w:spacing w:val="-10"/>
        </w:rPr>
        <w:t xml:space="preserve"> </w:t>
      </w:r>
      <w:r>
        <w:t>en</w:t>
      </w:r>
      <w:r>
        <w:rPr>
          <w:spacing w:val="-13"/>
        </w:rPr>
        <w:t xml:space="preserve"> </w:t>
      </w:r>
      <w:r>
        <w:t>blanco</w:t>
      </w:r>
      <w:r>
        <w:rPr>
          <w:spacing w:val="-12"/>
        </w:rPr>
        <w:t xml:space="preserve"> </w:t>
      </w:r>
      <w:r>
        <w:t>sobre</w:t>
      </w:r>
      <w:r>
        <w:rPr>
          <w:spacing w:val="-12"/>
        </w:rPr>
        <w:t xml:space="preserve"> </w:t>
      </w:r>
      <w:r>
        <w:t>un</w:t>
      </w:r>
      <w:r>
        <w:rPr>
          <w:spacing w:val="-11"/>
        </w:rPr>
        <w:t xml:space="preserve"> </w:t>
      </w:r>
      <w:r>
        <w:t>fondo</w:t>
      </w:r>
      <w:r>
        <w:rPr>
          <w:spacing w:val="-13"/>
        </w:rPr>
        <w:t xml:space="preserve"> </w:t>
      </w:r>
      <w:r>
        <w:t>de</w:t>
      </w:r>
      <w:r>
        <w:rPr>
          <w:spacing w:val="-12"/>
        </w:rPr>
        <w:t xml:space="preserve"> </w:t>
      </w:r>
      <w:r>
        <w:t>color</w:t>
      </w:r>
      <w:r>
        <w:rPr>
          <w:spacing w:val="-12"/>
        </w:rPr>
        <w:t xml:space="preserve"> </w:t>
      </w:r>
      <w:r>
        <w:t>aparece</w:t>
      </w:r>
      <w:r>
        <w:rPr>
          <w:spacing w:val="-10"/>
        </w:rPr>
        <w:t xml:space="preserve"> </w:t>
      </w:r>
      <w:r>
        <w:t>más</w:t>
      </w:r>
      <w:r>
        <w:rPr>
          <w:spacing w:val="-11"/>
        </w:rPr>
        <w:t xml:space="preserve"> </w:t>
      </w:r>
      <w:r>
        <w:t>pequeño:</w:t>
      </w:r>
      <w:r>
        <w:rPr>
          <w:spacing w:val="-12"/>
        </w:rPr>
        <w:t xml:space="preserve"> </w:t>
      </w:r>
      <w:r>
        <w:t>es</w:t>
      </w:r>
      <w:r>
        <w:rPr>
          <w:spacing w:val="-13"/>
        </w:rPr>
        <w:t xml:space="preserve"> </w:t>
      </w:r>
      <w:r>
        <w:t>posible</w:t>
      </w:r>
      <w:r>
        <w:rPr>
          <w:spacing w:val="-10"/>
        </w:rPr>
        <w:t xml:space="preserve"> </w:t>
      </w:r>
      <w:r>
        <w:t>que</w:t>
      </w:r>
      <w:r>
        <w:rPr>
          <w:spacing w:val="-9"/>
        </w:rPr>
        <w:t xml:space="preserve"> </w:t>
      </w:r>
      <w:r>
        <w:t>deba</w:t>
      </w:r>
      <w:r>
        <w:rPr>
          <w:spacing w:val="-58"/>
        </w:rPr>
        <w:t xml:space="preserve"> </w:t>
      </w:r>
      <w:r>
        <w:t>aumentar el</w:t>
      </w:r>
      <w:r>
        <w:rPr>
          <w:spacing w:val="-3"/>
        </w:rPr>
        <w:t xml:space="preserve"> </w:t>
      </w:r>
      <w:r>
        <w:t>tamaño de</w:t>
      </w:r>
      <w:r>
        <w:rPr>
          <w:spacing w:val="-3"/>
        </w:rPr>
        <w:t xml:space="preserve"> </w:t>
      </w:r>
      <w:r>
        <w:t>la fuente y</w:t>
      </w:r>
      <w:r>
        <w:rPr>
          <w:spacing w:val="-2"/>
        </w:rPr>
        <w:t xml:space="preserve"> </w:t>
      </w:r>
      <w:r>
        <w:t>usar</w:t>
      </w:r>
      <w:r>
        <w:rPr>
          <w:spacing w:val="1"/>
        </w:rPr>
        <w:t xml:space="preserve"> </w:t>
      </w:r>
      <w:r>
        <w:t>un</w:t>
      </w:r>
      <w:r>
        <w:rPr>
          <w:spacing w:val="-2"/>
        </w:rPr>
        <w:t xml:space="preserve"> </w:t>
      </w:r>
      <w:r>
        <w:t>tipo</w:t>
      </w:r>
      <w:r>
        <w:rPr>
          <w:spacing w:val="-1"/>
        </w:rPr>
        <w:t xml:space="preserve"> </w:t>
      </w:r>
      <w:r>
        <w:t>de letra</w:t>
      </w:r>
      <w:r>
        <w:rPr>
          <w:spacing w:val="-2"/>
        </w:rPr>
        <w:t xml:space="preserve"> </w:t>
      </w:r>
      <w:r>
        <w:t>en negrita.</w:t>
      </w:r>
    </w:p>
    <w:p w14:paraId="385FA0D5" w14:textId="77777777" w:rsidR="00951409" w:rsidRDefault="00D407A2">
      <w:pPr>
        <w:pStyle w:val="Prrafodelista"/>
        <w:numPr>
          <w:ilvl w:val="0"/>
          <w:numId w:val="38"/>
        </w:numPr>
        <w:tabs>
          <w:tab w:val="left" w:pos="1260"/>
          <w:tab w:val="left" w:pos="1261"/>
        </w:tabs>
        <w:spacing w:before="202" w:line="360" w:lineRule="auto"/>
        <w:ind w:right="836"/>
      </w:pPr>
      <w:r>
        <w:t>Cambiar</w:t>
      </w:r>
      <w:r>
        <w:rPr>
          <w:spacing w:val="-9"/>
        </w:rPr>
        <w:t xml:space="preserve"> </w:t>
      </w:r>
      <w:r>
        <w:t>entre</w:t>
      </w:r>
      <w:r>
        <w:rPr>
          <w:spacing w:val="-10"/>
        </w:rPr>
        <w:t xml:space="preserve"> </w:t>
      </w:r>
      <w:r>
        <w:t>negro</w:t>
      </w:r>
      <w:r>
        <w:rPr>
          <w:spacing w:val="-9"/>
        </w:rPr>
        <w:t xml:space="preserve"> </w:t>
      </w:r>
      <w:r>
        <w:t>sobre</w:t>
      </w:r>
      <w:r>
        <w:rPr>
          <w:spacing w:val="-10"/>
        </w:rPr>
        <w:t xml:space="preserve"> </w:t>
      </w:r>
      <w:r>
        <w:t>blanco</w:t>
      </w:r>
      <w:r>
        <w:rPr>
          <w:spacing w:val="-9"/>
        </w:rPr>
        <w:t xml:space="preserve"> </w:t>
      </w:r>
      <w:r>
        <w:t>y</w:t>
      </w:r>
      <w:r>
        <w:rPr>
          <w:spacing w:val="-10"/>
        </w:rPr>
        <w:t xml:space="preserve"> </w:t>
      </w:r>
      <w:r>
        <w:t>blanco</w:t>
      </w:r>
      <w:r>
        <w:rPr>
          <w:spacing w:val="-13"/>
        </w:rPr>
        <w:t xml:space="preserve"> </w:t>
      </w:r>
      <w:r>
        <w:t>sobre</w:t>
      </w:r>
      <w:r>
        <w:rPr>
          <w:spacing w:val="-14"/>
        </w:rPr>
        <w:t xml:space="preserve"> </w:t>
      </w:r>
      <w:r>
        <w:t>negro</w:t>
      </w:r>
      <w:r>
        <w:rPr>
          <w:spacing w:val="-10"/>
        </w:rPr>
        <w:t xml:space="preserve"> </w:t>
      </w:r>
      <w:r>
        <w:t>puede</w:t>
      </w:r>
      <w:r>
        <w:rPr>
          <w:spacing w:val="-9"/>
        </w:rPr>
        <w:t xml:space="preserve"> </w:t>
      </w:r>
      <w:r>
        <w:t>ser</w:t>
      </w:r>
      <w:r>
        <w:rPr>
          <w:spacing w:val="-9"/>
        </w:rPr>
        <w:t xml:space="preserve"> </w:t>
      </w:r>
      <w:r>
        <w:t>confuso</w:t>
      </w:r>
      <w:r>
        <w:rPr>
          <w:spacing w:val="-13"/>
        </w:rPr>
        <w:t xml:space="preserve"> </w:t>
      </w:r>
      <w:r>
        <w:t>y</w:t>
      </w:r>
      <w:r>
        <w:rPr>
          <w:spacing w:val="-9"/>
        </w:rPr>
        <w:t xml:space="preserve"> </w:t>
      </w:r>
      <w:r>
        <w:t>agotador</w:t>
      </w:r>
      <w:r>
        <w:rPr>
          <w:spacing w:val="-58"/>
        </w:rPr>
        <w:t xml:space="preserve"> </w:t>
      </w:r>
      <w:r>
        <w:t>para el ojo.</w:t>
      </w:r>
    </w:p>
    <w:p w14:paraId="47A9DF00" w14:textId="77777777" w:rsidR="00951409" w:rsidRDefault="00D407A2">
      <w:pPr>
        <w:pStyle w:val="Prrafodelista"/>
        <w:numPr>
          <w:ilvl w:val="0"/>
          <w:numId w:val="38"/>
        </w:numPr>
        <w:tabs>
          <w:tab w:val="left" w:pos="1260"/>
          <w:tab w:val="left" w:pos="1261"/>
        </w:tabs>
        <w:spacing w:before="198" w:line="360" w:lineRule="auto"/>
        <w:ind w:right="836"/>
      </w:pPr>
      <w:r>
        <w:t>Los</w:t>
      </w:r>
      <w:r>
        <w:rPr>
          <w:spacing w:val="-7"/>
        </w:rPr>
        <w:t xml:space="preserve"> </w:t>
      </w:r>
      <w:r>
        <w:t>documentos</w:t>
      </w:r>
      <w:r>
        <w:rPr>
          <w:spacing w:val="-10"/>
        </w:rPr>
        <w:t xml:space="preserve"> </w:t>
      </w:r>
      <w:r>
        <w:t>muy</w:t>
      </w:r>
      <w:r>
        <w:rPr>
          <w:spacing w:val="-10"/>
        </w:rPr>
        <w:t xml:space="preserve"> </w:t>
      </w:r>
      <w:r>
        <w:t>grandes</w:t>
      </w:r>
      <w:r>
        <w:rPr>
          <w:spacing w:val="-8"/>
        </w:rPr>
        <w:t xml:space="preserve"> </w:t>
      </w:r>
      <w:r>
        <w:t>o</w:t>
      </w:r>
      <w:r>
        <w:rPr>
          <w:spacing w:val="-8"/>
        </w:rPr>
        <w:t xml:space="preserve"> </w:t>
      </w:r>
      <w:r>
        <w:t>pequeños</w:t>
      </w:r>
      <w:r>
        <w:rPr>
          <w:spacing w:val="-8"/>
        </w:rPr>
        <w:t xml:space="preserve"> </w:t>
      </w:r>
      <w:r>
        <w:t>pueden</w:t>
      </w:r>
      <w:r>
        <w:rPr>
          <w:spacing w:val="-8"/>
        </w:rPr>
        <w:t xml:space="preserve"> </w:t>
      </w:r>
      <w:r>
        <w:t>ser</w:t>
      </w:r>
      <w:r>
        <w:rPr>
          <w:spacing w:val="-7"/>
        </w:rPr>
        <w:t xml:space="preserve"> </w:t>
      </w:r>
      <w:r>
        <w:t>difíciles</w:t>
      </w:r>
      <w:r>
        <w:rPr>
          <w:spacing w:val="-8"/>
        </w:rPr>
        <w:t xml:space="preserve"> </w:t>
      </w:r>
      <w:r>
        <w:t>de</w:t>
      </w:r>
      <w:r>
        <w:rPr>
          <w:spacing w:val="-11"/>
        </w:rPr>
        <w:t xml:space="preserve"> </w:t>
      </w:r>
      <w:r>
        <w:t>manejar.</w:t>
      </w:r>
      <w:r>
        <w:rPr>
          <w:spacing w:val="-7"/>
        </w:rPr>
        <w:t xml:space="preserve"> </w:t>
      </w:r>
      <w:r>
        <w:t>El</w:t>
      </w:r>
      <w:r>
        <w:rPr>
          <w:spacing w:val="-9"/>
        </w:rPr>
        <w:t xml:space="preserve"> </w:t>
      </w:r>
      <w:r>
        <w:t>tamaño</w:t>
      </w:r>
      <w:r>
        <w:rPr>
          <w:spacing w:val="-58"/>
        </w:rPr>
        <w:t xml:space="preserve"> </w:t>
      </w:r>
      <w:r>
        <w:t>A4</w:t>
      </w:r>
      <w:r>
        <w:rPr>
          <w:spacing w:val="-1"/>
        </w:rPr>
        <w:t xml:space="preserve"> </w:t>
      </w:r>
      <w:r>
        <w:t>es</w:t>
      </w:r>
      <w:r>
        <w:rPr>
          <w:spacing w:val="1"/>
        </w:rPr>
        <w:t xml:space="preserve"> </w:t>
      </w:r>
      <w:r>
        <w:t>generalmente el</w:t>
      </w:r>
      <w:r>
        <w:rPr>
          <w:spacing w:val="-2"/>
        </w:rPr>
        <w:t xml:space="preserve"> </w:t>
      </w:r>
      <w:r>
        <w:t>más fácil de</w:t>
      </w:r>
      <w:r>
        <w:rPr>
          <w:spacing w:val="-2"/>
        </w:rPr>
        <w:t xml:space="preserve"> </w:t>
      </w:r>
      <w:r>
        <w:t>usar.</w:t>
      </w:r>
    </w:p>
    <w:p w14:paraId="5ADCD1C0" w14:textId="77777777" w:rsidR="00951409" w:rsidRDefault="00D407A2">
      <w:pPr>
        <w:pStyle w:val="Prrafodelista"/>
        <w:numPr>
          <w:ilvl w:val="1"/>
          <w:numId w:val="43"/>
        </w:numPr>
        <w:tabs>
          <w:tab w:val="left" w:pos="1980"/>
          <w:tab w:val="left" w:pos="1981"/>
        </w:tabs>
        <w:spacing w:before="201"/>
        <w:ind w:left="1980" w:hanging="728"/>
      </w:pPr>
      <w:r>
        <w:t>Publicaciones</w:t>
      </w:r>
      <w:r>
        <w:rPr>
          <w:spacing w:val="-1"/>
        </w:rPr>
        <w:t xml:space="preserve"> </w:t>
      </w:r>
      <w:r>
        <w:t>en</w:t>
      </w:r>
      <w:r>
        <w:rPr>
          <w:spacing w:val="-1"/>
        </w:rPr>
        <w:t xml:space="preserve"> </w:t>
      </w:r>
      <w:r>
        <w:t>letra</w:t>
      </w:r>
      <w:r>
        <w:rPr>
          <w:spacing w:val="-3"/>
        </w:rPr>
        <w:t xml:space="preserve"> </w:t>
      </w:r>
      <w:r>
        <w:t>grande</w:t>
      </w:r>
    </w:p>
    <w:p w14:paraId="646788EA" w14:textId="77777777" w:rsidR="00951409" w:rsidRDefault="00951409">
      <w:pPr>
        <w:pStyle w:val="Textoindependiente"/>
        <w:spacing w:before="4"/>
        <w:rPr>
          <w:sz w:val="28"/>
        </w:rPr>
      </w:pPr>
    </w:p>
    <w:p w14:paraId="72FC74DD" w14:textId="77777777" w:rsidR="00951409" w:rsidRDefault="00D407A2">
      <w:pPr>
        <w:pStyle w:val="Textoindependiente"/>
        <w:spacing w:line="360" w:lineRule="auto"/>
        <w:ind w:left="540" w:right="834"/>
        <w:jc w:val="both"/>
      </w:pPr>
      <w:r>
        <w:t>Las</w:t>
      </w:r>
      <w:r>
        <w:rPr>
          <w:spacing w:val="-10"/>
        </w:rPr>
        <w:t xml:space="preserve"> </w:t>
      </w:r>
      <w:r>
        <w:t>publicaciones</w:t>
      </w:r>
      <w:r>
        <w:rPr>
          <w:spacing w:val="-10"/>
        </w:rPr>
        <w:t xml:space="preserve"> </w:t>
      </w:r>
      <w:r>
        <w:t>en</w:t>
      </w:r>
      <w:r>
        <w:rPr>
          <w:spacing w:val="-10"/>
        </w:rPr>
        <w:t xml:space="preserve"> </w:t>
      </w:r>
      <w:r>
        <w:t>letra</w:t>
      </w:r>
      <w:r>
        <w:rPr>
          <w:spacing w:val="-10"/>
        </w:rPr>
        <w:t xml:space="preserve"> </w:t>
      </w:r>
      <w:r>
        <w:t>grande</w:t>
      </w:r>
      <w:r>
        <w:rPr>
          <w:spacing w:val="-10"/>
        </w:rPr>
        <w:t xml:space="preserve"> </w:t>
      </w:r>
      <w:r>
        <w:t>son</w:t>
      </w:r>
      <w:r>
        <w:rPr>
          <w:spacing w:val="-12"/>
        </w:rPr>
        <w:t xml:space="preserve"> </w:t>
      </w:r>
      <w:r>
        <w:t>aquellas</w:t>
      </w:r>
      <w:r>
        <w:rPr>
          <w:spacing w:val="-10"/>
        </w:rPr>
        <w:t xml:space="preserve"> </w:t>
      </w:r>
      <w:r>
        <w:t>con</w:t>
      </w:r>
      <w:r>
        <w:rPr>
          <w:spacing w:val="-9"/>
        </w:rPr>
        <w:t xml:space="preserve"> </w:t>
      </w:r>
      <w:r>
        <w:t>letra</w:t>
      </w:r>
      <w:r>
        <w:rPr>
          <w:spacing w:val="-10"/>
        </w:rPr>
        <w:t xml:space="preserve"> </w:t>
      </w:r>
      <w:r>
        <w:t>de</w:t>
      </w:r>
      <w:r>
        <w:rPr>
          <w:spacing w:val="-13"/>
        </w:rPr>
        <w:t xml:space="preserve"> </w:t>
      </w:r>
      <w:r>
        <w:t>16</w:t>
      </w:r>
      <w:r>
        <w:rPr>
          <w:spacing w:val="-10"/>
        </w:rPr>
        <w:t xml:space="preserve"> </w:t>
      </w:r>
      <w:r>
        <w:t>puntos</w:t>
      </w:r>
      <w:r>
        <w:rPr>
          <w:spacing w:val="-10"/>
        </w:rPr>
        <w:t xml:space="preserve"> </w:t>
      </w:r>
      <w:r>
        <w:t>o</w:t>
      </w:r>
      <w:r>
        <w:rPr>
          <w:spacing w:val="-11"/>
        </w:rPr>
        <w:t xml:space="preserve"> </w:t>
      </w:r>
      <w:r>
        <w:t>más</w:t>
      </w:r>
      <w:r>
        <w:rPr>
          <w:spacing w:val="-10"/>
        </w:rPr>
        <w:t xml:space="preserve"> </w:t>
      </w:r>
      <w:r>
        <w:t>y</w:t>
      </w:r>
      <w:r>
        <w:rPr>
          <w:spacing w:val="-10"/>
        </w:rPr>
        <w:t xml:space="preserve"> </w:t>
      </w:r>
      <w:r>
        <w:t>son</w:t>
      </w:r>
      <w:r>
        <w:rPr>
          <w:spacing w:val="-10"/>
        </w:rPr>
        <w:t xml:space="preserve"> </w:t>
      </w:r>
      <w:r>
        <w:t>esenciales</w:t>
      </w:r>
      <w:r>
        <w:rPr>
          <w:spacing w:val="-59"/>
        </w:rPr>
        <w:t xml:space="preserve"> </w:t>
      </w:r>
      <w:r>
        <w:t>para</w:t>
      </w:r>
      <w:r>
        <w:rPr>
          <w:spacing w:val="1"/>
        </w:rPr>
        <w:t xml:space="preserve"> </w:t>
      </w:r>
      <w:r>
        <w:t>algunas</w:t>
      </w:r>
      <w:r>
        <w:rPr>
          <w:spacing w:val="1"/>
        </w:rPr>
        <w:t xml:space="preserve"> </w:t>
      </w:r>
      <w:r>
        <w:t>personas</w:t>
      </w:r>
      <w:r>
        <w:rPr>
          <w:spacing w:val="1"/>
        </w:rPr>
        <w:t xml:space="preserve"> </w:t>
      </w:r>
      <w:r>
        <w:t>con</w:t>
      </w:r>
      <w:r>
        <w:rPr>
          <w:spacing w:val="1"/>
        </w:rPr>
        <w:t xml:space="preserve"> </w:t>
      </w:r>
      <w:r>
        <w:t>discapacidad,</w:t>
      </w:r>
      <w:r>
        <w:rPr>
          <w:spacing w:val="1"/>
        </w:rPr>
        <w:t xml:space="preserve"> </w:t>
      </w:r>
      <w:r>
        <w:t>por</w:t>
      </w:r>
      <w:r>
        <w:rPr>
          <w:spacing w:val="1"/>
        </w:rPr>
        <w:t xml:space="preserve"> </w:t>
      </w:r>
      <w:r>
        <w:t>ejemplo,</w:t>
      </w:r>
      <w:r>
        <w:rPr>
          <w:spacing w:val="1"/>
        </w:rPr>
        <w:t xml:space="preserve"> </w:t>
      </w:r>
      <w:r>
        <w:t>personas</w:t>
      </w:r>
      <w:r>
        <w:rPr>
          <w:spacing w:val="1"/>
        </w:rPr>
        <w:t xml:space="preserve"> </w:t>
      </w:r>
      <w:r>
        <w:t>con</w:t>
      </w:r>
      <w:r>
        <w:rPr>
          <w:spacing w:val="1"/>
        </w:rPr>
        <w:t xml:space="preserve"> </w:t>
      </w:r>
      <w:r>
        <w:t>discapacidades</w:t>
      </w:r>
      <w:r>
        <w:rPr>
          <w:spacing w:val="1"/>
        </w:rPr>
        <w:t xml:space="preserve"> </w:t>
      </w:r>
      <w:r>
        <w:t>visuales, discapacidades de aprendizaje, dislexia y problemas de coordinación o destreza</w:t>
      </w:r>
      <w:r>
        <w:rPr>
          <w:spacing w:val="1"/>
        </w:rPr>
        <w:t xml:space="preserve"> </w:t>
      </w:r>
      <w:r>
        <w:t>manual.</w:t>
      </w:r>
    </w:p>
    <w:p w14:paraId="5A1C25CA" w14:textId="77777777" w:rsidR="00951409" w:rsidRDefault="00D407A2">
      <w:pPr>
        <w:pStyle w:val="Prrafodelista"/>
        <w:numPr>
          <w:ilvl w:val="0"/>
          <w:numId w:val="38"/>
        </w:numPr>
        <w:tabs>
          <w:tab w:val="left" w:pos="1260"/>
          <w:tab w:val="left" w:pos="1261"/>
        </w:tabs>
        <w:spacing w:before="201" w:line="360" w:lineRule="auto"/>
        <w:ind w:right="837"/>
      </w:pPr>
      <w:r>
        <w:t>Producir</w:t>
      </w:r>
      <w:r>
        <w:rPr>
          <w:spacing w:val="10"/>
        </w:rPr>
        <w:t xml:space="preserve"> </w:t>
      </w:r>
      <w:r>
        <w:t>documentos</w:t>
      </w:r>
      <w:r>
        <w:rPr>
          <w:spacing w:val="8"/>
        </w:rPr>
        <w:t xml:space="preserve"> </w:t>
      </w:r>
      <w:r>
        <w:t>impresos</w:t>
      </w:r>
      <w:r>
        <w:rPr>
          <w:spacing w:val="9"/>
        </w:rPr>
        <w:t xml:space="preserve"> </w:t>
      </w:r>
      <w:r>
        <w:t>en</w:t>
      </w:r>
      <w:r>
        <w:rPr>
          <w:spacing w:val="9"/>
        </w:rPr>
        <w:t xml:space="preserve"> </w:t>
      </w:r>
      <w:r>
        <w:t>letra</w:t>
      </w:r>
      <w:r>
        <w:rPr>
          <w:spacing w:val="9"/>
        </w:rPr>
        <w:t xml:space="preserve"> </w:t>
      </w:r>
      <w:r>
        <w:t>grande</w:t>
      </w:r>
      <w:r>
        <w:rPr>
          <w:spacing w:val="9"/>
        </w:rPr>
        <w:t xml:space="preserve"> </w:t>
      </w:r>
      <w:r>
        <w:t>desde</w:t>
      </w:r>
      <w:r>
        <w:rPr>
          <w:spacing w:val="9"/>
        </w:rPr>
        <w:t xml:space="preserve"> </w:t>
      </w:r>
      <w:r>
        <w:t>un</w:t>
      </w:r>
      <w:r>
        <w:rPr>
          <w:spacing w:val="9"/>
        </w:rPr>
        <w:t xml:space="preserve"> </w:t>
      </w:r>
      <w:r>
        <w:t>documento</w:t>
      </w:r>
      <w:r>
        <w:rPr>
          <w:spacing w:val="10"/>
        </w:rPr>
        <w:t xml:space="preserve"> </w:t>
      </w:r>
      <w:r>
        <w:t>en</w:t>
      </w:r>
      <w:r>
        <w:rPr>
          <w:spacing w:val="6"/>
        </w:rPr>
        <w:t xml:space="preserve"> </w:t>
      </w:r>
      <w:r>
        <w:t>un</w:t>
      </w:r>
      <w:r>
        <w:rPr>
          <w:spacing w:val="9"/>
        </w:rPr>
        <w:t xml:space="preserve"> </w:t>
      </w:r>
      <w:r>
        <w:t>software</w:t>
      </w:r>
      <w:r>
        <w:rPr>
          <w:spacing w:val="-58"/>
        </w:rPr>
        <w:t xml:space="preserve"> </w:t>
      </w:r>
      <w:r>
        <w:t>procesador</w:t>
      </w:r>
      <w:r>
        <w:rPr>
          <w:spacing w:val="-1"/>
        </w:rPr>
        <w:t xml:space="preserve"> </w:t>
      </w:r>
      <w:r>
        <w:t>de</w:t>
      </w:r>
      <w:r>
        <w:rPr>
          <w:spacing w:val="-2"/>
        </w:rPr>
        <w:t xml:space="preserve"> </w:t>
      </w:r>
      <w:r>
        <w:t>texto.</w:t>
      </w:r>
    </w:p>
    <w:p w14:paraId="04E2989E" w14:textId="77777777" w:rsidR="00951409" w:rsidRDefault="00D407A2">
      <w:pPr>
        <w:pStyle w:val="Prrafodelista"/>
        <w:numPr>
          <w:ilvl w:val="0"/>
          <w:numId w:val="38"/>
        </w:numPr>
        <w:tabs>
          <w:tab w:val="left" w:pos="1260"/>
          <w:tab w:val="left" w:pos="1261"/>
        </w:tabs>
        <w:spacing w:before="201" w:line="360" w:lineRule="auto"/>
        <w:ind w:right="841"/>
      </w:pPr>
      <w:r>
        <w:t>Enviar</w:t>
      </w:r>
      <w:r>
        <w:rPr>
          <w:spacing w:val="7"/>
        </w:rPr>
        <w:t xml:space="preserve"> </w:t>
      </w:r>
      <w:r>
        <w:t>trabajos</w:t>
      </w:r>
      <w:r>
        <w:rPr>
          <w:spacing w:val="4"/>
        </w:rPr>
        <w:t xml:space="preserve"> </w:t>
      </w:r>
      <w:r>
        <w:t>más</w:t>
      </w:r>
      <w:r>
        <w:rPr>
          <w:spacing w:val="6"/>
        </w:rPr>
        <w:t xml:space="preserve"> </w:t>
      </w:r>
      <w:r>
        <w:t>elaborados</w:t>
      </w:r>
      <w:r>
        <w:rPr>
          <w:spacing w:val="6"/>
        </w:rPr>
        <w:t xml:space="preserve"> </w:t>
      </w:r>
      <w:r>
        <w:t>a</w:t>
      </w:r>
      <w:r>
        <w:rPr>
          <w:spacing w:val="6"/>
        </w:rPr>
        <w:t xml:space="preserve"> </w:t>
      </w:r>
      <w:r>
        <w:t>una</w:t>
      </w:r>
      <w:r>
        <w:rPr>
          <w:spacing w:val="7"/>
        </w:rPr>
        <w:t xml:space="preserve"> </w:t>
      </w:r>
      <w:r>
        <w:t>impresora</w:t>
      </w:r>
      <w:r>
        <w:rPr>
          <w:spacing w:val="4"/>
        </w:rPr>
        <w:t xml:space="preserve"> </w:t>
      </w:r>
      <w:r>
        <w:t>comercial</w:t>
      </w:r>
      <w:r>
        <w:rPr>
          <w:spacing w:val="5"/>
        </w:rPr>
        <w:t xml:space="preserve"> </w:t>
      </w:r>
      <w:r>
        <w:t>para</w:t>
      </w:r>
      <w:r>
        <w:rPr>
          <w:spacing w:val="4"/>
        </w:rPr>
        <w:t xml:space="preserve"> </w:t>
      </w:r>
      <w:r>
        <w:t>que</w:t>
      </w:r>
      <w:r>
        <w:rPr>
          <w:spacing w:val="6"/>
        </w:rPr>
        <w:t xml:space="preserve"> </w:t>
      </w:r>
      <w:r>
        <w:t>la</w:t>
      </w:r>
      <w:r>
        <w:rPr>
          <w:spacing w:val="7"/>
        </w:rPr>
        <w:t xml:space="preserve"> </w:t>
      </w:r>
      <w:r>
        <w:t>calidad</w:t>
      </w:r>
      <w:r>
        <w:rPr>
          <w:spacing w:val="6"/>
        </w:rPr>
        <w:t xml:space="preserve"> </w:t>
      </w:r>
      <w:r>
        <w:t>de</w:t>
      </w:r>
      <w:r>
        <w:rPr>
          <w:spacing w:val="6"/>
        </w:rPr>
        <w:t xml:space="preserve"> </w:t>
      </w:r>
      <w:r>
        <w:t>la</w:t>
      </w:r>
      <w:r>
        <w:rPr>
          <w:spacing w:val="-58"/>
        </w:rPr>
        <w:t xml:space="preserve"> </w:t>
      </w:r>
      <w:r>
        <w:t>imagen</w:t>
      </w:r>
      <w:r>
        <w:rPr>
          <w:spacing w:val="-1"/>
        </w:rPr>
        <w:t xml:space="preserve"> </w:t>
      </w:r>
      <w:r>
        <w:t>y</w:t>
      </w:r>
      <w:r>
        <w:rPr>
          <w:spacing w:val="-2"/>
        </w:rPr>
        <w:t xml:space="preserve"> </w:t>
      </w:r>
      <w:r>
        <w:t>la impresión</w:t>
      </w:r>
      <w:r>
        <w:rPr>
          <w:spacing w:val="-1"/>
        </w:rPr>
        <w:t xml:space="preserve"> </w:t>
      </w:r>
      <w:r>
        <w:t>sean consistentes</w:t>
      </w:r>
      <w:r>
        <w:rPr>
          <w:spacing w:val="-2"/>
        </w:rPr>
        <w:t xml:space="preserve"> </w:t>
      </w:r>
      <w:r>
        <w:t>en</w:t>
      </w:r>
      <w:r>
        <w:rPr>
          <w:spacing w:val="-2"/>
        </w:rPr>
        <w:t xml:space="preserve"> </w:t>
      </w:r>
      <w:r>
        <w:t>tamaños más</w:t>
      </w:r>
      <w:r>
        <w:rPr>
          <w:spacing w:val="1"/>
        </w:rPr>
        <w:t xml:space="preserve"> </w:t>
      </w:r>
      <w:r>
        <w:t>grandes.</w:t>
      </w:r>
    </w:p>
    <w:p w14:paraId="04059DE6" w14:textId="77777777" w:rsidR="00951409" w:rsidRDefault="00D407A2">
      <w:pPr>
        <w:pStyle w:val="Prrafodelista"/>
        <w:numPr>
          <w:ilvl w:val="0"/>
          <w:numId w:val="38"/>
        </w:numPr>
        <w:tabs>
          <w:tab w:val="left" w:pos="1260"/>
          <w:tab w:val="left" w:pos="1261"/>
        </w:tabs>
        <w:spacing w:before="199" w:line="360" w:lineRule="auto"/>
        <w:ind w:right="837"/>
      </w:pPr>
      <w:r>
        <w:t>No</w:t>
      </w:r>
      <w:r>
        <w:rPr>
          <w:spacing w:val="27"/>
        </w:rPr>
        <w:t xml:space="preserve"> </w:t>
      </w:r>
      <w:r>
        <w:t>intentar</w:t>
      </w:r>
      <w:r>
        <w:rPr>
          <w:spacing w:val="26"/>
        </w:rPr>
        <w:t xml:space="preserve"> </w:t>
      </w:r>
      <w:r>
        <w:t>crear</w:t>
      </w:r>
      <w:r>
        <w:rPr>
          <w:spacing w:val="27"/>
        </w:rPr>
        <w:t xml:space="preserve"> </w:t>
      </w:r>
      <w:r>
        <w:t>versiones</w:t>
      </w:r>
      <w:r>
        <w:rPr>
          <w:spacing w:val="27"/>
        </w:rPr>
        <w:t xml:space="preserve"> </w:t>
      </w:r>
      <w:r>
        <w:t>en</w:t>
      </w:r>
      <w:r>
        <w:rPr>
          <w:spacing w:val="25"/>
        </w:rPr>
        <w:t xml:space="preserve"> </w:t>
      </w:r>
      <w:r>
        <w:t>letra</w:t>
      </w:r>
      <w:r>
        <w:rPr>
          <w:spacing w:val="25"/>
        </w:rPr>
        <w:t xml:space="preserve"> </w:t>
      </w:r>
      <w:r>
        <w:t>grande</w:t>
      </w:r>
      <w:r>
        <w:rPr>
          <w:spacing w:val="25"/>
        </w:rPr>
        <w:t xml:space="preserve"> </w:t>
      </w:r>
      <w:r>
        <w:t>al</w:t>
      </w:r>
      <w:r>
        <w:rPr>
          <w:spacing w:val="26"/>
        </w:rPr>
        <w:t xml:space="preserve"> </w:t>
      </w:r>
      <w:r>
        <w:t>ampliar</w:t>
      </w:r>
      <w:r>
        <w:rPr>
          <w:spacing w:val="28"/>
        </w:rPr>
        <w:t xml:space="preserve"> </w:t>
      </w:r>
      <w:r>
        <w:t>un</w:t>
      </w:r>
      <w:r>
        <w:rPr>
          <w:spacing w:val="25"/>
        </w:rPr>
        <w:t xml:space="preserve"> </w:t>
      </w:r>
      <w:r>
        <w:t>documento</w:t>
      </w:r>
      <w:r>
        <w:rPr>
          <w:spacing w:val="27"/>
        </w:rPr>
        <w:t xml:space="preserve"> </w:t>
      </w:r>
      <w:r>
        <w:t>de</w:t>
      </w:r>
      <w:r>
        <w:rPr>
          <w:spacing w:val="25"/>
        </w:rPr>
        <w:t xml:space="preserve"> </w:t>
      </w:r>
      <w:r>
        <w:t>impresión</w:t>
      </w:r>
      <w:r>
        <w:rPr>
          <w:spacing w:val="-58"/>
        </w:rPr>
        <w:t xml:space="preserve"> </w:t>
      </w:r>
      <w:r>
        <w:t>estándar</w:t>
      </w:r>
      <w:r>
        <w:rPr>
          <w:spacing w:val="-1"/>
        </w:rPr>
        <w:t xml:space="preserve"> </w:t>
      </w:r>
      <w:r>
        <w:t>con</w:t>
      </w:r>
      <w:r>
        <w:rPr>
          <w:spacing w:val="-2"/>
        </w:rPr>
        <w:t xml:space="preserve"> </w:t>
      </w:r>
      <w:r>
        <w:t>una</w:t>
      </w:r>
      <w:r>
        <w:rPr>
          <w:spacing w:val="-2"/>
        </w:rPr>
        <w:t xml:space="preserve"> </w:t>
      </w:r>
      <w:r>
        <w:t>fotocopiadora.</w:t>
      </w:r>
    </w:p>
    <w:p w14:paraId="66873261" w14:textId="77777777" w:rsidR="00951409" w:rsidRDefault="00951409">
      <w:pPr>
        <w:spacing w:line="360" w:lineRule="auto"/>
        <w:sectPr w:rsidR="00951409">
          <w:pgSz w:w="11910" w:h="16840"/>
          <w:pgMar w:top="1360" w:right="600" w:bottom="1280" w:left="900" w:header="0" w:footer="1012" w:gutter="0"/>
          <w:cols w:space="720"/>
        </w:sectPr>
      </w:pPr>
    </w:p>
    <w:p w14:paraId="6BA4AB6C" w14:textId="77777777" w:rsidR="00951409" w:rsidRDefault="00D407A2">
      <w:pPr>
        <w:pStyle w:val="Prrafodelista"/>
        <w:numPr>
          <w:ilvl w:val="0"/>
          <w:numId w:val="38"/>
        </w:numPr>
        <w:tabs>
          <w:tab w:val="left" w:pos="1261"/>
        </w:tabs>
        <w:spacing w:before="67" w:line="360" w:lineRule="auto"/>
        <w:ind w:right="834"/>
        <w:jc w:val="both"/>
      </w:pPr>
      <w:r>
        <w:lastRenderedPageBreak/>
        <w:t>Considerar</w:t>
      </w:r>
      <w:r>
        <w:rPr>
          <w:spacing w:val="1"/>
        </w:rPr>
        <w:t xml:space="preserve"> </w:t>
      </w:r>
      <w:r>
        <w:t>las</w:t>
      </w:r>
      <w:r>
        <w:rPr>
          <w:spacing w:val="1"/>
        </w:rPr>
        <w:t xml:space="preserve"> </w:t>
      </w:r>
      <w:r>
        <w:t>solicitudes</w:t>
      </w:r>
      <w:r>
        <w:rPr>
          <w:spacing w:val="1"/>
        </w:rPr>
        <w:t xml:space="preserve"> </w:t>
      </w:r>
      <w:r>
        <w:t>de</w:t>
      </w:r>
      <w:r>
        <w:rPr>
          <w:spacing w:val="1"/>
        </w:rPr>
        <w:t xml:space="preserve"> </w:t>
      </w:r>
      <w:r>
        <w:t>tamaños</w:t>
      </w:r>
      <w:r>
        <w:rPr>
          <w:spacing w:val="1"/>
        </w:rPr>
        <w:t xml:space="preserve"> </w:t>
      </w:r>
      <w:r>
        <w:t>de</w:t>
      </w:r>
      <w:r>
        <w:rPr>
          <w:spacing w:val="1"/>
        </w:rPr>
        <w:t xml:space="preserve"> </w:t>
      </w:r>
      <w:r>
        <w:t>tipo</w:t>
      </w:r>
      <w:r>
        <w:rPr>
          <w:spacing w:val="1"/>
        </w:rPr>
        <w:t xml:space="preserve"> </w:t>
      </w:r>
      <w:r>
        <w:t>por</w:t>
      </w:r>
      <w:r>
        <w:rPr>
          <w:spacing w:val="1"/>
        </w:rPr>
        <w:t xml:space="preserve"> </w:t>
      </w:r>
      <w:r>
        <w:t>encima</w:t>
      </w:r>
      <w:r>
        <w:rPr>
          <w:spacing w:val="1"/>
        </w:rPr>
        <w:t xml:space="preserve"> </w:t>
      </w:r>
      <w:r>
        <w:t>de</w:t>
      </w:r>
      <w:r>
        <w:rPr>
          <w:spacing w:val="1"/>
        </w:rPr>
        <w:t xml:space="preserve"> </w:t>
      </w:r>
      <w:r>
        <w:t>28</w:t>
      </w:r>
      <w:r>
        <w:rPr>
          <w:spacing w:val="1"/>
        </w:rPr>
        <w:t xml:space="preserve"> </w:t>
      </w:r>
      <w:r>
        <w:t>puntos</w:t>
      </w:r>
      <w:r>
        <w:rPr>
          <w:spacing w:val="-59"/>
        </w:rPr>
        <w:t xml:space="preserve"> </w:t>
      </w:r>
      <w:r>
        <w:t>cuidadosamente.</w:t>
      </w:r>
      <w:r>
        <w:rPr>
          <w:spacing w:val="-7"/>
        </w:rPr>
        <w:t xml:space="preserve"> </w:t>
      </w:r>
      <w:r>
        <w:t>Hoy</w:t>
      </w:r>
      <w:r>
        <w:rPr>
          <w:spacing w:val="-7"/>
        </w:rPr>
        <w:t xml:space="preserve"> </w:t>
      </w:r>
      <w:r>
        <w:t>en</w:t>
      </w:r>
      <w:r>
        <w:rPr>
          <w:spacing w:val="-10"/>
        </w:rPr>
        <w:t xml:space="preserve"> </w:t>
      </w:r>
      <w:r>
        <w:t>día</w:t>
      </w:r>
      <w:r>
        <w:rPr>
          <w:spacing w:val="-6"/>
        </w:rPr>
        <w:t xml:space="preserve"> </w:t>
      </w:r>
      <w:r>
        <w:t>existen</w:t>
      </w:r>
      <w:r>
        <w:rPr>
          <w:spacing w:val="-10"/>
        </w:rPr>
        <w:t xml:space="preserve"> </w:t>
      </w:r>
      <w:r>
        <w:t>tamaños</w:t>
      </w:r>
      <w:r>
        <w:rPr>
          <w:spacing w:val="-7"/>
        </w:rPr>
        <w:t xml:space="preserve"> </w:t>
      </w:r>
      <w:r>
        <w:t>de</w:t>
      </w:r>
      <w:r>
        <w:rPr>
          <w:spacing w:val="-7"/>
        </w:rPr>
        <w:t xml:space="preserve"> </w:t>
      </w:r>
      <w:r>
        <w:t>letra</w:t>
      </w:r>
      <w:r>
        <w:rPr>
          <w:spacing w:val="-10"/>
        </w:rPr>
        <w:t xml:space="preserve"> </w:t>
      </w:r>
      <w:r>
        <w:t>muy</w:t>
      </w:r>
      <w:r>
        <w:rPr>
          <w:spacing w:val="-7"/>
        </w:rPr>
        <w:t xml:space="preserve"> </w:t>
      </w:r>
      <w:r>
        <w:t>grandes,</w:t>
      </w:r>
      <w:r>
        <w:rPr>
          <w:spacing w:val="-6"/>
        </w:rPr>
        <w:t xml:space="preserve"> </w:t>
      </w:r>
      <w:r>
        <w:t>lo</w:t>
      </w:r>
      <w:r>
        <w:rPr>
          <w:spacing w:val="-7"/>
        </w:rPr>
        <w:t xml:space="preserve"> </w:t>
      </w:r>
      <w:r>
        <w:t>cual</w:t>
      </w:r>
      <w:r>
        <w:rPr>
          <w:spacing w:val="-10"/>
        </w:rPr>
        <w:t xml:space="preserve"> </w:t>
      </w:r>
      <w:r>
        <w:t>puede</w:t>
      </w:r>
      <w:r>
        <w:rPr>
          <w:spacing w:val="-7"/>
        </w:rPr>
        <w:t xml:space="preserve"> </w:t>
      </w:r>
      <w:r>
        <w:t>ser</w:t>
      </w:r>
      <w:r>
        <w:rPr>
          <w:spacing w:val="-59"/>
        </w:rPr>
        <w:t xml:space="preserve"> </w:t>
      </w:r>
      <w:r>
        <w:t>contraproducente porque hacen que las publicaciones se vuelvan voluminosas y</w:t>
      </w:r>
      <w:r>
        <w:rPr>
          <w:spacing w:val="1"/>
        </w:rPr>
        <w:t xml:space="preserve"> </w:t>
      </w:r>
      <w:r>
        <w:t>difíciles</w:t>
      </w:r>
      <w:r>
        <w:rPr>
          <w:spacing w:val="-1"/>
        </w:rPr>
        <w:t xml:space="preserve"> </w:t>
      </w:r>
      <w:r>
        <w:t>de navegar.</w:t>
      </w:r>
    </w:p>
    <w:p w14:paraId="27513590" w14:textId="77777777" w:rsidR="00951409" w:rsidRDefault="00D407A2">
      <w:pPr>
        <w:pStyle w:val="Prrafodelista"/>
        <w:numPr>
          <w:ilvl w:val="0"/>
          <w:numId w:val="38"/>
        </w:numPr>
        <w:tabs>
          <w:tab w:val="left" w:pos="1261"/>
        </w:tabs>
        <w:spacing w:before="200" w:line="360" w:lineRule="auto"/>
        <w:ind w:right="835"/>
        <w:jc w:val="both"/>
      </w:pPr>
      <w:r>
        <w:t>Ofrecer</w:t>
      </w:r>
      <w:r>
        <w:rPr>
          <w:spacing w:val="-16"/>
        </w:rPr>
        <w:t xml:space="preserve"> </w:t>
      </w:r>
      <w:r>
        <w:t>formatos</w:t>
      </w:r>
      <w:r>
        <w:rPr>
          <w:spacing w:val="-13"/>
        </w:rPr>
        <w:t xml:space="preserve"> </w:t>
      </w:r>
      <w:r>
        <w:t>alternativos</w:t>
      </w:r>
      <w:r>
        <w:rPr>
          <w:spacing w:val="-13"/>
        </w:rPr>
        <w:t xml:space="preserve"> </w:t>
      </w:r>
      <w:r>
        <w:t>puede</w:t>
      </w:r>
      <w:r>
        <w:rPr>
          <w:spacing w:val="-13"/>
        </w:rPr>
        <w:t xml:space="preserve"> </w:t>
      </w:r>
      <w:r>
        <w:t>evitar</w:t>
      </w:r>
      <w:r>
        <w:rPr>
          <w:spacing w:val="-13"/>
        </w:rPr>
        <w:t xml:space="preserve"> </w:t>
      </w:r>
      <w:r>
        <w:t>estos</w:t>
      </w:r>
      <w:r>
        <w:rPr>
          <w:spacing w:val="-14"/>
        </w:rPr>
        <w:t xml:space="preserve"> </w:t>
      </w:r>
      <w:r>
        <w:t>problemas,</w:t>
      </w:r>
      <w:r>
        <w:rPr>
          <w:spacing w:val="-15"/>
        </w:rPr>
        <w:t xml:space="preserve"> </w:t>
      </w:r>
      <w:r>
        <w:t>por</w:t>
      </w:r>
      <w:r>
        <w:rPr>
          <w:spacing w:val="-15"/>
        </w:rPr>
        <w:t xml:space="preserve"> </w:t>
      </w:r>
      <w:r>
        <w:t>ejemplo,</w:t>
      </w:r>
      <w:r>
        <w:rPr>
          <w:spacing w:val="-15"/>
        </w:rPr>
        <w:t xml:space="preserve"> </w:t>
      </w:r>
      <w:r>
        <w:t>proporcionar</w:t>
      </w:r>
      <w:r>
        <w:rPr>
          <w:spacing w:val="-59"/>
        </w:rPr>
        <w:t xml:space="preserve"> </w:t>
      </w:r>
      <w:r>
        <w:t>una</w:t>
      </w:r>
      <w:r>
        <w:rPr>
          <w:spacing w:val="-5"/>
        </w:rPr>
        <w:t xml:space="preserve"> </w:t>
      </w:r>
      <w:r>
        <w:t>versión</w:t>
      </w:r>
      <w:r>
        <w:rPr>
          <w:spacing w:val="-4"/>
        </w:rPr>
        <w:t xml:space="preserve"> </w:t>
      </w:r>
      <w:r>
        <w:t>de</w:t>
      </w:r>
      <w:r>
        <w:rPr>
          <w:spacing w:val="-8"/>
        </w:rPr>
        <w:t xml:space="preserve"> </w:t>
      </w:r>
      <w:r>
        <w:t>audio</w:t>
      </w:r>
      <w:r>
        <w:rPr>
          <w:spacing w:val="-4"/>
        </w:rPr>
        <w:t xml:space="preserve"> </w:t>
      </w:r>
      <w:r>
        <w:t>de</w:t>
      </w:r>
      <w:r>
        <w:rPr>
          <w:spacing w:val="-6"/>
        </w:rPr>
        <w:t xml:space="preserve"> </w:t>
      </w:r>
      <w:r>
        <w:t>la</w:t>
      </w:r>
      <w:r>
        <w:rPr>
          <w:spacing w:val="-4"/>
        </w:rPr>
        <w:t xml:space="preserve"> </w:t>
      </w:r>
      <w:r>
        <w:t>información</w:t>
      </w:r>
      <w:r>
        <w:rPr>
          <w:spacing w:val="-6"/>
        </w:rPr>
        <w:t xml:space="preserve"> </w:t>
      </w:r>
      <w:r>
        <w:t>o</w:t>
      </w:r>
      <w:r>
        <w:rPr>
          <w:spacing w:val="-7"/>
        </w:rPr>
        <w:t xml:space="preserve"> </w:t>
      </w:r>
      <w:r>
        <w:t>enviar</w:t>
      </w:r>
      <w:r>
        <w:rPr>
          <w:spacing w:val="-5"/>
        </w:rPr>
        <w:t xml:space="preserve"> </w:t>
      </w:r>
      <w:r>
        <w:t>un</w:t>
      </w:r>
      <w:r>
        <w:rPr>
          <w:spacing w:val="-7"/>
        </w:rPr>
        <w:t xml:space="preserve"> </w:t>
      </w:r>
      <w:r>
        <w:t>documento</w:t>
      </w:r>
      <w:r>
        <w:rPr>
          <w:spacing w:val="-5"/>
        </w:rPr>
        <w:t xml:space="preserve"> </w:t>
      </w:r>
      <w:r>
        <w:t>de</w:t>
      </w:r>
      <w:r>
        <w:rPr>
          <w:spacing w:val="-7"/>
        </w:rPr>
        <w:t xml:space="preserve"> </w:t>
      </w:r>
      <w:r>
        <w:t>texto</w:t>
      </w:r>
      <w:r>
        <w:rPr>
          <w:spacing w:val="-5"/>
        </w:rPr>
        <w:t xml:space="preserve"> </w:t>
      </w:r>
      <w:r>
        <w:t>a</w:t>
      </w:r>
      <w:r>
        <w:rPr>
          <w:spacing w:val="-7"/>
        </w:rPr>
        <w:t xml:space="preserve"> </w:t>
      </w:r>
      <w:r>
        <w:t>alguien</w:t>
      </w:r>
      <w:r>
        <w:rPr>
          <w:spacing w:val="-6"/>
        </w:rPr>
        <w:t xml:space="preserve"> </w:t>
      </w:r>
      <w:r>
        <w:t>para</w:t>
      </w:r>
      <w:r>
        <w:rPr>
          <w:spacing w:val="-59"/>
        </w:rPr>
        <w:t xml:space="preserve"> </w:t>
      </w:r>
      <w:r>
        <w:t>que</w:t>
      </w:r>
      <w:r>
        <w:rPr>
          <w:spacing w:val="1"/>
        </w:rPr>
        <w:t xml:space="preserve"> </w:t>
      </w:r>
      <w:r>
        <w:t>pueda</w:t>
      </w:r>
      <w:r>
        <w:rPr>
          <w:spacing w:val="1"/>
        </w:rPr>
        <w:t xml:space="preserve"> </w:t>
      </w:r>
      <w:r>
        <w:t>acceder</w:t>
      </w:r>
      <w:r>
        <w:rPr>
          <w:spacing w:val="1"/>
        </w:rPr>
        <w:t xml:space="preserve"> </w:t>
      </w:r>
      <w:r>
        <w:t>a</w:t>
      </w:r>
      <w:r>
        <w:rPr>
          <w:spacing w:val="1"/>
        </w:rPr>
        <w:t xml:space="preserve"> </w:t>
      </w:r>
      <w:r>
        <w:t>la</w:t>
      </w:r>
      <w:r>
        <w:rPr>
          <w:spacing w:val="1"/>
        </w:rPr>
        <w:t xml:space="preserve"> </w:t>
      </w:r>
      <w:r>
        <w:t>información</w:t>
      </w:r>
      <w:r>
        <w:rPr>
          <w:spacing w:val="1"/>
        </w:rPr>
        <w:t xml:space="preserve"> </w:t>
      </w:r>
      <w:r>
        <w:t>utilizando</w:t>
      </w:r>
      <w:r>
        <w:rPr>
          <w:spacing w:val="1"/>
        </w:rPr>
        <w:t xml:space="preserve"> </w:t>
      </w:r>
      <w:r>
        <w:t>un</w:t>
      </w:r>
      <w:r>
        <w:rPr>
          <w:spacing w:val="1"/>
        </w:rPr>
        <w:t xml:space="preserve"> </w:t>
      </w:r>
      <w:r>
        <w:t>lector</w:t>
      </w:r>
      <w:r>
        <w:rPr>
          <w:spacing w:val="1"/>
        </w:rPr>
        <w:t xml:space="preserve"> </w:t>
      </w:r>
      <w:r>
        <w:t>de</w:t>
      </w:r>
      <w:r>
        <w:rPr>
          <w:spacing w:val="1"/>
        </w:rPr>
        <w:t xml:space="preserve"> </w:t>
      </w:r>
      <w:r>
        <w:t>pantalla</w:t>
      </w:r>
      <w:r>
        <w:rPr>
          <w:spacing w:val="1"/>
        </w:rPr>
        <w:t xml:space="preserve"> </w:t>
      </w:r>
      <w:r>
        <w:t>en</w:t>
      </w:r>
      <w:r>
        <w:rPr>
          <w:spacing w:val="1"/>
        </w:rPr>
        <w:t xml:space="preserve"> </w:t>
      </w:r>
      <w:r>
        <w:t>su</w:t>
      </w:r>
      <w:r>
        <w:rPr>
          <w:spacing w:val="1"/>
        </w:rPr>
        <w:t xml:space="preserve"> </w:t>
      </w:r>
      <w:r>
        <w:t>computadora.</w:t>
      </w:r>
    </w:p>
    <w:p w14:paraId="71809B5E" w14:textId="77777777" w:rsidR="00951409" w:rsidRDefault="00D407A2">
      <w:pPr>
        <w:pStyle w:val="Prrafodelista"/>
        <w:numPr>
          <w:ilvl w:val="0"/>
          <w:numId w:val="38"/>
        </w:numPr>
        <w:tabs>
          <w:tab w:val="left" w:pos="1261"/>
        </w:tabs>
        <w:spacing w:before="201" w:line="360" w:lineRule="auto"/>
        <w:ind w:right="839"/>
        <w:jc w:val="both"/>
      </w:pPr>
      <w:r>
        <w:t>Si se tiene una cantidad limitada de espacio, considerar reducir la cantidad de texto</w:t>
      </w:r>
      <w:r>
        <w:rPr>
          <w:spacing w:val="1"/>
        </w:rPr>
        <w:t xml:space="preserve"> </w:t>
      </w:r>
      <w:r>
        <w:t>antes</w:t>
      </w:r>
      <w:r>
        <w:rPr>
          <w:spacing w:val="-1"/>
        </w:rPr>
        <w:t xml:space="preserve"> </w:t>
      </w:r>
      <w:r>
        <w:t>de</w:t>
      </w:r>
      <w:r>
        <w:rPr>
          <w:spacing w:val="-2"/>
        </w:rPr>
        <w:t xml:space="preserve"> </w:t>
      </w:r>
      <w:r>
        <w:t>reducir</w:t>
      </w:r>
      <w:r>
        <w:rPr>
          <w:spacing w:val="1"/>
        </w:rPr>
        <w:t xml:space="preserve"> </w:t>
      </w:r>
      <w:r>
        <w:t>el</w:t>
      </w:r>
      <w:r>
        <w:rPr>
          <w:spacing w:val="-3"/>
        </w:rPr>
        <w:t xml:space="preserve"> </w:t>
      </w:r>
      <w:r>
        <w:t>tamaño de la letra.</w:t>
      </w:r>
    </w:p>
    <w:p w14:paraId="6DD55EFB" w14:textId="77777777" w:rsidR="00951409" w:rsidRDefault="00D407A2">
      <w:pPr>
        <w:pStyle w:val="Ttulo7"/>
        <w:numPr>
          <w:ilvl w:val="0"/>
          <w:numId w:val="43"/>
        </w:numPr>
        <w:tabs>
          <w:tab w:val="left" w:pos="1322"/>
          <w:tab w:val="left" w:pos="1323"/>
        </w:tabs>
        <w:spacing w:before="199"/>
      </w:pPr>
      <w:r>
        <w:t>Subtitulado</w:t>
      </w:r>
    </w:p>
    <w:p w14:paraId="2DA9AA83" w14:textId="77777777" w:rsidR="00951409" w:rsidRDefault="00951409">
      <w:pPr>
        <w:pStyle w:val="Textoindependiente"/>
        <w:spacing w:before="6"/>
        <w:rPr>
          <w:rFonts w:ascii="Arial"/>
          <w:b/>
          <w:sz w:val="28"/>
        </w:rPr>
      </w:pPr>
    </w:p>
    <w:p w14:paraId="60FF29A5" w14:textId="77777777" w:rsidR="00951409" w:rsidRDefault="00D407A2">
      <w:pPr>
        <w:pStyle w:val="Prrafodelista"/>
        <w:numPr>
          <w:ilvl w:val="0"/>
          <w:numId w:val="37"/>
        </w:numPr>
        <w:tabs>
          <w:tab w:val="left" w:pos="1261"/>
        </w:tabs>
        <w:spacing w:line="360" w:lineRule="auto"/>
        <w:ind w:right="835"/>
        <w:jc w:val="both"/>
      </w:pPr>
      <w:r>
        <w:t>El subtitulado es un texto en pantalla que representa el habla y los efectos de sonido</w:t>
      </w:r>
      <w:r>
        <w:rPr>
          <w:spacing w:val="-59"/>
        </w:rPr>
        <w:t xml:space="preserve"> </w:t>
      </w:r>
      <w:r>
        <w:t>que</w:t>
      </w:r>
      <w:r>
        <w:rPr>
          <w:spacing w:val="-8"/>
        </w:rPr>
        <w:t xml:space="preserve"> </w:t>
      </w:r>
      <w:r>
        <w:t>pueden</w:t>
      </w:r>
      <w:r>
        <w:rPr>
          <w:spacing w:val="-8"/>
        </w:rPr>
        <w:t xml:space="preserve"> </w:t>
      </w:r>
      <w:r>
        <w:t>no</w:t>
      </w:r>
      <w:r>
        <w:rPr>
          <w:spacing w:val="-8"/>
        </w:rPr>
        <w:t xml:space="preserve"> </w:t>
      </w:r>
      <w:r>
        <w:t>ser</w:t>
      </w:r>
      <w:r>
        <w:rPr>
          <w:spacing w:val="-6"/>
        </w:rPr>
        <w:t xml:space="preserve"> </w:t>
      </w:r>
      <w:r>
        <w:t>audibles</w:t>
      </w:r>
      <w:r>
        <w:rPr>
          <w:spacing w:val="-8"/>
        </w:rPr>
        <w:t xml:space="preserve"> </w:t>
      </w:r>
      <w:r>
        <w:t>para</w:t>
      </w:r>
      <w:r>
        <w:rPr>
          <w:spacing w:val="-8"/>
        </w:rPr>
        <w:t xml:space="preserve"> </w:t>
      </w:r>
      <w:r>
        <w:t>las</w:t>
      </w:r>
      <w:r>
        <w:rPr>
          <w:spacing w:val="-10"/>
        </w:rPr>
        <w:t xml:space="preserve"> </w:t>
      </w:r>
      <w:r>
        <w:t>personas</w:t>
      </w:r>
      <w:r>
        <w:rPr>
          <w:spacing w:val="-9"/>
        </w:rPr>
        <w:t xml:space="preserve"> </w:t>
      </w:r>
      <w:r>
        <w:t>con</w:t>
      </w:r>
      <w:r>
        <w:rPr>
          <w:spacing w:val="-11"/>
        </w:rPr>
        <w:t xml:space="preserve"> </w:t>
      </w:r>
      <w:r>
        <w:t>discapacidades</w:t>
      </w:r>
      <w:r>
        <w:rPr>
          <w:spacing w:val="-7"/>
        </w:rPr>
        <w:t xml:space="preserve"> </w:t>
      </w:r>
      <w:r>
        <w:t>auditivas.</w:t>
      </w:r>
      <w:r>
        <w:rPr>
          <w:spacing w:val="-6"/>
        </w:rPr>
        <w:t xml:space="preserve"> </w:t>
      </w:r>
      <w:r>
        <w:t>Se</w:t>
      </w:r>
      <w:r>
        <w:rPr>
          <w:spacing w:val="-8"/>
        </w:rPr>
        <w:t xml:space="preserve"> </w:t>
      </w:r>
      <w:r>
        <w:t>debe</w:t>
      </w:r>
      <w:r>
        <w:rPr>
          <w:spacing w:val="-59"/>
        </w:rPr>
        <w:t xml:space="preserve"> </w:t>
      </w:r>
      <w:r>
        <w:t>sincronizar lo</w:t>
      </w:r>
      <w:r>
        <w:rPr>
          <w:spacing w:val="-2"/>
        </w:rPr>
        <w:t xml:space="preserve"> </w:t>
      </w:r>
      <w:r>
        <w:t>más</w:t>
      </w:r>
      <w:r>
        <w:rPr>
          <w:spacing w:val="-2"/>
        </w:rPr>
        <w:t xml:space="preserve"> </w:t>
      </w:r>
      <w:r>
        <w:t>cerca</w:t>
      </w:r>
      <w:r>
        <w:rPr>
          <w:spacing w:val="-2"/>
        </w:rPr>
        <w:t xml:space="preserve"> </w:t>
      </w:r>
      <w:r>
        <w:t>posible con el</w:t>
      </w:r>
      <w:r>
        <w:rPr>
          <w:spacing w:val="-1"/>
        </w:rPr>
        <w:t xml:space="preserve"> </w:t>
      </w:r>
      <w:r>
        <w:t>sonido.</w:t>
      </w:r>
    </w:p>
    <w:p w14:paraId="37ED98C7" w14:textId="77777777" w:rsidR="00951409" w:rsidRDefault="00D407A2">
      <w:pPr>
        <w:pStyle w:val="Prrafodelista"/>
        <w:numPr>
          <w:ilvl w:val="0"/>
          <w:numId w:val="37"/>
        </w:numPr>
        <w:tabs>
          <w:tab w:val="left" w:pos="1261"/>
        </w:tabs>
        <w:spacing w:before="199" w:line="360" w:lineRule="auto"/>
        <w:ind w:right="833"/>
        <w:jc w:val="both"/>
      </w:pPr>
      <w:r>
        <w:t>Las personas usuarias de subtítulos reflejan la gama completa de competencia en</w:t>
      </w:r>
      <w:r>
        <w:rPr>
          <w:spacing w:val="1"/>
        </w:rPr>
        <w:t xml:space="preserve"> </w:t>
      </w:r>
      <w:r>
        <w:t>español. Algunas personas sordas consideran que la LESCO es su primera lengua y</w:t>
      </w:r>
      <w:r>
        <w:rPr>
          <w:spacing w:val="-59"/>
        </w:rPr>
        <w:t xml:space="preserve"> </w:t>
      </w:r>
      <w:r>
        <w:t>tienen</w:t>
      </w:r>
      <w:r>
        <w:rPr>
          <w:spacing w:val="-1"/>
        </w:rPr>
        <w:t xml:space="preserve"> </w:t>
      </w:r>
      <w:r>
        <w:t>menos</w:t>
      </w:r>
      <w:r>
        <w:rPr>
          <w:spacing w:val="-2"/>
        </w:rPr>
        <w:t xml:space="preserve"> </w:t>
      </w:r>
      <w:r>
        <w:t>fluidez</w:t>
      </w:r>
      <w:r>
        <w:rPr>
          <w:spacing w:val="1"/>
        </w:rPr>
        <w:t xml:space="preserve"> </w:t>
      </w:r>
      <w:r>
        <w:t>en</w:t>
      </w:r>
      <w:r>
        <w:rPr>
          <w:spacing w:val="-2"/>
        </w:rPr>
        <w:t xml:space="preserve"> </w:t>
      </w:r>
      <w:r>
        <w:t>el</w:t>
      </w:r>
      <w:r>
        <w:rPr>
          <w:spacing w:val="-1"/>
        </w:rPr>
        <w:t xml:space="preserve"> </w:t>
      </w:r>
      <w:r>
        <w:t>español</w:t>
      </w:r>
      <w:r>
        <w:rPr>
          <w:spacing w:val="-1"/>
        </w:rPr>
        <w:t xml:space="preserve"> </w:t>
      </w:r>
      <w:r>
        <w:t>escrito.</w:t>
      </w:r>
    </w:p>
    <w:p w14:paraId="310ACB1B" w14:textId="77777777" w:rsidR="00951409" w:rsidRDefault="00D407A2">
      <w:pPr>
        <w:pStyle w:val="Ttulo7"/>
        <w:numPr>
          <w:ilvl w:val="0"/>
          <w:numId w:val="43"/>
        </w:numPr>
        <w:tabs>
          <w:tab w:val="left" w:pos="1320"/>
          <w:tab w:val="left" w:pos="1321"/>
        </w:tabs>
        <w:spacing w:before="200"/>
        <w:ind w:left="1320" w:hanging="603"/>
      </w:pPr>
      <w:r>
        <w:t>Teléfono</w:t>
      </w:r>
    </w:p>
    <w:p w14:paraId="061EA939" w14:textId="77777777" w:rsidR="00951409" w:rsidRDefault="00951409">
      <w:pPr>
        <w:pStyle w:val="Textoindependiente"/>
        <w:spacing w:before="4"/>
        <w:rPr>
          <w:rFonts w:ascii="Arial"/>
          <w:b/>
          <w:sz w:val="28"/>
        </w:rPr>
      </w:pPr>
    </w:p>
    <w:p w14:paraId="614E9E16" w14:textId="77777777" w:rsidR="00951409" w:rsidRDefault="00D407A2">
      <w:pPr>
        <w:pStyle w:val="Prrafodelista"/>
        <w:numPr>
          <w:ilvl w:val="1"/>
          <w:numId w:val="43"/>
        </w:numPr>
        <w:tabs>
          <w:tab w:val="left" w:pos="1980"/>
          <w:tab w:val="left" w:pos="1981"/>
        </w:tabs>
        <w:ind w:left="1980" w:hanging="728"/>
      </w:pPr>
      <w:r>
        <w:t>Información</w:t>
      </w:r>
      <w:r>
        <w:rPr>
          <w:spacing w:val="-4"/>
        </w:rPr>
        <w:t xml:space="preserve"> </w:t>
      </w:r>
      <w:r>
        <w:t>disponible</w:t>
      </w:r>
      <w:r>
        <w:rPr>
          <w:spacing w:val="-2"/>
        </w:rPr>
        <w:t xml:space="preserve"> </w:t>
      </w:r>
      <w:r>
        <w:t>mediante</w:t>
      </w:r>
      <w:r>
        <w:rPr>
          <w:spacing w:val="-2"/>
        </w:rPr>
        <w:t xml:space="preserve"> </w:t>
      </w:r>
      <w:r>
        <w:t>teléfono</w:t>
      </w:r>
    </w:p>
    <w:p w14:paraId="20139C8B" w14:textId="77777777" w:rsidR="00951409" w:rsidRDefault="00951409">
      <w:pPr>
        <w:pStyle w:val="Textoindependiente"/>
        <w:spacing w:before="5"/>
        <w:rPr>
          <w:sz w:val="28"/>
        </w:rPr>
      </w:pPr>
    </w:p>
    <w:p w14:paraId="2B693F36" w14:textId="77777777" w:rsidR="00951409" w:rsidRDefault="00D407A2">
      <w:pPr>
        <w:pStyle w:val="Textoindependiente"/>
        <w:spacing w:before="1" w:line="360" w:lineRule="auto"/>
        <w:ind w:left="540" w:right="835"/>
        <w:jc w:val="both"/>
      </w:pPr>
      <w:r>
        <w:t>Las</w:t>
      </w:r>
      <w:r>
        <w:rPr>
          <w:spacing w:val="1"/>
        </w:rPr>
        <w:t xml:space="preserve"> </w:t>
      </w:r>
      <w:r>
        <w:t>personas con discapacidad</w:t>
      </w:r>
      <w:r>
        <w:rPr>
          <w:spacing w:val="1"/>
        </w:rPr>
        <w:t xml:space="preserve"> </w:t>
      </w:r>
      <w:r>
        <w:t>generalmente tienen menos acceso a</w:t>
      </w:r>
      <w:r>
        <w:rPr>
          <w:spacing w:val="1"/>
        </w:rPr>
        <w:t xml:space="preserve"> </w:t>
      </w:r>
      <w:r>
        <w:t>internet</w:t>
      </w:r>
      <w:r>
        <w:rPr>
          <w:spacing w:val="1"/>
        </w:rPr>
        <w:t xml:space="preserve"> </w:t>
      </w:r>
      <w:r>
        <w:t>que las</w:t>
      </w:r>
      <w:r>
        <w:rPr>
          <w:spacing w:val="1"/>
        </w:rPr>
        <w:t xml:space="preserve"> </w:t>
      </w:r>
      <w:r>
        <w:t>personas</w:t>
      </w:r>
      <w:r>
        <w:rPr>
          <w:spacing w:val="-3"/>
        </w:rPr>
        <w:t xml:space="preserve"> </w:t>
      </w:r>
      <w:r>
        <w:t>sin discapacidad.</w:t>
      </w:r>
    </w:p>
    <w:p w14:paraId="7FAAD5BA" w14:textId="77777777" w:rsidR="00951409" w:rsidRDefault="00D407A2">
      <w:pPr>
        <w:pStyle w:val="Textoindependiente"/>
        <w:spacing w:before="199" w:line="360" w:lineRule="auto"/>
        <w:ind w:left="540" w:right="833"/>
        <w:jc w:val="both"/>
      </w:pPr>
      <w:r>
        <w:t>El teléfono es un canal importante para hacer que la información sea accesible a una</w:t>
      </w:r>
      <w:r>
        <w:rPr>
          <w:spacing w:val="1"/>
        </w:rPr>
        <w:t xml:space="preserve"> </w:t>
      </w:r>
      <w:r>
        <w:t>audiencia.</w:t>
      </w:r>
      <w:r>
        <w:rPr>
          <w:spacing w:val="-3"/>
        </w:rPr>
        <w:t xml:space="preserve"> </w:t>
      </w:r>
      <w:r>
        <w:t>La</w:t>
      </w:r>
      <w:r>
        <w:rPr>
          <w:spacing w:val="-4"/>
        </w:rPr>
        <w:t xml:space="preserve"> </w:t>
      </w:r>
      <w:r>
        <w:t>información</w:t>
      </w:r>
      <w:r>
        <w:rPr>
          <w:spacing w:val="-3"/>
        </w:rPr>
        <w:t xml:space="preserve"> </w:t>
      </w:r>
      <w:r>
        <w:t>crucial,</w:t>
      </w:r>
      <w:r>
        <w:rPr>
          <w:spacing w:val="-5"/>
        </w:rPr>
        <w:t xml:space="preserve"> </w:t>
      </w:r>
      <w:r>
        <w:t>por</w:t>
      </w:r>
      <w:r>
        <w:rPr>
          <w:spacing w:val="-5"/>
        </w:rPr>
        <w:t xml:space="preserve"> </w:t>
      </w:r>
      <w:r>
        <w:t>ejemplo,</w:t>
      </w:r>
      <w:r>
        <w:rPr>
          <w:spacing w:val="-4"/>
        </w:rPr>
        <w:t xml:space="preserve"> </w:t>
      </w:r>
      <w:r>
        <w:t>sobre</w:t>
      </w:r>
      <w:r>
        <w:rPr>
          <w:spacing w:val="-4"/>
        </w:rPr>
        <w:t xml:space="preserve"> </w:t>
      </w:r>
      <w:r>
        <w:t>las</w:t>
      </w:r>
      <w:r>
        <w:rPr>
          <w:spacing w:val="-3"/>
        </w:rPr>
        <w:t xml:space="preserve"> </w:t>
      </w:r>
      <w:r>
        <w:t>pensiones,</w:t>
      </w:r>
      <w:r>
        <w:rPr>
          <w:spacing w:val="-5"/>
        </w:rPr>
        <w:t xml:space="preserve"> </w:t>
      </w:r>
      <w:r>
        <w:t>los</w:t>
      </w:r>
      <w:r>
        <w:rPr>
          <w:spacing w:val="-4"/>
        </w:rPr>
        <w:t xml:space="preserve"> </w:t>
      </w:r>
      <w:r>
        <w:t>beneficios,</w:t>
      </w:r>
      <w:r>
        <w:rPr>
          <w:spacing w:val="-2"/>
        </w:rPr>
        <w:t xml:space="preserve"> </w:t>
      </w:r>
      <w:r>
        <w:t>la</w:t>
      </w:r>
      <w:r>
        <w:rPr>
          <w:spacing w:val="-6"/>
        </w:rPr>
        <w:t xml:space="preserve"> </w:t>
      </w:r>
      <w:r>
        <w:t>salud</w:t>
      </w:r>
      <w:r>
        <w:rPr>
          <w:spacing w:val="-3"/>
        </w:rPr>
        <w:t xml:space="preserve"> </w:t>
      </w:r>
      <w:r>
        <w:t>y</w:t>
      </w:r>
      <w:r>
        <w:rPr>
          <w:spacing w:val="-59"/>
        </w:rPr>
        <w:t xml:space="preserve"> </w:t>
      </w:r>
      <w:r>
        <w:t>los</w:t>
      </w:r>
      <w:r>
        <w:rPr>
          <w:spacing w:val="-1"/>
        </w:rPr>
        <w:t xml:space="preserve"> </w:t>
      </w:r>
      <w:r>
        <w:t>impuestos</w:t>
      </w:r>
      <w:r>
        <w:rPr>
          <w:spacing w:val="1"/>
        </w:rPr>
        <w:t xml:space="preserve"> </w:t>
      </w:r>
      <w:r>
        <w:t>deben</w:t>
      </w:r>
      <w:r>
        <w:rPr>
          <w:spacing w:val="-2"/>
        </w:rPr>
        <w:t xml:space="preserve"> </w:t>
      </w:r>
      <w:r>
        <w:t>ser</w:t>
      </w:r>
      <w:r>
        <w:rPr>
          <w:spacing w:val="-4"/>
        </w:rPr>
        <w:t xml:space="preserve"> </w:t>
      </w:r>
      <w:r>
        <w:t>fáciles</w:t>
      </w:r>
      <w:r>
        <w:rPr>
          <w:spacing w:val="-1"/>
        </w:rPr>
        <w:t xml:space="preserve"> </w:t>
      </w:r>
      <w:r>
        <w:t>de encontrar</w:t>
      </w:r>
      <w:r>
        <w:rPr>
          <w:spacing w:val="-1"/>
        </w:rPr>
        <w:t xml:space="preserve"> </w:t>
      </w:r>
      <w:r>
        <w:t>por</w:t>
      </w:r>
      <w:r>
        <w:rPr>
          <w:spacing w:val="-1"/>
        </w:rPr>
        <w:t xml:space="preserve"> </w:t>
      </w:r>
      <w:r>
        <w:t>todos</w:t>
      </w:r>
      <w:r>
        <w:rPr>
          <w:spacing w:val="-1"/>
        </w:rPr>
        <w:t xml:space="preserve"> </w:t>
      </w:r>
      <w:r>
        <w:t>los</w:t>
      </w:r>
      <w:r>
        <w:rPr>
          <w:spacing w:val="1"/>
        </w:rPr>
        <w:t xml:space="preserve"> </w:t>
      </w:r>
      <w:r>
        <w:t>que</w:t>
      </w:r>
      <w:r>
        <w:rPr>
          <w:spacing w:val="-2"/>
        </w:rPr>
        <w:t xml:space="preserve"> </w:t>
      </w:r>
      <w:r>
        <w:t>la necesitan.</w:t>
      </w:r>
    </w:p>
    <w:p w14:paraId="57D63BFA" w14:textId="77777777" w:rsidR="00951409" w:rsidRDefault="00D407A2">
      <w:pPr>
        <w:pStyle w:val="Textoindependiente"/>
        <w:spacing w:before="201" w:line="360" w:lineRule="auto"/>
        <w:ind w:left="540" w:right="836"/>
        <w:jc w:val="both"/>
      </w:pPr>
      <w:r>
        <w:t>Muchas personas con discapacidad, especialmente las personas mayores, no tiene acceso</w:t>
      </w:r>
      <w:r>
        <w:rPr>
          <w:spacing w:val="1"/>
        </w:rPr>
        <w:t xml:space="preserve"> </w:t>
      </w:r>
      <w:r>
        <w:t>a</w:t>
      </w:r>
      <w:r>
        <w:rPr>
          <w:spacing w:val="-3"/>
        </w:rPr>
        <w:t xml:space="preserve"> </w:t>
      </w:r>
      <w:r>
        <w:t>Internet</w:t>
      </w:r>
      <w:r>
        <w:rPr>
          <w:spacing w:val="-2"/>
        </w:rPr>
        <w:t xml:space="preserve"> </w:t>
      </w:r>
      <w:r>
        <w:t>o</w:t>
      </w:r>
      <w:r>
        <w:rPr>
          <w:spacing w:val="-5"/>
        </w:rPr>
        <w:t xml:space="preserve"> </w:t>
      </w:r>
      <w:r>
        <w:t>pueden</w:t>
      </w:r>
      <w:r>
        <w:rPr>
          <w:spacing w:val="-6"/>
        </w:rPr>
        <w:t xml:space="preserve"> </w:t>
      </w:r>
      <w:r>
        <w:t>tener</w:t>
      </w:r>
      <w:r>
        <w:rPr>
          <w:spacing w:val="-2"/>
        </w:rPr>
        <w:t xml:space="preserve"> </w:t>
      </w:r>
      <w:r>
        <w:t>dificultades</w:t>
      </w:r>
      <w:r>
        <w:rPr>
          <w:spacing w:val="-4"/>
        </w:rPr>
        <w:t xml:space="preserve"> </w:t>
      </w:r>
      <w:r>
        <w:t>para</w:t>
      </w:r>
      <w:r>
        <w:rPr>
          <w:spacing w:val="-5"/>
        </w:rPr>
        <w:t xml:space="preserve"> </w:t>
      </w:r>
      <w:r>
        <w:t>usarlo.</w:t>
      </w:r>
      <w:r>
        <w:rPr>
          <w:spacing w:val="-4"/>
        </w:rPr>
        <w:t xml:space="preserve"> </w:t>
      </w:r>
      <w:r>
        <w:t>El</w:t>
      </w:r>
      <w:r>
        <w:rPr>
          <w:spacing w:val="-4"/>
        </w:rPr>
        <w:t xml:space="preserve"> </w:t>
      </w:r>
      <w:r>
        <w:t>teléfono</w:t>
      </w:r>
      <w:r>
        <w:rPr>
          <w:spacing w:val="-5"/>
        </w:rPr>
        <w:t xml:space="preserve"> </w:t>
      </w:r>
      <w:r>
        <w:t>es</w:t>
      </w:r>
      <w:r>
        <w:rPr>
          <w:spacing w:val="-4"/>
        </w:rPr>
        <w:t xml:space="preserve"> </w:t>
      </w:r>
      <w:r>
        <w:t>un</w:t>
      </w:r>
      <w:r>
        <w:rPr>
          <w:spacing w:val="-6"/>
        </w:rPr>
        <w:t xml:space="preserve"> </w:t>
      </w:r>
      <w:r>
        <w:t>método</w:t>
      </w:r>
      <w:r>
        <w:rPr>
          <w:spacing w:val="-3"/>
        </w:rPr>
        <w:t xml:space="preserve"> </w:t>
      </w:r>
      <w:r>
        <w:t>de</w:t>
      </w:r>
      <w:r>
        <w:rPr>
          <w:spacing w:val="-3"/>
        </w:rPr>
        <w:t xml:space="preserve"> </w:t>
      </w:r>
      <w:r>
        <w:t>comunicación</w:t>
      </w:r>
      <w:r>
        <w:rPr>
          <w:spacing w:val="-58"/>
        </w:rPr>
        <w:t xml:space="preserve"> </w:t>
      </w:r>
      <w:r>
        <w:t>muy</w:t>
      </w:r>
      <w:r>
        <w:rPr>
          <w:spacing w:val="-1"/>
        </w:rPr>
        <w:t xml:space="preserve"> </w:t>
      </w:r>
      <w:r>
        <w:t>importante</w:t>
      </w:r>
      <w:r>
        <w:rPr>
          <w:spacing w:val="-2"/>
        </w:rPr>
        <w:t xml:space="preserve"> </w:t>
      </w:r>
      <w:r>
        <w:t>para</w:t>
      </w:r>
      <w:r>
        <w:rPr>
          <w:spacing w:val="-2"/>
        </w:rPr>
        <w:t xml:space="preserve"> </w:t>
      </w:r>
      <w:r>
        <w:t>estos</w:t>
      </w:r>
      <w:r>
        <w:rPr>
          <w:spacing w:val="2"/>
        </w:rPr>
        <w:t xml:space="preserve"> </w:t>
      </w:r>
      <w:r>
        <w:t>grupos.</w:t>
      </w:r>
    </w:p>
    <w:p w14:paraId="50C7C5F4" w14:textId="77777777" w:rsidR="00951409" w:rsidRDefault="00D407A2">
      <w:pPr>
        <w:pStyle w:val="Prrafodelista"/>
        <w:numPr>
          <w:ilvl w:val="0"/>
          <w:numId w:val="36"/>
        </w:numPr>
        <w:tabs>
          <w:tab w:val="left" w:pos="1260"/>
          <w:tab w:val="left" w:pos="1261"/>
        </w:tabs>
        <w:spacing w:before="201"/>
        <w:ind w:hanging="361"/>
      </w:pPr>
      <w:r>
        <w:t>Mantenga</w:t>
      </w:r>
      <w:r>
        <w:rPr>
          <w:spacing w:val="-3"/>
        </w:rPr>
        <w:t xml:space="preserve"> </w:t>
      </w:r>
      <w:r>
        <w:t>el</w:t>
      </w:r>
      <w:r>
        <w:rPr>
          <w:spacing w:val="-1"/>
        </w:rPr>
        <w:t xml:space="preserve"> </w:t>
      </w:r>
      <w:r>
        <w:t>ruido</w:t>
      </w:r>
      <w:r>
        <w:rPr>
          <w:spacing w:val="-3"/>
        </w:rPr>
        <w:t xml:space="preserve"> </w:t>
      </w:r>
      <w:r>
        <w:t>de</w:t>
      </w:r>
      <w:r>
        <w:rPr>
          <w:spacing w:val="-2"/>
        </w:rPr>
        <w:t xml:space="preserve"> </w:t>
      </w:r>
      <w:r>
        <w:t>fondo</w:t>
      </w:r>
      <w:r>
        <w:rPr>
          <w:spacing w:val="-1"/>
        </w:rPr>
        <w:t xml:space="preserve"> </w:t>
      </w:r>
      <w:r>
        <w:t>al</w:t>
      </w:r>
      <w:r>
        <w:rPr>
          <w:spacing w:val="-1"/>
        </w:rPr>
        <w:t xml:space="preserve"> </w:t>
      </w:r>
      <w:r>
        <w:t>mínimo.</w:t>
      </w:r>
    </w:p>
    <w:p w14:paraId="1B01FD35" w14:textId="77777777" w:rsidR="00951409" w:rsidRDefault="00951409">
      <w:pPr>
        <w:pStyle w:val="Textoindependiente"/>
        <w:spacing w:before="3"/>
        <w:rPr>
          <w:sz w:val="28"/>
        </w:rPr>
      </w:pPr>
    </w:p>
    <w:p w14:paraId="365B8C62" w14:textId="77777777" w:rsidR="00951409" w:rsidRDefault="00D407A2">
      <w:pPr>
        <w:pStyle w:val="Prrafodelista"/>
        <w:numPr>
          <w:ilvl w:val="0"/>
          <w:numId w:val="36"/>
        </w:numPr>
        <w:tabs>
          <w:tab w:val="left" w:pos="1260"/>
          <w:tab w:val="left" w:pos="1261"/>
        </w:tabs>
        <w:ind w:hanging="361"/>
      </w:pPr>
      <w:r>
        <w:t>El</w:t>
      </w:r>
      <w:r>
        <w:rPr>
          <w:spacing w:val="-1"/>
        </w:rPr>
        <w:t xml:space="preserve"> </w:t>
      </w:r>
      <w:r>
        <w:t>orador</w:t>
      </w:r>
      <w:r>
        <w:rPr>
          <w:spacing w:val="-2"/>
        </w:rPr>
        <w:t xml:space="preserve"> </w:t>
      </w:r>
      <w:r>
        <w:t>debe</w:t>
      </w:r>
      <w:r>
        <w:rPr>
          <w:spacing w:val="-1"/>
        </w:rPr>
        <w:t xml:space="preserve"> </w:t>
      </w:r>
      <w:r>
        <w:t>ser</w:t>
      </w:r>
      <w:r>
        <w:rPr>
          <w:spacing w:val="1"/>
        </w:rPr>
        <w:t xml:space="preserve"> </w:t>
      </w:r>
      <w:r>
        <w:t>claro</w:t>
      </w:r>
      <w:r>
        <w:rPr>
          <w:spacing w:val="-3"/>
        </w:rPr>
        <w:t xml:space="preserve"> </w:t>
      </w:r>
      <w:r>
        <w:t>y</w:t>
      </w:r>
      <w:r>
        <w:rPr>
          <w:spacing w:val="1"/>
        </w:rPr>
        <w:t xml:space="preserve"> </w:t>
      </w:r>
      <w:r>
        <w:t>utilizar un</w:t>
      </w:r>
      <w:r>
        <w:rPr>
          <w:spacing w:val="-2"/>
        </w:rPr>
        <w:t xml:space="preserve"> </w:t>
      </w:r>
      <w:r>
        <w:t>ritmo</w:t>
      </w:r>
      <w:r>
        <w:rPr>
          <w:spacing w:val="-3"/>
        </w:rPr>
        <w:t xml:space="preserve"> </w:t>
      </w:r>
      <w:r>
        <w:t>que se</w:t>
      </w:r>
      <w:r>
        <w:rPr>
          <w:spacing w:val="-5"/>
        </w:rPr>
        <w:t xml:space="preserve"> </w:t>
      </w:r>
      <w:r>
        <w:t>adapte a</w:t>
      </w:r>
      <w:r>
        <w:rPr>
          <w:spacing w:val="-2"/>
        </w:rPr>
        <w:t xml:space="preserve"> </w:t>
      </w:r>
      <w:r>
        <w:t>la</w:t>
      </w:r>
      <w:r>
        <w:rPr>
          <w:spacing w:val="-1"/>
        </w:rPr>
        <w:t xml:space="preserve"> </w:t>
      </w:r>
      <w:r>
        <w:t>audiencia.</w:t>
      </w:r>
    </w:p>
    <w:p w14:paraId="712552EE" w14:textId="77777777" w:rsidR="00951409" w:rsidRDefault="00951409">
      <w:pPr>
        <w:sectPr w:rsidR="00951409">
          <w:pgSz w:w="11910" w:h="16840"/>
          <w:pgMar w:top="1360" w:right="600" w:bottom="1280" w:left="900" w:header="0" w:footer="1012" w:gutter="0"/>
          <w:cols w:space="720"/>
        </w:sectPr>
      </w:pPr>
    </w:p>
    <w:p w14:paraId="3FEB71AB" w14:textId="77777777" w:rsidR="00951409" w:rsidRDefault="00D407A2">
      <w:pPr>
        <w:pStyle w:val="Prrafodelista"/>
        <w:numPr>
          <w:ilvl w:val="0"/>
          <w:numId w:val="36"/>
        </w:numPr>
        <w:tabs>
          <w:tab w:val="left" w:pos="1261"/>
        </w:tabs>
        <w:spacing w:before="67" w:line="360" w:lineRule="auto"/>
        <w:ind w:right="834"/>
        <w:jc w:val="both"/>
      </w:pPr>
      <w:r>
        <w:lastRenderedPageBreak/>
        <w:t>Considerar la posibilidad de proporcionar una línea de ayuda o línea directa para</w:t>
      </w:r>
      <w:r>
        <w:rPr>
          <w:spacing w:val="1"/>
        </w:rPr>
        <w:t xml:space="preserve"> </w:t>
      </w:r>
      <w:r>
        <w:rPr>
          <w:spacing w:val="-1"/>
        </w:rPr>
        <w:t>respaldar</w:t>
      </w:r>
      <w:r>
        <w:rPr>
          <w:spacing w:val="-15"/>
        </w:rPr>
        <w:t xml:space="preserve"> </w:t>
      </w:r>
      <w:r>
        <w:t>sus</w:t>
      </w:r>
      <w:r>
        <w:rPr>
          <w:spacing w:val="-16"/>
        </w:rPr>
        <w:t xml:space="preserve"> </w:t>
      </w:r>
      <w:r>
        <w:t>comunicaciones.</w:t>
      </w:r>
      <w:r>
        <w:rPr>
          <w:spacing w:val="-13"/>
        </w:rPr>
        <w:t xml:space="preserve"> </w:t>
      </w:r>
      <w:r>
        <w:t>Los</w:t>
      </w:r>
      <w:r>
        <w:rPr>
          <w:spacing w:val="-14"/>
        </w:rPr>
        <w:t xml:space="preserve"> </w:t>
      </w:r>
      <w:r>
        <w:t>operadores</w:t>
      </w:r>
      <w:r>
        <w:rPr>
          <w:spacing w:val="-18"/>
        </w:rPr>
        <w:t xml:space="preserve"> </w:t>
      </w:r>
      <w:r>
        <w:t>telefónicos</w:t>
      </w:r>
      <w:r>
        <w:rPr>
          <w:spacing w:val="-13"/>
        </w:rPr>
        <w:t xml:space="preserve"> </w:t>
      </w:r>
      <w:r>
        <w:t>deben</w:t>
      </w:r>
      <w:r>
        <w:rPr>
          <w:spacing w:val="-17"/>
        </w:rPr>
        <w:t xml:space="preserve"> </w:t>
      </w:r>
      <w:r>
        <w:t>tener</w:t>
      </w:r>
      <w:r>
        <w:rPr>
          <w:spacing w:val="-15"/>
        </w:rPr>
        <w:t xml:space="preserve"> </w:t>
      </w:r>
      <w:r>
        <w:t>entrenamiento</w:t>
      </w:r>
      <w:r>
        <w:rPr>
          <w:spacing w:val="-59"/>
        </w:rPr>
        <w:t xml:space="preserve"> </w:t>
      </w:r>
      <w:r>
        <w:t>específico</w:t>
      </w:r>
      <w:r>
        <w:rPr>
          <w:spacing w:val="-3"/>
        </w:rPr>
        <w:t xml:space="preserve"> </w:t>
      </w:r>
      <w:r>
        <w:t>en comunicación con personas con</w:t>
      </w:r>
      <w:r>
        <w:rPr>
          <w:spacing w:val="-1"/>
        </w:rPr>
        <w:t xml:space="preserve"> </w:t>
      </w:r>
      <w:r>
        <w:t>discapacidad.</w:t>
      </w:r>
    </w:p>
    <w:p w14:paraId="467474AD" w14:textId="77777777" w:rsidR="00951409" w:rsidRDefault="00D407A2">
      <w:pPr>
        <w:pStyle w:val="Prrafodelista"/>
        <w:numPr>
          <w:ilvl w:val="0"/>
          <w:numId w:val="36"/>
        </w:numPr>
        <w:tabs>
          <w:tab w:val="left" w:pos="1261"/>
        </w:tabs>
        <w:spacing w:before="200" w:line="360" w:lineRule="auto"/>
        <w:ind w:right="837"/>
        <w:jc w:val="both"/>
      </w:pPr>
      <w:r>
        <w:t>Del mismo modo, las comunicaciones telefónicas no son accesibles para todas las</w:t>
      </w:r>
      <w:r>
        <w:rPr>
          <w:spacing w:val="1"/>
        </w:rPr>
        <w:t xml:space="preserve"> </w:t>
      </w:r>
      <w:r>
        <w:t>personas</w:t>
      </w:r>
      <w:r>
        <w:rPr>
          <w:spacing w:val="-12"/>
        </w:rPr>
        <w:t xml:space="preserve"> </w:t>
      </w:r>
      <w:r>
        <w:t>con</w:t>
      </w:r>
      <w:r>
        <w:rPr>
          <w:spacing w:val="-12"/>
        </w:rPr>
        <w:t xml:space="preserve"> </w:t>
      </w:r>
      <w:r>
        <w:t>discapacidad,</w:t>
      </w:r>
      <w:r>
        <w:rPr>
          <w:spacing w:val="-10"/>
        </w:rPr>
        <w:t xml:space="preserve"> </w:t>
      </w:r>
      <w:r>
        <w:t>así</w:t>
      </w:r>
      <w:r>
        <w:rPr>
          <w:spacing w:val="-11"/>
        </w:rPr>
        <w:t xml:space="preserve"> </w:t>
      </w:r>
      <w:r>
        <w:t>que</w:t>
      </w:r>
      <w:r>
        <w:rPr>
          <w:spacing w:val="-15"/>
        </w:rPr>
        <w:t xml:space="preserve"> </w:t>
      </w:r>
      <w:r>
        <w:t>se</w:t>
      </w:r>
      <w:r>
        <w:rPr>
          <w:spacing w:val="-11"/>
        </w:rPr>
        <w:t xml:space="preserve"> </w:t>
      </w:r>
      <w:r>
        <w:t>debe</w:t>
      </w:r>
      <w:r>
        <w:rPr>
          <w:spacing w:val="-12"/>
        </w:rPr>
        <w:t xml:space="preserve"> </w:t>
      </w:r>
      <w:r>
        <w:t>de</w:t>
      </w:r>
      <w:r>
        <w:rPr>
          <w:spacing w:val="-12"/>
        </w:rPr>
        <w:t xml:space="preserve"> </w:t>
      </w:r>
      <w:r>
        <w:t>asegurar</w:t>
      </w:r>
      <w:r>
        <w:rPr>
          <w:spacing w:val="-10"/>
        </w:rPr>
        <w:t xml:space="preserve"> </w:t>
      </w:r>
      <w:r>
        <w:t>una</w:t>
      </w:r>
      <w:r>
        <w:rPr>
          <w:spacing w:val="-12"/>
        </w:rPr>
        <w:t xml:space="preserve"> </w:t>
      </w:r>
      <w:r>
        <w:t>combinación</w:t>
      </w:r>
      <w:r>
        <w:rPr>
          <w:spacing w:val="-14"/>
        </w:rPr>
        <w:t xml:space="preserve"> </w:t>
      </w:r>
      <w:r>
        <w:t>de</w:t>
      </w:r>
      <w:r>
        <w:rPr>
          <w:spacing w:val="-12"/>
        </w:rPr>
        <w:t xml:space="preserve"> </w:t>
      </w:r>
      <w:r>
        <w:t>canales</w:t>
      </w:r>
      <w:r>
        <w:rPr>
          <w:spacing w:val="-59"/>
        </w:rPr>
        <w:t xml:space="preserve"> </w:t>
      </w:r>
      <w:r>
        <w:t>de</w:t>
      </w:r>
      <w:r>
        <w:rPr>
          <w:spacing w:val="-1"/>
        </w:rPr>
        <w:t xml:space="preserve"> </w:t>
      </w:r>
      <w:r>
        <w:t>comunicación</w:t>
      </w:r>
      <w:r>
        <w:rPr>
          <w:spacing w:val="-2"/>
        </w:rPr>
        <w:t xml:space="preserve"> </w:t>
      </w:r>
      <w:r>
        <w:t>en su</w:t>
      </w:r>
      <w:r>
        <w:rPr>
          <w:spacing w:val="-3"/>
        </w:rPr>
        <w:t xml:space="preserve"> </w:t>
      </w:r>
      <w:r>
        <w:t>planificación de comunicaciones integrada.</w:t>
      </w:r>
    </w:p>
    <w:p w14:paraId="7CACFC97" w14:textId="77777777" w:rsidR="00951409" w:rsidRDefault="00D407A2">
      <w:pPr>
        <w:pStyle w:val="Prrafodelista"/>
        <w:numPr>
          <w:ilvl w:val="0"/>
          <w:numId w:val="36"/>
        </w:numPr>
        <w:tabs>
          <w:tab w:val="left" w:pos="1261"/>
        </w:tabs>
        <w:spacing w:before="199" w:line="360" w:lineRule="auto"/>
        <w:ind w:right="839"/>
        <w:jc w:val="both"/>
      </w:pPr>
      <w:r>
        <w:t>La información proporcionada únicamente en formato digital puede excluir sectores</w:t>
      </w:r>
      <w:r>
        <w:rPr>
          <w:spacing w:val="1"/>
        </w:rPr>
        <w:t xml:space="preserve"> </w:t>
      </w:r>
      <w:r>
        <w:t>de su audiencia. Por ejemplo, el uso de preguntas frecuentes en un sitio web sin</w:t>
      </w:r>
      <w:r>
        <w:rPr>
          <w:spacing w:val="1"/>
        </w:rPr>
        <w:t xml:space="preserve"> </w:t>
      </w:r>
      <w:r>
        <w:t>proporcionar</w:t>
      </w:r>
      <w:r>
        <w:rPr>
          <w:spacing w:val="-2"/>
        </w:rPr>
        <w:t xml:space="preserve"> </w:t>
      </w:r>
      <w:r>
        <w:t>un número</w:t>
      </w:r>
      <w:r>
        <w:rPr>
          <w:spacing w:val="-3"/>
        </w:rPr>
        <w:t xml:space="preserve"> </w:t>
      </w:r>
      <w:r>
        <w:t>de teléfono</w:t>
      </w:r>
      <w:r>
        <w:rPr>
          <w:spacing w:val="-2"/>
        </w:rPr>
        <w:t xml:space="preserve"> </w:t>
      </w:r>
      <w:r>
        <w:t>evitará que</w:t>
      </w:r>
      <w:r>
        <w:rPr>
          <w:spacing w:val="-2"/>
        </w:rPr>
        <w:t xml:space="preserve"> </w:t>
      </w:r>
      <w:r>
        <w:t>algunas personas</w:t>
      </w:r>
      <w:r>
        <w:rPr>
          <w:spacing w:val="-2"/>
        </w:rPr>
        <w:t xml:space="preserve"> </w:t>
      </w:r>
      <w:r>
        <w:t>utilicen</w:t>
      </w:r>
      <w:r>
        <w:rPr>
          <w:spacing w:val="-3"/>
        </w:rPr>
        <w:t xml:space="preserve"> </w:t>
      </w:r>
      <w:r>
        <w:t>el</w:t>
      </w:r>
      <w:r>
        <w:rPr>
          <w:spacing w:val="-1"/>
        </w:rPr>
        <w:t xml:space="preserve"> </w:t>
      </w:r>
      <w:r>
        <w:t>servicio.</w:t>
      </w:r>
    </w:p>
    <w:p w14:paraId="136334B4" w14:textId="77777777" w:rsidR="00951409" w:rsidRDefault="00D407A2">
      <w:pPr>
        <w:pStyle w:val="Textoindependiente"/>
        <w:spacing w:before="201" w:line="360" w:lineRule="auto"/>
        <w:ind w:left="540" w:right="826"/>
      </w:pPr>
      <w:r>
        <w:t>La</w:t>
      </w:r>
      <w:r>
        <w:rPr>
          <w:spacing w:val="-9"/>
        </w:rPr>
        <w:t xml:space="preserve"> </w:t>
      </w:r>
      <w:r>
        <w:t>siguiente</w:t>
      </w:r>
      <w:r>
        <w:rPr>
          <w:spacing w:val="-10"/>
        </w:rPr>
        <w:t xml:space="preserve"> </w:t>
      </w:r>
      <w:r>
        <w:t>herramienta</w:t>
      </w:r>
      <w:r>
        <w:rPr>
          <w:spacing w:val="-11"/>
        </w:rPr>
        <w:t xml:space="preserve"> </w:t>
      </w:r>
      <w:r>
        <w:t>permite</w:t>
      </w:r>
      <w:r>
        <w:rPr>
          <w:spacing w:val="-10"/>
        </w:rPr>
        <w:t xml:space="preserve"> </w:t>
      </w:r>
      <w:r>
        <w:t>que</w:t>
      </w:r>
      <w:r>
        <w:rPr>
          <w:spacing w:val="-10"/>
        </w:rPr>
        <w:t xml:space="preserve"> </w:t>
      </w:r>
      <w:r>
        <w:t>las</w:t>
      </w:r>
      <w:r>
        <w:rPr>
          <w:spacing w:val="-9"/>
        </w:rPr>
        <w:t xml:space="preserve"> </w:t>
      </w:r>
      <w:r>
        <w:t>instituciones</w:t>
      </w:r>
      <w:r>
        <w:rPr>
          <w:spacing w:val="-7"/>
        </w:rPr>
        <w:t xml:space="preserve"> </w:t>
      </w:r>
      <w:r>
        <w:t>sigan</w:t>
      </w:r>
      <w:r>
        <w:rPr>
          <w:spacing w:val="-10"/>
        </w:rPr>
        <w:t xml:space="preserve"> </w:t>
      </w:r>
      <w:r>
        <w:t>una</w:t>
      </w:r>
      <w:r>
        <w:rPr>
          <w:spacing w:val="-11"/>
        </w:rPr>
        <w:t xml:space="preserve"> </w:t>
      </w:r>
      <w:r>
        <w:t>serie</w:t>
      </w:r>
      <w:r>
        <w:rPr>
          <w:spacing w:val="-11"/>
        </w:rPr>
        <w:t xml:space="preserve"> </w:t>
      </w:r>
      <w:r>
        <w:t>de</w:t>
      </w:r>
      <w:r>
        <w:rPr>
          <w:spacing w:val="-9"/>
        </w:rPr>
        <w:t xml:space="preserve"> </w:t>
      </w:r>
      <w:r>
        <w:t>pautas</w:t>
      </w:r>
      <w:r>
        <w:rPr>
          <w:spacing w:val="-10"/>
        </w:rPr>
        <w:t xml:space="preserve"> </w:t>
      </w:r>
      <w:r>
        <w:t>establecidas</w:t>
      </w:r>
      <w:r>
        <w:rPr>
          <w:spacing w:val="-58"/>
        </w:rPr>
        <w:t xml:space="preserve"> </w:t>
      </w:r>
      <w:r>
        <w:t>en</w:t>
      </w:r>
      <w:r>
        <w:rPr>
          <w:spacing w:val="-1"/>
        </w:rPr>
        <w:t xml:space="preserve"> </w:t>
      </w:r>
      <w:r>
        <w:t>el</w:t>
      </w:r>
      <w:r>
        <w:rPr>
          <w:spacing w:val="-1"/>
        </w:rPr>
        <w:t xml:space="preserve"> </w:t>
      </w:r>
      <w:r>
        <w:t>código,</w:t>
      </w:r>
      <w:r>
        <w:rPr>
          <w:spacing w:val="-1"/>
        </w:rPr>
        <w:t xml:space="preserve"> </w:t>
      </w:r>
      <w:r>
        <w:t>para</w:t>
      </w:r>
      <w:r>
        <w:rPr>
          <w:spacing w:val="-3"/>
        </w:rPr>
        <w:t xml:space="preserve"> </w:t>
      </w:r>
      <w:r>
        <w:t>identificar</w:t>
      </w:r>
      <w:r>
        <w:rPr>
          <w:spacing w:val="1"/>
        </w:rPr>
        <w:t xml:space="preserve"> </w:t>
      </w:r>
      <w:r>
        <w:t>si</w:t>
      </w:r>
      <w:r>
        <w:rPr>
          <w:spacing w:val="-3"/>
        </w:rPr>
        <w:t xml:space="preserve"> </w:t>
      </w:r>
      <w:r>
        <w:t>cuentan</w:t>
      </w:r>
      <w:r>
        <w:rPr>
          <w:spacing w:val="-2"/>
        </w:rPr>
        <w:t xml:space="preserve"> </w:t>
      </w:r>
      <w:r>
        <w:t>con</w:t>
      </w:r>
      <w:r>
        <w:rPr>
          <w:spacing w:val="-3"/>
        </w:rPr>
        <w:t xml:space="preserve"> </w:t>
      </w:r>
      <w:r>
        <w:t>formatos de</w:t>
      </w:r>
      <w:r>
        <w:rPr>
          <w:spacing w:val="-2"/>
        </w:rPr>
        <w:t xml:space="preserve"> </w:t>
      </w:r>
      <w:r>
        <w:t>comunicación accesibles.</w:t>
      </w: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4532"/>
        <w:gridCol w:w="713"/>
        <w:gridCol w:w="711"/>
        <w:gridCol w:w="3090"/>
      </w:tblGrid>
      <w:tr w:rsidR="00951409" w14:paraId="2039115F" w14:textId="77777777">
        <w:trPr>
          <w:trHeight w:val="647"/>
        </w:trPr>
        <w:tc>
          <w:tcPr>
            <w:tcW w:w="9046" w:type="dxa"/>
            <w:gridSpan w:val="4"/>
            <w:shd w:val="clear" w:color="auto" w:fill="006FC0"/>
          </w:tcPr>
          <w:p w14:paraId="5FE99D01" w14:textId="77777777" w:rsidR="00951409" w:rsidRDefault="00D407A2">
            <w:pPr>
              <w:pStyle w:val="TableParagraph"/>
              <w:spacing w:line="229" w:lineRule="exact"/>
              <w:ind w:left="201"/>
              <w:rPr>
                <w:rFonts w:ascii="Arial" w:hAnsi="Arial"/>
                <w:b/>
                <w:sz w:val="20"/>
              </w:rPr>
            </w:pPr>
            <w:r>
              <w:rPr>
                <w:rFonts w:ascii="Arial" w:hAnsi="Arial"/>
                <w:b/>
                <w:color w:val="FFFFFF"/>
                <w:sz w:val="20"/>
              </w:rPr>
              <w:t>Herramienta</w:t>
            </w:r>
            <w:r>
              <w:rPr>
                <w:rFonts w:ascii="Arial" w:hAnsi="Arial"/>
                <w:b/>
                <w:color w:val="FFFFFF"/>
                <w:spacing w:val="-2"/>
                <w:sz w:val="20"/>
              </w:rPr>
              <w:t xml:space="preserve"> </w:t>
            </w:r>
            <w:r>
              <w:rPr>
                <w:rFonts w:ascii="Arial" w:hAnsi="Arial"/>
                <w:b/>
                <w:color w:val="FFFFFF"/>
                <w:sz w:val="20"/>
              </w:rPr>
              <w:t>para</w:t>
            </w:r>
            <w:r>
              <w:rPr>
                <w:rFonts w:ascii="Arial" w:hAnsi="Arial"/>
                <w:b/>
                <w:color w:val="FFFFFF"/>
                <w:spacing w:val="-3"/>
                <w:sz w:val="20"/>
              </w:rPr>
              <w:t xml:space="preserve"> </w:t>
            </w:r>
            <w:r>
              <w:rPr>
                <w:rFonts w:ascii="Arial" w:hAnsi="Arial"/>
                <w:b/>
                <w:color w:val="FFFFFF"/>
                <w:sz w:val="20"/>
              </w:rPr>
              <w:t>identificar</w:t>
            </w:r>
            <w:r>
              <w:rPr>
                <w:rFonts w:ascii="Arial" w:hAnsi="Arial"/>
                <w:b/>
                <w:color w:val="FFFFFF"/>
                <w:spacing w:val="-3"/>
                <w:sz w:val="20"/>
              </w:rPr>
              <w:t xml:space="preserve"> </w:t>
            </w:r>
            <w:r>
              <w:rPr>
                <w:rFonts w:ascii="Arial" w:hAnsi="Arial"/>
                <w:b/>
                <w:color w:val="FFFFFF"/>
                <w:sz w:val="20"/>
              </w:rPr>
              <w:t>la</w:t>
            </w:r>
            <w:r>
              <w:rPr>
                <w:rFonts w:ascii="Arial" w:hAnsi="Arial"/>
                <w:b/>
                <w:color w:val="FFFFFF"/>
                <w:spacing w:val="-4"/>
                <w:sz w:val="20"/>
              </w:rPr>
              <w:t xml:space="preserve"> </w:t>
            </w:r>
            <w:r>
              <w:rPr>
                <w:rFonts w:ascii="Arial" w:hAnsi="Arial"/>
                <w:b/>
                <w:color w:val="FFFFFF"/>
                <w:sz w:val="20"/>
              </w:rPr>
              <w:t>accesibilidad digital</w:t>
            </w:r>
            <w:r>
              <w:rPr>
                <w:rFonts w:ascii="Arial" w:hAnsi="Arial"/>
                <w:b/>
                <w:color w:val="FFFFFF"/>
                <w:spacing w:val="-3"/>
                <w:sz w:val="20"/>
              </w:rPr>
              <w:t xml:space="preserve"> </w:t>
            </w:r>
            <w:r>
              <w:rPr>
                <w:rFonts w:ascii="Arial" w:hAnsi="Arial"/>
                <w:b/>
                <w:color w:val="FFFFFF"/>
                <w:sz w:val="20"/>
              </w:rPr>
              <w:t>(formatos</w:t>
            </w:r>
            <w:r>
              <w:rPr>
                <w:rFonts w:ascii="Arial" w:hAnsi="Arial"/>
                <w:b/>
                <w:color w:val="FFFFFF"/>
                <w:spacing w:val="-4"/>
                <w:sz w:val="20"/>
              </w:rPr>
              <w:t xml:space="preserve"> </w:t>
            </w:r>
            <w:r>
              <w:rPr>
                <w:rFonts w:ascii="Arial" w:hAnsi="Arial"/>
                <w:b/>
                <w:color w:val="FFFFFF"/>
                <w:sz w:val="20"/>
              </w:rPr>
              <w:t>de</w:t>
            </w:r>
            <w:r>
              <w:rPr>
                <w:rFonts w:ascii="Arial" w:hAnsi="Arial"/>
                <w:b/>
                <w:color w:val="FFFFFF"/>
                <w:spacing w:val="-1"/>
                <w:sz w:val="20"/>
              </w:rPr>
              <w:t xml:space="preserve"> </w:t>
            </w:r>
            <w:r>
              <w:rPr>
                <w:rFonts w:ascii="Arial" w:hAnsi="Arial"/>
                <w:b/>
                <w:color w:val="FFFFFF"/>
                <w:sz w:val="20"/>
              </w:rPr>
              <w:t>comunicación</w:t>
            </w:r>
            <w:r>
              <w:rPr>
                <w:rFonts w:ascii="Arial" w:hAnsi="Arial"/>
                <w:b/>
                <w:color w:val="FFFFFF"/>
                <w:spacing w:val="-2"/>
                <w:sz w:val="20"/>
              </w:rPr>
              <w:t xml:space="preserve"> </w:t>
            </w:r>
            <w:r>
              <w:rPr>
                <w:rFonts w:ascii="Arial" w:hAnsi="Arial"/>
                <w:b/>
                <w:color w:val="FFFFFF"/>
                <w:sz w:val="20"/>
              </w:rPr>
              <w:t>accesibles)</w:t>
            </w:r>
          </w:p>
        </w:tc>
      </w:tr>
      <w:tr w:rsidR="00951409" w14:paraId="142F40CA" w14:textId="77777777">
        <w:trPr>
          <w:trHeight w:val="467"/>
        </w:trPr>
        <w:tc>
          <w:tcPr>
            <w:tcW w:w="9046" w:type="dxa"/>
            <w:gridSpan w:val="4"/>
          </w:tcPr>
          <w:p w14:paraId="485C3377" w14:textId="77777777" w:rsidR="00951409" w:rsidRDefault="00D407A2">
            <w:pPr>
              <w:pStyle w:val="TableParagraph"/>
              <w:spacing w:line="229" w:lineRule="exact"/>
              <w:ind w:left="107"/>
              <w:rPr>
                <w:rFonts w:ascii="Arial" w:hAnsi="Arial"/>
                <w:b/>
                <w:sz w:val="20"/>
              </w:rPr>
            </w:pPr>
            <w:r>
              <w:rPr>
                <w:rFonts w:ascii="Arial" w:hAnsi="Arial"/>
                <w:b/>
                <w:sz w:val="20"/>
              </w:rPr>
              <w:t>Fecha</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aplicación:</w:t>
            </w:r>
          </w:p>
        </w:tc>
      </w:tr>
      <w:tr w:rsidR="00951409" w14:paraId="304F4618" w14:textId="77777777">
        <w:trPr>
          <w:trHeight w:val="470"/>
        </w:trPr>
        <w:tc>
          <w:tcPr>
            <w:tcW w:w="4532" w:type="dxa"/>
            <w:vMerge w:val="restart"/>
          </w:tcPr>
          <w:p w14:paraId="73D52FB7" w14:textId="77777777" w:rsidR="00951409" w:rsidRDefault="00951409">
            <w:pPr>
              <w:pStyle w:val="TableParagraph"/>
              <w:rPr>
                <w:sz w:val="30"/>
              </w:rPr>
            </w:pPr>
          </w:p>
          <w:p w14:paraId="5494715F" w14:textId="77777777" w:rsidR="00951409" w:rsidRDefault="00D407A2">
            <w:pPr>
              <w:pStyle w:val="TableParagraph"/>
              <w:ind w:left="107"/>
              <w:rPr>
                <w:rFonts w:ascii="Arial" w:hAnsi="Arial"/>
                <w:b/>
                <w:sz w:val="20"/>
              </w:rPr>
            </w:pPr>
            <w:r>
              <w:rPr>
                <w:rFonts w:ascii="Arial" w:hAnsi="Arial"/>
                <w:b/>
                <w:sz w:val="20"/>
              </w:rPr>
              <w:t>Formatos</w:t>
            </w:r>
            <w:r>
              <w:rPr>
                <w:rFonts w:ascii="Arial" w:hAnsi="Arial"/>
                <w:b/>
                <w:spacing w:val="-4"/>
                <w:sz w:val="20"/>
              </w:rPr>
              <w:t xml:space="preserve"> </w:t>
            </w:r>
            <w:r>
              <w:rPr>
                <w:rFonts w:ascii="Arial" w:hAnsi="Arial"/>
                <w:b/>
                <w:sz w:val="20"/>
              </w:rPr>
              <w:t>de</w:t>
            </w:r>
            <w:r>
              <w:rPr>
                <w:rFonts w:ascii="Arial" w:hAnsi="Arial"/>
                <w:b/>
                <w:spacing w:val="-2"/>
                <w:sz w:val="20"/>
              </w:rPr>
              <w:t xml:space="preserve"> </w:t>
            </w:r>
            <w:r>
              <w:rPr>
                <w:rFonts w:ascii="Arial" w:hAnsi="Arial"/>
                <w:b/>
                <w:sz w:val="20"/>
              </w:rPr>
              <w:t>comunicación</w:t>
            </w:r>
            <w:r>
              <w:rPr>
                <w:rFonts w:ascii="Arial" w:hAnsi="Arial"/>
                <w:b/>
                <w:spacing w:val="-3"/>
                <w:sz w:val="20"/>
              </w:rPr>
              <w:t xml:space="preserve"> </w:t>
            </w:r>
            <w:r>
              <w:rPr>
                <w:rFonts w:ascii="Arial" w:hAnsi="Arial"/>
                <w:b/>
                <w:sz w:val="20"/>
              </w:rPr>
              <w:t>accesibles</w:t>
            </w:r>
          </w:p>
        </w:tc>
        <w:tc>
          <w:tcPr>
            <w:tcW w:w="1424" w:type="dxa"/>
            <w:gridSpan w:val="2"/>
          </w:tcPr>
          <w:p w14:paraId="5DCE26F2" w14:textId="77777777" w:rsidR="00951409" w:rsidRDefault="00D407A2">
            <w:pPr>
              <w:pStyle w:val="TableParagraph"/>
              <w:spacing w:line="229" w:lineRule="exact"/>
              <w:ind w:left="220"/>
              <w:rPr>
                <w:rFonts w:ascii="Arial" w:hAnsi="Arial"/>
                <w:b/>
                <w:sz w:val="20"/>
              </w:rPr>
            </w:pPr>
            <w:r>
              <w:rPr>
                <w:rFonts w:ascii="Arial" w:hAnsi="Arial"/>
                <w:b/>
                <w:sz w:val="20"/>
              </w:rPr>
              <w:t>¿Cumple?</w:t>
            </w:r>
          </w:p>
        </w:tc>
        <w:tc>
          <w:tcPr>
            <w:tcW w:w="3090" w:type="dxa"/>
            <w:vMerge w:val="restart"/>
          </w:tcPr>
          <w:p w14:paraId="48B8FF29" w14:textId="77777777" w:rsidR="00951409" w:rsidRDefault="00951409">
            <w:pPr>
              <w:pStyle w:val="TableParagraph"/>
              <w:rPr>
                <w:sz w:val="30"/>
              </w:rPr>
            </w:pPr>
          </w:p>
          <w:p w14:paraId="7C219B49" w14:textId="77777777" w:rsidR="00951409" w:rsidRDefault="00D407A2">
            <w:pPr>
              <w:pStyle w:val="TableParagraph"/>
              <w:ind w:left="644"/>
              <w:rPr>
                <w:rFonts w:ascii="Arial" w:hAnsi="Arial"/>
                <w:b/>
                <w:sz w:val="20"/>
              </w:rPr>
            </w:pPr>
            <w:r>
              <w:rPr>
                <w:rFonts w:ascii="Arial" w:hAnsi="Arial"/>
                <w:b/>
                <w:sz w:val="20"/>
              </w:rPr>
              <w:t>Acción</w:t>
            </w:r>
            <w:r>
              <w:rPr>
                <w:rFonts w:ascii="Arial" w:hAnsi="Arial"/>
                <w:b/>
                <w:spacing w:val="-3"/>
                <w:sz w:val="20"/>
              </w:rPr>
              <w:t xml:space="preserve"> </w:t>
            </w:r>
            <w:r>
              <w:rPr>
                <w:rFonts w:ascii="Arial" w:hAnsi="Arial"/>
                <w:b/>
                <w:sz w:val="20"/>
              </w:rPr>
              <w:t>por</w:t>
            </w:r>
            <w:r>
              <w:rPr>
                <w:rFonts w:ascii="Arial" w:hAnsi="Arial"/>
                <w:b/>
                <w:spacing w:val="-1"/>
                <w:sz w:val="20"/>
              </w:rPr>
              <w:t xml:space="preserve"> </w:t>
            </w:r>
            <w:r>
              <w:rPr>
                <w:rFonts w:ascii="Arial" w:hAnsi="Arial"/>
                <w:b/>
                <w:sz w:val="20"/>
              </w:rPr>
              <w:t>realizar</w:t>
            </w:r>
          </w:p>
        </w:tc>
      </w:tr>
      <w:tr w:rsidR="00951409" w14:paraId="78C4DA40" w14:textId="77777777">
        <w:trPr>
          <w:trHeight w:val="345"/>
        </w:trPr>
        <w:tc>
          <w:tcPr>
            <w:tcW w:w="4532" w:type="dxa"/>
            <w:vMerge/>
            <w:tcBorders>
              <w:top w:val="nil"/>
            </w:tcBorders>
          </w:tcPr>
          <w:p w14:paraId="6C40C2E2" w14:textId="77777777" w:rsidR="00951409" w:rsidRDefault="00951409">
            <w:pPr>
              <w:rPr>
                <w:sz w:val="2"/>
                <w:szCs w:val="2"/>
              </w:rPr>
            </w:pPr>
          </w:p>
        </w:tc>
        <w:tc>
          <w:tcPr>
            <w:tcW w:w="713" w:type="dxa"/>
          </w:tcPr>
          <w:p w14:paraId="0B8152D6" w14:textId="77777777" w:rsidR="00951409" w:rsidRDefault="00D407A2">
            <w:pPr>
              <w:pStyle w:val="TableParagraph"/>
              <w:spacing w:line="229" w:lineRule="exact"/>
              <w:ind w:left="237" w:right="236"/>
              <w:jc w:val="center"/>
              <w:rPr>
                <w:rFonts w:ascii="Arial" w:hAnsi="Arial"/>
                <w:b/>
                <w:sz w:val="20"/>
              </w:rPr>
            </w:pPr>
            <w:r>
              <w:rPr>
                <w:rFonts w:ascii="Arial" w:hAnsi="Arial"/>
                <w:b/>
                <w:sz w:val="20"/>
              </w:rPr>
              <w:t>Sí</w:t>
            </w:r>
          </w:p>
        </w:tc>
        <w:tc>
          <w:tcPr>
            <w:tcW w:w="711" w:type="dxa"/>
          </w:tcPr>
          <w:p w14:paraId="7B53A398" w14:textId="77777777" w:rsidR="00951409" w:rsidRDefault="00D407A2">
            <w:pPr>
              <w:pStyle w:val="TableParagraph"/>
              <w:spacing w:line="229" w:lineRule="exact"/>
              <w:ind w:left="220"/>
              <w:rPr>
                <w:rFonts w:ascii="Arial"/>
                <w:b/>
                <w:sz w:val="20"/>
              </w:rPr>
            </w:pPr>
            <w:r>
              <w:rPr>
                <w:rFonts w:ascii="Arial"/>
                <w:b/>
                <w:sz w:val="20"/>
              </w:rPr>
              <w:t>No</w:t>
            </w:r>
          </w:p>
        </w:tc>
        <w:tc>
          <w:tcPr>
            <w:tcW w:w="3090" w:type="dxa"/>
            <w:vMerge/>
            <w:tcBorders>
              <w:top w:val="nil"/>
            </w:tcBorders>
          </w:tcPr>
          <w:p w14:paraId="52B805D7" w14:textId="77777777" w:rsidR="00951409" w:rsidRDefault="00951409">
            <w:pPr>
              <w:rPr>
                <w:sz w:val="2"/>
                <w:szCs w:val="2"/>
              </w:rPr>
            </w:pPr>
          </w:p>
        </w:tc>
      </w:tr>
      <w:tr w:rsidR="00951409" w14:paraId="189D6BB8" w14:textId="77777777">
        <w:trPr>
          <w:trHeight w:val="345"/>
        </w:trPr>
        <w:tc>
          <w:tcPr>
            <w:tcW w:w="9046" w:type="dxa"/>
            <w:gridSpan w:val="4"/>
            <w:shd w:val="clear" w:color="auto" w:fill="94B3D6"/>
          </w:tcPr>
          <w:p w14:paraId="32F5BE97" w14:textId="77777777" w:rsidR="00951409" w:rsidRDefault="00D407A2">
            <w:pPr>
              <w:pStyle w:val="TableParagraph"/>
              <w:spacing w:line="229" w:lineRule="exact"/>
              <w:ind w:left="107"/>
              <w:rPr>
                <w:rFonts w:ascii="Arial"/>
                <w:b/>
                <w:sz w:val="20"/>
              </w:rPr>
            </w:pPr>
            <w:r>
              <w:rPr>
                <w:rFonts w:ascii="Arial"/>
                <w:b/>
                <w:sz w:val="20"/>
              </w:rPr>
              <w:t>Proveer</w:t>
            </w:r>
            <w:r>
              <w:rPr>
                <w:rFonts w:ascii="Arial"/>
                <w:b/>
                <w:spacing w:val="-4"/>
                <w:sz w:val="20"/>
              </w:rPr>
              <w:t xml:space="preserve"> </w:t>
            </w:r>
            <w:r>
              <w:rPr>
                <w:rFonts w:ascii="Arial"/>
                <w:b/>
                <w:sz w:val="20"/>
              </w:rPr>
              <w:t>formatos</w:t>
            </w:r>
            <w:r>
              <w:rPr>
                <w:rFonts w:ascii="Arial"/>
                <w:b/>
                <w:spacing w:val="-3"/>
                <w:sz w:val="20"/>
              </w:rPr>
              <w:t xml:space="preserve"> </w:t>
            </w:r>
            <w:r>
              <w:rPr>
                <w:rFonts w:ascii="Arial"/>
                <w:b/>
                <w:sz w:val="20"/>
              </w:rPr>
              <w:t>accesibles</w:t>
            </w:r>
          </w:p>
        </w:tc>
      </w:tr>
      <w:tr w:rsidR="00951409" w14:paraId="218D0E88" w14:textId="77777777">
        <w:trPr>
          <w:trHeight w:val="1033"/>
        </w:trPr>
        <w:tc>
          <w:tcPr>
            <w:tcW w:w="4532" w:type="dxa"/>
          </w:tcPr>
          <w:p w14:paraId="6A3A228B" w14:textId="77777777" w:rsidR="00951409" w:rsidRDefault="00D407A2">
            <w:pPr>
              <w:pStyle w:val="TableParagraph"/>
              <w:spacing w:line="357" w:lineRule="auto"/>
              <w:ind w:left="107" w:right="94"/>
              <w:rPr>
                <w:sz w:val="20"/>
              </w:rPr>
            </w:pPr>
            <w:r>
              <w:rPr>
                <w:sz w:val="20"/>
              </w:rPr>
              <w:t>Involucrar</w:t>
            </w:r>
            <w:r>
              <w:rPr>
                <w:spacing w:val="17"/>
                <w:sz w:val="20"/>
              </w:rPr>
              <w:t xml:space="preserve"> </w:t>
            </w:r>
            <w:r>
              <w:rPr>
                <w:sz w:val="20"/>
              </w:rPr>
              <w:t>personas</w:t>
            </w:r>
            <w:r>
              <w:rPr>
                <w:spacing w:val="15"/>
                <w:sz w:val="20"/>
              </w:rPr>
              <w:t xml:space="preserve"> </w:t>
            </w:r>
            <w:r>
              <w:rPr>
                <w:sz w:val="20"/>
              </w:rPr>
              <w:t>con</w:t>
            </w:r>
            <w:r>
              <w:rPr>
                <w:spacing w:val="16"/>
                <w:sz w:val="20"/>
              </w:rPr>
              <w:t xml:space="preserve"> </w:t>
            </w:r>
            <w:r>
              <w:rPr>
                <w:sz w:val="20"/>
              </w:rPr>
              <w:t>discapacidades,</w:t>
            </w:r>
            <w:r>
              <w:rPr>
                <w:spacing w:val="16"/>
                <w:sz w:val="20"/>
              </w:rPr>
              <w:t xml:space="preserve"> </w:t>
            </w:r>
            <w:r>
              <w:rPr>
                <w:sz w:val="20"/>
              </w:rPr>
              <w:t>a</w:t>
            </w:r>
            <w:r>
              <w:rPr>
                <w:spacing w:val="-53"/>
                <w:sz w:val="20"/>
              </w:rPr>
              <w:t xml:space="preserve"> </w:t>
            </w:r>
            <w:r>
              <w:rPr>
                <w:sz w:val="20"/>
              </w:rPr>
              <w:t>través</w:t>
            </w:r>
            <w:r>
              <w:rPr>
                <w:spacing w:val="-10"/>
                <w:sz w:val="20"/>
              </w:rPr>
              <w:t xml:space="preserve"> </w:t>
            </w:r>
            <w:r>
              <w:rPr>
                <w:sz w:val="20"/>
              </w:rPr>
              <w:t>de</w:t>
            </w:r>
            <w:r>
              <w:rPr>
                <w:spacing w:val="-11"/>
                <w:sz w:val="20"/>
              </w:rPr>
              <w:t xml:space="preserve"> </w:t>
            </w:r>
            <w:r>
              <w:rPr>
                <w:sz w:val="20"/>
              </w:rPr>
              <w:t>audiencias,</w:t>
            </w:r>
            <w:r>
              <w:rPr>
                <w:spacing w:val="-11"/>
                <w:sz w:val="20"/>
              </w:rPr>
              <w:t xml:space="preserve"> </w:t>
            </w:r>
            <w:r>
              <w:rPr>
                <w:sz w:val="20"/>
              </w:rPr>
              <w:t>para</w:t>
            </w:r>
            <w:r>
              <w:rPr>
                <w:spacing w:val="-7"/>
                <w:sz w:val="20"/>
              </w:rPr>
              <w:t xml:space="preserve"> </w:t>
            </w:r>
            <w:r>
              <w:rPr>
                <w:sz w:val="20"/>
              </w:rPr>
              <w:t>desarrollar</w:t>
            </w:r>
            <w:r>
              <w:rPr>
                <w:spacing w:val="-10"/>
                <w:sz w:val="20"/>
              </w:rPr>
              <w:t xml:space="preserve"> </w:t>
            </w:r>
            <w:r>
              <w:rPr>
                <w:sz w:val="20"/>
              </w:rPr>
              <w:t>y</w:t>
            </w:r>
            <w:r>
              <w:rPr>
                <w:spacing w:val="-9"/>
                <w:sz w:val="20"/>
              </w:rPr>
              <w:t xml:space="preserve"> </w:t>
            </w:r>
            <w:r>
              <w:rPr>
                <w:sz w:val="20"/>
              </w:rPr>
              <w:t>revisar</w:t>
            </w:r>
            <w:r>
              <w:rPr>
                <w:spacing w:val="-10"/>
                <w:sz w:val="20"/>
              </w:rPr>
              <w:t xml:space="preserve"> </w:t>
            </w:r>
            <w:r>
              <w:rPr>
                <w:sz w:val="20"/>
              </w:rPr>
              <w:t>la</w:t>
            </w:r>
          </w:p>
          <w:p w14:paraId="534C313F" w14:textId="77777777" w:rsidR="00951409" w:rsidRDefault="00D407A2">
            <w:pPr>
              <w:pStyle w:val="TableParagraph"/>
              <w:spacing w:before="3"/>
              <w:ind w:left="107"/>
              <w:rPr>
                <w:sz w:val="20"/>
              </w:rPr>
            </w:pPr>
            <w:r>
              <w:rPr>
                <w:sz w:val="20"/>
              </w:rPr>
              <w:t>estrategia.</w:t>
            </w:r>
          </w:p>
        </w:tc>
        <w:tc>
          <w:tcPr>
            <w:tcW w:w="713" w:type="dxa"/>
          </w:tcPr>
          <w:p w14:paraId="2D0A164E" w14:textId="77777777" w:rsidR="00951409" w:rsidRDefault="00951409">
            <w:pPr>
              <w:pStyle w:val="TableParagraph"/>
              <w:rPr>
                <w:rFonts w:ascii="Times New Roman"/>
                <w:sz w:val="20"/>
              </w:rPr>
            </w:pPr>
          </w:p>
        </w:tc>
        <w:tc>
          <w:tcPr>
            <w:tcW w:w="711" w:type="dxa"/>
          </w:tcPr>
          <w:p w14:paraId="77066EB2" w14:textId="77777777" w:rsidR="00951409" w:rsidRDefault="00951409">
            <w:pPr>
              <w:pStyle w:val="TableParagraph"/>
              <w:rPr>
                <w:rFonts w:ascii="Times New Roman"/>
                <w:sz w:val="20"/>
              </w:rPr>
            </w:pPr>
          </w:p>
        </w:tc>
        <w:tc>
          <w:tcPr>
            <w:tcW w:w="3090" w:type="dxa"/>
          </w:tcPr>
          <w:p w14:paraId="4CD1A3FD" w14:textId="77777777" w:rsidR="00951409" w:rsidRDefault="00951409">
            <w:pPr>
              <w:pStyle w:val="TableParagraph"/>
              <w:rPr>
                <w:rFonts w:ascii="Times New Roman"/>
                <w:sz w:val="20"/>
              </w:rPr>
            </w:pPr>
          </w:p>
        </w:tc>
      </w:tr>
      <w:tr w:rsidR="00951409" w14:paraId="4CFA180E" w14:textId="77777777">
        <w:trPr>
          <w:trHeight w:val="1615"/>
        </w:trPr>
        <w:tc>
          <w:tcPr>
            <w:tcW w:w="4532" w:type="dxa"/>
            <w:shd w:val="clear" w:color="auto" w:fill="DBE4F0"/>
          </w:tcPr>
          <w:p w14:paraId="3B734748" w14:textId="77777777" w:rsidR="00951409" w:rsidRDefault="00D407A2">
            <w:pPr>
              <w:pStyle w:val="TableParagraph"/>
              <w:spacing w:line="360" w:lineRule="auto"/>
              <w:ind w:left="107" w:right="103"/>
              <w:jc w:val="both"/>
              <w:rPr>
                <w:sz w:val="20"/>
              </w:rPr>
            </w:pPr>
            <w:r>
              <w:rPr>
                <w:sz w:val="20"/>
              </w:rPr>
              <w:t>Implementar</w:t>
            </w:r>
            <w:r>
              <w:rPr>
                <w:spacing w:val="1"/>
                <w:sz w:val="20"/>
              </w:rPr>
              <w:t xml:space="preserve"> </w:t>
            </w:r>
            <w:r>
              <w:rPr>
                <w:sz w:val="20"/>
              </w:rPr>
              <w:t>mejores</w:t>
            </w:r>
            <w:r>
              <w:rPr>
                <w:spacing w:val="1"/>
                <w:sz w:val="20"/>
              </w:rPr>
              <w:t xml:space="preserve"> </w:t>
            </w:r>
            <w:r>
              <w:rPr>
                <w:sz w:val="20"/>
              </w:rPr>
              <w:t>prácticas,</w:t>
            </w:r>
            <w:r>
              <w:rPr>
                <w:spacing w:val="1"/>
                <w:sz w:val="20"/>
              </w:rPr>
              <w:t xml:space="preserve"> </w:t>
            </w:r>
            <w:r>
              <w:rPr>
                <w:sz w:val="20"/>
              </w:rPr>
              <w:t>tales</w:t>
            </w:r>
            <w:r>
              <w:rPr>
                <w:spacing w:val="1"/>
                <w:sz w:val="20"/>
              </w:rPr>
              <w:t xml:space="preserve"> </w:t>
            </w:r>
            <w:r>
              <w:rPr>
                <w:sz w:val="20"/>
              </w:rPr>
              <w:t>como</w:t>
            </w:r>
            <w:r>
              <w:rPr>
                <w:spacing w:val="-53"/>
                <w:sz w:val="20"/>
              </w:rPr>
              <w:t xml:space="preserve"> </w:t>
            </w:r>
            <w:r>
              <w:rPr>
                <w:sz w:val="20"/>
              </w:rPr>
              <w:t>involucramiento</w:t>
            </w:r>
            <w:r>
              <w:rPr>
                <w:spacing w:val="1"/>
                <w:sz w:val="20"/>
              </w:rPr>
              <w:t xml:space="preserve"> </w:t>
            </w:r>
            <w:r>
              <w:rPr>
                <w:sz w:val="20"/>
              </w:rPr>
              <w:t>de</w:t>
            </w:r>
            <w:r>
              <w:rPr>
                <w:spacing w:val="1"/>
                <w:sz w:val="20"/>
              </w:rPr>
              <w:t xml:space="preserve"> </w:t>
            </w:r>
            <w:r>
              <w:rPr>
                <w:sz w:val="20"/>
              </w:rPr>
              <w:t>expertos</w:t>
            </w:r>
            <w:r>
              <w:rPr>
                <w:spacing w:val="1"/>
                <w:sz w:val="20"/>
              </w:rPr>
              <w:t xml:space="preserve"> </w:t>
            </w:r>
            <w:r>
              <w:rPr>
                <w:sz w:val="20"/>
              </w:rPr>
              <w:t>relevantes,</w:t>
            </w:r>
            <w:r>
              <w:rPr>
                <w:spacing w:val="1"/>
                <w:sz w:val="20"/>
              </w:rPr>
              <w:t xml:space="preserve"> </w:t>
            </w:r>
            <w:r>
              <w:rPr>
                <w:sz w:val="20"/>
              </w:rPr>
              <w:t>considerar</w:t>
            </w:r>
            <w:r>
              <w:rPr>
                <w:spacing w:val="1"/>
                <w:sz w:val="20"/>
              </w:rPr>
              <w:t xml:space="preserve"> </w:t>
            </w:r>
            <w:r>
              <w:rPr>
                <w:sz w:val="20"/>
              </w:rPr>
              <w:t>las</w:t>
            </w:r>
            <w:r>
              <w:rPr>
                <w:spacing w:val="1"/>
                <w:sz w:val="20"/>
              </w:rPr>
              <w:t xml:space="preserve"> </w:t>
            </w:r>
            <w:r>
              <w:rPr>
                <w:sz w:val="20"/>
              </w:rPr>
              <w:t>necesidades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audiencia,</w:t>
            </w:r>
            <w:r>
              <w:rPr>
                <w:spacing w:val="1"/>
                <w:sz w:val="20"/>
              </w:rPr>
              <w:t xml:space="preserve"> </w:t>
            </w:r>
            <w:r>
              <w:rPr>
                <w:sz w:val="20"/>
              </w:rPr>
              <w:t>contar</w:t>
            </w:r>
            <w:r>
              <w:rPr>
                <w:spacing w:val="-4"/>
                <w:sz w:val="20"/>
              </w:rPr>
              <w:t xml:space="preserve"> </w:t>
            </w:r>
            <w:r>
              <w:rPr>
                <w:sz w:val="20"/>
              </w:rPr>
              <w:t>con</w:t>
            </w:r>
            <w:r>
              <w:rPr>
                <w:spacing w:val="-1"/>
                <w:sz w:val="20"/>
              </w:rPr>
              <w:t xml:space="preserve"> </w:t>
            </w:r>
            <w:r>
              <w:rPr>
                <w:sz w:val="20"/>
              </w:rPr>
              <w:t>proveedores</w:t>
            </w:r>
            <w:r>
              <w:rPr>
                <w:spacing w:val="-1"/>
                <w:sz w:val="20"/>
              </w:rPr>
              <w:t xml:space="preserve"> </w:t>
            </w:r>
            <w:r>
              <w:rPr>
                <w:sz w:val="20"/>
              </w:rPr>
              <w:t>de</w:t>
            </w:r>
            <w:r>
              <w:rPr>
                <w:spacing w:val="1"/>
                <w:sz w:val="20"/>
              </w:rPr>
              <w:t xml:space="preserve"> </w:t>
            </w:r>
            <w:r>
              <w:rPr>
                <w:sz w:val="20"/>
              </w:rPr>
              <w:t>formatos</w:t>
            </w:r>
            <w:r>
              <w:rPr>
                <w:spacing w:val="-2"/>
                <w:sz w:val="20"/>
              </w:rPr>
              <w:t xml:space="preserve"> </w:t>
            </w:r>
            <w:r>
              <w:rPr>
                <w:sz w:val="20"/>
              </w:rPr>
              <w:t>accesibles.</w:t>
            </w:r>
          </w:p>
        </w:tc>
        <w:tc>
          <w:tcPr>
            <w:tcW w:w="713" w:type="dxa"/>
            <w:shd w:val="clear" w:color="auto" w:fill="DBE4F0"/>
          </w:tcPr>
          <w:p w14:paraId="508260C2" w14:textId="77777777" w:rsidR="00951409" w:rsidRDefault="00951409">
            <w:pPr>
              <w:pStyle w:val="TableParagraph"/>
              <w:rPr>
                <w:rFonts w:ascii="Times New Roman"/>
                <w:sz w:val="20"/>
              </w:rPr>
            </w:pPr>
          </w:p>
        </w:tc>
        <w:tc>
          <w:tcPr>
            <w:tcW w:w="711" w:type="dxa"/>
            <w:shd w:val="clear" w:color="auto" w:fill="DBE4F0"/>
          </w:tcPr>
          <w:p w14:paraId="34C6D6E2" w14:textId="77777777" w:rsidR="00951409" w:rsidRDefault="00951409">
            <w:pPr>
              <w:pStyle w:val="TableParagraph"/>
              <w:rPr>
                <w:rFonts w:ascii="Times New Roman"/>
                <w:sz w:val="20"/>
              </w:rPr>
            </w:pPr>
          </w:p>
        </w:tc>
        <w:tc>
          <w:tcPr>
            <w:tcW w:w="3090" w:type="dxa"/>
            <w:shd w:val="clear" w:color="auto" w:fill="DBE4F0"/>
          </w:tcPr>
          <w:p w14:paraId="4B2E5EDD" w14:textId="77777777" w:rsidR="00951409" w:rsidRDefault="00951409">
            <w:pPr>
              <w:pStyle w:val="TableParagraph"/>
              <w:rPr>
                <w:rFonts w:ascii="Times New Roman"/>
                <w:sz w:val="20"/>
              </w:rPr>
            </w:pPr>
          </w:p>
        </w:tc>
      </w:tr>
      <w:tr w:rsidR="00951409" w14:paraId="1DC92CDD" w14:textId="77777777">
        <w:trPr>
          <w:trHeight w:val="1036"/>
        </w:trPr>
        <w:tc>
          <w:tcPr>
            <w:tcW w:w="4532" w:type="dxa"/>
          </w:tcPr>
          <w:p w14:paraId="3179ADC6" w14:textId="77777777" w:rsidR="00951409" w:rsidRDefault="00D407A2">
            <w:pPr>
              <w:pStyle w:val="TableParagraph"/>
              <w:spacing w:before="2" w:line="357" w:lineRule="auto"/>
              <w:ind w:left="107" w:right="97"/>
              <w:rPr>
                <w:sz w:val="20"/>
              </w:rPr>
            </w:pPr>
            <w:r>
              <w:rPr>
                <w:sz w:val="20"/>
              </w:rPr>
              <w:t>Tener</w:t>
            </w:r>
            <w:r>
              <w:rPr>
                <w:spacing w:val="-12"/>
                <w:sz w:val="20"/>
              </w:rPr>
              <w:t xml:space="preserve"> </w:t>
            </w:r>
            <w:r>
              <w:rPr>
                <w:sz w:val="20"/>
              </w:rPr>
              <w:t>en</w:t>
            </w:r>
            <w:r>
              <w:rPr>
                <w:spacing w:val="-12"/>
                <w:sz w:val="20"/>
              </w:rPr>
              <w:t xml:space="preserve"> </w:t>
            </w:r>
            <w:r>
              <w:rPr>
                <w:sz w:val="20"/>
              </w:rPr>
              <w:t>cuenta</w:t>
            </w:r>
            <w:r>
              <w:rPr>
                <w:spacing w:val="-12"/>
                <w:sz w:val="20"/>
              </w:rPr>
              <w:t xml:space="preserve"> </w:t>
            </w:r>
            <w:r>
              <w:rPr>
                <w:sz w:val="20"/>
              </w:rPr>
              <w:t>los</w:t>
            </w:r>
            <w:r>
              <w:rPr>
                <w:spacing w:val="-12"/>
                <w:sz w:val="20"/>
              </w:rPr>
              <w:t xml:space="preserve"> </w:t>
            </w:r>
            <w:r>
              <w:rPr>
                <w:sz w:val="20"/>
              </w:rPr>
              <w:t>tipos</w:t>
            </w:r>
            <w:r>
              <w:rPr>
                <w:spacing w:val="-10"/>
                <w:sz w:val="20"/>
              </w:rPr>
              <w:t xml:space="preserve"> </w:t>
            </w:r>
            <w:r>
              <w:rPr>
                <w:sz w:val="20"/>
              </w:rPr>
              <w:t>de</w:t>
            </w:r>
            <w:r>
              <w:rPr>
                <w:spacing w:val="-12"/>
                <w:sz w:val="20"/>
              </w:rPr>
              <w:t xml:space="preserve"> </w:t>
            </w:r>
            <w:r>
              <w:rPr>
                <w:sz w:val="20"/>
              </w:rPr>
              <w:t>usuarios</w:t>
            </w:r>
            <w:r>
              <w:rPr>
                <w:spacing w:val="-11"/>
                <w:sz w:val="20"/>
              </w:rPr>
              <w:t xml:space="preserve"> </w:t>
            </w:r>
            <w:r>
              <w:rPr>
                <w:sz w:val="20"/>
              </w:rPr>
              <w:t>que</w:t>
            </w:r>
            <w:r>
              <w:rPr>
                <w:spacing w:val="-13"/>
                <w:sz w:val="20"/>
              </w:rPr>
              <w:t xml:space="preserve"> </w:t>
            </w:r>
            <w:r>
              <w:rPr>
                <w:sz w:val="20"/>
              </w:rPr>
              <w:t>usarán</w:t>
            </w:r>
            <w:r>
              <w:rPr>
                <w:spacing w:val="-52"/>
                <w:sz w:val="20"/>
              </w:rPr>
              <w:t xml:space="preserve"> </w:t>
            </w:r>
            <w:r>
              <w:rPr>
                <w:sz w:val="20"/>
              </w:rPr>
              <w:t>la</w:t>
            </w:r>
            <w:r>
              <w:rPr>
                <w:spacing w:val="34"/>
                <w:sz w:val="20"/>
              </w:rPr>
              <w:t xml:space="preserve"> </w:t>
            </w:r>
            <w:r>
              <w:rPr>
                <w:sz w:val="20"/>
              </w:rPr>
              <w:t>interfaz,</w:t>
            </w:r>
            <w:r>
              <w:rPr>
                <w:spacing w:val="35"/>
                <w:sz w:val="20"/>
              </w:rPr>
              <w:t xml:space="preserve"> </w:t>
            </w:r>
            <w:r>
              <w:rPr>
                <w:sz w:val="20"/>
              </w:rPr>
              <w:t>y</w:t>
            </w:r>
            <w:r>
              <w:rPr>
                <w:spacing w:val="36"/>
                <w:sz w:val="20"/>
              </w:rPr>
              <w:t xml:space="preserve"> </w:t>
            </w:r>
            <w:r>
              <w:rPr>
                <w:sz w:val="20"/>
              </w:rPr>
              <w:t>las</w:t>
            </w:r>
            <w:r>
              <w:rPr>
                <w:spacing w:val="36"/>
                <w:sz w:val="20"/>
              </w:rPr>
              <w:t xml:space="preserve"> </w:t>
            </w:r>
            <w:r>
              <w:rPr>
                <w:sz w:val="20"/>
              </w:rPr>
              <w:t>distintas</w:t>
            </w:r>
            <w:r>
              <w:rPr>
                <w:spacing w:val="38"/>
                <w:sz w:val="20"/>
              </w:rPr>
              <w:t xml:space="preserve"> </w:t>
            </w:r>
            <w:r>
              <w:rPr>
                <w:sz w:val="20"/>
              </w:rPr>
              <w:t>capacidades</w:t>
            </w:r>
            <w:r>
              <w:rPr>
                <w:spacing w:val="35"/>
                <w:sz w:val="20"/>
              </w:rPr>
              <w:t xml:space="preserve"> </w:t>
            </w:r>
            <w:r>
              <w:rPr>
                <w:sz w:val="20"/>
              </w:rPr>
              <w:t>con</w:t>
            </w:r>
            <w:r>
              <w:rPr>
                <w:spacing w:val="37"/>
                <w:sz w:val="20"/>
              </w:rPr>
              <w:t xml:space="preserve"> </w:t>
            </w:r>
            <w:r>
              <w:rPr>
                <w:sz w:val="20"/>
              </w:rPr>
              <w:t>las</w:t>
            </w:r>
          </w:p>
          <w:p w14:paraId="240C52DB" w14:textId="77777777" w:rsidR="00951409" w:rsidRDefault="00D407A2">
            <w:pPr>
              <w:pStyle w:val="TableParagraph"/>
              <w:spacing w:before="3"/>
              <w:ind w:left="107"/>
              <w:rPr>
                <w:sz w:val="20"/>
              </w:rPr>
            </w:pPr>
            <w:r>
              <w:rPr>
                <w:sz w:val="20"/>
              </w:rPr>
              <w:t>que</w:t>
            </w:r>
            <w:r>
              <w:rPr>
                <w:spacing w:val="-1"/>
                <w:sz w:val="20"/>
              </w:rPr>
              <w:t xml:space="preserve"> </w:t>
            </w:r>
            <w:r>
              <w:rPr>
                <w:sz w:val="20"/>
              </w:rPr>
              <w:t>estos</w:t>
            </w:r>
            <w:r>
              <w:rPr>
                <w:spacing w:val="-2"/>
                <w:sz w:val="20"/>
              </w:rPr>
              <w:t xml:space="preserve"> </w:t>
            </w:r>
            <w:r>
              <w:rPr>
                <w:sz w:val="20"/>
              </w:rPr>
              <w:t>pueden</w:t>
            </w:r>
            <w:r>
              <w:rPr>
                <w:spacing w:val="-3"/>
                <w:sz w:val="20"/>
              </w:rPr>
              <w:t xml:space="preserve"> </w:t>
            </w:r>
            <w:r>
              <w:rPr>
                <w:sz w:val="20"/>
              </w:rPr>
              <w:t>contar.</w:t>
            </w:r>
          </w:p>
        </w:tc>
        <w:tc>
          <w:tcPr>
            <w:tcW w:w="713" w:type="dxa"/>
          </w:tcPr>
          <w:p w14:paraId="07D371CE" w14:textId="77777777" w:rsidR="00951409" w:rsidRDefault="00951409">
            <w:pPr>
              <w:pStyle w:val="TableParagraph"/>
              <w:rPr>
                <w:rFonts w:ascii="Times New Roman"/>
                <w:sz w:val="20"/>
              </w:rPr>
            </w:pPr>
          </w:p>
        </w:tc>
        <w:tc>
          <w:tcPr>
            <w:tcW w:w="711" w:type="dxa"/>
          </w:tcPr>
          <w:p w14:paraId="55C1A1EF" w14:textId="77777777" w:rsidR="00951409" w:rsidRDefault="00951409">
            <w:pPr>
              <w:pStyle w:val="TableParagraph"/>
              <w:rPr>
                <w:rFonts w:ascii="Times New Roman"/>
                <w:sz w:val="20"/>
              </w:rPr>
            </w:pPr>
          </w:p>
        </w:tc>
        <w:tc>
          <w:tcPr>
            <w:tcW w:w="3090" w:type="dxa"/>
          </w:tcPr>
          <w:p w14:paraId="006E2D36" w14:textId="77777777" w:rsidR="00951409" w:rsidRDefault="00951409">
            <w:pPr>
              <w:pStyle w:val="TableParagraph"/>
              <w:rPr>
                <w:rFonts w:ascii="Times New Roman"/>
                <w:sz w:val="20"/>
              </w:rPr>
            </w:pPr>
          </w:p>
        </w:tc>
      </w:tr>
      <w:tr w:rsidR="00951409" w14:paraId="613F7588" w14:textId="77777777">
        <w:trPr>
          <w:trHeight w:val="969"/>
        </w:trPr>
        <w:tc>
          <w:tcPr>
            <w:tcW w:w="4532" w:type="dxa"/>
            <w:shd w:val="clear" w:color="auto" w:fill="DBE4F0"/>
          </w:tcPr>
          <w:p w14:paraId="49CACF43" w14:textId="77777777" w:rsidR="00951409" w:rsidRDefault="00D407A2">
            <w:pPr>
              <w:pStyle w:val="TableParagraph"/>
              <w:spacing w:line="360" w:lineRule="auto"/>
              <w:ind w:left="107" w:right="99"/>
              <w:rPr>
                <w:sz w:val="20"/>
              </w:rPr>
            </w:pPr>
            <w:r>
              <w:rPr>
                <w:sz w:val="20"/>
              </w:rPr>
              <w:t>Utilizar</w:t>
            </w:r>
            <w:r>
              <w:rPr>
                <w:spacing w:val="1"/>
                <w:sz w:val="20"/>
              </w:rPr>
              <w:t xml:space="preserve"> </w:t>
            </w:r>
            <w:r>
              <w:rPr>
                <w:sz w:val="20"/>
              </w:rPr>
              <w:t>cometidos</w:t>
            </w:r>
            <w:r>
              <w:rPr>
                <w:spacing w:val="2"/>
                <w:sz w:val="20"/>
              </w:rPr>
              <w:t xml:space="preserve"> </w:t>
            </w:r>
            <w:r>
              <w:rPr>
                <w:sz w:val="20"/>
              </w:rPr>
              <w:t>simples,</w:t>
            </w:r>
            <w:r>
              <w:rPr>
                <w:spacing w:val="1"/>
                <w:sz w:val="20"/>
              </w:rPr>
              <w:t xml:space="preserve"> </w:t>
            </w:r>
            <w:r>
              <w:rPr>
                <w:sz w:val="20"/>
              </w:rPr>
              <w:t>lenguaje</w:t>
            </w:r>
            <w:r>
              <w:rPr>
                <w:spacing w:val="1"/>
                <w:sz w:val="20"/>
              </w:rPr>
              <w:t xml:space="preserve"> </w:t>
            </w:r>
            <w:r>
              <w:rPr>
                <w:sz w:val="20"/>
              </w:rPr>
              <w:t>sencillo, ser</w:t>
            </w:r>
            <w:r>
              <w:rPr>
                <w:spacing w:val="-52"/>
                <w:sz w:val="20"/>
              </w:rPr>
              <w:t xml:space="preserve"> </w:t>
            </w:r>
            <w:r>
              <w:rPr>
                <w:sz w:val="20"/>
              </w:rPr>
              <w:t>conciso</w:t>
            </w:r>
            <w:r>
              <w:rPr>
                <w:spacing w:val="-2"/>
                <w:sz w:val="20"/>
              </w:rPr>
              <w:t xml:space="preserve"> </w:t>
            </w:r>
            <w:r>
              <w:rPr>
                <w:sz w:val="20"/>
              </w:rPr>
              <w:t>y contar</w:t>
            </w:r>
            <w:r>
              <w:rPr>
                <w:spacing w:val="-2"/>
                <w:sz w:val="20"/>
              </w:rPr>
              <w:t xml:space="preserve"> </w:t>
            </w:r>
            <w:r>
              <w:rPr>
                <w:sz w:val="20"/>
              </w:rPr>
              <w:t>con</w:t>
            </w:r>
            <w:r>
              <w:rPr>
                <w:spacing w:val="-1"/>
                <w:sz w:val="20"/>
              </w:rPr>
              <w:t xml:space="preserve"> </w:t>
            </w:r>
            <w:r>
              <w:rPr>
                <w:sz w:val="20"/>
              </w:rPr>
              <w:t>un</w:t>
            </w:r>
            <w:r>
              <w:rPr>
                <w:spacing w:val="-2"/>
                <w:sz w:val="20"/>
              </w:rPr>
              <w:t xml:space="preserve"> </w:t>
            </w:r>
            <w:r>
              <w:rPr>
                <w:sz w:val="20"/>
              </w:rPr>
              <w:t>diseño</w:t>
            </w:r>
            <w:r>
              <w:rPr>
                <w:spacing w:val="1"/>
                <w:sz w:val="20"/>
              </w:rPr>
              <w:t xml:space="preserve"> </w:t>
            </w:r>
            <w:r>
              <w:rPr>
                <w:sz w:val="20"/>
              </w:rPr>
              <w:t>legible.</w:t>
            </w:r>
          </w:p>
        </w:tc>
        <w:tc>
          <w:tcPr>
            <w:tcW w:w="713" w:type="dxa"/>
            <w:shd w:val="clear" w:color="auto" w:fill="DBE4F0"/>
          </w:tcPr>
          <w:p w14:paraId="047E0C6E" w14:textId="77777777" w:rsidR="00951409" w:rsidRDefault="00951409">
            <w:pPr>
              <w:pStyle w:val="TableParagraph"/>
              <w:rPr>
                <w:rFonts w:ascii="Times New Roman"/>
                <w:sz w:val="20"/>
              </w:rPr>
            </w:pPr>
          </w:p>
        </w:tc>
        <w:tc>
          <w:tcPr>
            <w:tcW w:w="711" w:type="dxa"/>
            <w:shd w:val="clear" w:color="auto" w:fill="DBE4F0"/>
          </w:tcPr>
          <w:p w14:paraId="72AF93E7" w14:textId="77777777" w:rsidR="00951409" w:rsidRDefault="00951409">
            <w:pPr>
              <w:pStyle w:val="TableParagraph"/>
              <w:rPr>
                <w:rFonts w:ascii="Times New Roman"/>
                <w:sz w:val="20"/>
              </w:rPr>
            </w:pPr>
          </w:p>
        </w:tc>
        <w:tc>
          <w:tcPr>
            <w:tcW w:w="3090" w:type="dxa"/>
            <w:shd w:val="clear" w:color="auto" w:fill="DBE4F0"/>
          </w:tcPr>
          <w:p w14:paraId="54C9EABF" w14:textId="77777777" w:rsidR="00951409" w:rsidRDefault="00951409">
            <w:pPr>
              <w:pStyle w:val="TableParagraph"/>
              <w:rPr>
                <w:rFonts w:ascii="Times New Roman"/>
                <w:sz w:val="20"/>
              </w:rPr>
            </w:pPr>
          </w:p>
        </w:tc>
      </w:tr>
      <w:tr w:rsidR="00951409" w14:paraId="721E252B" w14:textId="77777777">
        <w:trPr>
          <w:trHeight w:val="690"/>
        </w:trPr>
        <w:tc>
          <w:tcPr>
            <w:tcW w:w="4532" w:type="dxa"/>
          </w:tcPr>
          <w:p w14:paraId="5A8CBB92" w14:textId="77777777" w:rsidR="00951409" w:rsidRDefault="00D407A2">
            <w:pPr>
              <w:pStyle w:val="TableParagraph"/>
              <w:spacing w:line="229" w:lineRule="exact"/>
              <w:ind w:left="107"/>
              <w:rPr>
                <w:sz w:val="20"/>
              </w:rPr>
            </w:pPr>
            <w:r>
              <w:rPr>
                <w:sz w:val="20"/>
              </w:rPr>
              <w:t>Considerar</w:t>
            </w:r>
            <w:r>
              <w:rPr>
                <w:spacing w:val="16"/>
                <w:sz w:val="20"/>
              </w:rPr>
              <w:t xml:space="preserve"> </w:t>
            </w:r>
            <w:r>
              <w:rPr>
                <w:sz w:val="20"/>
              </w:rPr>
              <w:t>canales</w:t>
            </w:r>
            <w:r>
              <w:rPr>
                <w:spacing w:val="18"/>
                <w:sz w:val="20"/>
              </w:rPr>
              <w:t xml:space="preserve"> </w:t>
            </w:r>
            <w:r>
              <w:rPr>
                <w:sz w:val="20"/>
              </w:rPr>
              <w:t>alternativos</w:t>
            </w:r>
            <w:r>
              <w:rPr>
                <w:spacing w:val="17"/>
                <w:sz w:val="20"/>
              </w:rPr>
              <w:t xml:space="preserve"> </w:t>
            </w:r>
            <w:r>
              <w:rPr>
                <w:sz w:val="20"/>
              </w:rPr>
              <w:t>para</w:t>
            </w:r>
            <w:r>
              <w:rPr>
                <w:spacing w:val="17"/>
                <w:sz w:val="20"/>
              </w:rPr>
              <w:t xml:space="preserve"> </w:t>
            </w:r>
            <w:r>
              <w:rPr>
                <w:sz w:val="20"/>
              </w:rPr>
              <w:t>comunicar</w:t>
            </w:r>
          </w:p>
          <w:p w14:paraId="6404AFB8" w14:textId="77777777" w:rsidR="00951409" w:rsidRDefault="00D407A2">
            <w:pPr>
              <w:pStyle w:val="TableParagraph"/>
              <w:spacing w:before="115"/>
              <w:ind w:left="107"/>
              <w:rPr>
                <w:sz w:val="20"/>
              </w:rPr>
            </w:pPr>
            <w:r>
              <w:rPr>
                <w:sz w:val="20"/>
              </w:rPr>
              <w:t>mensaje.</w:t>
            </w:r>
          </w:p>
        </w:tc>
        <w:tc>
          <w:tcPr>
            <w:tcW w:w="713" w:type="dxa"/>
          </w:tcPr>
          <w:p w14:paraId="22D62453" w14:textId="77777777" w:rsidR="00951409" w:rsidRDefault="00951409">
            <w:pPr>
              <w:pStyle w:val="TableParagraph"/>
              <w:rPr>
                <w:rFonts w:ascii="Times New Roman"/>
                <w:sz w:val="20"/>
              </w:rPr>
            </w:pPr>
          </w:p>
        </w:tc>
        <w:tc>
          <w:tcPr>
            <w:tcW w:w="711" w:type="dxa"/>
          </w:tcPr>
          <w:p w14:paraId="0C3C4F02" w14:textId="77777777" w:rsidR="00951409" w:rsidRDefault="00951409">
            <w:pPr>
              <w:pStyle w:val="TableParagraph"/>
              <w:rPr>
                <w:rFonts w:ascii="Times New Roman"/>
                <w:sz w:val="20"/>
              </w:rPr>
            </w:pPr>
          </w:p>
        </w:tc>
        <w:tc>
          <w:tcPr>
            <w:tcW w:w="3090" w:type="dxa"/>
          </w:tcPr>
          <w:p w14:paraId="00AFC4D1" w14:textId="77777777" w:rsidR="00951409" w:rsidRDefault="00951409">
            <w:pPr>
              <w:pStyle w:val="TableParagraph"/>
              <w:rPr>
                <w:rFonts w:ascii="Times New Roman"/>
                <w:sz w:val="20"/>
              </w:rPr>
            </w:pPr>
          </w:p>
        </w:tc>
      </w:tr>
      <w:tr w:rsidR="00951409" w14:paraId="72CC386C" w14:textId="77777777">
        <w:trPr>
          <w:trHeight w:val="688"/>
        </w:trPr>
        <w:tc>
          <w:tcPr>
            <w:tcW w:w="4532" w:type="dxa"/>
            <w:shd w:val="clear" w:color="auto" w:fill="DBE4F0"/>
          </w:tcPr>
          <w:p w14:paraId="0984D903" w14:textId="77777777" w:rsidR="00951409" w:rsidRDefault="00D407A2">
            <w:pPr>
              <w:pStyle w:val="TableParagraph"/>
              <w:ind w:left="107"/>
              <w:rPr>
                <w:sz w:val="20"/>
              </w:rPr>
            </w:pPr>
            <w:r>
              <w:rPr>
                <w:sz w:val="20"/>
              </w:rPr>
              <w:t>Contar</w:t>
            </w:r>
            <w:r>
              <w:rPr>
                <w:spacing w:val="55"/>
                <w:sz w:val="20"/>
              </w:rPr>
              <w:t xml:space="preserve"> </w:t>
            </w:r>
            <w:r>
              <w:rPr>
                <w:sz w:val="20"/>
              </w:rPr>
              <w:t>con</w:t>
            </w:r>
            <w:r>
              <w:rPr>
                <w:spacing w:val="108"/>
                <w:sz w:val="20"/>
              </w:rPr>
              <w:t xml:space="preserve"> </w:t>
            </w:r>
            <w:r>
              <w:rPr>
                <w:sz w:val="20"/>
              </w:rPr>
              <w:t>versiones</w:t>
            </w:r>
            <w:r>
              <w:rPr>
                <w:spacing w:val="108"/>
                <w:sz w:val="20"/>
              </w:rPr>
              <w:t xml:space="preserve"> </w:t>
            </w:r>
            <w:r>
              <w:rPr>
                <w:sz w:val="20"/>
              </w:rPr>
              <w:t>resumidas,</w:t>
            </w:r>
            <w:r>
              <w:rPr>
                <w:spacing w:val="109"/>
                <w:sz w:val="20"/>
              </w:rPr>
              <w:t xml:space="preserve"> </w:t>
            </w:r>
            <w:r>
              <w:rPr>
                <w:sz w:val="20"/>
              </w:rPr>
              <w:t>brindando</w:t>
            </w:r>
          </w:p>
          <w:p w14:paraId="488606CE" w14:textId="77777777" w:rsidR="00951409" w:rsidRDefault="00D407A2">
            <w:pPr>
              <w:pStyle w:val="TableParagraph"/>
              <w:spacing w:before="115"/>
              <w:ind w:left="107"/>
              <w:rPr>
                <w:sz w:val="20"/>
              </w:rPr>
            </w:pPr>
            <w:r>
              <w:rPr>
                <w:sz w:val="20"/>
              </w:rPr>
              <w:t>puntos</w:t>
            </w:r>
            <w:r>
              <w:rPr>
                <w:spacing w:val="-3"/>
                <w:sz w:val="20"/>
              </w:rPr>
              <w:t xml:space="preserve"> </w:t>
            </w:r>
            <w:r>
              <w:rPr>
                <w:sz w:val="20"/>
              </w:rPr>
              <w:t>clave</w:t>
            </w:r>
            <w:r>
              <w:rPr>
                <w:spacing w:val="-3"/>
                <w:sz w:val="20"/>
              </w:rPr>
              <w:t xml:space="preserve"> </w:t>
            </w:r>
            <w:r>
              <w:rPr>
                <w:sz w:val="20"/>
              </w:rPr>
              <w:t>e</w:t>
            </w:r>
            <w:r>
              <w:rPr>
                <w:spacing w:val="-1"/>
                <w:sz w:val="20"/>
              </w:rPr>
              <w:t xml:space="preserve"> </w:t>
            </w:r>
            <w:r>
              <w:rPr>
                <w:sz w:val="20"/>
              </w:rPr>
              <w:t>información</w:t>
            </w:r>
            <w:r>
              <w:rPr>
                <w:spacing w:val="1"/>
                <w:sz w:val="20"/>
              </w:rPr>
              <w:t xml:space="preserve"> </w:t>
            </w:r>
            <w:r>
              <w:rPr>
                <w:sz w:val="20"/>
              </w:rPr>
              <w:t>de</w:t>
            </w:r>
            <w:r>
              <w:rPr>
                <w:spacing w:val="-3"/>
                <w:sz w:val="20"/>
              </w:rPr>
              <w:t xml:space="preserve"> </w:t>
            </w:r>
            <w:r>
              <w:rPr>
                <w:sz w:val="20"/>
              </w:rPr>
              <w:t>contacto.</w:t>
            </w:r>
          </w:p>
        </w:tc>
        <w:tc>
          <w:tcPr>
            <w:tcW w:w="713" w:type="dxa"/>
            <w:shd w:val="clear" w:color="auto" w:fill="DBE4F0"/>
          </w:tcPr>
          <w:p w14:paraId="58BFE7F3" w14:textId="77777777" w:rsidR="00951409" w:rsidRDefault="00951409">
            <w:pPr>
              <w:pStyle w:val="TableParagraph"/>
              <w:rPr>
                <w:rFonts w:ascii="Times New Roman"/>
                <w:sz w:val="20"/>
              </w:rPr>
            </w:pPr>
          </w:p>
        </w:tc>
        <w:tc>
          <w:tcPr>
            <w:tcW w:w="711" w:type="dxa"/>
            <w:shd w:val="clear" w:color="auto" w:fill="DBE4F0"/>
          </w:tcPr>
          <w:p w14:paraId="55322A52" w14:textId="77777777" w:rsidR="00951409" w:rsidRDefault="00951409">
            <w:pPr>
              <w:pStyle w:val="TableParagraph"/>
              <w:rPr>
                <w:rFonts w:ascii="Times New Roman"/>
                <w:sz w:val="20"/>
              </w:rPr>
            </w:pPr>
          </w:p>
        </w:tc>
        <w:tc>
          <w:tcPr>
            <w:tcW w:w="3090" w:type="dxa"/>
            <w:shd w:val="clear" w:color="auto" w:fill="DBE4F0"/>
          </w:tcPr>
          <w:p w14:paraId="008E6BDA" w14:textId="77777777" w:rsidR="00951409" w:rsidRDefault="00951409">
            <w:pPr>
              <w:pStyle w:val="TableParagraph"/>
              <w:rPr>
                <w:rFonts w:ascii="Times New Roman"/>
                <w:sz w:val="20"/>
              </w:rPr>
            </w:pPr>
          </w:p>
        </w:tc>
      </w:tr>
      <w:tr w:rsidR="00951409" w14:paraId="4351D20E" w14:textId="77777777">
        <w:trPr>
          <w:trHeight w:val="690"/>
        </w:trPr>
        <w:tc>
          <w:tcPr>
            <w:tcW w:w="4532" w:type="dxa"/>
          </w:tcPr>
          <w:p w14:paraId="1F9D8A36" w14:textId="77777777" w:rsidR="00951409" w:rsidRDefault="00D407A2">
            <w:pPr>
              <w:pStyle w:val="TableParagraph"/>
              <w:spacing w:before="2"/>
              <w:ind w:left="107"/>
              <w:rPr>
                <w:sz w:val="20"/>
              </w:rPr>
            </w:pPr>
            <w:r>
              <w:rPr>
                <w:sz w:val="20"/>
              </w:rPr>
              <w:t>Investigar</w:t>
            </w:r>
            <w:r>
              <w:rPr>
                <w:spacing w:val="14"/>
                <w:sz w:val="20"/>
              </w:rPr>
              <w:t xml:space="preserve"> </w:t>
            </w:r>
            <w:r>
              <w:rPr>
                <w:sz w:val="20"/>
              </w:rPr>
              <w:t>al</w:t>
            </w:r>
            <w:r>
              <w:rPr>
                <w:spacing w:val="13"/>
                <w:sz w:val="20"/>
              </w:rPr>
              <w:t xml:space="preserve"> </w:t>
            </w:r>
            <w:r>
              <w:rPr>
                <w:sz w:val="20"/>
              </w:rPr>
              <w:t>público</w:t>
            </w:r>
            <w:r>
              <w:rPr>
                <w:spacing w:val="15"/>
                <w:sz w:val="20"/>
              </w:rPr>
              <w:t xml:space="preserve"> </w:t>
            </w:r>
            <w:r>
              <w:rPr>
                <w:sz w:val="20"/>
              </w:rPr>
              <w:t>meta</w:t>
            </w:r>
            <w:r>
              <w:rPr>
                <w:spacing w:val="16"/>
                <w:sz w:val="20"/>
              </w:rPr>
              <w:t xml:space="preserve"> </w:t>
            </w:r>
            <w:r>
              <w:rPr>
                <w:sz w:val="20"/>
              </w:rPr>
              <w:t>desde</w:t>
            </w:r>
            <w:r>
              <w:rPr>
                <w:spacing w:val="16"/>
                <w:sz w:val="20"/>
              </w:rPr>
              <w:t xml:space="preserve"> </w:t>
            </w:r>
            <w:r>
              <w:rPr>
                <w:sz w:val="20"/>
              </w:rPr>
              <w:t>la</w:t>
            </w:r>
            <w:r>
              <w:rPr>
                <w:spacing w:val="15"/>
                <w:sz w:val="20"/>
              </w:rPr>
              <w:t xml:space="preserve"> </w:t>
            </w:r>
            <w:r>
              <w:rPr>
                <w:sz w:val="20"/>
              </w:rPr>
              <w:t>etapa</w:t>
            </w:r>
            <w:r>
              <w:rPr>
                <w:spacing w:val="15"/>
                <w:sz w:val="20"/>
              </w:rPr>
              <w:t xml:space="preserve"> </w:t>
            </w:r>
            <w:r>
              <w:rPr>
                <w:sz w:val="20"/>
              </w:rPr>
              <w:t>inicial</w:t>
            </w:r>
          </w:p>
          <w:p w14:paraId="79CC0C1C" w14:textId="77777777" w:rsidR="00951409" w:rsidRDefault="00D407A2">
            <w:pPr>
              <w:pStyle w:val="TableParagraph"/>
              <w:spacing w:before="113"/>
              <w:ind w:left="107"/>
              <w:rPr>
                <w:sz w:val="20"/>
              </w:rPr>
            </w:pPr>
            <w:r>
              <w:rPr>
                <w:sz w:val="20"/>
              </w:rPr>
              <w:t>del</w:t>
            </w:r>
            <w:r>
              <w:rPr>
                <w:spacing w:val="-3"/>
                <w:sz w:val="20"/>
              </w:rPr>
              <w:t xml:space="preserve"> </w:t>
            </w:r>
            <w:r>
              <w:rPr>
                <w:sz w:val="20"/>
              </w:rPr>
              <w:t>proyecto,</w:t>
            </w:r>
            <w:r>
              <w:rPr>
                <w:spacing w:val="-1"/>
                <w:sz w:val="20"/>
              </w:rPr>
              <w:t xml:space="preserve"> </w:t>
            </w:r>
            <w:r>
              <w:rPr>
                <w:sz w:val="20"/>
              </w:rPr>
              <w:t>para</w:t>
            </w:r>
            <w:r>
              <w:rPr>
                <w:spacing w:val="-1"/>
                <w:sz w:val="20"/>
              </w:rPr>
              <w:t xml:space="preserve"> </w:t>
            </w:r>
            <w:r>
              <w:rPr>
                <w:sz w:val="20"/>
              </w:rPr>
              <w:t>lograr</w:t>
            </w:r>
            <w:r>
              <w:rPr>
                <w:spacing w:val="-4"/>
                <w:sz w:val="20"/>
              </w:rPr>
              <w:t xml:space="preserve"> </w:t>
            </w:r>
            <w:r>
              <w:rPr>
                <w:sz w:val="20"/>
              </w:rPr>
              <w:t>el</w:t>
            </w:r>
            <w:r>
              <w:rPr>
                <w:spacing w:val="1"/>
                <w:sz w:val="20"/>
              </w:rPr>
              <w:t xml:space="preserve"> </w:t>
            </w:r>
            <w:r>
              <w:rPr>
                <w:sz w:val="20"/>
              </w:rPr>
              <w:t>alcance.</w:t>
            </w:r>
          </w:p>
        </w:tc>
        <w:tc>
          <w:tcPr>
            <w:tcW w:w="713" w:type="dxa"/>
          </w:tcPr>
          <w:p w14:paraId="23F98DDA" w14:textId="77777777" w:rsidR="00951409" w:rsidRDefault="00951409">
            <w:pPr>
              <w:pStyle w:val="TableParagraph"/>
              <w:rPr>
                <w:rFonts w:ascii="Times New Roman"/>
                <w:sz w:val="20"/>
              </w:rPr>
            </w:pPr>
          </w:p>
        </w:tc>
        <w:tc>
          <w:tcPr>
            <w:tcW w:w="711" w:type="dxa"/>
          </w:tcPr>
          <w:p w14:paraId="37C3AB74" w14:textId="77777777" w:rsidR="00951409" w:rsidRDefault="00951409">
            <w:pPr>
              <w:pStyle w:val="TableParagraph"/>
              <w:rPr>
                <w:rFonts w:ascii="Times New Roman"/>
                <w:sz w:val="20"/>
              </w:rPr>
            </w:pPr>
          </w:p>
        </w:tc>
        <w:tc>
          <w:tcPr>
            <w:tcW w:w="3090" w:type="dxa"/>
          </w:tcPr>
          <w:p w14:paraId="68955103" w14:textId="77777777" w:rsidR="00951409" w:rsidRDefault="00951409">
            <w:pPr>
              <w:pStyle w:val="TableParagraph"/>
              <w:rPr>
                <w:rFonts w:ascii="Times New Roman"/>
                <w:sz w:val="20"/>
              </w:rPr>
            </w:pPr>
          </w:p>
        </w:tc>
      </w:tr>
    </w:tbl>
    <w:p w14:paraId="34F4477E" w14:textId="77777777" w:rsidR="00951409" w:rsidRDefault="00951409">
      <w:pPr>
        <w:rPr>
          <w:rFonts w:ascii="Times New Roman"/>
          <w:sz w:val="20"/>
        </w:rPr>
        <w:sectPr w:rsidR="00951409">
          <w:pgSz w:w="11910" w:h="16840"/>
          <w:pgMar w:top="1360" w:right="600" w:bottom="1280" w:left="900" w:header="0" w:footer="1012" w:gutter="0"/>
          <w:cols w:space="720"/>
        </w:sectPr>
      </w:pP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4532"/>
        <w:gridCol w:w="713"/>
        <w:gridCol w:w="711"/>
        <w:gridCol w:w="94"/>
        <w:gridCol w:w="2996"/>
      </w:tblGrid>
      <w:tr w:rsidR="00951409" w14:paraId="16BC612C" w14:textId="77777777">
        <w:trPr>
          <w:trHeight w:val="691"/>
        </w:trPr>
        <w:tc>
          <w:tcPr>
            <w:tcW w:w="4532" w:type="dxa"/>
            <w:shd w:val="clear" w:color="auto" w:fill="DBE4F0"/>
          </w:tcPr>
          <w:p w14:paraId="1A676F8A" w14:textId="77777777" w:rsidR="00951409" w:rsidRDefault="00D407A2">
            <w:pPr>
              <w:pStyle w:val="TableParagraph"/>
              <w:ind w:left="107"/>
              <w:rPr>
                <w:sz w:val="20"/>
              </w:rPr>
            </w:pPr>
            <w:r>
              <w:rPr>
                <w:sz w:val="20"/>
              </w:rPr>
              <w:lastRenderedPageBreak/>
              <w:t>Considerar</w:t>
            </w:r>
            <w:r>
              <w:rPr>
                <w:spacing w:val="9"/>
                <w:sz w:val="20"/>
              </w:rPr>
              <w:t xml:space="preserve"> </w:t>
            </w:r>
            <w:r>
              <w:rPr>
                <w:sz w:val="20"/>
              </w:rPr>
              <w:t>la</w:t>
            </w:r>
            <w:r>
              <w:rPr>
                <w:spacing w:val="10"/>
                <w:sz w:val="20"/>
              </w:rPr>
              <w:t xml:space="preserve"> </w:t>
            </w:r>
            <w:r>
              <w:rPr>
                <w:sz w:val="20"/>
              </w:rPr>
              <w:t>inclusión</w:t>
            </w:r>
            <w:r>
              <w:rPr>
                <w:spacing w:val="9"/>
                <w:sz w:val="20"/>
              </w:rPr>
              <w:t xml:space="preserve"> </w:t>
            </w:r>
            <w:r>
              <w:rPr>
                <w:sz w:val="20"/>
              </w:rPr>
              <w:t>de</w:t>
            </w:r>
            <w:r>
              <w:rPr>
                <w:spacing w:val="9"/>
                <w:sz w:val="20"/>
              </w:rPr>
              <w:t xml:space="preserve"> </w:t>
            </w:r>
            <w:r>
              <w:rPr>
                <w:sz w:val="20"/>
              </w:rPr>
              <w:t>versiones</w:t>
            </w:r>
            <w:r>
              <w:rPr>
                <w:spacing w:val="8"/>
                <w:sz w:val="20"/>
              </w:rPr>
              <w:t xml:space="preserve"> </w:t>
            </w:r>
            <w:r>
              <w:rPr>
                <w:sz w:val="20"/>
              </w:rPr>
              <w:t>en</w:t>
            </w:r>
            <w:r>
              <w:rPr>
                <w:spacing w:val="10"/>
                <w:sz w:val="20"/>
              </w:rPr>
              <w:t xml:space="preserve"> </w:t>
            </w:r>
            <w:r>
              <w:rPr>
                <w:sz w:val="20"/>
              </w:rPr>
              <w:t>lenguas</w:t>
            </w:r>
          </w:p>
          <w:p w14:paraId="0D2EAE8B" w14:textId="77777777" w:rsidR="00951409" w:rsidRDefault="00D407A2">
            <w:pPr>
              <w:pStyle w:val="TableParagraph"/>
              <w:spacing w:before="115"/>
              <w:ind w:left="107"/>
              <w:rPr>
                <w:sz w:val="20"/>
              </w:rPr>
            </w:pPr>
            <w:r>
              <w:rPr>
                <w:sz w:val="20"/>
              </w:rPr>
              <w:t>indígenas</w:t>
            </w:r>
            <w:r>
              <w:rPr>
                <w:spacing w:val="-4"/>
                <w:sz w:val="20"/>
              </w:rPr>
              <w:t xml:space="preserve"> </w:t>
            </w:r>
            <w:r>
              <w:rPr>
                <w:sz w:val="20"/>
              </w:rPr>
              <w:t>nacionales.</w:t>
            </w:r>
          </w:p>
        </w:tc>
        <w:tc>
          <w:tcPr>
            <w:tcW w:w="713" w:type="dxa"/>
            <w:shd w:val="clear" w:color="auto" w:fill="DBE4F0"/>
          </w:tcPr>
          <w:p w14:paraId="52EAC0D1" w14:textId="77777777" w:rsidR="00951409" w:rsidRDefault="00951409">
            <w:pPr>
              <w:pStyle w:val="TableParagraph"/>
              <w:rPr>
                <w:rFonts w:ascii="Times New Roman"/>
                <w:sz w:val="18"/>
              </w:rPr>
            </w:pPr>
          </w:p>
        </w:tc>
        <w:tc>
          <w:tcPr>
            <w:tcW w:w="711" w:type="dxa"/>
            <w:shd w:val="clear" w:color="auto" w:fill="DBE4F0"/>
          </w:tcPr>
          <w:p w14:paraId="12F40638" w14:textId="77777777" w:rsidR="00951409" w:rsidRDefault="00951409">
            <w:pPr>
              <w:pStyle w:val="TableParagraph"/>
              <w:rPr>
                <w:rFonts w:ascii="Times New Roman"/>
                <w:sz w:val="18"/>
              </w:rPr>
            </w:pPr>
          </w:p>
        </w:tc>
        <w:tc>
          <w:tcPr>
            <w:tcW w:w="3090" w:type="dxa"/>
            <w:gridSpan w:val="2"/>
            <w:shd w:val="clear" w:color="auto" w:fill="DBE4F0"/>
          </w:tcPr>
          <w:p w14:paraId="369F4239" w14:textId="77777777" w:rsidR="00951409" w:rsidRDefault="00951409">
            <w:pPr>
              <w:pStyle w:val="TableParagraph"/>
              <w:rPr>
                <w:rFonts w:ascii="Times New Roman"/>
                <w:sz w:val="18"/>
              </w:rPr>
            </w:pPr>
          </w:p>
        </w:tc>
      </w:tr>
      <w:tr w:rsidR="00951409" w14:paraId="739C4952" w14:textId="77777777">
        <w:trPr>
          <w:trHeight w:val="688"/>
        </w:trPr>
        <w:tc>
          <w:tcPr>
            <w:tcW w:w="4532" w:type="dxa"/>
          </w:tcPr>
          <w:p w14:paraId="53E88E01" w14:textId="77777777" w:rsidR="00951409" w:rsidRDefault="00D407A2">
            <w:pPr>
              <w:pStyle w:val="TableParagraph"/>
              <w:spacing w:line="229" w:lineRule="exact"/>
              <w:ind w:left="107"/>
              <w:rPr>
                <w:sz w:val="20"/>
              </w:rPr>
            </w:pPr>
            <w:r>
              <w:rPr>
                <w:sz w:val="20"/>
              </w:rPr>
              <w:t>Publicar</w:t>
            </w:r>
            <w:r>
              <w:rPr>
                <w:spacing w:val="-7"/>
                <w:sz w:val="20"/>
              </w:rPr>
              <w:t xml:space="preserve"> </w:t>
            </w:r>
            <w:r>
              <w:rPr>
                <w:sz w:val="20"/>
              </w:rPr>
              <w:t>la</w:t>
            </w:r>
            <w:r>
              <w:rPr>
                <w:spacing w:val="-7"/>
                <w:sz w:val="20"/>
              </w:rPr>
              <w:t xml:space="preserve"> </w:t>
            </w:r>
            <w:r>
              <w:rPr>
                <w:sz w:val="20"/>
              </w:rPr>
              <w:t>información</w:t>
            </w:r>
            <w:r>
              <w:rPr>
                <w:spacing w:val="-9"/>
                <w:sz w:val="20"/>
              </w:rPr>
              <w:t xml:space="preserve"> </w:t>
            </w:r>
            <w:r>
              <w:rPr>
                <w:sz w:val="20"/>
              </w:rPr>
              <w:t>en</w:t>
            </w:r>
            <w:r>
              <w:rPr>
                <w:spacing w:val="-8"/>
                <w:sz w:val="20"/>
              </w:rPr>
              <w:t xml:space="preserve"> </w:t>
            </w:r>
            <w:r>
              <w:rPr>
                <w:sz w:val="20"/>
              </w:rPr>
              <w:t>sitio</w:t>
            </w:r>
            <w:r>
              <w:rPr>
                <w:spacing w:val="-9"/>
                <w:sz w:val="20"/>
              </w:rPr>
              <w:t xml:space="preserve"> </w:t>
            </w:r>
            <w:r>
              <w:rPr>
                <w:sz w:val="20"/>
              </w:rPr>
              <w:t>web</w:t>
            </w:r>
            <w:r>
              <w:rPr>
                <w:spacing w:val="-10"/>
                <w:sz w:val="20"/>
              </w:rPr>
              <w:t xml:space="preserve"> </w:t>
            </w:r>
            <w:r>
              <w:rPr>
                <w:sz w:val="20"/>
              </w:rPr>
              <w:t>al</w:t>
            </w:r>
            <w:r>
              <w:rPr>
                <w:spacing w:val="-10"/>
                <w:sz w:val="20"/>
              </w:rPr>
              <w:t xml:space="preserve"> </w:t>
            </w:r>
            <w:r>
              <w:rPr>
                <w:sz w:val="20"/>
              </w:rPr>
              <w:t>alcance</w:t>
            </w:r>
            <w:r>
              <w:rPr>
                <w:spacing w:val="-7"/>
                <w:sz w:val="20"/>
              </w:rPr>
              <w:t xml:space="preserve"> </w:t>
            </w:r>
            <w:r>
              <w:rPr>
                <w:sz w:val="20"/>
              </w:rPr>
              <w:t>de</w:t>
            </w:r>
          </w:p>
          <w:p w14:paraId="1B9C9EF9" w14:textId="77777777" w:rsidR="00951409" w:rsidRDefault="00D407A2">
            <w:pPr>
              <w:pStyle w:val="TableParagraph"/>
              <w:spacing w:before="115"/>
              <w:ind w:left="107"/>
              <w:rPr>
                <w:sz w:val="20"/>
              </w:rPr>
            </w:pPr>
            <w:r>
              <w:rPr>
                <w:sz w:val="20"/>
              </w:rPr>
              <w:t>los</w:t>
            </w:r>
            <w:r>
              <w:rPr>
                <w:spacing w:val="-3"/>
                <w:sz w:val="20"/>
              </w:rPr>
              <w:t xml:space="preserve"> </w:t>
            </w:r>
            <w:r>
              <w:rPr>
                <w:sz w:val="20"/>
              </w:rPr>
              <w:t>usuarios.</w:t>
            </w:r>
          </w:p>
        </w:tc>
        <w:tc>
          <w:tcPr>
            <w:tcW w:w="713" w:type="dxa"/>
          </w:tcPr>
          <w:p w14:paraId="628B6B6E" w14:textId="77777777" w:rsidR="00951409" w:rsidRDefault="00951409">
            <w:pPr>
              <w:pStyle w:val="TableParagraph"/>
              <w:rPr>
                <w:rFonts w:ascii="Times New Roman"/>
                <w:sz w:val="18"/>
              </w:rPr>
            </w:pPr>
          </w:p>
        </w:tc>
        <w:tc>
          <w:tcPr>
            <w:tcW w:w="711" w:type="dxa"/>
          </w:tcPr>
          <w:p w14:paraId="19A544EA" w14:textId="77777777" w:rsidR="00951409" w:rsidRDefault="00951409">
            <w:pPr>
              <w:pStyle w:val="TableParagraph"/>
              <w:rPr>
                <w:rFonts w:ascii="Times New Roman"/>
                <w:sz w:val="18"/>
              </w:rPr>
            </w:pPr>
          </w:p>
        </w:tc>
        <w:tc>
          <w:tcPr>
            <w:tcW w:w="3090" w:type="dxa"/>
            <w:gridSpan w:val="2"/>
          </w:tcPr>
          <w:p w14:paraId="74517256" w14:textId="77777777" w:rsidR="00951409" w:rsidRDefault="00951409">
            <w:pPr>
              <w:pStyle w:val="TableParagraph"/>
              <w:rPr>
                <w:rFonts w:ascii="Times New Roman"/>
                <w:sz w:val="18"/>
              </w:rPr>
            </w:pPr>
          </w:p>
        </w:tc>
      </w:tr>
      <w:tr w:rsidR="00951409" w14:paraId="51A7C578" w14:textId="77777777">
        <w:trPr>
          <w:trHeight w:val="345"/>
        </w:trPr>
        <w:tc>
          <w:tcPr>
            <w:tcW w:w="9046" w:type="dxa"/>
            <w:gridSpan w:val="5"/>
            <w:shd w:val="clear" w:color="auto" w:fill="94B3D6"/>
          </w:tcPr>
          <w:p w14:paraId="4DB5C733" w14:textId="77777777" w:rsidR="00951409" w:rsidRDefault="00D407A2">
            <w:pPr>
              <w:pStyle w:val="TableParagraph"/>
              <w:spacing w:line="229" w:lineRule="exact"/>
              <w:ind w:left="107"/>
              <w:rPr>
                <w:rFonts w:ascii="Arial"/>
                <w:b/>
                <w:sz w:val="20"/>
              </w:rPr>
            </w:pPr>
            <w:r>
              <w:rPr>
                <w:rFonts w:ascii="Arial"/>
                <w:b/>
                <w:sz w:val="20"/>
              </w:rPr>
              <w:t>Audio</w:t>
            </w:r>
          </w:p>
        </w:tc>
      </w:tr>
      <w:tr w:rsidR="00951409" w14:paraId="7E710A64" w14:textId="77777777">
        <w:trPr>
          <w:trHeight w:val="690"/>
        </w:trPr>
        <w:tc>
          <w:tcPr>
            <w:tcW w:w="4532" w:type="dxa"/>
          </w:tcPr>
          <w:p w14:paraId="2C4F738C" w14:textId="77777777" w:rsidR="00951409" w:rsidRDefault="00D407A2">
            <w:pPr>
              <w:pStyle w:val="TableParagraph"/>
              <w:spacing w:line="229" w:lineRule="exact"/>
              <w:ind w:left="107"/>
              <w:rPr>
                <w:sz w:val="20"/>
              </w:rPr>
            </w:pPr>
            <w:r>
              <w:rPr>
                <w:sz w:val="20"/>
              </w:rPr>
              <w:t>Ofrecer</w:t>
            </w:r>
            <w:r>
              <w:rPr>
                <w:spacing w:val="11"/>
                <w:sz w:val="20"/>
              </w:rPr>
              <w:t xml:space="preserve"> </w:t>
            </w:r>
            <w:r>
              <w:rPr>
                <w:sz w:val="20"/>
              </w:rPr>
              <w:t>formatos</w:t>
            </w:r>
            <w:r>
              <w:rPr>
                <w:spacing w:val="64"/>
                <w:sz w:val="20"/>
              </w:rPr>
              <w:t xml:space="preserve"> </w:t>
            </w:r>
            <w:r>
              <w:rPr>
                <w:sz w:val="20"/>
              </w:rPr>
              <w:t>alternativos</w:t>
            </w:r>
            <w:r>
              <w:rPr>
                <w:spacing w:val="65"/>
                <w:sz w:val="20"/>
              </w:rPr>
              <w:t xml:space="preserve"> </w:t>
            </w:r>
            <w:r>
              <w:rPr>
                <w:sz w:val="20"/>
              </w:rPr>
              <w:t>como</w:t>
            </w:r>
            <w:r>
              <w:rPr>
                <w:spacing w:val="64"/>
                <w:sz w:val="20"/>
              </w:rPr>
              <w:t xml:space="preserve"> </w:t>
            </w:r>
            <w:r>
              <w:rPr>
                <w:sz w:val="20"/>
              </w:rPr>
              <w:t>cintas</w:t>
            </w:r>
            <w:r>
              <w:rPr>
                <w:spacing w:val="64"/>
                <w:sz w:val="20"/>
              </w:rPr>
              <w:t xml:space="preserve"> </w:t>
            </w:r>
            <w:r>
              <w:rPr>
                <w:sz w:val="20"/>
              </w:rPr>
              <w:t>de</w:t>
            </w:r>
          </w:p>
          <w:p w14:paraId="7F108B5C" w14:textId="77777777" w:rsidR="00951409" w:rsidRDefault="00D407A2">
            <w:pPr>
              <w:pStyle w:val="TableParagraph"/>
              <w:spacing w:before="115"/>
              <w:ind w:left="107"/>
              <w:rPr>
                <w:sz w:val="20"/>
              </w:rPr>
            </w:pPr>
            <w:r>
              <w:rPr>
                <w:sz w:val="20"/>
              </w:rPr>
              <w:t>audio,</w:t>
            </w:r>
            <w:r>
              <w:rPr>
                <w:spacing w:val="-1"/>
                <w:sz w:val="20"/>
              </w:rPr>
              <w:t xml:space="preserve"> </w:t>
            </w:r>
            <w:r>
              <w:rPr>
                <w:sz w:val="20"/>
              </w:rPr>
              <w:t>archivos</w:t>
            </w:r>
            <w:r>
              <w:rPr>
                <w:spacing w:val="-2"/>
                <w:sz w:val="20"/>
              </w:rPr>
              <w:t xml:space="preserve"> </w:t>
            </w:r>
            <w:r>
              <w:rPr>
                <w:sz w:val="20"/>
              </w:rPr>
              <w:t>MP3, CD-ROM</w:t>
            </w:r>
            <w:r>
              <w:rPr>
                <w:spacing w:val="-3"/>
                <w:sz w:val="20"/>
              </w:rPr>
              <w:t xml:space="preserve"> </w:t>
            </w:r>
            <w:r>
              <w:rPr>
                <w:sz w:val="20"/>
              </w:rPr>
              <w:t>y</w:t>
            </w:r>
            <w:r>
              <w:rPr>
                <w:spacing w:val="-1"/>
                <w:sz w:val="20"/>
              </w:rPr>
              <w:t xml:space="preserve"> </w:t>
            </w:r>
            <w:r>
              <w:rPr>
                <w:sz w:val="20"/>
              </w:rPr>
              <w:t>CD.</w:t>
            </w:r>
          </w:p>
        </w:tc>
        <w:tc>
          <w:tcPr>
            <w:tcW w:w="713" w:type="dxa"/>
          </w:tcPr>
          <w:p w14:paraId="38BF4FE5" w14:textId="77777777" w:rsidR="00951409" w:rsidRDefault="00951409">
            <w:pPr>
              <w:pStyle w:val="TableParagraph"/>
              <w:rPr>
                <w:rFonts w:ascii="Times New Roman"/>
                <w:sz w:val="18"/>
              </w:rPr>
            </w:pPr>
          </w:p>
        </w:tc>
        <w:tc>
          <w:tcPr>
            <w:tcW w:w="711" w:type="dxa"/>
          </w:tcPr>
          <w:p w14:paraId="1E68C741" w14:textId="77777777" w:rsidR="00951409" w:rsidRDefault="00951409">
            <w:pPr>
              <w:pStyle w:val="TableParagraph"/>
              <w:rPr>
                <w:rFonts w:ascii="Times New Roman"/>
                <w:sz w:val="18"/>
              </w:rPr>
            </w:pPr>
          </w:p>
        </w:tc>
        <w:tc>
          <w:tcPr>
            <w:tcW w:w="3090" w:type="dxa"/>
            <w:gridSpan w:val="2"/>
          </w:tcPr>
          <w:p w14:paraId="34B0D1E5" w14:textId="77777777" w:rsidR="00951409" w:rsidRDefault="00951409">
            <w:pPr>
              <w:pStyle w:val="TableParagraph"/>
              <w:rPr>
                <w:rFonts w:ascii="Times New Roman"/>
                <w:sz w:val="18"/>
              </w:rPr>
            </w:pPr>
          </w:p>
        </w:tc>
      </w:tr>
      <w:tr w:rsidR="00951409" w14:paraId="43CF24C9" w14:textId="77777777">
        <w:trPr>
          <w:trHeight w:val="1034"/>
        </w:trPr>
        <w:tc>
          <w:tcPr>
            <w:tcW w:w="4532" w:type="dxa"/>
            <w:shd w:val="clear" w:color="auto" w:fill="DBE4F0"/>
          </w:tcPr>
          <w:p w14:paraId="51A8941D" w14:textId="77777777" w:rsidR="00951409" w:rsidRDefault="00D407A2">
            <w:pPr>
              <w:pStyle w:val="TableParagraph"/>
              <w:spacing w:line="229" w:lineRule="exact"/>
              <w:ind w:left="107"/>
              <w:rPr>
                <w:sz w:val="20"/>
              </w:rPr>
            </w:pPr>
            <w:r>
              <w:rPr>
                <w:sz w:val="20"/>
              </w:rPr>
              <w:t>Brindar</w:t>
            </w:r>
            <w:r>
              <w:rPr>
                <w:spacing w:val="33"/>
                <w:sz w:val="20"/>
              </w:rPr>
              <w:t xml:space="preserve"> </w:t>
            </w:r>
            <w:r>
              <w:rPr>
                <w:sz w:val="20"/>
              </w:rPr>
              <w:t>canales</w:t>
            </w:r>
            <w:r>
              <w:rPr>
                <w:spacing w:val="36"/>
                <w:sz w:val="20"/>
              </w:rPr>
              <w:t xml:space="preserve"> </w:t>
            </w:r>
            <w:r>
              <w:rPr>
                <w:sz w:val="20"/>
              </w:rPr>
              <w:t>de</w:t>
            </w:r>
            <w:r>
              <w:rPr>
                <w:spacing w:val="34"/>
                <w:sz w:val="20"/>
              </w:rPr>
              <w:t xml:space="preserve"> </w:t>
            </w:r>
            <w:r>
              <w:rPr>
                <w:sz w:val="20"/>
              </w:rPr>
              <w:t>audio</w:t>
            </w:r>
            <w:r>
              <w:rPr>
                <w:spacing w:val="38"/>
                <w:sz w:val="20"/>
              </w:rPr>
              <w:t xml:space="preserve"> </w:t>
            </w:r>
            <w:r>
              <w:rPr>
                <w:sz w:val="20"/>
              </w:rPr>
              <w:t>como</w:t>
            </w:r>
            <w:r>
              <w:rPr>
                <w:spacing w:val="32"/>
                <w:sz w:val="20"/>
              </w:rPr>
              <w:t xml:space="preserve"> </w:t>
            </w:r>
            <w:r>
              <w:rPr>
                <w:sz w:val="20"/>
              </w:rPr>
              <w:t>radio,</w:t>
            </w:r>
            <w:r>
              <w:rPr>
                <w:spacing w:val="35"/>
                <w:sz w:val="20"/>
              </w:rPr>
              <w:t xml:space="preserve"> </w:t>
            </w:r>
            <w:r>
              <w:rPr>
                <w:sz w:val="20"/>
              </w:rPr>
              <w:t>internet,</w:t>
            </w:r>
          </w:p>
          <w:p w14:paraId="4B470B0E" w14:textId="77777777" w:rsidR="00951409" w:rsidRDefault="00D407A2">
            <w:pPr>
              <w:pStyle w:val="TableParagraph"/>
              <w:spacing w:before="5" w:line="340" w:lineRule="atLeast"/>
              <w:ind w:left="107" w:right="98"/>
              <w:rPr>
                <w:sz w:val="20"/>
              </w:rPr>
            </w:pPr>
            <w:r>
              <w:rPr>
                <w:sz w:val="20"/>
              </w:rPr>
              <w:t>periódicos</w:t>
            </w:r>
            <w:r>
              <w:rPr>
                <w:spacing w:val="1"/>
                <w:sz w:val="20"/>
              </w:rPr>
              <w:t xml:space="preserve"> </w:t>
            </w:r>
            <w:r>
              <w:rPr>
                <w:sz w:val="20"/>
              </w:rPr>
              <w:t>para</w:t>
            </w:r>
            <w:r>
              <w:rPr>
                <w:spacing w:val="2"/>
                <w:sz w:val="20"/>
              </w:rPr>
              <w:t xml:space="preserve"> </w:t>
            </w:r>
            <w:r>
              <w:rPr>
                <w:sz w:val="20"/>
              </w:rPr>
              <w:t>lector</w:t>
            </w:r>
            <w:r>
              <w:rPr>
                <w:spacing w:val="1"/>
                <w:sz w:val="20"/>
              </w:rPr>
              <w:t xml:space="preserve"> </w:t>
            </w:r>
            <w:r>
              <w:rPr>
                <w:sz w:val="20"/>
              </w:rPr>
              <w:t>de pantalla,</w:t>
            </w:r>
            <w:r>
              <w:rPr>
                <w:spacing w:val="1"/>
                <w:sz w:val="20"/>
              </w:rPr>
              <w:t xml:space="preserve"> </w:t>
            </w:r>
            <w:r>
              <w:rPr>
                <w:sz w:val="20"/>
              </w:rPr>
              <w:t>audio revistas</w:t>
            </w:r>
            <w:r>
              <w:rPr>
                <w:spacing w:val="-53"/>
                <w:sz w:val="20"/>
              </w:rPr>
              <w:t xml:space="preserve"> </w:t>
            </w:r>
            <w:r>
              <w:rPr>
                <w:sz w:val="20"/>
              </w:rPr>
              <w:t>y</w:t>
            </w:r>
            <w:r>
              <w:rPr>
                <w:spacing w:val="-1"/>
                <w:sz w:val="20"/>
              </w:rPr>
              <w:t xml:space="preserve"> </w:t>
            </w:r>
            <w:r>
              <w:rPr>
                <w:sz w:val="20"/>
              </w:rPr>
              <w:t>libros</w:t>
            </w:r>
            <w:r>
              <w:rPr>
                <w:spacing w:val="1"/>
                <w:sz w:val="20"/>
              </w:rPr>
              <w:t xml:space="preserve"> </w:t>
            </w:r>
            <w:r>
              <w:rPr>
                <w:sz w:val="20"/>
              </w:rPr>
              <w:t>en</w:t>
            </w:r>
            <w:r>
              <w:rPr>
                <w:spacing w:val="-1"/>
                <w:sz w:val="20"/>
              </w:rPr>
              <w:t xml:space="preserve"> </w:t>
            </w:r>
            <w:r>
              <w:rPr>
                <w:sz w:val="20"/>
              </w:rPr>
              <w:t>formato</w:t>
            </w:r>
            <w:r>
              <w:rPr>
                <w:spacing w:val="-1"/>
                <w:sz w:val="20"/>
              </w:rPr>
              <w:t xml:space="preserve"> </w:t>
            </w:r>
            <w:r>
              <w:rPr>
                <w:sz w:val="20"/>
              </w:rPr>
              <w:t>DAISY.</w:t>
            </w:r>
          </w:p>
        </w:tc>
        <w:tc>
          <w:tcPr>
            <w:tcW w:w="713" w:type="dxa"/>
            <w:shd w:val="clear" w:color="auto" w:fill="DBE4F0"/>
          </w:tcPr>
          <w:p w14:paraId="7F7FEED9" w14:textId="77777777" w:rsidR="00951409" w:rsidRDefault="00951409">
            <w:pPr>
              <w:pStyle w:val="TableParagraph"/>
              <w:rPr>
                <w:rFonts w:ascii="Times New Roman"/>
                <w:sz w:val="18"/>
              </w:rPr>
            </w:pPr>
          </w:p>
        </w:tc>
        <w:tc>
          <w:tcPr>
            <w:tcW w:w="805" w:type="dxa"/>
            <w:gridSpan w:val="2"/>
            <w:shd w:val="clear" w:color="auto" w:fill="DBE4F0"/>
          </w:tcPr>
          <w:p w14:paraId="69FB0812" w14:textId="77777777" w:rsidR="00951409" w:rsidRDefault="00951409">
            <w:pPr>
              <w:pStyle w:val="TableParagraph"/>
              <w:rPr>
                <w:rFonts w:ascii="Times New Roman"/>
                <w:sz w:val="18"/>
              </w:rPr>
            </w:pPr>
          </w:p>
        </w:tc>
        <w:tc>
          <w:tcPr>
            <w:tcW w:w="2996" w:type="dxa"/>
            <w:shd w:val="clear" w:color="auto" w:fill="DBE4F0"/>
          </w:tcPr>
          <w:p w14:paraId="5E718383" w14:textId="77777777" w:rsidR="00951409" w:rsidRDefault="00951409">
            <w:pPr>
              <w:pStyle w:val="TableParagraph"/>
              <w:rPr>
                <w:rFonts w:ascii="Times New Roman"/>
                <w:sz w:val="18"/>
              </w:rPr>
            </w:pPr>
          </w:p>
        </w:tc>
      </w:tr>
      <w:tr w:rsidR="00951409" w14:paraId="50C7A8D9" w14:textId="77777777">
        <w:trPr>
          <w:trHeight w:val="345"/>
        </w:trPr>
        <w:tc>
          <w:tcPr>
            <w:tcW w:w="4532" w:type="dxa"/>
          </w:tcPr>
          <w:p w14:paraId="7CC317F2" w14:textId="77777777" w:rsidR="00951409" w:rsidRDefault="00D407A2">
            <w:pPr>
              <w:pStyle w:val="TableParagraph"/>
              <w:spacing w:line="229" w:lineRule="exact"/>
              <w:ind w:left="107"/>
              <w:rPr>
                <w:sz w:val="20"/>
              </w:rPr>
            </w:pPr>
            <w:r>
              <w:rPr>
                <w:sz w:val="20"/>
              </w:rPr>
              <w:t>Implementar</w:t>
            </w:r>
            <w:r>
              <w:rPr>
                <w:spacing w:val="-1"/>
                <w:sz w:val="20"/>
              </w:rPr>
              <w:t xml:space="preserve"> </w:t>
            </w:r>
            <w:r>
              <w:rPr>
                <w:sz w:val="20"/>
              </w:rPr>
              <w:t>la</w:t>
            </w:r>
            <w:r>
              <w:rPr>
                <w:spacing w:val="-1"/>
                <w:sz w:val="20"/>
              </w:rPr>
              <w:t xml:space="preserve"> </w:t>
            </w:r>
            <w:r>
              <w:rPr>
                <w:sz w:val="20"/>
              </w:rPr>
              <w:t>descripción</w:t>
            </w:r>
            <w:r>
              <w:rPr>
                <w:spacing w:val="-1"/>
                <w:sz w:val="20"/>
              </w:rPr>
              <w:t xml:space="preserve"> </w:t>
            </w:r>
            <w:r>
              <w:rPr>
                <w:sz w:val="20"/>
              </w:rPr>
              <w:t>de</w:t>
            </w:r>
            <w:r>
              <w:rPr>
                <w:spacing w:val="-4"/>
                <w:sz w:val="20"/>
              </w:rPr>
              <w:t xml:space="preserve"> </w:t>
            </w:r>
            <w:r>
              <w:rPr>
                <w:sz w:val="20"/>
              </w:rPr>
              <w:t>audio.</w:t>
            </w:r>
          </w:p>
        </w:tc>
        <w:tc>
          <w:tcPr>
            <w:tcW w:w="713" w:type="dxa"/>
          </w:tcPr>
          <w:p w14:paraId="637A9274" w14:textId="77777777" w:rsidR="00951409" w:rsidRDefault="00951409">
            <w:pPr>
              <w:pStyle w:val="TableParagraph"/>
              <w:rPr>
                <w:rFonts w:ascii="Times New Roman"/>
                <w:sz w:val="18"/>
              </w:rPr>
            </w:pPr>
          </w:p>
        </w:tc>
        <w:tc>
          <w:tcPr>
            <w:tcW w:w="805" w:type="dxa"/>
            <w:gridSpan w:val="2"/>
          </w:tcPr>
          <w:p w14:paraId="70514993" w14:textId="77777777" w:rsidR="00951409" w:rsidRDefault="00951409">
            <w:pPr>
              <w:pStyle w:val="TableParagraph"/>
              <w:rPr>
                <w:rFonts w:ascii="Times New Roman"/>
                <w:sz w:val="18"/>
              </w:rPr>
            </w:pPr>
          </w:p>
        </w:tc>
        <w:tc>
          <w:tcPr>
            <w:tcW w:w="2996" w:type="dxa"/>
          </w:tcPr>
          <w:p w14:paraId="798079A5" w14:textId="77777777" w:rsidR="00951409" w:rsidRDefault="00951409">
            <w:pPr>
              <w:pStyle w:val="TableParagraph"/>
              <w:rPr>
                <w:rFonts w:ascii="Times New Roman"/>
                <w:sz w:val="18"/>
              </w:rPr>
            </w:pPr>
          </w:p>
        </w:tc>
      </w:tr>
      <w:tr w:rsidR="00951409" w14:paraId="656E82FA" w14:textId="77777777">
        <w:trPr>
          <w:trHeight w:val="345"/>
        </w:trPr>
        <w:tc>
          <w:tcPr>
            <w:tcW w:w="9046" w:type="dxa"/>
            <w:gridSpan w:val="5"/>
            <w:shd w:val="clear" w:color="auto" w:fill="94B3D6"/>
          </w:tcPr>
          <w:p w14:paraId="16A57B0E" w14:textId="77777777" w:rsidR="00951409" w:rsidRDefault="00D407A2">
            <w:pPr>
              <w:pStyle w:val="TableParagraph"/>
              <w:spacing w:line="229" w:lineRule="exact"/>
              <w:ind w:left="107"/>
              <w:rPr>
                <w:rFonts w:ascii="Arial" w:hAnsi="Arial"/>
                <w:b/>
                <w:sz w:val="20"/>
              </w:rPr>
            </w:pPr>
            <w:r>
              <w:rPr>
                <w:rFonts w:ascii="Arial" w:hAnsi="Arial"/>
                <w:b/>
                <w:sz w:val="20"/>
              </w:rPr>
              <w:t>Braille</w:t>
            </w:r>
            <w:r>
              <w:rPr>
                <w:rFonts w:ascii="Arial" w:hAnsi="Arial"/>
                <w:b/>
                <w:spacing w:val="-3"/>
                <w:sz w:val="20"/>
              </w:rPr>
              <w:t xml:space="preserve"> </w:t>
            </w:r>
            <w:r>
              <w:rPr>
                <w:rFonts w:ascii="Arial" w:hAnsi="Arial"/>
                <w:b/>
                <w:sz w:val="20"/>
              </w:rPr>
              <w:t>y</w:t>
            </w:r>
            <w:r>
              <w:rPr>
                <w:rFonts w:ascii="Arial" w:hAnsi="Arial"/>
                <w:b/>
                <w:spacing w:val="-3"/>
                <w:sz w:val="20"/>
              </w:rPr>
              <w:t xml:space="preserve"> </w:t>
            </w:r>
            <w:r>
              <w:rPr>
                <w:rFonts w:ascii="Arial" w:hAnsi="Arial"/>
                <w:b/>
                <w:sz w:val="20"/>
              </w:rPr>
              <w:t>otros</w:t>
            </w:r>
            <w:r>
              <w:rPr>
                <w:rFonts w:ascii="Arial" w:hAnsi="Arial"/>
                <w:b/>
                <w:spacing w:val="-3"/>
                <w:sz w:val="20"/>
              </w:rPr>
              <w:t xml:space="preserve"> </w:t>
            </w:r>
            <w:r>
              <w:rPr>
                <w:rFonts w:ascii="Arial" w:hAnsi="Arial"/>
                <w:b/>
                <w:sz w:val="20"/>
              </w:rPr>
              <w:t>códigos</w:t>
            </w:r>
            <w:r>
              <w:rPr>
                <w:rFonts w:ascii="Arial" w:hAnsi="Arial"/>
                <w:b/>
                <w:spacing w:val="-1"/>
                <w:sz w:val="20"/>
              </w:rPr>
              <w:t xml:space="preserve"> </w:t>
            </w:r>
            <w:r>
              <w:rPr>
                <w:rFonts w:ascii="Arial" w:hAnsi="Arial"/>
                <w:b/>
                <w:sz w:val="20"/>
              </w:rPr>
              <w:t>impresos</w:t>
            </w:r>
          </w:p>
        </w:tc>
      </w:tr>
      <w:tr w:rsidR="00951409" w14:paraId="62D8763C" w14:textId="77777777">
        <w:trPr>
          <w:trHeight w:val="1033"/>
        </w:trPr>
        <w:tc>
          <w:tcPr>
            <w:tcW w:w="4532" w:type="dxa"/>
          </w:tcPr>
          <w:p w14:paraId="5BA3A82E" w14:textId="77777777" w:rsidR="00951409" w:rsidRDefault="00D407A2">
            <w:pPr>
              <w:pStyle w:val="TableParagraph"/>
              <w:spacing w:line="360" w:lineRule="auto"/>
              <w:ind w:left="107"/>
              <w:rPr>
                <w:sz w:val="20"/>
              </w:rPr>
            </w:pPr>
            <w:r>
              <w:rPr>
                <w:sz w:val="20"/>
              </w:rPr>
              <w:t>Proporcionar</w:t>
            </w:r>
            <w:r>
              <w:rPr>
                <w:spacing w:val="11"/>
                <w:sz w:val="20"/>
              </w:rPr>
              <w:t xml:space="preserve"> </w:t>
            </w:r>
            <w:r>
              <w:rPr>
                <w:sz w:val="20"/>
              </w:rPr>
              <w:t>braille</w:t>
            </w:r>
            <w:r>
              <w:rPr>
                <w:spacing w:val="8"/>
                <w:sz w:val="20"/>
              </w:rPr>
              <w:t xml:space="preserve"> </w:t>
            </w:r>
            <w:r>
              <w:rPr>
                <w:sz w:val="20"/>
              </w:rPr>
              <w:t>a</w:t>
            </w:r>
            <w:r>
              <w:rPr>
                <w:spacing w:val="10"/>
                <w:sz w:val="20"/>
              </w:rPr>
              <w:t xml:space="preserve"> </w:t>
            </w:r>
            <w:r>
              <w:rPr>
                <w:sz w:val="20"/>
              </w:rPr>
              <w:t>quienes</w:t>
            </w:r>
            <w:r>
              <w:rPr>
                <w:spacing w:val="9"/>
                <w:sz w:val="20"/>
              </w:rPr>
              <w:t xml:space="preserve"> </w:t>
            </w:r>
            <w:r>
              <w:rPr>
                <w:sz w:val="20"/>
              </w:rPr>
              <w:t>lo</w:t>
            </w:r>
            <w:r>
              <w:rPr>
                <w:spacing w:val="8"/>
                <w:sz w:val="20"/>
              </w:rPr>
              <w:t xml:space="preserve"> </w:t>
            </w:r>
            <w:r>
              <w:rPr>
                <w:sz w:val="20"/>
              </w:rPr>
              <w:t>soliciten,</w:t>
            </w:r>
            <w:r>
              <w:rPr>
                <w:spacing w:val="-53"/>
                <w:sz w:val="20"/>
              </w:rPr>
              <w:t xml:space="preserve"> </w:t>
            </w:r>
            <w:r>
              <w:rPr>
                <w:sz w:val="20"/>
              </w:rPr>
              <w:t>definiendo</w:t>
            </w:r>
            <w:r>
              <w:rPr>
                <w:spacing w:val="14"/>
                <w:sz w:val="20"/>
              </w:rPr>
              <w:t xml:space="preserve"> </w:t>
            </w:r>
            <w:r>
              <w:rPr>
                <w:sz w:val="20"/>
              </w:rPr>
              <w:t>la</w:t>
            </w:r>
            <w:r>
              <w:rPr>
                <w:spacing w:val="14"/>
                <w:sz w:val="20"/>
              </w:rPr>
              <w:t xml:space="preserve"> </w:t>
            </w:r>
            <w:r>
              <w:rPr>
                <w:sz w:val="20"/>
              </w:rPr>
              <w:t>cantidad</w:t>
            </w:r>
            <w:r>
              <w:rPr>
                <w:spacing w:val="16"/>
                <w:sz w:val="20"/>
              </w:rPr>
              <w:t xml:space="preserve"> </w:t>
            </w:r>
            <w:r>
              <w:rPr>
                <w:sz w:val="20"/>
              </w:rPr>
              <w:t>por</w:t>
            </w:r>
            <w:r>
              <w:rPr>
                <w:spacing w:val="15"/>
                <w:sz w:val="20"/>
              </w:rPr>
              <w:t xml:space="preserve"> </w:t>
            </w:r>
            <w:r>
              <w:rPr>
                <w:sz w:val="20"/>
              </w:rPr>
              <w:t>producir</w:t>
            </w:r>
            <w:r>
              <w:rPr>
                <w:spacing w:val="15"/>
                <w:sz w:val="20"/>
              </w:rPr>
              <w:t xml:space="preserve"> </w:t>
            </w:r>
            <w:r>
              <w:rPr>
                <w:sz w:val="20"/>
              </w:rPr>
              <w:t>según</w:t>
            </w:r>
            <w:r>
              <w:rPr>
                <w:spacing w:val="16"/>
                <w:sz w:val="20"/>
              </w:rPr>
              <w:t xml:space="preserve"> </w:t>
            </w:r>
            <w:r>
              <w:rPr>
                <w:sz w:val="20"/>
              </w:rPr>
              <w:t>la</w:t>
            </w:r>
          </w:p>
          <w:p w14:paraId="3077D41D" w14:textId="77777777" w:rsidR="00951409" w:rsidRDefault="00D407A2">
            <w:pPr>
              <w:pStyle w:val="TableParagraph"/>
              <w:ind w:left="107"/>
              <w:rPr>
                <w:sz w:val="20"/>
              </w:rPr>
            </w:pPr>
            <w:r>
              <w:rPr>
                <w:sz w:val="20"/>
              </w:rPr>
              <w:t>demanda</w:t>
            </w:r>
            <w:r>
              <w:rPr>
                <w:spacing w:val="-3"/>
                <w:sz w:val="20"/>
              </w:rPr>
              <w:t xml:space="preserve"> </w:t>
            </w:r>
            <w:r>
              <w:rPr>
                <w:sz w:val="20"/>
              </w:rPr>
              <w:t>real</w:t>
            </w:r>
            <w:r>
              <w:rPr>
                <w:spacing w:val="-4"/>
                <w:sz w:val="20"/>
              </w:rPr>
              <w:t xml:space="preserve"> </w:t>
            </w:r>
            <w:r>
              <w:rPr>
                <w:sz w:val="20"/>
              </w:rPr>
              <w:t>del</w:t>
            </w:r>
            <w:r>
              <w:rPr>
                <w:spacing w:val="-2"/>
                <w:sz w:val="20"/>
              </w:rPr>
              <w:t xml:space="preserve"> </w:t>
            </w:r>
            <w:r>
              <w:rPr>
                <w:sz w:val="20"/>
              </w:rPr>
              <w:t>público</w:t>
            </w:r>
            <w:r>
              <w:rPr>
                <w:spacing w:val="-1"/>
                <w:sz w:val="20"/>
              </w:rPr>
              <w:t xml:space="preserve"> </w:t>
            </w:r>
            <w:r>
              <w:rPr>
                <w:sz w:val="20"/>
              </w:rPr>
              <w:t>meta.</w:t>
            </w:r>
          </w:p>
        </w:tc>
        <w:tc>
          <w:tcPr>
            <w:tcW w:w="713" w:type="dxa"/>
          </w:tcPr>
          <w:p w14:paraId="0011297E" w14:textId="77777777" w:rsidR="00951409" w:rsidRDefault="00951409">
            <w:pPr>
              <w:pStyle w:val="TableParagraph"/>
              <w:rPr>
                <w:rFonts w:ascii="Times New Roman"/>
                <w:sz w:val="18"/>
              </w:rPr>
            </w:pPr>
          </w:p>
        </w:tc>
        <w:tc>
          <w:tcPr>
            <w:tcW w:w="805" w:type="dxa"/>
            <w:gridSpan w:val="2"/>
          </w:tcPr>
          <w:p w14:paraId="2D7168CB" w14:textId="77777777" w:rsidR="00951409" w:rsidRDefault="00951409">
            <w:pPr>
              <w:pStyle w:val="TableParagraph"/>
              <w:rPr>
                <w:rFonts w:ascii="Times New Roman"/>
                <w:sz w:val="18"/>
              </w:rPr>
            </w:pPr>
          </w:p>
        </w:tc>
        <w:tc>
          <w:tcPr>
            <w:tcW w:w="2996" w:type="dxa"/>
          </w:tcPr>
          <w:p w14:paraId="72CDF90E" w14:textId="77777777" w:rsidR="00951409" w:rsidRDefault="00951409">
            <w:pPr>
              <w:pStyle w:val="TableParagraph"/>
              <w:rPr>
                <w:rFonts w:ascii="Times New Roman"/>
                <w:sz w:val="18"/>
              </w:rPr>
            </w:pPr>
          </w:p>
        </w:tc>
      </w:tr>
      <w:tr w:rsidR="00951409" w14:paraId="27D9DFD1" w14:textId="77777777">
        <w:trPr>
          <w:trHeight w:val="345"/>
        </w:trPr>
        <w:tc>
          <w:tcPr>
            <w:tcW w:w="9046" w:type="dxa"/>
            <w:gridSpan w:val="5"/>
            <w:shd w:val="clear" w:color="auto" w:fill="94B3D6"/>
          </w:tcPr>
          <w:p w14:paraId="253CC838" w14:textId="77777777" w:rsidR="00951409" w:rsidRDefault="00D407A2">
            <w:pPr>
              <w:pStyle w:val="TableParagraph"/>
              <w:spacing w:before="2"/>
              <w:ind w:left="107"/>
              <w:rPr>
                <w:rFonts w:ascii="Arial" w:hAnsi="Arial"/>
                <w:b/>
                <w:sz w:val="20"/>
              </w:rPr>
            </w:pPr>
            <w:r>
              <w:rPr>
                <w:rFonts w:ascii="Arial" w:hAnsi="Arial"/>
                <w:b/>
                <w:sz w:val="20"/>
              </w:rPr>
              <w:t>Lengua</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señas</w:t>
            </w:r>
            <w:r>
              <w:rPr>
                <w:rFonts w:ascii="Arial" w:hAnsi="Arial"/>
                <w:b/>
                <w:spacing w:val="-1"/>
                <w:sz w:val="20"/>
              </w:rPr>
              <w:t xml:space="preserve"> </w:t>
            </w:r>
            <w:r>
              <w:rPr>
                <w:rFonts w:ascii="Arial" w:hAnsi="Arial"/>
                <w:b/>
                <w:sz w:val="20"/>
              </w:rPr>
              <w:t>costarricense</w:t>
            </w:r>
            <w:r>
              <w:rPr>
                <w:rFonts w:ascii="Arial" w:hAnsi="Arial"/>
                <w:b/>
                <w:spacing w:val="-3"/>
                <w:sz w:val="20"/>
              </w:rPr>
              <w:t xml:space="preserve"> </w:t>
            </w:r>
            <w:r>
              <w:rPr>
                <w:rFonts w:ascii="Arial" w:hAnsi="Arial"/>
                <w:b/>
                <w:sz w:val="20"/>
              </w:rPr>
              <w:t>(LESCO)</w:t>
            </w:r>
          </w:p>
        </w:tc>
      </w:tr>
      <w:tr w:rsidR="00951409" w14:paraId="47A7E5B5" w14:textId="77777777">
        <w:trPr>
          <w:trHeight w:val="1036"/>
        </w:trPr>
        <w:tc>
          <w:tcPr>
            <w:tcW w:w="4532" w:type="dxa"/>
          </w:tcPr>
          <w:p w14:paraId="6C6C15BD" w14:textId="77777777" w:rsidR="00951409" w:rsidRDefault="00D407A2">
            <w:pPr>
              <w:pStyle w:val="TableParagraph"/>
              <w:tabs>
                <w:tab w:val="left" w:pos="1458"/>
                <w:tab w:val="left" w:pos="2690"/>
                <w:tab w:val="left" w:pos="3119"/>
                <w:tab w:val="left" w:pos="4083"/>
              </w:tabs>
              <w:spacing w:line="360" w:lineRule="auto"/>
              <w:ind w:left="107" w:right="104"/>
              <w:rPr>
                <w:sz w:val="20"/>
              </w:rPr>
            </w:pPr>
            <w:r>
              <w:rPr>
                <w:sz w:val="20"/>
              </w:rPr>
              <w:t>Proporcionar</w:t>
            </w:r>
            <w:r>
              <w:rPr>
                <w:sz w:val="20"/>
              </w:rPr>
              <w:tab/>
              <w:t>alternativas</w:t>
            </w:r>
            <w:r>
              <w:rPr>
                <w:sz w:val="20"/>
              </w:rPr>
              <w:tab/>
              <w:t>de</w:t>
            </w:r>
            <w:r>
              <w:rPr>
                <w:sz w:val="20"/>
              </w:rPr>
              <w:tab/>
              <w:t>lenguaje</w:t>
            </w:r>
            <w:r>
              <w:rPr>
                <w:sz w:val="20"/>
              </w:rPr>
              <w:tab/>
            </w:r>
            <w:r>
              <w:rPr>
                <w:spacing w:val="-2"/>
                <w:sz w:val="20"/>
              </w:rPr>
              <w:t>que</w:t>
            </w:r>
            <w:r>
              <w:rPr>
                <w:spacing w:val="-53"/>
                <w:sz w:val="20"/>
              </w:rPr>
              <w:t xml:space="preserve"> </w:t>
            </w:r>
            <w:r>
              <w:rPr>
                <w:sz w:val="20"/>
              </w:rPr>
              <w:t>garanticen</w:t>
            </w:r>
            <w:r>
              <w:rPr>
                <w:spacing w:val="43"/>
                <w:sz w:val="20"/>
              </w:rPr>
              <w:t xml:space="preserve"> </w:t>
            </w:r>
            <w:r>
              <w:rPr>
                <w:sz w:val="20"/>
              </w:rPr>
              <w:t>la</w:t>
            </w:r>
            <w:r>
              <w:rPr>
                <w:spacing w:val="42"/>
                <w:sz w:val="20"/>
              </w:rPr>
              <w:t xml:space="preserve"> </w:t>
            </w:r>
            <w:r>
              <w:rPr>
                <w:sz w:val="20"/>
              </w:rPr>
              <w:t>comunicación</w:t>
            </w:r>
            <w:r>
              <w:rPr>
                <w:spacing w:val="43"/>
                <w:sz w:val="20"/>
              </w:rPr>
              <w:t xml:space="preserve"> </w:t>
            </w:r>
            <w:r>
              <w:rPr>
                <w:sz w:val="20"/>
              </w:rPr>
              <w:t>accesible</w:t>
            </w:r>
            <w:r>
              <w:rPr>
                <w:spacing w:val="44"/>
                <w:sz w:val="20"/>
              </w:rPr>
              <w:t xml:space="preserve"> </w:t>
            </w:r>
            <w:r>
              <w:rPr>
                <w:sz w:val="20"/>
              </w:rPr>
              <w:t>para</w:t>
            </w:r>
            <w:r>
              <w:rPr>
                <w:spacing w:val="45"/>
                <w:sz w:val="20"/>
              </w:rPr>
              <w:t xml:space="preserve"> </w:t>
            </w:r>
            <w:r>
              <w:rPr>
                <w:sz w:val="20"/>
              </w:rPr>
              <w:t>las</w:t>
            </w:r>
          </w:p>
          <w:p w14:paraId="098AD213" w14:textId="77777777" w:rsidR="00951409" w:rsidRDefault="00D407A2">
            <w:pPr>
              <w:pStyle w:val="TableParagraph"/>
              <w:spacing w:before="1"/>
              <w:ind w:left="107"/>
              <w:rPr>
                <w:sz w:val="20"/>
              </w:rPr>
            </w:pPr>
            <w:r>
              <w:rPr>
                <w:sz w:val="20"/>
              </w:rPr>
              <w:t>personas</w:t>
            </w:r>
            <w:r>
              <w:rPr>
                <w:spacing w:val="-4"/>
                <w:sz w:val="20"/>
              </w:rPr>
              <w:t xml:space="preserve"> </w:t>
            </w:r>
            <w:r>
              <w:rPr>
                <w:sz w:val="20"/>
              </w:rPr>
              <w:t>usuarias.</w:t>
            </w:r>
          </w:p>
        </w:tc>
        <w:tc>
          <w:tcPr>
            <w:tcW w:w="713" w:type="dxa"/>
          </w:tcPr>
          <w:p w14:paraId="2DA9D149" w14:textId="77777777" w:rsidR="00951409" w:rsidRDefault="00951409">
            <w:pPr>
              <w:pStyle w:val="TableParagraph"/>
              <w:rPr>
                <w:rFonts w:ascii="Times New Roman"/>
                <w:sz w:val="18"/>
              </w:rPr>
            </w:pPr>
          </w:p>
        </w:tc>
        <w:tc>
          <w:tcPr>
            <w:tcW w:w="805" w:type="dxa"/>
            <w:gridSpan w:val="2"/>
          </w:tcPr>
          <w:p w14:paraId="66CEA1B4" w14:textId="77777777" w:rsidR="00951409" w:rsidRDefault="00951409">
            <w:pPr>
              <w:pStyle w:val="TableParagraph"/>
              <w:rPr>
                <w:rFonts w:ascii="Times New Roman"/>
                <w:sz w:val="18"/>
              </w:rPr>
            </w:pPr>
          </w:p>
        </w:tc>
        <w:tc>
          <w:tcPr>
            <w:tcW w:w="2996" w:type="dxa"/>
          </w:tcPr>
          <w:p w14:paraId="201E5B79" w14:textId="77777777" w:rsidR="00951409" w:rsidRDefault="00951409">
            <w:pPr>
              <w:pStyle w:val="TableParagraph"/>
              <w:rPr>
                <w:rFonts w:ascii="Times New Roman"/>
                <w:sz w:val="18"/>
              </w:rPr>
            </w:pPr>
          </w:p>
        </w:tc>
      </w:tr>
      <w:tr w:rsidR="00951409" w14:paraId="78CAE32A" w14:textId="77777777">
        <w:trPr>
          <w:trHeight w:val="345"/>
        </w:trPr>
        <w:tc>
          <w:tcPr>
            <w:tcW w:w="9046" w:type="dxa"/>
            <w:gridSpan w:val="5"/>
            <w:shd w:val="clear" w:color="auto" w:fill="94B3D6"/>
          </w:tcPr>
          <w:p w14:paraId="0F2425CD" w14:textId="77777777" w:rsidR="00951409" w:rsidRDefault="00D407A2">
            <w:pPr>
              <w:pStyle w:val="TableParagraph"/>
              <w:spacing w:line="229" w:lineRule="exact"/>
              <w:ind w:left="107"/>
              <w:rPr>
                <w:rFonts w:ascii="Arial" w:hAnsi="Arial"/>
                <w:b/>
                <w:sz w:val="20"/>
              </w:rPr>
            </w:pPr>
            <w:r>
              <w:rPr>
                <w:rFonts w:ascii="Arial" w:hAnsi="Arial"/>
                <w:b/>
                <w:sz w:val="20"/>
              </w:rPr>
              <w:t>Lectura</w:t>
            </w:r>
            <w:r>
              <w:rPr>
                <w:rFonts w:ascii="Arial" w:hAnsi="Arial"/>
                <w:b/>
                <w:spacing w:val="-3"/>
                <w:sz w:val="20"/>
              </w:rPr>
              <w:t xml:space="preserve"> </w:t>
            </w:r>
            <w:r>
              <w:rPr>
                <w:rFonts w:ascii="Arial" w:hAnsi="Arial"/>
                <w:b/>
                <w:sz w:val="20"/>
              </w:rPr>
              <w:t>fácil</w:t>
            </w:r>
            <w:r>
              <w:rPr>
                <w:rFonts w:ascii="Arial" w:hAnsi="Arial"/>
                <w:b/>
                <w:spacing w:val="-3"/>
                <w:sz w:val="20"/>
              </w:rPr>
              <w:t xml:space="preserve"> </w:t>
            </w:r>
            <w:r>
              <w:rPr>
                <w:rFonts w:ascii="Arial" w:hAnsi="Arial"/>
                <w:b/>
                <w:sz w:val="20"/>
              </w:rPr>
              <w:t>y</w:t>
            </w:r>
            <w:r>
              <w:rPr>
                <w:rFonts w:ascii="Arial" w:hAnsi="Arial"/>
                <w:b/>
                <w:spacing w:val="-1"/>
                <w:sz w:val="20"/>
              </w:rPr>
              <w:t xml:space="preserve"> </w:t>
            </w:r>
            <w:r>
              <w:rPr>
                <w:rFonts w:ascii="Arial" w:hAnsi="Arial"/>
                <w:b/>
                <w:sz w:val="20"/>
              </w:rPr>
              <w:t>Makaton</w:t>
            </w:r>
          </w:p>
        </w:tc>
      </w:tr>
      <w:tr w:rsidR="00951409" w14:paraId="27C2302B" w14:textId="77777777">
        <w:trPr>
          <w:trHeight w:val="1033"/>
        </w:trPr>
        <w:tc>
          <w:tcPr>
            <w:tcW w:w="4532" w:type="dxa"/>
          </w:tcPr>
          <w:p w14:paraId="1A79BD38" w14:textId="77777777" w:rsidR="00951409" w:rsidRDefault="00D407A2">
            <w:pPr>
              <w:pStyle w:val="TableParagraph"/>
              <w:spacing w:line="357" w:lineRule="auto"/>
              <w:ind w:left="107" w:right="93"/>
              <w:rPr>
                <w:sz w:val="20"/>
              </w:rPr>
            </w:pPr>
            <w:r>
              <w:rPr>
                <w:sz w:val="20"/>
              </w:rPr>
              <w:t>Utilizar</w:t>
            </w:r>
            <w:r>
              <w:rPr>
                <w:spacing w:val="24"/>
                <w:sz w:val="20"/>
              </w:rPr>
              <w:t xml:space="preserve"> </w:t>
            </w:r>
            <w:r>
              <w:rPr>
                <w:sz w:val="20"/>
              </w:rPr>
              <w:t>lectura</w:t>
            </w:r>
            <w:r>
              <w:rPr>
                <w:spacing w:val="24"/>
                <w:sz w:val="20"/>
              </w:rPr>
              <w:t xml:space="preserve"> </w:t>
            </w:r>
            <w:r>
              <w:rPr>
                <w:sz w:val="20"/>
              </w:rPr>
              <w:t>fácil,</w:t>
            </w:r>
            <w:r>
              <w:rPr>
                <w:spacing w:val="24"/>
                <w:sz w:val="20"/>
              </w:rPr>
              <w:t xml:space="preserve"> </w:t>
            </w:r>
            <w:r>
              <w:rPr>
                <w:sz w:val="20"/>
              </w:rPr>
              <w:t>como</w:t>
            </w:r>
            <w:r>
              <w:rPr>
                <w:spacing w:val="26"/>
                <w:sz w:val="20"/>
              </w:rPr>
              <w:t xml:space="preserve"> </w:t>
            </w:r>
            <w:r>
              <w:rPr>
                <w:sz w:val="20"/>
              </w:rPr>
              <w:t>Makaton,</w:t>
            </w:r>
            <w:r>
              <w:rPr>
                <w:spacing w:val="23"/>
                <w:sz w:val="20"/>
              </w:rPr>
              <w:t xml:space="preserve"> </w:t>
            </w:r>
            <w:r>
              <w:rPr>
                <w:sz w:val="20"/>
              </w:rPr>
              <w:t>que</w:t>
            </w:r>
            <w:r>
              <w:rPr>
                <w:spacing w:val="24"/>
                <w:sz w:val="20"/>
              </w:rPr>
              <w:t xml:space="preserve"> </w:t>
            </w:r>
            <w:r>
              <w:rPr>
                <w:sz w:val="20"/>
              </w:rPr>
              <w:t>es</w:t>
            </w:r>
            <w:r>
              <w:rPr>
                <w:spacing w:val="24"/>
                <w:sz w:val="20"/>
              </w:rPr>
              <w:t xml:space="preserve"> </w:t>
            </w:r>
            <w:r>
              <w:rPr>
                <w:sz w:val="20"/>
              </w:rPr>
              <w:t>útil</w:t>
            </w:r>
            <w:r>
              <w:rPr>
                <w:spacing w:val="-52"/>
                <w:sz w:val="20"/>
              </w:rPr>
              <w:t xml:space="preserve"> </w:t>
            </w:r>
            <w:r>
              <w:rPr>
                <w:sz w:val="20"/>
              </w:rPr>
              <w:t>para</w:t>
            </w:r>
            <w:r>
              <w:rPr>
                <w:spacing w:val="-4"/>
                <w:sz w:val="20"/>
              </w:rPr>
              <w:t xml:space="preserve"> </w:t>
            </w:r>
            <w:r>
              <w:rPr>
                <w:sz w:val="20"/>
              </w:rPr>
              <w:t>personas</w:t>
            </w:r>
            <w:r>
              <w:rPr>
                <w:spacing w:val="-3"/>
                <w:sz w:val="20"/>
              </w:rPr>
              <w:t xml:space="preserve"> </w:t>
            </w:r>
            <w:r>
              <w:rPr>
                <w:sz w:val="20"/>
              </w:rPr>
              <w:t>con</w:t>
            </w:r>
            <w:r>
              <w:rPr>
                <w:spacing w:val="-2"/>
                <w:sz w:val="20"/>
              </w:rPr>
              <w:t xml:space="preserve"> </w:t>
            </w:r>
            <w:r>
              <w:rPr>
                <w:sz w:val="20"/>
              </w:rPr>
              <w:t>discapacidades</w:t>
            </w:r>
            <w:r>
              <w:rPr>
                <w:spacing w:val="-3"/>
                <w:sz w:val="20"/>
              </w:rPr>
              <w:t xml:space="preserve"> </w:t>
            </w:r>
            <w:r>
              <w:rPr>
                <w:sz w:val="20"/>
              </w:rPr>
              <w:t>profundas</w:t>
            </w:r>
            <w:r>
              <w:rPr>
                <w:spacing w:val="-1"/>
                <w:sz w:val="20"/>
              </w:rPr>
              <w:t xml:space="preserve"> </w:t>
            </w:r>
            <w:r>
              <w:rPr>
                <w:sz w:val="20"/>
              </w:rPr>
              <w:t>de</w:t>
            </w:r>
          </w:p>
          <w:p w14:paraId="4B5CC3AB" w14:textId="77777777" w:rsidR="00951409" w:rsidRDefault="00D407A2">
            <w:pPr>
              <w:pStyle w:val="TableParagraph"/>
              <w:spacing w:before="3"/>
              <w:ind w:left="107"/>
              <w:rPr>
                <w:sz w:val="20"/>
              </w:rPr>
            </w:pPr>
            <w:r>
              <w:rPr>
                <w:sz w:val="20"/>
              </w:rPr>
              <w:t>aprendizaje.</w:t>
            </w:r>
          </w:p>
        </w:tc>
        <w:tc>
          <w:tcPr>
            <w:tcW w:w="713" w:type="dxa"/>
          </w:tcPr>
          <w:p w14:paraId="40CB450C" w14:textId="77777777" w:rsidR="00951409" w:rsidRDefault="00951409">
            <w:pPr>
              <w:pStyle w:val="TableParagraph"/>
              <w:rPr>
                <w:rFonts w:ascii="Times New Roman"/>
                <w:sz w:val="18"/>
              </w:rPr>
            </w:pPr>
          </w:p>
        </w:tc>
        <w:tc>
          <w:tcPr>
            <w:tcW w:w="805" w:type="dxa"/>
            <w:gridSpan w:val="2"/>
          </w:tcPr>
          <w:p w14:paraId="5124B39A" w14:textId="77777777" w:rsidR="00951409" w:rsidRDefault="00951409">
            <w:pPr>
              <w:pStyle w:val="TableParagraph"/>
              <w:rPr>
                <w:rFonts w:ascii="Times New Roman"/>
                <w:sz w:val="18"/>
              </w:rPr>
            </w:pPr>
          </w:p>
        </w:tc>
        <w:tc>
          <w:tcPr>
            <w:tcW w:w="2996" w:type="dxa"/>
          </w:tcPr>
          <w:p w14:paraId="080AF769" w14:textId="77777777" w:rsidR="00951409" w:rsidRDefault="00951409">
            <w:pPr>
              <w:pStyle w:val="TableParagraph"/>
              <w:rPr>
                <w:rFonts w:ascii="Times New Roman"/>
                <w:sz w:val="18"/>
              </w:rPr>
            </w:pPr>
          </w:p>
        </w:tc>
      </w:tr>
      <w:tr w:rsidR="00951409" w14:paraId="3D04ED34" w14:textId="77777777">
        <w:trPr>
          <w:trHeight w:val="1379"/>
        </w:trPr>
        <w:tc>
          <w:tcPr>
            <w:tcW w:w="4532" w:type="dxa"/>
            <w:shd w:val="clear" w:color="auto" w:fill="DBE4F0"/>
          </w:tcPr>
          <w:p w14:paraId="5FBE9DDD" w14:textId="77777777" w:rsidR="00951409" w:rsidRDefault="00D407A2">
            <w:pPr>
              <w:pStyle w:val="TableParagraph"/>
              <w:spacing w:line="360" w:lineRule="auto"/>
              <w:ind w:left="107" w:right="101"/>
              <w:jc w:val="both"/>
              <w:rPr>
                <w:sz w:val="20"/>
              </w:rPr>
            </w:pPr>
            <w:r>
              <w:rPr>
                <w:sz w:val="20"/>
              </w:rPr>
              <w:t>Utilizar</w:t>
            </w:r>
            <w:r>
              <w:rPr>
                <w:spacing w:val="1"/>
                <w:sz w:val="20"/>
              </w:rPr>
              <w:t xml:space="preserve"> </w:t>
            </w:r>
            <w:r>
              <w:rPr>
                <w:sz w:val="20"/>
              </w:rPr>
              <w:t>imágenes</w:t>
            </w:r>
            <w:r>
              <w:rPr>
                <w:spacing w:val="1"/>
                <w:sz w:val="20"/>
              </w:rPr>
              <w:t xml:space="preserve"> </w:t>
            </w:r>
            <w:r>
              <w:rPr>
                <w:sz w:val="20"/>
              </w:rPr>
              <w:t>de</w:t>
            </w:r>
            <w:r>
              <w:rPr>
                <w:spacing w:val="1"/>
                <w:sz w:val="20"/>
              </w:rPr>
              <w:t xml:space="preserve"> </w:t>
            </w:r>
            <w:r>
              <w:rPr>
                <w:sz w:val="20"/>
              </w:rPr>
              <w:t>lectura</w:t>
            </w:r>
            <w:r>
              <w:rPr>
                <w:spacing w:val="1"/>
                <w:sz w:val="20"/>
              </w:rPr>
              <w:t xml:space="preserve"> </w:t>
            </w:r>
            <w:r>
              <w:rPr>
                <w:sz w:val="20"/>
              </w:rPr>
              <w:t>fácil,</w:t>
            </w:r>
            <w:r>
              <w:rPr>
                <w:spacing w:val="1"/>
                <w:sz w:val="20"/>
              </w:rPr>
              <w:t xml:space="preserve"> </w:t>
            </w:r>
            <w:r>
              <w:rPr>
                <w:sz w:val="20"/>
              </w:rPr>
              <w:t>cintas</w:t>
            </w:r>
            <w:r>
              <w:rPr>
                <w:spacing w:val="1"/>
                <w:sz w:val="20"/>
              </w:rPr>
              <w:t xml:space="preserve"> </w:t>
            </w:r>
            <w:r>
              <w:rPr>
                <w:sz w:val="20"/>
              </w:rPr>
              <w:t>magnéticas</w:t>
            </w:r>
            <w:r>
              <w:rPr>
                <w:spacing w:val="-9"/>
                <w:sz w:val="20"/>
              </w:rPr>
              <w:t xml:space="preserve"> </w:t>
            </w:r>
            <w:r>
              <w:rPr>
                <w:sz w:val="20"/>
              </w:rPr>
              <w:t>y</w:t>
            </w:r>
            <w:r>
              <w:rPr>
                <w:spacing w:val="-9"/>
                <w:sz w:val="20"/>
              </w:rPr>
              <w:t xml:space="preserve"> </w:t>
            </w:r>
            <w:r>
              <w:rPr>
                <w:sz w:val="20"/>
              </w:rPr>
              <w:t>CD-ROMs,</w:t>
            </w:r>
            <w:r>
              <w:rPr>
                <w:spacing w:val="-9"/>
                <w:sz w:val="20"/>
              </w:rPr>
              <w:t xml:space="preserve"> </w:t>
            </w:r>
            <w:r>
              <w:rPr>
                <w:sz w:val="20"/>
              </w:rPr>
              <w:t>para</w:t>
            </w:r>
            <w:r>
              <w:rPr>
                <w:spacing w:val="-10"/>
                <w:sz w:val="20"/>
              </w:rPr>
              <w:t xml:space="preserve"> </w:t>
            </w:r>
            <w:r>
              <w:rPr>
                <w:sz w:val="20"/>
              </w:rPr>
              <w:t>que</w:t>
            </w:r>
            <w:r>
              <w:rPr>
                <w:spacing w:val="-9"/>
                <w:sz w:val="20"/>
              </w:rPr>
              <w:t xml:space="preserve"> </w:t>
            </w:r>
            <w:r>
              <w:rPr>
                <w:sz w:val="20"/>
              </w:rPr>
              <w:t>la</w:t>
            </w:r>
            <w:r>
              <w:rPr>
                <w:spacing w:val="-10"/>
                <w:sz w:val="20"/>
              </w:rPr>
              <w:t xml:space="preserve"> </w:t>
            </w:r>
            <w:r>
              <w:rPr>
                <w:sz w:val="20"/>
              </w:rPr>
              <w:t>información</w:t>
            </w:r>
            <w:r>
              <w:rPr>
                <w:spacing w:val="-53"/>
                <w:sz w:val="20"/>
              </w:rPr>
              <w:t xml:space="preserve"> </w:t>
            </w:r>
            <w:r>
              <w:rPr>
                <w:sz w:val="20"/>
              </w:rPr>
              <w:t>escrita resulte</w:t>
            </w:r>
            <w:r>
              <w:rPr>
                <w:spacing w:val="2"/>
                <w:sz w:val="20"/>
              </w:rPr>
              <w:t xml:space="preserve"> </w:t>
            </w:r>
            <w:r>
              <w:rPr>
                <w:sz w:val="20"/>
              </w:rPr>
              <w:t>más</w:t>
            </w:r>
            <w:r>
              <w:rPr>
                <w:spacing w:val="4"/>
                <w:sz w:val="20"/>
              </w:rPr>
              <w:t xml:space="preserve"> </w:t>
            </w:r>
            <w:r>
              <w:rPr>
                <w:sz w:val="20"/>
              </w:rPr>
              <w:t>accesible</w:t>
            </w:r>
            <w:r>
              <w:rPr>
                <w:spacing w:val="3"/>
                <w:sz w:val="20"/>
              </w:rPr>
              <w:t xml:space="preserve"> </w:t>
            </w:r>
            <w:r>
              <w:rPr>
                <w:sz w:val="20"/>
              </w:rPr>
              <w:t>para</w:t>
            </w:r>
            <w:r>
              <w:rPr>
                <w:spacing w:val="3"/>
                <w:sz w:val="20"/>
              </w:rPr>
              <w:t xml:space="preserve"> </w:t>
            </w:r>
            <w:r>
              <w:rPr>
                <w:sz w:val="20"/>
              </w:rPr>
              <w:t>personas</w:t>
            </w:r>
            <w:r>
              <w:rPr>
                <w:spacing w:val="2"/>
                <w:sz w:val="20"/>
              </w:rPr>
              <w:t xml:space="preserve"> </w:t>
            </w:r>
            <w:r>
              <w:rPr>
                <w:sz w:val="20"/>
              </w:rPr>
              <w:t>con</w:t>
            </w:r>
          </w:p>
          <w:p w14:paraId="2EBB02A0" w14:textId="77777777" w:rsidR="00951409" w:rsidRDefault="00D407A2">
            <w:pPr>
              <w:pStyle w:val="TableParagraph"/>
              <w:spacing w:line="229" w:lineRule="exact"/>
              <w:ind w:left="107"/>
              <w:jc w:val="both"/>
              <w:rPr>
                <w:sz w:val="20"/>
              </w:rPr>
            </w:pPr>
            <w:r>
              <w:rPr>
                <w:sz w:val="20"/>
              </w:rPr>
              <w:t>dificultades</w:t>
            </w:r>
            <w:r>
              <w:rPr>
                <w:spacing w:val="-3"/>
                <w:sz w:val="20"/>
              </w:rPr>
              <w:t xml:space="preserve"> </w:t>
            </w:r>
            <w:r>
              <w:rPr>
                <w:sz w:val="20"/>
              </w:rPr>
              <w:t>de</w:t>
            </w:r>
            <w:r>
              <w:rPr>
                <w:spacing w:val="-3"/>
                <w:sz w:val="20"/>
              </w:rPr>
              <w:t xml:space="preserve"> </w:t>
            </w:r>
            <w:r>
              <w:rPr>
                <w:sz w:val="20"/>
              </w:rPr>
              <w:t>aprendizaje.</w:t>
            </w:r>
          </w:p>
        </w:tc>
        <w:tc>
          <w:tcPr>
            <w:tcW w:w="713" w:type="dxa"/>
            <w:shd w:val="clear" w:color="auto" w:fill="DBE4F0"/>
          </w:tcPr>
          <w:p w14:paraId="576077B6" w14:textId="77777777" w:rsidR="00951409" w:rsidRDefault="00951409">
            <w:pPr>
              <w:pStyle w:val="TableParagraph"/>
              <w:rPr>
                <w:rFonts w:ascii="Times New Roman"/>
                <w:sz w:val="18"/>
              </w:rPr>
            </w:pPr>
          </w:p>
        </w:tc>
        <w:tc>
          <w:tcPr>
            <w:tcW w:w="805" w:type="dxa"/>
            <w:gridSpan w:val="2"/>
            <w:shd w:val="clear" w:color="auto" w:fill="DBE4F0"/>
          </w:tcPr>
          <w:p w14:paraId="2ADD54D0" w14:textId="77777777" w:rsidR="00951409" w:rsidRDefault="00951409">
            <w:pPr>
              <w:pStyle w:val="TableParagraph"/>
              <w:rPr>
                <w:rFonts w:ascii="Times New Roman"/>
                <w:sz w:val="18"/>
              </w:rPr>
            </w:pPr>
          </w:p>
        </w:tc>
        <w:tc>
          <w:tcPr>
            <w:tcW w:w="2996" w:type="dxa"/>
            <w:shd w:val="clear" w:color="auto" w:fill="DBE4F0"/>
          </w:tcPr>
          <w:p w14:paraId="080B8549" w14:textId="77777777" w:rsidR="00951409" w:rsidRDefault="00951409">
            <w:pPr>
              <w:pStyle w:val="TableParagraph"/>
              <w:rPr>
                <w:rFonts w:ascii="Times New Roman"/>
                <w:sz w:val="18"/>
              </w:rPr>
            </w:pPr>
          </w:p>
        </w:tc>
      </w:tr>
      <w:tr w:rsidR="00951409" w14:paraId="603F2775" w14:textId="77777777">
        <w:trPr>
          <w:trHeight w:val="345"/>
        </w:trPr>
        <w:tc>
          <w:tcPr>
            <w:tcW w:w="9046" w:type="dxa"/>
            <w:gridSpan w:val="5"/>
            <w:shd w:val="clear" w:color="auto" w:fill="94B3D6"/>
          </w:tcPr>
          <w:p w14:paraId="010CB9C3" w14:textId="77777777" w:rsidR="00951409" w:rsidRDefault="00D407A2">
            <w:pPr>
              <w:pStyle w:val="TableParagraph"/>
              <w:ind w:left="107"/>
              <w:rPr>
                <w:rFonts w:ascii="Arial" w:hAnsi="Arial"/>
                <w:b/>
                <w:sz w:val="20"/>
              </w:rPr>
            </w:pPr>
            <w:r>
              <w:rPr>
                <w:rFonts w:ascii="Arial" w:hAnsi="Arial"/>
                <w:b/>
                <w:sz w:val="20"/>
              </w:rPr>
              <w:t>Publicaciones</w:t>
            </w:r>
            <w:r>
              <w:rPr>
                <w:rFonts w:ascii="Arial" w:hAnsi="Arial"/>
                <w:b/>
                <w:spacing w:val="-2"/>
                <w:sz w:val="20"/>
              </w:rPr>
              <w:t xml:space="preserve"> </w:t>
            </w:r>
            <w:r>
              <w:rPr>
                <w:rFonts w:ascii="Arial" w:hAnsi="Arial"/>
                <w:b/>
                <w:sz w:val="20"/>
              </w:rPr>
              <w:t>de</w:t>
            </w:r>
            <w:r>
              <w:rPr>
                <w:rFonts w:ascii="Arial" w:hAnsi="Arial"/>
                <w:b/>
                <w:spacing w:val="-4"/>
                <w:sz w:val="20"/>
              </w:rPr>
              <w:t xml:space="preserve"> </w:t>
            </w:r>
            <w:r>
              <w:rPr>
                <w:rFonts w:ascii="Arial" w:hAnsi="Arial"/>
                <w:b/>
                <w:sz w:val="20"/>
              </w:rPr>
              <w:t>impresión</w:t>
            </w:r>
            <w:r>
              <w:rPr>
                <w:rFonts w:ascii="Arial" w:hAnsi="Arial"/>
                <w:b/>
                <w:spacing w:val="-3"/>
                <w:sz w:val="20"/>
              </w:rPr>
              <w:t xml:space="preserve"> </w:t>
            </w:r>
            <w:r>
              <w:rPr>
                <w:rFonts w:ascii="Arial" w:hAnsi="Arial"/>
                <w:b/>
                <w:sz w:val="20"/>
              </w:rPr>
              <w:t>accesible</w:t>
            </w:r>
          </w:p>
        </w:tc>
      </w:tr>
      <w:tr w:rsidR="00951409" w14:paraId="33B0A658" w14:textId="77777777">
        <w:trPr>
          <w:trHeight w:val="1293"/>
        </w:trPr>
        <w:tc>
          <w:tcPr>
            <w:tcW w:w="4532" w:type="dxa"/>
          </w:tcPr>
          <w:p w14:paraId="71D9A77E" w14:textId="77777777" w:rsidR="00951409" w:rsidRDefault="00D407A2">
            <w:pPr>
              <w:pStyle w:val="TableParagraph"/>
              <w:spacing w:line="360" w:lineRule="auto"/>
              <w:ind w:left="107" w:right="103"/>
              <w:jc w:val="both"/>
              <w:rPr>
                <w:sz w:val="20"/>
              </w:rPr>
            </w:pPr>
            <w:r>
              <w:rPr>
                <w:sz w:val="20"/>
              </w:rPr>
              <w:t>Brindar una impresión clara en cuanto a tamaño</w:t>
            </w:r>
            <w:r>
              <w:rPr>
                <w:spacing w:val="-53"/>
                <w:sz w:val="20"/>
              </w:rPr>
              <w:t xml:space="preserve"> </w:t>
            </w:r>
            <w:r>
              <w:rPr>
                <w:sz w:val="20"/>
              </w:rPr>
              <w:t>y</w:t>
            </w:r>
            <w:r>
              <w:rPr>
                <w:spacing w:val="1"/>
                <w:sz w:val="20"/>
              </w:rPr>
              <w:t xml:space="preserve"> </w:t>
            </w:r>
            <w:r>
              <w:rPr>
                <w:sz w:val="20"/>
              </w:rPr>
              <w:t>tipo</w:t>
            </w:r>
            <w:r>
              <w:rPr>
                <w:spacing w:val="1"/>
                <w:sz w:val="20"/>
              </w:rPr>
              <w:t xml:space="preserve"> </w:t>
            </w:r>
            <w:r>
              <w:rPr>
                <w:sz w:val="20"/>
              </w:rPr>
              <w:t>de</w:t>
            </w:r>
            <w:r>
              <w:rPr>
                <w:spacing w:val="1"/>
                <w:sz w:val="20"/>
              </w:rPr>
              <w:t xml:space="preserve"> </w:t>
            </w:r>
            <w:r>
              <w:rPr>
                <w:sz w:val="20"/>
              </w:rPr>
              <w:t>letra,</w:t>
            </w:r>
            <w:r>
              <w:rPr>
                <w:spacing w:val="1"/>
                <w:sz w:val="20"/>
              </w:rPr>
              <w:t xml:space="preserve"> </w:t>
            </w:r>
            <w:r>
              <w:rPr>
                <w:sz w:val="20"/>
              </w:rPr>
              <w:t>y</w:t>
            </w:r>
            <w:r>
              <w:rPr>
                <w:spacing w:val="1"/>
                <w:sz w:val="20"/>
              </w:rPr>
              <w:t xml:space="preserve"> </w:t>
            </w:r>
            <w:r>
              <w:rPr>
                <w:sz w:val="20"/>
              </w:rPr>
              <w:t>las</w:t>
            </w:r>
            <w:r>
              <w:rPr>
                <w:spacing w:val="1"/>
                <w:sz w:val="20"/>
              </w:rPr>
              <w:t xml:space="preserve"> </w:t>
            </w:r>
            <w:r>
              <w:rPr>
                <w:sz w:val="20"/>
              </w:rPr>
              <w:t>recomendaciones</w:t>
            </w:r>
            <w:r>
              <w:rPr>
                <w:spacing w:val="1"/>
                <w:sz w:val="20"/>
              </w:rPr>
              <w:t xml:space="preserve"> </w:t>
            </w:r>
            <w:r>
              <w:rPr>
                <w:sz w:val="20"/>
              </w:rPr>
              <w:t>específicas</w:t>
            </w:r>
            <w:r>
              <w:rPr>
                <w:spacing w:val="-1"/>
                <w:sz w:val="20"/>
              </w:rPr>
              <w:t xml:space="preserve"> </w:t>
            </w:r>
            <w:r>
              <w:rPr>
                <w:sz w:val="20"/>
              </w:rPr>
              <w:t>d</w:t>
            </w:r>
            <w:r>
              <w:rPr>
                <w:spacing w:val="1"/>
                <w:sz w:val="20"/>
              </w:rPr>
              <w:t xml:space="preserve"> </w:t>
            </w:r>
            <w:r>
              <w:rPr>
                <w:sz w:val="20"/>
              </w:rPr>
              <w:t>impresión</w:t>
            </w:r>
            <w:r>
              <w:rPr>
                <w:spacing w:val="-1"/>
                <w:sz w:val="20"/>
              </w:rPr>
              <w:t xml:space="preserve"> </w:t>
            </w:r>
            <w:r>
              <w:rPr>
                <w:sz w:val="20"/>
              </w:rPr>
              <w:t>clara.</w:t>
            </w:r>
          </w:p>
        </w:tc>
        <w:tc>
          <w:tcPr>
            <w:tcW w:w="713" w:type="dxa"/>
          </w:tcPr>
          <w:p w14:paraId="45FB78F8" w14:textId="77777777" w:rsidR="00951409" w:rsidRDefault="00951409">
            <w:pPr>
              <w:pStyle w:val="TableParagraph"/>
              <w:rPr>
                <w:rFonts w:ascii="Times New Roman"/>
                <w:sz w:val="18"/>
              </w:rPr>
            </w:pPr>
          </w:p>
        </w:tc>
        <w:tc>
          <w:tcPr>
            <w:tcW w:w="805" w:type="dxa"/>
            <w:gridSpan w:val="2"/>
          </w:tcPr>
          <w:p w14:paraId="5B5CA705" w14:textId="77777777" w:rsidR="00951409" w:rsidRDefault="00951409">
            <w:pPr>
              <w:pStyle w:val="TableParagraph"/>
              <w:rPr>
                <w:rFonts w:ascii="Times New Roman"/>
                <w:sz w:val="18"/>
              </w:rPr>
            </w:pPr>
          </w:p>
        </w:tc>
        <w:tc>
          <w:tcPr>
            <w:tcW w:w="2996" w:type="dxa"/>
          </w:tcPr>
          <w:p w14:paraId="0C805E5C" w14:textId="77777777" w:rsidR="00951409" w:rsidRDefault="00951409">
            <w:pPr>
              <w:pStyle w:val="TableParagraph"/>
              <w:rPr>
                <w:rFonts w:ascii="Times New Roman"/>
                <w:sz w:val="18"/>
              </w:rPr>
            </w:pPr>
          </w:p>
        </w:tc>
      </w:tr>
      <w:tr w:rsidR="00951409" w14:paraId="43A937C2" w14:textId="77777777">
        <w:trPr>
          <w:trHeight w:val="1033"/>
        </w:trPr>
        <w:tc>
          <w:tcPr>
            <w:tcW w:w="4532" w:type="dxa"/>
            <w:shd w:val="clear" w:color="auto" w:fill="DBE4F0"/>
          </w:tcPr>
          <w:p w14:paraId="1AEA5D48" w14:textId="77777777" w:rsidR="00951409" w:rsidRDefault="00D407A2">
            <w:pPr>
              <w:pStyle w:val="TableParagraph"/>
              <w:spacing w:line="360" w:lineRule="auto"/>
              <w:ind w:left="107"/>
              <w:rPr>
                <w:sz w:val="20"/>
              </w:rPr>
            </w:pPr>
            <w:r>
              <w:rPr>
                <w:sz w:val="20"/>
              </w:rPr>
              <w:t>Utilizar</w:t>
            </w:r>
            <w:r>
              <w:rPr>
                <w:spacing w:val="19"/>
                <w:sz w:val="20"/>
              </w:rPr>
              <w:t xml:space="preserve"> </w:t>
            </w:r>
            <w:r>
              <w:rPr>
                <w:sz w:val="20"/>
              </w:rPr>
              <w:t>buenas</w:t>
            </w:r>
            <w:r>
              <w:rPr>
                <w:spacing w:val="19"/>
                <w:sz w:val="20"/>
              </w:rPr>
              <w:t xml:space="preserve"> </w:t>
            </w:r>
            <w:r>
              <w:rPr>
                <w:sz w:val="20"/>
              </w:rPr>
              <w:t>prácticas</w:t>
            </w:r>
            <w:r>
              <w:rPr>
                <w:spacing w:val="21"/>
                <w:sz w:val="20"/>
              </w:rPr>
              <w:t xml:space="preserve"> </w:t>
            </w:r>
            <w:r>
              <w:rPr>
                <w:sz w:val="20"/>
              </w:rPr>
              <w:t>de</w:t>
            </w:r>
            <w:r>
              <w:rPr>
                <w:spacing w:val="18"/>
                <w:sz w:val="20"/>
              </w:rPr>
              <w:t xml:space="preserve"> </w:t>
            </w:r>
            <w:r>
              <w:rPr>
                <w:sz w:val="20"/>
              </w:rPr>
              <w:t>impresión</w:t>
            </w:r>
            <w:r>
              <w:rPr>
                <w:spacing w:val="18"/>
                <w:sz w:val="20"/>
              </w:rPr>
              <w:t xml:space="preserve"> </w:t>
            </w:r>
            <w:r>
              <w:rPr>
                <w:sz w:val="20"/>
              </w:rPr>
              <w:t>clara,</w:t>
            </w:r>
            <w:r>
              <w:rPr>
                <w:spacing w:val="-53"/>
                <w:sz w:val="20"/>
              </w:rPr>
              <w:t xml:space="preserve"> </w:t>
            </w:r>
            <w:r>
              <w:rPr>
                <w:sz w:val="20"/>
              </w:rPr>
              <w:t>como</w:t>
            </w:r>
            <w:r>
              <w:rPr>
                <w:spacing w:val="3"/>
                <w:sz w:val="20"/>
              </w:rPr>
              <w:t xml:space="preserve"> </w:t>
            </w:r>
            <w:r>
              <w:rPr>
                <w:sz w:val="20"/>
              </w:rPr>
              <w:t>evitar</w:t>
            </w:r>
            <w:r>
              <w:rPr>
                <w:spacing w:val="1"/>
                <w:sz w:val="20"/>
              </w:rPr>
              <w:t xml:space="preserve"> </w:t>
            </w:r>
            <w:r>
              <w:rPr>
                <w:sz w:val="20"/>
              </w:rPr>
              <w:t>cursivas,</w:t>
            </w:r>
            <w:r>
              <w:rPr>
                <w:spacing w:val="3"/>
                <w:sz w:val="20"/>
              </w:rPr>
              <w:t xml:space="preserve"> </w:t>
            </w:r>
            <w:r>
              <w:rPr>
                <w:sz w:val="20"/>
              </w:rPr>
              <w:t>subrayado,</w:t>
            </w:r>
            <w:r>
              <w:rPr>
                <w:spacing w:val="1"/>
                <w:sz w:val="20"/>
              </w:rPr>
              <w:t xml:space="preserve"> </w:t>
            </w:r>
            <w:r>
              <w:rPr>
                <w:sz w:val="20"/>
              </w:rPr>
              <w:t>y</w:t>
            </w:r>
            <w:r>
              <w:rPr>
                <w:spacing w:val="4"/>
                <w:sz w:val="20"/>
              </w:rPr>
              <w:t xml:space="preserve"> </w:t>
            </w:r>
            <w:r>
              <w:rPr>
                <w:sz w:val="20"/>
              </w:rPr>
              <w:t>demás</w:t>
            </w:r>
          </w:p>
          <w:p w14:paraId="2C09486F" w14:textId="77777777" w:rsidR="00951409" w:rsidRDefault="00D407A2">
            <w:pPr>
              <w:pStyle w:val="TableParagraph"/>
              <w:ind w:left="107"/>
              <w:rPr>
                <w:sz w:val="20"/>
              </w:rPr>
            </w:pPr>
            <w:r>
              <w:rPr>
                <w:sz w:val="20"/>
              </w:rPr>
              <w:t>recomendaciones</w:t>
            </w:r>
            <w:r>
              <w:rPr>
                <w:spacing w:val="-4"/>
                <w:sz w:val="20"/>
              </w:rPr>
              <w:t xml:space="preserve"> </w:t>
            </w:r>
            <w:r>
              <w:rPr>
                <w:sz w:val="20"/>
              </w:rPr>
              <w:t>de</w:t>
            </w:r>
            <w:r>
              <w:rPr>
                <w:spacing w:val="-4"/>
                <w:sz w:val="20"/>
              </w:rPr>
              <w:t xml:space="preserve"> </w:t>
            </w:r>
            <w:r>
              <w:rPr>
                <w:sz w:val="20"/>
              </w:rPr>
              <w:t>buenas</w:t>
            </w:r>
            <w:r>
              <w:rPr>
                <w:spacing w:val="-3"/>
                <w:sz w:val="20"/>
              </w:rPr>
              <w:t xml:space="preserve"> </w:t>
            </w:r>
            <w:r>
              <w:rPr>
                <w:sz w:val="20"/>
              </w:rPr>
              <w:t>prácticas.</w:t>
            </w:r>
          </w:p>
        </w:tc>
        <w:tc>
          <w:tcPr>
            <w:tcW w:w="713" w:type="dxa"/>
            <w:shd w:val="clear" w:color="auto" w:fill="DBE4F0"/>
          </w:tcPr>
          <w:p w14:paraId="7B2C836B" w14:textId="77777777" w:rsidR="00951409" w:rsidRDefault="00951409">
            <w:pPr>
              <w:pStyle w:val="TableParagraph"/>
              <w:rPr>
                <w:rFonts w:ascii="Times New Roman"/>
                <w:sz w:val="18"/>
              </w:rPr>
            </w:pPr>
          </w:p>
        </w:tc>
        <w:tc>
          <w:tcPr>
            <w:tcW w:w="805" w:type="dxa"/>
            <w:gridSpan w:val="2"/>
            <w:shd w:val="clear" w:color="auto" w:fill="DBE4F0"/>
          </w:tcPr>
          <w:p w14:paraId="75BA8971" w14:textId="77777777" w:rsidR="00951409" w:rsidRDefault="00951409">
            <w:pPr>
              <w:pStyle w:val="TableParagraph"/>
              <w:rPr>
                <w:rFonts w:ascii="Times New Roman"/>
                <w:sz w:val="18"/>
              </w:rPr>
            </w:pPr>
          </w:p>
        </w:tc>
        <w:tc>
          <w:tcPr>
            <w:tcW w:w="2996" w:type="dxa"/>
            <w:shd w:val="clear" w:color="auto" w:fill="DBE4F0"/>
          </w:tcPr>
          <w:p w14:paraId="1037B1B5" w14:textId="77777777" w:rsidR="00951409" w:rsidRDefault="00951409">
            <w:pPr>
              <w:pStyle w:val="TableParagraph"/>
              <w:rPr>
                <w:rFonts w:ascii="Times New Roman"/>
                <w:sz w:val="18"/>
              </w:rPr>
            </w:pPr>
          </w:p>
        </w:tc>
      </w:tr>
      <w:tr w:rsidR="00951409" w14:paraId="6522303F" w14:textId="77777777">
        <w:trPr>
          <w:trHeight w:val="1617"/>
        </w:trPr>
        <w:tc>
          <w:tcPr>
            <w:tcW w:w="4532" w:type="dxa"/>
          </w:tcPr>
          <w:p w14:paraId="4DCCE07F" w14:textId="77777777" w:rsidR="00951409" w:rsidRDefault="00D407A2">
            <w:pPr>
              <w:pStyle w:val="TableParagraph"/>
              <w:spacing w:line="360" w:lineRule="auto"/>
              <w:ind w:left="107" w:right="103"/>
              <w:jc w:val="both"/>
              <w:rPr>
                <w:sz w:val="20"/>
              </w:rPr>
            </w:pPr>
            <w:r>
              <w:rPr>
                <w:sz w:val="20"/>
              </w:rPr>
              <w:t>Contar</w:t>
            </w:r>
            <w:r>
              <w:rPr>
                <w:spacing w:val="1"/>
                <w:sz w:val="20"/>
              </w:rPr>
              <w:t xml:space="preserve"> </w:t>
            </w:r>
            <w:r>
              <w:rPr>
                <w:sz w:val="20"/>
              </w:rPr>
              <w:t>con</w:t>
            </w:r>
            <w:r>
              <w:rPr>
                <w:spacing w:val="1"/>
                <w:sz w:val="20"/>
              </w:rPr>
              <w:t xml:space="preserve"> </w:t>
            </w:r>
            <w:r>
              <w:rPr>
                <w:sz w:val="20"/>
              </w:rPr>
              <w:t>publicaciones</w:t>
            </w:r>
            <w:r>
              <w:rPr>
                <w:spacing w:val="1"/>
                <w:sz w:val="20"/>
              </w:rPr>
              <w:t xml:space="preserve"> </w:t>
            </w:r>
            <w:r>
              <w:rPr>
                <w:sz w:val="20"/>
              </w:rPr>
              <w:t>en</w:t>
            </w:r>
            <w:r>
              <w:rPr>
                <w:spacing w:val="1"/>
                <w:sz w:val="20"/>
              </w:rPr>
              <w:t xml:space="preserve"> </w:t>
            </w:r>
            <w:r>
              <w:rPr>
                <w:sz w:val="20"/>
              </w:rPr>
              <w:t>letra</w:t>
            </w:r>
            <w:r>
              <w:rPr>
                <w:spacing w:val="1"/>
                <w:sz w:val="20"/>
              </w:rPr>
              <w:t xml:space="preserve"> </w:t>
            </w:r>
            <w:r>
              <w:rPr>
                <w:sz w:val="20"/>
              </w:rPr>
              <w:t>grande,</w:t>
            </w:r>
            <w:r>
              <w:rPr>
                <w:spacing w:val="-53"/>
                <w:sz w:val="20"/>
              </w:rPr>
              <w:t xml:space="preserve"> </w:t>
            </w:r>
            <w:r>
              <w:rPr>
                <w:sz w:val="20"/>
              </w:rPr>
              <w:t>esenciales para</w:t>
            </w:r>
            <w:r>
              <w:rPr>
                <w:spacing w:val="1"/>
                <w:sz w:val="20"/>
              </w:rPr>
              <w:t xml:space="preserve"> </w:t>
            </w:r>
            <w:r>
              <w:rPr>
                <w:sz w:val="20"/>
              </w:rPr>
              <w:t>personas</w:t>
            </w:r>
            <w:r>
              <w:rPr>
                <w:spacing w:val="1"/>
                <w:sz w:val="20"/>
              </w:rPr>
              <w:t xml:space="preserve"> </w:t>
            </w:r>
            <w:r>
              <w:rPr>
                <w:sz w:val="20"/>
              </w:rPr>
              <w:t>con discapacidades</w:t>
            </w:r>
            <w:r>
              <w:rPr>
                <w:spacing w:val="1"/>
                <w:sz w:val="20"/>
              </w:rPr>
              <w:t xml:space="preserve"> </w:t>
            </w:r>
            <w:r>
              <w:rPr>
                <w:sz w:val="20"/>
              </w:rPr>
              <w:t>visuales,</w:t>
            </w:r>
            <w:r>
              <w:rPr>
                <w:spacing w:val="-9"/>
                <w:sz w:val="20"/>
              </w:rPr>
              <w:t xml:space="preserve"> </w:t>
            </w:r>
            <w:r>
              <w:rPr>
                <w:sz w:val="20"/>
              </w:rPr>
              <w:t>de</w:t>
            </w:r>
            <w:r>
              <w:rPr>
                <w:spacing w:val="-9"/>
                <w:sz w:val="20"/>
              </w:rPr>
              <w:t xml:space="preserve"> </w:t>
            </w:r>
            <w:r>
              <w:rPr>
                <w:sz w:val="20"/>
              </w:rPr>
              <w:t>aprendizaje,</w:t>
            </w:r>
            <w:r>
              <w:rPr>
                <w:spacing w:val="-8"/>
                <w:sz w:val="20"/>
              </w:rPr>
              <w:t xml:space="preserve"> </w:t>
            </w:r>
            <w:r>
              <w:rPr>
                <w:sz w:val="20"/>
              </w:rPr>
              <w:t>dislexia</w:t>
            </w:r>
            <w:r>
              <w:rPr>
                <w:spacing w:val="-9"/>
                <w:sz w:val="20"/>
              </w:rPr>
              <w:t xml:space="preserve"> </w:t>
            </w:r>
            <w:r>
              <w:rPr>
                <w:sz w:val="20"/>
              </w:rPr>
              <w:t>y</w:t>
            </w:r>
            <w:r>
              <w:rPr>
                <w:spacing w:val="-7"/>
                <w:sz w:val="20"/>
              </w:rPr>
              <w:t xml:space="preserve"> </w:t>
            </w:r>
            <w:r>
              <w:rPr>
                <w:sz w:val="20"/>
              </w:rPr>
              <w:t>problemas</w:t>
            </w:r>
            <w:r>
              <w:rPr>
                <w:spacing w:val="-8"/>
                <w:sz w:val="20"/>
              </w:rPr>
              <w:t xml:space="preserve"> </w:t>
            </w:r>
            <w:r>
              <w:rPr>
                <w:sz w:val="20"/>
              </w:rPr>
              <w:t>de</w:t>
            </w:r>
            <w:r>
              <w:rPr>
                <w:spacing w:val="-53"/>
                <w:sz w:val="20"/>
              </w:rPr>
              <w:t xml:space="preserve"> </w:t>
            </w:r>
            <w:r>
              <w:rPr>
                <w:sz w:val="20"/>
              </w:rPr>
              <w:t>coordinación</w:t>
            </w:r>
            <w:r>
              <w:rPr>
                <w:spacing w:val="-2"/>
                <w:sz w:val="20"/>
              </w:rPr>
              <w:t xml:space="preserve"> </w:t>
            </w:r>
            <w:r>
              <w:rPr>
                <w:sz w:val="20"/>
              </w:rPr>
              <w:t>o</w:t>
            </w:r>
            <w:r>
              <w:rPr>
                <w:spacing w:val="1"/>
                <w:sz w:val="20"/>
              </w:rPr>
              <w:t xml:space="preserve"> </w:t>
            </w:r>
            <w:r>
              <w:rPr>
                <w:sz w:val="20"/>
              </w:rPr>
              <w:t>destreza</w:t>
            </w:r>
            <w:r>
              <w:rPr>
                <w:spacing w:val="-2"/>
                <w:sz w:val="20"/>
              </w:rPr>
              <w:t xml:space="preserve"> </w:t>
            </w:r>
            <w:r>
              <w:rPr>
                <w:sz w:val="20"/>
              </w:rPr>
              <w:t>manual.</w:t>
            </w:r>
          </w:p>
        </w:tc>
        <w:tc>
          <w:tcPr>
            <w:tcW w:w="713" w:type="dxa"/>
          </w:tcPr>
          <w:p w14:paraId="47CD4BDE" w14:textId="77777777" w:rsidR="00951409" w:rsidRDefault="00951409">
            <w:pPr>
              <w:pStyle w:val="TableParagraph"/>
              <w:rPr>
                <w:rFonts w:ascii="Times New Roman"/>
                <w:sz w:val="18"/>
              </w:rPr>
            </w:pPr>
          </w:p>
        </w:tc>
        <w:tc>
          <w:tcPr>
            <w:tcW w:w="805" w:type="dxa"/>
            <w:gridSpan w:val="2"/>
          </w:tcPr>
          <w:p w14:paraId="29E4546C" w14:textId="77777777" w:rsidR="00951409" w:rsidRDefault="00951409">
            <w:pPr>
              <w:pStyle w:val="TableParagraph"/>
              <w:rPr>
                <w:rFonts w:ascii="Times New Roman"/>
                <w:sz w:val="18"/>
              </w:rPr>
            </w:pPr>
          </w:p>
        </w:tc>
        <w:tc>
          <w:tcPr>
            <w:tcW w:w="2996" w:type="dxa"/>
          </w:tcPr>
          <w:p w14:paraId="378785BB" w14:textId="77777777" w:rsidR="00951409" w:rsidRDefault="00951409">
            <w:pPr>
              <w:pStyle w:val="TableParagraph"/>
              <w:rPr>
                <w:rFonts w:ascii="Times New Roman"/>
                <w:sz w:val="18"/>
              </w:rPr>
            </w:pPr>
          </w:p>
        </w:tc>
      </w:tr>
    </w:tbl>
    <w:p w14:paraId="6BA1CE81" w14:textId="77777777" w:rsidR="00951409" w:rsidRDefault="00951409">
      <w:pPr>
        <w:rPr>
          <w:rFonts w:ascii="Times New Roman"/>
          <w:sz w:val="18"/>
        </w:rPr>
        <w:sectPr w:rsidR="00951409">
          <w:pgSz w:w="11910" w:h="16840"/>
          <w:pgMar w:top="1420" w:right="600" w:bottom="1200" w:left="900" w:header="0" w:footer="1012" w:gutter="0"/>
          <w:cols w:space="720"/>
        </w:sectPr>
      </w:pP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4532"/>
        <w:gridCol w:w="713"/>
        <w:gridCol w:w="804"/>
        <w:gridCol w:w="2996"/>
      </w:tblGrid>
      <w:tr w:rsidR="00951409" w14:paraId="6A0EAE32" w14:textId="77777777">
        <w:trPr>
          <w:trHeight w:val="345"/>
        </w:trPr>
        <w:tc>
          <w:tcPr>
            <w:tcW w:w="9045" w:type="dxa"/>
            <w:gridSpan w:val="4"/>
            <w:shd w:val="clear" w:color="auto" w:fill="94B3D6"/>
          </w:tcPr>
          <w:p w14:paraId="397C211A" w14:textId="77777777" w:rsidR="00951409" w:rsidRDefault="00D407A2">
            <w:pPr>
              <w:pStyle w:val="TableParagraph"/>
              <w:ind w:left="107"/>
              <w:rPr>
                <w:rFonts w:ascii="Arial"/>
                <w:b/>
                <w:sz w:val="20"/>
              </w:rPr>
            </w:pPr>
            <w:r>
              <w:rPr>
                <w:rFonts w:ascii="Arial"/>
                <w:b/>
                <w:sz w:val="20"/>
              </w:rPr>
              <w:lastRenderedPageBreak/>
              <w:t>Subtitulado</w:t>
            </w:r>
          </w:p>
        </w:tc>
      </w:tr>
      <w:tr w:rsidR="00951409" w14:paraId="36CABE2D" w14:textId="77777777">
        <w:trPr>
          <w:trHeight w:val="969"/>
        </w:trPr>
        <w:tc>
          <w:tcPr>
            <w:tcW w:w="4532" w:type="dxa"/>
          </w:tcPr>
          <w:p w14:paraId="503DA681" w14:textId="77777777" w:rsidR="00951409" w:rsidRDefault="00D407A2">
            <w:pPr>
              <w:pStyle w:val="TableParagraph"/>
              <w:spacing w:line="360" w:lineRule="auto"/>
              <w:ind w:left="107" w:right="96"/>
              <w:rPr>
                <w:sz w:val="20"/>
              </w:rPr>
            </w:pPr>
            <w:r>
              <w:rPr>
                <w:sz w:val="20"/>
              </w:rPr>
              <w:t>Utilizar</w:t>
            </w:r>
            <w:r>
              <w:rPr>
                <w:spacing w:val="19"/>
                <w:sz w:val="20"/>
              </w:rPr>
              <w:t xml:space="preserve"> </w:t>
            </w:r>
            <w:r>
              <w:rPr>
                <w:sz w:val="20"/>
              </w:rPr>
              <w:t>subtitulado</w:t>
            </w:r>
            <w:r>
              <w:rPr>
                <w:spacing w:val="20"/>
                <w:sz w:val="20"/>
              </w:rPr>
              <w:t xml:space="preserve"> </w:t>
            </w:r>
            <w:r>
              <w:rPr>
                <w:sz w:val="20"/>
              </w:rPr>
              <w:t>de</w:t>
            </w:r>
            <w:r>
              <w:rPr>
                <w:spacing w:val="21"/>
                <w:sz w:val="20"/>
              </w:rPr>
              <w:t xml:space="preserve"> </w:t>
            </w:r>
            <w:r>
              <w:rPr>
                <w:sz w:val="20"/>
              </w:rPr>
              <w:t>texto</w:t>
            </w:r>
            <w:r>
              <w:rPr>
                <w:spacing w:val="18"/>
                <w:sz w:val="20"/>
              </w:rPr>
              <w:t xml:space="preserve"> </w:t>
            </w:r>
            <w:r>
              <w:rPr>
                <w:sz w:val="20"/>
              </w:rPr>
              <w:t>en</w:t>
            </w:r>
            <w:r>
              <w:rPr>
                <w:spacing w:val="20"/>
                <w:sz w:val="20"/>
              </w:rPr>
              <w:t xml:space="preserve"> </w:t>
            </w:r>
            <w:r>
              <w:rPr>
                <w:sz w:val="20"/>
              </w:rPr>
              <w:t>la</w:t>
            </w:r>
            <w:r>
              <w:rPr>
                <w:spacing w:val="22"/>
                <w:sz w:val="20"/>
              </w:rPr>
              <w:t xml:space="preserve"> </w:t>
            </w:r>
            <w:r>
              <w:rPr>
                <w:sz w:val="20"/>
              </w:rPr>
              <w:t>pantalla,</w:t>
            </w:r>
            <w:r>
              <w:rPr>
                <w:spacing w:val="20"/>
                <w:sz w:val="20"/>
              </w:rPr>
              <w:t xml:space="preserve"> </w:t>
            </w:r>
            <w:r>
              <w:rPr>
                <w:sz w:val="20"/>
              </w:rPr>
              <w:t>para</w:t>
            </w:r>
            <w:r>
              <w:rPr>
                <w:spacing w:val="-53"/>
                <w:sz w:val="20"/>
              </w:rPr>
              <w:t xml:space="preserve"> </w:t>
            </w:r>
            <w:r>
              <w:rPr>
                <w:sz w:val="20"/>
              </w:rPr>
              <w:t>las</w:t>
            </w:r>
            <w:r>
              <w:rPr>
                <w:spacing w:val="-1"/>
                <w:sz w:val="20"/>
              </w:rPr>
              <w:t xml:space="preserve"> </w:t>
            </w:r>
            <w:r>
              <w:rPr>
                <w:sz w:val="20"/>
              </w:rPr>
              <w:t>personas</w:t>
            </w:r>
            <w:r>
              <w:rPr>
                <w:spacing w:val="-1"/>
                <w:sz w:val="20"/>
              </w:rPr>
              <w:t xml:space="preserve"> </w:t>
            </w:r>
            <w:r>
              <w:rPr>
                <w:sz w:val="20"/>
              </w:rPr>
              <w:t>con discapacidad auditivas.</w:t>
            </w:r>
          </w:p>
        </w:tc>
        <w:tc>
          <w:tcPr>
            <w:tcW w:w="713" w:type="dxa"/>
          </w:tcPr>
          <w:p w14:paraId="682983BE" w14:textId="77777777" w:rsidR="00951409" w:rsidRDefault="00951409">
            <w:pPr>
              <w:pStyle w:val="TableParagraph"/>
              <w:rPr>
                <w:rFonts w:ascii="Times New Roman"/>
                <w:sz w:val="18"/>
              </w:rPr>
            </w:pPr>
          </w:p>
        </w:tc>
        <w:tc>
          <w:tcPr>
            <w:tcW w:w="804" w:type="dxa"/>
          </w:tcPr>
          <w:p w14:paraId="1BB00AE9" w14:textId="77777777" w:rsidR="00951409" w:rsidRDefault="00951409">
            <w:pPr>
              <w:pStyle w:val="TableParagraph"/>
              <w:rPr>
                <w:rFonts w:ascii="Times New Roman"/>
                <w:sz w:val="18"/>
              </w:rPr>
            </w:pPr>
          </w:p>
        </w:tc>
        <w:tc>
          <w:tcPr>
            <w:tcW w:w="2996" w:type="dxa"/>
          </w:tcPr>
          <w:p w14:paraId="4B9F3BED" w14:textId="77777777" w:rsidR="00951409" w:rsidRDefault="00951409">
            <w:pPr>
              <w:pStyle w:val="TableParagraph"/>
              <w:rPr>
                <w:rFonts w:ascii="Times New Roman"/>
                <w:sz w:val="18"/>
              </w:rPr>
            </w:pPr>
          </w:p>
        </w:tc>
      </w:tr>
      <w:tr w:rsidR="00951409" w14:paraId="4F3D28DA" w14:textId="77777777">
        <w:trPr>
          <w:trHeight w:val="345"/>
        </w:trPr>
        <w:tc>
          <w:tcPr>
            <w:tcW w:w="9045" w:type="dxa"/>
            <w:gridSpan w:val="4"/>
            <w:shd w:val="clear" w:color="auto" w:fill="94B3D6"/>
          </w:tcPr>
          <w:p w14:paraId="1AEE9E57" w14:textId="77777777" w:rsidR="00951409" w:rsidRDefault="00D407A2">
            <w:pPr>
              <w:pStyle w:val="TableParagraph"/>
              <w:spacing w:line="229" w:lineRule="exact"/>
              <w:ind w:left="107"/>
              <w:rPr>
                <w:rFonts w:ascii="Arial" w:hAnsi="Arial"/>
                <w:b/>
                <w:sz w:val="20"/>
              </w:rPr>
            </w:pPr>
            <w:r>
              <w:rPr>
                <w:rFonts w:ascii="Arial" w:hAnsi="Arial"/>
                <w:b/>
                <w:sz w:val="20"/>
              </w:rPr>
              <w:t>Teléfono</w:t>
            </w:r>
          </w:p>
        </w:tc>
      </w:tr>
      <w:tr w:rsidR="00951409" w14:paraId="05525B7D" w14:textId="77777777">
        <w:trPr>
          <w:trHeight w:val="1379"/>
        </w:trPr>
        <w:tc>
          <w:tcPr>
            <w:tcW w:w="4532" w:type="dxa"/>
          </w:tcPr>
          <w:p w14:paraId="78550457" w14:textId="77777777" w:rsidR="00951409" w:rsidRDefault="00D407A2">
            <w:pPr>
              <w:pStyle w:val="TableParagraph"/>
              <w:spacing w:line="360" w:lineRule="auto"/>
              <w:ind w:left="107" w:right="102"/>
              <w:jc w:val="both"/>
              <w:rPr>
                <w:sz w:val="20"/>
              </w:rPr>
            </w:pPr>
            <w:r>
              <w:rPr>
                <w:sz w:val="20"/>
              </w:rPr>
              <w:t>Permitir</w:t>
            </w:r>
            <w:r>
              <w:rPr>
                <w:spacing w:val="1"/>
                <w:sz w:val="20"/>
              </w:rPr>
              <w:t xml:space="preserve"> </w:t>
            </w:r>
            <w:r>
              <w:rPr>
                <w:sz w:val="20"/>
              </w:rPr>
              <w:t>que</w:t>
            </w:r>
            <w:r>
              <w:rPr>
                <w:spacing w:val="1"/>
                <w:sz w:val="20"/>
              </w:rPr>
              <w:t xml:space="preserve"> </w:t>
            </w:r>
            <w:r>
              <w:rPr>
                <w:sz w:val="20"/>
              </w:rPr>
              <w:t>la</w:t>
            </w:r>
            <w:r>
              <w:rPr>
                <w:spacing w:val="1"/>
                <w:sz w:val="20"/>
              </w:rPr>
              <w:t xml:space="preserve"> </w:t>
            </w:r>
            <w:r>
              <w:rPr>
                <w:sz w:val="20"/>
              </w:rPr>
              <w:t>información</w:t>
            </w:r>
            <w:r>
              <w:rPr>
                <w:spacing w:val="1"/>
                <w:sz w:val="20"/>
              </w:rPr>
              <w:t xml:space="preserve"> </w:t>
            </w:r>
            <w:r>
              <w:rPr>
                <w:sz w:val="20"/>
              </w:rPr>
              <w:t>esté</w:t>
            </w:r>
            <w:r>
              <w:rPr>
                <w:spacing w:val="1"/>
                <w:sz w:val="20"/>
              </w:rPr>
              <w:t xml:space="preserve"> </w:t>
            </w:r>
            <w:r>
              <w:rPr>
                <w:sz w:val="20"/>
              </w:rPr>
              <w:t>disponible</w:t>
            </w:r>
            <w:r>
              <w:rPr>
                <w:spacing w:val="1"/>
                <w:sz w:val="20"/>
              </w:rPr>
              <w:t xml:space="preserve"> </w:t>
            </w:r>
            <w:r>
              <w:rPr>
                <w:sz w:val="20"/>
              </w:rPr>
              <w:t>mediante</w:t>
            </w:r>
            <w:r>
              <w:rPr>
                <w:spacing w:val="1"/>
                <w:sz w:val="20"/>
              </w:rPr>
              <w:t xml:space="preserve"> </w:t>
            </w:r>
            <w:r>
              <w:rPr>
                <w:sz w:val="20"/>
              </w:rPr>
              <w:t>el</w:t>
            </w:r>
            <w:r>
              <w:rPr>
                <w:spacing w:val="1"/>
                <w:sz w:val="20"/>
              </w:rPr>
              <w:t xml:space="preserve"> </w:t>
            </w:r>
            <w:r>
              <w:rPr>
                <w:sz w:val="20"/>
              </w:rPr>
              <w:t>teléfono,</w:t>
            </w:r>
            <w:r>
              <w:rPr>
                <w:spacing w:val="1"/>
                <w:sz w:val="20"/>
              </w:rPr>
              <w:t xml:space="preserve"> </w:t>
            </w:r>
            <w:r>
              <w:rPr>
                <w:sz w:val="20"/>
              </w:rPr>
              <w:t>teniendo</w:t>
            </w:r>
            <w:r>
              <w:rPr>
                <w:spacing w:val="1"/>
                <w:sz w:val="20"/>
              </w:rPr>
              <w:t xml:space="preserve"> </w:t>
            </w:r>
            <w:r>
              <w:rPr>
                <w:sz w:val="20"/>
              </w:rPr>
              <w:t>en</w:t>
            </w:r>
            <w:r>
              <w:rPr>
                <w:spacing w:val="1"/>
                <w:sz w:val="20"/>
              </w:rPr>
              <w:t xml:space="preserve"> </w:t>
            </w:r>
            <w:r>
              <w:rPr>
                <w:sz w:val="20"/>
              </w:rPr>
              <w:t>cuenta</w:t>
            </w:r>
            <w:r>
              <w:rPr>
                <w:spacing w:val="1"/>
                <w:sz w:val="20"/>
              </w:rPr>
              <w:t xml:space="preserve"> </w:t>
            </w:r>
            <w:r>
              <w:rPr>
                <w:sz w:val="20"/>
              </w:rPr>
              <w:t>la</w:t>
            </w:r>
            <w:r>
              <w:rPr>
                <w:spacing w:val="1"/>
                <w:sz w:val="20"/>
              </w:rPr>
              <w:t xml:space="preserve"> </w:t>
            </w:r>
            <w:r>
              <w:rPr>
                <w:sz w:val="20"/>
              </w:rPr>
              <w:t>accesibilidad</w:t>
            </w:r>
            <w:r>
              <w:rPr>
                <w:spacing w:val="17"/>
                <w:sz w:val="20"/>
              </w:rPr>
              <w:t xml:space="preserve"> </w:t>
            </w:r>
            <w:r>
              <w:rPr>
                <w:sz w:val="20"/>
              </w:rPr>
              <w:t>al</w:t>
            </w:r>
            <w:r>
              <w:rPr>
                <w:spacing w:val="17"/>
                <w:sz w:val="20"/>
              </w:rPr>
              <w:t xml:space="preserve"> </w:t>
            </w:r>
            <w:r>
              <w:rPr>
                <w:sz w:val="20"/>
              </w:rPr>
              <w:t>internet</w:t>
            </w:r>
            <w:r>
              <w:rPr>
                <w:spacing w:val="20"/>
                <w:sz w:val="20"/>
              </w:rPr>
              <w:t xml:space="preserve"> </w:t>
            </w:r>
            <w:r>
              <w:rPr>
                <w:sz w:val="20"/>
              </w:rPr>
              <w:t>de</w:t>
            </w:r>
            <w:r>
              <w:rPr>
                <w:spacing w:val="17"/>
                <w:sz w:val="20"/>
              </w:rPr>
              <w:t xml:space="preserve"> </w:t>
            </w:r>
            <w:r>
              <w:rPr>
                <w:sz w:val="20"/>
              </w:rPr>
              <w:t>los</w:t>
            </w:r>
            <w:r>
              <w:rPr>
                <w:spacing w:val="19"/>
                <w:sz w:val="20"/>
              </w:rPr>
              <w:t xml:space="preserve"> </w:t>
            </w:r>
            <w:r>
              <w:rPr>
                <w:sz w:val="20"/>
              </w:rPr>
              <w:t>usuarios</w:t>
            </w:r>
            <w:r>
              <w:rPr>
                <w:spacing w:val="19"/>
                <w:sz w:val="20"/>
              </w:rPr>
              <w:t xml:space="preserve"> </w:t>
            </w:r>
            <w:r>
              <w:rPr>
                <w:sz w:val="20"/>
              </w:rPr>
              <w:t>con</w:t>
            </w:r>
          </w:p>
          <w:p w14:paraId="709472F1" w14:textId="77777777" w:rsidR="00951409" w:rsidRDefault="00D407A2">
            <w:pPr>
              <w:pStyle w:val="TableParagraph"/>
              <w:spacing w:before="1"/>
              <w:ind w:left="107"/>
              <w:jc w:val="both"/>
              <w:rPr>
                <w:sz w:val="20"/>
              </w:rPr>
            </w:pPr>
            <w:r>
              <w:rPr>
                <w:sz w:val="20"/>
              </w:rPr>
              <w:t>discapacidad</w:t>
            </w:r>
            <w:r>
              <w:rPr>
                <w:spacing w:val="-2"/>
                <w:sz w:val="20"/>
              </w:rPr>
              <w:t xml:space="preserve"> </w:t>
            </w:r>
            <w:r>
              <w:rPr>
                <w:sz w:val="20"/>
              </w:rPr>
              <w:t>o</w:t>
            </w:r>
            <w:r>
              <w:rPr>
                <w:spacing w:val="-3"/>
                <w:sz w:val="20"/>
              </w:rPr>
              <w:t xml:space="preserve"> </w:t>
            </w:r>
            <w:r>
              <w:rPr>
                <w:sz w:val="20"/>
              </w:rPr>
              <w:t>personas</w:t>
            </w:r>
            <w:r>
              <w:rPr>
                <w:spacing w:val="-1"/>
                <w:sz w:val="20"/>
              </w:rPr>
              <w:t xml:space="preserve"> </w:t>
            </w:r>
            <w:r>
              <w:rPr>
                <w:sz w:val="20"/>
              </w:rPr>
              <w:t>mayores.</w:t>
            </w:r>
          </w:p>
        </w:tc>
        <w:tc>
          <w:tcPr>
            <w:tcW w:w="713" w:type="dxa"/>
          </w:tcPr>
          <w:p w14:paraId="0A0A72C7" w14:textId="77777777" w:rsidR="00951409" w:rsidRDefault="00951409">
            <w:pPr>
              <w:pStyle w:val="TableParagraph"/>
              <w:rPr>
                <w:rFonts w:ascii="Times New Roman"/>
                <w:sz w:val="18"/>
              </w:rPr>
            </w:pPr>
          </w:p>
        </w:tc>
        <w:tc>
          <w:tcPr>
            <w:tcW w:w="804" w:type="dxa"/>
          </w:tcPr>
          <w:p w14:paraId="4DE1ED12" w14:textId="77777777" w:rsidR="00951409" w:rsidRDefault="00951409">
            <w:pPr>
              <w:pStyle w:val="TableParagraph"/>
              <w:rPr>
                <w:rFonts w:ascii="Times New Roman"/>
                <w:sz w:val="18"/>
              </w:rPr>
            </w:pPr>
          </w:p>
        </w:tc>
        <w:tc>
          <w:tcPr>
            <w:tcW w:w="2996" w:type="dxa"/>
          </w:tcPr>
          <w:p w14:paraId="6F50AEE4" w14:textId="77777777" w:rsidR="00951409" w:rsidRDefault="00951409">
            <w:pPr>
              <w:pStyle w:val="TableParagraph"/>
              <w:rPr>
                <w:rFonts w:ascii="Times New Roman"/>
                <w:sz w:val="18"/>
              </w:rPr>
            </w:pPr>
          </w:p>
        </w:tc>
      </w:tr>
    </w:tbl>
    <w:p w14:paraId="438C8B39" w14:textId="77777777" w:rsidR="00951409" w:rsidRDefault="00D407A2">
      <w:pPr>
        <w:spacing w:before="6"/>
        <w:ind w:left="1942"/>
        <w:rPr>
          <w:sz w:val="18"/>
        </w:rPr>
      </w:pPr>
      <w:r>
        <w:rPr>
          <w:sz w:val="18"/>
        </w:rPr>
        <w:t>Herramienta</w:t>
      </w:r>
      <w:r>
        <w:rPr>
          <w:spacing w:val="-5"/>
          <w:sz w:val="18"/>
        </w:rPr>
        <w:t xml:space="preserve"> </w:t>
      </w:r>
      <w:r>
        <w:rPr>
          <w:sz w:val="18"/>
        </w:rPr>
        <w:t>de</w:t>
      </w:r>
      <w:r>
        <w:rPr>
          <w:spacing w:val="-2"/>
          <w:sz w:val="18"/>
        </w:rPr>
        <w:t xml:space="preserve"> </w:t>
      </w:r>
      <w:r>
        <w:rPr>
          <w:sz w:val="18"/>
        </w:rPr>
        <w:t>Accesibilidad</w:t>
      </w:r>
      <w:r>
        <w:rPr>
          <w:spacing w:val="-7"/>
          <w:sz w:val="18"/>
        </w:rPr>
        <w:t xml:space="preserve"> </w:t>
      </w:r>
      <w:r>
        <w:rPr>
          <w:sz w:val="18"/>
        </w:rPr>
        <w:t>digital,</w:t>
      </w:r>
      <w:r>
        <w:rPr>
          <w:spacing w:val="-4"/>
          <w:sz w:val="18"/>
        </w:rPr>
        <w:t xml:space="preserve"> </w:t>
      </w:r>
      <w:r>
        <w:rPr>
          <w:sz w:val="18"/>
        </w:rPr>
        <w:t>usabilidad</w:t>
      </w:r>
      <w:r>
        <w:rPr>
          <w:spacing w:val="-3"/>
          <w:sz w:val="18"/>
        </w:rPr>
        <w:t xml:space="preserve"> </w:t>
      </w:r>
      <w:r>
        <w:rPr>
          <w:sz w:val="18"/>
        </w:rPr>
        <w:t>y</w:t>
      </w:r>
      <w:r>
        <w:rPr>
          <w:spacing w:val="-3"/>
          <w:sz w:val="18"/>
        </w:rPr>
        <w:t xml:space="preserve"> </w:t>
      </w:r>
      <w:r>
        <w:rPr>
          <w:sz w:val="18"/>
        </w:rPr>
        <w:t>experiencia</w:t>
      </w:r>
      <w:r>
        <w:rPr>
          <w:spacing w:val="-3"/>
          <w:sz w:val="18"/>
        </w:rPr>
        <w:t xml:space="preserve"> </w:t>
      </w:r>
      <w:r>
        <w:rPr>
          <w:sz w:val="18"/>
        </w:rPr>
        <w:t>de</w:t>
      </w:r>
      <w:r>
        <w:rPr>
          <w:spacing w:val="-2"/>
          <w:sz w:val="18"/>
        </w:rPr>
        <w:t xml:space="preserve"> </w:t>
      </w:r>
      <w:r>
        <w:rPr>
          <w:sz w:val="18"/>
        </w:rPr>
        <w:t>usuario,</w:t>
      </w:r>
      <w:r>
        <w:rPr>
          <w:spacing w:val="-5"/>
          <w:sz w:val="18"/>
        </w:rPr>
        <w:t xml:space="preserve"> </w:t>
      </w:r>
      <w:r>
        <w:rPr>
          <w:sz w:val="18"/>
        </w:rPr>
        <w:t>5.</w:t>
      </w:r>
      <w:r>
        <w:rPr>
          <w:spacing w:val="6"/>
          <w:sz w:val="18"/>
        </w:rPr>
        <w:t xml:space="preserve"> </w:t>
      </w:r>
      <w:r>
        <w:rPr>
          <w:sz w:val="18"/>
        </w:rPr>
        <w:t>Elaboración</w:t>
      </w:r>
      <w:r>
        <w:rPr>
          <w:spacing w:val="-3"/>
          <w:sz w:val="18"/>
        </w:rPr>
        <w:t xml:space="preserve"> </w:t>
      </w:r>
      <w:r>
        <w:rPr>
          <w:sz w:val="18"/>
        </w:rPr>
        <w:t>propia.</w:t>
      </w:r>
    </w:p>
    <w:p w14:paraId="01C5E81F" w14:textId="77777777" w:rsidR="00951409" w:rsidRDefault="00951409">
      <w:pPr>
        <w:rPr>
          <w:sz w:val="18"/>
        </w:rPr>
        <w:sectPr w:rsidR="00951409">
          <w:pgSz w:w="11910" w:h="16840"/>
          <w:pgMar w:top="1420" w:right="600" w:bottom="1200" w:left="900" w:header="0" w:footer="1012" w:gutter="0"/>
          <w:cols w:space="720"/>
        </w:sectPr>
      </w:pPr>
    </w:p>
    <w:p w14:paraId="20669BA5" w14:textId="77777777" w:rsidR="00951409" w:rsidRDefault="00951409">
      <w:pPr>
        <w:pStyle w:val="Textoindependiente"/>
        <w:rPr>
          <w:sz w:val="20"/>
        </w:rPr>
      </w:pPr>
    </w:p>
    <w:p w14:paraId="1B6DCD22" w14:textId="77777777" w:rsidR="00951409" w:rsidRDefault="00951409">
      <w:pPr>
        <w:pStyle w:val="Textoindependiente"/>
        <w:rPr>
          <w:sz w:val="20"/>
        </w:rPr>
      </w:pPr>
    </w:p>
    <w:p w14:paraId="408B6C31" w14:textId="77777777" w:rsidR="00E863FB" w:rsidRDefault="00E863FB">
      <w:pPr>
        <w:pStyle w:val="Textoindependiente"/>
        <w:rPr>
          <w:sz w:val="20"/>
        </w:rPr>
      </w:pPr>
    </w:p>
    <w:p w14:paraId="7E6C4C9C" w14:textId="77777777" w:rsidR="00E863FB" w:rsidRDefault="00E863FB">
      <w:pPr>
        <w:pStyle w:val="Textoindependiente"/>
        <w:rPr>
          <w:sz w:val="20"/>
        </w:rPr>
      </w:pPr>
    </w:p>
    <w:p w14:paraId="49082C47" w14:textId="77777777" w:rsidR="00E863FB" w:rsidRDefault="00E863FB">
      <w:pPr>
        <w:pStyle w:val="Textoindependiente"/>
        <w:rPr>
          <w:sz w:val="20"/>
        </w:rPr>
      </w:pPr>
    </w:p>
    <w:p w14:paraId="22057A54" w14:textId="77777777" w:rsidR="00E863FB" w:rsidRDefault="00E863FB">
      <w:pPr>
        <w:pStyle w:val="Textoindependiente"/>
        <w:rPr>
          <w:sz w:val="20"/>
        </w:rPr>
      </w:pPr>
    </w:p>
    <w:p w14:paraId="5E6340B4" w14:textId="77777777" w:rsidR="00951409" w:rsidRDefault="00951409">
      <w:pPr>
        <w:pStyle w:val="Textoindependiente"/>
        <w:rPr>
          <w:sz w:val="20"/>
        </w:rPr>
      </w:pPr>
    </w:p>
    <w:p w14:paraId="20B631CD" w14:textId="77777777" w:rsidR="00951409" w:rsidRDefault="00951409">
      <w:pPr>
        <w:pStyle w:val="Textoindependiente"/>
        <w:spacing w:before="7"/>
        <w:rPr>
          <w:sz w:val="16"/>
        </w:rPr>
      </w:pPr>
    </w:p>
    <w:p w14:paraId="08A15B58" w14:textId="5869E4AF" w:rsidR="00951409" w:rsidRDefault="00E863FB" w:rsidP="00EB2F5B">
      <w:pPr>
        <w:pStyle w:val="Textoindependiente"/>
        <w:rPr>
          <w:sz w:val="20"/>
        </w:rPr>
      </w:pPr>
      <w:r>
        <w:rPr>
          <w:noProof/>
          <w:sz w:val="20"/>
        </w:rPr>
        <w:drawing>
          <wp:inline distT="0" distB="0" distL="0" distR="0" wp14:anchorId="219BDFD1" wp14:editId="3D7C5072">
            <wp:extent cx="6610350" cy="1115060"/>
            <wp:effectExtent l="0" t="0" r="0" b="0"/>
            <wp:docPr id="1663458404"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58404" name="Imagen 3" descr="Tex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0350" cy="1115060"/>
                    </a:xfrm>
                    <a:prstGeom prst="rect">
                      <a:avLst/>
                    </a:prstGeom>
                  </pic:spPr>
                </pic:pic>
              </a:graphicData>
            </a:graphic>
          </wp:inline>
        </w:drawing>
      </w:r>
    </w:p>
    <w:p w14:paraId="3139F897" w14:textId="77777777" w:rsidR="00951409" w:rsidRDefault="00951409">
      <w:pPr>
        <w:pStyle w:val="Textoindependiente"/>
        <w:rPr>
          <w:sz w:val="20"/>
        </w:rPr>
      </w:pPr>
    </w:p>
    <w:p w14:paraId="284F1BB2" w14:textId="77777777" w:rsidR="00E863FB" w:rsidRDefault="00E863FB">
      <w:pPr>
        <w:pStyle w:val="Textoindependiente"/>
        <w:rPr>
          <w:sz w:val="20"/>
        </w:rPr>
      </w:pPr>
    </w:p>
    <w:p w14:paraId="2BF8617A" w14:textId="77777777" w:rsidR="00E863FB" w:rsidRDefault="00E863FB">
      <w:pPr>
        <w:pStyle w:val="Textoindependiente"/>
        <w:rPr>
          <w:sz w:val="20"/>
        </w:rPr>
      </w:pPr>
    </w:p>
    <w:p w14:paraId="58829FE7" w14:textId="77777777" w:rsidR="00E863FB" w:rsidRDefault="00E863FB">
      <w:pPr>
        <w:pStyle w:val="Textoindependiente"/>
        <w:rPr>
          <w:sz w:val="20"/>
        </w:rPr>
      </w:pPr>
    </w:p>
    <w:p w14:paraId="1779A557" w14:textId="77777777" w:rsidR="00E863FB" w:rsidRDefault="00E863FB">
      <w:pPr>
        <w:pStyle w:val="Textoindependiente"/>
        <w:rPr>
          <w:sz w:val="20"/>
        </w:rPr>
      </w:pPr>
    </w:p>
    <w:p w14:paraId="1DEDABC0" w14:textId="77777777" w:rsidR="00E863FB" w:rsidRDefault="00E863FB">
      <w:pPr>
        <w:pStyle w:val="Textoindependiente"/>
        <w:rPr>
          <w:sz w:val="20"/>
        </w:rPr>
      </w:pPr>
    </w:p>
    <w:p w14:paraId="30FBCC72" w14:textId="77777777" w:rsidR="00E863FB" w:rsidRDefault="00E863FB">
      <w:pPr>
        <w:pStyle w:val="Textoindependiente"/>
        <w:rPr>
          <w:sz w:val="20"/>
        </w:rPr>
      </w:pPr>
    </w:p>
    <w:p w14:paraId="0849C666" w14:textId="77777777" w:rsidR="00E863FB" w:rsidRDefault="00E863FB">
      <w:pPr>
        <w:pStyle w:val="Textoindependiente"/>
        <w:rPr>
          <w:sz w:val="20"/>
        </w:rPr>
      </w:pPr>
    </w:p>
    <w:p w14:paraId="1802867C" w14:textId="77777777" w:rsidR="00951409" w:rsidRDefault="00D407A2">
      <w:pPr>
        <w:pStyle w:val="Ttulo1"/>
        <w:spacing w:before="117"/>
      </w:pPr>
      <w:bookmarkStart w:id="28" w:name="_Toc148610863"/>
      <w:r>
        <w:rPr>
          <w:color w:val="999999"/>
        </w:rPr>
        <w:t>CAPÍTULO</w:t>
      </w:r>
      <w:r>
        <w:rPr>
          <w:color w:val="999999"/>
          <w:spacing w:val="-3"/>
        </w:rPr>
        <w:t xml:space="preserve"> </w:t>
      </w:r>
      <w:r>
        <w:rPr>
          <w:color w:val="999999"/>
        </w:rPr>
        <w:t>2:</w:t>
      </w:r>
      <w:bookmarkEnd w:id="28"/>
    </w:p>
    <w:p w14:paraId="33EDFD6B" w14:textId="77777777" w:rsidR="00951409" w:rsidRDefault="00951409">
      <w:pPr>
        <w:pStyle w:val="Textoindependiente"/>
        <w:rPr>
          <w:rFonts w:ascii="Calibri"/>
          <w:b/>
          <w:sz w:val="62"/>
        </w:rPr>
      </w:pPr>
    </w:p>
    <w:p w14:paraId="4C1FB874" w14:textId="77777777" w:rsidR="00951409" w:rsidRDefault="00951409">
      <w:pPr>
        <w:pStyle w:val="Textoindependiente"/>
        <w:spacing w:before="1"/>
        <w:rPr>
          <w:rFonts w:ascii="Calibri"/>
          <w:b/>
          <w:sz w:val="59"/>
        </w:rPr>
      </w:pPr>
    </w:p>
    <w:p w14:paraId="77F41806" w14:textId="77777777" w:rsidR="00951409" w:rsidRDefault="00D407A2">
      <w:pPr>
        <w:pStyle w:val="Ttulo2"/>
        <w:spacing w:line="360" w:lineRule="auto"/>
        <w:ind w:right="302"/>
      </w:pPr>
      <w:bookmarkStart w:id="29" w:name="_Toc148610864"/>
      <w:r>
        <w:rPr>
          <w:color w:val="4985E8"/>
        </w:rPr>
        <w:t>IDENTIFICACIÓN Y AUTENTICACIÓN</w:t>
      </w:r>
      <w:r>
        <w:rPr>
          <w:color w:val="4985E8"/>
          <w:spacing w:val="-133"/>
        </w:rPr>
        <w:t xml:space="preserve"> </w:t>
      </w:r>
      <w:r>
        <w:rPr>
          <w:color w:val="4985E8"/>
        </w:rPr>
        <w:t>CIUDADANA</w:t>
      </w:r>
      <w:bookmarkEnd w:id="29"/>
    </w:p>
    <w:p w14:paraId="6A4A8EDF" w14:textId="67094B93" w:rsidR="00951409" w:rsidRDefault="0052557E">
      <w:pPr>
        <w:pStyle w:val="Textoindependiente"/>
        <w:spacing w:before="6"/>
        <w:rPr>
          <w:rFonts w:ascii="Calibri"/>
          <w:b/>
          <w:sz w:val="10"/>
        </w:rPr>
      </w:pPr>
      <w:r>
        <w:rPr>
          <w:noProof/>
        </w:rPr>
        <mc:AlternateContent>
          <mc:Choice Requires="wpg">
            <w:drawing>
              <wp:anchor distT="0" distB="0" distL="0" distR="0" simplePos="0" relativeHeight="487596544" behindDoc="1" locked="0" layoutInCell="1" allowOverlap="1" wp14:anchorId="4053AD46" wp14:editId="28B29BA2">
                <wp:simplePos x="0" y="0"/>
                <wp:positionH relativeFrom="page">
                  <wp:posOffset>914400</wp:posOffset>
                </wp:positionH>
                <wp:positionV relativeFrom="paragraph">
                  <wp:posOffset>106680</wp:posOffset>
                </wp:positionV>
                <wp:extent cx="5734685" cy="20955"/>
                <wp:effectExtent l="0" t="0" r="0" b="0"/>
                <wp:wrapTopAndBottom/>
                <wp:docPr id="205265351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20955"/>
                          <a:chOff x="1440" y="168"/>
                          <a:chExt cx="9031" cy="33"/>
                        </a:xfrm>
                      </wpg:grpSpPr>
                      <wps:wsp>
                        <wps:cNvPr id="1195133254" name="Rectangle 119"/>
                        <wps:cNvSpPr>
                          <a:spLocks noChangeArrowheads="1"/>
                        </wps:cNvSpPr>
                        <wps:spPr bwMode="auto">
                          <a:xfrm>
                            <a:off x="1440" y="167"/>
                            <a:ext cx="9029"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994347" name="Rectangle 118"/>
                        <wps:cNvSpPr>
                          <a:spLocks noChangeArrowheads="1"/>
                        </wps:cNvSpPr>
                        <wps:spPr bwMode="auto">
                          <a:xfrm>
                            <a:off x="10466" y="169"/>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384845" name="AutoShape 117"/>
                        <wps:cNvSpPr>
                          <a:spLocks/>
                        </wps:cNvSpPr>
                        <wps:spPr bwMode="auto">
                          <a:xfrm>
                            <a:off x="1440" y="169"/>
                            <a:ext cx="9031" cy="27"/>
                          </a:xfrm>
                          <a:custGeom>
                            <a:avLst/>
                            <a:gdLst>
                              <a:gd name="T0" fmla="+- 0 1445 1440"/>
                              <a:gd name="T1" fmla="*/ T0 w 9031"/>
                              <a:gd name="T2" fmla="+- 0 174 170"/>
                              <a:gd name="T3" fmla="*/ 174 h 27"/>
                              <a:gd name="T4" fmla="+- 0 1440 1440"/>
                              <a:gd name="T5" fmla="*/ T4 w 9031"/>
                              <a:gd name="T6" fmla="+- 0 174 170"/>
                              <a:gd name="T7" fmla="*/ 174 h 27"/>
                              <a:gd name="T8" fmla="+- 0 1440 1440"/>
                              <a:gd name="T9" fmla="*/ T8 w 9031"/>
                              <a:gd name="T10" fmla="+- 0 196 170"/>
                              <a:gd name="T11" fmla="*/ 196 h 27"/>
                              <a:gd name="T12" fmla="+- 0 1445 1440"/>
                              <a:gd name="T13" fmla="*/ T12 w 9031"/>
                              <a:gd name="T14" fmla="+- 0 196 170"/>
                              <a:gd name="T15" fmla="*/ 196 h 27"/>
                              <a:gd name="T16" fmla="+- 0 1445 1440"/>
                              <a:gd name="T17" fmla="*/ T16 w 9031"/>
                              <a:gd name="T18" fmla="+- 0 174 170"/>
                              <a:gd name="T19" fmla="*/ 174 h 27"/>
                              <a:gd name="T20" fmla="+- 0 10471 1440"/>
                              <a:gd name="T21" fmla="*/ T20 w 9031"/>
                              <a:gd name="T22" fmla="+- 0 170 170"/>
                              <a:gd name="T23" fmla="*/ 170 h 27"/>
                              <a:gd name="T24" fmla="+- 0 10466 1440"/>
                              <a:gd name="T25" fmla="*/ T24 w 9031"/>
                              <a:gd name="T26" fmla="+- 0 170 170"/>
                              <a:gd name="T27" fmla="*/ 170 h 27"/>
                              <a:gd name="T28" fmla="+- 0 10466 1440"/>
                              <a:gd name="T29" fmla="*/ T28 w 9031"/>
                              <a:gd name="T30" fmla="+- 0 174 170"/>
                              <a:gd name="T31" fmla="*/ 174 h 27"/>
                              <a:gd name="T32" fmla="+- 0 10471 1440"/>
                              <a:gd name="T33" fmla="*/ T32 w 9031"/>
                              <a:gd name="T34" fmla="+- 0 174 170"/>
                              <a:gd name="T35" fmla="*/ 174 h 27"/>
                              <a:gd name="T36" fmla="+- 0 10471 1440"/>
                              <a:gd name="T37" fmla="*/ T36 w 9031"/>
                              <a:gd name="T38" fmla="+- 0 170 170"/>
                              <a:gd name="T39" fmla="*/ 17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31" h="27">
                                <a:moveTo>
                                  <a:pt x="5" y="4"/>
                                </a:moveTo>
                                <a:lnTo>
                                  <a:pt x="0" y="4"/>
                                </a:lnTo>
                                <a:lnTo>
                                  <a:pt x="0" y="26"/>
                                </a:lnTo>
                                <a:lnTo>
                                  <a:pt x="5" y="26"/>
                                </a:lnTo>
                                <a:lnTo>
                                  <a:pt x="5" y="4"/>
                                </a:lnTo>
                                <a:close/>
                                <a:moveTo>
                                  <a:pt x="9031" y="0"/>
                                </a:moveTo>
                                <a:lnTo>
                                  <a:pt x="9026" y="0"/>
                                </a:lnTo>
                                <a:lnTo>
                                  <a:pt x="9026" y="4"/>
                                </a:lnTo>
                                <a:lnTo>
                                  <a:pt x="9031" y="4"/>
                                </a:lnTo>
                                <a:lnTo>
                                  <a:pt x="9031"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841265" name="Rectangle 116"/>
                        <wps:cNvSpPr>
                          <a:spLocks noChangeArrowheads="1"/>
                        </wps:cNvSpPr>
                        <wps:spPr bwMode="auto">
                          <a:xfrm>
                            <a:off x="10466" y="174"/>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685603" name="Rectangle 115"/>
                        <wps:cNvSpPr>
                          <a:spLocks noChangeArrowheads="1"/>
                        </wps:cNvSpPr>
                        <wps:spPr bwMode="auto">
                          <a:xfrm>
                            <a:off x="1440" y="19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117357" name="AutoShape 114"/>
                        <wps:cNvSpPr>
                          <a:spLocks/>
                        </wps:cNvSpPr>
                        <wps:spPr bwMode="auto">
                          <a:xfrm>
                            <a:off x="1440" y="196"/>
                            <a:ext cx="9031" cy="5"/>
                          </a:xfrm>
                          <a:custGeom>
                            <a:avLst/>
                            <a:gdLst>
                              <a:gd name="T0" fmla="+- 0 10466 1440"/>
                              <a:gd name="T1" fmla="*/ T0 w 9031"/>
                              <a:gd name="T2" fmla="+- 0 196 196"/>
                              <a:gd name="T3" fmla="*/ 196 h 5"/>
                              <a:gd name="T4" fmla="+- 0 1445 1440"/>
                              <a:gd name="T5" fmla="*/ T4 w 9031"/>
                              <a:gd name="T6" fmla="+- 0 196 196"/>
                              <a:gd name="T7" fmla="*/ 196 h 5"/>
                              <a:gd name="T8" fmla="+- 0 1440 1440"/>
                              <a:gd name="T9" fmla="*/ T8 w 9031"/>
                              <a:gd name="T10" fmla="+- 0 196 196"/>
                              <a:gd name="T11" fmla="*/ 196 h 5"/>
                              <a:gd name="T12" fmla="+- 0 1440 1440"/>
                              <a:gd name="T13" fmla="*/ T12 w 9031"/>
                              <a:gd name="T14" fmla="+- 0 201 196"/>
                              <a:gd name="T15" fmla="*/ 201 h 5"/>
                              <a:gd name="T16" fmla="+- 0 1445 1440"/>
                              <a:gd name="T17" fmla="*/ T16 w 9031"/>
                              <a:gd name="T18" fmla="+- 0 201 196"/>
                              <a:gd name="T19" fmla="*/ 201 h 5"/>
                              <a:gd name="T20" fmla="+- 0 10466 1440"/>
                              <a:gd name="T21" fmla="*/ T20 w 9031"/>
                              <a:gd name="T22" fmla="+- 0 201 196"/>
                              <a:gd name="T23" fmla="*/ 201 h 5"/>
                              <a:gd name="T24" fmla="+- 0 10466 1440"/>
                              <a:gd name="T25" fmla="*/ T24 w 9031"/>
                              <a:gd name="T26" fmla="+- 0 196 196"/>
                              <a:gd name="T27" fmla="*/ 196 h 5"/>
                              <a:gd name="T28" fmla="+- 0 10471 1440"/>
                              <a:gd name="T29" fmla="*/ T28 w 9031"/>
                              <a:gd name="T30" fmla="+- 0 196 196"/>
                              <a:gd name="T31" fmla="*/ 196 h 5"/>
                              <a:gd name="T32" fmla="+- 0 10466 1440"/>
                              <a:gd name="T33" fmla="*/ T32 w 9031"/>
                              <a:gd name="T34" fmla="+- 0 196 196"/>
                              <a:gd name="T35" fmla="*/ 196 h 5"/>
                              <a:gd name="T36" fmla="+- 0 10466 1440"/>
                              <a:gd name="T37" fmla="*/ T36 w 9031"/>
                              <a:gd name="T38" fmla="+- 0 201 196"/>
                              <a:gd name="T39" fmla="*/ 201 h 5"/>
                              <a:gd name="T40" fmla="+- 0 10471 1440"/>
                              <a:gd name="T41" fmla="*/ T40 w 9031"/>
                              <a:gd name="T42" fmla="+- 0 201 196"/>
                              <a:gd name="T43" fmla="*/ 201 h 5"/>
                              <a:gd name="T44" fmla="+- 0 10471 1440"/>
                              <a:gd name="T45" fmla="*/ T44 w 9031"/>
                              <a:gd name="T46" fmla="+- 0 196 196"/>
                              <a:gd name="T47" fmla="*/ 19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31" h="5">
                                <a:moveTo>
                                  <a:pt x="9026" y="0"/>
                                </a:moveTo>
                                <a:lnTo>
                                  <a:pt x="5" y="0"/>
                                </a:lnTo>
                                <a:lnTo>
                                  <a:pt x="0" y="0"/>
                                </a:lnTo>
                                <a:lnTo>
                                  <a:pt x="0" y="5"/>
                                </a:lnTo>
                                <a:lnTo>
                                  <a:pt x="5" y="5"/>
                                </a:lnTo>
                                <a:lnTo>
                                  <a:pt x="9026" y="5"/>
                                </a:lnTo>
                                <a:lnTo>
                                  <a:pt x="9026" y="0"/>
                                </a:lnTo>
                                <a:close/>
                                <a:moveTo>
                                  <a:pt x="9031" y="0"/>
                                </a:moveTo>
                                <a:lnTo>
                                  <a:pt x="9026" y="0"/>
                                </a:lnTo>
                                <a:lnTo>
                                  <a:pt x="9026" y="5"/>
                                </a:lnTo>
                                <a:lnTo>
                                  <a:pt x="9031" y="5"/>
                                </a:lnTo>
                                <a:lnTo>
                                  <a:pt x="9031"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6A095" id="Group 113" o:spid="_x0000_s1026" style="position:absolute;margin-left:1in;margin-top:8.4pt;width:451.55pt;height:1.65pt;z-index:-15719936;mso-wrap-distance-left:0;mso-wrap-distance-right:0;mso-position-horizontal-relative:page" coordorigin="1440,168" coordsize="90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">
                <v:rect id="Rectangle 119" o:spid="_x0000_s1027" style="position:absolute;left:1440;top:167;width:90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" fillcolor="#9f9f9f" stroked="f"/>
                <v:rect id="Rectangle 118" o:spid="_x0000_s1028" style="position:absolute;left:10466;top:16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" fillcolor="#e2e2e2" stroked="f"/>
                <v:shape id="AutoShape 117" o:spid="_x0000_s1029" style="position:absolute;left:1440;top:169;width:9031;height:27;visibility:visible;mso-wrap-style:square;v-text-anchor:top" coordsize="90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" path="m5,4l,4,,26r5,l5,4xm9031,r-5,l9026,4r5,l9031,xe" fillcolor="#9f9f9f" stroked="f">
                  <v:path arrowok="t" o:connecttype="custom" o:connectlocs="5,174;0,174;0,196;5,196;5,174;9031,170;9026,170;9026,174;9031,174;9031,170" o:connectangles="0,0,0,0,0,0,0,0,0,0"/>
                </v:shape>
                <v:rect id="Rectangle 116" o:spid="_x0000_s1030" style="position:absolute;left:10466;top:17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" fillcolor="#e2e2e2" stroked="f"/>
                <v:rect id="Rectangle 115" o:spid="_x0000_s1031" style="position:absolute;left:1440;top:19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" fillcolor="#9f9f9f" stroked="f"/>
                <v:shape id="AutoShape 114" o:spid="_x0000_s1032" style="position:absolute;left:1440;top:196;width:9031;height:5;visibility:visible;mso-wrap-style:square;v-text-anchor:top" coordsize="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" path="m9026,l5,,,,,5r5,l9026,5r,-5xm9031,r-5,l9026,5r5,l9031,xe" fillcolor="#e2e2e2" stroked="f">
                  <v:path arrowok="t" o:connecttype="custom" o:connectlocs="9026,196;5,196;0,196;0,201;5,201;9026,201;9026,196;9031,196;9026,196;9026,201;9031,201;9031,196" o:connectangles="0,0,0,0,0,0,0,0,0,0,0,0"/>
                </v:shape>
                <w10:wrap type="topAndBottom" anchorx="page"/>
              </v:group>
            </w:pict>
          </mc:Fallback>
        </mc:AlternateContent>
      </w:r>
    </w:p>
    <w:p w14:paraId="4957E20B" w14:textId="77777777" w:rsidR="00951409" w:rsidRDefault="00951409">
      <w:pPr>
        <w:pStyle w:val="Textoindependiente"/>
        <w:spacing w:before="2"/>
        <w:rPr>
          <w:rFonts w:ascii="Calibri"/>
          <w:b/>
          <w:sz w:val="10"/>
        </w:rPr>
      </w:pPr>
    </w:p>
    <w:p w14:paraId="4B87A274" w14:textId="77777777" w:rsidR="00951409" w:rsidRDefault="00D407A2">
      <w:pPr>
        <w:pStyle w:val="Ttulo3"/>
        <w:spacing w:before="27"/>
      </w:pPr>
      <w:bookmarkStart w:id="30" w:name="_Toc148606040"/>
      <w:r>
        <w:rPr>
          <w:color w:val="999999"/>
        </w:rPr>
        <w:t>Código</w:t>
      </w:r>
      <w:r>
        <w:rPr>
          <w:color w:val="999999"/>
          <w:spacing w:val="-3"/>
        </w:rPr>
        <w:t xml:space="preserve"> </w:t>
      </w:r>
      <w:r>
        <w:rPr>
          <w:color w:val="999999"/>
        </w:rPr>
        <w:t>Nacional</w:t>
      </w:r>
      <w:r>
        <w:rPr>
          <w:color w:val="999999"/>
          <w:spacing w:val="-4"/>
        </w:rPr>
        <w:t xml:space="preserve"> </w:t>
      </w:r>
      <w:r>
        <w:rPr>
          <w:color w:val="999999"/>
        </w:rPr>
        <w:t>de</w:t>
      </w:r>
      <w:r>
        <w:rPr>
          <w:color w:val="999999"/>
          <w:spacing w:val="-2"/>
        </w:rPr>
        <w:t xml:space="preserve"> </w:t>
      </w:r>
      <w:r>
        <w:rPr>
          <w:color w:val="999999"/>
        </w:rPr>
        <w:t>Tecnologías</w:t>
      </w:r>
      <w:r>
        <w:rPr>
          <w:color w:val="999999"/>
          <w:spacing w:val="-3"/>
        </w:rPr>
        <w:t xml:space="preserve"> </w:t>
      </w:r>
      <w:r>
        <w:rPr>
          <w:color w:val="999999"/>
        </w:rPr>
        <w:t>Digitales</w:t>
      </w:r>
      <w:bookmarkEnd w:id="30"/>
    </w:p>
    <w:p w14:paraId="2D70098B" w14:textId="77777777" w:rsidR="00951409" w:rsidRDefault="00951409">
      <w:pPr>
        <w:sectPr w:rsidR="00951409">
          <w:pgSz w:w="11910" w:h="16840"/>
          <w:pgMar w:top="1580" w:right="600" w:bottom="1280" w:left="900" w:header="0" w:footer="1012" w:gutter="0"/>
          <w:cols w:space="720"/>
        </w:sectPr>
      </w:pPr>
    </w:p>
    <w:p w14:paraId="3E2AE553" w14:textId="651AEC25" w:rsidR="00951409" w:rsidRDefault="0052557E">
      <w:pPr>
        <w:pStyle w:val="Textoindependiente"/>
        <w:ind w:left="559"/>
        <w:rPr>
          <w:rFonts w:ascii="Calibri"/>
          <w:sz w:val="20"/>
        </w:rPr>
      </w:pPr>
      <w:r>
        <w:rPr>
          <w:rFonts w:ascii="Calibri"/>
          <w:noProof/>
          <w:sz w:val="20"/>
        </w:rPr>
        <w:lastRenderedPageBreak/>
        <mc:AlternateContent>
          <mc:Choice Requires="wps">
            <w:drawing>
              <wp:inline distT="0" distB="0" distL="0" distR="0" wp14:anchorId="43C545CD" wp14:editId="15186D04">
                <wp:extent cx="5932805" cy="454660"/>
                <wp:effectExtent l="0" t="0" r="1270" b="2540"/>
                <wp:docPr id="95082520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45466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07582"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1" w:name="_Toc148610865"/>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bookmarkEnd w:id="31"/>
                          </w:p>
                        </w:txbxContent>
                      </wps:txbx>
                      <wps:bodyPr rot="0" vert="horz" wrap="square" lIns="0" tIns="0" rIns="0" bIns="0" anchor="t" anchorCtr="0" upright="1">
                        <a:noAutofit/>
                      </wps:bodyPr>
                    </wps:wsp>
                  </a:graphicData>
                </a:graphic>
              </wp:inline>
            </w:drawing>
          </mc:Choice>
          <mc:Fallback>
            <w:pict>
              <v:shape w14:anchorId="43C545CD" id="Text Box 154" o:spid="_x0000_s1051" type="#_x0000_t202" style="width:467.15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" fillcolor="#f3f3f3" stroked="f">
                <v:textbox inset="0,0,0,0">
                  <w:txbxContent>
                    <w:p w14:paraId="3D607582"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2" w:name="_Toc148610865"/>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bookmarkEnd w:id="32"/>
                    </w:p>
                  </w:txbxContent>
                </v:textbox>
                <w10:anchorlock/>
              </v:shape>
            </w:pict>
          </mc:Fallback>
        </mc:AlternateContent>
      </w:r>
    </w:p>
    <w:p w14:paraId="0EAC741A" w14:textId="77777777" w:rsidR="00951409" w:rsidRDefault="00951409">
      <w:pPr>
        <w:pStyle w:val="Textoindependiente"/>
        <w:rPr>
          <w:rFonts w:ascii="Calibri"/>
          <w:b/>
          <w:sz w:val="20"/>
        </w:rPr>
      </w:pPr>
    </w:p>
    <w:p w14:paraId="08EEBFD9" w14:textId="77777777" w:rsidR="00951409" w:rsidRDefault="00951409">
      <w:pPr>
        <w:pStyle w:val="Textoindependiente"/>
        <w:spacing w:before="3"/>
        <w:rPr>
          <w:rFonts w:ascii="Calibri"/>
          <w:b/>
          <w:sz w:val="12"/>
        </w:rPr>
      </w:pPr>
    </w:p>
    <w:tbl>
      <w:tblPr>
        <w:tblStyle w:val="TableNormal"/>
        <w:tblW w:w="0" w:type="auto"/>
        <w:tblInd w:w="1294"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1E0" w:firstRow="1" w:lastRow="1" w:firstColumn="1" w:lastColumn="1" w:noHBand="0" w:noVBand="0"/>
      </w:tblPr>
      <w:tblGrid>
        <w:gridCol w:w="3692"/>
        <w:gridCol w:w="3661"/>
      </w:tblGrid>
      <w:tr w:rsidR="00951409" w14:paraId="4D93841E" w14:textId="77777777">
        <w:trPr>
          <w:trHeight w:val="609"/>
        </w:trPr>
        <w:tc>
          <w:tcPr>
            <w:tcW w:w="3692" w:type="dxa"/>
            <w:tcBorders>
              <w:top w:val="nil"/>
              <w:left w:val="nil"/>
              <w:bottom w:val="nil"/>
              <w:right w:val="nil"/>
            </w:tcBorders>
            <w:shd w:val="clear" w:color="auto" w:fill="F3F3F3"/>
          </w:tcPr>
          <w:p w14:paraId="4A42965D" w14:textId="77777777" w:rsidR="00951409" w:rsidRDefault="00D407A2">
            <w:pPr>
              <w:pStyle w:val="TableParagraph"/>
              <w:spacing w:before="110"/>
              <w:ind w:left="1303" w:right="1285"/>
              <w:jc w:val="center"/>
              <w:rPr>
                <w:rFonts w:ascii="Arial"/>
                <w:b/>
              </w:rPr>
            </w:pPr>
            <w:r>
              <w:rPr>
                <w:rFonts w:ascii="Arial"/>
                <w:b/>
              </w:rPr>
              <w:t>Integrante</w:t>
            </w:r>
          </w:p>
        </w:tc>
        <w:tc>
          <w:tcPr>
            <w:tcW w:w="3661" w:type="dxa"/>
            <w:tcBorders>
              <w:top w:val="nil"/>
              <w:left w:val="nil"/>
              <w:bottom w:val="nil"/>
              <w:right w:val="nil"/>
            </w:tcBorders>
            <w:shd w:val="clear" w:color="auto" w:fill="F3F3F3"/>
          </w:tcPr>
          <w:p w14:paraId="778F3FE7" w14:textId="77777777" w:rsidR="00951409" w:rsidRDefault="00D407A2">
            <w:pPr>
              <w:pStyle w:val="TableParagraph"/>
              <w:spacing w:before="110"/>
              <w:ind w:left="1264" w:right="1243"/>
              <w:jc w:val="center"/>
              <w:rPr>
                <w:rFonts w:ascii="Arial" w:hAnsi="Arial"/>
                <w:b/>
              </w:rPr>
            </w:pPr>
            <w:r>
              <w:rPr>
                <w:rFonts w:ascii="Arial" w:hAnsi="Arial"/>
                <w:b/>
              </w:rPr>
              <w:t>Institución</w:t>
            </w:r>
          </w:p>
        </w:tc>
      </w:tr>
      <w:tr w:rsidR="00951409" w14:paraId="69AEEB34" w14:textId="77777777">
        <w:trPr>
          <w:trHeight w:val="578"/>
        </w:trPr>
        <w:tc>
          <w:tcPr>
            <w:tcW w:w="3692" w:type="dxa"/>
            <w:tcBorders>
              <w:top w:val="nil"/>
            </w:tcBorders>
          </w:tcPr>
          <w:p w14:paraId="2F404ED6" w14:textId="77777777" w:rsidR="00951409" w:rsidRDefault="00D407A2">
            <w:pPr>
              <w:pStyle w:val="TableParagraph"/>
              <w:spacing w:before="101"/>
              <w:ind w:left="1048" w:right="1031"/>
              <w:jc w:val="center"/>
            </w:pPr>
            <w:r>
              <w:t>Gabriel</w:t>
            </w:r>
            <w:r>
              <w:rPr>
                <w:spacing w:val="-2"/>
              </w:rPr>
              <w:t xml:space="preserve"> </w:t>
            </w:r>
            <w:r>
              <w:t>Alcázar</w:t>
            </w:r>
          </w:p>
        </w:tc>
        <w:tc>
          <w:tcPr>
            <w:tcW w:w="3661" w:type="dxa"/>
            <w:tcBorders>
              <w:top w:val="nil"/>
            </w:tcBorders>
          </w:tcPr>
          <w:p w14:paraId="511D3CB6" w14:textId="77777777" w:rsidR="00951409" w:rsidRDefault="00D407A2">
            <w:pPr>
              <w:pStyle w:val="TableParagraph"/>
              <w:spacing w:before="101"/>
              <w:ind w:left="943" w:right="922"/>
              <w:jc w:val="center"/>
            </w:pPr>
            <w:r>
              <w:t>Registro</w:t>
            </w:r>
            <w:r>
              <w:rPr>
                <w:spacing w:val="-2"/>
              </w:rPr>
              <w:t xml:space="preserve"> </w:t>
            </w:r>
            <w:r>
              <w:t>Nacional</w:t>
            </w:r>
          </w:p>
        </w:tc>
      </w:tr>
      <w:tr w:rsidR="00951409" w14:paraId="64E31D6E" w14:textId="77777777">
        <w:trPr>
          <w:trHeight w:val="580"/>
        </w:trPr>
        <w:tc>
          <w:tcPr>
            <w:tcW w:w="3692" w:type="dxa"/>
          </w:tcPr>
          <w:p w14:paraId="768228F7" w14:textId="77777777" w:rsidR="00951409" w:rsidRDefault="00D407A2">
            <w:pPr>
              <w:pStyle w:val="TableParagraph"/>
              <w:spacing w:before="100"/>
              <w:ind w:left="1046" w:right="1031"/>
              <w:jc w:val="center"/>
            </w:pPr>
            <w:r>
              <w:t>Miguel</w:t>
            </w:r>
            <w:r>
              <w:rPr>
                <w:spacing w:val="-3"/>
              </w:rPr>
              <w:t xml:space="preserve"> </w:t>
            </w:r>
            <w:r>
              <w:t>Carballo</w:t>
            </w:r>
          </w:p>
        </w:tc>
        <w:tc>
          <w:tcPr>
            <w:tcW w:w="3661" w:type="dxa"/>
          </w:tcPr>
          <w:p w14:paraId="7A6A8E54" w14:textId="77777777" w:rsidR="00951409" w:rsidRDefault="00D407A2">
            <w:pPr>
              <w:pStyle w:val="TableParagraph"/>
              <w:spacing w:before="100"/>
              <w:ind w:left="941" w:right="922"/>
              <w:jc w:val="center"/>
            </w:pPr>
            <w:r>
              <w:t>BCCR</w:t>
            </w:r>
          </w:p>
        </w:tc>
      </w:tr>
      <w:tr w:rsidR="00951409" w14:paraId="12AB5BE0" w14:textId="77777777">
        <w:trPr>
          <w:trHeight w:val="580"/>
        </w:trPr>
        <w:tc>
          <w:tcPr>
            <w:tcW w:w="3692" w:type="dxa"/>
          </w:tcPr>
          <w:p w14:paraId="77ECFAF8" w14:textId="77777777" w:rsidR="00951409" w:rsidRDefault="00D407A2">
            <w:pPr>
              <w:pStyle w:val="TableParagraph"/>
              <w:spacing w:before="101"/>
              <w:ind w:left="1049" w:right="1031"/>
              <w:jc w:val="center"/>
            </w:pPr>
            <w:r>
              <w:t>Patricia</w:t>
            </w:r>
            <w:r>
              <w:rPr>
                <w:spacing w:val="-1"/>
              </w:rPr>
              <w:t xml:space="preserve"> </w:t>
            </w:r>
            <w:r>
              <w:t>Chacón</w:t>
            </w:r>
          </w:p>
        </w:tc>
        <w:tc>
          <w:tcPr>
            <w:tcW w:w="3661" w:type="dxa"/>
          </w:tcPr>
          <w:p w14:paraId="5964FF84" w14:textId="77777777" w:rsidR="00951409" w:rsidRDefault="00D407A2">
            <w:pPr>
              <w:pStyle w:val="TableParagraph"/>
              <w:spacing w:before="101"/>
              <w:ind w:left="943" w:right="922"/>
              <w:jc w:val="center"/>
            </w:pPr>
            <w:r>
              <w:t>TSE</w:t>
            </w:r>
          </w:p>
        </w:tc>
      </w:tr>
      <w:tr w:rsidR="00951409" w14:paraId="3065AA05" w14:textId="77777777">
        <w:trPr>
          <w:trHeight w:val="579"/>
        </w:trPr>
        <w:tc>
          <w:tcPr>
            <w:tcW w:w="3692" w:type="dxa"/>
          </w:tcPr>
          <w:p w14:paraId="52F04996" w14:textId="77777777" w:rsidR="00951409" w:rsidRDefault="00D407A2">
            <w:pPr>
              <w:pStyle w:val="TableParagraph"/>
              <w:spacing w:before="100"/>
              <w:ind w:left="1049" w:right="1031"/>
              <w:jc w:val="center"/>
            </w:pPr>
            <w:r>
              <w:t>Dayanna</w:t>
            </w:r>
            <w:r>
              <w:rPr>
                <w:spacing w:val="-1"/>
              </w:rPr>
              <w:t xml:space="preserve"> </w:t>
            </w:r>
            <w:r>
              <w:t>Mejía</w:t>
            </w:r>
          </w:p>
        </w:tc>
        <w:tc>
          <w:tcPr>
            <w:tcW w:w="3661" w:type="dxa"/>
          </w:tcPr>
          <w:p w14:paraId="6743D595" w14:textId="77777777" w:rsidR="00951409" w:rsidRDefault="00D407A2">
            <w:pPr>
              <w:pStyle w:val="TableParagraph"/>
              <w:spacing w:before="100"/>
              <w:ind w:left="943" w:right="920"/>
              <w:jc w:val="center"/>
            </w:pPr>
            <w:r>
              <w:t>MICITT</w:t>
            </w:r>
          </w:p>
        </w:tc>
      </w:tr>
      <w:tr w:rsidR="00951409" w14:paraId="3CDFDFA5" w14:textId="77777777">
        <w:trPr>
          <w:trHeight w:val="580"/>
        </w:trPr>
        <w:tc>
          <w:tcPr>
            <w:tcW w:w="3692" w:type="dxa"/>
          </w:tcPr>
          <w:p w14:paraId="47384314" w14:textId="77777777" w:rsidR="00951409" w:rsidRDefault="00D407A2">
            <w:pPr>
              <w:pStyle w:val="TableParagraph"/>
              <w:spacing w:before="100"/>
              <w:ind w:left="1049" w:right="1029"/>
              <w:jc w:val="center"/>
            </w:pPr>
            <w:r>
              <w:t>Óscar Solís</w:t>
            </w:r>
          </w:p>
        </w:tc>
        <w:tc>
          <w:tcPr>
            <w:tcW w:w="3661" w:type="dxa"/>
          </w:tcPr>
          <w:p w14:paraId="5472381F" w14:textId="77777777" w:rsidR="00951409" w:rsidRDefault="00D407A2">
            <w:pPr>
              <w:pStyle w:val="TableParagraph"/>
              <w:spacing w:before="100"/>
              <w:ind w:left="943" w:right="922"/>
              <w:jc w:val="center"/>
            </w:pPr>
            <w:r>
              <w:t>ICT</w:t>
            </w:r>
          </w:p>
        </w:tc>
      </w:tr>
    </w:tbl>
    <w:p w14:paraId="7393835F" w14:textId="2898D9D0" w:rsidR="00951409" w:rsidRDefault="0052557E">
      <w:pPr>
        <w:pStyle w:val="Textoindependiente"/>
        <w:spacing w:before="10"/>
        <w:rPr>
          <w:rFonts w:ascii="Calibri"/>
          <w:b/>
          <w:sz w:val="27"/>
        </w:rPr>
      </w:pPr>
      <w:r>
        <w:rPr>
          <w:noProof/>
        </w:rPr>
        <mc:AlternateContent>
          <mc:Choice Requires="wpg">
            <w:drawing>
              <wp:anchor distT="0" distB="0" distL="0" distR="0" simplePos="0" relativeHeight="487597568" behindDoc="1" locked="0" layoutInCell="1" allowOverlap="1" wp14:anchorId="02139D19" wp14:editId="4E518645">
                <wp:simplePos x="0" y="0"/>
                <wp:positionH relativeFrom="page">
                  <wp:posOffset>914400</wp:posOffset>
                </wp:positionH>
                <wp:positionV relativeFrom="paragraph">
                  <wp:posOffset>240665</wp:posOffset>
                </wp:positionV>
                <wp:extent cx="6004560" cy="477520"/>
                <wp:effectExtent l="0" t="0" r="0" b="0"/>
                <wp:wrapTopAndBottom/>
                <wp:docPr id="177488551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477520"/>
                          <a:chOff x="1440" y="379"/>
                          <a:chExt cx="9456" cy="752"/>
                        </a:xfrm>
                      </wpg:grpSpPr>
                      <wps:wsp>
                        <wps:cNvPr id="1725823374" name="AutoShape 111"/>
                        <wps:cNvSpPr>
                          <a:spLocks/>
                        </wps:cNvSpPr>
                        <wps:spPr bwMode="auto">
                          <a:xfrm>
                            <a:off x="1440" y="379"/>
                            <a:ext cx="9456" cy="752"/>
                          </a:xfrm>
                          <a:custGeom>
                            <a:avLst/>
                            <a:gdLst>
                              <a:gd name="T0" fmla="+- 0 10896 1440"/>
                              <a:gd name="T1" fmla="*/ T0 w 9456"/>
                              <a:gd name="T2" fmla="+- 0 1111 379"/>
                              <a:gd name="T3" fmla="*/ 1111 h 752"/>
                              <a:gd name="T4" fmla="+- 0 10877 1440"/>
                              <a:gd name="T5" fmla="*/ T4 w 9456"/>
                              <a:gd name="T6" fmla="+- 0 1111 379"/>
                              <a:gd name="T7" fmla="*/ 1111 h 752"/>
                              <a:gd name="T8" fmla="+- 0 10877 1440"/>
                              <a:gd name="T9" fmla="*/ T8 w 9456"/>
                              <a:gd name="T10" fmla="+- 0 1111 379"/>
                              <a:gd name="T11" fmla="*/ 1111 h 752"/>
                              <a:gd name="T12" fmla="+- 0 1460 1440"/>
                              <a:gd name="T13" fmla="*/ T12 w 9456"/>
                              <a:gd name="T14" fmla="+- 0 1111 379"/>
                              <a:gd name="T15" fmla="*/ 1111 h 752"/>
                              <a:gd name="T16" fmla="+- 0 1440 1440"/>
                              <a:gd name="T17" fmla="*/ T16 w 9456"/>
                              <a:gd name="T18" fmla="+- 0 1111 379"/>
                              <a:gd name="T19" fmla="*/ 1111 h 752"/>
                              <a:gd name="T20" fmla="+- 0 1440 1440"/>
                              <a:gd name="T21" fmla="*/ T20 w 9456"/>
                              <a:gd name="T22" fmla="+- 0 1130 379"/>
                              <a:gd name="T23" fmla="*/ 1130 h 752"/>
                              <a:gd name="T24" fmla="+- 0 1460 1440"/>
                              <a:gd name="T25" fmla="*/ T24 w 9456"/>
                              <a:gd name="T26" fmla="+- 0 1130 379"/>
                              <a:gd name="T27" fmla="*/ 1130 h 752"/>
                              <a:gd name="T28" fmla="+- 0 10877 1440"/>
                              <a:gd name="T29" fmla="*/ T28 w 9456"/>
                              <a:gd name="T30" fmla="+- 0 1130 379"/>
                              <a:gd name="T31" fmla="*/ 1130 h 752"/>
                              <a:gd name="T32" fmla="+- 0 10877 1440"/>
                              <a:gd name="T33" fmla="*/ T32 w 9456"/>
                              <a:gd name="T34" fmla="+- 0 1130 379"/>
                              <a:gd name="T35" fmla="*/ 1130 h 752"/>
                              <a:gd name="T36" fmla="+- 0 10896 1440"/>
                              <a:gd name="T37" fmla="*/ T36 w 9456"/>
                              <a:gd name="T38" fmla="+- 0 1130 379"/>
                              <a:gd name="T39" fmla="*/ 1130 h 752"/>
                              <a:gd name="T40" fmla="+- 0 10896 1440"/>
                              <a:gd name="T41" fmla="*/ T40 w 9456"/>
                              <a:gd name="T42" fmla="+- 0 1111 379"/>
                              <a:gd name="T43" fmla="*/ 1111 h 752"/>
                              <a:gd name="T44" fmla="+- 0 10896 1440"/>
                              <a:gd name="T45" fmla="*/ T44 w 9456"/>
                              <a:gd name="T46" fmla="+- 0 379 379"/>
                              <a:gd name="T47" fmla="*/ 379 h 752"/>
                              <a:gd name="T48" fmla="+- 0 10877 1440"/>
                              <a:gd name="T49" fmla="*/ T48 w 9456"/>
                              <a:gd name="T50" fmla="+- 0 379 379"/>
                              <a:gd name="T51" fmla="*/ 379 h 752"/>
                              <a:gd name="T52" fmla="+- 0 10877 1440"/>
                              <a:gd name="T53" fmla="*/ T52 w 9456"/>
                              <a:gd name="T54" fmla="+- 0 379 379"/>
                              <a:gd name="T55" fmla="*/ 379 h 752"/>
                              <a:gd name="T56" fmla="+- 0 1460 1440"/>
                              <a:gd name="T57" fmla="*/ T56 w 9456"/>
                              <a:gd name="T58" fmla="+- 0 379 379"/>
                              <a:gd name="T59" fmla="*/ 379 h 752"/>
                              <a:gd name="T60" fmla="+- 0 1460 1440"/>
                              <a:gd name="T61" fmla="*/ T60 w 9456"/>
                              <a:gd name="T62" fmla="+- 0 379 379"/>
                              <a:gd name="T63" fmla="*/ 379 h 752"/>
                              <a:gd name="T64" fmla="+- 0 1440 1440"/>
                              <a:gd name="T65" fmla="*/ T64 w 9456"/>
                              <a:gd name="T66" fmla="+- 0 379 379"/>
                              <a:gd name="T67" fmla="*/ 379 h 752"/>
                              <a:gd name="T68" fmla="+- 0 1440 1440"/>
                              <a:gd name="T69" fmla="*/ T68 w 9456"/>
                              <a:gd name="T70" fmla="+- 0 379 379"/>
                              <a:gd name="T71" fmla="*/ 379 h 752"/>
                              <a:gd name="T72" fmla="+- 0 1440 1440"/>
                              <a:gd name="T73" fmla="*/ T72 w 9456"/>
                              <a:gd name="T74" fmla="+- 0 398 379"/>
                              <a:gd name="T75" fmla="*/ 398 h 752"/>
                              <a:gd name="T76" fmla="+- 0 1440 1440"/>
                              <a:gd name="T77" fmla="*/ T76 w 9456"/>
                              <a:gd name="T78" fmla="+- 0 499 379"/>
                              <a:gd name="T79" fmla="*/ 499 h 752"/>
                              <a:gd name="T80" fmla="+- 0 1440 1440"/>
                              <a:gd name="T81" fmla="*/ T80 w 9456"/>
                              <a:gd name="T82" fmla="+- 0 1111 379"/>
                              <a:gd name="T83" fmla="*/ 1111 h 752"/>
                              <a:gd name="T84" fmla="+- 0 1460 1440"/>
                              <a:gd name="T85" fmla="*/ T84 w 9456"/>
                              <a:gd name="T86" fmla="+- 0 1111 379"/>
                              <a:gd name="T87" fmla="*/ 1111 h 752"/>
                              <a:gd name="T88" fmla="+- 0 10877 1440"/>
                              <a:gd name="T89" fmla="*/ T88 w 9456"/>
                              <a:gd name="T90" fmla="+- 0 1111 379"/>
                              <a:gd name="T91" fmla="*/ 1111 h 752"/>
                              <a:gd name="T92" fmla="+- 0 10877 1440"/>
                              <a:gd name="T93" fmla="*/ T92 w 9456"/>
                              <a:gd name="T94" fmla="+- 0 1111 379"/>
                              <a:gd name="T95" fmla="*/ 1111 h 752"/>
                              <a:gd name="T96" fmla="+- 0 10896 1440"/>
                              <a:gd name="T97" fmla="*/ T96 w 9456"/>
                              <a:gd name="T98" fmla="+- 0 1111 379"/>
                              <a:gd name="T99" fmla="*/ 1111 h 752"/>
                              <a:gd name="T100" fmla="+- 0 10896 1440"/>
                              <a:gd name="T101" fmla="*/ T100 w 9456"/>
                              <a:gd name="T102" fmla="+- 0 499 379"/>
                              <a:gd name="T103" fmla="*/ 499 h 752"/>
                              <a:gd name="T104" fmla="+- 0 10896 1440"/>
                              <a:gd name="T105" fmla="*/ T104 w 9456"/>
                              <a:gd name="T106" fmla="+- 0 398 379"/>
                              <a:gd name="T107" fmla="*/ 398 h 752"/>
                              <a:gd name="T108" fmla="+- 0 10896 1440"/>
                              <a:gd name="T109" fmla="*/ T108 w 9456"/>
                              <a:gd name="T110" fmla="+- 0 379 379"/>
                              <a:gd name="T111" fmla="*/ 379 h 752"/>
                              <a:gd name="T112" fmla="+- 0 10896 1440"/>
                              <a:gd name="T113" fmla="*/ T112 w 9456"/>
                              <a:gd name="T114" fmla="+- 0 379 379"/>
                              <a:gd name="T115" fmla="*/ 379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456" h="752">
                                <a:moveTo>
                                  <a:pt x="9456" y="732"/>
                                </a:moveTo>
                                <a:lnTo>
                                  <a:pt x="9437" y="732"/>
                                </a:lnTo>
                                <a:lnTo>
                                  <a:pt x="20" y="732"/>
                                </a:lnTo>
                                <a:lnTo>
                                  <a:pt x="0" y="732"/>
                                </a:lnTo>
                                <a:lnTo>
                                  <a:pt x="0" y="751"/>
                                </a:lnTo>
                                <a:lnTo>
                                  <a:pt x="20" y="751"/>
                                </a:lnTo>
                                <a:lnTo>
                                  <a:pt x="9437" y="751"/>
                                </a:lnTo>
                                <a:lnTo>
                                  <a:pt x="9456" y="751"/>
                                </a:lnTo>
                                <a:lnTo>
                                  <a:pt x="9456" y="732"/>
                                </a:lnTo>
                                <a:close/>
                                <a:moveTo>
                                  <a:pt x="9456" y="0"/>
                                </a:moveTo>
                                <a:lnTo>
                                  <a:pt x="9437" y="0"/>
                                </a:lnTo>
                                <a:lnTo>
                                  <a:pt x="20" y="0"/>
                                </a:lnTo>
                                <a:lnTo>
                                  <a:pt x="0" y="0"/>
                                </a:lnTo>
                                <a:lnTo>
                                  <a:pt x="0" y="19"/>
                                </a:lnTo>
                                <a:lnTo>
                                  <a:pt x="0" y="120"/>
                                </a:lnTo>
                                <a:lnTo>
                                  <a:pt x="0" y="732"/>
                                </a:lnTo>
                                <a:lnTo>
                                  <a:pt x="20" y="732"/>
                                </a:lnTo>
                                <a:lnTo>
                                  <a:pt x="9437" y="732"/>
                                </a:lnTo>
                                <a:lnTo>
                                  <a:pt x="9456" y="732"/>
                                </a:lnTo>
                                <a:lnTo>
                                  <a:pt x="9456" y="120"/>
                                </a:lnTo>
                                <a:lnTo>
                                  <a:pt x="9456" y="19"/>
                                </a:lnTo>
                                <a:lnTo>
                                  <a:pt x="9456"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806719" name="Text Box 110"/>
                        <wps:cNvSpPr txBox="1">
                          <a:spLocks noChangeArrowheads="1"/>
                        </wps:cNvSpPr>
                        <wps:spPr bwMode="auto">
                          <a:xfrm>
                            <a:off x="1459" y="398"/>
                            <a:ext cx="9418"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8388"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3" w:name="_Toc148610866"/>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bookmarkEnd w:id="3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39D19" id="Group 109" o:spid="_x0000_s1052" style="position:absolute;margin-left:1in;margin-top:18.95pt;width:472.8pt;height:37.6pt;z-index:-15718912;mso-wrap-distance-left:0;mso-wrap-distance-right:0;mso-position-horizontal-relative:page;mso-position-vertical-relative:text" coordorigin="1440,379" coordsize="945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">
                <v:shape id="AutoShape 111" o:spid="_x0000_s1053" style="position:absolute;left:1440;top:379;width:9456;height:752;visibility:visible;mso-wrap-style:square;v-text-anchor:top" coordsize="945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" path="m9456,732r-19,l20,732,,732r,19l20,751r9417,l9456,751r,-19xm9456,r-19,l20,,,,,19,,120,,732r20,l9437,732r19,l9456,120r,-101l9456,xe" fillcolor="#f3f3f3" stroked="f">
                  <v:path arrowok="t" o:connecttype="custom" o:connectlocs="9456,1111;9437,1111;9437,1111;20,1111;0,1111;0,1130;20,1130;9437,1130;9437,1130;9456,1130;9456,1111;9456,379;9437,379;9437,379;20,379;20,379;0,379;0,379;0,398;0,499;0,1111;20,1111;9437,1111;9437,1111;9456,1111;9456,499;9456,398;9456,379;9456,379" o:connectangles="0,0,0,0,0,0,0,0,0,0,0,0,0,0,0,0,0,0,0,0,0,0,0,0,0,0,0,0,0"/>
                </v:shape>
                <v:shape id="Text Box 110" o:spid="_x0000_s1054" type="#_x0000_t202" style="position:absolute;left:1459;top:398;width:941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" filled="f" stroked="f">
                  <v:textbox inset="0,0,0,0">
                    <w:txbxContent>
                      <w:p w14:paraId="76A58388"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4" w:name="_Toc148610866"/>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bookmarkEnd w:id="34"/>
                      </w:p>
                    </w:txbxContent>
                  </v:textbox>
                </v:shape>
                <w10:wrap type="topAndBottom" anchorx="page"/>
              </v:group>
            </w:pict>
          </mc:Fallback>
        </mc:AlternateContent>
      </w:r>
    </w:p>
    <w:p w14:paraId="7D23C9D2" w14:textId="77777777" w:rsidR="00951409" w:rsidRDefault="00951409">
      <w:pPr>
        <w:pStyle w:val="Textoindependiente"/>
        <w:spacing w:before="3"/>
        <w:rPr>
          <w:rFonts w:ascii="Calibri"/>
          <w:b/>
          <w:sz w:val="21"/>
        </w:rPr>
      </w:pPr>
    </w:p>
    <w:p w14:paraId="6102764C" w14:textId="77777777" w:rsidR="00951409" w:rsidRDefault="00D407A2">
      <w:pPr>
        <w:pStyle w:val="Textoindependiente"/>
        <w:spacing w:before="93" w:line="360" w:lineRule="auto"/>
        <w:ind w:left="540" w:right="833"/>
        <w:jc w:val="both"/>
        <w:rPr>
          <w:sz w:val="23"/>
        </w:rPr>
      </w:pPr>
      <w:r>
        <w:t>Uno de los pilares del CNTD tiene que ver con el tema de Identificación y Autenticación</w:t>
      </w:r>
      <w:r>
        <w:rPr>
          <w:spacing w:val="1"/>
        </w:rPr>
        <w:t xml:space="preserve"> </w:t>
      </w:r>
      <w:r>
        <w:rPr>
          <w:spacing w:val="-1"/>
        </w:rPr>
        <w:t>Ciudadana,</w:t>
      </w:r>
      <w:r>
        <w:rPr>
          <w:spacing w:val="-11"/>
        </w:rPr>
        <w:t xml:space="preserve"> </w:t>
      </w:r>
      <w:r>
        <w:t>que</w:t>
      </w:r>
      <w:r>
        <w:rPr>
          <w:spacing w:val="-14"/>
        </w:rPr>
        <w:t xml:space="preserve"> </w:t>
      </w:r>
      <w:r>
        <w:t>será</w:t>
      </w:r>
      <w:r>
        <w:rPr>
          <w:spacing w:val="-14"/>
        </w:rPr>
        <w:t xml:space="preserve"> </w:t>
      </w:r>
      <w:r>
        <w:t>abordado</w:t>
      </w:r>
      <w:r>
        <w:rPr>
          <w:spacing w:val="-11"/>
        </w:rPr>
        <w:t xml:space="preserve"> </w:t>
      </w:r>
      <w:r>
        <w:t>en</w:t>
      </w:r>
      <w:r>
        <w:rPr>
          <w:spacing w:val="-14"/>
        </w:rPr>
        <w:t xml:space="preserve"> </w:t>
      </w:r>
      <w:r>
        <w:t>el</w:t>
      </w:r>
      <w:r>
        <w:rPr>
          <w:spacing w:val="-15"/>
        </w:rPr>
        <w:t xml:space="preserve"> </w:t>
      </w:r>
      <w:r>
        <w:t>presente</w:t>
      </w:r>
      <w:r>
        <w:rPr>
          <w:spacing w:val="-13"/>
        </w:rPr>
        <w:t xml:space="preserve"> </w:t>
      </w:r>
      <w:r>
        <w:t>documento</w:t>
      </w:r>
      <w:r>
        <w:rPr>
          <w:spacing w:val="-14"/>
        </w:rPr>
        <w:t xml:space="preserve"> </w:t>
      </w:r>
      <w:r>
        <w:t>a</w:t>
      </w:r>
      <w:r>
        <w:rPr>
          <w:spacing w:val="-17"/>
        </w:rPr>
        <w:t xml:space="preserve"> </w:t>
      </w:r>
      <w:r>
        <w:t>través</w:t>
      </w:r>
      <w:r>
        <w:rPr>
          <w:spacing w:val="-13"/>
        </w:rPr>
        <w:t xml:space="preserve"> </w:t>
      </w:r>
      <w:r>
        <w:t>de</w:t>
      </w:r>
      <w:r>
        <w:rPr>
          <w:spacing w:val="-14"/>
        </w:rPr>
        <w:t xml:space="preserve"> </w:t>
      </w:r>
      <w:r>
        <w:t>una</w:t>
      </w:r>
      <w:r>
        <w:rPr>
          <w:spacing w:val="-14"/>
        </w:rPr>
        <w:t xml:space="preserve"> </w:t>
      </w:r>
      <w:r>
        <w:t>serie</w:t>
      </w:r>
      <w:r>
        <w:rPr>
          <w:spacing w:val="-11"/>
        </w:rPr>
        <w:t xml:space="preserve"> </w:t>
      </w:r>
      <w:r>
        <w:t>de</w:t>
      </w:r>
      <w:r>
        <w:rPr>
          <w:spacing w:val="-14"/>
        </w:rPr>
        <w:t xml:space="preserve"> </w:t>
      </w:r>
      <w:r>
        <w:t>estándares</w:t>
      </w:r>
      <w:r>
        <w:rPr>
          <w:spacing w:val="-59"/>
        </w:rPr>
        <w:t xml:space="preserve"> </w:t>
      </w:r>
      <w:r>
        <w:t>y lineamientos que permitirán cumplir con la eficaz identificación y autenticación de los</w:t>
      </w:r>
      <w:r>
        <w:rPr>
          <w:spacing w:val="1"/>
        </w:rPr>
        <w:t xml:space="preserve"> </w:t>
      </w:r>
      <w:r>
        <w:t>ciudadanos a la hora de utilizar servicios y sistemas en línea, lo cual, en última instancia,</w:t>
      </w:r>
      <w:r>
        <w:rPr>
          <w:spacing w:val="1"/>
        </w:rPr>
        <w:t xml:space="preserve"> </w:t>
      </w:r>
      <w:r>
        <w:t>brindará seguridad y confianza plena a la hora de suministrar sus datos personales a las</w:t>
      </w:r>
      <w:r>
        <w:rPr>
          <w:spacing w:val="1"/>
        </w:rPr>
        <w:t xml:space="preserve"> </w:t>
      </w:r>
      <w:r>
        <w:t>distintas instituciones públicas</w:t>
      </w:r>
      <w:r>
        <w:rPr>
          <w:sz w:val="23"/>
        </w:rPr>
        <w:t>.</w:t>
      </w:r>
    </w:p>
    <w:p w14:paraId="368128F0" w14:textId="627D13AE" w:rsidR="00951409" w:rsidRDefault="0052557E">
      <w:pPr>
        <w:pStyle w:val="Textoindependiente"/>
        <w:spacing w:before="7"/>
        <w:rPr>
          <w:sz w:val="29"/>
        </w:rPr>
      </w:pPr>
      <w:r>
        <w:rPr>
          <w:noProof/>
        </w:rPr>
        <mc:AlternateContent>
          <mc:Choice Requires="wpg">
            <w:drawing>
              <wp:anchor distT="0" distB="0" distL="0" distR="0" simplePos="0" relativeHeight="487598080" behindDoc="1" locked="0" layoutInCell="1" allowOverlap="1" wp14:anchorId="457E7078" wp14:editId="5EBBB78A">
                <wp:simplePos x="0" y="0"/>
                <wp:positionH relativeFrom="page">
                  <wp:posOffset>914400</wp:posOffset>
                </wp:positionH>
                <wp:positionV relativeFrom="paragraph">
                  <wp:posOffset>241300</wp:posOffset>
                </wp:positionV>
                <wp:extent cx="6015355" cy="477520"/>
                <wp:effectExtent l="0" t="0" r="0" b="0"/>
                <wp:wrapTopAndBottom/>
                <wp:docPr id="65623745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477520"/>
                          <a:chOff x="1440" y="380"/>
                          <a:chExt cx="9473" cy="752"/>
                        </a:xfrm>
                      </wpg:grpSpPr>
                      <wps:wsp>
                        <wps:cNvPr id="2143675684" name="Freeform 108"/>
                        <wps:cNvSpPr>
                          <a:spLocks/>
                        </wps:cNvSpPr>
                        <wps:spPr bwMode="auto">
                          <a:xfrm>
                            <a:off x="1440" y="380"/>
                            <a:ext cx="9473" cy="752"/>
                          </a:xfrm>
                          <a:custGeom>
                            <a:avLst/>
                            <a:gdLst>
                              <a:gd name="T0" fmla="+- 0 10913 1440"/>
                              <a:gd name="T1" fmla="*/ T0 w 9473"/>
                              <a:gd name="T2" fmla="+- 0 380 380"/>
                              <a:gd name="T3" fmla="*/ 380 h 752"/>
                              <a:gd name="T4" fmla="+- 0 10894 1440"/>
                              <a:gd name="T5" fmla="*/ T4 w 9473"/>
                              <a:gd name="T6" fmla="+- 0 380 380"/>
                              <a:gd name="T7" fmla="*/ 380 h 752"/>
                              <a:gd name="T8" fmla="+- 0 10894 1440"/>
                              <a:gd name="T9" fmla="*/ T8 w 9473"/>
                              <a:gd name="T10" fmla="+- 0 399 380"/>
                              <a:gd name="T11" fmla="*/ 399 h 752"/>
                              <a:gd name="T12" fmla="+- 0 1460 1440"/>
                              <a:gd name="T13" fmla="*/ T12 w 9473"/>
                              <a:gd name="T14" fmla="+- 0 400 380"/>
                              <a:gd name="T15" fmla="*/ 400 h 752"/>
                              <a:gd name="T16" fmla="+- 0 10894 1440"/>
                              <a:gd name="T17" fmla="*/ T16 w 9473"/>
                              <a:gd name="T18" fmla="+- 0 399 380"/>
                              <a:gd name="T19" fmla="*/ 399 h 752"/>
                              <a:gd name="T20" fmla="+- 0 10894 1440"/>
                              <a:gd name="T21" fmla="*/ T20 w 9473"/>
                              <a:gd name="T22" fmla="+- 0 380 380"/>
                              <a:gd name="T23" fmla="*/ 380 h 752"/>
                              <a:gd name="T24" fmla="+- 0 1460 1440"/>
                              <a:gd name="T25" fmla="*/ T24 w 9473"/>
                              <a:gd name="T26" fmla="+- 0 380 380"/>
                              <a:gd name="T27" fmla="*/ 380 h 752"/>
                              <a:gd name="T28" fmla="+- 0 1440 1440"/>
                              <a:gd name="T29" fmla="*/ T28 w 9473"/>
                              <a:gd name="T30" fmla="+- 0 380 380"/>
                              <a:gd name="T31" fmla="*/ 380 h 752"/>
                              <a:gd name="T32" fmla="+- 0 1440 1440"/>
                              <a:gd name="T33" fmla="*/ T32 w 9473"/>
                              <a:gd name="T34" fmla="+- 0 399 380"/>
                              <a:gd name="T35" fmla="*/ 399 h 752"/>
                              <a:gd name="T36" fmla="+- 0 1440 1440"/>
                              <a:gd name="T37" fmla="*/ T36 w 9473"/>
                              <a:gd name="T38" fmla="+- 0 500 380"/>
                              <a:gd name="T39" fmla="*/ 500 h 752"/>
                              <a:gd name="T40" fmla="+- 0 1460 1440"/>
                              <a:gd name="T41" fmla="*/ T40 w 9473"/>
                              <a:gd name="T42" fmla="+- 0 500 380"/>
                              <a:gd name="T43" fmla="*/ 500 h 752"/>
                              <a:gd name="T44" fmla="+- 0 1440 1440"/>
                              <a:gd name="T45" fmla="*/ T44 w 9473"/>
                              <a:gd name="T46" fmla="+- 0 500 380"/>
                              <a:gd name="T47" fmla="*/ 500 h 752"/>
                              <a:gd name="T48" fmla="+- 0 1440 1440"/>
                              <a:gd name="T49" fmla="*/ T48 w 9473"/>
                              <a:gd name="T50" fmla="+- 0 1113 380"/>
                              <a:gd name="T51" fmla="*/ 1113 h 752"/>
                              <a:gd name="T52" fmla="+- 0 1440 1440"/>
                              <a:gd name="T53" fmla="*/ T52 w 9473"/>
                              <a:gd name="T54" fmla="+- 0 1132 380"/>
                              <a:gd name="T55" fmla="*/ 1132 h 752"/>
                              <a:gd name="T56" fmla="+- 0 1460 1440"/>
                              <a:gd name="T57" fmla="*/ T56 w 9473"/>
                              <a:gd name="T58" fmla="+- 0 1132 380"/>
                              <a:gd name="T59" fmla="*/ 1132 h 752"/>
                              <a:gd name="T60" fmla="+- 0 10894 1440"/>
                              <a:gd name="T61" fmla="*/ T60 w 9473"/>
                              <a:gd name="T62" fmla="+- 0 1132 380"/>
                              <a:gd name="T63" fmla="*/ 1132 h 752"/>
                              <a:gd name="T64" fmla="+- 0 10913 1440"/>
                              <a:gd name="T65" fmla="*/ T64 w 9473"/>
                              <a:gd name="T66" fmla="+- 0 1132 380"/>
                              <a:gd name="T67" fmla="*/ 1132 h 752"/>
                              <a:gd name="T68" fmla="+- 0 10913 1440"/>
                              <a:gd name="T69" fmla="*/ T68 w 9473"/>
                              <a:gd name="T70" fmla="+- 0 1113 380"/>
                              <a:gd name="T71" fmla="*/ 1113 h 752"/>
                              <a:gd name="T72" fmla="+- 0 10913 1440"/>
                              <a:gd name="T73" fmla="*/ T72 w 9473"/>
                              <a:gd name="T74" fmla="+- 0 500 380"/>
                              <a:gd name="T75" fmla="*/ 500 h 752"/>
                              <a:gd name="T76" fmla="+- 0 10894 1440"/>
                              <a:gd name="T77" fmla="*/ T76 w 9473"/>
                              <a:gd name="T78" fmla="+- 0 500 380"/>
                              <a:gd name="T79" fmla="*/ 500 h 752"/>
                              <a:gd name="T80" fmla="+- 0 10913 1440"/>
                              <a:gd name="T81" fmla="*/ T80 w 9473"/>
                              <a:gd name="T82" fmla="+- 0 500 380"/>
                              <a:gd name="T83" fmla="*/ 500 h 752"/>
                              <a:gd name="T84" fmla="+- 0 10913 1440"/>
                              <a:gd name="T85" fmla="*/ T84 w 9473"/>
                              <a:gd name="T86" fmla="+- 0 399 380"/>
                              <a:gd name="T87" fmla="*/ 399 h 752"/>
                              <a:gd name="T88" fmla="+- 0 10913 1440"/>
                              <a:gd name="T89" fmla="*/ T88 w 9473"/>
                              <a:gd name="T90" fmla="+- 0 380 380"/>
                              <a:gd name="T91" fmla="*/ 380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473" h="752">
                                <a:moveTo>
                                  <a:pt x="9473" y="0"/>
                                </a:moveTo>
                                <a:lnTo>
                                  <a:pt x="9454" y="0"/>
                                </a:lnTo>
                                <a:lnTo>
                                  <a:pt x="9454" y="19"/>
                                </a:lnTo>
                                <a:lnTo>
                                  <a:pt x="20" y="20"/>
                                </a:lnTo>
                                <a:lnTo>
                                  <a:pt x="9454" y="19"/>
                                </a:lnTo>
                                <a:lnTo>
                                  <a:pt x="9454" y="0"/>
                                </a:lnTo>
                                <a:lnTo>
                                  <a:pt x="20" y="0"/>
                                </a:lnTo>
                                <a:lnTo>
                                  <a:pt x="0" y="0"/>
                                </a:lnTo>
                                <a:lnTo>
                                  <a:pt x="0" y="19"/>
                                </a:lnTo>
                                <a:lnTo>
                                  <a:pt x="0" y="120"/>
                                </a:lnTo>
                                <a:lnTo>
                                  <a:pt x="20" y="120"/>
                                </a:lnTo>
                                <a:lnTo>
                                  <a:pt x="0" y="120"/>
                                </a:lnTo>
                                <a:lnTo>
                                  <a:pt x="0" y="733"/>
                                </a:lnTo>
                                <a:lnTo>
                                  <a:pt x="0" y="752"/>
                                </a:lnTo>
                                <a:lnTo>
                                  <a:pt x="20" y="752"/>
                                </a:lnTo>
                                <a:lnTo>
                                  <a:pt x="9454" y="752"/>
                                </a:lnTo>
                                <a:lnTo>
                                  <a:pt x="9473" y="752"/>
                                </a:lnTo>
                                <a:lnTo>
                                  <a:pt x="9473" y="733"/>
                                </a:lnTo>
                                <a:lnTo>
                                  <a:pt x="9473" y="120"/>
                                </a:lnTo>
                                <a:lnTo>
                                  <a:pt x="9454" y="120"/>
                                </a:lnTo>
                                <a:lnTo>
                                  <a:pt x="9473" y="120"/>
                                </a:lnTo>
                                <a:lnTo>
                                  <a:pt x="9473" y="19"/>
                                </a:lnTo>
                                <a:lnTo>
                                  <a:pt x="9473"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202239" name="Text Box 107"/>
                        <wps:cNvSpPr txBox="1">
                          <a:spLocks noChangeArrowheads="1"/>
                        </wps:cNvSpPr>
                        <wps:spPr bwMode="auto">
                          <a:xfrm>
                            <a:off x="1459" y="399"/>
                            <a:ext cx="9434"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49822"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5" w:name="_Toc148610867"/>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bookmarkEnd w:id="3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E7078" id="Group 106" o:spid="_x0000_s1055" style="position:absolute;margin-left:1in;margin-top:19pt;width:473.65pt;height:37.6pt;z-index:-15718400;mso-wrap-distance-left:0;mso-wrap-distance-right:0;mso-position-horizontal-relative:page;mso-position-vertical-relative:text" coordorigin="1440,380" coordsize="947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">
                <v:shape id="Freeform 108" o:spid="_x0000_s1056" style="position:absolute;left:1440;top:380;width:9473;height:752;visibility:visible;mso-wrap-style:square;v-text-anchor:top" coordsize="947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" path="m9473,r-19,l9454,19,20,20,9454,19r,-19l20,,,,,19,,120r20,l,120,,733r,19l20,752r9434,l9473,752r,-19l9473,120r-19,l9473,120r,-101l9473,xe" fillcolor="#f3f3f3" stroked="f">
                  <v:path arrowok="t" o:connecttype="custom" o:connectlocs="9473,380;9454,380;9454,399;20,400;9454,399;9454,380;20,380;0,380;0,399;0,500;20,500;0,500;0,1113;0,1132;20,1132;9454,1132;9473,1132;9473,1113;9473,500;9454,500;9473,500;9473,399;9473,380" o:connectangles="0,0,0,0,0,0,0,0,0,0,0,0,0,0,0,0,0,0,0,0,0,0,0"/>
                </v:shape>
                <v:shape id="Text Box 107" o:spid="_x0000_s1057" type="#_x0000_t202" style="position:absolute;left:1459;top:399;width:9434;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" filled="f" stroked="f">
                  <v:textbox inset="0,0,0,0">
                    <w:txbxContent>
                      <w:p w14:paraId="00249822"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6" w:name="_Toc148610867"/>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bookmarkEnd w:id="36"/>
                      </w:p>
                    </w:txbxContent>
                  </v:textbox>
                </v:shape>
                <w10:wrap type="topAndBottom" anchorx="page"/>
              </v:group>
            </w:pict>
          </mc:Fallback>
        </mc:AlternateContent>
      </w:r>
    </w:p>
    <w:p w14:paraId="140C452C" w14:textId="77777777" w:rsidR="00951409" w:rsidRDefault="00951409">
      <w:pPr>
        <w:pStyle w:val="Textoindependiente"/>
        <w:spacing w:before="3"/>
      </w:pPr>
    </w:p>
    <w:p w14:paraId="35C6757D" w14:textId="77777777" w:rsidR="00951409" w:rsidRDefault="00D407A2">
      <w:pPr>
        <w:spacing w:before="94" w:line="360" w:lineRule="auto"/>
        <w:ind w:left="540"/>
      </w:pPr>
      <w:r>
        <w:rPr>
          <w:rFonts w:ascii="Arial" w:hAnsi="Arial"/>
          <w:b/>
        </w:rPr>
        <w:t>Principio</w:t>
      </w:r>
      <w:r>
        <w:rPr>
          <w:rFonts w:ascii="Arial" w:hAnsi="Arial"/>
          <w:b/>
          <w:spacing w:val="35"/>
        </w:rPr>
        <w:t xml:space="preserve"> </w:t>
      </w:r>
      <w:r>
        <w:rPr>
          <w:rFonts w:ascii="Arial" w:hAnsi="Arial"/>
          <w:b/>
        </w:rPr>
        <w:t>de</w:t>
      </w:r>
      <w:r>
        <w:rPr>
          <w:rFonts w:ascii="Arial" w:hAnsi="Arial"/>
          <w:b/>
          <w:spacing w:val="35"/>
        </w:rPr>
        <w:t xml:space="preserve"> </w:t>
      </w:r>
      <w:r>
        <w:rPr>
          <w:rFonts w:ascii="Arial" w:hAnsi="Arial"/>
          <w:b/>
        </w:rPr>
        <w:t>“solo</w:t>
      </w:r>
      <w:r>
        <w:rPr>
          <w:rFonts w:ascii="Arial" w:hAnsi="Arial"/>
          <w:b/>
          <w:spacing w:val="36"/>
        </w:rPr>
        <w:t xml:space="preserve"> </w:t>
      </w:r>
      <w:r>
        <w:rPr>
          <w:rFonts w:ascii="Arial" w:hAnsi="Arial"/>
          <w:b/>
        </w:rPr>
        <w:t>una</w:t>
      </w:r>
      <w:r>
        <w:rPr>
          <w:rFonts w:ascii="Arial" w:hAnsi="Arial"/>
          <w:b/>
          <w:spacing w:val="33"/>
        </w:rPr>
        <w:t xml:space="preserve"> </w:t>
      </w:r>
      <w:r>
        <w:rPr>
          <w:rFonts w:ascii="Arial" w:hAnsi="Arial"/>
          <w:b/>
        </w:rPr>
        <w:t>vez”:</w:t>
      </w:r>
      <w:r>
        <w:rPr>
          <w:rFonts w:ascii="Arial" w:hAnsi="Arial"/>
          <w:b/>
          <w:spacing w:val="40"/>
        </w:rPr>
        <w:t xml:space="preserve"> </w:t>
      </w:r>
      <w:r>
        <w:t>Asegura</w:t>
      </w:r>
      <w:r>
        <w:rPr>
          <w:spacing w:val="35"/>
        </w:rPr>
        <w:t xml:space="preserve"> </w:t>
      </w:r>
      <w:r>
        <w:t>que</w:t>
      </w:r>
      <w:r>
        <w:rPr>
          <w:spacing w:val="35"/>
        </w:rPr>
        <w:t xml:space="preserve"> </w:t>
      </w:r>
      <w:r>
        <w:t>los</w:t>
      </w:r>
      <w:r>
        <w:rPr>
          <w:spacing w:val="34"/>
        </w:rPr>
        <w:t xml:space="preserve"> </w:t>
      </w:r>
      <w:r>
        <w:t>ciudadanos</w:t>
      </w:r>
      <w:r>
        <w:rPr>
          <w:spacing w:val="35"/>
        </w:rPr>
        <w:t xml:space="preserve"> </w:t>
      </w:r>
      <w:r>
        <w:t>y</w:t>
      </w:r>
      <w:r>
        <w:rPr>
          <w:spacing w:val="37"/>
        </w:rPr>
        <w:t xml:space="preserve"> </w:t>
      </w:r>
      <w:r>
        <w:t>las</w:t>
      </w:r>
      <w:r>
        <w:rPr>
          <w:spacing w:val="35"/>
        </w:rPr>
        <w:t xml:space="preserve"> </w:t>
      </w:r>
      <w:r>
        <w:t>empresas</w:t>
      </w:r>
      <w:r>
        <w:rPr>
          <w:spacing w:val="36"/>
        </w:rPr>
        <w:t xml:space="preserve"> </w:t>
      </w:r>
      <w:r>
        <w:t>solo</w:t>
      </w:r>
      <w:r>
        <w:rPr>
          <w:spacing w:val="36"/>
        </w:rPr>
        <w:t xml:space="preserve"> </w:t>
      </w:r>
      <w:r>
        <w:t>han</w:t>
      </w:r>
      <w:r>
        <w:rPr>
          <w:spacing w:val="35"/>
        </w:rPr>
        <w:t xml:space="preserve"> </w:t>
      </w:r>
      <w:r>
        <w:t>de</w:t>
      </w:r>
      <w:r>
        <w:rPr>
          <w:spacing w:val="-58"/>
        </w:rPr>
        <w:t xml:space="preserve"> </w:t>
      </w:r>
      <w:r>
        <w:t>suministrar cierta</w:t>
      </w:r>
      <w:r>
        <w:rPr>
          <w:spacing w:val="-2"/>
        </w:rPr>
        <w:t xml:space="preserve"> </w:t>
      </w:r>
      <w:r>
        <w:t>información estándar</w:t>
      </w:r>
      <w:r>
        <w:rPr>
          <w:spacing w:val="1"/>
        </w:rPr>
        <w:t xml:space="preserve"> </w:t>
      </w:r>
      <w:r>
        <w:t>una</w:t>
      </w:r>
      <w:r>
        <w:rPr>
          <w:spacing w:val="-2"/>
        </w:rPr>
        <w:t xml:space="preserve"> </w:t>
      </w:r>
      <w:r>
        <w:t>vez.</w:t>
      </w:r>
    </w:p>
    <w:p w14:paraId="19960159" w14:textId="77777777" w:rsidR="00951409" w:rsidRDefault="00D407A2">
      <w:pPr>
        <w:spacing w:before="201" w:line="360" w:lineRule="auto"/>
        <w:ind w:left="540"/>
      </w:pPr>
      <w:r>
        <w:rPr>
          <w:rFonts w:ascii="Arial" w:hAnsi="Arial"/>
          <w:b/>
        </w:rPr>
        <w:t>Principio</w:t>
      </w:r>
      <w:r>
        <w:rPr>
          <w:rFonts w:ascii="Arial" w:hAnsi="Arial"/>
          <w:b/>
          <w:spacing w:val="5"/>
        </w:rPr>
        <w:t xml:space="preserve"> </w:t>
      </w:r>
      <w:r>
        <w:rPr>
          <w:rFonts w:ascii="Arial" w:hAnsi="Arial"/>
          <w:b/>
        </w:rPr>
        <w:t>de</w:t>
      </w:r>
      <w:r>
        <w:rPr>
          <w:rFonts w:ascii="Arial" w:hAnsi="Arial"/>
          <w:b/>
          <w:spacing w:val="2"/>
        </w:rPr>
        <w:t xml:space="preserve"> </w:t>
      </w:r>
      <w:r>
        <w:rPr>
          <w:rFonts w:ascii="Arial" w:hAnsi="Arial"/>
          <w:b/>
        </w:rPr>
        <w:t>“limitación</w:t>
      </w:r>
      <w:r>
        <w:rPr>
          <w:rFonts w:ascii="Arial" w:hAnsi="Arial"/>
          <w:b/>
          <w:spacing w:val="6"/>
        </w:rPr>
        <w:t xml:space="preserve"> </w:t>
      </w:r>
      <w:r>
        <w:rPr>
          <w:rFonts w:ascii="Arial" w:hAnsi="Arial"/>
          <w:b/>
        </w:rPr>
        <w:t>de</w:t>
      </w:r>
      <w:r>
        <w:rPr>
          <w:rFonts w:ascii="Arial" w:hAnsi="Arial"/>
          <w:b/>
          <w:spacing w:val="5"/>
        </w:rPr>
        <w:t xml:space="preserve"> </w:t>
      </w:r>
      <w:r>
        <w:rPr>
          <w:rFonts w:ascii="Arial" w:hAnsi="Arial"/>
          <w:b/>
        </w:rPr>
        <w:t>la</w:t>
      </w:r>
      <w:r>
        <w:rPr>
          <w:rFonts w:ascii="Arial" w:hAnsi="Arial"/>
          <w:b/>
          <w:spacing w:val="4"/>
        </w:rPr>
        <w:t xml:space="preserve"> </w:t>
      </w:r>
      <w:r>
        <w:rPr>
          <w:rFonts w:ascii="Arial" w:hAnsi="Arial"/>
          <w:b/>
        </w:rPr>
        <w:t>finalidad”:</w:t>
      </w:r>
      <w:r>
        <w:rPr>
          <w:rFonts w:ascii="Arial" w:hAnsi="Arial"/>
          <w:b/>
          <w:spacing w:val="10"/>
        </w:rPr>
        <w:t xml:space="preserve"> </w:t>
      </w:r>
      <w:r>
        <w:t>Los</w:t>
      </w:r>
      <w:r>
        <w:rPr>
          <w:spacing w:val="2"/>
        </w:rPr>
        <w:t xml:space="preserve"> </w:t>
      </w:r>
      <w:r>
        <w:t>datos</w:t>
      </w:r>
      <w:r>
        <w:rPr>
          <w:spacing w:val="5"/>
        </w:rPr>
        <w:t xml:space="preserve"> </w:t>
      </w:r>
      <w:r>
        <w:t>sólo</w:t>
      </w:r>
      <w:r>
        <w:rPr>
          <w:spacing w:val="4"/>
        </w:rPr>
        <w:t xml:space="preserve"> </w:t>
      </w:r>
      <w:r>
        <w:t>se</w:t>
      </w:r>
      <w:r>
        <w:rPr>
          <w:spacing w:val="5"/>
        </w:rPr>
        <w:t xml:space="preserve"> </w:t>
      </w:r>
      <w:r>
        <w:t>deben</w:t>
      </w:r>
      <w:r>
        <w:rPr>
          <w:spacing w:val="3"/>
        </w:rPr>
        <w:t xml:space="preserve"> </w:t>
      </w:r>
      <w:r>
        <w:t>utilizar</w:t>
      </w:r>
      <w:r>
        <w:rPr>
          <w:spacing w:val="7"/>
        </w:rPr>
        <w:t xml:space="preserve"> </w:t>
      </w:r>
      <w:r>
        <w:t>para</w:t>
      </w:r>
      <w:r>
        <w:rPr>
          <w:spacing w:val="5"/>
        </w:rPr>
        <w:t xml:space="preserve"> </w:t>
      </w:r>
      <w:r>
        <w:t>la</w:t>
      </w:r>
      <w:r>
        <w:rPr>
          <w:spacing w:val="4"/>
        </w:rPr>
        <w:t xml:space="preserve"> </w:t>
      </w:r>
      <w:r>
        <w:t>finalidad</w:t>
      </w:r>
      <w:r>
        <w:rPr>
          <w:spacing w:val="-58"/>
        </w:rPr>
        <w:t xml:space="preserve"> </w:t>
      </w:r>
      <w:r>
        <w:t>explícitamente</w:t>
      </w:r>
      <w:r>
        <w:rPr>
          <w:spacing w:val="-1"/>
        </w:rPr>
        <w:t xml:space="preserve"> </w:t>
      </w:r>
      <w:r>
        <w:t>indicada</w:t>
      </w:r>
      <w:r>
        <w:rPr>
          <w:spacing w:val="-2"/>
        </w:rPr>
        <w:t xml:space="preserve"> </w:t>
      </w:r>
      <w:r>
        <w:t>y</w:t>
      </w:r>
      <w:r>
        <w:rPr>
          <w:spacing w:val="1"/>
        </w:rPr>
        <w:t xml:space="preserve"> </w:t>
      </w:r>
      <w:r>
        <w:t>no con</w:t>
      </w:r>
      <w:r>
        <w:rPr>
          <w:spacing w:val="-2"/>
        </w:rPr>
        <w:t xml:space="preserve"> </w:t>
      </w:r>
      <w:r>
        <w:t>cualquier</w:t>
      </w:r>
      <w:r>
        <w:rPr>
          <w:spacing w:val="-1"/>
        </w:rPr>
        <w:t xml:space="preserve"> </w:t>
      </w:r>
      <w:r>
        <w:t>otro</w:t>
      </w:r>
      <w:r>
        <w:rPr>
          <w:spacing w:val="-2"/>
        </w:rPr>
        <w:t xml:space="preserve"> </w:t>
      </w:r>
      <w:r>
        <w:t>motivo.</w:t>
      </w:r>
    </w:p>
    <w:p w14:paraId="2ABE6B01" w14:textId="77777777" w:rsidR="00951409" w:rsidRDefault="00D407A2">
      <w:pPr>
        <w:pStyle w:val="Textoindependiente"/>
        <w:spacing w:before="199" w:line="362" w:lineRule="auto"/>
        <w:ind w:left="540"/>
      </w:pPr>
      <w:r>
        <w:t>Las</w:t>
      </w:r>
      <w:r>
        <w:rPr>
          <w:spacing w:val="37"/>
        </w:rPr>
        <w:t xml:space="preserve"> </w:t>
      </w:r>
      <w:r>
        <w:t>Instituciones</w:t>
      </w:r>
      <w:r>
        <w:rPr>
          <w:spacing w:val="37"/>
        </w:rPr>
        <w:t xml:space="preserve"> </w:t>
      </w:r>
      <w:r>
        <w:t>Públicas</w:t>
      </w:r>
      <w:r>
        <w:rPr>
          <w:spacing w:val="38"/>
        </w:rPr>
        <w:t xml:space="preserve"> </w:t>
      </w:r>
      <w:r>
        <w:t>deberán</w:t>
      </w:r>
      <w:r>
        <w:rPr>
          <w:spacing w:val="36"/>
        </w:rPr>
        <w:t xml:space="preserve"> </w:t>
      </w:r>
      <w:r>
        <w:t>utilizar</w:t>
      </w:r>
      <w:r>
        <w:rPr>
          <w:spacing w:val="38"/>
        </w:rPr>
        <w:t xml:space="preserve"> </w:t>
      </w:r>
      <w:r>
        <w:t>las</w:t>
      </w:r>
      <w:r>
        <w:rPr>
          <w:spacing w:val="37"/>
        </w:rPr>
        <w:t xml:space="preserve"> </w:t>
      </w:r>
      <w:r>
        <w:t>identidades</w:t>
      </w:r>
      <w:r>
        <w:rPr>
          <w:spacing w:val="38"/>
        </w:rPr>
        <w:t xml:space="preserve"> </w:t>
      </w:r>
      <w:r>
        <w:t>y</w:t>
      </w:r>
      <w:r>
        <w:rPr>
          <w:spacing w:val="37"/>
        </w:rPr>
        <w:t xml:space="preserve"> </w:t>
      </w:r>
      <w:r>
        <w:t>los</w:t>
      </w:r>
      <w:r>
        <w:rPr>
          <w:spacing w:val="35"/>
        </w:rPr>
        <w:t xml:space="preserve"> </w:t>
      </w:r>
      <w:r>
        <w:t>mecanismos</w:t>
      </w:r>
      <w:r>
        <w:rPr>
          <w:spacing w:val="37"/>
        </w:rPr>
        <w:t xml:space="preserve"> </w:t>
      </w:r>
      <w:r>
        <w:t>oficiales</w:t>
      </w:r>
      <w:r>
        <w:rPr>
          <w:spacing w:val="38"/>
        </w:rPr>
        <w:t xml:space="preserve"> </w:t>
      </w:r>
      <w:r>
        <w:t>de</w:t>
      </w:r>
      <w:r>
        <w:rPr>
          <w:spacing w:val="-59"/>
        </w:rPr>
        <w:t xml:space="preserve"> </w:t>
      </w:r>
      <w:r>
        <w:t>autenticación</w:t>
      </w:r>
      <w:r>
        <w:rPr>
          <w:spacing w:val="-1"/>
        </w:rPr>
        <w:t xml:space="preserve"> </w:t>
      </w:r>
      <w:r>
        <w:t>y</w:t>
      </w:r>
      <w:r>
        <w:rPr>
          <w:spacing w:val="-2"/>
        </w:rPr>
        <w:t xml:space="preserve"> </w:t>
      </w:r>
      <w:r>
        <w:t>compromiso jurídico en</w:t>
      </w:r>
      <w:r>
        <w:rPr>
          <w:spacing w:val="-4"/>
        </w:rPr>
        <w:t xml:space="preserve"> </w:t>
      </w:r>
      <w:r>
        <w:t>medios</w:t>
      </w:r>
      <w:r>
        <w:rPr>
          <w:spacing w:val="-1"/>
        </w:rPr>
        <w:t xml:space="preserve"> </w:t>
      </w:r>
      <w:r>
        <w:t>electrónicos.</w:t>
      </w:r>
    </w:p>
    <w:p w14:paraId="661BDDA0" w14:textId="77777777" w:rsidR="00951409" w:rsidRDefault="00951409">
      <w:pPr>
        <w:spacing w:line="362" w:lineRule="auto"/>
        <w:sectPr w:rsidR="00951409">
          <w:pgSz w:w="11910" w:h="16840"/>
          <w:pgMar w:top="1440" w:right="600" w:bottom="1280" w:left="900" w:header="0" w:footer="1012" w:gutter="0"/>
          <w:cols w:space="720"/>
        </w:sectPr>
      </w:pPr>
    </w:p>
    <w:p w14:paraId="56124247" w14:textId="77777777" w:rsidR="00951409" w:rsidRDefault="00D407A2">
      <w:pPr>
        <w:pStyle w:val="Ttulo7"/>
        <w:spacing w:before="67"/>
        <w:ind w:left="1673"/>
        <w:jc w:val="both"/>
        <w:rPr>
          <w:rFonts w:ascii="Arial MT" w:hAnsi="Arial MT"/>
          <w:b w:val="0"/>
        </w:rPr>
      </w:pPr>
      <w:r>
        <w:lastRenderedPageBreak/>
        <w:t>Artículo</w:t>
      </w:r>
      <w:r>
        <w:rPr>
          <w:spacing w:val="-1"/>
        </w:rPr>
        <w:t xml:space="preserve"> </w:t>
      </w:r>
      <w:r>
        <w:t>4º</w:t>
      </w:r>
      <w:r>
        <w:rPr>
          <w:rFonts w:ascii="Arial MT" w:hAnsi="Arial MT"/>
          <w:b w:val="0"/>
        </w:rPr>
        <w:t>-</w:t>
      </w:r>
    </w:p>
    <w:p w14:paraId="15858100" w14:textId="77777777" w:rsidR="00951409" w:rsidRDefault="00951409">
      <w:pPr>
        <w:pStyle w:val="Textoindependiente"/>
        <w:spacing w:before="3"/>
        <w:rPr>
          <w:sz w:val="28"/>
        </w:rPr>
      </w:pPr>
    </w:p>
    <w:p w14:paraId="3DB2A35C" w14:textId="77777777" w:rsidR="00951409" w:rsidRDefault="00D407A2">
      <w:pPr>
        <w:pStyle w:val="Textoindependiente"/>
        <w:spacing w:line="360" w:lineRule="auto"/>
        <w:ind w:left="1673" w:right="831"/>
        <w:jc w:val="both"/>
      </w:pPr>
      <w:r>
        <w:t>Las</w:t>
      </w:r>
      <w:r>
        <w:rPr>
          <w:spacing w:val="1"/>
        </w:rPr>
        <w:t xml:space="preserve"> </w:t>
      </w:r>
      <w:r>
        <w:t>instituciones</w:t>
      </w:r>
      <w:r>
        <w:rPr>
          <w:spacing w:val="1"/>
        </w:rPr>
        <w:t xml:space="preserve"> </w:t>
      </w:r>
      <w:r>
        <w:t>de</w:t>
      </w:r>
      <w:r>
        <w:rPr>
          <w:spacing w:val="1"/>
        </w:rPr>
        <w:t xml:space="preserve"> </w:t>
      </w:r>
      <w:r>
        <w:t>la</w:t>
      </w:r>
      <w:r>
        <w:rPr>
          <w:spacing w:val="1"/>
        </w:rPr>
        <w:t xml:space="preserve"> </w:t>
      </w:r>
      <w:r>
        <w:t>Administración</w:t>
      </w:r>
      <w:r>
        <w:rPr>
          <w:spacing w:val="1"/>
        </w:rPr>
        <w:t xml:space="preserve"> </w:t>
      </w:r>
      <w:r>
        <w:t>Central</w:t>
      </w:r>
      <w:r>
        <w:rPr>
          <w:spacing w:val="1"/>
        </w:rPr>
        <w:t xml:space="preserve"> </w:t>
      </w:r>
      <w:r>
        <w:t>y</w:t>
      </w:r>
      <w:r>
        <w:rPr>
          <w:spacing w:val="1"/>
        </w:rPr>
        <w:t xml:space="preserve"> </w:t>
      </w:r>
      <w:r>
        <w:t>Descentralizada</w:t>
      </w:r>
      <w:r>
        <w:rPr>
          <w:spacing w:val="1"/>
        </w:rPr>
        <w:t xml:space="preserve"> </w:t>
      </w:r>
      <w:r>
        <w:t>deberán</w:t>
      </w:r>
      <w:r>
        <w:rPr>
          <w:spacing w:val="1"/>
        </w:rPr>
        <w:t xml:space="preserve"> </w:t>
      </w:r>
      <w:r>
        <w:t>implementar</w:t>
      </w:r>
      <w:r>
        <w:rPr>
          <w:spacing w:val="-4"/>
        </w:rPr>
        <w:t xml:space="preserve"> </w:t>
      </w:r>
      <w:r>
        <w:t>un</w:t>
      </w:r>
      <w:r>
        <w:rPr>
          <w:spacing w:val="-6"/>
        </w:rPr>
        <w:t xml:space="preserve"> </w:t>
      </w:r>
      <w:r>
        <w:t>sistema</w:t>
      </w:r>
      <w:r>
        <w:rPr>
          <w:spacing w:val="-6"/>
        </w:rPr>
        <w:t xml:space="preserve"> </w:t>
      </w:r>
      <w:r>
        <w:t>de</w:t>
      </w:r>
      <w:r>
        <w:rPr>
          <w:spacing w:val="-4"/>
        </w:rPr>
        <w:t xml:space="preserve"> </w:t>
      </w:r>
      <w:r>
        <w:t>identificación</w:t>
      </w:r>
      <w:r>
        <w:rPr>
          <w:spacing w:val="-7"/>
        </w:rPr>
        <w:t xml:space="preserve"> </w:t>
      </w:r>
      <w:r>
        <w:t>ciudadana</w:t>
      </w:r>
      <w:r>
        <w:rPr>
          <w:spacing w:val="-4"/>
        </w:rPr>
        <w:t xml:space="preserve"> </w:t>
      </w:r>
      <w:r>
        <w:t>seguro,</w:t>
      </w:r>
      <w:r>
        <w:rPr>
          <w:spacing w:val="-5"/>
        </w:rPr>
        <w:t xml:space="preserve"> </w:t>
      </w:r>
      <w:r>
        <w:t>utilizando</w:t>
      </w:r>
      <w:r>
        <w:rPr>
          <w:spacing w:val="-4"/>
        </w:rPr>
        <w:t xml:space="preserve"> </w:t>
      </w:r>
      <w:r>
        <w:t>fuentes</w:t>
      </w:r>
      <w:r>
        <w:rPr>
          <w:spacing w:val="-6"/>
        </w:rPr>
        <w:t xml:space="preserve"> </w:t>
      </w:r>
      <w:r>
        <w:t>de</w:t>
      </w:r>
      <w:r>
        <w:rPr>
          <w:spacing w:val="-59"/>
        </w:rPr>
        <w:t xml:space="preserve"> </w:t>
      </w:r>
      <w:r>
        <w:t>datos</w:t>
      </w:r>
      <w:r>
        <w:rPr>
          <w:spacing w:val="1"/>
        </w:rPr>
        <w:t xml:space="preserve"> </w:t>
      </w:r>
      <w:r>
        <w:t>oficiales</w:t>
      </w:r>
      <w:r>
        <w:rPr>
          <w:spacing w:val="1"/>
        </w:rPr>
        <w:t xml:space="preserve"> </w:t>
      </w:r>
      <w:r>
        <w:t>y</w:t>
      </w:r>
      <w:r>
        <w:rPr>
          <w:spacing w:val="1"/>
        </w:rPr>
        <w:t xml:space="preserve"> </w:t>
      </w:r>
      <w:r>
        <w:t>mecanismos</w:t>
      </w:r>
      <w:r>
        <w:rPr>
          <w:spacing w:val="1"/>
        </w:rPr>
        <w:t xml:space="preserve"> </w:t>
      </w:r>
      <w:r>
        <w:t>biométricos,</w:t>
      </w:r>
      <w:r>
        <w:rPr>
          <w:spacing w:val="1"/>
        </w:rPr>
        <w:t xml:space="preserve"> </w:t>
      </w:r>
      <w:r>
        <w:t>que</w:t>
      </w:r>
      <w:r>
        <w:rPr>
          <w:spacing w:val="1"/>
        </w:rPr>
        <w:t xml:space="preserve"> </w:t>
      </w:r>
      <w:r>
        <w:t>permitan</w:t>
      </w:r>
      <w:r>
        <w:rPr>
          <w:spacing w:val="1"/>
        </w:rPr>
        <w:t xml:space="preserve"> </w:t>
      </w:r>
      <w:r>
        <w:t>identificar</w:t>
      </w:r>
      <w:r>
        <w:rPr>
          <w:spacing w:val="1"/>
        </w:rPr>
        <w:t xml:space="preserve"> </w:t>
      </w:r>
      <w:r>
        <w:t>adecuadamente a los ciudadanos costarricenses en sus servicios de atención al</w:t>
      </w:r>
      <w:r>
        <w:rPr>
          <w:spacing w:val="1"/>
        </w:rPr>
        <w:t xml:space="preserve"> </w:t>
      </w:r>
      <w:r>
        <w:t>público, de manera progresiva, debiendo cubrir al menos un 50% de todas sus</w:t>
      </w:r>
      <w:r>
        <w:rPr>
          <w:spacing w:val="1"/>
        </w:rPr>
        <w:t xml:space="preserve"> </w:t>
      </w:r>
      <w:r>
        <w:t>ventanillas</w:t>
      </w:r>
      <w:r>
        <w:rPr>
          <w:spacing w:val="-5"/>
        </w:rPr>
        <w:t xml:space="preserve"> </w:t>
      </w:r>
      <w:r>
        <w:t>de</w:t>
      </w:r>
      <w:r>
        <w:rPr>
          <w:spacing w:val="-5"/>
        </w:rPr>
        <w:t xml:space="preserve"> </w:t>
      </w:r>
      <w:r>
        <w:t>atención</w:t>
      </w:r>
      <w:r>
        <w:rPr>
          <w:spacing w:val="-6"/>
        </w:rPr>
        <w:t xml:space="preserve"> </w:t>
      </w:r>
      <w:r>
        <w:t>ciudadana</w:t>
      </w:r>
      <w:r>
        <w:rPr>
          <w:spacing w:val="-4"/>
        </w:rPr>
        <w:t xml:space="preserve"> </w:t>
      </w:r>
      <w:r>
        <w:t>antes</w:t>
      </w:r>
      <w:r>
        <w:rPr>
          <w:spacing w:val="-4"/>
        </w:rPr>
        <w:t xml:space="preserve"> </w:t>
      </w:r>
      <w:r>
        <w:t>del</w:t>
      </w:r>
      <w:r>
        <w:rPr>
          <w:spacing w:val="-6"/>
        </w:rPr>
        <w:t xml:space="preserve"> </w:t>
      </w:r>
      <w:r>
        <w:t>1ero</w:t>
      </w:r>
      <w:r>
        <w:rPr>
          <w:spacing w:val="-7"/>
        </w:rPr>
        <w:t xml:space="preserve"> </w:t>
      </w:r>
      <w:r>
        <w:t>de</w:t>
      </w:r>
      <w:r>
        <w:rPr>
          <w:spacing w:val="-5"/>
        </w:rPr>
        <w:t xml:space="preserve"> </w:t>
      </w:r>
      <w:r>
        <w:t>diciembre</w:t>
      </w:r>
      <w:r>
        <w:rPr>
          <w:spacing w:val="-5"/>
        </w:rPr>
        <w:t xml:space="preserve"> </w:t>
      </w:r>
      <w:r>
        <w:t>del</w:t>
      </w:r>
      <w:r>
        <w:rPr>
          <w:spacing w:val="-5"/>
        </w:rPr>
        <w:t xml:space="preserve"> </w:t>
      </w:r>
      <w:r>
        <w:t>2020</w:t>
      </w:r>
      <w:r>
        <w:rPr>
          <w:spacing w:val="-6"/>
        </w:rPr>
        <w:t xml:space="preserve"> </w:t>
      </w:r>
      <w:r>
        <w:t>(Directriz</w:t>
      </w:r>
      <w:r>
        <w:rPr>
          <w:spacing w:val="-58"/>
        </w:rPr>
        <w:t xml:space="preserve"> </w:t>
      </w:r>
      <w:r>
        <w:t>N°019-MP-MICITT,</w:t>
      </w:r>
      <w:r>
        <w:rPr>
          <w:spacing w:val="1"/>
        </w:rPr>
        <w:t xml:space="preserve"> </w:t>
      </w:r>
      <w:r>
        <w:t>2018).</w:t>
      </w:r>
    </w:p>
    <w:p w14:paraId="0931C968" w14:textId="77777777" w:rsidR="00951409" w:rsidRDefault="00D407A2">
      <w:pPr>
        <w:spacing w:before="203"/>
        <w:ind w:left="1673"/>
        <w:jc w:val="both"/>
      </w:pPr>
      <w:r>
        <w:rPr>
          <w:rFonts w:ascii="Arial" w:hAnsi="Arial"/>
          <w:b/>
        </w:rPr>
        <w:t>Artículo</w:t>
      </w:r>
      <w:r>
        <w:rPr>
          <w:rFonts w:ascii="Arial" w:hAnsi="Arial"/>
          <w:b/>
          <w:spacing w:val="-4"/>
        </w:rPr>
        <w:t xml:space="preserve"> </w:t>
      </w:r>
      <w:r>
        <w:rPr>
          <w:rFonts w:ascii="Arial" w:hAnsi="Arial"/>
          <w:b/>
        </w:rPr>
        <w:t>3</w:t>
      </w:r>
      <w:r>
        <w:t>º-Principios.</w:t>
      </w:r>
    </w:p>
    <w:p w14:paraId="56084B1C" w14:textId="77777777" w:rsidR="00951409" w:rsidRDefault="00951409">
      <w:pPr>
        <w:pStyle w:val="Textoindependiente"/>
        <w:spacing w:before="3"/>
        <w:rPr>
          <w:sz w:val="28"/>
        </w:rPr>
      </w:pPr>
    </w:p>
    <w:p w14:paraId="17365115" w14:textId="77777777" w:rsidR="00951409" w:rsidRDefault="00D407A2">
      <w:pPr>
        <w:pStyle w:val="Textoindependiente"/>
        <w:spacing w:line="360" w:lineRule="auto"/>
        <w:ind w:left="1673" w:right="833"/>
        <w:jc w:val="both"/>
      </w:pPr>
      <w:r>
        <w:t>La Comisión se regirá por los siguientes principios: a) Centrado en las personas:</w:t>
      </w:r>
      <w:r>
        <w:rPr>
          <w:spacing w:val="-59"/>
        </w:rPr>
        <w:t xml:space="preserve"> </w:t>
      </w:r>
      <w:r>
        <w:t>el</w:t>
      </w:r>
      <w:r>
        <w:rPr>
          <w:spacing w:val="-4"/>
        </w:rPr>
        <w:t xml:space="preserve"> </w:t>
      </w:r>
      <w:r>
        <w:t>diseño</w:t>
      </w:r>
      <w:r>
        <w:rPr>
          <w:spacing w:val="-4"/>
        </w:rPr>
        <w:t xml:space="preserve"> </w:t>
      </w:r>
      <w:r>
        <w:t>de</w:t>
      </w:r>
      <w:r>
        <w:rPr>
          <w:spacing w:val="-3"/>
        </w:rPr>
        <w:t xml:space="preserve"> </w:t>
      </w:r>
      <w:r>
        <w:t>todos</w:t>
      </w:r>
      <w:r>
        <w:rPr>
          <w:spacing w:val="-3"/>
        </w:rPr>
        <w:t xml:space="preserve"> </w:t>
      </w:r>
      <w:r>
        <w:t>los</w:t>
      </w:r>
      <w:r>
        <w:rPr>
          <w:spacing w:val="-5"/>
        </w:rPr>
        <w:t xml:space="preserve"> </w:t>
      </w:r>
      <w:r>
        <w:t>servicios</w:t>
      </w:r>
      <w:r>
        <w:rPr>
          <w:spacing w:val="-3"/>
        </w:rPr>
        <w:t xml:space="preserve"> </w:t>
      </w:r>
      <w:r>
        <w:t>de</w:t>
      </w:r>
      <w:r>
        <w:rPr>
          <w:spacing w:val="-3"/>
        </w:rPr>
        <w:t xml:space="preserve"> </w:t>
      </w:r>
      <w:r>
        <w:t>gobierno</w:t>
      </w:r>
      <w:r>
        <w:rPr>
          <w:spacing w:val="-5"/>
        </w:rPr>
        <w:t xml:space="preserve"> </w:t>
      </w:r>
      <w:r>
        <w:t>digital</w:t>
      </w:r>
      <w:r>
        <w:rPr>
          <w:spacing w:val="-4"/>
        </w:rPr>
        <w:t xml:space="preserve"> </w:t>
      </w:r>
      <w:r>
        <w:t>será</w:t>
      </w:r>
      <w:r>
        <w:rPr>
          <w:spacing w:val="-3"/>
        </w:rPr>
        <w:t xml:space="preserve"> </w:t>
      </w:r>
      <w:r>
        <w:t>centrado</w:t>
      </w:r>
      <w:r>
        <w:rPr>
          <w:spacing w:val="-5"/>
        </w:rPr>
        <w:t xml:space="preserve"> </w:t>
      </w:r>
      <w:r>
        <w:t>en</w:t>
      </w:r>
      <w:r>
        <w:rPr>
          <w:spacing w:val="-3"/>
        </w:rPr>
        <w:t xml:space="preserve"> </w:t>
      </w:r>
      <w:r>
        <w:t>las</w:t>
      </w:r>
      <w:r>
        <w:rPr>
          <w:spacing w:val="-5"/>
        </w:rPr>
        <w:t xml:space="preserve"> </w:t>
      </w:r>
      <w:r>
        <w:t>personas</w:t>
      </w:r>
      <w:r>
        <w:rPr>
          <w:spacing w:val="-58"/>
        </w:rPr>
        <w:t xml:space="preserve"> </w:t>
      </w:r>
      <w:r>
        <w:t>e inclusivo, seguro, enfocado en la experiencia del usuario y la protección de sus</w:t>
      </w:r>
      <w:r>
        <w:rPr>
          <w:spacing w:val="-59"/>
        </w:rPr>
        <w:t xml:space="preserve"> </w:t>
      </w:r>
      <w:r>
        <w:t>datos. b) Transparencia: las soluciones de gobierno digital apoyan la labor y el</w:t>
      </w:r>
      <w:r>
        <w:rPr>
          <w:spacing w:val="1"/>
        </w:rPr>
        <w:t xml:space="preserve"> </w:t>
      </w:r>
      <w:r>
        <w:t>desarrollo</w:t>
      </w:r>
      <w:r>
        <w:rPr>
          <w:spacing w:val="-9"/>
        </w:rPr>
        <w:t xml:space="preserve"> </w:t>
      </w:r>
      <w:r>
        <w:t>del</w:t>
      </w:r>
      <w:r>
        <w:rPr>
          <w:spacing w:val="-11"/>
        </w:rPr>
        <w:t xml:space="preserve"> </w:t>
      </w:r>
      <w:r>
        <w:t>Gobierno</w:t>
      </w:r>
      <w:r>
        <w:rPr>
          <w:spacing w:val="-11"/>
        </w:rPr>
        <w:t xml:space="preserve"> </w:t>
      </w:r>
      <w:r>
        <w:t>Abierto,</w:t>
      </w:r>
      <w:r>
        <w:rPr>
          <w:spacing w:val="-9"/>
        </w:rPr>
        <w:t xml:space="preserve"> </w:t>
      </w:r>
      <w:r>
        <w:t>deben</w:t>
      </w:r>
      <w:r>
        <w:rPr>
          <w:spacing w:val="-11"/>
        </w:rPr>
        <w:t xml:space="preserve"> </w:t>
      </w:r>
      <w:r>
        <w:t>generar</w:t>
      </w:r>
      <w:r>
        <w:rPr>
          <w:spacing w:val="-9"/>
        </w:rPr>
        <w:t xml:space="preserve"> </w:t>
      </w:r>
      <w:r>
        <w:t>mayor</w:t>
      </w:r>
      <w:r>
        <w:rPr>
          <w:spacing w:val="-11"/>
        </w:rPr>
        <w:t xml:space="preserve"> </w:t>
      </w:r>
      <w:r>
        <w:t>transparencia</w:t>
      </w:r>
      <w:r>
        <w:rPr>
          <w:spacing w:val="-8"/>
        </w:rPr>
        <w:t xml:space="preserve"> </w:t>
      </w:r>
      <w:r>
        <w:t>en</w:t>
      </w:r>
      <w:r>
        <w:rPr>
          <w:spacing w:val="-11"/>
        </w:rPr>
        <w:t xml:space="preserve"> </w:t>
      </w:r>
      <w:r>
        <w:t>la</w:t>
      </w:r>
      <w:r>
        <w:rPr>
          <w:spacing w:val="-9"/>
        </w:rPr>
        <w:t xml:space="preserve"> </w:t>
      </w:r>
      <w:r>
        <w:t>gestión</w:t>
      </w:r>
      <w:r>
        <w:rPr>
          <w:spacing w:val="-58"/>
        </w:rPr>
        <w:t xml:space="preserve"> </w:t>
      </w:r>
      <w:r>
        <w:t>de</w:t>
      </w:r>
      <w:r>
        <w:rPr>
          <w:spacing w:val="1"/>
        </w:rPr>
        <w:t xml:space="preserve"> </w:t>
      </w:r>
      <w:r>
        <w:t>trámites</w:t>
      </w:r>
      <w:r>
        <w:rPr>
          <w:spacing w:val="1"/>
        </w:rPr>
        <w:t xml:space="preserve"> </w:t>
      </w:r>
      <w:r>
        <w:t>del</w:t>
      </w:r>
      <w:r>
        <w:rPr>
          <w:spacing w:val="1"/>
        </w:rPr>
        <w:t xml:space="preserve"> </w:t>
      </w:r>
      <w:r>
        <w:t>Estado.</w:t>
      </w:r>
      <w:r>
        <w:rPr>
          <w:spacing w:val="1"/>
        </w:rPr>
        <w:t xml:space="preserve"> </w:t>
      </w:r>
      <w:r>
        <w:t>c) Apoyo</w:t>
      </w:r>
      <w:r>
        <w:rPr>
          <w:spacing w:val="1"/>
        </w:rPr>
        <w:t xml:space="preserve"> </w:t>
      </w:r>
      <w:r>
        <w:t>al</w:t>
      </w:r>
      <w:r>
        <w:rPr>
          <w:spacing w:val="1"/>
        </w:rPr>
        <w:t xml:space="preserve"> </w:t>
      </w:r>
      <w:r>
        <w:t>sector</w:t>
      </w:r>
      <w:r>
        <w:rPr>
          <w:spacing w:val="1"/>
        </w:rPr>
        <w:t xml:space="preserve"> </w:t>
      </w:r>
      <w:r>
        <w:t>productivo:</w:t>
      </w:r>
      <w:r>
        <w:rPr>
          <w:spacing w:val="1"/>
        </w:rPr>
        <w:t xml:space="preserve"> </w:t>
      </w:r>
      <w:r>
        <w:t>se</w:t>
      </w:r>
      <w:r>
        <w:rPr>
          <w:spacing w:val="1"/>
        </w:rPr>
        <w:t xml:space="preserve"> </w:t>
      </w:r>
      <w:r>
        <w:t>impulsará</w:t>
      </w:r>
      <w:r>
        <w:rPr>
          <w:spacing w:val="1"/>
        </w:rPr>
        <w:t xml:space="preserve"> </w:t>
      </w:r>
      <w:r>
        <w:t>la</w:t>
      </w:r>
      <w:r>
        <w:rPr>
          <w:spacing w:val="1"/>
        </w:rPr>
        <w:t xml:space="preserve"> </w:t>
      </w:r>
      <w:r>
        <w:t>competitividad</w:t>
      </w:r>
      <w:r>
        <w:rPr>
          <w:spacing w:val="-9"/>
        </w:rPr>
        <w:t xml:space="preserve"> </w:t>
      </w:r>
      <w:r>
        <w:t>de</w:t>
      </w:r>
      <w:r>
        <w:rPr>
          <w:spacing w:val="-8"/>
        </w:rPr>
        <w:t xml:space="preserve"> </w:t>
      </w:r>
      <w:r>
        <w:t>la</w:t>
      </w:r>
      <w:r>
        <w:rPr>
          <w:spacing w:val="-8"/>
        </w:rPr>
        <w:t xml:space="preserve"> </w:t>
      </w:r>
      <w:r>
        <w:t>empresa</w:t>
      </w:r>
      <w:r>
        <w:rPr>
          <w:spacing w:val="-8"/>
        </w:rPr>
        <w:t xml:space="preserve"> </w:t>
      </w:r>
      <w:r>
        <w:t>privada</w:t>
      </w:r>
      <w:r>
        <w:rPr>
          <w:spacing w:val="-8"/>
        </w:rPr>
        <w:t xml:space="preserve"> </w:t>
      </w:r>
      <w:r>
        <w:t>y</w:t>
      </w:r>
      <w:r>
        <w:rPr>
          <w:spacing w:val="-10"/>
        </w:rPr>
        <w:t xml:space="preserve"> </w:t>
      </w:r>
      <w:r>
        <w:t>del</w:t>
      </w:r>
      <w:r>
        <w:rPr>
          <w:spacing w:val="-9"/>
        </w:rPr>
        <w:t xml:space="preserve"> </w:t>
      </w:r>
      <w:r>
        <w:t>sector</w:t>
      </w:r>
      <w:r>
        <w:rPr>
          <w:spacing w:val="-9"/>
        </w:rPr>
        <w:t xml:space="preserve"> </w:t>
      </w:r>
      <w:r>
        <w:t>productivo</w:t>
      </w:r>
      <w:r>
        <w:rPr>
          <w:spacing w:val="-12"/>
        </w:rPr>
        <w:t xml:space="preserve"> </w:t>
      </w:r>
      <w:r>
        <w:t>en</w:t>
      </w:r>
      <w:r>
        <w:rPr>
          <w:spacing w:val="-8"/>
        </w:rPr>
        <w:t xml:space="preserve"> </w:t>
      </w:r>
      <w:r>
        <w:t>general</w:t>
      </w:r>
      <w:r>
        <w:rPr>
          <w:spacing w:val="-9"/>
        </w:rPr>
        <w:t xml:space="preserve"> </w:t>
      </w:r>
      <w:r>
        <w:t>mediante</w:t>
      </w:r>
      <w:r>
        <w:rPr>
          <w:spacing w:val="-58"/>
        </w:rPr>
        <w:t xml:space="preserve"> </w:t>
      </w:r>
      <w:r>
        <w:t>el</w:t>
      </w:r>
      <w:r>
        <w:rPr>
          <w:spacing w:val="-7"/>
        </w:rPr>
        <w:t xml:space="preserve"> </w:t>
      </w:r>
      <w:r>
        <w:t>uso</w:t>
      </w:r>
      <w:r>
        <w:rPr>
          <w:spacing w:val="-6"/>
        </w:rPr>
        <w:t xml:space="preserve"> </w:t>
      </w:r>
      <w:r>
        <w:t>de</w:t>
      </w:r>
      <w:r>
        <w:rPr>
          <w:spacing w:val="-6"/>
        </w:rPr>
        <w:t xml:space="preserve"> </w:t>
      </w:r>
      <w:r>
        <w:t>plataformas</w:t>
      </w:r>
      <w:r>
        <w:rPr>
          <w:spacing w:val="-10"/>
        </w:rPr>
        <w:t xml:space="preserve"> </w:t>
      </w:r>
      <w:r>
        <w:t>tecnológicas</w:t>
      </w:r>
      <w:r>
        <w:rPr>
          <w:spacing w:val="-5"/>
        </w:rPr>
        <w:t xml:space="preserve"> </w:t>
      </w:r>
      <w:r>
        <w:t>en</w:t>
      </w:r>
      <w:r>
        <w:rPr>
          <w:spacing w:val="-7"/>
        </w:rPr>
        <w:t xml:space="preserve"> </w:t>
      </w:r>
      <w:r>
        <w:t>la</w:t>
      </w:r>
      <w:r>
        <w:rPr>
          <w:spacing w:val="-5"/>
        </w:rPr>
        <w:t xml:space="preserve"> </w:t>
      </w:r>
      <w:r>
        <w:t>prestación</w:t>
      </w:r>
      <w:r>
        <w:rPr>
          <w:spacing w:val="-5"/>
        </w:rPr>
        <w:t xml:space="preserve"> </w:t>
      </w:r>
      <w:r>
        <w:t>de</w:t>
      </w:r>
      <w:r>
        <w:rPr>
          <w:spacing w:val="-6"/>
        </w:rPr>
        <w:t xml:space="preserve"> </w:t>
      </w:r>
      <w:r>
        <w:t>los</w:t>
      </w:r>
      <w:r>
        <w:rPr>
          <w:spacing w:val="-8"/>
        </w:rPr>
        <w:t xml:space="preserve"> </w:t>
      </w:r>
      <w:r>
        <w:t>servicios.</w:t>
      </w:r>
      <w:r>
        <w:rPr>
          <w:spacing w:val="-8"/>
        </w:rPr>
        <w:t xml:space="preserve"> </w:t>
      </w:r>
      <w:r>
        <w:t>d)</w:t>
      </w:r>
      <w:r>
        <w:rPr>
          <w:spacing w:val="-1"/>
        </w:rPr>
        <w:t xml:space="preserve"> </w:t>
      </w:r>
      <w:r>
        <w:t>Eficiencia:</w:t>
      </w:r>
      <w:r>
        <w:rPr>
          <w:spacing w:val="-59"/>
        </w:rPr>
        <w:t xml:space="preserve"> </w:t>
      </w:r>
      <w:r>
        <w:t>el desarrollo de la interoperabilidad, la neutralidad tecnológica y la digitalización</w:t>
      </w:r>
      <w:r>
        <w:rPr>
          <w:spacing w:val="1"/>
        </w:rPr>
        <w:t xml:space="preserve"> </w:t>
      </w:r>
      <w:r>
        <w:t>y/o</w:t>
      </w:r>
      <w:r>
        <w:rPr>
          <w:spacing w:val="1"/>
        </w:rPr>
        <w:t xml:space="preserve"> </w:t>
      </w:r>
      <w:r>
        <w:t>automatización</w:t>
      </w:r>
      <w:r>
        <w:rPr>
          <w:spacing w:val="1"/>
        </w:rPr>
        <w:t xml:space="preserve"> </w:t>
      </w:r>
      <w:r>
        <w:t>de</w:t>
      </w:r>
      <w:r>
        <w:rPr>
          <w:spacing w:val="1"/>
        </w:rPr>
        <w:t xml:space="preserve"> </w:t>
      </w:r>
      <w:r>
        <w:t>trámites</w:t>
      </w:r>
      <w:r>
        <w:rPr>
          <w:spacing w:val="1"/>
        </w:rPr>
        <w:t xml:space="preserve"> </w:t>
      </w:r>
      <w:r>
        <w:t>potenciarán</w:t>
      </w:r>
      <w:r>
        <w:rPr>
          <w:spacing w:val="1"/>
        </w:rPr>
        <w:t xml:space="preserve"> </w:t>
      </w:r>
      <w:r>
        <w:t>un</w:t>
      </w:r>
      <w:r>
        <w:rPr>
          <w:spacing w:val="1"/>
        </w:rPr>
        <w:t xml:space="preserve"> </w:t>
      </w:r>
      <w:r>
        <w:t>aparato</w:t>
      </w:r>
      <w:r>
        <w:rPr>
          <w:spacing w:val="1"/>
        </w:rPr>
        <w:t xml:space="preserve"> </w:t>
      </w:r>
      <w:r>
        <w:t>estatal</w:t>
      </w:r>
      <w:r>
        <w:rPr>
          <w:spacing w:val="1"/>
        </w:rPr>
        <w:t xml:space="preserve"> </w:t>
      </w:r>
      <w:r>
        <w:t>que</w:t>
      </w:r>
      <w:r>
        <w:rPr>
          <w:spacing w:val="1"/>
        </w:rPr>
        <w:t xml:space="preserve"> </w:t>
      </w:r>
      <w:r>
        <w:t>genera</w:t>
      </w:r>
      <w:r>
        <w:rPr>
          <w:spacing w:val="1"/>
        </w:rPr>
        <w:t xml:space="preserve"> </w:t>
      </w:r>
      <w:r>
        <w:t>resultados</w:t>
      </w:r>
      <w:r>
        <w:rPr>
          <w:spacing w:val="1"/>
        </w:rPr>
        <w:t xml:space="preserve"> </w:t>
      </w:r>
      <w:r>
        <w:t>de</w:t>
      </w:r>
      <w:r>
        <w:rPr>
          <w:spacing w:val="1"/>
        </w:rPr>
        <w:t xml:space="preserve"> </w:t>
      </w:r>
      <w:r>
        <w:t>calidad</w:t>
      </w:r>
      <w:r>
        <w:rPr>
          <w:spacing w:val="1"/>
        </w:rPr>
        <w:t xml:space="preserve"> </w:t>
      </w:r>
      <w:r>
        <w:t>a</w:t>
      </w:r>
      <w:r>
        <w:rPr>
          <w:spacing w:val="1"/>
        </w:rPr>
        <w:t xml:space="preserve"> </w:t>
      </w:r>
      <w:r>
        <w:t>costos</w:t>
      </w:r>
      <w:r>
        <w:rPr>
          <w:spacing w:val="1"/>
        </w:rPr>
        <w:t xml:space="preserve"> </w:t>
      </w:r>
      <w:r>
        <w:t>cada</w:t>
      </w:r>
      <w:r>
        <w:rPr>
          <w:spacing w:val="1"/>
        </w:rPr>
        <w:t xml:space="preserve"> </w:t>
      </w:r>
      <w:r>
        <w:t>vez</w:t>
      </w:r>
      <w:r>
        <w:rPr>
          <w:spacing w:val="1"/>
        </w:rPr>
        <w:t xml:space="preserve"> </w:t>
      </w:r>
      <w:r>
        <w:t>más</w:t>
      </w:r>
      <w:r>
        <w:rPr>
          <w:spacing w:val="1"/>
        </w:rPr>
        <w:t xml:space="preserve"> </w:t>
      </w:r>
      <w:r>
        <w:t>bajos.</w:t>
      </w:r>
      <w:r>
        <w:rPr>
          <w:spacing w:val="1"/>
        </w:rPr>
        <w:t xml:space="preserve"> </w:t>
      </w:r>
      <w:r>
        <w:t>e) Visión</w:t>
      </w:r>
      <w:r>
        <w:rPr>
          <w:spacing w:val="1"/>
        </w:rPr>
        <w:t xml:space="preserve"> </w:t>
      </w:r>
      <w:r>
        <w:t>de</w:t>
      </w:r>
      <w:r>
        <w:rPr>
          <w:spacing w:val="1"/>
        </w:rPr>
        <w:t xml:space="preserve"> </w:t>
      </w:r>
      <w:r>
        <w:t>liderazgo</w:t>
      </w:r>
      <w:r>
        <w:rPr>
          <w:spacing w:val="-59"/>
        </w:rPr>
        <w:t xml:space="preserve"> </w:t>
      </w:r>
      <w:r>
        <w:t>mundial: se construirá una visión de liderazgo mundial en materia de gobierno</w:t>
      </w:r>
      <w:r>
        <w:rPr>
          <w:spacing w:val="1"/>
        </w:rPr>
        <w:t xml:space="preserve"> </w:t>
      </w:r>
      <w:r>
        <w:t>digital</w:t>
      </w:r>
      <w:r>
        <w:rPr>
          <w:spacing w:val="1"/>
        </w:rPr>
        <w:t xml:space="preserve"> </w:t>
      </w:r>
      <w:r>
        <w:t>ante</w:t>
      </w:r>
      <w:r>
        <w:rPr>
          <w:spacing w:val="1"/>
        </w:rPr>
        <w:t xml:space="preserve"> </w:t>
      </w:r>
      <w:r>
        <w:t>los</w:t>
      </w:r>
      <w:r>
        <w:rPr>
          <w:spacing w:val="1"/>
        </w:rPr>
        <w:t xml:space="preserve"> </w:t>
      </w:r>
      <w:r>
        <w:t>retos</w:t>
      </w:r>
      <w:r>
        <w:rPr>
          <w:spacing w:val="1"/>
        </w:rPr>
        <w:t xml:space="preserve"> </w:t>
      </w:r>
      <w:r>
        <w:t>de</w:t>
      </w:r>
      <w:r>
        <w:rPr>
          <w:spacing w:val="1"/>
        </w:rPr>
        <w:t xml:space="preserve"> </w:t>
      </w:r>
      <w:r>
        <w:t>la</w:t>
      </w:r>
      <w:r>
        <w:rPr>
          <w:spacing w:val="1"/>
        </w:rPr>
        <w:t xml:space="preserve"> </w:t>
      </w:r>
      <w:r>
        <w:t>cuarta</w:t>
      </w:r>
      <w:r>
        <w:rPr>
          <w:spacing w:val="1"/>
        </w:rPr>
        <w:t xml:space="preserve"> </w:t>
      </w:r>
      <w:r>
        <w:t>revolución</w:t>
      </w:r>
      <w:r>
        <w:rPr>
          <w:spacing w:val="1"/>
        </w:rPr>
        <w:t xml:space="preserve"> </w:t>
      </w:r>
      <w:r>
        <w:t>industrial</w:t>
      </w:r>
      <w:r>
        <w:rPr>
          <w:spacing w:val="1"/>
        </w:rPr>
        <w:t xml:space="preserve"> </w:t>
      </w:r>
      <w:r>
        <w:t>y</w:t>
      </w:r>
      <w:r>
        <w:rPr>
          <w:spacing w:val="1"/>
        </w:rPr>
        <w:t xml:space="preserve"> </w:t>
      </w:r>
      <w:r>
        <w:t>el</w:t>
      </w:r>
      <w:r>
        <w:rPr>
          <w:spacing w:val="1"/>
        </w:rPr>
        <w:t xml:space="preserve"> </w:t>
      </w:r>
      <w:r>
        <w:t>desarrollo</w:t>
      </w:r>
      <w:r>
        <w:rPr>
          <w:spacing w:val="1"/>
        </w:rPr>
        <w:t xml:space="preserve"> </w:t>
      </w:r>
      <w:r>
        <w:t>y</w:t>
      </w:r>
      <w:r>
        <w:rPr>
          <w:spacing w:val="1"/>
        </w:rPr>
        <w:t xml:space="preserve"> </w:t>
      </w:r>
      <w:r>
        <w:t>fortalecimiento</w:t>
      </w:r>
      <w:r>
        <w:rPr>
          <w:spacing w:val="1"/>
        </w:rPr>
        <w:t xml:space="preserve"> </w:t>
      </w:r>
      <w:r>
        <w:t>de</w:t>
      </w:r>
      <w:r>
        <w:rPr>
          <w:spacing w:val="1"/>
        </w:rPr>
        <w:t xml:space="preserve"> </w:t>
      </w:r>
      <w:r>
        <w:t>la</w:t>
      </w:r>
      <w:r>
        <w:rPr>
          <w:spacing w:val="1"/>
        </w:rPr>
        <w:t xml:space="preserve"> </w:t>
      </w:r>
      <w:r>
        <w:t>economía</w:t>
      </w:r>
      <w:r>
        <w:rPr>
          <w:spacing w:val="1"/>
        </w:rPr>
        <w:t xml:space="preserve"> </w:t>
      </w:r>
      <w:r>
        <w:t>del</w:t>
      </w:r>
      <w:r>
        <w:rPr>
          <w:spacing w:val="1"/>
        </w:rPr>
        <w:t xml:space="preserve"> </w:t>
      </w:r>
      <w:r>
        <w:t>conocimiento</w:t>
      </w:r>
      <w:r>
        <w:rPr>
          <w:spacing w:val="1"/>
        </w:rPr>
        <w:t xml:space="preserve"> </w:t>
      </w:r>
      <w:r>
        <w:t>en</w:t>
      </w:r>
      <w:r>
        <w:rPr>
          <w:spacing w:val="1"/>
        </w:rPr>
        <w:t xml:space="preserve"> </w:t>
      </w:r>
      <w:r>
        <w:t>Costa</w:t>
      </w:r>
      <w:r>
        <w:rPr>
          <w:spacing w:val="1"/>
        </w:rPr>
        <w:t xml:space="preserve"> </w:t>
      </w:r>
      <w:r>
        <w:t>Rica”</w:t>
      </w:r>
      <w:r>
        <w:rPr>
          <w:spacing w:val="1"/>
        </w:rPr>
        <w:t xml:space="preserve"> </w:t>
      </w:r>
      <w:r>
        <w:t>(Decreto</w:t>
      </w:r>
      <w:r>
        <w:rPr>
          <w:spacing w:val="1"/>
        </w:rPr>
        <w:t xml:space="preserve"> </w:t>
      </w:r>
      <w:r>
        <w:t>N°41248-MP-MICITT-PLAN-MEIC-MC,</w:t>
      </w:r>
      <w:r>
        <w:rPr>
          <w:spacing w:val="-2"/>
        </w:rPr>
        <w:t xml:space="preserve"> </w:t>
      </w:r>
      <w:r>
        <w:t>2018).</w:t>
      </w:r>
    </w:p>
    <w:p w14:paraId="19D1594A" w14:textId="77777777" w:rsidR="00951409" w:rsidRDefault="00D407A2">
      <w:pPr>
        <w:pStyle w:val="Textoindependiente"/>
        <w:spacing w:before="201" w:line="360" w:lineRule="auto"/>
        <w:ind w:left="1673" w:right="838"/>
        <w:jc w:val="both"/>
      </w:pPr>
      <w:r>
        <w:rPr>
          <w:rFonts w:ascii="Arial" w:hAnsi="Arial"/>
          <w:b/>
        </w:rPr>
        <w:t>“Artículo</w:t>
      </w:r>
      <w:r>
        <w:rPr>
          <w:rFonts w:ascii="Arial" w:hAnsi="Arial"/>
          <w:b/>
          <w:spacing w:val="1"/>
        </w:rPr>
        <w:t xml:space="preserve"> </w:t>
      </w:r>
      <w:r>
        <w:rPr>
          <w:rFonts w:ascii="Arial" w:hAnsi="Arial"/>
          <w:b/>
        </w:rPr>
        <w:t>95.-</w:t>
      </w:r>
      <w:r>
        <w:rPr>
          <w:rFonts w:ascii="Arial" w:hAnsi="Arial"/>
          <w:b/>
          <w:spacing w:val="1"/>
        </w:rPr>
        <w:t xml:space="preserve"> </w:t>
      </w:r>
      <w:r>
        <w:t>La</w:t>
      </w:r>
      <w:r>
        <w:rPr>
          <w:spacing w:val="1"/>
        </w:rPr>
        <w:t xml:space="preserve"> </w:t>
      </w:r>
      <w:r>
        <w:t>ley</w:t>
      </w:r>
      <w:r>
        <w:rPr>
          <w:spacing w:val="1"/>
        </w:rPr>
        <w:t xml:space="preserve"> </w:t>
      </w:r>
      <w:r>
        <w:t>regulará</w:t>
      </w:r>
      <w:r>
        <w:rPr>
          <w:spacing w:val="1"/>
        </w:rPr>
        <w:t xml:space="preserve"> </w:t>
      </w:r>
      <w:r>
        <w:t>el</w:t>
      </w:r>
      <w:r>
        <w:rPr>
          <w:spacing w:val="1"/>
        </w:rPr>
        <w:t xml:space="preserve"> </w:t>
      </w:r>
      <w:r>
        <w:t>ejercicio</w:t>
      </w:r>
      <w:r>
        <w:rPr>
          <w:spacing w:val="1"/>
        </w:rPr>
        <w:t xml:space="preserve"> </w:t>
      </w:r>
      <w:r>
        <w:t>del</w:t>
      </w:r>
      <w:r>
        <w:rPr>
          <w:spacing w:val="1"/>
        </w:rPr>
        <w:t xml:space="preserve"> </w:t>
      </w:r>
      <w:r>
        <w:t>sufragio</w:t>
      </w:r>
      <w:r>
        <w:rPr>
          <w:spacing w:val="1"/>
        </w:rPr>
        <w:t xml:space="preserve"> </w:t>
      </w:r>
      <w:r>
        <w:t>de</w:t>
      </w:r>
      <w:r>
        <w:rPr>
          <w:spacing w:val="1"/>
        </w:rPr>
        <w:t xml:space="preserve"> </w:t>
      </w:r>
      <w:r>
        <w:t>acuerdo</w:t>
      </w:r>
      <w:r>
        <w:rPr>
          <w:spacing w:val="1"/>
        </w:rPr>
        <w:t xml:space="preserve"> </w:t>
      </w:r>
      <w:r>
        <w:t>con</w:t>
      </w:r>
      <w:r>
        <w:rPr>
          <w:spacing w:val="1"/>
        </w:rPr>
        <w:t xml:space="preserve"> </w:t>
      </w:r>
      <w:r>
        <w:t>los</w:t>
      </w:r>
      <w:r>
        <w:rPr>
          <w:spacing w:val="-59"/>
        </w:rPr>
        <w:t xml:space="preserve"> </w:t>
      </w:r>
      <w:r>
        <w:t xml:space="preserve">siguientes principios: </w:t>
      </w:r>
      <w:r>
        <w:rPr>
          <w:rFonts w:ascii="Arial" w:hAnsi="Arial"/>
          <w:b/>
        </w:rPr>
        <w:t xml:space="preserve">… 2) </w:t>
      </w:r>
      <w:r>
        <w:t>Obligación del Estado de inscribir, de oficio, a los</w:t>
      </w:r>
      <w:r>
        <w:rPr>
          <w:spacing w:val="1"/>
        </w:rPr>
        <w:t xml:space="preserve"> </w:t>
      </w:r>
      <w:r>
        <w:t>ciudadanos en el Registro Civil y de proveerles de cédula de identidad para</w:t>
      </w:r>
      <w:r>
        <w:rPr>
          <w:spacing w:val="1"/>
        </w:rPr>
        <w:t xml:space="preserve"> </w:t>
      </w:r>
      <w:r>
        <w:t>ejercer el</w:t>
      </w:r>
      <w:r>
        <w:rPr>
          <w:spacing w:val="-4"/>
        </w:rPr>
        <w:t xml:space="preserve"> </w:t>
      </w:r>
      <w:r>
        <w:t>sufragio;</w:t>
      </w:r>
      <w:r>
        <w:rPr>
          <w:spacing w:val="-1"/>
        </w:rPr>
        <w:t xml:space="preserve"> </w:t>
      </w:r>
      <w:r>
        <w:t>…” (Constitución Política</w:t>
      </w:r>
      <w:r>
        <w:rPr>
          <w:spacing w:val="-1"/>
        </w:rPr>
        <w:t xml:space="preserve"> </w:t>
      </w:r>
      <w:r>
        <w:t>de</w:t>
      </w:r>
      <w:r>
        <w:rPr>
          <w:spacing w:val="-5"/>
        </w:rPr>
        <w:t xml:space="preserve"> </w:t>
      </w:r>
      <w:r>
        <w:t>Costa</w:t>
      </w:r>
      <w:r>
        <w:rPr>
          <w:spacing w:val="1"/>
        </w:rPr>
        <w:t xml:space="preserve"> </w:t>
      </w:r>
      <w:r>
        <w:t>Rica,</w:t>
      </w:r>
      <w:r>
        <w:rPr>
          <w:spacing w:val="-2"/>
        </w:rPr>
        <w:t xml:space="preserve"> </w:t>
      </w:r>
      <w:r>
        <w:t>1949).</w:t>
      </w:r>
    </w:p>
    <w:p w14:paraId="0F5B2A60" w14:textId="77777777" w:rsidR="00951409" w:rsidRDefault="00951409">
      <w:pPr>
        <w:spacing w:line="360" w:lineRule="auto"/>
        <w:jc w:val="both"/>
        <w:sectPr w:rsidR="00951409">
          <w:pgSz w:w="11910" w:h="16840"/>
          <w:pgMar w:top="1360" w:right="600" w:bottom="1280" w:left="900" w:header="0" w:footer="1012" w:gutter="0"/>
          <w:cols w:space="720"/>
        </w:sectPr>
      </w:pPr>
    </w:p>
    <w:p w14:paraId="37756B15" w14:textId="284ABCDA" w:rsidR="00951409" w:rsidRDefault="0052557E">
      <w:pPr>
        <w:pStyle w:val="Textoindependiente"/>
        <w:ind w:left="540"/>
        <w:rPr>
          <w:sz w:val="20"/>
        </w:rPr>
      </w:pPr>
      <w:r>
        <w:rPr>
          <w:noProof/>
          <w:sz w:val="20"/>
        </w:rPr>
        <w:lastRenderedPageBreak/>
        <mc:AlternateContent>
          <mc:Choice Requires="wpg">
            <w:drawing>
              <wp:inline distT="0" distB="0" distL="0" distR="0" wp14:anchorId="01580257" wp14:editId="63C56F46">
                <wp:extent cx="5977255" cy="454660"/>
                <wp:effectExtent l="0" t="0" r="0" b="2540"/>
                <wp:docPr id="131528671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454660"/>
                          <a:chOff x="0" y="0"/>
                          <a:chExt cx="9413" cy="716"/>
                        </a:xfrm>
                      </wpg:grpSpPr>
                      <wps:wsp>
                        <wps:cNvPr id="1951159509" name="Freeform 105"/>
                        <wps:cNvSpPr>
                          <a:spLocks/>
                        </wps:cNvSpPr>
                        <wps:spPr bwMode="auto">
                          <a:xfrm>
                            <a:off x="0" y="0"/>
                            <a:ext cx="9413" cy="716"/>
                          </a:xfrm>
                          <a:custGeom>
                            <a:avLst/>
                            <a:gdLst>
                              <a:gd name="T0" fmla="*/ 9412 w 9413"/>
                              <a:gd name="T1" fmla="*/ 0 h 716"/>
                              <a:gd name="T2" fmla="*/ 9393 w 9413"/>
                              <a:gd name="T3" fmla="*/ 0 h 716"/>
                              <a:gd name="T4" fmla="*/ 19 w 9413"/>
                              <a:gd name="T5" fmla="*/ 0 h 716"/>
                              <a:gd name="T6" fmla="*/ 0 w 9413"/>
                              <a:gd name="T7" fmla="*/ 0 h 716"/>
                              <a:gd name="T8" fmla="*/ 0 w 9413"/>
                              <a:gd name="T9" fmla="*/ 19 h 716"/>
                              <a:gd name="T10" fmla="*/ 0 w 9413"/>
                              <a:gd name="T11" fmla="*/ 120 h 716"/>
                              <a:gd name="T12" fmla="*/ 0 w 9413"/>
                              <a:gd name="T13" fmla="*/ 696 h 716"/>
                              <a:gd name="T14" fmla="*/ 0 w 9413"/>
                              <a:gd name="T15" fmla="*/ 716 h 716"/>
                              <a:gd name="T16" fmla="*/ 19 w 9413"/>
                              <a:gd name="T17" fmla="*/ 716 h 716"/>
                              <a:gd name="T18" fmla="*/ 9393 w 9413"/>
                              <a:gd name="T19" fmla="*/ 716 h 716"/>
                              <a:gd name="T20" fmla="*/ 9412 w 9413"/>
                              <a:gd name="T21" fmla="*/ 716 h 716"/>
                              <a:gd name="T22" fmla="*/ 9412 w 9413"/>
                              <a:gd name="T23" fmla="*/ 696 h 716"/>
                              <a:gd name="T24" fmla="*/ 9412 w 9413"/>
                              <a:gd name="T25" fmla="*/ 120 h 716"/>
                              <a:gd name="T26" fmla="*/ 9412 w 9413"/>
                              <a:gd name="T27" fmla="*/ 19 h 716"/>
                              <a:gd name="T28" fmla="*/ 9412 w 9413"/>
                              <a:gd name="T29" fmla="*/ 0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413" h="716">
                                <a:moveTo>
                                  <a:pt x="9412" y="0"/>
                                </a:moveTo>
                                <a:lnTo>
                                  <a:pt x="9393" y="0"/>
                                </a:lnTo>
                                <a:lnTo>
                                  <a:pt x="19" y="0"/>
                                </a:lnTo>
                                <a:lnTo>
                                  <a:pt x="0" y="0"/>
                                </a:lnTo>
                                <a:lnTo>
                                  <a:pt x="0" y="19"/>
                                </a:lnTo>
                                <a:lnTo>
                                  <a:pt x="0" y="120"/>
                                </a:lnTo>
                                <a:lnTo>
                                  <a:pt x="0" y="696"/>
                                </a:lnTo>
                                <a:lnTo>
                                  <a:pt x="0" y="716"/>
                                </a:lnTo>
                                <a:lnTo>
                                  <a:pt x="19" y="716"/>
                                </a:lnTo>
                                <a:lnTo>
                                  <a:pt x="9393" y="716"/>
                                </a:lnTo>
                                <a:lnTo>
                                  <a:pt x="9412" y="716"/>
                                </a:lnTo>
                                <a:lnTo>
                                  <a:pt x="9412" y="696"/>
                                </a:lnTo>
                                <a:lnTo>
                                  <a:pt x="9412" y="120"/>
                                </a:lnTo>
                                <a:lnTo>
                                  <a:pt x="9412" y="19"/>
                                </a:lnTo>
                                <a:lnTo>
                                  <a:pt x="9412"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944233" name="Text Box 104"/>
                        <wps:cNvSpPr txBox="1">
                          <a:spLocks noChangeArrowheads="1"/>
                        </wps:cNvSpPr>
                        <wps:spPr bwMode="auto">
                          <a:xfrm>
                            <a:off x="9" y="0"/>
                            <a:ext cx="939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C2B0C"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7" w:name="_Toc148610868"/>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GENERALES</w:t>
                              </w:r>
                              <w:bookmarkEnd w:id="37"/>
                            </w:p>
                          </w:txbxContent>
                        </wps:txbx>
                        <wps:bodyPr rot="0" vert="horz" wrap="square" lIns="0" tIns="0" rIns="0" bIns="0" anchor="t" anchorCtr="0" upright="1">
                          <a:noAutofit/>
                        </wps:bodyPr>
                      </wps:wsp>
                    </wpg:wgp>
                  </a:graphicData>
                </a:graphic>
              </wp:inline>
            </w:drawing>
          </mc:Choice>
          <mc:Fallback>
            <w:pict>
              <v:group w14:anchorId="01580257" id="Group 103" o:spid="_x0000_s1058" style="width:470.65pt;height:35.8pt;mso-position-horizontal-relative:char;mso-position-vertical-relative:line" coordsize="9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">
                <v:shape id="Freeform 105" o:spid="_x0000_s1059" style="position:absolute;width:9413;height:716;visibility:visible;mso-wrap-style:square;v-text-anchor:top" coordsize="9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" path="m9412,r-19,l19,,,,,19,,120,,696r,20l19,716r9374,l9412,716r,-20l9412,120r,-101l9412,xe" fillcolor="#f3f3f3" stroked="f">
                  <v:path arrowok="t" o:connecttype="custom" o:connectlocs="9412,0;9393,0;19,0;0,0;0,19;0,120;0,696;0,716;19,716;9393,716;9412,716;9412,696;9412,120;9412,19;9412,0" o:connectangles="0,0,0,0,0,0,0,0,0,0,0,0,0,0,0"/>
                </v:shape>
                <v:shape id="Text Box 104" o:spid="_x0000_s1060" type="#_x0000_t202" style="position:absolute;left:9;width:939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" filled="f" stroked="f">
                  <v:textbox inset="0,0,0,0">
                    <w:txbxContent>
                      <w:p w14:paraId="1B2C2B0C"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8" w:name="_Toc148610868"/>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GENERALES</w:t>
                        </w:r>
                        <w:bookmarkEnd w:id="38"/>
                      </w:p>
                    </w:txbxContent>
                  </v:textbox>
                </v:shape>
                <w10:anchorlock/>
              </v:group>
            </w:pict>
          </mc:Fallback>
        </mc:AlternateContent>
      </w:r>
    </w:p>
    <w:p w14:paraId="2E99E609" w14:textId="77777777" w:rsidR="00951409" w:rsidRDefault="00951409">
      <w:pPr>
        <w:pStyle w:val="Textoindependiente"/>
        <w:spacing w:before="9"/>
      </w:pPr>
    </w:p>
    <w:p w14:paraId="611AC634" w14:textId="77777777" w:rsidR="00951409" w:rsidRDefault="00D407A2">
      <w:pPr>
        <w:pStyle w:val="Ttulo7"/>
        <w:spacing w:before="94"/>
        <w:jc w:val="both"/>
      </w:pPr>
      <w:r>
        <w:t>Política</w:t>
      </w:r>
      <w:r>
        <w:rPr>
          <w:spacing w:val="-1"/>
        </w:rPr>
        <w:t xml:space="preserve"> </w:t>
      </w:r>
      <w:r>
        <w:t>general</w:t>
      </w:r>
      <w:r>
        <w:rPr>
          <w:spacing w:val="-1"/>
        </w:rPr>
        <w:t xml:space="preserve"> </w:t>
      </w:r>
      <w:r>
        <w:t>del</w:t>
      </w:r>
      <w:r>
        <w:rPr>
          <w:spacing w:val="-1"/>
        </w:rPr>
        <w:t xml:space="preserve"> </w:t>
      </w:r>
      <w:r>
        <w:t>proceso de</w:t>
      </w:r>
      <w:r>
        <w:rPr>
          <w:spacing w:val="-2"/>
        </w:rPr>
        <w:t xml:space="preserve"> </w:t>
      </w:r>
      <w:r>
        <w:t>identificación</w:t>
      </w:r>
    </w:p>
    <w:p w14:paraId="5B32980C" w14:textId="77777777" w:rsidR="00951409" w:rsidRDefault="00951409">
      <w:pPr>
        <w:pStyle w:val="Textoindependiente"/>
        <w:spacing w:before="6"/>
        <w:rPr>
          <w:rFonts w:ascii="Arial"/>
          <w:b/>
          <w:sz w:val="28"/>
        </w:rPr>
      </w:pPr>
    </w:p>
    <w:p w14:paraId="3EFFF86C" w14:textId="77777777" w:rsidR="00951409" w:rsidRDefault="00D407A2">
      <w:pPr>
        <w:pStyle w:val="Textoindependiente"/>
        <w:spacing w:line="360" w:lineRule="auto"/>
        <w:ind w:left="540" w:right="833"/>
        <w:jc w:val="both"/>
      </w:pPr>
      <w:r>
        <w:t>El</w:t>
      </w:r>
      <w:r>
        <w:rPr>
          <w:spacing w:val="-5"/>
        </w:rPr>
        <w:t xml:space="preserve"> </w:t>
      </w:r>
      <w:r>
        <w:t>proceso</w:t>
      </w:r>
      <w:r>
        <w:rPr>
          <w:spacing w:val="-7"/>
        </w:rPr>
        <w:t xml:space="preserve"> </w:t>
      </w:r>
      <w:r>
        <w:t>de</w:t>
      </w:r>
      <w:r>
        <w:rPr>
          <w:spacing w:val="-6"/>
        </w:rPr>
        <w:t xml:space="preserve"> </w:t>
      </w:r>
      <w:r>
        <w:t>identificación</w:t>
      </w:r>
      <w:r>
        <w:rPr>
          <w:spacing w:val="-4"/>
        </w:rPr>
        <w:t xml:space="preserve"> </w:t>
      </w:r>
      <w:r>
        <w:t>deberá</w:t>
      </w:r>
      <w:r>
        <w:rPr>
          <w:spacing w:val="-5"/>
        </w:rPr>
        <w:t xml:space="preserve"> </w:t>
      </w:r>
      <w:r>
        <w:t>efectuarse</w:t>
      </w:r>
      <w:r>
        <w:rPr>
          <w:spacing w:val="-9"/>
        </w:rPr>
        <w:t xml:space="preserve"> </w:t>
      </w:r>
      <w:r>
        <w:t>mediante</w:t>
      </w:r>
      <w:r>
        <w:rPr>
          <w:spacing w:val="-3"/>
        </w:rPr>
        <w:t xml:space="preserve"> </w:t>
      </w:r>
      <w:r>
        <w:t>el</w:t>
      </w:r>
      <w:r>
        <w:rPr>
          <w:spacing w:val="-5"/>
        </w:rPr>
        <w:t xml:space="preserve"> </w:t>
      </w:r>
      <w:r>
        <w:t>número</w:t>
      </w:r>
      <w:r>
        <w:rPr>
          <w:spacing w:val="-4"/>
        </w:rPr>
        <w:t xml:space="preserve"> </w:t>
      </w:r>
      <w:r>
        <w:t>de</w:t>
      </w:r>
      <w:r>
        <w:rPr>
          <w:spacing w:val="-6"/>
        </w:rPr>
        <w:t xml:space="preserve"> </w:t>
      </w:r>
      <w:r>
        <w:t>identificación</w:t>
      </w:r>
      <w:r>
        <w:rPr>
          <w:spacing w:val="-4"/>
        </w:rPr>
        <w:t xml:space="preserve"> </w:t>
      </w:r>
      <w:r>
        <w:t>personal</w:t>
      </w:r>
      <w:r>
        <w:rPr>
          <w:spacing w:val="-58"/>
        </w:rPr>
        <w:t xml:space="preserve"> </w:t>
      </w:r>
      <w:r>
        <w:t>en</w:t>
      </w:r>
      <w:r>
        <w:rPr>
          <w:spacing w:val="-4"/>
        </w:rPr>
        <w:t xml:space="preserve"> </w:t>
      </w:r>
      <w:r>
        <w:t>el</w:t>
      </w:r>
      <w:r>
        <w:rPr>
          <w:spacing w:val="-5"/>
        </w:rPr>
        <w:t xml:space="preserve"> </w:t>
      </w:r>
      <w:r>
        <w:t>formato</w:t>
      </w:r>
      <w:r>
        <w:rPr>
          <w:spacing w:val="-3"/>
        </w:rPr>
        <w:t xml:space="preserve"> </w:t>
      </w:r>
      <w:r>
        <w:t>oficial,</w:t>
      </w:r>
      <w:r>
        <w:rPr>
          <w:spacing w:val="-3"/>
        </w:rPr>
        <w:t xml:space="preserve"> </w:t>
      </w:r>
      <w:r>
        <w:t>de</w:t>
      </w:r>
      <w:r>
        <w:rPr>
          <w:spacing w:val="-7"/>
        </w:rPr>
        <w:t xml:space="preserve"> </w:t>
      </w:r>
      <w:r>
        <w:t>conformidad</w:t>
      </w:r>
      <w:r>
        <w:rPr>
          <w:spacing w:val="-4"/>
        </w:rPr>
        <w:t xml:space="preserve"> </w:t>
      </w:r>
      <w:r>
        <w:t>con</w:t>
      </w:r>
      <w:r>
        <w:rPr>
          <w:spacing w:val="-7"/>
        </w:rPr>
        <w:t xml:space="preserve"> </w:t>
      </w:r>
      <w:r>
        <w:t>la</w:t>
      </w:r>
      <w:r>
        <w:rPr>
          <w:spacing w:val="-4"/>
        </w:rPr>
        <w:t xml:space="preserve"> </w:t>
      </w:r>
      <w:r>
        <w:t>clasificación</w:t>
      </w:r>
      <w:r>
        <w:rPr>
          <w:spacing w:val="-4"/>
        </w:rPr>
        <w:t xml:space="preserve"> </w:t>
      </w:r>
      <w:r>
        <w:t>de</w:t>
      </w:r>
      <w:r>
        <w:rPr>
          <w:spacing w:val="-3"/>
        </w:rPr>
        <w:t xml:space="preserve"> </w:t>
      </w:r>
      <w:r>
        <w:t>la</w:t>
      </w:r>
      <w:r>
        <w:rPr>
          <w:spacing w:val="-4"/>
        </w:rPr>
        <w:t xml:space="preserve"> </w:t>
      </w:r>
      <w:r>
        <w:t>información</w:t>
      </w:r>
      <w:r>
        <w:rPr>
          <w:spacing w:val="-7"/>
        </w:rPr>
        <w:t xml:space="preserve"> </w:t>
      </w:r>
      <w:r>
        <w:t>de</w:t>
      </w:r>
      <w:r>
        <w:rPr>
          <w:spacing w:val="-4"/>
        </w:rPr>
        <w:t xml:space="preserve"> </w:t>
      </w:r>
      <w:r>
        <w:t>cada</w:t>
      </w:r>
      <w:r>
        <w:rPr>
          <w:spacing w:val="-4"/>
        </w:rPr>
        <w:t xml:space="preserve"> </w:t>
      </w:r>
      <w:r>
        <w:t>institución</w:t>
      </w:r>
      <w:r>
        <w:rPr>
          <w:spacing w:val="-59"/>
        </w:rPr>
        <w:t xml:space="preserve"> </w:t>
      </w:r>
      <w:r>
        <w:t>encargada</w:t>
      </w:r>
      <w:r>
        <w:rPr>
          <w:spacing w:val="-3"/>
        </w:rPr>
        <w:t xml:space="preserve"> </w:t>
      </w:r>
      <w:r>
        <w:t>de</w:t>
      </w:r>
      <w:r>
        <w:rPr>
          <w:spacing w:val="-3"/>
        </w:rPr>
        <w:t xml:space="preserve"> </w:t>
      </w:r>
      <w:r>
        <w:t>la</w:t>
      </w:r>
      <w:r>
        <w:rPr>
          <w:spacing w:val="-3"/>
        </w:rPr>
        <w:t xml:space="preserve"> </w:t>
      </w:r>
      <w:r>
        <w:t>identificación</w:t>
      </w:r>
      <w:r>
        <w:rPr>
          <w:spacing w:val="-3"/>
        </w:rPr>
        <w:t xml:space="preserve"> </w:t>
      </w:r>
      <w:r>
        <w:t>de</w:t>
      </w:r>
      <w:r>
        <w:rPr>
          <w:spacing w:val="-2"/>
        </w:rPr>
        <w:t xml:space="preserve"> </w:t>
      </w:r>
      <w:r>
        <w:t>las</w:t>
      </w:r>
      <w:r>
        <w:rPr>
          <w:spacing w:val="-3"/>
        </w:rPr>
        <w:t xml:space="preserve"> </w:t>
      </w:r>
      <w:r>
        <w:t>personas</w:t>
      </w:r>
      <w:r>
        <w:rPr>
          <w:spacing w:val="-5"/>
        </w:rPr>
        <w:t xml:space="preserve"> </w:t>
      </w:r>
      <w:r>
        <w:t>costarricenses</w:t>
      </w:r>
      <w:r>
        <w:rPr>
          <w:spacing w:val="-3"/>
        </w:rPr>
        <w:t xml:space="preserve"> </w:t>
      </w:r>
      <w:r>
        <w:t>y</w:t>
      </w:r>
      <w:r>
        <w:rPr>
          <w:spacing w:val="-2"/>
        </w:rPr>
        <w:t xml:space="preserve"> </w:t>
      </w:r>
      <w:r>
        <w:t>los</w:t>
      </w:r>
      <w:r>
        <w:rPr>
          <w:spacing w:val="-5"/>
        </w:rPr>
        <w:t xml:space="preserve"> </w:t>
      </w:r>
      <w:r>
        <w:t>extranjeros</w:t>
      </w:r>
      <w:r>
        <w:rPr>
          <w:spacing w:val="-3"/>
        </w:rPr>
        <w:t xml:space="preserve"> </w:t>
      </w:r>
      <w:r>
        <w:t>residentes</w:t>
      </w:r>
      <w:r>
        <w:rPr>
          <w:spacing w:val="-2"/>
        </w:rPr>
        <w:t xml:space="preserve"> </w:t>
      </w:r>
      <w:r>
        <w:t>en</w:t>
      </w:r>
      <w:r>
        <w:rPr>
          <w:spacing w:val="-58"/>
        </w:rPr>
        <w:t xml:space="preserve"> </w:t>
      </w:r>
      <w:r>
        <w:t>el</w:t>
      </w:r>
      <w:r>
        <w:rPr>
          <w:spacing w:val="1"/>
        </w:rPr>
        <w:t xml:space="preserve"> </w:t>
      </w:r>
      <w:r>
        <w:t>país,</w:t>
      </w:r>
      <w:r>
        <w:rPr>
          <w:spacing w:val="1"/>
        </w:rPr>
        <w:t xml:space="preserve"> </w:t>
      </w:r>
      <w:r>
        <w:t>a</w:t>
      </w:r>
      <w:r>
        <w:rPr>
          <w:spacing w:val="1"/>
        </w:rPr>
        <w:t xml:space="preserve"> </w:t>
      </w:r>
      <w:r>
        <w:t>saber:</w:t>
      </w:r>
      <w:r>
        <w:rPr>
          <w:spacing w:val="1"/>
        </w:rPr>
        <w:t xml:space="preserve"> </w:t>
      </w:r>
      <w:r>
        <w:t>TSE</w:t>
      </w:r>
      <w:r>
        <w:rPr>
          <w:spacing w:val="1"/>
        </w:rPr>
        <w:t xml:space="preserve"> </w:t>
      </w:r>
      <w:r>
        <w:t>y</w:t>
      </w:r>
      <w:r>
        <w:rPr>
          <w:spacing w:val="1"/>
        </w:rPr>
        <w:t xml:space="preserve"> </w:t>
      </w:r>
      <w:r>
        <w:t>la</w:t>
      </w:r>
      <w:r>
        <w:rPr>
          <w:spacing w:val="1"/>
        </w:rPr>
        <w:t xml:space="preserve"> </w:t>
      </w:r>
      <w:r>
        <w:t>Dirección</w:t>
      </w:r>
      <w:r>
        <w:rPr>
          <w:spacing w:val="1"/>
        </w:rPr>
        <w:t xml:space="preserve"> </w:t>
      </w:r>
      <w:r>
        <w:t>General</w:t>
      </w:r>
      <w:r>
        <w:rPr>
          <w:spacing w:val="1"/>
        </w:rPr>
        <w:t xml:space="preserve"> </w:t>
      </w:r>
      <w:r>
        <w:t>de</w:t>
      </w:r>
      <w:r>
        <w:rPr>
          <w:spacing w:val="1"/>
        </w:rPr>
        <w:t xml:space="preserve"> </w:t>
      </w:r>
      <w:r>
        <w:t>Migración</w:t>
      </w:r>
      <w:r>
        <w:rPr>
          <w:spacing w:val="1"/>
        </w:rPr>
        <w:t xml:space="preserve"> </w:t>
      </w:r>
      <w:r>
        <w:t>y</w:t>
      </w:r>
      <w:r>
        <w:rPr>
          <w:spacing w:val="1"/>
        </w:rPr>
        <w:t xml:space="preserve"> </w:t>
      </w:r>
      <w:r>
        <w:t>Extranjería</w:t>
      </w:r>
      <w:r>
        <w:rPr>
          <w:spacing w:val="1"/>
        </w:rPr>
        <w:t xml:space="preserve"> </w:t>
      </w:r>
      <w:r>
        <w:t>(DGME),</w:t>
      </w:r>
      <w:r>
        <w:rPr>
          <w:spacing w:val="1"/>
        </w:rPr>
        <w:t xml:space="preserve"> </w:t>
      </w:r>
      <w:r>
        <w:t>respectivamente.</w:t>
      </w:r>
    </w:p>
    <w:p w14:paraId="7CEA2EEF" w14:textId="77777777" w:rsidR="00951409" w:rsidRDefault="00D407A2">
      <w:pPr>
        <w:pStyle w:val="Ttulo7"/>
        <w:spacing w:before="201"/>
        <w:jc w:val="both"/>
      </w:pPr>
      <w:r>
        <w:t>Política</w:t>
      </w:r>
      <w:r>
        <w:rPr>
          <w:spacing w:val="-1"/>
        </w:rPr>
        <w:t xml:space="preserve"> </w:t>
      </w:r>
      <w:r>
        <w:t>general</w:t>
      </w:r>
      <w:r>
        <w:rPr>
          <w:spacing w:val="-1"/>
        </w:rPr>
        <w:t xml:space="preserve"> </w:t>
      </w:r>
      <w:r>
        <w:t>del</w:t>
      </w:r>
      <w:r>
        <w:rPr>
          <w:spacing w:val="-2"/>
        </w:rPr>
        <w:t xml:space="preserve"> </w:t>
      </w:r>
      <w:r>
        <w:t>proceso de</w:t>
      </w:r>
      <w:r>
        <w:rPr>
          <w:spacing w:val="-1"/>
        </w:rPr>
        <w:t xml:space="preserve"> </w:t>
      </w:r>
      <w:r>
        <w:t>autenticación</w:t>
      </w:r>
    </w:p>
    <w:p w14:paraId="3F176FA6" w14:textId="77777777" w:rsidR="00951409" w:rsidRDefault="00951409">
      <w:pPr>
        <w:pStyle w:val="Textoindependiente"/>
        <w:spacing w:before="3"/>
        <w:rPr>
          <w:rFonts w:ascii="Arial"/>
          <w:b/>
          <w:sz w:val="28"/>
        </w:rPr>
      </w:pPr>
    </w:p>
    <w:p w14:paraId="012311A5" w14:textId="77777777" w:rsidR="00951409" w:rsidRDefault="00D407A2">
      <w:pPr>
        <w:pStyle w:val="Textoindependiente"/>
        <w:spacing w:line="360" w:lineRule="auto"/>
        <w:ind w:left="540" w:right="833"/>
        <w:jc w:val="both"/>
      </w:pPr>
      <w:r>
        <w:t>El proceso de autenticación deberá efectuarse con medidas que garanticen la protección de</w:t>
      </w:r>
      <w:r>
        <w:rPr>
          <w:spacing w:val="-59"/>
        </w:rPr>
        <w:t xml:space="preserve"> </w:t>
      </w:r>
      <w:r>
        <w:t>la información de las personas costarricenses y los extranjeros residentes en el país, para lo</w:t>
      </w:r>
      <w:r>
        <w:rPr>
          <w:spacing w:val="-59"/>
        </w:rPr>
        <w:t xml:space="preserve"> </w:t>
      </w:r>
      <w:r>
        <w:t>cual se utilizarán los medios disponibles de autenticación de las instituciones del Estado o</w:t>
      </w:r>
      <w:r>
        <w:rPr>
          <w:spacing w:val="1"/>
        </w:rPr>
        <w:t xml:space="preserve"> </w:t>
      </w:r>
      <w:r>
        <w:t>una</w:t>
      </w:r>
      <w:r>
        <w:rPr>
          <w:spacing w:val="-13"/>
        </w:rPr>
        <w:t xml:space="preserve"> </w:t>
      </w:r>
      <w:r>
        <w:t>combinación</w:t>
      </w:r>
      <w:r>
        <w:rPr>
          <w:spacing w:val="-13"/>
        </w:rPr>
        <w:t xml:space="preserve"> </w:t>
      </w:r>
      <w:r>
        <w:t>de</w:t>
      </w:r>
      <w:r>
        <w:rPr>
          <w:spacing w:val="-15"/>
        </w:rPr>
        <w:t xml:space="preserve"> </w:t>
      </w:r>
      <w:r>
        <w:t>ellos:</w:t>
      </w:r>
      <w:r>
        <w:rPr>
          <w:spacing w:val="-12"/>
        </w:rPr>
        <w:t xml:space="preserve"> </w:t>
      </w:r>
      <w:r>
        <w:t>el</w:t>
      </w:r>
      <w:r>
        <w:rPr>
          <w:spacing w:val="-14"/>
        </w:rPr>
        <w:t xml:space="preserve"> </w:t>
      </w:r>
      <w:r>
        <w:t>uso</w:t>
      </w:r>
      <w:r>
        <w:rPr>
          <w:spacing w:val="-15"/>
        </w:rPr>
        <w:t xml:space="preserve"> </w:t>
      </w:r>
      <w:r>
        <w:t>de</w:t>
      </w:r>
      <w:r>
        <w:rPr>
          <w:spacing w:val="-13"/>
        </w:rPr>
        <w:t xml:space="preserve"> </w:t>
      </w:r>
      <w:r>
        <w:t>biométricos</w:t>
      </w:r>
      <w:r>
        <w:rPr>
          <w:spacing w:val="-12"/>
        </w:rPr>
        <w:t xml:space="preserve"> </w:t>
      </w:r>
      <w:r>
        <w:t>por</w:t>
      </w:r>
      <w:r>
        <w:rPr>
          <w:spacing w:val="-12"/>
        </w:rPr>
        <w:t xml:space="preserve"> </w:t>
      </w:r>
      <w:r>
        <w:t>parte</w:t>
      </w:r>
      <w:r>
        <w:rPr>
          <w:spacing w:val="-15"/>
        </w:rPr>
        <w:t xml:space="preserve"> </w:t>
      </w:r>
      <w:r>
        <w:t>del</w:t>
      </w:r>
      <w:r>
        <w:rPr>
          <w:spacing w:val="-13"/>
        </w:rPr>
        <w:t xml:space="preserve"> </w:t>
      </w:r>
      <w:r>
        <w:t>TSE</w:t>
      </w:r>
      <w:r>
        <w:rPr>
          <w:spacing w:val="-13"/>
        </w:rPr>
        <w:t xml:space="preserve"> </w:t>
      </w:r>
      <w:r>
        <w:t>y</w:t>
      </w:r>
      <w:r>
        <w:rPr>
          <w:spacing w:val="-15"/>
        </w:rPr>
        <w:t xml:space="preserve"> </w:t>
      </w:r>
      <w:r>
        <w:t>la</w:t>
      </w:r>
      <w:r>
        <w:rPr>
          <w:spacing w:val="-12"/>
        </w:rPr>
        <w:t xml:space="preserve"> </w:t>
      </w:r>
      <w:r>
        <w:t>DGME,</w:t>
      </w:r>
      <w:r>
        <w:rPr>
          <w:spacing w:val="-11"/>
        </w:rPr>
        <w:t xml:space="preserve"> </w:t>
      </w:r>
      <w:r>
        <w:t>y</w:t>
      </w:r>
      <w:r>
        <w:rPr>
          <w:spacing w:val="-15"/>
        </w:rPr>
        <w:t xml:space="preserve"> </w:t>
      </w:r>
      <w:r>
        <w:t>la</w:t>
      </w:r>
      <w:r>
        <w:rPr>
          <w:spacing w:val="-12"/>
        </w:rPr>
        <w:t xml:space="preserve"> </w:t>
      </w:r>
      <w:r>
        <w:t>firma</w:t>
      </w:r>
      <w:r>
        <w:rPr>
          <w:spacing w:val="-15"/>
        </w:rPr>
        <w:t xml:space="preserve"> </w:t>
      </w:r>
      <w:r>
        <w:t>digital</w:t>
      </w:r>
      <w:r>
        <w:rPr>
          <w:spacing w:val="-58"/>
        </w:rPr>
        <w:t xml:space="preserve"> </w:t>
      </w:r>
      <w:r>
        <w:t>certificada, de conformidad con la Constitución Política de Costa Rica, la Ley N°8454 de</w:t>
      </w:r>
      <w:r>
        <w:rPr>
          <w:spacing w:val="1"/>
        </w:rPr>
        <w:t xml:space="preserve"> </w:t>
      </w:r>
      <w:r>
        <w:t>Certificados, Firmas Digitales y Documentos Electrónicos, y la Ley N°8968 de Protección de</w:t>
      </w:r>
      <w:r>
        <w:rPr>
          <w:spacing w:val="-59"/>
        </w:rPr>
        <w:t xml:space="preserve"> </w:t>
      </w:r>
      <w:r>
        <w:t>la Persona</w:t>
      </w:r>
      <w:r>
        <w:rPr>
          <w:spacing w:val="-1"/>
        </w:rPr>
        <w:t xml:space="preserve"> </w:t>
      </w:r>
      <w:r>
        <w:t>Frente</w:t>
      </w:r>
      <w:r>
        <w:rPr>
          <w:spacing w:val="-2"/>
        </w:rPr>
        <w:t xml:space="preserve"> </w:t>
      </w:r>
      <w:r>
        <w:t>al</w:t>
      </w:r>
      <w:r>
        <w:rPr>
          <w:spacing w:val="-1"/>
        </w:rPr>
        <w:t xml:space="preserve"> </w:t>
      </w:r>
      <w:r>
        <w:t>Tratamiento</w:t>
      </w:r>
      <w:r>
        <w:rPr>
          <w:spacing w:val="1"/>
        </w:rPr>
        <w:t xml:space="preserve"> </w:t>
      </w:r>
      <w:r>
        <w:t>de</w:t>
      </w:r>
      <w:r>
        <w:rPr>
          <w:spacing w:val="-2"/>
        </w:rPr>
        <w:t xml:space="preserve"> </w:t>
      </w:r>
      <w:r>
        <w:t>sus</w:t>
      </w:r>
      <w:r>
        <w:rPr>
          <w:spacing w:val="-2"/>
        </w:rPr>
        <w:t xml:space="preserve"> </w:t>
      </w:r>
      <w:r>
        <w:t>Datos</w:t>
      </w:r>
      <w:r>
        <w:rPr>
          <w:spacing w:val="-2"/>
        </w:rPr>
        <w:t xml:space="preserve"> </w:t>
      </w:r>
      <w:r>
        <w:t>Personales.</w:t>
      </w:r>
    </w:p>
    <w:p w14:paraId="39688E5B" w14:textId="77777777" w:rsidR="00951409" w:rsidRDefault="00951409">
      <w:pPr>
        <w:pStyle w:val="Textoindependiente"/>
        <w:rPr>
          <w:sz w:val="20"/>
        </w:rPr>
      </w:pPr>
    </w:p>
    <w:p w14:paraId="7B2A015D" w14:textId="77777777" w:rsidR="00951409" w:rsidRDefault="00951409">
      <w:pPr>
        <w:pStyle w:val="Textoindependiente"/>
        <w:rPr>
          <w:sz w:val="20"/>
        </w:rPr>
      </w:pPr>
    </w:p>
    <w:p w14:paraId="15833CF5" w14:textId="2E0A0D4D" w:rsidR="00951409" w:rsidRDefault="0052557E">
      <w:pPr>
        <w:pStyle w:val="Textoindependiente"/>
        <w:spacing w:before="6"/>
        <w:rPr>
          <w:sz w:val="24"/>
        </w:rPr>
      </w:pPr>
      <w:r>
        <w:rPr>
          <w:noProof/>
        </w:rPr>
        <mc:AlternateContent>
          <mc:Choice Requires="wpg">
            <w:drawing>
              <wp:anchor distT="0" distB="0" distL="0" distR="0" simplePos="0" relativeHeight="487599104" behindDoc="1" locked="0" layoutInCell="1" allowOverlap="1" wp14:anchorId="285E77AF" wp14:editId="7C60F0FD">
                <wp:simplePos x="0" y="0"/>
                <wp:positionH relativeFrom="page">
                  <wp:posOffset>914400</wp:posOffset>
                </wp:positionH>
                <wp:positionV relativeFrom="paragraph">
                  <wp:posOffset>203835</wp:posOffset>
                </wp:positionV>
                <wp:extent cx="6004560" cy="454660"/>
                <wp:effectExtent l="0" t="0" r="0" b="0"/>
                <wp:wrapTopAndBottom/>
                <wp:docPr id="15622439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454660"/>
                          <a:chOff x="1440" y="321"/>
                          <a:chExt cx="9456" cy="716"/>
                        </a:xfrm>
                      </wpg:grpSpPr>
                      <wps:wsp>
                        <wps:cNvPr id="1787004681" name="AutoShape 102"/>
                        <wps:cNvSpPr>
                          <a:spLocks/>
                        </wps:cNvSpPr>
                        <wps:spPr bwMode="auto">
                          <a:xfrm>
                            <a:off x="1440" y="321"/>
                            <a:ext cx="9456" cy="716"/>
                          </a:xfrm>
                          <a:custGeom>
                            <a:avLst/>
                            <a:gdLst>
                              <a:gd name="T0" fmla="+- 0 10896 1440"/>
                              <a:gd name="T1" fmla="*/ T0 w 9456"/>
                              <a:gd name="T2" fmla="+- 0 1017 321"/>
                              <a:gd name="T3" fmla="*/ 1017 h 716"/>
                              <a:gd name="T4" fmla="+- 0 10877 1440"/>
                              <a:gd name="T5" fmla="*/ T4 w 9456"/>
                              <a:gd name="T6" fmla="+- 0 1017 321"/>
                              <a:gd name="T7" fmla="*/ 1017 h 716"/>
                              <a:gd name="T8" fmla="+- 0 10877 1440"/>
                              <a:gd name="T9" fmla="*/ T8 w 9456"/>
                              <a:gd name="T10" fmla="+- 0 1017 321"/>
                              <a:gd name="T11" fmla="*/ 1017 h 716"/>
                              <a:gd name="T12" fmla="+- 0 1460 1440"/>
                              <a:gd name="T13" fmla="*/ T12 w 9456"/>
                              <a:gd name="T14" fmla="+- 0 1017 321"/>
                              <a:gd name="T15" fmla="*/ 1017 h 716"/>
                              <a:gd name="T16" fmla="+- 0 1440 1440"/>
                              <a:gd name="T17" fmla="*/ T16 w 9456"/>
                              <a:gd name="T18" fmla="+- 0 1017 321"/>
                              <a:gd name="T19" fmla="*/ 1017 h 716"/>
                              <a:gd name="T20" fmla="+- 0 1440 1440"/>
                              <a:gd name="T21" fmla="*/ T20 w 9456"/>
                              <a:gd name="T22" fmla="+- 0 1037 321"/>
                              <a:gd name="T23" fmla="*/ 1037 h 716"/>
                              <a:gd name="T24" fmla="+- 0 1460 1440"/>
                              <a:gd name="T25" fmla="*/ T24 w 9456"/>
                              <a:gd name="T26" fmla="+- 0 1037 321"/>
                              <a:gd name="T27" fmla="*/ 1037 h 716"/>
                              <a:gd name="T28" fmla="+- 0 10877 1440"/>
                              <a:gd name="T29" fmla="*/ T28 w 9456"/>
                              <a:gd name="T30" fmla="+- 0 1037 321"/>
                              <a:gd name="T31" fmla="*/ 1037 h 716"/>
                              <a:gd name="T32" fmla="+- 0 10877 1440"/>
                              <a:gd name="T33" fmla="*/ T32 w 9456"/>
                              <a:gd name="T34" fmla="+- 0 1037 321"/>
                              <a:gd name="T35" fmla="*/ 1037 h 716"/>
                              <a:gd name="T36" fmla="+- 0 10896 1440"/>
                              <a:gd name="T37" fmla="*/ T36 w 9456"/>
                              <a:gd name="T38" fmla="+- 0 1037 321"/>
                              <a:gd name="T39" fmla="*/ 1037 h 716"/>
                              <a:gd name="T40" fmla="+- 0 10896 1440"/>
                              <a:gd name="T41" fmla="*/ T40 w 9456"/>
                              <a:gd name="T42" fmla="+- 0 1017 321"/>
                              <a:gd name="T43" fmla="*/ 1017 h 716"/>
                              <a:gd name="T44" fmla="+- 0 10896 1440"/>
                              <a:gd name="T45" fmla="*/ T44 w 9456"/>
                              <a:gd name="T46" fmla="+- 0 321 321"/>
                              <a:gd name="T47" fmla="*/ 321 h 716"/>
                              <a:gd name="T48" fmla="+- 0 10877 1440"/>
                              <a:gd name="T49" fmla="*/ T48 w 9456"/>
                              <a:gd name="T50" fmla="+- 0 321 321"/>
                              <a:gd name="T51" fmla="*/ 321 h 716"/>
                              <a:gd name="T52" fmla="+- 0 10877 1440"/>
                              <a:gd name="T53" fmla="*/ T52 w 9456"/>
                              <a:gd name="T54" fmla="+- 0 321 321"/>
                              <a:gd name="T55" fmla="*/ 321 h 716"/>
                              <a:gd name="T56" fmla="+- 0 1460 1440"/>
                              <a:gd name="T57" fmla="*/ T56 w 9456"/>
                              <a:gd name="T58" fmla="+- 0 321 321"/>
                              <a:gd name="T59" fmla="*/ 321 h 716"/>
                              <a:gd name="T60" fmla="+- 0 1460 1440"/>
                              <a:gd name="T61" fmla="*/ T60 w 9456"/>
                              <a:gd name="T62" fmla="+- 0 321 321"/>
                              <a:gd name="T63" fmla="*/ 321 h 716"/>
                              <a:gd name="T64" fmla="+- 0 1440 1440"/>
                              <a:gd name="T65" fmla="*/ T64 w 9456"/>
                              <a:gd name="T66" fmla="+- 0 321 321"/>
                              <a:gd name="T67" fmla="*/ 321 h 716"/>
                              <a:gd name="T68" fmla="+- 0 1440 1440"/>
                              <a:gd name="T69" fmla="*/ T68 w 9456"/>
                              <a:gd name="T70" fmla="+- 0 321 321"/>
                              <a:gd name="T71" fmla="*/ 321 h 716"/>
                              <a:gd name="T72" fmla="+- 0 1440 1440"/>
                              <a:gd name="T73" fmla="*/ T72 w 9456"/>
                              <a:gd name="T74" fmla="+- 0 341 321"/>
                              <a:gd name="T75" fmla="*/ 341 h 716"/>
                              <a:gd name="T76" fmla="+- 0 1440 1440"/>
                              <a:gd name="T77" fmla="*/ T76 w 9456"/>
                              <a:gd name="T78" fmla="+- 0 441 321"/>
                              <a:gd name="T79" fmla="*/ 441 h 716"/>
                              <a:gd name="T80" fmla="+- 0 1440 1440"/>
                              <a:gd name="T81" fmla="*/ T80 w 9456"/>
                              <a:gd name="T82" fmla="+- 0 1017 321"/>
                              <a:gd name="T83" fmla="*/ 1017 h 716"/>
                              <a:gd name="T84" fmla="+- 0 1460 1440"/>
                              <a:gd name="T85" fmla="*/ T84 w 9456"/>
                              <a:gd name="T86" fmla="+- 0 1017 321"/>
                              <a:gd name="T87" fmla="*/ 1017 h 716"/>
                              <a:gd name="T88" fmla="+- 0 10877 1440"/>
                              <a:gd name="T89" fmla="*/ T88 w 9456"/>
                              <a:gd name="T90" fmla="+- 0 1017 321"/>
                              <a:gd name="T91" fmla="*/ 1017 h 716"/>
                              <a:gd name="T92" fmla="+- 0 10877 1440"/>
                              <a:gd name="T93" fmla="*/ T92 w 9456"/>
                              <a:gd name="T94" fmla="+- 0 1017 321"/>
                              <a:gd name="T95" fmla="*/ 1017 h 716"/>
                              <a:gd name="T96" fmla="+- 0 10896 1440"/>
                              <a:gd name="T97" fmla="*/ T96 w 9456"/>
                              <a:gd name="T98" fmla="+- 0 1017 321"/>
                              <a:gd name="T99" fmla="*/ 1017 h 716"/>
                              <a:gd name="T100" fmla="+- 0 10896 1440"/>
                              <a:gd name="T101" fmla="*/ T100 w 9456"/>
                              <a:gd name="T102" fmla="+- 0 441 321"/>
                              <a:gd name="T103" fmla="*/ 441 h 716"/>
                              <a:gd name="T104" fmla="+- 0 10896 1440"/>
                              <a:gd name="T105" fmla="*/ T104 w 9456"/>
                              <a:gd name="T106" fmla="+- 0 341 321"/>
                              <a:gd name="T107" fmla="*/ 341 h 716"/>
                              <a:gd name="T108" fmla="+- 0 10896 1440"/>
                              <a:gd name="T109" fmla="*/ T108 w 9456"/>
                              <a:gd name="T110" fmla="+- 0 321 321"/>
                              <a:gd name="T111" fmla="*/ 321 h 716"/>
                              <a:gd name="T112" fmla="+- 0 10896 1440"/>
                              <a:gd name="T113" fmla="*/ T112 w 9456"/>
                              <a:gd name="T114" fmla="+- 0 321 321"/>
                              <a:gd name="T115" fmla="*/ 321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456" h="716">
                                <a:moveTo>
                                  <a:pt x="9456" y="696"/>
                                </a:moveTo>
                                <a:lnTo>
                                  <a:pt x="9437" y="696"/>
                                </a:lnTo>
                                <a:lnTo>
                                  <a:pt x="20" y="696"/>
                                </a:lnTo>
                                <a:lnTo>
                                  <a:pt x="0" y="696"/>
                                </a:lnTo>
                                <a:lnTo>
                                  <a:pt x="0" y="716"/>
                                </a:lnTo>
                                <a:lnTo>
                                  <a:pt x="20" y="716"/>
                                </a:lnTo>
                                <a:lnTo>
                                  <a:pt x="9437" y="716"/>
                                </a:lnTo>
                                <a:lnTo>
                                  <a:pt x="9456" y="716"/>
                                </a:lnTo>
                                <a:lnTo>
                                  <a:pt x="9456" y="696"/>
                                </a:lnTo>
                                <a:close/>
                                <a:moveTo>
                                  <a:pt x="9456" y="0"/>
                                </a:moveTo>
                                <a:lnTo>
                                  <a:pt x="9437" y="0"/>
                                </a:lnTo>
                                <a:lnTo>
                                  <a:pt x="20" y="0"/>
                                </a:lnTo>
                                <a:lnTo>
                                  <a:pt x="0" y="0"/>
                                </a:lnTo>
                                <a:lnTo>
                                  <a:pt x="0" y="20"/>
                                </a:lnTo>
                                <a:lnTo>
                                  <a:pt x="0" y="120"/>
                                </a:lnTo>
                                <a:lnTo>
                                  <a:pt x="0" y="696"/>
                                </a:lnTo>
                                <a:lnTo>
                                  <a:pt x="20" y="696"/>
                                </a:lnTo>
                                <a:lnTo>
                                  <a:pt x="9437" y="696"/>
                                </a:lnTo>
                                <a:lnTo>
                                  <a:pt x="9456" y="696"/>
                                </a:lnTo>
                                <a:lnTo>
                                  <a:pt x="9456" y="120"/>
                                </a:lnTo>
                                <a:lnTo>
                                  <a:pt x="9456" y="20"/>
                                </a:lnTo>
                                <a:lnTo>
                                  <a:pt x="9456"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575732" name="Text Box 101"/>
                        <wps:cNvSpPr txBox="1">
                          <a:spLocks noChangeArrowheads="1"/>
                        </wps:cNvSpPr>
                        <wps:spPr bwMode="auto">
                          <a:xfrm>
                            <a:off x="1450" y="321"/>
                            <a:ext cx="9437"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3FFEF"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9" w:name="_Toc148610869"/>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ESPECÍFICAS</w:t>
                              </w:r>
                              <w:bookmarkEnd w:id="3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E77AF" id="Group 100" o:spid="_x0000_s1061" style="position:absolute;margin-left:1in;margin-top:16.05pt;width:472.8pt;height:35.8pt;z-index:-15717376;mso-wrap-distance-left:0;mso-wrap-distance-right:0;mso-position-horizontal-relative:page;mso-position-vertical-relative:text" coordorigin="1440,321" coordsize="945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">
                <v:shape id="AutoShape 102" o:spid="_x0000_s1062" style="position:absolute;left:1440;top:321;width:9456;height:716;visibility:visible;mso-wrap-style:square;v-text-anchor:top" coordsize="945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" path="m9456,696r-19,l20,696,,696r,20l20,716r9417,l9456,716r,-20xm9456,r-19,l20,,,,,20,,120,,696r20,l9437,696r19,l9456,120r,-100l9456,xe" fillcolor="#f3f3f3" stroked="f">
                  <v:path arrowok="t" o:connecttype="custom" o:connectlocs="9456,1017;9437,1017;9437,1017;20,1017;0,1017;0,1037;20,1037;9437,1037;9437,1037;9456,1037;9456,1017;9456,321;9437,321;9437,321;20,321;20,321;0,321;0,321;0,341;0,441;0,1017;20,1017;9437,1017;9437,1017;9456,1017;9456,441;9456,341;9456,321;9456,321" o:connectangles="0,0,0,0,0,0,0,0,0,0,0,0,0,0,0,0,0,0,0,0,0,0,0,0,0,0,0,0,0"/>
                </v:shape>
                <v:shape id="Text Box 101" o:spid="_x0000_s1063" type="#_x0000_t202" style="position:absolute;left:1450;top:321;width:9437;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" filled="f" stroked="f">
                  <v:textbox inset="0,0,0,0">
                    <w:txbxContent>
                      <w:p w14:paraId="2103FFEF"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0" w:name="_Toc148610869"/>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ESPECÍFICAS</w:t>
                        </w:r>
                        <w:bookmarkEnd w:id="40"/>
                      </w:p>
                    </w:txbxContent>
                  </v:textbox>
                </v:shape>
                <w10:wrap type="topAndBottom" anchorx="page"/>
              </v:group>
            </w:pict>
          </mc:Fallback>
        </mc:AlternateContent>
      </w:r>
    </w:p>
    <w:p w14:paraId="66C63355" w14:textId="77777777" w:rsidR="00951409" w:rsidRDefault="00951409">
      <w:pPr>
        <w:pStyle w:val="Textoindependiente"/>
        <w:spacing w:before="3"/>
      </w:pPr>
    </w:p>
    <w:p w14:paraId="5CAC23C9" w14:textId="77777777" w:rsidR="00951409" w:rsidRDefault="00D407A2">
      <w:pPr>
        <w:pStyle w:val="Prrafodelista"/>
        <w:numPr>
          <w:ilvl w:val="0"/>
          <w:numId w:val="36"/>
        </w:numPr>
        <w:tabs>
          <w:tab w:val="left" w:pos="1261"/>
        </w:tabs>
        <w:spacing w:before="94" w:line="360" w:lineRule="auto"/>
        <w:ind w:right="833"/>
        <w:jc w:val="both"/>
      </w:pPr>
      <w:r>
        <w:t>Las</w:t>
      </w:r>
      <w:r>
        <w:rPr>
          <w:spacing w:val="1"/>
        </w:rPr>
        <w:t xml:space="preserve"> </w:t>
      </w:r>
      <w:r>
        <w:t>instituciones</w:t>
      </w:r>
      <w:r>
        <w:rPr>
          <w:spacing w:val="1"/>
        </w:rPr>
        <w:t xml:space="preserve"> </w:t>
      </w:r>
      <w:r>
        <w:t>del</w:t>
      </w:r>
      <w:r>
        <w:rPr>
          <w:spacing w:val="1"/>
        </w:rPr>
        <w:t xml:space="preserve"> </w:t>
      </w:r>
      <w:r>
        <w:t>Estado</w:t>
      </w:r>
      <w:r>
        <w:rPr>
          <w:spacing w:val="1"/>
        </w:rPr>
        <w:t xml:space="preserve"> </w:t>
      </w:r>
      <w:r>
        <w:t>deberán</w:t>
      </w:r>
      <w:r>
        <w:rPr>
          <w:spacing w:val="1"/>
        </w:rPr>
        <w:t xml:space="preserve"> </w:t>
      </w:r>
      <w:r>
        <w:t>clasificar</w:t>
      </w:r>
      <w:r>
        <w:rPr>
          <w:spacing w:val="1"/>
        </w:rPr>
        <w:t xml:space="preserve"> </w:t>
      </w:r>
      <w:r>
        <w:t>la</w:t>
      </w:r>
      <w:r>
        <w:rPr>
          <w:spacing w:val="1"/>
        </w:rPr>
        <w:t xml:space="preserve"> </w:t>
      </w:r>
      <w:r>
        <w:t>información</w:t>
      </w:r>
      <w:r>
        <w:rPr>
          <w:spacing w:val="1"/>
        </w:rPr>
        <w:t xml:space="preserve"> </w:t>
      </w:r>
      <w:r>
        <w:t>que</w:t>
      </w:r>
      <w:r>
        <w:rPr>
          <w:spacing w:val="1"/>
        </w:rPr>
        <w:t xml:space="preserve"> </w:t>
      </w:r>
      <w:r>
        <w:t>pondrán</w:t>
      </w:r>
      <w:r>
        <w:rPr>
          <w:spacing w:val="1"/>
        </w:rPr>
        <w:t xml:space="preserve"> </w:t>
      </w:r>
      <w:r>
        <w:t>a</w:t>
      </w:r>
      <w:r>
        <w:rPr>
          <w:spacing w:val="1"/>
        </w:rPr>
        <w:t xml:space="preserve"> </w:t>
      </w:r>
      <w:r>
        <w:t>disposición</w:t>
      </w:r>
      <w:r>
        <w:rPr>
          <w:spacing w:val="-7"/>
        </w:rPr>
        <w:t xml:space="preserve"> </w:t>
      </w:r>
      <w:r>
        <w:t>de</w:t>
      </w:r>
      <w:r>
        <w:rPr>
          <w:spacing w:val="-6"/>
        </w:rPr>
        <w:t xml:space="preserve"> </w:t>
      </w:r>
      <w:r>
        <w:t>las</w:t>
      </w:r>
      <w:r>
        <w:rPr>
          <w:spacing w:val="-5"/>
        </w:rPr>
        <w:t xml:space="preserve"> </w:t>
      </w:r>
      <w:r>
        <w:t>instituciones</w:t>
      </w:r>
      <w:r>
        <w:rPr>
          <w:spacing w:val="-5"/>
        </w:rPr>
        <w:t xml:space="preserve"> </w:t>
      </w:r>
      <w:r>
        <w:t>del</w:t>
      </w:r>
      <w:r>
        <w:rPr>
          <w:spacing w:val="-6"/>
        </w:rPr>
        <w:t xml:space="preserve"> </w:t>
      </w:r>
      <w:r>
        <w:t>Estado</w:t>
      </w:r>
      <w:r>
        <w:rPr>
          <w:spacing w:val="-8"/>
        </w:rPr>
        <w:t xml:space="preserve"> </w:t>
      </w:r>
      <w:r>
        <w:t>y</w:t>
      </w:r>
      <w:r>
        <w:rPr>
          <w:spacing w:val="-7"/>
        </w:rPr>
        <w:t xml:space="preserve"> </w:t>
      </w:r>
      <w:r>
        <w:t>de</w:t>
      </w:r>
      <w:r>
        <w:rPr>
          <w:spacing w:val="-6"/>
        </w:rPr>
        <w:t xml:space="preserve"> </w:t>
      </w:r>
      <w:r>
        <w:t>la</w:t>
      </w:r>
      <w:r>
        <w:rPr>
          <w:spacing w:val="-8"/>
        </w:rPr>
        <w:t xml:space="preserve"> </w:t>
      </w:r>
      <w:r>
        <w:t>ciudadanía,</w:t>
      </w:r>
      <w:r>
        <w:rPr>
          <w:spacing w:val="-5"/>
        </w:rPr>
        <w:t xml:space="preserve"> </w:t>
      </w:r>
      <w:r>
        <w:t>con</w:t>
      </w:r>
      <w:r>
        <w:rPr>
          <w:spacing w:val="-8"/>
        </w:rPr>
        <w:t xml:space="preserve"> </w:t>
      </w:r>
      <w:r>
        <w:t>el</w:t>
      </w:r>
      <w:r>
        <w:rPr>
          <w:spacing w:val="-9"/>
        </w:rPr>
        <w:t xml:space="preserve"> </w:t>
      </w:r>
      <w:r>
        <w:t>fin</w:t>
      </w:r>
      <w:r>
        <w:rPr>
          <w:spacing w:val="-5"/>
        </w:rPr>
        <w:t xml:space="preserve"> </w:t>
      </w:r>
      <w:r>
        <w:t>de</w:t>
      </w:r>
      <w:r>
        <w:rPr>
          <w:spacing w:val="-8"/>
        </w:rPr>
        <w:t xml:space="preserve"> </w:t>
      </w:r>
      <w:r>
        <w:t>determinar</w:t>
      </w:r>
      <w:r>
        <w:rPr>
          <w:spacing w:val="-59"/>
        </w:rPr>
        <w:t xml:space="preserve"> </w:t>
      </w:r>
      <w:r>
        <w:t>si</w:t>
      </w:r>
      <w:r>
        <w:rPr>
          <w:spacing w:val="-1"/>
        </w:rPr>
        <w:t xml:space="preserve"> </w:t>
      </w:r>
      <w:r>
        <w:t>se</w:t>
      </w:r>
      <w:r>
        <w:rPr>
          <w:spacing w:val="-2"/>
        </w:rPr>
        <w:t xml:space="preserve"> </w:t>
      </w:r>
      <w:r>
        <w:t>requiere</w:t>
      </w:r>
      <w:r>
        <w:rPr>
          <w:spacing w:val="1"/>
        </w:rPr>
        <w:t xml:space="preserve"> </w:t>
      </w:r>
      <w:r>
        <w:t>el</w:t>
      </w:r>
      <w:r>
        <w:rPr>
          <w:spacing w:val="-1"/>
        </w:rPr>
        <w:t xml:space="preserve"> </w:t>
      </w:r>
      <w:r>
        <w:t>uso de</w:t>
      </w:r>
      <w:r>
        <w:rPr>
          <w:spacing w:val="-4"/>
        </w:rPr>
        <w:t xml:space="preserve"> </w:t>
      </w:r>
      <w:r>
        <w:t>mecanismos</w:t>
      </w:r>
      <w:r>
        <w:rPr>
          <w:spacing w:val="-3"/>
        </w:rPr>
        <w:t xml:space="preserve"> </w:t>
      </w:r>
      <w:r>
        <w:t>de</w:t>
      </w:r>
      <w:r>
        <w:rPr>
          <w:spacing w:val="-2"/>
        </w:rPr>
        <w:t xml:space="preserve"> </w:t>
      </w:r>
      <w:r>
        <w:t>identificación y</w:t>
      </w:r>
      <w:r>
        <w:rPr>
          <w:spacing w:val="1"/>
        </w:rPr>
        <w:t xml:space="preserve"> </w:t>
      </w:r>
      <w:r>
        <w:t>autenticación.</w:t>
      </w:r>
    </w:p>
    <w:p w14:paraId="52E5C30A" w14:textId="77777777" w:rsidR="00951409" w:rsidRDefault="00D407A2">
      <w:pPr>
        <w:pStyle w:val="Prrafodelista"/>
        <w:numPr>
          <w:ilvl w:val="0"/>
          <w:numId w:val="36"/>
        </w:numPr>
        <w:tabs>
          <w:tab w:val="left" w:pos="1261"/>
        </w:tabs>
        <w:spacing w:before="2" w:line="360" w:lineRule="auto"/>
        <w:ind w:right="840"/>
        <w:jc w:val="both"/>
      </w:pPr>
      <w:r>
        <w:t>Cuando se determine que la información por acceder es de dominio público, las</w:t>
      </w:r>
      <w:r>
        <w:rPr>
          <w:spacing w:val="1"/>
        </w:rPr>
        <w:t xml:space="preserve"> </w:t>
      </w:r>
      <w:r>
        <w:t>instituciones del Estado podrán determinar los mecanismos pertinentes para permitir</w:t>
      </w:r>
      <w:r>
        <w:rPr>
          <w:spacing w:val="-59"/>
        </w:rPr>
        <w:t xml:space="preserve"> </w:t>
      </w:r>
      <w:r>
        <w:t>el</w:t>
      </w:r>
      <w:r>
        <w:rPr>
          <w:spacing w:val="-2"/>
        </w:rPr>
        <w:t xml:space="preserve"> </w:t>
      </w:r>
      <w:r>
        <w:t>acceso a</w:t>
      </w:r>
      <w:r>
        <w:rPr>
          <w:spacing w:val="-2"/>
        </w:rPr>
        <w:t xml:space="preserve"> </w:t>
      </w:r>
      <w:r>
        <w:t>esta,</w:t>
      </w:r>
      <w:r>
        <w:rPr>
          <w:spacing w:val="-1"/>
        </w:rPr>
        <w:t xml:space="preserve"> </w:t>
      </w:r>
      <w:r>
        <w:t>de</w:t>
      </w:r>
      <w:r>
        <w:rPr>
          <w:spacing w:val="-2"/>
        </w:rPr>
        <w:t xml:space="preserve"> </w:t>
      </w:r>
      <w:r>
        <w:t>forma ágil y</w:t>
      </w:r>
      <w:r>
        <w:rPr>
          <w:spacing w:val="-2"/>
        </w:rPr>
        <w:t xml:space="preserve"> </w:t>
      </w:r>
      <w:r>
        <w:t>sin ser</w:t>
      </w:r>
      <w:r>
        <w:rPr>
          <w:spacing w:val="1"/>
        </w:rPr>
        <w:t xml:space="preserve"> </w:t>
      </w:r>
      <w:r>
        <w:t>excesivos.</w:t>
      </w:r>
    </w:p>
    <w:p w14:paraId="53783B7C" w14:textId="77777777" w:rsidR="00951409" w:rsidRDefault="00D407A2">
      <w:pPr>
        <w:pStyle w:val="Prrafodelista"/>
        <w:numPr>
          <w:ilvl w:val="0"/>
          <w:numId w:val="36"/>
        </w:numPr>
        <w:tabs>
          <w:tab w:val="left" w:pos="1261"/>
        </w:tabs>
        <w:spacing w:line="360" w:lineRule="auto"/>
        <w:ind w:right="832"/>
        <w:jc w:val="both"/>
      </w:pPr>
      <w:r>
        <w:t>Cuando</w:t>
      </w:r>
      <w:r>
        <w:rPr>
          <w:spacing w:val="-6"/>
        </w:rPr>
        <w:t xml:space="preserve"> </w:t>
      </w:r>
      <w:r>
        <w:t>el</w:t>
      </w:r>
      <w:r>
        <w:rPr>
          <w:spacing w:val="-6"/>
        </w:rPr>
        <w:t xml:space="preserve"> </w:t>
      </w:r>
      <w:r>
        <w:t>nivel</w:t>
      </w:r>
      <w:r>
        <w:rPr>
          <w:spacing w:val="-6"/>
        </w:rPr>
        <w:t xml:space="preserve"> </w:t>
      </w:r>
      <w:r>
        <w:t>de</w:t>
      </w:r>
      <w:r>
        <w:rPr>
          <w:spacing w:val="-7"/>
        </w:rPr>
        <w:t xml:space="preserve"> </w:t>
      </w:r>
      <w:r>
        <w:t>sensibilidad</w:t>
      </w:r>
      <w:r>
        <w:rPr>
          <w:spacing w:val="-5"/>
        </w:rPr>
        <w:t xml:space="preserve"> </w:t>
      </w:r>
      <w:r>
        <w:t>de</w:t>
      </w:r>
      <w:r>
        <w:rPr>
          <w:spacing w:val="-6"/>
        </w:rPr>
        <w:t xml:space="preserve"> </w:t>
      </w:r>
      <w:r>
        <w:t>los</w:t>
      </w:r>
      <w:r>
        <w:rPr>
          <w:spacing w:val="-5"/>
        </w:rPr>
        <w:t xml:space="preserve"> </w:t>
      </w:r>
      <w:r>
        <w:t>datos</w:t>
      </w:r>
      <w:r>
        <w:rPr>
          <w:spacing w:val="-6"/>
        </w:rPr>
        <w:t xml:space="preserve"> </w:t>
      </w:r>
      <w:r>
        <w:t>amerite</w:t>
      </w:r>
      <w:r>
        <w:rPr>
          <w:spacing w:val="-5"/>
        </w:rPr>
        <w:t xml:space="preserve"> </w:t>
      </w:r>
      <w:r>
        <w:t>que</w:t>
      </w:r>
      <w:r>
        <w:rPr>
          <w:spacing w:val="-5"/>
        </w:rPr>
        <w:t xml:space="preserve"> </w:t>
      </w:r>
      <w:r>
        <w:t>alguna</w:t>
      </w:r>
      <w:r>
        <w:rPr>
          <w:spacing w:val="-7"/>
        </w:rPr>
        <w:t xml:space="preserve"> </w:t>
      </w:r>
      <w:r>
        <w:t>institución</w:t>
      </w:r>
      <w:r>
        <w:rPr>
          <w:spacing w:val="-6"/>
        </w:rPr>
        <w:t xml:space="preserve"> </w:t>
      </w:r>
      <w:r>
        <w:t>del</w:t>
      </w:r>
      <w:r>
        <w:rPr>
          <w:spacing w:val="-6"/>
        </w:rPr>
        <w:t xml:space="preserve"> </w:t>
      </w:r>
      <w:r>
        <w:t>Estado</w:t>
      </w:r>
      <w:r>
        <w:rPr>
          <w:spacing w:val="-59"/>
        </w:rPr>
        <w:t xml:space="preserve"> </w:t>
      </w:r>
      <w:r>
        <w:t>requiera</w:t>
      </w:r>
      <w:r>
        <w:rPr>
          <w:spacing w:val="-11"/>
        </w:rPr>
        <w:t xml:space="preserve"> </w:t>
      </w:r>
      <w:r>
        <w:t>validar</w:t>
      </w:r>
      <w:r>
        <w:rPr>
          <w:spacing w:val="-7"/>
        </w:rPr>
        <w:t xml:space="preserve"> </w:t>
      </w:r>
      <w:r>
        <w:t>el</w:t>
      </w:r>
      <w:r>
        <w:rPr>
          <w:spacing w:val="-10"/>
        </w:rPr>
        <w:t xml:space="preserve"> </w:t>
      </w:r>
      <w:r>
        <w:t>acceso</w:t>
      </w:r>
      <w:r>
        <w:rPr>
          <w:spacing w:val="-8"/>
        </w:rPr>
        <w:t xml:space="preserve"> </w:t>
      </w:r>
      <w:r>
        <w:t>a</w:t>
      </w:r>
      <w:r>
        <w:rPr>
          <w:spacing w:val="-10"/>
        </w:rPr>
        <w:t xml:space="preserve"> </w:t>
      </w:r>
      <w:r>
        <w:t>su</w:t>
      </w:r>
      <w:r>
        <w:rPr>
          <w:spacing w:val="-9"/>
        </w:rPr>
        <w:t xml:space="preserve"> </w:t>
      </w:r>
      <w:r>
        <w:t>plataforma,</w:t>
      </w:r>
      <w:r>
        <w:rPr>
          <w:spacing w:val="-9"/>
        </w:rPr>
        <w:t xml:space="preserve"> </w:t>
      </w:r>
      <w:r>
        <w:t>deberá</w:t>
      </w:r>
      <w:r>
        <w:rPr>
          <w:spacing w:val="-8"/>
        </w:rPr>
        <w:t xml:space="preserve"> </w:t>
      </w:r>
      <w:r>
        <w:t>realizar</w:t>
      </w:r>
      <w:r>
        <w:rPr>
          <w:spacing w:val="-10"/>
        </w:rPr>
        <w:t xml:space="preserve"> </w:t>
      </w:r>
      <w:r>
        <w:t>previamente</w:t>
      </w:r>
      <w:r>
        <w:rPr>
          <w:spacing w:val="-10"/>
        </w:rPr>
        <w:t xml:space="preserve"> </w:t>
      </w:r>
      <w:r>
        <w:t>un</w:t>
      </w:r>
      <w:r>
        <w:rPr>
          <w:spacing w:val="-8"/>
        </w:rPr>
        <w:t xml:space="preserve"> </w:t>
      </w:r>
      <w:r>
        <w:t>proceso</w:t>
      </w:r>
      <w:r>
        <w:rPr>
          <w:spacing w:val="-9"/>
        </w:rPr>
        <w:t xml:space="preserve"> </w:t>
      </w:r>
      <w:r>
        <w:t>de</w:t>
      </w:r>
      <w:r>
        <w:rPr>
          <w:spacing w:val="-58"/>
        </w:rPr>
        <w:t xml:space="preserve"> </w:t>
      </w:r>
      <w:r>
        <w:t>identificación</w:t>
      </w:r>
      <w:r>
        <w:rPr>
          <w:spacing w:val="1"/>
        </w:rPr>
        <w:t xml:space="preserve"> </w:t>
      </w:r>
      <w:r>
        <w:t>inequívoca,</w:t>
      </w:r>
      <w:r>
        <w:rPr>
          <w:spacing w:val="1"/>
        </w:rPr>
        <w:t xml:space="preserve"> </w:t>
      </w:r>
      <w:r>
        <w:t>utilizando</w:t>
      </w:r>
      <w:r>
        <w:rPr>
          <w:spacing w:val="1"/>
        </w:rPr>
        <w:t xml:space="preserve"> </w:t>
      </w:r>
      <w:r>
        <w:t>para</w:t>
      </w:r>
      <w:r>
        <w:rPr>
          <w:spacing w:val="1"/>
        </w:rPr>
        <w:t xml:space="preserve"> </w:t>
      </w:r>
      <w:r>
        <w:t>ello</w:t>
      </w:r>
      <w:r>
        <w:rPr>
          <w:spacing w:val="1"/>
        </w:rPr>
        <w:t xml:space="preserve"> </w:t>
      </w:r>
      <w:r>
        <w:t>los</w:t>
      </w:r>
      <w:r>
        <w:rPr>
          <w:spacing w:val="1"/>
        </w:rPr>
        <w:t xml:space="preserve"> </w:t>
      </w:r>
      <w:r>
        <w:t>mecanismos</w:t>
      </w:r>
      <w:r>
        <w:rPr>
          <w:spacing w:val="1"/>
        </w:rPr>
        <w:t xml:space="preserve"> </w:t>
      </w:r>
      <w:r>
        <w:t>de</w:t>
      </w:r>
      <w:r>
        <w:rPr>
          <w:spacing w:val="1"/>
        </w:rPr>
        <w:t xml:space="preserve"> </w:t>
      </w:r>
      <w:r>
        <w:t>identificación</w:t>
      </w:r>
      <w:r>
        <w:rPr>
          <w:spacing w:val="1"/>
        </w:rPr>
        <w:t xml:space="preserve"> </w:t>
      </w:r>
      <w:r>
        <w:t>dispuestos por</w:t>
      </w:r>
      <w:r>
        <w:rPr>
          <w:spacing w:val="1"/>
        </w:rPr>
        <w:t xml:space="preserve"> </w:t>
      </w:r>
      <w:r>
        <w:t>el</w:t>
      </w:r>
      <w:r>
        <w:rPr>
          <w:spacing w:val="-1"/>
        </w:rPr>
        <w:t xml:space="preserve"> </w:t>
      </w:r>
      <w:r>
        <w:t>TSE</w:t>
      </w:r>
      <w:r>
        <w:rPr>
          <w:spacing w:val="-3"/>
        </w:rPr>
        <w:t xml:space="preserve"> </w:t>
      </w:r>
      <w:r>
        <w:t>y</w:t>
      </w:r>
      <w:r>
        <w:rPr>
          <w:spacing w:val="1"/>
        </w:rPr>
        <w:t xml:space="preserve"> </w:t>
      </w:r>
      <w:r>
        <w:t>la DGME.</w:t>
      </w:r>
    </w:p>
    <w:p w14:paraId="468EF09E" w14:textId="77777777" w:rsidR="00951409" w:rsidRDefault="00D407A2">
      <w:pPr>
        <w:pStyle w:val="Prrafodelista"/>
        <w:numPr>
          <w:ilvl w:val="0"/>
          <w:numId w:val="36"/>
        </w:numPr>
        <w:tabs>
          <w:tab w:val="left" w:pos="1261"/>
        </w:tabs>
        <w:spacing w:line="360" w:lineRule="auto"/>
        <w:ind w:right="830"/>
        <w:jc w:val="both"/>
      </w:pPr>
      <w:r>
        <w:t>El proceso de autenticación en los sistemas de información deberá llevarse a cabo</w:t>
      </w:r>
      <w:r>
        <w:rPr>
          <w:spacing w:val="1"/>
        </w:rPr>
        <w:t xml:space="preserve"> </w:t>
      </w:r>
      <w:r>
        <w:t>utilizando</w:t>
      </w:r>
      <w:r>
        <w:rPr>
          <w:spacing w:val="-6"/>
        </w:rPr>
        <w:t xml:space="preserve"> </w:t>
      </w:r>
      <w:r>
        <w:t>la</w:t>
      </w:r>
      <w:r>
        <w:rPr>
          <w:spacing w:val="-5"/>
        </w:rPr>
        <w:t xml:space="preserve"> </w:t>
      </w:r>
      <w:r>
        <w:t>tecnología</w:t>
      </w:r>
      <w:r>
        <w:rPr>
          <w:spacing w:val="-4"/>
        </w:rPr>
        <w:t xml:space="preserve"> </w:t>
      </w:r>
      <w:r>
        <w:t>de:</w:t>
      </w:r>
      <w:r>
        <w:rPr>
          <w:spacing w:val="-4"/>
        </w:rPr>
        <w:t xml:space="preserve"> </w:t>
      </w:r>
      <w:r>
        <w:t>algo</w:t>
      </w:r>
      <w:r>
        <w:rPr>
          <w:spacing w:val="-5"/>
        </w:rPr>
        <w:t xml:space="preserve"> </w:t>
      </w:r>
      <w:r>
        <w:t>que</w:t>
      </w:r>
      <w:r>
        <w:rPr>
          <w:spacing w:val="-5"/>
        </w:rPr>
        <w:t xml:space="preserve"> </w:t>
      </w:r>
      <w:r>
        <w:t>yo</w:t>
      </w:r>
      <w:r>
        <w:rPr>
          <w:spacing w:val="-4"/>
        </w:rPr>
        <w:t xml:space="preserve"> </w:t>
      </w:r>
      <w:r>
        <w:t>se</w:t>
      </w:r>
      <w:r>
        <w:rPr>
          <w:spacing w:val="-8"/>
        </w:rPr>
        <w:t xml:space="preserve"> </w:t>
      </w:r>
      <w:r>
        <w:t>mas</w:t>
      </w:r>
      <w:r>
        <w:rPr>
          <w:spacing w:val="-4"/>
        </w:rPr>
        <w:t xml:space="preserve"> </w:t>
      </w:r>
      <w:r>
        <w:t>algo</w:t>
      </w:r>
      <w:r>
        <w:rPr>
          <w:spacing w:val="-6"/>
        </w:rPr>
        <w:t xml:space="preserve"> </w:t>
      </w:r>
      <w:r>
        <w:t>que</w:t>
      </w:r>
      <w:r>
        <w:rPr>
          <w:spacing w:val="-4"/>
        </w:rPr>
        <w:t xml:space="preserve"> </w:t>
      </w:r>
      <w:r>
        <w:t>yo</w:t>
      </w:r>
      <w:r>
        <w:rPr>
          <w:spacing w:val="-5"/>
        </w:rPr>
        <w:t xml:space="preserve"> </w:t>
      </w:r>
      <w:r>
        <w:t>tengo</w:t>
      </w:r>
      <w:r>
        <w:rPr>
          <w:spacing w:val="-6"/>
        </w:rPr>
        <w:t xml:space="preserve"> </w:t>
      </w:r>
      <w:r>
        <w:t>como</w:t>
      </w:r>
      <w:r>
        <w:rPr>
          <w:spacing w:val="-7"/>
        </w:rPr>
        <w:t xml:space="preserve"> </w:t>
      </w:r>
      <w:r>
        <w:t>mínimo</w:t>
      </w:r>
      <w:r>
        <w:rPr>
          <w:spacing w:val="-5"/>
        </w:rPr>
        <w:t xml:space="preserve"> </w:t>
      </w:r>
      <w:r>
        <w:t>doble</w:t>
      </w:r>
      <w:r>
        <w:rPr>
          <w:spacing w:val="-58"/>
        </w:rPr>
        <w:t xml:space="preserve"> </w:t>
      </w:r>
      <w:r>
        <w:t>factor</w:t>
      </w:r>
      <w:r>
        <w:rPr>
          <w:spacing w:val="-8"/>
        </w:rPr>
        <w:t xml:space="preserve"> </w:t>
      </w:r>
      <w:r>
        <w:t>de</w:t>
      </w:r>
      <w:r>
        <w:rPr>
          <w:spacing w:val="-8"/>
        </w:rPr>
        <w:t xml:space="preserve"> </w:t>
      </w:r>
      <w:r>
        <w:t>autenticación,</w:t>
      </w:r>
      <w:r>
        <w:rPr>
          <w:spacing w:val="-6"/>
        </w:rPr>
        <w:t xml:space="preserve"> </w:t>
      </w:r>
      <w:r>
        <w:t>algo</w:t>
      </w:r>
      <w:r>
        <w:rPr>
          <w:spacing w:val="-6"/>
        </w:rPr>
        <w:t xml:space="preserve"> </w:t>
      </w:r>
      <w:r>
        <w:t>que</w:t>
      </w:r>
      <w:r>
        <w:rPr>
          <w:spacing w:val="-9"/>
        </w:rPr>
        <w:t xml:space="preserve"> </w:t>
      </w:r>
      <w:r>
        <w:t>yo</w:t>
      </w:r>
      <w:r>
        <w:rPr>
          <w:spacing w:val="-8"/>
        </w:rPr>
        <w:t xml:space="preserve"> </w:t>
      </w:r>
      <w:r>
        <w:t>se</w:t>
      </w:r>
      <w:r>
        <w:rPr>
          <w:spacing w:val="-8"/>
        </w:rPr>
        <w:t xml:space="preserve"> </w:t>
      </w:r>
      <w:r>
        <w:t>mas</w:t>
      </w:r>
      <w:r>
        <w:rPr>
          <w:spacing w:val="-7"/>
        </w:rPr>
        <w:t xml:space="preserve"> </w:t>
      </w:r>
      <w:r>
        <w:t>algo</w:t>
      </w:r>
      <w:r>
        <w:rPr>
          <w:spacing w:val="-6"/>
        </w:rPr>
        <w:t xml:space="preserve"> </w:t>
      </w:r>
      <w:r>
        <w:t>que</w:t>
      </w:r>
      <w:r>
        <w:rPr>
          <w:spacing w:val="-7"/>
        </w:rPr>
        <w:t xml:space="preserve"> </w:t>
      </w:r>
      <w:r>
        <w:t>soy</w:t>
      </w:r>
      <w:r>
        <w:rPr>
          <w:spacing w:val="-8"/>
        </w:rPr>
        <w:t xml:space="preserve"> </w:t>
      </w:r>
      <w:r>
        <w:t>como</w:t>
      </w:r>
      <w:r>
        <w:rPr>
          <w:spacing w:val="-8"/>
        </w:rPr>
        <w:t xml:space="preserve"> </w:t>
      </w:r>
      <w:r>
        <w:t>biometría</w:t>
      </w:r>
      <w:r>
        <w:rPr>
          <w:spacing w:val="-8"/>
        </w:rPr>
        <w:t xml:space="preserve"> </w:t>
      </w:r>
      <w:r>
        <w:t>cuando</w:t>
      </w:r>
      <w:r>
        <w:rPr>
          <w:spacing w:val="-6"/>
        </w:rPr>
        <w:t xml:space="preserve"> </w:t>
      </w:r>
      <w:r>
        <w:t>esta</w:t>
      </w:r>
    </w:p>
    <w:p w14:paraId="74B1BECD" w14:textId="77777777" w:rsidR="00951409" w:rsidRDefault="00951409">
      <w:pPr>
        <w:spacing w:line="360" w:lineRule="auto"/>
        <w:jc w:val="both"/>
        <w:sectPr w:rsidR="00951409">
          <w:pgSz w:w="11910" w:h="16840"/>
          <w:pgMar w:top="1420" w:right="600" w:bottom="1280" w:left="900" w:header="0" w:footer="1012" w:gutter="0"/>
          <w:cols w:space="720"/>
        </w:sectPr>
      </w:pPr>
    </w:p>
    <w:p w14:paraId="61F1C3C5" w14:textId="77777777" w:rsidR="00951409" w:rsidRDefault="00D407A2">
      <w:pPr>
        <w:pStyle w:val="Textoindependiente"/>
        <w:spacing w:before="67" w:line="360" w:lineRule="auto"/>
        <w:ind w:left="1260" w:right="833"/>
        <w:jc w:val="both"/>
      </w:pPr>
      <w:r>
        <w:lastRenderedPageBreak/>
        <w:t>sea</w:t>
      </w:r>
      <w:r>
        <w:rPr>
          <w:spacing w:val="1"/>
        </w:rPr>
        <w:t xml:space="preserve"> </w:t>
      </w:r>
      <w:r>
        <w:t>factible,</w:t>
      </w:r>
      <w:r>
        <w:rPr>
          <w:spacing w:val="1"/>
        </w:rPr>
        <w:t xml:space="preserve"> </w:t>
      </w:r>
      <w:r>
        <w:t>algo</w:t>
      </w:r>
      <w:r>
        <w:rPr>
          <w:spacing w:val="1"/>
        </w:rPr>
        <w:t xml:space="preserve"> </w:t>
      </w:r>
      <w:r>
        <w:t>que</w:t>
      </w:r>
      <w:r>
        <w:rPr>
          <w:spacing w:val="1"/>
        </w:rPr>
        <w:t xml:space="preserve"> </w:t>
      </w:r>
      <w:r>
        <w:t>yo</w:t>
      </w:r>
      <w:r>
        <w:rPr>
          <w:spacing w:val="1"/>
        </w:rPr>
        <w:t xml:space="preserve"> </w:t>
      </w:r>
      <w:r>
        <w:t>sé</w:t>
      </w:r>
      <w:r>
        <w:rPr>
          <w:spacing w:val="1"/>
        </w:rPr>
        <w:t xml:space="preserve"> </w:t>
      </w:r>
      <w:r>
        <w:t>mas</w:t>
      </w:r>
      <w:r>
        <w:rPr>
          <w:spacing w:val="1"/>
        </w:rPr>
        <w:t xml:space="preserve"> </w:t>
      </w:r>
      <w:r>
        <w:t>algo</w:t>
      </w:r>
      <w:r>
        <w:rPr>
          <w:spacing w:val="1"/>
        </w:rPr>
        <w:t xml:space="preserve"> </w:t>
      </w:r>
      <w:r>
        <w:t>que</w:t>
      </w:r>
      <w:r>
        <w:rPr>
          <w:spacing w:val="1"/>
        </w:rPr>
        <w:t xml:space="preserve"> </w:t>
      </w:r>
      <w:r>
        <w:t>yo</w:t>
      </w:r>
      <w:r>
        <w:rPr>
          <w:spacing w:val="1"/>
        </w:rPr>
        <w:t xml:space="preserve"> </w:t>
      </w:r>
      <w:r>
        <w:t>hago,</w:t>
      </w:r>
      <w:r>
        <w:rPr>
          <w:spacing w:val="1"/>
        </w:rPr>
        <w:t xml:space="preserve"> </w:t>
      </w:r>
      <w:r>
        <w:t>biometría</w:t>
      </w:r>
      <w:r>
        <w:rPr>
          <w:spacing w:val="1"/>
        </w:rPr>
        <w:t xml:space="preserve"> </w:t>
      </w:r>
      <w:r>
        <w:t>pasiva</w:t>
      </w:r>
      <w:r>
        <w:rPr>
          <w:spacing w:val="1"/>
        </w:rPr>
        <w:t xml:space="preserve"> </w:t>
      </w:r>
      <w:r>
        <w:t>o</w:t>
      </w:r>
      <w:r>
        <w:rPr>
          <w:spacing w:val="1"/>
        </w:rPr>
        <w:t xml:space="preserve"> </w:t>
      </w:r>
      <w:r>
        <w:t>de</w:t>
      </w:r>
      <w:r>
        <w:rPr>
          <w:spacing w:val="1"/>
        </w:rPr>
        <w:t xml:space="preserve"> </w:t>
      </w:r>
      <w:r>
        <w:t>comportamiento,</w:t>
      </w:r>
      <w:r>
        <w:rPr>
          <w:spacing w:val="-2"/>
        </w:rPr>
        <w:t xml:space="preserve"> </w:t>
      </w:r>
      <w:r>
        <w:t>así</w:t>
      </w:r>
      <w:r>
        <w:rPr>
          <w:spacing w:val="-2"/>
        </w:rPr>
        <w:t xml:space="preserve"> </w:t>
      </w:r>
      <w:r>
        <w:t>poder</w:t>
      </w:r>
      <w:r>
        <w:rPr>
          <w:spacing w:val="1"/>
        </w:rPr>
        <w:t xml:space="preserve"> </w:t>
      </w:r>
      <w:r>
        <w:t>garantizar</w:t>
      </w:r>
      <w:r>
        <w:rPr>
          <w:spacing w:val="-2"/>
        </w:rPr>
        <w:t xml:space="preserve"> </w:t>
      </w:r>
      <w:r>
        <w:t>la parte</w:t>
      </w:r>
      <w:r>
        <w:rPr>
          <w:spacing w:val="-3"/>
        </w:rPr>
        <w:t xml:space="preserve"> </w:t>
      </w:r>
      <w:r>
        <w:t>de identidad</w:t>
      </w:r>
      <w:r>
        <w:rPr>
          <w:spacing w:val="-1"/>
        </w:rPr>
        <w:t xml:space="preserve"> </w:t>
      </w:r>
      <w:r>
        <w:t>de</w:t>
      </w:r>
      <w:r>
        <w:rPr>
          <w:spacing w:val="-2"/>
        </w:rPr>
        <w:t xml:space="preserve"> </w:t>
      </w:r>
      <w:r>
        <w:t>forma</w:t>
      </w:r>
      <w:r>
        <w:rPr>
          <w:spacing w:val="-3"/>
        </w:rPr>
        <w:t xml:space="preserve"> </w:t>
      </w:r>
      <w:r>
        <w:t>inequívoca.</w:t>
      </w:r>
    </w:p>
    <w:p w14:paraId="12F03BCE" w14:textId="77777777" w:rsidR="00951409" w:rsidRDefault="00D407A2">
      <w:pPr>
        <w:pStyle w:val="Prrafodelista"/>
        <w:numPr>
          <w:ilvl w:val="0"/>
          <w:numId w:val="36"/>
        </w:numPr>
        <w:tabs>
          <w:tab w:val="left" w:pos="1261"/>
        </w:tabs>
        <w:spacing w:line="360" w:lineRule="auto"/>
        <w:ind w:right="833"/>
        <w:jc w:val="both"/>
      </w:pPr>
      <w:r>
        <w:t>El proceso de autenticación deberá efectuarse de conformidad con la clasificación de</w:t>
      </w:r>
      <w:r>
        <w:rPr>
          <w:spacing w:val="-60"/>
        </w:rPr>
        <w:t xml:space="preserve"> </w:t>
      </w:r>
      <w:r>
        <w:t>la información de cada institución, para ello deberán utilizarse los mecanismos de</w:t>
      </w:r>
      <w:r>
        <w:rPr>
          <w:spacing w:val="1"/>
        </w:rPr>
        <w:t xml:space="preserve"> </w:t>
      </w:r>
      <w:r>
        <w:t>autenticación que se encuentran disponibles por el TSE y entidades autorizadas y</w:t>
      </w:r>
      <w:r>
        <w:rPr>
          <w:spacing w:val="1"/>
        </w:rPr>
        <w:t xml:space="preserve"> </w:t>
      </w:r>
      <w:r>
        <w:t>registradas ante el MICITT según la Ley N°8454, acordes con el nivel de sensibilidad</w:t>
      </w:r>
      <w:r>
        <w:rPr>
          <w:spacing w:val="-59"/>
        </w:rPr>
        <w:t xml:space="preserve"> </w:t>
      </w:r>
      <w:r>
        <w:t>de</w:t>
      </w:r>
      <w:r>
        <w:rPr>
          <w:spacing w:val="-1"/>
        </w:rPr>
        <w:t xml:space="preserve"> </w:t>
      </w:r>
      <w:r>
        <w:t>la información.</w:t>
      </w:r>
    </w:p>
    <w:p w14:paraId="2532FC25" w14:textId="3EACE293" w:rsidR="00951409" w:rsidRDefault="0052557E">
      <w:pPr>
        <w:pStyle w:val="Textoindependiente"/>
        <w:spacing w:before="11"/>
        <w:rPr>
          <w:sz w:val="13"/>
        </w:rPr>
      </w:pPr>
      <w:r>
        <w:rPr>
          <w:noProof/>
        </w:rPr>
        <mc:AlternateContent>
          <mc:Choice Requires="wpg">
            <w:drawing>
              <wp:anchor distT="0" distB="0" distL="0" distR="0" simplePos="0" relativeHeight="487599616" behindDoc="1" locked="0" layoutInCell="1" allowOverlap="1" wp14:anchorId="4B223144" wp14:editId="47706A5A">
                <wp:simplePos x="0" y="0"/>
                <wp:positionH relativeFrom="page">
                  <wp:posOffset>914400</wp:posOffset>
                </wp:positionH>
                <wp:positionV relativeFrom="paragraph">
                  <wp:posOffset>127000</wp:posOffset>
                </wp:positionV>
                <wp:extent cx="6004560" cy="479425"/>
                <wp:effectExtent l="0" t="0" r="0" b="0"/>
                <wp:wrapTopAndBottom/>
                <wp:docPr id="163194979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479425"/>
                          <a:chOff x="1440" y="200"/>
                          <a:chExt cx="9456" cy="755"/>
                        </a:xfrm>
                      </wpg:grpSpPr>
                      <wps:wsp>
                        <wps:cNvPr id="1126851248" name="AutoShape 99"/>
                        <wps:cNvSpPr>
                          <a:spLocks/>
                        </wps:cNvSpPr>
                        <wps:spPr bwMode="auto">
                          <a:xfrm>
                            <a:off x="1440" y="199"/>
                            <a:ext cx="9456" cy="755"/>
                          </a:xfrm>
                          <a:custGeom>
                            <a:avLst/>
                            <a:gdLst>
                              <a:gd name="T0" fmla="+- 0 10896 1440"/>
                              <a:gd name="T1" fmla="*/ T0 w 9456"/>
                              <a:gd name="T2" fmla="+- 0 935 200"/>
                              <a:gd name="T3" fmla="*/ 935 h 755"/>
                              <a:gd name="T4" fmla="+- 0 10877 1440"/>
                              <a:gd name="T5" fmla="*/ T4 w 9456"/>
                              <a:gd name="T6" fmla="+- 0 935 200"/>
                              <a:gd name="T7" fmla="*/ 935 h 755"/>
                              <a:gd name="T8" fmla="+- 0 10877 1440"/>
                              <a:gd name="T9" fmla="*/ T8 w 9456"/>
                              <a:gd name="T10" fmla="+- 0 935 200"/>
                              <a:gd name="T11" fmla="*/ 935 h 755"/>
                              <a:gd name="T12" fmla="+- 0 1460 1440"/>
                              <a:gd name="T13" fmla="*/ T12 w 9456"/>
                              <a:gd name="T14" fmla="+- 0 935 200"/>
                              <a:gd name="T15" fmla="*/ 935 h 755"/>
                              <a:gd name="T16" fmla="+- 0 1440 1440"/>
                              <a:gd name="T17" fmla="*/ T16 w 9456"/>
                              <a:gd name="T18" fmla="+- 0 935 200"/>
                              <a:gd name="T19" fmla="*/ 935 h 755"/>
                              <a:gd name="T20" fmla="+- 0 1440 1440"/>
                              <a:gd name="T21" fmla="*/ T20 w 9456"/>
                              <a:gd name="T22" fmla="+- 0 954 200"/>
                              <a:gd name="T23" fmla="*/ 954 h 755"/>
                              <a:gd name="T24" fmla="+- 0 1460 1440"/>
                              <a:gd name="T25" fmla="*/ T24 w 9456"/>
                              <a:gd name="T26" fmla="+- 0 954 200"/>
                              <a:gd name="T27" fmla="*/ 954 h 755"/>
                              <a:gd name="T28" fmla="+- 0 10877 1440"/>
                              <a:gd name="T29" fmla="*/ T28 w 9456"/>
                              <a:gd name="T30" fmla="+- 0 954 200"/>
                              <a:gd name="T31" fmla="*/ 954 h 755"/>
                              <a:gd name="T32" fmla="+- 0 10877 1440"/>
                              <a:gd name="T33" fmla="*/ T32 w 9456"/>
                              <a:gd name="T34" fmla="+- 0 954 200"/>
                              <a:gd name="T35" fmla="*/ 954 h 755"/>
                              <a:gd name="T36" fmla="+- 0 10896 1440"/>
                              <a:gd name="T37" fmla="*/ T36 w 9456"/>
                              <a:gd name="T38" fmla="+- 0 954 200"/>
                              <a:gd name="T39" fmla="*/ 954 h 755"/>
                              <a:gd name="T40" fmla="+- 0 10896 1440"/>
                              <a:gd name="T41" fmla="*/ T40 w 9456"/>
                              <a:gd name="T42" fmla="+- 0 935 200"/>
                              <a:gd name="T43" fmla="*/ 935 h 755"/>
                              <a:gd name="T44" fmla="+- 0 10896 1440"/>
                              <a:gd name="T45" fmla="*/ T44 w 9456"/>
                              <a:gd name="T46" fmla="+- 0 200 200"/>
                              <a:gd name="T47" fmla="*/ 200 h 755"/>
                              <a:gd name="T48" fmla="+- 0 10877 1440"/>
                              <a:gd name="T49" fmla="*/ T48 w 9456"/>
                              <a:gd name="T50" fmla="+- 0 200 200"/>
                              <a:gd name="T51" fmla="*/ 200 h 755"/>
                              <a:gd name="T52" fmla="+- 0 10877 1440"/>
                              <a:gd name="T53" fmla="*/ T52 w 9456"/>
                              <a:gd name="T54" fmla="+- 0 200 200"/>
                              <a:gd name="T55" fmla="*/ 200 h 755"/>
                              <a:gd name="T56" fmla="+- 0 10877 1440"/>
                              <a:gd name="T57" fmla="*/ T56 w 9456"/>
                              <a:gd name="T58" fmla="+- 0 219 200"/>
                              <a:gd name="T59" fmla="*/ 219 h 755"/>
                              <a:gd name="T60" fmla="+- 0 10877 1440"/>
                              <a:gd name="T61" fmla="*/ T60 w 9456"/>
                              <a:gd name="T62" fmla="+- 0 219 200"/>
                              <a:gd name="T63" fmla="*/ 219 h 755"/>
                              <a:gd name="T64" fmla="+- 0 1460 1440"/>
                              <a:gd name="T65" fmla="*/ T64 w 9456"/>
                              <a:gd name="T66" fmla="+- 0 219 200"/>
                              <a:gd name="T67" fmla="*/ 219 h 755"/>
                              <a:gd name="T68" fmla="+- 0 1460 1440"/>
                              <a:gd name="T69" fmla="*/ T68 w 9456"/>
                              <a:gd name="T70" fmla="+- 0 219 200"/>
                              <a:gd name="T71" fmla="*/ 219 h 755"/>
                              <a:gd name="T72" fmla="+- 0 10877 1440"/>
                              <a:gd name="T73" fmla="*/ T72 w 9456"/>
                              <a:gd name="T74" fmla="+- 0 219 200"/>
                              <a:gd name="T75" fmla="*/ 219 h 755"/>
                              <a:gd name="T76" fmla="+- 0 10877 1440"/>
                              <a:gd name="T77" fmla="*/ T76 w 9456"/>
                              <a:gd name="T78" fmla="+- 0 200 200"/>
                              <a:gd name="T79" fmla="*/ 200 h 755"/>
                              <a:gd name="T80" fmla="+- 0 1460 1440"/>
                              <a:gd name="T81" fmla="*/ T80 w 9456"/>
                              <a:gd name="T82" fmla="+- 0 200 200"/>
                              <a:gd name="T83" fmla="*/ 200 h 755"/>
                              <a:gd name="T84" fmla="+- 0 1460 1440"/>
                              <a:gd name="T85" fmla="*/ T84 w 9456"/>
                              <a:gd name="T86" fmla="+- 0 200 200"/>
                              <a:gd name="T87" fmla="*/ 200 h 755"/>
                              <a:gd name="T88" fmla="+- 0 1440 1440"/>
                              <a:gd name="T89" fmla="*/ T88 w 9456"/>
                              <a:gd name="T90" fmla="+- 0 200 200"/>
                              <a:gd name="T91" fmla="*/ 200 h 755"/>
                              <a:gd name="T92" fmla="+- 0 1440 1440"/>
                              <a:gd name="T93" fmla="*/ T92 w 9456"/>
                              <a:gd name="T94" fmla="+- 0 200 200"/>
                              <a:gd name="T95" fmla="*/ 200 h 755"/>
                              <a:gd name="T96" fmla="+- 0 1440 1440"/>
                              <a:gd name="T97" fmla="*/ T96 w 9456"/>
                              <a:gd name="T98" fmla="+- 0 219 200"/>
                              <a:gd name="T99" fmla="*/ 219 h 755"/>
                              <a:gd name="T100" fmla="+- 0 1440 1440"/>
                              <a:gd name="T101" fmla="*/ T100 w 9456"/>
                              <a:gd name="T102" fmla="+- 0 320 200"/>
                              <a:gd name="T103" fmla="*/ 320 h 755"/>
                              <a:gd name="T104" fmla="+- 0 1460 1440"/>
                              <a:gd name="T105" fmla="*/ T104 w 9456"/>
                              <a:gd name="T106" fmla="+- 0 320 200"/>
                              <a:gd name="T107" fmla="*/ 320 h 755"/>
                              <a:gd name="T108" fmla="+- 0 1460 1440"/>
                              <a:gd name="T109" fmla="*/ T108 w 9456"/>
                              <a:gd name="T110" fmla="+- 0 320 200"/>
                              <a:gd name="T111" fmla="*/ 320 h 755"/>
                              <a:gd name="T112" fmla="+- 0 1440 1440"/>
                              <a:gd name="T113" fmla="*/ T112 w 9456"/>
                              <a:gd name="T114" fmla="+- 0 320 200"/>
                              <a:gd name="T115" fmla="*/ 320 h 755"/>
                              <a:gd name="T116" fmla="+- 0 1440 1440"/>
                              <a:gd name="T117" fmla="*/ T116 w 9456"/>
                              <a:gd name="T118" fmla="+- 0 935 200"/>
                              <a:gd name="T119" fmla="*/ 935 h 755"/>
                              <a:gd name="T120" fmla="+- 0 1460 1440"/>
                              <a:gd name="T121" fmla="*/ T120 w 9456"/>
                              <a:gd name="T122" fmla="+- 0 935 200"/>
                              <a:gd name="T123" fmla="*/ 935 h 755"/>
                              <a:gd name="T124" fmla="+- 0 10877 1440"/>
                              <a:gd name="T125" fmla="*/ T124 w 9456"/>
                              <a:gd name="T126" fmla="+- 0 935 200"/>
                              <a:gd name="T127" fmla="*/ 935 h 755"/>
                              <a:gd name="T128" fmla="+- 0 10877 1440"/>
                              <a:gd name="T129" fmla="*/ T128 w 9456"/>
                              <a:gd name="T130" fmla="+- 0 935 200"/>
                              <a:gd name="T131" fmla="*/ 935 h 755"/>
                              <a:gd name="T132" fmla="+- 0 10896 1440"/>
                              <a:gd name="T133" fmla="*/ T132 w 9456"/>
                              <a:gd name="T134" fmla="+- 0 935 200"/>
                              <a:gd name="T135" fmla="*/ 935 h 755"/>
                              <a:gd name="T136" fmla="+- 0 10896 1440"/>
                              <a:gd name="T137" fmla="*/ T136 w 9456"/>
                              <a:gd name="T138" fmla="+- 0 320 200"/>
                              <a:gd name="T139" fmla="*/ 320 h 755"/>
                              <a:gd name="T140" fmla="+- 0 10877 1440"/>
                              <a:gd name="T141" fmla="*/ T140 w 9456"/>
                              <a:gd name="T142" fmla="+- 0 320 200"/>
                              <a:gd name="T143" fmla="*/ 320 h 755"/>
                              <a:gd name="T144" fmla="+- 0 10877 1440"/>
                              <a:gd name="T145" fmla="*/ T144 w 9456"/>
                              <a:gd name="T146" fmla="+- 0 320 200"/>
                              <a:gd name="T147" fmla="*/ 320 h 755"/>
                              <a:gd name="T148" fmla="+- 0 10896 1440"/>
                              <a:gd name="T149" fmla="*/ T148 w 9456"/>
                              <a:gd name="T150" fmla="+- 0 320 200"/>
                              <a:gd name="T151" fmla="*/ 320 h 755"/>
                              <a:gd name="T152" fmla="+- 0 10896 1440"/>
                              <a:gd name="T153" fmla="*/ T152 w 9456"/>
                              <a:gd name="T154" fmla="+- 0 219 200"/>
                              <a:gd name="T155" fmla="*/ 219 h 755"/>
                              <a:gd name="T156" fmla="+- 0 10896 1440"/>
                              <a:gd name="T157" fmla="*/ T156 w 9456"/>
                              <a:gd name="T158" fmla="+- 0 200 200"/>
                              <a:gd name="T159" fmla="*/ 200 h 755"/>
                              <a:gd name="T160" fmla="+- 0 10896 1440"/>
                              <a:gd name="T161" fmla="*/ T160 w 9456"/>
                              <a:gd name="T162" fmla="+- 0 200 200"/>
                              <a:gd name="T163" fmla="*/ 200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56" h="755">
                                <a:moveTo>
                                  <a:pt x="9456" y="735"/>
                                </a:moveTo>
                                <a:lnTo>
                                  <a:pt x="9437" y="735"/>
                                </a:lnTo>
                                <a:lnTo>
                                  <a:pt x="20" y="735"/>
                                </a:lnTo>
                                <a:lnTo>
                                  <a:pt x="0" y="735"/>
                                </a:lnTo>
                                <a:lnTo>
                                  <a:pt x="0" y="754"/>
                                </a:lnTo>
                                <a:lnTo>
                                  <a:pt x="20" y="754"/>
                                </a:lnTo>
                                <a:lnTo>
                                  <a:pt x="9437" y="754"/>
                                </a:lnTo>
                                <a:lnTo>
                                  <a:pt x="9456" y="754"/>
                                </a:lnTo>
                                <a:lnTo>
                                  <a:pt x="9456" y="735"/>
                                </a:lnTo>
                                <a:close/>
                                <a:moveTo>
                                  <a:pt x="9456" y="0"/>
                                </a:moveTo>
                                <a:lnTo>
                                  <a:pt x="9437" y="0"/>
                                </a:lnTo>
                                <a:lnTo>
                                  <a:pt x="9437" y="19"/>
                                </a:lnTo>
                                <a:lnTo>
                                  <a:pt x="20" y="19"/>
                                </a:lnTo>
                                <a:lnTo>
                                  <a:pt x="9437" y="19"/>
                                </a:lnTo>
                                <a:lnTo>
                                  <a:pt x="9437" y="0"/>
                                </a:lnTo>
                                <a:lnTo>
                                  <a:pt x="20" y="0"/>
                                </a:lnTo>
                                <a:lnTo>
                                  <a:pt x="0" y="0"/>
                                </a:lnTo>
                                <a:lnTo>
                                  <a:pt x="0" y="19"/>
                                </a:lnTo>
                                <a:lnTo>
                                  <a:pt x="0" y="120"/>
                                </a:lnTo>
                                <a:lnTo>
                                  <a:pt x="20" y="120"/>
                                </a:lnTo>
                                <a:lnTo>
                                  <a:pt x="0" y="120"/>
                                </a:lnTo>
                                <a:lnTo>
                                  <a:pt x="0" y="735"/>
                                </a:lnTo>
                                <a:lnTo>
                                  <a:pt x="20" y="735"/>
                                </a:lnTo>
                                <a:lnTo>
                                  <a:pt x="9437" y="735"/>
                                </a:lnTo>
                                <a:lnTo>
                                  <a:pt x="9456" y="735"/>
                                </a:lnTo>
                                <a:lnTo>
                                  <a:pt x="9456" y="120"/>
                                </a:lnTo>
                                <a:lnTo>
                                  <a:pt x="9437" y="120"/>
                                </a:lnTo>
                                <a:lnTo>
                                  <a:pt x="9456" y="120"/>
                                </a:lnTo>
                                <a:lnTo>
                                  <a:pt x="9456" y="19"/>
                                </a:lnTo>
                                <a:lnTo>
                                  <a:pt x="9456"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014407" name="Text Box 98"/>
                        <wps:cNvSpPr txBox="1">
                          <a:spLocks noChangeArrowheads="1"/>
                        </wps:cNvSpPr>
                        <wps:spPr bwMode="auto">
                          <a:xfrm>
                            <a:off x="1459" y="218"/>
                            <a:ext cx="9418"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D89DC"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1" w:name="_Toc148610870"/>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ESTÁNDARES</w:t>
                              </w:r>
                              <w:bookmarkEnd w:id="4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23144" id="Group 97" o:spid="_x0000_s1064" style="position:absolute;margin-left:1in;margin-top:10pt;width:472.8pt;height:37.75pt;z-index:-15716864;mso-wrap-distance-left:0;mso-wrap-distance-right:0;mso-position-horizontal-relative:page;mso-position-vertical-relative:text" coordorigin="1440,200" coordsize="945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">
                <v:shape id="AutoShape 99" o:spid="_x0000_s1065" style="position:absolute;left:1440;top:199;width:9456;height:755;visibility:visible;mso-wrap-style:square;v-text-anchor:top" coordsize="945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" path="m9456,735r-19,l20,735,,735r,19l20,754r9417,l9456,754r,-19xm9456,r-19,l9437,19,20,19r9417,l9437,,20,,,,,19,,120r20,l,120,,735r20,l9437,735r19,l9456,120r-19,l9456,120r,-101l9456,xe" fillcolor="#f3f3f3" stroked="f">
                  <v:path arrowok="t" o:connecttype="custom" o:connectlocs="9456,935;9437,935;9437,935;20,935;0,935;0,954;20,954;9437,954;9437,954;9456,954;9456,935;9456,200;9437,200;9437,200;9437,219;9437,219;20,219;20,219;9437,219;9437,200;20,200;20,200;0,200;0,200;0,219;0,320;20,320;20,320;0,320;0,935;20,935;9437,935;9437,935;9456,935;9456,320;9437,320;9437,320;9456,320;9456,219;9456,200;9456,200" o:connectangles="0,0,0,0,0,0,0,0,0,0,0,0,0,0,0,0,0,0,0,0,0,0,0,0,0,0,0,0,0,0,0,0,0,0,0,0,0,0,0,0,0"/>
                </v:shape>
                <v:shape id="Text Box 98" o:spid="_x0000_s1066" type="#_x0000_t202" style="position:absolute;left:1459;top:218;width:9418;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" filled="f" stroked="f">
                  <v:textbox inset="0,0,0,0">
                    <w:txbxContent>
                      <w:p w14:paraId="54FD89DC"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2" w:name="_Toc148610870"/>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ESTÁNDARES</w:t>
                        </w:r>
                        <w:bookmarkEnd w:id="42"/>
                      </w:p>
                    </w:txbxContent>
                  </v:textbox>
                </v:shape>
                <w10:wrap type="topAndBottom" anchorx="page"/>
              </v:group>
            </w:pict>
          </mc:Fallback>
        </mc:AlternateContent>
      </w:r>
    </w:p>
    <w:p w14:paraId="2FFFD4A9" w14:textId="77777777" w:rsidR="00951409" w:rsidRDefault="00951409">
      <w:pPr>
        <w:pStyle w:val="Textoindependiente"/>
        <w:spacing w:before="3"/>
      </w:pPr>
    </w:p>
    <w:p w14:paraId="048E1A3C" w14:textId="77777777" w:rsidR="00951409" w:rsidRDefault="00D407A2">
      <w:pPr>
        <w:pStyle w:val="Textoindependiente"/>
        <w:spacing w:before="94" w:line="360" w:lineRule="auto"/>
        <w:ind w:left="540" w:right="838"/>
        <w:jc w:val="both"/>
      </w:pPr>
      <w:r>
        <w:t>A continuación, se detallan todos aquellos lineamientos que las instituciones del Estado</w:t>
      </w:r>
      <w:r>
        <w:rPr>
          <w:spacing w:val="1"/>
        </w:rPr>
        <w:t xml:space="preserve"> </w:t>
      </w:r>
      <w:r>
        <w:t>deben seguir para que sus infraestructuras tecnológicas cumplan con los requerimientos</w:t>
      </w:r>
      <w:r>
        <w:rPr>
          <w:spacing w:val="1"/>
        </w:rPr>
        <w:t xml:space="preserve"> </w:t>
      </w:r>
      <w:r>
        <w:t>exigidos</w:t>
      </w:r>
      <w:r>
        <w:rPr>
          <w:spacing w:val="-4"/>
        </w:rPr>
        <w:t xml:space="preserve"> </w:t>
      </w:r>
      <w:r>
        <w:t>para</w:t>
      </w:r>
      <w:r>
        <w:rPr>
          <w:spacing w:val="-5"/>
        </w:rPr>
        <w:t xml:space="preserve"> </w:t>
      </w:r>
      <w:r>
        <w:t>la</w:t>
      </w:r>
      <w:r>
        <w:rPr>
          <w:spacing w:val="-6"/>
        </w:rPr>
        <w:t xml:space="preserve"> </w:t>
      </w:r>
      <w:r>
        <w:t>validación</w:t>
      </w:r>
      <w:r>
        <w:rPr>
          <w:spacing w:val="-3"/>
        </w:rPr>
        <w:t xml:space="preserve"> </w:t>
      </w:r>
      <w:r>
        <w:t>de</w:t>
      </w:r>
      <w:r>
        <w:rPr>
          <w:spacing w:val="-6"/>
        </w:rPr>
        <w:t xml:space="preserve"> </w:t>
      </w:r>
      <w:r>
        <w:t>los</w:t>
      </w:r>
      <w:r>
        <w:rPr>
          <w:spacing w:val="-6"/>
        </w:rPr>
        <w:t xml:space="preserve"> </w:t>
      </w:r>
      <w:r>
        <w:t>diferentes</w:t>
      </w:r>
      <w:r>
        <w:rPr>
          <w:spacing w:val="-5"/>
        </w:rPr>
        <w:t xml:space="preserve"> </w:t>
      </w:r>
      <w:r>
        <w:t>factores</w:t>
      </w:r>
      <w:r>
        <w:rPr>
          <w:spacing w:val="-3"/>
        </w:rPr>
        <w:t xml:space="preserve"> </w:t>
      </w:r>
      <w:r>
        <w:t>de</w:t>
      </w:r>
      <w:r>
        <w:rPr>
          <w:spacing w:val="-7"/>
        </w:rPr>
        <w:t xml:space="preserve"> </w:t>
      </w:r>
      <w:r>
        <w:t>autenticación</w:t>
      </w:r>
      <w:r>
        <w:rPr>
          <w:spacing w:val="-6"/>
        </w:rPr>
        <w:t xml:space="preserve"> </w:t>
      </w:r>
      <w:r>
        <w:t>que</w:t>
      </w:r>
      <w:r>
        <w:rPr>
          <w:spacing w:val="-8"/>
        </w:rPr>
        <w:t xml:space="preserve"> </w:t>
      </w:r>
      <w:r>
        <w:t>se</w:t>
      </w:r>
      <w:r>
        <w:rPr>
          <w:spacing w:val="-4"/>
        </w:rPr>
        <w:t xml:space="preserve"> </w:t>
      </w:r>
      <w:r>
        <w:t>vayan</w:t>
      </w:r>
      <w:r>
        <w:rPr>
          <w:spacing w:val="-5"/>
        </w:rPr>
        <w:t xml:space="preserve"> </w:t>
      </w:r>
      <w:r>
        <w:t>a</w:t>
      </w:r>
      <w:r>
        <w:rPr>
          <w:spacing w:val="-5"/>
        </w:rPr>
        <w:t xml:space="preserve"> </w:t>
      </w:r>
      <w:r>
        <w:t>utilizar.</w:t>
      </w:r>
    </w:p>
    <w:p w14:paraId="5A91242C" w14:textId="77777777" w:rsidR="00951409" w:rsidRDefault="00D407A2">
      <w:pPr>
        <w:spacing w:before="203"/>
        <w:ind w:left="540"/>
        <w:jc w:val="both"/>
        <w:rPr>
          <w:rFonts w:ascii="Calibri" w:hAnsi="Calibri"/>
          <w:b/>
          <w:sz w:val="26"/>
        </w:rPr>
      </w:pPr>
      <w:r>
        <w:rPr>
          <w:rFonts w:ascii="Calibri" w:hAnsi="Calibri"/>
          <w:b/>
          <w:color w:val="4985E8"/>
          <w:sz w:val="26"/>
        </w:rPr>
        <w:t>Estándar</w:t>
      </w:r>
      <w:r>
        <w:rPr>
          <w:rFonts w:ascii="Calibri" w:hAnsi="Calibri"/>
          <w:b/>
          <w:color w:val="4985E8"/>
          <w:spacing w:val="-5"/>
          <w:sz w:val="26"/>
        </w:rPr>
        <w:t xml:space="preserve"> </w:t>
      </w:r>
      <w:r>
        <w:rPr>
          <w:rFonts w:ascii="Calibri" w:hAnsi="Calibri"/>
          <w:b/>
          <w:color w:val="4985E8"/>
          <w:sz w:val="26"/>
        </w:rPr>
        <w:t>para</w:t>
      </w:r>
      <w:r>
        <w:rPr>
          <w:rFonts w:ascii="Calibri" w:hAnsi="Calibri"/>
          <w:b/>
          <w:color w:val="4985E8"/>
          <w:spacing w:val="-5"/>
          <w:sz w:val="26"/>
        </w:rPr>
        <w:t xml:space="preserve"> </w:t>
      </w:r>
      <w:r>
        <w:rPr>
          <w:rFonts w:ascii="Calibri" w:hAnsi="Calibri"/>
          <w:b/>
          <w:color w:val="4985E8"/>
          <w:sz w:val="26"/>
        </w:rPr>
        <w:t>clasificar</w:t>
      </w:r>
      <w:r>
        <w:rPr>
          <w:rFonts w:ascii="Calibri" w:hAnsi="Calibri"/>
          <w:b/>
          <w:color w:val="4985E8"/>
          <w:spacing w:val="-6"/>
          <w:sz w:val="26"/>
        </w:rPr>
        <w:t xml:space="preserve"> </w:t>
      </w:r>
      <w:r>
        <w:rPr>
          <w:rFonts w:ascii="Calibri" w:hAnsi="Calibri"/>
          <w:b/>
          <w:color w:val="4985E8"/>
          <w:sz w:val="26"/>
        </w:rPr>
        <w:t>la</w:t>
      </w:r>
      <w:r>
        <w:rPr>
          <w:rFonts w:ascii="Calibri" w:hAnsi="Calibri"/>
          <w:b/>
          <w:color w:val="4985E8"/>
          <w:spacing w:val="-4"/>
          <w:sz w:val="26"/>
        </w:rPr>
        <w:t xml:space="preserve"> </w:t>
      </w:r>
      <w:r>
        <w:rPr>
          <w:rFonts w:ascii="Calibri" w:hAnsi="Calibri"/>
          <w:b/>
          <w:color w:val="4985E8"/>
          <w:sz w:val="26"/>
        </w:rPr>
        <w:t>información</w:t>
      </w:r>
    </w:p>
    <w:p w14:paraId="0D25848E" w14:textId="77777777" w:rsidR="00951409" w:rsidRDefault="00951409">
      <w:pPr>
        <w:pStyle w:val="Textoindependiente"/>
        <w:spacing w:before="1"/>
        <w:rPr>
          <w:rFonts w:ascii="Calibri"/>
          <w:b/>
          <w:sz w:val="29"/>
        </w:rPr>
      </w:pPr>
    </w:p>
    <w:p w14:paraId="735AE385" w14:textId="77777777" w:rsidR="00951409" w:rsidRDefault="00D407A2">
      <w:pPr>
        <w:pStyle w:val="Textoindependiente"/>
        <w:spacing w:line="360" w:lineRule="auto"/>
        <w:ind w:left="540" w:right="836"/>
        <w:jc w:val="both"/>
      </w:pPr>
      <w:r>
        <w:t>Se deben seguir los siguientes mecanismos para definir la clasificación de la información en</w:t>
      </w:r>
      <w:r>
        <w:rPr>
          <w:spacing w:val="-59"/>
        </w:rPr>
        <w:t xml:space="preserve"> </w:t>
      </w:r>
      <w:r>
        <w:t>dos niveles de sensibilidad: El primer nivel corresponde a la información No Sensible que</w:t>
      </w:r>
      <w:r>
        <w:rPr>
          <w:spacing w:val="1"/>
        </w:rPr>
        <w:t xml:space="preserve"> </w:t>
      </w:r>
      <w:r>
        <w:t>involucra los datos irrestrictos (públicos) que no requiere autenticación y el segundo nivel es</w:t>
      </w:r>
      <w:r>
        <w:rPr>
          <w:spacing w:val="-59"/>
        </w:rPr>
        <w:t xml:space="preserve"> </w:t>
      </w:r>
      <w:r>
        <w:t>el Sensible que contiene la información de carácter privado, que requiere identificación y</w:t>
      </w:r>
      <w:r>
        <w:rPr>
          <w:spacing w:val="1"/>
        </w:rPr>
        <w:t xml:space="preserve"> </w:t>
      </w:r>
      <w:r>
        <w:t>autenticación</w:t>
      </w:r>
      <w:r>
        <w:rPr>
          <w:spacing w:val="-1"/>
        </w:rPr>
        <w:t xml:space="preserve"> </w:t>
      </w:r>
      <w:r>
        <w:t>por</w:t>
      </w:r>
      <w:r>
        <w:rPr>
          <w:spacing w:val="-1"/>
        </w:rPr>
        <w:t xml:space="preserve"> </w:t>
      </w:r>
      <w:r>
        <w:t>medio</w:t>
      </w:r>
      <w:r>
        <w:rPr>
          <w:spacing w:val="-2"/>
        </w:rPr>
        <w:t xml:space="preserve"> </w:t>
      </w:r>
      <w:r>
        <w:t>de los</w:t>
      </w:r>
      <w:r>
        <w:rPr>
          <w:spacing w:val="-3"/>
        </w:rPr>
        <w:t xml:space="preserve"> </w:t>
      </w:r>
      <w:r>
        <w:t>mecanismos</w:t>
      </w:r>
      <w:r>
        <w:rPr>
          <w:spacing w:val="-2"/>
        </w:rPr>
        <w:t xml:space="preserve"> </w:t>
      </w:r>
      <w:r>
        <w:t>autorizados para</w:t>
      </w:r>
      <w:r>
        <w:rPr>
          <w:spacing w:val="-2"/>
        </w:rPr>
        <w:t xml:space="preserve"> </w:t>
      </w:r>
      <w:r>
        <w:t>acceder</w:t>
      </w:r>
      <w:r>
        <w:rPr>
          <w:spacing w:val="-2"/>
        </w:rPr>
        <w:t xml:space="preserve"> </w:t>
      </w:r>
      <w:r>
        <w:t>a</w:t>
      </w:r>
      <w:r>
        <w:rPr>
          <w:spacing w:val="-2"/>
        </w:rPr>
        <w:t xml:space="preserve"> </w:t>
      </w:r>
      <w:r>
        <w:t>esta.</w:t>
      </w:r>
    </w:p>
    <w:p w14:paraId="00D75E68" w14:textId="77777777" w:rsidR="00951409" w:rsidRDefault="00D407A2">
      <w:pPr>
        <w:pStyle w:val="Textoindependiente"/>
        <w:spacing w:before="200" w:line="360" w:lineRule="auto"/>
        <w:ind w:left="540" w:right="831"/>
        <w:jc w:val="both"/>
      </w:pPr>
      <w:r>
        <w:t>Cuando</w:t>
      </w:r>
      <w:r>
        <w:rPr>
          <w:spacing w:val="-5"/>
        </w:rPr>
        <w:t xml:space="preserve"> </w:t>
      </w:r>
      <w:r>
        <w:t>alguna</w:t>
      </w:r>
      <w:r>
        <w:rPr>
          <w:spacing w:val="-6"/>
        </w:rPr>
        <w:t xml:space="preserve"> </w:t>
      </w:r>
      <w:r>
        <w:t>institución</w:t>
      </w:r>
      <w:r>
        <w:rPr>
          <w:spacing w:val="-5"/>
        </w:rPr>
        <w:t xml:space="preserve"> </w:t>
      </w:r>
      <w:r>
        <w:t>del</w:t>
      </w:r>
      <w:r>
        <w:rPr>
          <w:spacing w:val="-5"/>
        </w:rPr>
        <w:t xml:space="preserve"> </w:t>
      </w:r>
      <w:r>
        <w:t>Estado</w:t>
      </w:r>
      <w:r>
        <w:rPr>
          <w:spacing w:val="-8"/>
        </w:rPr>
        <w:t xml:space="preserve"> </w:t>
      </w:r>
      <w:r>
        <w:t>valida</w:t>
      </w:r>
      <w:r>
        <w:rPr>
          <w:spacing w:val="-6"/>
        </w:rPr>
        <w:t xml:space="preserve"> </w:t>
      </w:r>
      <w:r>
        <w:t>el</w:t>
      </w:r>
      <w:r>
        <w:rPr>
          <w:spacing w:val="-5"/>
        </w:rPr>
        <w:t xml:space="preserve"> </w:t>
      </w:r>
      <w:r>
        <w:t>acceso</w:t>
      </w:r>
      <w:r>
        <w:rPr>
          <w:spacing w:val="-6"/>
        </w:rPr>
        <w:t xml:space="preserve"> </w:t>
      </w:r>
      <w:r>
        <w:t>a</w:t>
      </w:r>
      <w:r>
        <w:rPr>
          <w:spacing w:val="-8"/>
        </w:rPr>
        <w:t xml:space="preserve"> </w:t>
      </w:r>
      <w:r>
        <w:t>su</w:t>
      </w:r>
      <w:r>
        <w:rPr>
          <w:spacing w:val="-5"/>
        </w:rPr>
        <w:t xml:space="preserve"> </w:t>
      </w:r>
      <w:r>
        <w:t>plataforma</w:t>
      </w:r>
      <w:r>
        <w:rPr>
          <w:spacing w:val="-4"/>
        </w:rPr>
        <w:t xml:space="preserve"> </w:t>
      </w:r>
      <w:r>
        <w:t>digital,</w:t>
      </w:r>
      <w:r>
        <w:rPr>
          <w:spacing w:val="-4"/>
        </w:rPr>
        <w:t xml:space="preserve"> </w:t>
      </w:r>
      <w:r>
        <w:t>en</w:t>
      </w:r>
      <w:r>
        <w:rPr>
          <w:spacing w:val="-8"/>
        </w:rPr>
        <w:t xml:space="preserve"> </w:t>
      </w:r>
      <w:r>
        <w:t>caso</w:t>
      </w:r>
      <w:r>
        <w:rPr>
          <w:spacing w:val="-7"/>
        </w:rPr>
        <w:t xml:space="preserve"> </w:t>
      </w:r>
      <w:r>
        <w:t>de</w:t>
      </w:r>
      <w:r>
        <w:rPr>
          <w:spacing w:val="-6"/>
        </w:rPr>
        <w:t xml:space="preserve"> </w:t>
      </w:r>
      <w:r>
        <w:t>que</w:t>
      </w:r>
      <w:r>
        <w:rPr>
          <w:spacing w:val="-59"/>
        </w:rPr>
        <w:t xml:space="preserve"> </w:t>
      </w:r>
      <w:r>
        <w:t>la</w:t>
      </w:r>
      <w:r>
        <w:rPr>
          <w:spacing w:val="-11"/>
        </w:rPr>
        <w:t xml:space="preserve"> </w:t>
      </w:r>
      <w:r>
        <w:t>categoría</w:t>
      </w:r>
      <w:r>
        <w:rPr>
          <w:spacing w:val="-14"/>
        </w:rPr>
        <w:t xml:space="preserve"> </w:t>
      </w:r>
      <w:r>
        <w:t>de</w:t>
      </w:r>
      <w:r>
        <w:rPr>
          <w:spacing w:val="-14"/>
        </w:rPr>
        <w:t xml:space="preserve"> </w:t>
      </w:r>
      <w:r>
        <w:t>la</w:t>
      </w:r>
      <w:r>
        <w:rPr>
          <w:spacing w:val="-11"/>
        </w:rPr>
        <w:t xml:space="preserve"> </w:t>
      </w:r>
      <w:r>
        <w:t>información</w:t>
      </w:r>
      <w:r>
        <w:rPr>
          <w:spacing w:val="-11"/>
        </w:rPr>
        <w:t xml:space="preserve"> </w:t>
      </w:r>
      <w:r>
        <w:t>requiera</w:t>
      </w:r>
      <w:r>
        <w:rPr>
          <w:spacing w:val="-13"/>
        </w:rPr>
        <w:t xml:space="preserve"> </w:t>
      </w:r>
      <w:r>
        <w:t>ser</w:t>
      </w:r>
      <w:r>
        <w:rPr>
          <w:spacing w:val="-13"/>
        </w:rPr>
        <w:t xml:space="preserve"> </w:t>
      </w:r>
      <w:r>
        <w:t>validada</w:t>
      </w:r>
      <w:r>
        <w:rPr>
          <w:spacing w:val="-12"/>
        </w:rPr>
        <w:t xml:space="preserve"> </w:t>
      </w:r>
      <w:r>
        <w:t>mediante</w:t>
      </w:r>
      <w:r>
        <w:rPr>
          <w:spacing w:val="-11"/>
        </w:rPr>
        <w:t xml:space="preserve"> </w:t>
      </w:r>
      <w:r>
        <w:t>el</w:t>
      </w:r>
      <w:r>
        <w:rPr>
          <w:spacing w:val="-14"/>
        </w:rPr>
        <w:t xml:space="preserve"> </w:t>
      </w:r>
      <w:r>
        <w:t>uso</w:t>
      </w:r>
      <w:r>
        <w:rPr>
          <w:spacing w:val="-14"/>
        </w:rPr>
        <w:t xml:space="preserve"> </w:t>
      </w:r>
      <w:r>
        <w:t>de</w:t>
      </w:r>
      <w:r>
        <w:rPr>
          <w:spacing w:val="-14"/>
        </w:rPr>
        <w:t xml:space="preserve"> </w:t>
      </w:r>
      <w:r>
        <w:t>firma</w:t>
      </w:r>
      <w:r>
        <w:rPr>
          <w:spacing w:val="-11"/>
        </w:rPr>
        <w:t xml:space="preserve"> </w:t>
      </w:r>
      <w:r>
        <w:t>digital</w:t>
      </w:r>
      <w:r>
        <w:rPr>
          <w:spacing w:val="-11"/>
        </w:rPr>
        <w:t xml:space="preserve"> </w:t>
      </w:r>
      <w:r>
        <w:t>certificada</w:t>
      </w:r>
      <w:r>
        <w:rPr>
          <w:spacing w:val="-59"/>
        </w:rPr>
        <w:t xml:space="preserve"> </w:t>
      </w:r>
      <w:r>
        <w:t>o algún sistema biométrico o una combinación de ambas, deberá ser verificada en línea; ya</w:t>
      </w:r>
      <w:r>
        <w:rPr>
          <w:spacing w:val="1"/>
        </w:rPr>
        <w:t xml:space="preserve"> </w:t>
      </w:r>
      <w:r>
        <w:t>sea</w:t>
      </w:r>
      <w:r>
        <w:rPr>
          <w:spacing w:val="-4"/>
        </w:rPr>
        <w:t xml:space="preserve"> </w:t>
      </w:r>
      <w:r>
        <w:t>con</w:t>
      </w:r>
      <w:r>
        <w:rPr>
          <w:spacing w:val="-6"/>
        </w:rPr>
        <w:t xml:space="preserve"> </w:t>
      </w:r>
      <w:r>
        <w:t>la</w:t>
      </w:r>
      <w:r>
        <w:rPr>
          <w:spacing w:val="-5"/>
        </w:rPr>
        <w:t xml:space="preserve"> </w:t>
      </w:r>
      <w:r>
        <w:t>Autoridad</w:t>
      </w:r>
      <w:r>
        <w:rPr>
          <w:spacing w:val="-4"/>
        </w:rPr>
        <w:t xml:space="preserve"> </w:t>
      </w:r>
      <w:r>
        <w:t>Certificadora</w:t>
      </w:r>
      <w:r>
        <w:rPr>
          <w:spacing w:val="-5"/>
        </w:rPr>
        <w:t xml:space="preserve"> </w:t>
      </w:r>
      <w:r>
        <w:t>(CA)</w:t>
      </w:r>
      <w:r>
        <w:rPr>
          <w:spacing w:val="-4"/>
        </w:rPr>
        <w:t xml:space="preserve"> </w:t>
      </w:r>
      <w:r>
        <w:t>si</w:t>
      </w:r>
      <w:r>
        <w:rPr>
          <w:spacing w:val="-4"/>
        </w:rPr>
        <w:t xml:space="preserve"> </w:t>
      </w:r>
      <w:r>
        <w:t>se</w:t>
      </w:r>
      <w:r>
        <w:rPr>
          <w:spacing w:val="-8"/>
        </w:rPr>
        <w:t xml:space="preserve"> </w:t>
      </w:r>
      <w:r>
        <w:t>trata</w:t>
      </w:r>
      <w:r>
        <w:rPr>
          <w:spacing w:val="-6"/>
        </w:rPr>
        <w:t xml:space="preserve"> </w:t>
      </w:r>
      <w:r>
        <w:t>de</w:t>
      </w:r>
      <w:r>
        <w:rPr>
          <w:spacing w:val="-6"/>
        </w:rPr>
        <w:t xml:space="preserve"> </w:t>
      </w:r>
      <w:r>
        <w:t>firma</w:t>
      </w:r>
      <w:r>
        <w:rPr>
          <w:spacing w:val="-5"/>
        </w:rPr>
        <w:t xml:space="preserve"> </w:t>
      </w:r>
      <w:r>
        <w:t>digital</w:t>
      </w:r>
      <w:r>
        <w:rPr>
          <w:spacing w:val="-6"/>
        </w:rPr>
        <w:t xml:space="preserve"> </w:t>
      </w:r>
      <w:r>
        <w:t>certificada,</w:t>
      </w:r>
      <w:r>
        <w:rPr>
          <w:spacing w:val="-3"/>
        </w:rPr>
        <w:t xml:space="preserve"> </w:t>
      </w:r>
      <w:r>
        <w:t>o</w:t>
      </w:r>
      <w:r>
        <w:rPr>
          <w:spacing w:val="-8"/>
        </w:rPr>
        <w:t xml:space="preserve"> </w:t>
      </w:r>
      <w:r>
        <w:t>con</w:t>
      </w:r>
      <w:r>
        <w:rPr>
          <w:spacing w:val="-6"/>
        </w:rPr>
        <w:t xml:space="preserve"> </w:t>
      </w:r>
      <w:r>
        <w:t>el</w:t>
      </w:r>
      <w:r>
        <w:rPr>
          <w:spacing w:val="-4"/>
        </w:rPr>
        <w:t xml:space="preserve"> </w:t>
      </w:r>
      <w:r>
        <w:t>TSE</w:t>
      </w:r>
      <w:r>
        <w:rPr>
          <w:spacing w:val="-7"/>
        </w:rPr>
        <w:t xml:space="preserve"> </w:t>
      </w:r>
      <w:r>
        <w:t>en</w:t>
      </w:r>
      <w:r>
        <w:rPr>
          <w:spacing w:val="-58"/>
        </w:rPr>
        <w:t xml:space="preserve"> </w:t>
      </w:r>
      <w:r>
        <w:t>caso de requerir comparación biométrica, empleando componentes desarrollados por TSE y</w:t>
      </w:r>
      <w:r>
        <w:rPr>
          <w:spacing w:val="-59"/>
        </w:rPr>
        <w:t xml:space="preserve"> </w:t>
      </w:r>
      <w:r>
        <w:t>por la CA</w:t>
      </w:r>
      <w:r>
        <w:rPr>
          <w:spacing w:val="-1"/>
        </w:rPr>
        <w:t xml:space="preserve"> </w:t>
      </w:r>
      <w:r>
        <w:t>para este</w:t>
      </w:r>
      <w:r>
        <w:rPr>
          <w:spacing w:val="-2"/>
        </w:rPr>
        <w:t xml:space="preserve"> </w:t>
      </w:r>
      <w:r>
        <w:t>fin.</w:t>
      </w:r>
    </w:p>
    <w:p w14:paraId="614D5D46" w14:textId="77777777" w:rsidR="00951409" w:rsidRDefault="00D407A2">
      <w:pPr>
        <w:pStyle w:val="Textoindependiente"/>
        <w:spacing w:before="201" w:line="360" w:lineRule="auto"/>
        <w:ind w:left="540" w:right="833"/>
        <w:jc w:val="both"/>
      </w:pPr>
      <w:r>
        <w:t>La autenticación podrá solicitar uno o más controles como firma digital certificada y uso de</w:t>
      </w:r>
      <w:r>
        <w:rPr>
          <w:spacing w:val="1"/>
        </w:rPr>
        <w:t xml:space="preserve"> </w:t>
      </w:r>
      <w:r>
        <w:t>biométricos con prueba de vida, de forma tal que los mecanismos de autenticación permitan</w:t>
      </w:r>
      <w:r>
        <w:rPr>
          <w:spacing w:val="-59"/>
        </w:rPr>
        <w:t xml:space="preserve"> </w:t>
      </w:r>
      <w:r>
        <w:t>que este proceso sea universal y exponencial, es decir, que no sea excluyente para ninguna</w:t>
      </w:r>
      <w:r>
        <w:rPr>
          <w:spacing w:val="-59"/>
        </w:rPr>
        <w:t xml:space="preserve"> </w:t>
      </w:r>
      <w:r>
        <w:t>institución</w:t>
      </w:r>
      <w:r>
        <w:rPr>
          <w:spacing w:val="-1"/>
        </w:rPr>
        <w:t xml:space="preserve"> </w:t>
      </w:r>
      <w:r>
        <w:t>del Estado,</w:t>
      </w:r>
      <w:r>
        <w:rPr>
          <w:spacing w:val="-1"/>
        </w:rPr>
        <w:t xml:space="preserve"> </w:t>
      </w:r>
      <w:r>
        <w:t>por</w:t>
      </w:r>
      <w:r>
        <w:rPr>
          <w:spacing w:val="1"/>
        </w:rPr>
        <w:t xml:space="preserve"> </w:t>
      </w:r>
      <w:r>
        <w:t>ningún</w:t>
      </w:r>
      <w:r>
        <w:rPr>
          <w:spacing w:val="-2"/>
        </w:rPr>
        <w:t xml:space="preserve"> </w:t>
      </w:r>
      <w:r>
        <w:t>motivo.</w:t>
      </w:r>
    </w:p>
    <w:p w14:paraId="700027AF" w14:textId="77777777" w:rsidR="00951409" w:rsidRDefault="00D407A2">
      <w:pPr>
        <w:pStyle w:val="Textoindependiente"/>
        <w:spacing w:before="201" w:line="360" w:lineRule="auto"/>
        <w:ind w:left="540" w:right="837"/>
        <w:jc w:val="both"/>
      </w:pPr>
      <w:r>
        <w:t>En caso de que la transacción que se intenta efectuar requiera de compromiso jurídico, se</w:t>
      </w:r>
      <w:r>
        <w:rPr>
          <w:spacing w:val="1"/>
        </w:rPr>
        <w:t xml:space="preserve"> </w:t>
      </w:r>
      <w:r>
        <w:t>deberá utilizar firma digital certificada y una prueba de vida biométrica implementada por el</w:t>
      </w:r>
      <w:r>
        <w:rPr>
          <w:spacing w:val="1"/>
        </w:rPr>
        <w:t xml:space="preserve"> </w:t>
      </w:r>
      <w:r>
        <w:t>TSE.</w:t>
      </w:r>
    </w:p>
    <w:p w14:paraId="50FF6766" w14:textId="77777777" w:rsidR="00951409" w:rsidRDefault="00951409">
      <w:pPr>
        <w:spacing w:line="360" w:lineRule="auto"/>
        <w:jc w:val="both"/>
        <w:sectPr w:rsidR="00951409">
          <w:pgSz w:w="11910" w:h="16840"/>
          <w:pgMar w:top="1360" w:right="600" w:bottom="1280" w:left="900" w:header="0" w:footer="1012" w:gutter="0"/>
          <w:cols w:space="720"/>
        </w:sectPr>
      </w:pPr>
    </w:p>
    <w:p w14:paraId="712E9396" w14:textId="77777777" w:rsidR="00951409" w:rsidRDefault="00D407A2">
      <w:pPr>
        <w:pStyle w:val="Textoindependiente"/>
        <w:spacing w:before="67" w:line="360" w:lineRule="auto"/>
        <w:ind w:left="540" w:right="837"/>
        <w:jc w:val="both"/>
      </w:pPr>
      <w:r>
        <w:lastRenderedPageBreak/>
        <w:t>En caso de que la transacción no requiera compromiso jurídico, puede hacer uso de la</w:t>
      </w:r>
      <w:r>
        <w:rPr>
          <w:spacing w:val="1"/>
        </w:rPr>
        <w:t xml:space="preserve"> </w:t>
      </w:r>
      <w:r>
        <w:t>biometría</w:t>
      </w:r>
      <w:r>
        <w:rPr>
          <w:spacing w:val="-1"/>
        </w:rPr>
        <w:t xml:space="preserve"> </w:t>
      </w:r>
      <w:r>
        <w:t>para autenticarse.</w:t>
      </w:r>
    </w:p>
    <w:p w14:paraId="22E0D209" w14:textId="77777777" w:rsidR="00951409" w:rsidRDefault="00D407A2">
      <w:pPr>
        <w:pStyle w:val="Ttulo5"/>
        <w:spacing w:before="203"/>
      </w:pPr>
      <w:r>
        <w:rPr>
          <w:color w:val="4985E8"/>
        </w:rPr>
        <w:t>Estándares</w:t>
      </w:r>
      <w:r>
        <w:rPr>
          <w:color w:val="4985E8"/>
          <w:spacing w:val="-3"/>
        </w:rPr>
        <w:t xml:space="preserve"> </w:t>
      </w:r>
      <w:r>
        <w:rPr>
          <w:color w:val="4985E8"/>
        </w:rPr>
        <w:t>de</w:t>
      </w:r>
      <w:r>
        <w:rPr>
          <w:color w:val="4985E8"/>
          <w:spacing w:val="-2"/>
        </w:rPr>
        <w:t xml:space="preserve"> </w:t>
      </w:r>
      <w:r>
        <w:rPr>
          <w:color w:val="4985E8"/>
        </w:rPr>
        <w:t>conexión,</w:t>
      </w:r>
      <w:r>
        <w:rPr>
          <w:color w:val="4985E8"/>
          <w:spacing w:val="-2"/>
        </w:rPr>
        <w:t xml:space="preserve"> </w:t>
      </w:r>
      <w:r>
        <w:rPr>
          <w:color w:val="4985E8"/>
        </w:rPr>
        <w:t>dispositivos</w:t>
      </w:r>
      <w:r>
        <w:rPr>
          <w:color w:val="4985E8"/>
          <w:spacing w:val="-4"/>
        </w:rPr>
        <w:t xml:space="preserve"> </w:t>
      </w:r>
      <w:r>
        <w:rPr>
          <w:color w:val="4985E8"/>
        </w:rPr>
        <w:t>y</w:t>
      </w:r>
      <w:r>
        <w:rPr>
          <w:color w:val="4985E8"/>
          <w:spacing w:val="-2"/>
        </w:rPr>
        <w:t xml:space="preserve"> </w:t>
      </w:r>
      <w:r>
        <w:rPr>
          <w:color w:val="4985E8"/>
        </w:rPr>
        <w:t>parámetros</w:t>
      </w:r>
      <w:r>
        <w:rPr>
          <w:color w:val="4985E8"/>
          <w:spacing w:val="-2"/>
        </w:rPr>
        <w:t xml:space="preserve"> </w:t>
      </w:r>
      <w:r>
        <w:rPr>
          <w:color w:val="4985E8"/>
        </w:rPr>
        <w:t>para</w:t>
      </w:r>
      <w:r>
        <w:rPr>
          <w:color w:val="4985E8"/>
          <w:spacing w:val="-2"/>
        </w:rPr>
        <w:t xml:space="preserve"> </w:t>
      </w:r>
      <w:r>
        <w:rPr>
          <w:color w:val="4985E8"/>
        </w:rPr>
        <w:t>consumo</w:t>
      </w:r>
    </w:p>
    <w:p w14:paraId="25E67684" w14:textId="77777777" w:rsidR="00951409" w:rsidRDefault="00951409">
      <w:pPr>
        <w:pStyle w:val="Textoindependiente"/>
        <w:rPr>
          <w:rFonts w:ascii="Calibri"/>
          <w:b/>
          <w:sz w:val="29"/>
        </w:rPr>
      </w:pPr>
    </w:p>
    <w:p w14:paraId="155D783A" w14:textId="77777777" w:rsidR="00951409" w:rsidRDefault="00D407A2">
      <w:pPr>
        <w:pStyle w:val="Ttulo7"/>
        <w:spacing w:before="1"/>
      </w:pPr>
      <w:r>
        <w:t>Autenticación</w:t>
      </w:r>
      <w:r>
        <w:rPr>
          <w:spacing w:val="-2"/>
        </w:rPr>
        <w:t xml:space="preserve"> </w:t>
      </w:r>
      <w:r>
        <w:t>con</w:t>
      </w:r>
      <w:r>
        <w:rPr>
          <w:spacing w:val="-3"/>
        </w:rPr>
        <w:t xml:space="preserve"> </w:t>
      </w:r>
      <w:r>
        <w:t>Firma</w:t>
      </w:r>
      <w:r>
        <w:rPr>
          <w:spacing w:val="-1"/>
        </w:rPr>
        <w:t xml:space="preserve"> </w:t>
      </w:r>
      <w:r>
        <w:t>Digital</w:t>
      </w:r>
      <w:r>
        <w:rPr>
          <w:spacing w:val="-2"/>
        </w:rPr>
        <w:t xml:space="preserve"> </w:t>
      </w:r>
      <w:r>
        <w:t>Certificada</w:t>
      </w:r>
    </w:p>
    <w:p w14:paraId="3DDA0D7B" w14:textId="77777777" w:rsidR="00951409" w:rsidRDefault="00951409">
      <w:pPr>
        <w:pStyle w:val="Textoindependiente"/>
        <w:spacing w:before="5"/>
        <w:rPr>
          <w:rFonts w:ascii="Arial"/>
          <w:b/>
          <w:sz w:val="28"/>
        </w:rPr>
      </w:pPr>
    </w:p>
    <w:p w14:paraId="7143FB4D" w14:textId="77777777" w:rsidR="00951409" w:rsidRDefault="00D407A2">
      <w:pPr>
        <w:pStyle w:val="Textoindependiente"/>
        <w:spacing w:line="360" w:lineRule="auto"/>
        <w:ind w:left="540" w:right="832"/>
        <w:jc w:val="both"/>
      </w:pPr>
      <w:r>
        <w:t>La firma digital basada en el uso de Certificados Digitales debe respetar la Política de</w:t>
      </w:r>
      <w:r>
        <w:rPr>
          <w:spacing w:val="1"/>
        </w:rPr>
        <w:t xml:space="preserve"> </w:t>
      </w:r>
      <w:r>
        <w:t>Certificados y la Política de Formatos Oficiales de los Documentos Electrónicos Firmados,</w:t>
      </w:r>
      <w:r>
        <w:rPr>
          <w:spacing w:val="1"/>
        </w:rPr>
        <w:t xml:space="preserve"> </w:t>
      </w:r>
      <w:r>
        <w:t>publicados</w:t>
      </w:r>
      <w:r>
        <w:rPr>
          <w:spacing w:val="-1"/>
        </w:rPr>
        <w:t xml:space="preserve"> </w:t>
      </w:r>
      <w:r>
        <w:t>oficialmente</w:t>
      </w:r>
      <w:r>
        <w:rPr>
          <w:spacing w:val="-4"/>
        </w:rPr>
        <w:t xml:space="preserve"> </w:t>
      </w:r>
      <w:r>
        <w:t>por</w:t>
      </w:r>
      <w:r>
        <w:rPr>
          <w:spacing w:val="1"/>
        </w:rPr>
        <w:t xml:space="preserve"> </w:t>
      </w:r>
      <w:r>
        <w:t>el</w:t>
      </w:r>
      <w:r>
        <w:rPr>
          <w:spacing w:val="-3"/>
        </w:rPr>
        <w:t xml:space="preserve"> </w:t>
      </w:r>
      <w:r>
        <w:t>MICITT.</w:t>
      </w:r>
    </w:p>
    <w:p w14:paraId="580CAE16" w14:textId="77777777" w:rsidR="00951409" w:rsidRDefault="00D407A2">
      <w:pPr>
        <w:pStyle w:val="Ttulo7"/>
        <w:spacing w:before="199"/>
      </w:pPr>
      <w:r>
        <w:t>Identificación</w:t>
      </w:r>
      <w:r>
        <w:rPr>
          <w:spacing w:val="-3"/>
        </w:rPr>
        <w:t xml:space="preserve"> </w:t>
      </w:r>
      <w:r>
        <w:t>y/o</w:t>
      </w:r>
      <w:r>
        <w:rPr>
          <w:spacing w:val="-4"/>
        </w:rPr>
        <w:t xml:space="preserve"> </w:t>
      </w:r>
      <w:r>
        <w:t>Autenticación Biométrica</w:t>
      </w:r>
    </w:p>
    <w:p w14:paraId="797F583B" w14:textId="77777777" w:rsidR="00951409" w:rsidRDefault="00951409">
      <w:pPr>
        <w:pStyle w:val="Textoindependiente"/>
        <w:spacing w:before="6"/>
        <w:rPr>
          <w:rFonts w:ascii="Arial"/>
          <w:b/>
          <w:sz w:val="28"/>
        </w:rPr>
      </w:pPr>
    </w:p>
    <w:p w14:paraId="2568D243" w14:textId="77777777" w:rsidR="00951409" w:rsidRDefault="00D407A2">
      <w:pPr>
        <w:pStyle w:val="Textoindependiente"/>
        <w:spacing w:line="360" w:lineRule="auto"/>
        <w:ind w:left="540" w:right="836"/>
        <w:jc w:val="both"/>
      </w:pPr>
      <w:r>
        <w:t>La identificación y/o autenticación biométrica se basa en la toma de huella(s) y/o fotografía</w:t>
      </w:r>
      <w:r>
        <w:rPr>
          <w:spacing w:val="1"/>
        </w:rPr>
        <w:t xml:space="preserve"> </w:t>
      </w:r>
      <w:r>
        <w:t>del ciudadano costarricense, que se deben de enviar al proveedor del servicio por medio de</w:t>
      </w:r>
      <w:r>
        <w:rPr>
          <w:spacing w:val="1"/>
        </w:rPr>
        <w:t xml:space="preserve"> </w:t>
      </w:r>
      <w:r>
        <w:t>un</w:t>
      </w:r>
      <w:r>
        <w:rPr>
          <w:spacing w:val="-1"/>
        </w:rPr>
        <w:t xml:space="preserve"> </w:t>
      </w:r>
      <w:r>
        <w:t>enlace seguro con</w:t>
      </w:r>
      <w:r>
        <w:rPr>
          <w:spacing w:val="-2"/>
        </w:rPr>
        <w:t xml:space="preserve"> </w:t>
      </w:r>
      <w:r>
        <w:t>la información encriptada.</w:t>
      </w:r>
    </w:p>
    <w:p w14:paraId="41570D83" w14:textId="77777777" w:rsidR="00951409" w:rsidRDefault="00D407A2">
      <w:pPr>
        <w:pStyle w:val="Ttulo5"/>
        <w:spacing w:before="201"/>
      </w:pPr>
      <w:r>
        <w:rPr>
          <w:color w:val="4985E8"/>
        </w:rPr>
        <w:t>Estándares</w:t>
      </w:r>
      <w:r>
        <w:rPr>
          <w:color w:val="4985E8"/>
          <w:spacing w:val="-3"/>
        </w:rPr>
        <w:t xml:space="preserve"> </w:t>
      </w:r>
      <w:r>
        <w:rPr>
          <w:color w:val="4985E8"/>
        </w:rPr>
        <w:t>del</w:t>
      </w:r>
      <w:r>
        <w:rPr>
          <w:color w:val="4985E8"/>
          <w:spacing w:val="-1"/>
        </w:rPr>
        <w:t xml:space="preserve"> </w:t>
      </w:r>
      <w:r>
        <w:rPr>
          <w:color w:val="4985E8"/>
        </w:rPr>
        <w:t>proveedor</w:t>
      </w:r>
      <w:r>
        <w:rPr>
          <w:color w:val="4985E8"/>
          <w:spacing w:val="-3"/>
        </w:rPr>
        <w:t xml:space="preserve"> </w:t>
      </w:r>
      <w:r>
        <w:rPr>
          <w:color w:val="4985E8"/>
        </w:rPr>
        <w:t>de</w:t>
      </w:r>
      <w:r>
        <w:rPr>
          <w:color w:val="4985E8"/>
          <w:spacing w:val="-2"/>
        </w:rPr>
        <w:t xml:space="preserve"> </w:t>
      </w:r>
      <w:r>
        <w:rPr>
          <w:color w:val="4985E8"/>
        </w:rPr>
        <w:t>biometría</w:t>
      </w:r>
      <w:r>
        <w:rPr>
          <w:color w:val="4985E8"/>
          <w:spacing w:val="-3"/>
        </w:rPr>
        <w:t xml:space="preserve"> </w:t>
      </w:r>
      <w:r>
        <w:rPr>
          <w:color w:val="4985E8"/>
        </w:rPr>
        <w:t>para</w:t>
      </w:r>
      <w:r>
        <w:rPr>
          <w:color w:val="4985E8"/>
          <w:spacing w:val="-2"/>
        </w:rPr>
        <w:t xml:space="preserve"> </w:t>
      </w:r>
      <w:r>
        <w:rPr>
          <w:color w:val="4985E8"/>
        </w:rPr>
        <w:t>los</w:t>
      </w:r>
      <w:r>
        <w:rPr>
          <w:color w:val="4985E8"/>
          <w:spacing w:val="-4"/>
        </w:rPr>
        <w:t xml:space="preserve"> </w:t>
      </w:r>
      <w:r>
        <w:rPr>
          <w:color w:val="4985E8"/>
        </w:rPr>
        <w:t>ciudadanos</w:t>
      </w:r>
      <w:r>
        <w:rPr>
          <w:color w:val="4985E8"/>
          <w:spacing w:val="-2"/>
        </w:rPr>
        <w:t xml:space="preserve"> </w:t>
      </w:r>
      <w:r>
        <w:rPr>
          <w:color w:val="4985E8"/>
        </w:rPr>
        <w:t>costarricenses</w:t>
      </w:r>
    </w:p>
    <w:p w14:paraId="43AE24C5" w14:textId="77777777" w:rsidR="00951409" w:rsidRDefault="00951409">
      <w:pPr>
        <w:pStyle w:val="Textoindependiente"/>
        <w:spacing w:before="3"/>
        <w:rPr>
          <w:rFonts w:ascii="Calibri"/>
          <w:b/>
          <w:sz w:val="29"/>
        </w:rPr>
      </w:pPr>
    </w:p>
    <w:p w14:paraId="0AC56CAA" w14:textId="77777777" w:rsidR="00951409" w:rsidRDefault="00D407A2">
      <w:pPr>
        <w:pStyle w:val="Textoindependiente"/>
        <w:spacing w:before="1" w:line="360" w:lineRule="auto"/>
        <w:ind w:left="540" w:right="838"/>
        <w:jc w:val="both"/>
      </w:pPr>
      <w:r>
        <w:t>El proveedor de biometría para los ciudadanos costarricenses es el Tribunal Supremo de</w:t>
      </w:r>
      <w:r>
        <w:rPr>
          <w:spacing w:val="1"/>
        </w:rPr>
        <w:t xml:space="preserve"> </w:t>
      </w:r>
      <w:r>
        <w:t>Elecciones conforme a lo que se establece en el Convenio Marco entre el Poder Ejecutivo y</w:t>
      </w:r>
      <w:r>
        <w:rPr>
          <w:spacing w:val="1"/>
        </w:rPr>
        <w:t xml:space="preserve"> </w:t>
      </w:r>
      <w:r>
        <w:t>el</w:t>
      </w:r>
      <w:r>
        <w:rPr>
          <w:spacing w:val="-2"/>
        </w:rPr>
        <w:t xml:space="preserve"> </w:t>
      </w:r>
      <w:r>
        <w:t>TSE,</w:t>
      </w:r>
      <w:r>
        <w:rPr>
          <w:spacing w:val="2"/>
        </w:rPr>
        <w:t xml:space="preserve"> </w:t>
      </w:r>
      <w:r>
        <w:t>en</w:t>
      </w:r>
      <w:r>
        <w:rPr>
          <w:spacing w:val="-2"/>
        </w:rPr>
        <w:t xml:space="preserve"> </w:t>
      </w:r>
      <w:r>
        <w:t>su</w:t>
      </w:r>
      <w:r>
        <w:rPr>
          <w:spacing w:val="-1"/>
        </w:rPr>
        <w:t xml:space="preserve"> </w:t>
      </w:r>
      <w:r>
        <w:t>cláusula Segunda:</w:t>
      </w:r>
      <w:r>
        <w:rPr>
          <w:spacing w:val="2"/>
        </w:rPr>
        <w:t xml:space="preserve"> </w:t>
      </w:r>
      <w:r>
        <w:t>Compromisos</w:t>
      </w:r>
      <w:r>
        <w:rPr>
          <w:spacing w:val="-1"/>
        </w:rPr>
        <w:t xml:space="preserve"> </w:t>
      </w:r>
      <w:r>
        <w:t>del</w:t>
      </w:r>
      <w:r>
        <w:rPr>
          <w:spacing w:val="-1"/>
        </w:rPr>
        <w:t xml:space="preserve"> </w:t>
      </w:r>
      <w:r>
        <w:t>Poder</w:t>
      </w:r>
      <w:r>
        <w:rPr>
          <w:spacing w:val="1"/>
        </w:rPr>
        <w:t xml:space="preserve"> </w:t>
      </w:r>
      <w:r>
        <w:t>Ejecutivo</w:t>
      </w:r>
      <w:r>
        <w:rPr>
          <w:spacing w:val="-2"/>
        </w:rPr>
        <w:t xml:space="preserve"> </w:t>
      </w:r>
      <w:r>
        <w:t>incisos</w:t>
      </w:r>
      <w:r>
        <w:rPr>
          <w:spacing w:val="-1"/>
        </w:rPr>
        <w:t xml:space="preserve"> </w:t>
      </w:r>
      <w:r>
        <w:t>a</w:t>
      </w:r>
      <w:r>
        <w:rPr>
          <w:spacing w:val="1"/>
        </w:rPr>
        <w:t xml:space="preserve"> </w:t>
      </w:r>
      <w:r>
        <w:t>y</w:t>
      </w:r>
      <w:r>
        <w:rPr>
          <w:spacing w:val="-2"/>
        </w:rPr>
        <w:t xml:space="preserve"> </w:t>
      </w:r>
      <w:r>
        <w:t>b.</w:t>
      </w:r>
    </w:p>
    <w:p w14:paraId="52E67A17" w14:textId="77777777" w:rsidR="00951409" w:rsidRDefault="00D407A2">
      <w:pPr>
        <w:pStyle w:val="Ttulo5"/>
        <w:spacing w:before="202"/>
      </w:pPr>
      <w:r>
        <w:rPr>
          <w:color w:val="4985E8"/>
        </w:rPr>
        <w:t>Fotografía</w:t>
      </w:r>
    </w:p>
    <w:p w14:paraId="6EE6B75E" w14:textId="77777777" w:rsidR="00951409" w:rsidRDefault="00951409">
      <w:pPr>
        <w:pStyle w:val="Textoindependiente"/>
        <w:spacing w:before="4"/>
        <w:rPr>
          <w:rFonts w:ascii="Calibri"/>
          <w:b/>
          <w:sz w:val="29"/>
        </w:rPr>
      </w:pPr>
    </w:p>
    <w:p w14:paraId="24158A62" w14:textId="77777777" w:rsidR="00951409" w:rsidRDefault="00D407A2">
      <w:pPr>
        <w:pStyle w:val="Textoindependiente"/>
        <w:spacing w:line="360" w:lineRule="auto"/>
        <w:ind w:left="540" w:right="836"/>
        <w:jc w:val="both"/>
      </w:pPr>
      <w:r>
        <w:t>La ICAO en su documento “Portrait Quality”, describe los requisitos y recomendaciones de</w:t>
      </w:r>
      <w:r>
        <w:rPr>
          <w:spacing w:val="1"/>
        </w:rPr>
        <w:t xml:space="preserve"> </w:t>
      </w:r>
      <w:r>
        <w:rPr>
          <w:spacing w:val="-1"/>
        </w:rPr>
        <w:t>mejores</w:t>
      </w:r>
      <w:r>
        <w:rPr>
          <w:spacing w:val="-14"/>
        </w:rPr>
        <w:t xml:space="preserve"> </w:t>
      </w:r>
      <w:r>
        <w:rPr>
          <w:spacing w:val="-1"/>
        </w:rPr>
        <w:t>prácticas</w:t>
      </w:r>
      <w:r>
        <w:rPr>
          <w:spacing w:val="-16"/>
        </w:rPr>
        <w:t xml:space="preserve"> </w:t>
      </w:r>
      <w:r>
        <w:t>que</w:t>
      </w:r>
      <w:r>
        <w:rPr>
          <w:spacing w:val="-14"/>
        </w:rPr>
        <w:t xml:space="preserve"> </w:t>
      </w:r>
      <w:r>
        <w:t>deben</w:t>
      </w:r>
      <w:r>
        <w:rPr>
          <w:spacing w:val="-14"/>
        </w:rPr>
        <w:t xml:space="preserve"> </w:t>
      </w:r>
      <w:r>
        <w:t>aplicarse</w:t>
      </w:r>
      <w:r>
        <w:rPr>
          <w:spacing w:val="-12"/>
        </w:rPr>
        <w:t xml:space="preserve"> </w:t>
      </w:r>
      <w:r>
        <w:t>para</w:t>
      </w:r>
      <w:r>
        <w:rPr>
          <w:spacing w:val="-17"/>
        </w:rPr>
        <w:t xml:space="preserve"> </w:t>
      </w:r>
      <w:r>
        <w:t>la</w:t>
      </w:r>
      <w:r>
        <w:rPr>
          <w:spacing w:val="-14"/>
        </w:rPr>
        <w:t xml:space="preserve"> </w:t>
      </w:r>
      <w:r>
        <w:t>captura</w:t>
      </w:r>
      <w:r>
        <w:rPr>
          <w:spacing w:val="-13"/>
        </w:rPr>
        <w:t xml:space="preserve"> </w:t>
      </w:r>
      <w:r>
        <w:t>de</w:t>
      </w:r>
      <w:r>
        <w:rPr>
          <w:spacing w:val="-16"/>
        </w:rPr>
        <w:t xml:space="preserve"> </w:t>
      </w:r>
      <w:r>
        <w:t>retratos,</w:t>
      </w:r>
      <w:r>
        <w:rPr>
          <w:spacing w:val="-15"/>
        </w:rPr>
        <w:t xml:space="preserve"> </w:t>
      </w:r>
      <w:r>
        <w:t>estas</w:t>
      </w:r>
      <w:r>
        <w:rPr>
          <w:spacing w:val="-14"/>
        </w:rPr>
        <w:t xml:space="preserve"> </w:t>
      </w:r>
      <w:r>
        <w:t>capturas</w:t>
      </w:r>
      <w:r>
        <w:rPr>
          <w:spacing w:val="-16"/>
        </w:rPr>
        <w:t xml:space="preserve"> </w:t>
      </w:r>
      <w:r>
        <w:t>sirven</w:t>
      </w:r>
      <w:r>
        <w:rPr>
          <w:spacing w:val="-13"/>
        </w:rPr>
        <w:t xml:space="preserve"> </w:t>
      </w:r>
      <w:r>
        <w:t>como</w:t>
      </w:r>
      <w:r>
        <w:rPr>
          <w:spacing w:val="-59"/>
        </w:rPr>
        <w:t xml:space="preserve"> </w:t>
      </w:r>
      <w:r>
        <w:t>contenido</w:t>
      </w:r>
      <w:r>
        <w:rPr>
          <w:spacing w:val="-1"/>
        </w:rPr>
        <w:t xml:space="preserve"> </w:t>
      </w:r>
      <w:r>
        <w:t>de</w:t>
      </w:r>
      <w:r>
        <w:rPr>
          <w:spacing w:val="-2"/>
        </w:rPr>
        <w:t xml:space="preserve"> </w:t>
      </w:r>
      <w:r>
        <w:t>ISO/IEC 19794-5</w:t>
      </w:r>
      <w:r>
        <w:rPr>
          <w:spacing w:val="-1"/>
        </w:rPr>
        <w:t xml:space="preserve"> </w:t>
      </w:r>
      <w:r>
        <w:t>y</w:t>
      </w:r>
      <w:r>
        <w:rPr>
          <w:spacing w:val="-1"/>
        </w:rPr>
        <w:t xml:space="preserve"> </w:t>
      </w:r>
      <w:r>
        <w:t>Estructuras</w:t>
      </w:r>
      <w:r>
        <w:rPr>
          <w:spacing w:val="-2"/>
        </w:rPr>
        <w:t xml:space="preserve"> </w:t>
      </w:r>
      <w:r>
        <w:t>de datos</w:t>
      </w:r>
      <w:r>
        <w:rPr>
          <w:spacing w:val="-3"/>
        </w:rPr>
        <w:t xml:space="preserve"> </w:t>
      </w:r>
      <w:r>
        <w:t>ISO/IEC</w:t>
      </w:r>
      <w:r>
        <w:rPr>
          <w:spacing w:val="-3"/>
        </w:rPr>
        <w:t xml:space="preserve"> </w:t>
      </w:r>
      <w:r>
        <w:t>39794-5.</w:t>
      </w:r>
    </w:p>
    <w:p w14:paraId="696AA78B" w14:textId="77777777" w:rsidR="00951409" w:rsidRDefault="00D407A2">
      <w:pPr>
        <w:pStyle w:val="Ttulo7"/>
        <w:spacing w:before="199"/>
      </w:pPr>
      <w:r>
        <w:t>Formato</w:t>
      </w:r>
      <w:r>
        <w:rPr>
          <w:spacing w:val="-1"/>
        </w:rPr>
        <w:t xml:space="preserve"> </w:t>
      </w:r>
      <w:r>
        <w:t>de</w:t>
      </w:r>
      <w:r>
        <w:rPr>
          <w:spacing w:val="-1"/>
        </w:rPr>
        <w:t xml:space="preserve"> </w:t>
      </w:r>
      <w:r>
        <w:t>la</w:t>
      </w:r>
      <w:r>
        <w:rPr>
          <w:spacing w:val="-1"/>
        </w:rPr>
        <w:t xml:space="preserve"> </w:t>
      </w:r>
      <w:r>
        <w:t>foto</w:t>
      </w:r>
    </w:p>
    <w:p w14:paraId="3BAA6673" w14:textId="77777777" w:rsidR="00951409" w:rsidRDefault="00951409">
      <w:pPr>
        <w:pStyle w:val="Textoindependiente"/>
        <w:spacing w:before="5"/>
        <w:rPr>
          <w:rFonts w:ascii="Arial"/>
          <w:b/>
          <w:sz w:val="28"/>
        </w:rPr>
      </w:pPr>
    </w:p>
    <w:p w14:paraId="13291349" w14:textId="77777777" w:rsidR="00951409" w:rsidRDefault="00D407A2">
      <w:pPr>
        <w:pStyle w:val="Textoindependiente"/>
        <w:spacing w:before="1" w:line="360" w:lineRule="auto"/>
        <w:ind w:left="540" w:right="836"/>
        <w:jc w:val="both"/>
      </w:pPr>
      <w:r>
        <w:t>La</w:t>
      </w:r>
      <w:r>
        <w:rPr>
          <w:spacing w:val="-3"/>
        </w:rPr>
        <w:t xml:space="preserve"> </w:t>
      </w:r>
      <w:r>
        <w:t>fotografía</w:t>
      </w:r>
      <w:r>
        <w:rPr>
          <w:spacing w:val="-3"/>
        </w:rPr>
        <w:t xml:space="preserve"> </w:t>
      </w:r>
      <w:r>
        <w:t>debe</w:t>
      </w:r>
      <w:r>
        <w:rPr>
          <w:spacing w:val="-2"/>
        </w:rPr>
        <w:t xml:space="preserve"> </w:t>
      </w:r>
      <w:r>
        <w:t>ser</w:t>
      </w:r>
      <w:r>
        <w:rPr>
          <w:spacing w:val="-2"/>
        </w:rPr>
        <w:t xml:space="preserve"> </w:t>
      </w:r>
      <w:r>
        <w:t>a</w:t>
      </w:r>
      <w:r>
        <w:rPr>
          <w:spacing w:val="-5"/>
        </w:rPr>
        <w:t xml:space="preserve"> </w:t>
      </w:r>
      <w:r>
        <w:t>color,</w:t>
      </w:r>
      <w:r>
        <w:rPr>
          <w:spacing w:val="-1"/>
        </w:rPr>
        <w:t xml:space="preserve"> </w:t>
      </w:r>
      <w:r>
        <w:t>centrada</w:t>
      </w:r>
      <w:r>
        <w:rPr>
          <w:spacing w:val="-2"/>
        </w:rPr>
        <w:t xml:space="preserve"> </w:t>
      </w:r>
      <w:r>
        <w:t>y</w:t>
      </w:r>
      <w:r>
        <w:rPr>
          <w:spacing w:val="-3"/>
        </w:rPr>
        <w:t xml:space="preserve"> </w:t>
      </w:r>
      <w:r>
        <w:t>enfocada,</w:t>
      </w:r>
      <w:r>
        <w:rPr>
          <w:spacing w:val="-2"/>
        </w:rPr>
        <w:t xml:space="preserve"> </w:t>
      </w:r>
      <w:r>
        <w:t>para</w:t>
      </w:r>
      <w:r>
        <w:rPr>
          <w:spacing w:val="-2"/>
        </w:rPr>
        <w:t xml:space="preserve"> </w:t>
      </w:r>
      <w:r>
        <w:t>su</w:t>
      </w:r>
      <w:r>
        <w:rPr>
          <w:spacing w:val="-5"/>
        </w:rPr>
        <w:t xml:space="preserve"> </w:t>
      </w:r>
      <w:r>
        <w:t>formato</w:t>
      </w:r>
      <w:r>
        <w:rPr>
          <w:spacing w:val="-2"/>
        </w:rPr>
        <w:t xml:space="preserve"> </w:t>
      </w:r>
      <w:r>
        <w:t>se</w:t>
      </w:r>
      <w:r>
        <w:rPr>
          <w:spacing w:val="-3"/>
        </w:rPr>
        <w:t xml:space="preserve"> </w:t>
      </w:r>
      <w:r>
        <w:t>puede</w:t>
      </w:r>
      <w:r>
        <w:rPr>
          <w:spacing w:val="-3"/>
        </w:rPr>
        <w:t xml:space="preserve"> </w:t>
      </w:r>
      <w:r>
        <w:t>utilizar</w:t>
      </w:r>
      <w:r>
        <w:rPr>
          <w:spacing w:val="-2"/>
        </w:rPr>
        <w:t xml:space="preserve"> </w:t>
      </w:r>
      <w:r>
        <w:t>una</w:t>
      </w:r>
      <w:r>
        <w:rPr>
          <w:spacing w:val="-2"/>
        </w:rPr>
        <w:t xml:space="preserve"> </w:t>
      </w:r>
      <w:r>
        <w:t>de</w:t>
      </w:r>
      <w:r>
        <w:rPr>
          <w:spacing w:val="-59"/>
        </w:rPr>
        <w:t xml:space="preserve"> </w:t>
      </w:r>
      <w:r>
        <w:t>las</w:t>
      </w:r>
      <w:r>
        <w:rPr>
          <w:spacing w:val="-1"/>
        </w:rPr>
        <w:t xml:space="preserve"> </w:t>
      </w:r>
      <w:r>
        <w:t>siguientes codificaciones:</w:t>
      </w:r>
    </w:p>
    <w:p w14:paraId="29D59244" w14:textId="77777777" w:rsidR="00951409" w:rsidRDefault="00D407A2">
      <w:pPr>
        <w:pStyle w:val="Prrafodelista"/>
        <w:numPr>
          <w:ilvl w:val="1"/>
          <w:numId w:val="36"/>
        </w:numPr>
        <w:tabs>
          <w:tab w:val="left" w:pos="1620"/>
          <w:tab w:val="left" w:pos="1621"/>
        </w:tabs>
        <w:spacing w:before="192"/>
        <w:ind w:hanging="361"/>
      </w:pPr>
      <w:r>
        <w:t>Formato</w:t>
      </w:r>
      <w:r>
        <w:rPr>
          <w:spacing w:val="-2"/>
        </w:rPr>
        <w:t xml:space="preserve"> </w:t>
      </w:r>
      <w:r>
        <w:t>JPEG</w:t>
      </w:r>
      <w:r>
        <w:rPr>
          <w:spacing w:val="-3"/>
        </w:rPr>
        <w:t xml:space="preserve"> </w:t>
      </w:r>
      <w:r>
        <w:t>(ISO/IEC</w:t>
      </w:r>
      <w:r>
        <w:rPr>
          <w:spacing w:val="-5"/>
        </w:rPr>
        <w:t xml:space="preserve"> </w:t>
      </w:r>
      <w:r>
        <w:t>10918-1)</w:t>
      </w:r>
    </w:p>
    <w:p w14:paraId="0158FDC5" w14:textId="77777777" w:rsidR="00951409" w:rsidRDefault="00951409">
      <w:pPr>
        <w:pStyle w:val="Textoindependiente"/>
        <w:spacing w:before="7"/>
        <w:rPr>
          <w:sz w:val="23"/>
        </w:rPr>
      </w:pPr>
    </w:p>
    <w:p w14:paraId="4E0C117C" w14:textId="77777777" w:rsidR="00951409" w:rsidRDefault="00D407A2">
      <w:pPr>
        <w:pStyle w:val="Prrafodelista"/>
        <w:numPr>
          <w:ilvl w:val="1"/>
          <w:numId w:val="36"/>
        </w:numPr>
        <w:tabs>
          <w:tab w:val="left" w:pos="1620"/>
          <w:tab w:val="left" w:pos="1621"/>
        </w:tabs>
        <w:ind w:hanging="361"/>
      </w:pPr>
      <w:r>
        <w:t>Formato</w:t>
      </w:r>
      <w:r>
        <w:rPr>
          <w:spacing w:val="-2"/>
        </w:rPr>
        <w:t xml:space="preserve"> </w:t>
      </w:r>
      <w:r>
        <w:t>JPEG-2000</w:t>
      </w:r>
      <w:r>
        <w:rPr>
          <w:spacing w:val="-4"/>
        </w:rPr>
        <w:t xml:space="preserve"> </w:t>
      </w:r>
      <w:r>
        <w:t>(ISO/IEC</w:t>
      </w:r>
      <w:r>
        <w:rPr>
          <w:spacing w:val="-2"/>
        </w:rPr>
        <w:t xml:space="preserve"> </w:t>
      </w:r>
      <w:r>
        <w:t>15444-1)</w:t>
      </w:r>
    </w:p>
    <w:p w14:paraId="40078E40" w14:textId="77777777" w:rsidR="00951409" w:rsidRDefault="00D407A2">
      <w:pPr>
        <w:pStyle w:val="Prrafodelista"/>
        <w:numPr>
          <w:ilvl w:val="1"/>
          <w:numId w:val="36"/>
        </w:numPr>
        <w:tabs>
          <w:tab w:val="left" w:pos="1620"/>
          <w:tab w:val="left" w:pos="1621"/>
        </w:tabs>
        <w:spacing w:before="269"/>
        <w:ind w:hanging="361"/>
      </w:pPr>
      <w:r>
        <w:t>Formato</w:t>
      </w:r>
      <w:r>
        <w:rPr>
          <w:spacing w:val="-2"/>
        </w:rPr>
        <w:t xml:space="preserve"> </w:t>
      </w:r>
      <w:r>
        <w:t>PNG</w:t>
      </w:r>
      <w:r>
        <w:rPr>
          <w:spacing w:val="-2"/>
        </w:rPr>
        <w:t xml:space="preserve"> </w:t>
      </w:r>
      <w:r>
        <w:t>(ISO/IEC</w:t>
      </w:r>
      <w:r>
        <w:rPr>
          <w:spacing w:val="-3"/>
        </w:rPr>
        <w:t xml:space="preserve"> </w:t>
      </w:r>
      <w:r>
        <w:t>15948:2003)</w:t>
      </w:r>
    </w:p>
    <w:p w14:paraId="7CE90822" w14:textId="77777777" w:rsidR="00951409" w:rsidRDefault="00951409">
      <w:pPr>
        <w:sectPr w:rsidR="00951409">
          <w:pgSz w:w="11910" w:h="16840"/>
          <w:pgMar w:top="1360" w:right="600" w:bottom="1280" w:left="900" w:header="0" w:footer="1012" w:gutter="0"/>
          <w:cols w:space="720"/>
        </w:sectPr>
      </w:pPr>
    </w:p>
    <w:p w14:paraId="12EA0D38" w14:textId="77777777" w:rsidR="00951409" w:rsidRDefault="00D407A2">
      <w:pPr>
        <w:pStyle w:val="Ttulo7"/>
        <w:spacing w:before="67"/>
      </w:pPr>
      <w:r>
        <w:lastRenderedPageBreak/>
        <w:t>Calidad de</w:t>
      </w:r>
      <w:r>
        <w:rPr>
          <w:spacing w:val="-2"/>
        </w:rPr>
        <w:t xml:space="preserve"> </w:t>
      </w:r>
      <w:r>
        <w:t>la</w:t>
      </w:r>
      <w:r>
        <w:rPr>
          <w:spacing w:val="-2"/>
        </w:rPr>
        <w:t xml:space="preserve"> </w:t>
      </w:r>
      <w:r>
        <w:t>fotografía</w:t>
      </w:r>
    </w:p>
    <w:p w14:paraId="3809E367" w14:textId="77777777" w:rsidR="00951409" w:rsidRDefault="00951409">
      <w:pPr>
        <w:pStyle w:val="Textoindependiente"/>
        <w:spacing w:before="3"/>
        <w:rPr>
          <w:rFonts w:ascii="Arial"/>
          <w:b/>
          <w:sz w:val="28"/>
        </w:rPr>
      </w:pPr>
    </w:p>
    <w:p w14:paraId="6E65B9E3" w14:textId="77777777" w:rsidR="00951409" w:rsidRDefault="00D407A2">
      <w:pPr>
        <w:pStyle w:val="Textoindependiente"/>
        <w:spacing w:line="360" w:lineRule="auto"/>
        <w:ind w:left="540" w:right="836"/>
        <w:jc w:val="both"/>
      </w:pPr>
      <w:r>
        <w:t>La fotografía tiene que ser neutral en cuanto al color y el reflejo natural del color de la piel,</w:t>
      </w:r>
      <w:r>
        <w:rPr>
          <w:spacing w:val="1"/>
        </w:rPr>
        <w:t xml:space="preserve"> </w:t>
      </w:r>
      <w:r>
        <w:t>para lograr una foto de calidad no debe de haber saturación, todos los canales RGB deben</w:t>
      </w:r>
      <w:r>
        <w:rPr>
          <w:spacing w:val="1"/>
        </w:rPr>
        <w:t xml:space="preserve"> </w:t>
      </w:r>
      <w:r>
        <w:t>tener al menos siete bits de variación en la intensidad, es decir que abarque un rango de al</w:t>
      </w:r>
      <w:r>
        <w:rPr>
          <w:spacing w:val="1"/>
        </w:rPr>
        <w:t xml:space="preserve"> </w:t>
      </w:r>
      <w:r>
        <w:t>menos</w:t>
      </w:r>
      <w:r>
        <w:rPr>
          <w:spacing w:val="-1"/>
        </w:rPr>
        <w:t xml:space="preserve"> </w:t>
      </w:r>
      <w:r>
        <w:t>128</w:t>
      </w:r>
      <w:r>
        <w:rPr>
          <w:spacing w:val="-2"/>
        </w:rPr>
        <w:t xml:space="preserve"> </w:t>
      </w:r>
      <w:r>
        <w:t>valores</w:t>
      </w:r>
      <w:r>
        <w:rPr>
          <w:spacing w:val="-2"/>
        </w:rPr>
        <w:t xml:space="preserve"> </w:t>
      </w:r>
      <w:r>
        <w:t>únicos</w:t>
      </w:r>
      <w:r>
        <w:rPr>
          <w:spacing w:val="1"/>
        </w:rPr>
        <w:t xml:space="preserve"> </w:t>
      </w:r>
      <w:r>
        <w:t>en la</w:t>
      </w:r>
      <w:r>
        <w:rPr>
          <w:spacing w:val="-2"/>
        </w:rPr>
        <w:t xml:space="preserve"> </w:t>
      </w:r>
      <w:r>
        <w:t>región de</w:t>
      </w:r>
      <w:r>
        <w:rPr>
          <w:spacing w:val="-2"/>
        </w:rPr>
        <w:t xml:space="preserve"> </w:t>
      </w:r>
      <w:r>
        <w:t>la imagen.</w:t>
      </w:r>
    </w:p>
    <w:p w14:paraId="4F9920A4" w14:textId="77777777" w:rsidR="00951409" w:rsidRDefault="00D407A2">
      <w:pPr>
        <w:pStyle w:val="Textoindependiente"/>
        <w:spacing w:before="201" w:line="360" w:lineRule="auto"/>
        <w:ind w:left="540" w:right="838"/>
        <w:jc w:val="both"/>
      </w:pPr>
      <w:r>
        <w:t>Todas las fotografías deben tener el enfoque y profundidad suficientes, la cámara debe ser</w:t>
      </w:r>
      <w:r>
        <w:rPr>
          <w:spacing w:val="1"/>
        </w:rPr>
        <w:t xml:space="preserve"> </w:t>
      </w:r>
      <w:r>
        <w:t>capaz</w:t>
      </w:r>
      <w:r>
        <w:rPr>
          <w:spacing w:val="-1"/>
        </w:rPr>
        <w:t xml:space="preserve"> </w:t>
      </w:r>
      <w:r>
        <w:t>de</w:t>
      </w:r>
      <w:r>
        <w:rPr>
          <w:spacing w:val="-3"/>
        </w:rPr>
        <w:t xml:space="preserve"> </w:t>
      </w:r>
      <w:r>
        <w:t>representar con</w:t>
      </w:r>
      <w:r>
        <w:rPr>
          <w:spacing w:val="-1"/>
        </w:rPr>
        <w:t xml:space="preserve"> </w:t>
      </w:r>
      <w:r>
        <w:t>precisión</w:t>
      </w:r>
      <w:r>
        <w:rPr>
          <w:spacing w:val="-1"/>
        </w:rPr>
        <w:t xml:space="preserve"> </w:t>
      </w:r>
      <w:r>
        <w:t>los</w:t>
      </w:r>
      <w:r>
        <w:rPr>
          <w:spacing w:val="-1"/>
        </w:rPr>
        <w:t xml:space="preserve"> </w:t>
      </w:r>
      <w:r>
        <w:t>detalles</w:t>
      </w:r>
      <w:r>
        <w:rPr>
          <w:spacing w:val="-3"/>
        </w:rPr>
        <w:t xml:space="preserve"> </w:t>
      </w:r>
      <w:r>
        <w:t>faciales finos como</w:t>
      </w:r>
      <w:r>
        <w:rPr>
          <w:spacing w:val="-1"/>
        </w:rPr>
        <w:t xml:space="preserve"> </w:t>
      </w:r>
      <w:r>
        <w:t>arrugas</w:t>
      </w:r>
      <w:r>
        <w:rPr>
          <w:spacing w:val="-1"/>
        </w:rPr>
        <w:t xml:space="preserve"> </w:t>
      </w:r>
      <w:r>
        <w:t>y lunares.</w:t>
      </w:r>
    </w:p>
    <w:p w14:paraId="40861210" w14:textId="77777777" w:rsidR="00951409" w:rsidRDefault="00D407A2">
      <w:pPr>
        <w:pStyle w:val="Ttulo7"/>
        <w:spacing w:before="201"/>
      </w:pPr>
      <w:r>
        <w:t>Posición del rostro</w:t>
      </w:r>
      <w:r>
        <w:rPr>
          <w:spacing w:val="1"/>
        </w:rPr>
        <w:t xml:space="preserve"> </w:t>
      </w:r>
      <w:r>
        <w:t>con</w:t>
      </w:r>
      <w:r>
        <w:rPr>
          <w:spacing w:val="-1"/>
        </w:rPr>
        <w:t xml:space="preserve"> </w:t>
      </w:r>
      <w:r>
        <w:t>respecto</w:t>
      </w:r>
      <w:r>
        <w:rPr>
          <w:spacing w:val="-2"/>
        </w:rPr>
        <w:t xml:space="preserve"> </w:t>
      </w:r>
      <w:r>
        <w:t>de</w:t>
      </w:r>
      <w:r>
        <w:rPr>
          <w:spacing w:val="-1"/>
        </w:rPr>
        <w:t xml:space="preserve"> </w:t>
      </w:r>
      <w:r>
        <w:t>la</w:t>
      </w:r>
      <w:r>
        <w:rPr>
          <w:spacing w:val="-1"/>
        </w:rPr>
        <w:t xml:space="preserve"> </w:t>
      </w:r>
      <w:r>
        <w:t>cámara</w:t>
      </w:r>
    </w:p>
    <w:p w14:paraId="726FCB86" w14:textId="77777777" w:rsidR="00951409" w:rsidRDefault="00951409">
      <w:pPr>
        <w:pStyle w:val="Textoindependiente"/>
        <w:spacing w:before="3"/>
        <w:rPr>
          <w:rFonts w:ascii="Arial"/>
          <w:b/>
          <w:sz w:val="28"/>
        </w:rPr>
      </w:pPr>
    </w:p>
    <w:p w14:paraId="45DFBA1B" w14:textId="77777777" w:rsidR="00951409" w:rsidRDefault="00D407A2">
      <w:pPr>
        <w:pStyle w:val="Textoindependiente"/>
        <w:spacing w:before="1" w:line="360" w:lineRule="auto"/>
        <w:ind w:left="540" w:right="841"/>
        <w:jc w:val="both"/>
      </w:pPr>
      <w:r>
        <w:t>La foto tiene que mostrar a la persona mirando directamente al lente de la cámara, la</w:t>
      </w:r>
      <w:r>
        <w:rPr>
          <w:spacing w:val="1"/>
        </w:rPr>
        <w:t xml:space="preserve"> </w:t>
      </w:r>
      <w:r>
        <w:t>fotografía</w:t>
      </w:r>
      <w:r>
        <w:rPr>
          <w:spacing w:val="-3"/>
        </w:rPr>
        <w:t xml:space="preserve"> </w:t>
      </w:r>
      <w:r>
        <w:t>tiene que</w:t>
      </w:r>
      <w:r>
        <w:rPr>
          <w:spacing w:val="-2"/>
        </w:rPr>
        <w:t xml:space="preserve"> </w:t>
      </w:r>
      <w:r>
        <w:t>guardar</w:t>
      </w:r>
      <w:r>
        <w:rPr>
          <w:spacing w:val="1"/>
        </w:rPr>
        <w:t xml:space="preserve"> </w:t>
      </w:r>
      <w:r>
        <w:t>el</w:t>
      </w:r>
      <w:r>
        <w:rPr>
          <w:spacing w:val="-1"/>
        </w:rPr>
        <w:t xml:space="preserve"> </w:t>
      </w:r>
      <w:r>
        <w:t>aspecto</w:t>
      </w:r>
      <w:r>
        <w:rPr>
          <w:spacing w:val="-2"/>
        </w:rPr>
        <w:t xml:space="preserve"> </w:t>
      </w:r>
      <w:r>
        <w:t>natural</w:t>
      </w:r>
      <w:r>
        <w:rPr>
          <w:spacing w:val="-1"/>
        </w:rPr>
        <w:t xml:space="preserve"> </w:t>
      </w:r>
      <w:r>
        <w:t>del</w:t>
      </w:r>
      <w:r>
        <w:rPr>
          <w:spacing w:val="-1"/>
        </w:rPr>
        <w:t xml:space="preserve"> </w:t>
      </w:r>
      <w:r>
        <w:t>rostro.</w:t>
      </w:r>
    </w:p>
    <w:p w14:paraId="32F38356" w14:textId="77777777" w:rsidR="00951409" w:rsidRDefault="00D407A2">
      <w:pPr>
        <w:pStyle w:val="Ttulo7"/>
        <w:spacing w:before="201"/>
      </w:pPr>
      <w:r>
        <w:t>Distancia</w:t>
      </w:r>
      <w:r>
        <w:rPr>
          <w:spacing w:val="-2"/>
        </w:rPr>
        <w:t xml:space="preserve"> </w:t>
      </w:r>
      <w:r>
        <w:t>del</w:t>
      </w:r>
      <w:r>
        <w:rPr>
          <w:spacing w:val="-1"/>
        </w:rPr>
        <w:t xml:space="preserve"> </w:t>
      </w:r>
      <w:r>
        <w:t>sujeto</w:t>
      </w:r>
      <w:r>
        <w:rPr>
          <w:spacing w:val="-3"/>
        </w:rPr>
        <w:t xml:space="preserve"> </w:t>
      </w:r>
      <w:r>
        <w:t>con respecto</w:t>
      </w:r>
      <w:r>
        <w:rPr>
          <w:spacing w:val="-2"/>
        </w:rPr>
        <w:t xml:space="preserve"> </w:t>
      </w:r>
      <w:r>
        <w:t>de</w:t>
      </w:r>
      <w:r>
        <w:rPr>
          <w:spacing w:val="-2"/>
        </w:rPr>
        <w:t xml:space="preserve"> </w:t>
      </w:r>
      <w:r>
        <w:t>la</w:t>
      </w:r>
      <w:r>
        <w:rPr>
          <w:spacing w:val="-2"/>
        </w:rPr>
        <w:t xml:space="preserve"> </w:t>
      </w:r>
      <w:r>
        <w:t>cámara</w:t>
      </w:r>
    </w:p>
    <w:p w14:paraId="430258CD" w14:textId="77777777" w:rsidR="00951409" w:rsidRDefault="00951409">
      <w:pPr>
        <w:pStyle w:val="Textoindependiente"/>
        <w:spacing w:before="3"/>
        <w:rPr>
          <w:rFonts w:ascii="Arial"/>
          <w:b/>
          <w:sz w:val="28"/>
        </w:rPr>
      </w:pPr>
    </w:p>
    <w:p w14:paraId="4C159327" w14:textId="77777777" w:rsidR="00951409" w:rsidRDefault="00D407A2">
      <w:pPr>
        <w:pStyle w:val="Textoindependiente"/>
        <w:spacing w:line="360" w:lineRule="auto"/>
        <w:ind w:left="540" w:right="838"/>
        <w:jc w:val="both"/>
      </w:pPr>
      <w:r>
        <w:t>La distancia recomendada para una captura directa es de 1,0 m hasta 2,5 m según las</w:t>
      </w:r>
      <w:r>
        <w:rPr>
          <w:spacing w:val="1"/>
        </w:rPr>
        <w:t xml:space="preserve"> </w:t>
      </w:r>
      <w:r>
        <w:t>mejores</w:t>
      </w:r>
      <w:r>
        <w:rPr>
          <w:spacing w:val="-1"/>
        </w:rPr>
        <w:t xml:space="preserve"> </w:t>
      </w:r>
      <w:r>
        <w:t>prácticas.</w:t>
      </w:r>
    </w:p>
    <w:p w14:paraId="72BB2179" w14:textId="77777777" w:rsidR="00951409" w:rsidRDefault="00D407A2">
      <w:pPr>
        <w:pStyle w:val="Ttulo7"/>
        <w:spacing w:before="202"/>
      </w:pPr>
      <w:r>
        <w:t>Posición y</w:t>
      </w:r>
      <w:r>
        <w:rPr>
          <w:spacing w:val="-2"/>
        </w:rPr>
        <w:t xml:space="preserve"> </w:t>
      </w:r>
      <w:r>
        <w:t>aspecto del</w:t>
      </w:r>
      <w:r>
        <w:rPr>
          <w:spacing w:val="-1"/>
        </w:rPr>
        <w:t xml:space="preserve"> </w:t>
      </w:r>
      <w:r>
        <w:t>rostro</w:t>
      </w:r>
    </w:p>
    <w:p w14:paraId="100004CA" w14:textId="77777777" w:rsidR="00951409" w:rsidRDefault="00951409">
      <w:pPr>
        <w:pStyle w:val="Textoindependiente"/>
        <w:spacing w:before="3"/>
        <w:rPr>
          <w:rFonts w:ascii="Arial"/>
          <w:b/>
          <w:sz w:val="28"/>
        </w:rPr>
      </w:pPr>
    </w:p>
    <w:p w14:paraId="6BC46729" w14:textId="77777777" w:rsidR="00951409" w:rsidRDefault="00D407A2">
      <w:pPr>
        <w:pStyle w:val="Textoindependiente"/>
        <w:spacing w:line="360" w:lineRule="auto"/>
        <w:ind w:left="540" w:right="834"/>
        <w:jc w:val="both"/>
      </w:pPr>
      <w:r>
        <w:t>La imagen en la fotografía debe reflejar la cabeza entera y la parte alta del cuello, los lados</w:t>
      </w:r>
      <w:r>
        <w:rPr>
          <w:spacing w:val="1"/>
        </w:rPr>
        <w:t xml:space="preserve"> </w:t>
      </w:r>
      <w:r>
        <w:t>derecho e izquierdo del rostro deben estar completamente visibles. La persona fotografiada</w:t>
      </w:r>
      <w:r>
        <w:rPr>
          <w:spacing w:val="1"/>
        </w:rPr>
        <w:t xml:space="preserve"> </w:t>
      </w:r>
      <w:r>
        <w:t>debe mirar directamente el lente de la cámara, la expresión del rostro debe ser natural y los</w:t>
      </w:r>
      <w:r>
        <w:rPr>
          <w:spacing w:val="1"/>
        </w:rPr>
        <w:t xml:space="preserve"> </w:t>
      </w:r>
      <w:r>
        <w:rPr>
          <w:spacing w:val="-1"/>
        </w:rPr>
        <w:t>labios</w:t>
      </w:r>
      <w:r>
        <w:rPr>
          <w:spacing w:val="-11"/>
        </w:rPr>
        <w:t xml:space="preserve"> </w:t>
      </w:r>
      <w:r>
        <w:rPr>
          <w:spacing w:val="-1"/>
        </w:rPr>
        <w:t>deben</w:t>
      </w:r>
      <w:r>
        <w:rPr>
          <w:spacing w:val="-11"/>
        </w:rPr>
        <w:t xml:space="preserve"> </w:t>
      </w:r>
      <w:r>
        <w:rPr>
          <w:spacing w:val="-1"/>
        </w:rPr>
        <w:t>estar</w:t>
      </w:r>
      <w:r>
        <w:rPr>
          <w:spacing w:val="-11"/>
        </w:rPr>
        <w:t xml:space="preserve"> </w:t>
      </w:r>
      <w:r>
        <w:t>cerrados.</w:t>
      </w:r>
      <w:r>
        <w:rPr>
          <w:spacing w:val="-10"/>
        </w:rPr>
        <w:t xml:space="preserve"> </w:t>
      </w:r>
      <w:r>
        <w:t>El</w:t>
      </w:r>
      <w:r>
        <w:rPr>
          <w:spacing w:val="-15"/>
        </w:rPr>
        <w:t xml:space="preserve"> </w:t>
      </w:r>
      <w:r>
        <w:t>rostro</w:t>
      </w:r>
      <w:r>
        <w:rPr>
          <w:spacing w:val="-11"/>
        </w:rPr>
        <w:t xml:space="preserve"> </w:t>
      </w:r>
      <w:r>
        <w:t>debe</w:t>
      </w:r>
      <w:r>
        <w:rPr>
          <w:spacing w:val="-14"/>
        </w:rPr>
        <w:t xml:space="preserve"> </w:t>
      </w:r>
      <w:r>
        <w:t>estar</w:t>
      </w:r>
      <w:r>
        <w:rPr>
          <w:spacing w:val="-15"/>
        </w:rPr>
        <w:t xml:space="preserve"> </w:t>
      </w:r>
      <w:r>
        <w:t>mirando</w:t>
      </w:r>
      <w:r>
        <w:rPr>
          <w:spacing w:val="-14"/>
        </w:rPr>
        <w:t xml:space="preserve"> </w:t>
      </w:r>
      <w:r>
        <w:t>fijo</w:t>
      </w:r>
      <w:r>
        <w:rPr>
          <w:spacing w:val="-14"/>
        </w:rPr>
        <w:t xml:space="preserve"> </w:t>
      </w:r>
      <w:r>
        <w:t>el</w:t>
      </w:r>
      <w:r>
        <w:rPr>
          <w:spacing w:val="-12"/>
        </w:rPr>
        <w:t xml:space="preserve"> </w:t>
      </w:r>
      <w:r>
        <w:t>lente</w:t>
      </w:r>
      <w:r>
        <w:rPr>
          <w:spacing w:val="-13"/>
        </w:rPr>
        <w:t xml:space="preserve"> </w:t>
      </w:r>
      <w:r>
        <w:t>de</w:t>
      </w:r>
      <w:r>
        <w:rPr>
          <w:spacing w:val="-12"/>
        </w:rPr>
        <w:t xml:space="preserve"> </w:t>
      </w:r>
      <w:r>
        <w:t>la</w:t>
      </w:r>
      <w:r>
        <w:rPr>
          <w:spacing w:val="-14"/>
        </w:rPr>
        <w:t xml:space="preserve"> </w:t>
      </w:r>
      <w:r>
        <w:t>cámara,</w:t>
      </w:r>
      <w:r>
        <w:rPr>
          <w:spacing w:val="-10"/>
        </w:rPr>
        <w:t xml:space="preserve"> </w:t>
      </w:r>
      <w:r>
        <w:t>la</w:t>
      </w:r>
      <w:r>
        <w:rPr>
          <w:spacing w:val="-13"/>
        </w:rPr>
        <w:t xml:space="preserve"> </w:t>
      </w:r>
      <w:r>
        <w:t>posición</w:t>
      </w:r>
      <w:r>
        <w:rPr>
          <w:spacing w:val="-59"/>
        </w:rPr>
        <w:t xml:space="preserve"> </w:t>
      </w:r>
      <w:r>
        <w:t>de la cabeza no puede estar torcida, no puede estar de perfil, no puede tener inclinaciones</w:t>
      </w:r>
      <w:r>
        <w:rPr>
          <w:spacing w:val="1"/>
        </w:rPr>
        <w:t xml:space="preserve"> </w:t>
      </w:r>
      <w:r>
        <w:t>hacia arriba o abajo, debe estar en una posición horizontal con respecto del lente de la</w:t>
      </w:r>
      <w:r>
        <w:rPr>
          <w:spacing w:val="1"/>
        </w:rPr>
        <w:t xml:space="preserve"> </w:t>
      </w:r>
      <w:r>
        <w:t>cámara.</w:t>
      </w:r>
    </w:p>
    <w:p w14:paraId="68B68F6C" w14:textId="77777777" w:rsidR="00951409" w:rsidRDefault="00D407A2">
      <w:pPr>
        <w:pStyle w:val="Ttulo7"/>
        <w:spacing w:before="200"/>
      </w:pPr>
      <w:r>
        <w:t>La</w:t>
      </w:r>
      <w:r>
        <w:rPr>
          <w:spacing w:val="-1"/>
        </w:rPr>
        <w:t xml:space="preserve"> </w:t>
      </w:r>
      <w:r>
        <w:t>expresión</w:t>
      </w:r>
      <w:r>
        <w:rPr>
          <w:spacing w:val="-3"/>
        </w:rPr>
        <w:t xml:space="preserve"> </w:t>
      </w:r>
      <w:r>
        <w:t>del</w:t>
      </w:r>
      <w:r>
        <w:rPr>
          <w:spacing w:val="2"/>
        </w:rPr>
        <w:t xml:space="preserve"> </w:t>
      </w:r>
      <w:r>
        <w:t>rostro</w:t>
      </w:r>
    </w:p>
    <w:p w14:paraId="3EA90211" w14:textId="77777777" w:rsidR="00951409" w:rsidRDefault="00951409">
      <w:pPr>
        <w:pStyle w:val="Textoindependiente"/>
        <w:spacing w:before="6"/>
        <w:rPr>
          <w:rFonts w:ascii="Arial"/>
          <w:b/>
          <w:sz w:val="28"/>
        </w:rPr>
      </w:pPr>
    </w:p>
    <w:p w14:paraId="74C12C3A" w14:textId="77777777" w:rsidR="00951409" w:rsidRDefault="00D407A2">
      <w:pPr>
        <w:pStyle w:val="Textoindependiente"/>
        <w:spacing w:line="360" w:lineRule="auto"/>
        <w:ind w:left="540" w:right="836"/>
        <w:jc w:val="both"/>
      </w:pPr>
      <w:r>
        <w:t>El rostro debe tener una expresión neutral, la persona no debe sonreír, la boca debe estar</w:t>
      </w:r>
      <w:r>
        <w:rPr>
          <w:spacing w:val="1"/>
        </w:rPr>
        <w:t xml:space="preserve"> </w:t>
      </w:r>
      <w:r>
        <w:t>cerrada,</w:t>
      </w:r>
      <w:r>
        <w:rPr>
          <w:spacing w:val="1"/>
        </w:rPr>
        <w:t xml:space="preserve"> </w:t>
      </w:r>
      <w:r>
        <w:t>los</w:t>
      </w:r>
      <w:r>
        <w:rPr>
          <w:spacing w:val="-2"/>
        </w:rPr>
        <w:t xml:space="preserve"> </w:t>
      </w:r>
      <w:r>
        <w:t>dientes</w:t>
      </w:r>
      <w:r>
        <w:rPr>
          <w:spacing w:val="-2"/>
        </w:rPr>
        <w:t xml:space="preserve"> </w:t>
      </w:r>
      <w:r>
        <w:t>no deben ser</w:t>
      </w:r>
      <w:r>
        <w:rPr>
          <w:spacing w:val="-1"/>
        </w:rPr>
        <w:t xml:space="preserve"> </w:t>
      </w:r>
      <w:r>
        <w:t>visibles y</w:t>
      </w:r>
      <w:r>
        <w:rPr>
          <w:spacing w:val="1"/>
        </w:rPr>
        <w:t xml:space="preserve"> </w:t>
      </w:r>
      <w:r>
        <w:t>no</w:t>
      </w:r>
      <w:r>
        <w:rPr>
          <w:spacing w:val="-2"/>
        </w:rPr>
        <w:t xml:space="preserve"> </w:t>
      </w:r>
      <w:r>
        <w:t>se</w:t>
      </w:r>
      <w:r>
        <w:rPr>
          <w:spacing w:val="-3"/>
        </w:rPr>
        <w:t xml:space="preserve"> </w:t>
      </w:r>
      <w:r>
        <w:t>debe</w:t>
      </w:r>
      <w:r>
        <w:rPr>
          <w:spacing w:val="-2"/>
        </w:rPr>
        <w:t xml:space="preserve"> </w:t>
      </w:r>
      <w:r>
        <w:t>fruncir</w:t>
      </w:r>
      <w:r>
        <w:rPr>
          <w:spacing w:val="-1"/>
        </w:rPr>
        <w:t xml:space="preserve"> </w:t>
      </w:r>
      <w:r>
        <w:t>el</w:t>
      </w:r>
      <w:r>
        <w:rPr>
          <w:spacing w:val="-1"/>
        </w:rPr>
        <w:t xml:space="preserve"> </w:t>
      </w:r>
      <w:r>
        <w:t>ceño.</w:t>
      </w:r>
    </w:p>
    <w:p w14:paraId="31CA960C" w14:textId="77777777" w:rsidR="00951409" w:rsidRDefault="00D407A2">
      <w:pPr>
        <w:pStyle w:val="Ttulo7"/>
        <w:spacing w:before="199"/>
      </w:pPr>
      <w:r>
        <w:t>Dirección</w:t>
      </w:r>
      <w:r>
        <w:rPr>
          <w:spacing w:val="-2"/>
        </w:rPr>
        <w:t xml:space="preserve"> </w:t>
      </w:r>
      <w:r>
        <w:t>y visibilidad</w:t>
      </w:r>
      <w:r>
        <w:rPr>
          <w:spacing w:val="-4"/>
        </w:rPr>
        <w:t xml:space="preserve"> </w:t>
      </w:r>
      <w:r>
        <w:t>de los</w:t>
      </w:r>
      <w:r>
        <w:rPr>
          <w:spacing w:val="-3"/>
        </w:rPr>
        <w:t xml:space="preserve"> </w:t>
      </w:r>
      <w:r>
        <w:t>ojos</w:t>
      </w:r>
    </w:p>
    <w:p w14:paraId="43EB1044" w14:textId="77777777" w:rsidR="00951409" w:rsidRDefault="00951409">
      <w:pPr>
        <w:pStyle w:val="Textoindependiente"/>
        <w:spacing w:before="6"/>
        <w:rPr>
          <w:rFonts w:ascii="Arial"/>
          <w:b/>
          <w:sz w:val="28"/>
        </w:rPr>
      </w:pPr>
    </w:p>
    <w:p w14:paraId="2BDBEC9A" w14:textId="77777777" w:rsidR="00951409" w:rsidRDefault="00D407A2">
      <w:pPr>
        <w:pStyle w:val="Textoindependiente"/>
        <w:spacing w:line="360" w:lineRule="auto"/>
        <w:ind w:left="540" w:right="832"/>
        <w:jc w:val="both"/>
      </w:pPr>
      <w:r>
        <w:t>Los ojos deben mirar directamente hacia el lente de la cámara, ambos ojos deben de abrirse</w:t>
      </w:r>
      <w:r>
        <w:rPr>
          <w:spacing w:val="-60"/>
        </w:rPr>
        <w:t xml:space="preserve"> </w:t>
      </w:r>
      <w:r>
        <w:t>de forma natural, claramente visibles, no forzarse al abrirlos, no pueden estar cubiertos por</w:t>
      </w:r>
      <w:r>
        <w:rPr>
          <w:spacing w:val="1"/>
        </w:rPr>
        <w:t xml:space="preserve"> </w:t>
      </w:r>
      <w:r>
        <w:t>cabello.</w:t>
      </w:r>
    </w:p>
    <w:p w14:paraId="2F109900" w14:textId="77777777" w:rsidR="00951409" w:rsidRDefault="00951409">
      <w:pPr>
        <w:spacing w:line="360" w:lineRule="auto"/>
        <w:jc w:val="both"/>
        <w:sectPr w:rsidR="00951409">
          <w:pgSz w:w="11910" w:h="16840"/>
          <w:pgMar w:top="1360" w:right="600" w:bottom="1280" w:left="900" w:header="0" w:footer="1012" w:gutter="0"/>
          <w:cols w:space="720"/>
        </w:sectPr>
      </w:pPr>
    </w:p>
    <w:p w14:paraId="2ACA72A9" w14:textId="77777777" w:rsidR="00951409" w:rsidRDefault="00D407A2">
      <w:pPr>
        <w:pStyle w:val="Ttulo7"/>
        <w:spacing w:before="67"/>
      </w:pPr>
      <w:r>
        <w:lastRenderedPageBreak/>
        <w:t>El</w:t>
      </w:r>
      <w:r>
        <w:rPr>
          <w:spacing w:val="2"/>
        </w:rPr>
        <w:t xml:space="preserve"> </w:t>
      </w:r>
      <w:r>
        <w:t>fondo</w:t>
      </w:r>
    </w:p>
    <w:p w14:paraId="339D992F" w14:textId="77777777" w:rsidR="00951409" w:rsidRDefault="00951409">
      <w:pPr>
        <w:pStyle w:val="Textoindependiente"/>
        <w:spacing w:before="3"/>
        <w:rPr>
          <w:rFonts w:ascii="Arial"/>
          <w:b/>
          <w:sz w:val="28"/>
        </w:rPr>
      </w:pPr>
    </w:p>
    <w:p w14:paraId="400A671B" w14:textId="77777777" w:rsidR="00951409" w:rsidRDefault="00D407A2">
      <w:pPr>
        <w:pStyle w:val="Textoindependiente"/>
        <w:spacing w:line="360" w:lineRule="auto"/>
        <w:ind w:left="540" w:right="836"/>
        <w:jc w:val="both"/>
      </w:pPr>
      <w:r>
        <w:t>El fondo de la fotografía debe ser liso sin sombras, no tener elementos decorativos. La foto</w:t>
      </w:r>
      <w:r>
        <w:rPr>
          <w:spacing w:val="1"/>
        </w:rPr>
        <w:t xml:space="preserve"> </w:t>
      </w:r>
      <w:r>
        <w:t>tiene</w:t>
      </w:r>
      <w:r>
        <w:rPr>
          <w:spacing w:val="-4"/>
        </w:rPr>
        <w:t xml:space="preserve"> </w:t>
      </w:r>
      <w:r>
        <w:t>que</w:t>
      </w:r>
      <w:r>
        <w:rPr>
          <w:spacing w:val="-5"/>
        </w:rPr>
        <w:t xml:space="preserve"> </w:t>
      </w:r>
      <w:r>
        <w:t>mostrar</w:t>
      </w:r>
      <w:r>
        <w:rPr>
          <w:spacing w:val="-5"/>
        </w:rPr>
        <w:t xml:space="preserve"> </w:t>
      </w:r>
      <w:r>
        <w:t>solamente</w:t>
      </w:r>
      <w:r>
        <w:rPr>
          <w:spacing w:val="-3"/>
        </w:rPr>
        <w:t xml:space="preserve"> </w:t>
      </w:r>
      <w:r>
        <w:t>a</w:t>
      </w:r>
      <w:r>
        <w:rPr>
          <w:spacing w:val="-6"/>
        </w:rPr>
        <w:t xml:space="preserve"> </w:t>
      </w:r>
      <w:r>
        <w:t>la</w:t>
      </w:r>
      <w:r>
        <w:rPr>
          <w:spacing w:val="-3"/>
        </w:rPr>
        <w:t xml:space="preserve"> </w:t>
      </w:r>
      <w:r>
        <w:t>persona</w:t>
      </w:r>
      <w:r>
        <w:rPr>
          <w:spacing w:val="-6"/>
        </w:rPr>
        <w:t xml:space="preserve"> </w:t>
      </w:r>
      <w:r>
        <w:t>fotografiada,</w:t>
      </w:r>
      <w:r>
        <w:rPr>
          <w:spacing w:val="-2"/>
        </w:rPr>
        <w:t xml:space="preserve"> </w:t>
      </w:r>
      <w:r>
        <w:t>no</w:t>
      </w:r>
      <w:r>
        <w:rPr>
          <w:spacing w:val="-6"/>
        </w:rPr>
        <w:t xml:space="preserve"> </w:t>
      </w:r>
      <w:r>
        <w:t>puede</w:t>
      </w:r>
      <w:r>
        <w:rPr>
          <w:spacing w:val="-6"/>
        </w:rPr>
        <w:t xml:space="preserve"> </w:t>
      </w:r>
      <w:r>
        <w:t>verse</w:t>
      </w:r>
      <w:r>
        <w:rPr>
          <w:spacing w:val="-3"/>
        </w:rPr>
        <w:t xml:space="preserve"> </w:t>
      </w:r>
      <w:r>
        <w:t>ninguna</w:t>
      </w:r>
      <w:r>
        <w:rPr>
          <w:spacing w:val="-4"/>
        </w:rPr>
        <w:t xml:space="preserve"> </w:t>
      </w:r>
      <w:r>
        <w:t>otra</w:t>
      </w:r>
      <w:r>
        <w:rPr>
          <w:spacing w:val="-3"/>
        </w:rPr>
        <w:t xml:space="preserve"> </w:t>
      </w:r>
      <w:r>
        <w:t>persona</w:t>
      </w:r>
      <w:r>
        <w:rPr>
          <w:spacing w:val="-59"/>
        </w:rPr>
        <w:t xml:space="preserve"> </w:t>
      </w:r>
      <w:r>
        <w:t>u objeto.</w:t>
      </w:r>
    </w:p>
    <w:p w14:paraId="6A225823" w14:textId="77777777" w:rsidR="00951409" w:rsidRDefault="00D407A2">
      <w:pPr>
        <w:pStyle w:val="Ttulo7"/>
        <w:spacing w:before="201"/>
      </w:pPr>
      <w:r>
        <w:t>Brillo y</w:t>
      </w:r>
      <w:r>
        <w:rPr>
          <w:spacing w:val="-2"/>
        </w:rPr>
        <w:t xml:space="preserve"> </w:t>
      </w:r>
      <w:r>
        <w:t>contraste</w:t>
      </w:r>
    </w:p>
    <w:p w14:paraId="429C350B" w14:textId="77777777" w:rsidR="00951409" w:rsidRDefault="00951409">
      <w:pPr>
        <w:pStyle w:val="Textoindependiente"/>
        <w:spacing w:before="5"/>
        <w:rPr>
          <w:rFonts w:ascii="Arial"/>
          <w:b/>
          <w:sz w:val="28"/>
        </w:rPr>
      </w:pPr>
    </w:p>
    <w:p w14:paraId="7DABCA46" w14:textId="77777777" w:rsidR="00951409" w:rsidRDefault="00D407A2">
      <w:pPr>
        <w:pStyle w:val="Textoindependiente"/>
        <w:spacing w:before="1" w:line="360" w:lineRule="auto"/>
        <w:ind w:left="540" w:right="838"/>
        <w:jc w:val="both"/>
      </w:pPr>
      <w:r>
        <w:t>El rostro en todas las partes tiene que ser reflejado de manera nítida y con el contraste</w:t>
      </w:r>
      <w:r>
        <w:rPr>
          <w:spacing w:val="1"/>
        </w:rPr>
        <w:t xml:space="preserve"> </w:t>
      </w:r>
      <w:r>
        <w:t>adecuado,</w:t>
      </w:r>
      <w:r>
        <w:rPr>
          <w:spacing w:val="-4"/>
        </w:rPr>
        <w:t xml:space="preserve"> </w:t>
      </w:r>
      <w:r>
        <w:t>en</w:t>
      </w:r>
      <w:r>
        <w:rPr>
          <w:spacing w:val="-8"/>
        </w:rPr>
        <w:t xml:space="preserve"> </w:t>
      </w:r>
      <w:r>
        <w:t>general</w:t>
      </w:r>
      <w:r>
        <w:rPr>
          <w:spacing w:val="-6"/>
        </w:rPr>
        <w:t xml:space="preserve"> </w:t>
      </w:r>
      <w:r>
        <w:t>el</w:t>
      </w:r>
      <w:r>
        <w:rPr>
          <w:spacing w:val="-10"/>
        </w:rPr>
        <w:t xml:space="preserve"> </w:t>
      </w:r>
      <w:r>
        <w:t>retrato</w:t>
      </w:r>
      <w:r>
        <w:rPr>
          <w:spacing w:val="-7"/>
        </w:rPr>
        <w:t xml:space="preserve"> </w:t>
      </w:r>
      <w:r>
        <w:t>debe</w:t>
      </w:r>
      <w:r>
        <w:rPr>
          <w:spacing w:val="-8"/>
        </w:rPr>
        <w:t xml:space="preserve"> </w:t>
      </w:r>
      <w:r>
        <w:t>tener</w:t>
      </w:r>
      <w:r>
        <w:rPr>
          <w:spacing w:val="-6"/>
        </w:rPr>
        <w:t xml:space="preserve"> </w:t>
      </w:r>
      <w:r>
        <w:t>brillo</w:t>
      </w:r>
      <w:r>
        <w:rPr>
          <w:spacing w:val="-5"/>
        </w:rPr>
        <w:t xml:space="preserve"> </w:t>
      </w:r>
      <w:r>
        <w:t>y</w:t>
      </w:r>
      <w:r>
        <w:rPr>
          <w:spacing w:val="-7"/>
        </w:rPr>
        <w:t xml:space="preserve"> </w:t>
      </w:r>
      <w:r>
        <w:t>buen</w:t>
      </w:r>
      <w:r>
        <w:rPr>
          <w:spacing w:val="-4"/>
        </w:rPr>
        <w:t xml:space="preserve"> </w:t>
      </w:r>
      <w:r>
        <w:t>contraste</w:t>
      </w:r>
      <w:r>
        <w:rPr>
          <w:spacing w:val="-5"/>
        </w:rPr>
        <w:t xml:space="preserve"> </w:t>
      </w:r>
      <w:r>
        <w:t>entre</w:t>
      </w:r>
      <w:r>
        <w:rPr>
          <w:spacing w:val="-8"/>
        </w:rPr>
        <w:t xml:space="preserve"> </w:t>
      </w:r>
      <w:r>
        <w:t>cara,</w:t>
      </w:r>
      <w:r>
        <w:rPr>
          <w:spacing w:val="-4"/>
        </w:rPr>
        <w:t xml:space="preserve"> </w:t>
      </w:r>
      <w:r>
        <w:t>cabello</w:t>
      </w:r>
      <w:r>
        <w:rPr>
          <w:spacing w:val="-4"/>
        </w:rPr>
        <w:t xml:space="preserve"> </w:t>
      </w:r>
      <w:r>
        <w:t>y</w:t>
      </w:r>
      <w:r>
        <w:rPr>
          <w:spacing w:val="-7"/>
        </w:rPr>
        <w:t xml:space="preserve"> </w:t>
      </w:r>
      <w:r>
        <w:t>fondo.</w:t>
      </w:r>
    </w:p>
    <w:p w14:paraId="427BD31F" w14:textId="77777777" w:rsidR="00951409" w:rsidRDefault="00D407A2">
      <w:pPr>
        <w:pStyle w:val="Ttulo7"/>
        <w:spacing w:before="199"/>
      </w:pPr>
      <w:r>
        <w:t>La</w:t>
      </w:r>
      <w:r>
        <w:rPr>
          <w:spacing w:val="-2"/>
        </w:rPr>
        <w:t xml:space="preserve"> </w:t>
      </w:r>
      <w:r>
        <w:t>iluminación</w:t>
      </w:r>
      <w:r>
        <w:rPr>
          <w:spacing w:val="-3"/>
        </w:rPr>
        <w:t xml:space="preserve"> </w:t>
      </w:r>
      <w:r>
        <w:t>(Luz)</w:t>
      </w:r>
    </w:p>
    <w:p w14:paraId="235F111F" w14:textId="77777777" w:rsidR="00951409" w:rsidRDefault="00951409">
      <w:pPr>
        <w:pStyle w:val="Textoindependiente"/>
        <w:spacing w:before="6"/>
        <w:rPr>
          <w:rFonts w:ascii="Arial"/>
          <w:b/>
          <w:sz w:val="28"/>
        </w:rPr>
      </w:pPr>
    </w:p>
    <w:p w14:paraId="1120A955" w14:textId="77777777" w:rsidR="00951409" w:rsidRDefault="00D407A2">
      <w:pPr>
        <w:pStyle w:val="Textoindependiente"/>
        <w:spacing w:line="360" w:lineRule="auto"/>
        <w:ind w:left="540" w:right="836"/>
        <w:jc w:val="both"/>
      </w:pPr>
      <w:r>
        <w:t>El rostro debe estar bien iluminado, se tienen que evitar reflejos, sombras en el rostro y el</w:t>
      </w:r>
      <w:r>
        <w:rPr>
          <w:spacing w:val="1"/>
        </w:rPr>
        <w:t xml:space="preserve"> </w:t>
      </w:r>
      <w:r>
        <w:t>efecto de ojos rojos. No se utilizarán filtros de polarización lineal delante de la lente de la</w:t>
      </w:r>
      <w:r>
        <w:rPr>
          <w:spacing w:val="1"/>
        </w:rPr>
        <w:t xml:space="preserve"> </w:t>
      </w:r>
      <w:r>
        <w:t>cámara, ya que interfieren con las cámaras de enfoque automático y reducen o eliminan la</w:t>
      </w:r>
      <w:r>
        <w:rPr>
          <w:spacing w:val="1"/>
        </w:rPr>
        <w:t xml:space="preserve"> </w:t>
      </w:r>
      <w:r>
        <w:t>piel, información de textura que podría ser utilizada por los algoritmos de comparación de</w:t>
      </w:r>
      <w:r>
        <w:rPr>
          <w:spacing w:val="1"/>
        </w:rPr>
        <w:t xml:space="preserve"> </w:t>
      </w:r>
      <w:r>
        <w:t>imágenes</w:t>
      </w:r>
      <w:r>
        <w:rPr>
          <w:spacing w:val="-3"/>
        </w:rPr>
        <w:t xml:space="preserve"> </w:t>
      </w:r>
      <w:r>
        <w:t>faciales.</w:t>
      </w:r>
      <w:r>
        <w:rPr>
          <w:spacing w:val="1"/>
        </w:rPr>
        <w:t xml:space="preserve"> </w:t>
      </w:r>
      <w:r>
        <w:t>El TSE</w:t>
      </w:r>
      <w:r>
        <w:rPr>
          <w:spacing w:val="-1"/>
        </w:rPr>
        <w:t xml:space="preserve"> </w:t>
      </w:r>
      <w:r>
        <w:t>utiliza una sola</w:t>
      </w:r>
      <w:r>
        <w:rPr>
          <w:spacing w:val="-1"/>
        </w:rPr>
        <w:t xml:space="preserve"> </w:t>
      </w:r>
      <w:r>
        <w:t>luz</w:t>
      </w:r>
      <w:r>
        <w:rPr>
          <w:spacing w:val="-2"/>
        </w:rPr>
        <w:t xml:space="preserve"> </w:t>
      </w:r>
      <w:r>
        <w:t>frontal</w:t>
      </w:r>
      <w:r>
        <w:rPr>
          <w:spacing w:val="-1"/>
        </w:rPr>
        <w:t xml:space="preserve"> </w:t>
      </w:r>
      <w:r>
        <w:t>con</w:t>
      </w:r>
      <w:r>
        <w:rPr>
          <w:spacing w:val="-1"/>
        </w:rPr>
        <w:t xml:space="preserve"> </w:t>
      </w:r>
      <w:r>
        <w:t>los</w:t>
      </w:r>
      <w:r>
        <w:rPr>
          <w:spacing w:val="-2"/>
        </w:rPr>
        <w:t xml:space="preserve"> </w:t>
      </w:r>
      <w:r>
        <w:t>ángulos</w:t>
      </w:r>
      <w:r>
        <w:rPr>
          <w:spacing w:val="-2"/>
        </w:rPr>
        <w:t xml:space="preserve"> </w:t>
      </w:r>
      <w:r>
        <w:t>recomendados.</w:t>
      </w:r>
    </w:p>
    <w:p w14:paraId="2D0CD7E7" w14:textId="77777777" w:rsidR="00951409" w:rsidRDefault="00D407A2">
      <w:pPr>
        <w:pStyle w:val="Ttulo7"/>
        <w:spacing w:before="198"/>
      </w:pPr>
      <w:r>
        <w:t>Personas con anteojos</w:t>
      </w:r>
    </w:p>
    <w:p w14:paraId="60C39155" w14:textId="77777777" w:rsidR="00951409" w:rsidRDefault="00951409">
      <w:pPr>
        <w:pStyle w:val="Textoindependiente"/>
        <w:spacing w:before="6"/>
        <w:rPr>
          <w:rFonts w:ascii="Arial"/>
          <w:b/>
          <w:sz w:val="28"/>
        </w:rPr>
      </w:pPr>
    </w:p>
    <w:p w14:paraId="49AB509B" w14:textId="77777777" w:rsidR="00951409" w:rsidRDefault="00D407A2">
      <w:pPr>
        <w:pStyle w:val="Textoindependiente"/>
        <w:spacing w:line="360" w:lineRule="auto"/>
        <w:ind w:left="540" w:right="835"/>
        <w:jc w:val="both"/>
      </w:pPr>
      <w:r>
        <w:t>Los</w:t>
      </w:r>
      <w:r>
        <w:rPr>
          <w:spacing w:val="-7"/>
        </w:rPr>
        <w:t xml:space="preserve"> </w:t>
      </w:r>
      <w:r>
        <w:t>ojos</w:t>
      </w:r>
      <w:r>
        <w:rPr>
          <w:spacing w:val="-10"/>
        </w:rPr>
        <w:t xml:space="preserve"> </w:t>
      </w:r>
      <w:r>
        <w:t>tienen</w:t>
      </w:r>
      <w:r>
        <w:rPr>
          <w:spacing w:val="-8"/>
        </w:rPr>
        <w:t xml:space="preserve"> </w:t>
      </w:r>
      <w:r>
        <w:t>que</w:t>
      </w:r>
      <w:r>
        <w:rPr>
          <w:spacing w:val="-10"/>
        </w:rPr>
        <w:t xml:space="preserve"> </w:t>
      </w:r>
      <w:r>
        <w:t>estar</w:t>
      </w:r>
      <w:r>
        <w:rPr>
          <w:spacing w:val="-9"/>
        </w:rPr>
        <w:t xml:space="preserve"> </w:t>
      </w:r>
      <w:r>
        <w:t>bien</w:t>
      </w:r>
      <w:r>
        <w:rPr>
          <w:spacing w:val="-8"/>
        </w:rPr>
        <w:t xml:space="preserve"> </w:t>
      </w:r>
      <w:r>
        <w:t>visibles,</w:t>
      </w:r>
      <w:r>
        <w:rPr>
          <w:spacing w:val="-9"/>
        </w:rPr>
        <w:t xml:space="preserve"> </w:t>
      </w:r>
      <w:r>
        <w:t>el</w:t>
      </w:r>
      <w:r>
        <w:rPr>
          <w:spacing w:val="-8"/>
        </w:rPr>
        <w:t xml:space="preserve"> </w:t>
      </w:r>
      <w:r>
        <w:t>borde</w:t>
      </w:r>
      <w:r>
        <w:rPr>
          <w:spacing w:val="-8"/>
        </w:rPr>
        <w:t xml:space="preserve"> </w:t>
      </w:r>
      <w:r>
        <w:t>de</w:t>
      </w:r>
      <w:r>
        <w:rPr>
          <w:spacing w:val="-11"/>
        </w:rPr>
        <w:t xml:space="preserve"> </w:t>
      </w:r>
      <w:r>
        <w:t>los</w:t>
      </w:r>
      <w:r>
        <w:rPr>
          <w:spacing w:val="-8"/>
        </w:rPr>
        <w:t xml:space="preserve"> </w:t>
      </w:r>
      <w:r>
        <w:t>cristales</w:t>
      </w:r>
      <w:r>
        <w:rPr>
          <w:spacing w:val="-10"/>
        </w:rPr>
        <w:t xml:space="preserve"> </w:t>
      </w:r>
      <w:r>
        <w:t>y</w:t>
      </w:r>
      <w:r>
        <w:rPr>
          <w:spacing w:val="-10"/>
        </w:rPr>
        <w:t xml:space="preserve"> </w:t>
      </w:r>
      <w:r>
        <w:t>los</w:t>
      </w:r>
      <w:r>
        <w:rPr>
          <w:spacing w:val="-10"/>
        </w:rPr>
        <w:t xml:space="preserve"> </w:t>
      </w:r>
      <w:r>
        <w:t>marcos</w:t>
      </w:r>
      <w:r>
        <w:rPr>
          <w:spacing w:val="-7"/>
        </w:rPr>
        <w:t xml:space="preserve"> </w:t>
      </w:r>
      <w:r>
        <w:t>no</w:t>
      </w:r>
      <w:r>
        <w:rPr>
          <w:spacing w:val="-10"/>
        </w:rPr>
        <w:t xml:space="preserve"> </w:t>
      </w:r>
      <w:r>
        <w:t>pueden</w:t>
      </w:r>
      <w:r>
        <w:rPr>
          <w:spacing w:val="-11"/>
        </w:rPr>
        <w:t xml:space="preserve"> </w:t>
      </w:r>
      <w:r>
        <w:t>cubrir</w:t>
      </w:r>
      <w:r>
        <w:rPr>
          <w:spacing w:val="-59"/>
        </w:rPr>
        <w:t xml:space="preserve"> </w:t>
      </w:r>
      <w:r>
        <w:t>los ojos, los anteojos no pueden tener cristales de color u oscuros, los cristales no pueden</w:t>
      </w:r>
      <w:r>
        <w:rPr>
          <w:spacing w:val="1"/>
        </w:rPr>
        <w:t xml:space="preserve"> </w:t>
      </w:r>
      <w:r>
        <w:t>reflejar la luz, no se pueden utilizar gafas de sol o gafas con filtros de polarización, se aplica</w:t>
      </w:r>
      <w:r>
        <w:rPr>
          <w:spacing w:val="1"/>
        </w:rPr>
        <w:t xml:space="preserve"> </w:t>
      </w:r>
      <w:r>
        <w:t>una</w:t>
      </w:r>
      <w:r>
        <w:rPr>
          <w:spacing w:val="-1"/>
        </w:rPr>
        <w:t xml:space="preserve"> </w:t>
      </w:r>
      <w:r>
        <w:t>excepción cuando el</w:t>
      </w:r>
      <w:r>
        <w:rPr>
          <w:spacing w:val="-2"/>
        </w:rPr>
        <w:t xml:space="preserve"> </w:t>
      </w:r>
      <w:r>
        <w:t>sujeto afirma</w:t>
      </w:r>
      <w:r>
        <w:rPr>
          <w:spacing w:val="-2"/>
        </w:rPr>
        <w:t xml:space="preserve"> </w:t>
      </w:r>
      <w:r>
        <w:t>razón</w:t>
      </w:r>
      <w:r>
        <w:rPr>
          <w:spacing w:val="-2"/>
        </w:rPr>
        <w:t xml:space="preserve"> </w:t>
      </w:r>
      <w:r>
        <w:t>médica.</w:t>
      </w:r>
    </w:p>
    <w:p w14:paraId="4C402545" w14:textId="77777777" w:rsidR="00951409" w:rsidRDefault="00D407A2">
      <w:pPr>
        <w:pStyle w:val="Ttulo7"/>
        <w:spacing w:before="200"/>
      </w:pPr>
      <w:r>
        <w:t>Cubiertas</w:t>
      </w:r>
      <w:r>
        <w:rPr>
          <w:spacing w:val="-3"/>
        </w:rPr>
        <w:t xml:space="preserve"> </w:t>
      </w:r>
      <w:r>
        <w:t>de</w:t>
      </w:r>
      <w:r>
        <w:rPr>
          <w:spacing w:val="-2"/>
        </w:rPr>
        <w:t xml:space="preserve"> </w:t>
      </w:r>
      <w:r>
        <w:t>la cabeza</w:t>
      </w:r>
    </w:p>
    <w:p w14:paraId="53E2B589" w14:textId="77777777" w:rsidR="00951409" w:rsidRDefault="00951409">
      <w:pPr>
        <w:pStyle w:val="Textoindependiente"/>
        <w:spacing w:before="4"/>
        <w:rPr>
          <w:rFonts w:ascii="Arial"/>
          <w:b/>
          <w:sz w:val="28"/>
        </w:rPr>
      </w:pPr>
    </w:p>
    <w:p w14:paraId="3B5B3112" w14:textId="77777777" w:rsidR="00951409" w:rsidRDefault="00D407A2">
      <w:pPr>
        <w:pStyle w:val="Textoindependiente"/>
        <w:spacing w:line="360" w:lineRule="auto"/>
        <w:ind w:left="540" w:right="836"/>
        <w:jc w:val="both"/>
      </w:pPr>
      <w:r>
        <w:t>La persona fotografiada no puede tener la cabeza cubierta salvo sea por razones religiosas,</w:t>
      </w:r>
      <w:r>
        <w:rPr>
          <w:spacing w:val="-59"/>
        </w:rPr>
        <w:t xml:space="preserve"> </w:t>
      </w:r>
      <w:r>
        <w:t>pero</w:t>
      </w:r>
      <w:r>
        <w:rPr>
          <w:spacing w:val="-10"/>
        </w:rPr>
        <w:t xml:space="preserve"> </w:t>
      </w:r>
      <w:r>
        <w:t>inclusive</w:t>
      </w:r>
      <w:r>
        <w:rPr>
          <w:spacing w:val="-10"/>
        </w:rPr>
        <w:t xml:space="preserve"> </w:t>
      </w:r>
      <w:r>
        <w:t>en</w:t>
      </w:r>
      <w:r>
        <w:rPr>
          <w:spacing w:val="-11"/>
        </w:rPr>
        <w:t xml:space="preserve"> </w:t>
      </w:r>
      <w:r>
        <w:t>esos</w:t>
      </w:r>
      <w:r>
        <w:rPr>
          <w:spacing w:val="-10"/>
        </w:rPr>
        <w:t xml:space="preserve"> </w:t>
      </w:r>
      <w:r>
        <w:t>casos</w:t>
      </w:r>
      <w:r>
        <w:rPr>
          <w:spacing w:val="-10"/>
        </w:rPr>
        <w:t xml:space="preserve"> </w:t>
      </w:r>
      <w:r>
        <w:t>debe</w:t>
      </w:r>
      <w:r>
        <w:rPr>
          <w:spacing w:val="-13"/>
        </w:rPr>
        <w:t xml:space="preserve"> </w:t>
      </w:r>
      <w:r>
        <w:t>ser</w:t>
      </w:r>
      <w:r>
        <w:rPr>
          <w:spacing w:val="-12"/>
        </w:rPr>
        <w:t xml:space="preserve"> </w:t>
      </w:r>
      <w:r>
        <w:t>visible</w:t>
      </w:r>
      <w:r>
        <w:rPr>
          <w:spacing w:val="-10"/>
        </w:rPr>
        <w:t xml:space="preserve"> </w:t>
      </w:r>
      <w:r>
        <w:t>sin</w:t>
      </w:r>
      <w:r>
        <w:rPr>
          <w:spacing w:val="-10"/>
        </w:rPr>
        <w:t xml:space="preserve"> </w:t>
      </w:r>
      <w:r>
        <w:t>distorsión</w:t>
      </w:r>
      <w:r>
        <w:rPr>
          <w:spacing w:val="-10"/>
        </w:rPr>
        <w:t xml:space="preserve"> </w:t>
      </w:r>
      <w:r>
        <w:t>ni</w:t>
      </w:r>
      <w:r>
        <w:rPr>
          <w:spacing w:val="-11"/>
        </w:rPr>
        <w:t xml:space="preserve"> </w:t>
      </w:r>
      <w:r>
        <w:t>sombras,</w:t>
      </w:r>
      <w:r>
        <w:rPr>
          <w:spacing w:val="-12"/>
        </w:rPr>
        <w:t xml:space="preserve"> </w:t>
      </w:r>
      <w:r>
        <w:t>desde</w:t>
      </w:r>
      <w:r>
        <w:rPr>
          <w:spacing w:val="-11"/>
        </w:rPr>
        <w:t xml:space="preserve"> </w:t>
      </w:r>
      <w:r>
        <w:t>la</w:t>
      </w:r>
      <w:r>
        <w:rPr>
          <w:spacing w:val="-10"/>
        </w:rPr>
        <w:t xml:space="preserve"> </w:t>
      </w:r>
      <w:r>
        <w:t>corona</w:t>
      </w:r>
      <w:r>
        <w:rPr>
          <w:spacing w:val="-13"/>
        </w:rPr>
        <w:t xml:space="preserve"> </w:t>
      </w:r>
      <w:r>
        <w:t>hasta</w:t>
      </w:r>
      <w:r>
        <w:rPr>
          <w:spacing w:val="-58"/>
        </w:rPr>
        <w:t xml:space="preserve"> </w:t>
      </w:r>
      <w:r>
        <w:t>la base de la barbilla, desde el punto de contacto superior entre la oreja izquierda y la cara,</w:t>
      </w:r>
      <w:r>
        <w:rPr>
          <w:spacing w:val="1"/>
        </w:rPr>
        <w:t xml:space="preserve"> </w:t>
      </w:r>
      <w:r>
        <w:t>desde el punto de contacto superior entre la oreja derecha y cara, desde borde medio entre</w:t>
      </w:r>
      <w:r>
        <w:rPr>
          <w:spacing w:val="1"/>
        </w:rPr>
        <w:t xml:space="preserve"> </w:t>
      </w:r>
      <w:r>
        <w:t>pelo</w:t>
      </w:r>
      <w:r>
        <w:rPr>
          <w:spacing w:val="-1"/>
        </w:rPr>
        <w:t xml:space="preserve"> </w:t>
      </w:r>
      <w:r>
        <w:t>y</w:t>
      </w:r>
      <w:r>
        <w:rPr>
          <w:spacing w:val="1"/>
        </w:rPr>
        <w:t xml:space="preserve"> </w:t>
      </w:r>
      <w:r>
        <w:t>frente.</w:t>
      </w:r>
    </w:p>
    <w:p w14:paraId="34765363" w14:textId="77777777" w:rsidR="00951409" w:rsidRDefault="00D407A2">
      <w:pPr>
        <w:pStyle w:val="Ttulo7"/>
        <w:spacing w:before="201"/>
      </w:pPr>
      <w:r>
        <w:t>Accesorios</w:t>
      </w:r>
      <w:r>
        <w:rPr>
          <w:spacing w:val="-3"/>
        </w:rPr>
        <w:t xml:space="preserve"> </w:t>
      </w:r>
      <w:r>
        <w:t>faciales</w:t>
      </w:r>
    </w:p>
    <w:p w14:paraId="3A69BA42" w14:textId="77777777" w:rsidR="00951409" w:rsidRDefault="00951409">
      <w:pPr>
        <w:pStyle w:val="Textoindependiente"/>
        <w:spacing w:before="3"/>
        <w:rPr>
          <w:rFonts w:ascii="Arial"/>
          <w:b/>
          <w:sz w:val="28"/>
        </w:rPr>
      </w:pPr>
    </w:p>
    <w:p w14:paraId="051B3FC9" w14:textId="77777777" w:rsidR="00951409" w:rsidRDefault="00D407A2">
      <w:pPr>
        <w:pStyle w:val="Textoindependiente"/>
        <w:spacing w:line="362" w:lineRule="auto"/>
        <w:ind w:left="540" w:right="839"/>
        <w:jc w:val="both"/>
      </w:pPr>
      <w:r>
        <w:t>La ornamentación facial que oscurece el rostro no es permitida, es permitida aquella que no</w:t>
      </w:r>
      <w:r>
        <w:rPr>
          <w:spacing w:val="1"/>
        </w:rPr>
        <w:t xml:space="preserve"> </w:t>
      </w:r>
      <w:r>
        <w:t>interfiera</w:t>
      </w:r>
      <w:r>
        <w:rPr>
          <w:spacing w:val="-3"/>
        </w:rPr>
        <w:t xml:space="preserve"> </w:t>
      </w:r>
      <w:r>
        <w:t>en el</w:t>
      </w:r>
      <w:r>
        <w:rPr>
          <w:spacing w:val="-3"/>
        </w:rPr>
        <w:t xml:space="preserve"> </w:t>
      </w:r>
      <w:r>
        <w:t>rostro.</w:t>
      </w:r>
    </w:p>
    <w:p w14:paraId="016AB247" w14:textId="77777777" w:rsidR="00951409" w:rsidRDefault="00D407A2">
      <w:pPr>
        <w:pStyle w:val="Ttulo7"/>
        <w:spacing w:before="197"/>
      </w:pPr>
      <w:r>
        <w:t>Dimensiones</w:t>
      </w:r>
      <w:r>
        <w:rPr>
          <w:spacing w:val="-3"/>
        </w:rPr>
        <w:t xml:space="preserve"> </w:t>
      </w:r>
      <w:r>
        <w:t>del</w:t>
      </w:r>
      <w:r>
        <w:rPr>
          <w:spacing w:val="-2"/>
        </w:rPr>
        <w:t xml:space="preserve"> </w:t>
      </w:r>
      <w:r>
        <w:t>retrato</w:t>
      </w:r>
      <w:r>
        <w:rPr>
          <w:spacing w:val="-1"/>
        </w:rPr>
        <w:t xml:space="preserve"> </w:t>
      </w:r>
      <w:r>
        <w:t>y</w:t>
      </w:r>
      <w:r>
        <w:rPr>
          <w:spacing w:val="1"/>
        </w:rPr>
        <w:t xml:space="preserve"> </w:t>
      </w:r>
      <w:r>
        <w:t>ubicación</w:t>
      </w:r>
      <w:r>
        <w:rPr>
          <w:spacing w:val="-3"/>
        </w:rPr>
        <w:t xml:space="preserve"> </w:t>
      </w:r>
      <w:r>
        <w:t>de</w:t>
      </w:r>
      <w:r>
        <w:rPr>
          <w:spacing w:val="-3"/>
        </w:rPr>
        <w:t xml:space="preserve"> </w:t>
      </w:r>
      <w:r>
        <w:t>la</w:t>
      </w:r>
      <w:r>
        <w:rPr>
          <w:spacing w:val="-1"/>
        </w:rPr>
        <w:t xml:space="preserve"> </w:t>
      </w:r>
      <w:r>
        <w:t>cabeza</w:t>
      </w:r>
    </w:p>
    <w:p w14:paraId="7546005E" w14:textId="77777777" w:rsidR="00951409" w:rsidRDefault="00951409">
      <w:pPr>
        <w:pStyle w:val="Textoindependiente"/>
        <w:spacing w:before="3"/>
        <w:rPr>
          <w:rFonts w:ascii="Arial"/>
          <w:b/>
          <w:sz w:val="28"/>
        </w:rPr>
      </w:pPr>
    </w:p>
    <w:p w14:paraId="1989074B" w14:textId="77777777" w:rsidR="00951409" w:rsidRDefault="00D407A2">
      <w:pPr>
        <w:pStyle w:val="Textoindependiente"/>
        <w:spacing w:line="362" w:lineRule="auto"/>
        <w:ind w:left="540" w:right="831"/>
        <w:jc w:val="both"/>
      </w:pPr>
      <w:r>
        <w:t>La</w:t>
      </w:r>
      <w:r>
        <w:rPr>
          <w:spacing w:val="-3"/>
        </w:rPr>
        <w:t xml:space="preserve"> </w:t>
      </w:r>
      <w:r>
        <w:t>cabeza</w:t>
      </w:r>
      <w:r>
        <w:rPr>
          <w:spacing w:val="-6"/>
        </w:rPr>
        <w:t xml:space="preserve"> </w:t>
      </w:r>
      <w:r>
        <w:t>debe</w:t>
      </w:r>
      <w:r>
        <w:rPr>
          <w:spacing w:val="-4"/>
        </w:rPr>
        <w:t xml:space="preserve"> </w:t>
      </w:r>
      <w:r>
        <w:t>estar</w:t>
      </w:r>
      <w:r>
        <w:rPr>
          <w:spacing w:val="-4"/>
        </w:rPr>
        <w:t xml:space="preserve"> </w:t>
      </w:r>
      <w:r>
        <w:t>centrada</w:t>
      </w:r>
      <w:r>
        <w:rPr>
          <w:spacing w:val="-5"/>
        </w:rPr>
        <w:t xml:space="preserve"> </w:t>
      </w:r>
      <w:r>
        <w:t>en</w:t>
      </w:r>
      <w:r>
        <w:rPr>
          <w:spacing w:val="-5"/>
        </w:rPr>
        <w:t xml:space="preserve"> </w:t>
      </w:r>
      <w:r>
        <w:t>el</w:t>
      </w:r>
      <w:r>
        <w:rPr>
          <w:spacing w:val="-6"/>
        </w:rPr>
        <w:t xml:space="preserve"> </w:t>
      </w:r>
      <w:r>
        <w:t>retrato,</w:t>
      </w:r>
      <w:r>
        <w:rPr>
          <w:spacing w:val="-7"/>
        </w:rPr>
        <w:t xml:space="preserve"> </w:t>
      </w:r>
      <w:r>
        <w:t>como</w:t>
      </w:r>
      <w:r>
        <w:rPr>
          <w:spacing w:val="-2"/>
        </w:rPr>
        <w:t xml:space="preserve"> </w:t>
      </w:r>
      <w:r>
        <w:t>se</w:t>
      </w:r>
      <w:r>
        <w:rPr>
          <w:spacing w:val="-3"/>
        </w:rPr>
        <w:t xml:space="preserve"> </w:t>
      </w:r>
      <w:r>
        <w:t>describe,</w:t>
      </w:r>
      <w:r>
        <w:rPr>
          <w:spacing w:val="-4"/>
        </w:rPr>
        <w:t xml:space="preserve"> </w:t>
      </w:r>
      <w:r>
        <w:t>la</w:t>
      </w:r>
      <w:r>
        <w:rPr>
          <w:spacing w:val="-4"/>
        </w:rPr>
        <w:t xml:space="preserve"> </w:t>
      </w:r>
      <w:r>
        <w:t>imagen</w:t>
      </w:r>
      <w:r>
        <w:rPr>
          <w:spacing w:val="-8"/>
        </w:rPr>
        <w:t xml:space="preserve"> </w:t>
      </w:r>
      <w:r>
        <w:t>debe</w:t>
      </w:r>
      <w:r>
        <w:rPr>
          <w:spacing w:val="-3"/>
        </w:rPr>
        <w:t xml:space="preserve"> </w:t>
      </w:r>
      <w:r>
        <w:t>estar</w:t>
      </w:r>
      <w:r>
        <w:rPr>
          <w:spacing w:val="-4"/>
        </w:rPr>
        <w:t xml:space="preserve"> </w:t>
      </w:r>
      <w:r>
        <w:t>entre</w:t>
      </w:r>
      <w:r>
        <w:rPr>
          <w:spacing w:val="-5"/>
        </w:rPr>
        <w:t xml:space="preserve"> </w:t>
      </w:r>
      <w:r>
        <w:t>el</w:t>
      </w:r>
      <w:r>
        <w:rPr>
          <w:spacing w:val="-59"/>
        </w:rPr>
        <w:t xml:space="preserve"> </w:t>
      </w:r>
      <w:r>
        <w:t>74-80%</w:t>
      </w:r>
      <w:r>
        <w:rPr>
          <w:spacing w:val="29"/>
        </w:rPr>
        <w:t xml:space="preserve"> </w:t>
      </w:r>
      <w:r>
        <w:t>de</w:t>
      </w:r>
      <w:r>
        <w:rPr>
          <w:spacing w:val="28"/>
        </w:rPr>
        <w:t xml:space="preserve"> </w:t>
      </w:r>
      <w:r>
        <w:t>la</w:t>
      </w:r>
      <w:r>
        <w:rPr>
          <w:spacing w:val="28"/>
        </w:rPr>
        <w:t xml:space="preserve"> </w:t>
      </w:r>
      <w:r>
        <w:t>foto,</w:t>
      </w:r>
      <w:r>
        <w:rPr>
          <w:spacing w:val="29"/>
        </w:rPr>
        <w:t xml:space="preserve"> </w:t>
      </w:r>
      <w:r>
        <w:t>con</w:t>
      </w:r>
      <w:r>
        <w:rPr>
          <w:spacing w:val="25"/>
        </w:rPr>
        <w:t xml:space="preserve"> </w:t>
      </w:r>
      <w:r>
        <w:t>respecto</w:t>
      </w:r>
      <w:r>
        <w:rPr>
          <w:spacing w:val="29"/>
        </w:rPr>
        <w:t xml:space="preserve"> </w:t>
      </w:r>
      <w:r>
        <w:t>de</w:t>
      </w:r>
      <w:r>
        <w:rPr>
          <w:spacing w:val="28"/>
        </w:rPr>
        <w:t xml:space="preserve"> </w:t>
      </w:r>
      <w:r>
        <w:t>la</w:t>
      </w:r>
      <w:r>
        <w:rPr>
          <w:spacing w:val="29"/>
        </w:rPr>
        <w:t xml:space="preserve"> </w:t>
      </w:r>
      <w:r>
        <w:t>línea</w:t>
      </w:r>
      <w:r>
        <w:rPr>
          <w:spacing w:val="28"/>
        </w:rPr>
        <w:t xml:space="preserve"> </w:t>
      </w:r>
      <w:r>
        <w:t>horizontal</w:t>
      </w:r>
      <w:r>
        <w:rPr>
          <w:spacing w:val="29"/>
        </w:rPr>
        <w:t xml:space="preserve"> </w:t>
      </w:r>
      <w:r>
        <w:t>ocular.</w:t>
      </w:r>
      <w:r>
        <w:rPr>
          <w:spacing w:val="29"/>
        </w:rPr>
        <w:t xml:space="preserve"> </w:t>
      </w:r>
      <w:r>
        <w:t>La</w:t>
      </w:r>
      <w:r>
        <w:rPr>
          <w:spacing w:val="28"/>
        </w:rPr>
        <w:t xml:space="preserve"> </w:t>
      </w:r>
      <w:r>
        <w:t>distancia</w:t>
      </w:r>
      <w:r>
        <w:rPr>
          <w:spacing w:val="30"/>
        </w:rPr>
        <w:t xml:space="preserve"> </w:t>
      </w:r>
      <w:r>
        <w:t>entre</w:t>
      </w:r>
      <w:r>
        <w:rPr>
          <w:spacing w:val="29"/>
        </w:rPr>
        <w:t xml:space="preserve"> </w:t>
      </w:r>
      <w:r>
        <w:t>el</w:t>
      </w:r>
      <w:r>
        <w:rPr>
          <w:spacing w:val="29"/>
        </w:rPr>
        <w:t xml:space="preserve"> </w:t>
      </w:r>
      <w:r>
        <w:t>borde</w:t>
      </w:r>
    </w:p>
    <w:p w14:paraId="38E991E7" w14:textId="77777777" w:rsidR="00951409" w:rsidRDefault="00951409">
      <w:pPr>
        <w:spacing w:line="362" w:lineRule="auto"/>
        <w:jc w:val="both"/>
        <w:sectPr w:rsidR="00951409">
          <w:pgSz w:w="11910" w:h="16840"/>
          <w:pgMar w:top="1360" w:right="600" w:bottom="1280" w:left="900" w:header="0" w:footer="1012" w:gutter="0"/>
          <w:cols w:space="720"/>
        </w:sectPr>
      </w:pPr>
    </w:p>
    <w:p w14:paraId="738F1398" w14:textId="77777777" w:rsidR="00951409" w:rsidRDefault="00D407A2">
      <w:pPr>
        <w:pStyle w:val="Textoindependiente"/>
        <w:spacing w:before="67" w:line="360" w:lineRule="auto"/>
        <w:ind w:left="540" w:right="835"/>
        <w:jc w:val="both"/>
      </w:pPr>
      <w:r>
        <w:lastRenderedPageBreak/>
        <w:t>izquierdo y el punto medio de la cara debe estar entre 45-55% y la distancia vertical entre el</w:t>
      </w:r>
      <w:r>
        <w:rPr>
          <w:spacing w:val="1"/>
        </w:rPr>
        <w:t xml:space="preserve"> </w:t>
      </w:r>
      <w:r>
        <w:t>borde superior y el centro de la cara debe estar entre el 30-50% del centro de la boca. Los</w:t>
      </w:r>
      <w:r>
        <w:rPr>
          <w:spacing w:val="1"/>
        </w:rPr>
        <w:t xml:space="preserve"> </w:t>
      </w:r>
      <w:r>
        <w:t>puntos característicos</w:t>
      </w:r>
      <w:r>
        <w:rPr>
          <w:spacing w:val="-2"/>
        </w:rPr>
        <w:t xml:space="preserve"> </w:t>
      </w:r>
      <w:r>
        <w:t>referidos</w:t>
      </w:r>
      <w:r>
        <w:rPr>
          <w:spacing w:val="-2"/>
        </w:rPr>
        <w:t xml:space="preserve"> </w:t>
      </w:r>
      <w:r>
        <w:t>se describen</w:t>
      </w:r>
      <w:r>
        <w:rPr>
          <w:spacing w:val="-1"/>
        </w:rPr>
        <w:t xml:space="preserve"> </w:t>
      </w:r>
      <w:r>
        <w:t>en</w:t>
      </w:r>
      <w:r>
        <w:rPr>
          <w:spacing w:val="-2"/>
        </w:rPr>
        <w:t xml:space="preserve"> </w:t>
      </w:r>
      <w:r>
        <w:t>ISO/IEC 14496-2.</w:t>
      </w:r>
    </w:p>
    <w:p w14:paraId="52EFB5C3" w14:textId="77777777" w:rsidR="00951409" w:rsidRDefault="00D407A2">
      <w:pPr>
        <w:pStyle w:val="Ttulo5"/>
        <w:spacing w:before="202"/>
        <w:jc w:val="both"/>
      </w:pPr>
      <w:r>
        <w:rPr>
          <w:color w:val="4985E8"/>
        </w:rPr>
        <w:t>Huellas</w:t>
      </w:r>
      <w:r>
        <w:rPr>
          <w:color w:val="4985E8"/>
          <w:spacing w:val="-4"/>
        </w:rPr>
        <w:t xml:space="preserve"> </w:t>
      </w:r>
      <w:r>
        <w:rPr>
          <w:color w:val="4985E8"/>
        </w:rPr>
        <w:t>dactilares</w:t>
      </w:r>
    </w:p>
    <w:p w14:paraId="511CEA4E" w14:textId="77777777" w:rsidR="00951409" w:rsidRDefault="00951409">
      <w:pPr>
        <w:pStyle w:val="Textoindependiente"/>
        <w:spacing w:before="1"/>
        <w:rPr>
          <w:rFonts w:ascii="Calibri"/>
          <w:b/>
          <w:sz w:val="29"/>
        </w:rPr>
      </w:pPr>
    </w:p>
    <w:p w14:paraId="5D55A4D3" w14:textId="77777777" w:rsidR="00951409" w:rsidRDefault="00D407A2">
      <w:pPr>
        <w:pStyle w:val="Textoindependiente"/>
        <w:spacing w:line="360" w:lineRule="auto"/>
        <w:ind w:left="540" w:right="835"/>
        <w:jc w:val="both"/>
      </w:pPr>
      <w:r>
        <w:t>En</w:t>
      </w:r>
      <w:r>
        <w:rPr>
          <w:spacing w:val="-4"/>
        </w:rPr>
        <w:t xml:space="preserve"> </w:t>
      </w:r>
      <w:r>
        <w:t>la</w:t>
      </w:r>
      <w:r>
        <w:rPr>
          <w:spacing w:val="-5"/>
        </w:rPr>
        <w:t xml:space="preserve"> </w:t>
      </w:r>
      <w:r>
        <w:t>revisión</w:t>
      </w:r>
      <w:r>
        <w:rPr>
          <w:spacing w:val="-4"/>
        </w:rPr>
        <w:t xml:space="preserve"> </w:t>
      </w:r>
      <w:r>
        <w:t>de</w:t>
      </w:r>
      <w:r>
        <w:rPr>
          <w:spacing w:val="-6"/>
        </w:rPr>
        <w:t xml:space="preserve"> </w:t>
      </w:r>
      <w:r>
        <w:t>la</w:t>
      </w:r>
      <w:r>
        <w:rPr>
          <w:spacing w:val="-6"/>
        </w:rPr>
        <w:t xml:space="preserve"> </w:t>
      </w:r>
      <w:r>
        <w:t>norma</w:t>
      </w:r>
      <w:r>
        <w:rPr>
          <w:spacing w:val="-3"/>
        </w:rPr>
        <w:t xml:space="preserve"> </w:t>
      </w:r>
      <w:r>
        <w:t>ANSI/NIST-CSL</w:t>
      </w:r>
      <w:r>
        <w:rPr>
          <w:spacing w:val="-5"/>
        </w:rPr>
        <w:t xml:space="preserve"> </w:t>
      </w:r>
      <w:r>
        <w:t>1-1993,</w:t>
      </w:r>
      <w:r>
        <w:rPr>
          <w:spacing w:val="-5"/>
        </w:rPr>
        <w:t xml:space="preserve"> </w:t>
      </w:r>
      <w:r>
        <w:t>se</w:t>
      </w:r>
      <w:r>
        <w:rPr>
          <w:spacing w:val="-3"/>
        </w:rPr>
        <w:t xml:space="preserve"> </w:t>
      </w:r>
      <w:r>
        <w:t>aprobó</w:t>
      </w:r>
      <w:r>
        <w:rPr>
          <w:spacing w:val="-6"/>
        </w:rPr>
        <w:t xml:space="preserve"> </w:t>
      </w:r>
      <w:r>
        <w:t>un</w:t>
      </w:r>
      <w:r>
        <w:rPr>
          <w:spacing w:val="-6"/>
        </w:rPr>
        <w:t xml:space="preserve"> </w:t>
      </w:r>
      <w:r>
        <w:t>formato</w:t>
      </w:r>
      <w:r>
        <w:rPr>
          <w:spacing w:val="-8"/>
        </w:rPr>
        <w:t xml:space="preserve"> </w:t>
      </w:r>
      <w:r>
        <w:t>para</w:t>
      </w:r>
      <w:r>
        <w:rPr>
          <w:spacing w:val="-4"/>
        </w:rPr>
        <w:t xml:space="preserve"> </w:t>
      </w:r>
      <w:r>
        <w:t>el</w:t>
      </w:r>
      <w:r>
        <w:rPr>
          <w:spacing w:val="-6"/>
        </w:rPr>
        <w:t xml:space="preserve"> </w:t>
      </w:r>
      <w:r>
        <w:t>intercambio</w:t>
      </w:r>
      <w:r>
        <w:rPr>
          <w:spacing w:val="-59"/>
        </w:rPr>
        <w:t xml:space="preserve"> </w:t>
      </w:r>
      <w:r>
        <w:t>de huellas dactilares, este estándar define el contenido formato y unidades de medida para</w:t>
      </w:r>
      <w:r>
        <w:rPr>
          <w:spacing w:val="1"/>
        </w:rPr>
        <w:t xml:space="preserve"> </w:t>
      </w:r>
      <w:r>
        <w:t>el intercambio de huellas dactilares. El TSE sigue las recomendaciones del estándar para</w:t>
      </w:r>
      <w:r>
        <w:rPr>
          <w:spacing w:val="1"/>
        </w:rPr>
        <w:t xml:space="preserve"> </w:t>
      </w:r>
      <w:r>
        <w:t>realizar</w:t>
      </w:r>
      <w:r>
        <w:rPr>
          <w:spacing w:val="1"/>
        </w:rPr>
        <w:t xml:space="preserve"> </w:t>
      </w:r>
      <w:r>
        <w:t>la</w:t>
      </w:r>
      <w:r>
        <w:rPr>
          <w:spacing w:val="1"/>
        </w:rPr>
        <w:t xml:space="preserve"> </w:t>
      </w:r>
      <w:r>
        <w:t>captura</w:t>
      </w:r>
      <w:r>
        <w:rPr>
          <w:spacing w:val="1"/>
        </w:rPr>
        <w:t xml:space="preserve"> </w:t>
      </w:r>
      <w:r>
        <w:t>de</w:t>
      </w:r>
      <w:r>
        <w:rPr>
          <w:spacing w:val="1"/>
        </w:rPr>
        <w:t xml:space="preserve"> </w:t>
      </w:r>
      <w:r>
        <w:t>huellas,</w:t>
      </w:r>
      <w:r>
        <w:rPr>
          <w:spacing w:val="1"/>
        </w:rPr>
        <w:t xml:space="preserve"> </w:t>
      </w:r>
      <w:r>
        <w:t>la</w:t>
      </w:r>
      <w:r>
        <w:rPr>
          <w:spacing w:val="1"/>
        </w:rPr>
        <w:t xml:space="preserve"> </w:t>
      </w:r>
      <w:r>
        <w:t>captura</w:t>
      </w:r>
      <w:r>
        <w:rPr>
          <w:spacing w:val="1"/>
        </w:rPr>
        <w:t xml:space="preserve"> </w:t>
      </w:r>
      <w:r>
        <w:t>estandarizada</w:t>
      </w:r>
      <w:r>
        <w:rPr>
          <w:spacing w:val="1"/>
        </w:rPr>
        <w:t xml:space="preserve"> </w:t>
      </w:r>
      <w:r>
        <w:t>de</w:t>
      </w:r>
      <w:r>
        <w:rPr>
          <w:spacing w:val="1"/>
        </w:rPr>
        <w:t xml:space="preserve"> </w:t>
      </w:r>
      <w:r>
        <w:t>la</w:t>
      </w:r>
      <w:r>
        <w:rPr>
          <w:spacing w:val="1"/>
        </w:rPr>
        <w:t xml:space="preserve"> </w:t>
      </w:r>
      <w:r>
        <w:t>huella</w:t>
      </w:r>
      <w:r>
        <w:rPr>
          <w:spacing w:val="1"/>
        </w:rPr>
        <w:t xml:space="preserve"> </w:t>
      </w:r>
      <w:r>
        <w:t>permite</w:t>
      </w:r>
      <w:r>
        <w:rPr>
          <w:spacing w:val="1"/>
        </w:rPr>
        <w:t xml:space="preserve"> </w:t>
      </w:r>
      <w:r>
        <w:t>al</w:t>
      </w:r>
      <w:r>
        <w:rPr>
          <w:spacing w:val="1"/>
        </w:rPr>
        <w:t xml:space="preserve"> </w:t>
      </w:r>
      <w:r>
        <w:t>motor</w:t>
      </w:r>
      <w:r>
        <w:rPr>
          <w:spacing w:val="-59"/>
        </w:rPr>
        <w:t xml:space="preserve"> </w:t>
      </w:r>
      <w:r>
        <w:t>biométrico</w:t>
      </w:r>
      <w:r>
        <w:rPr>
          <w:spacing w:val="-3"/>
        </w:rPr>
        <w:t xml:space="preserve"> </w:t>
      </w:r>
      <w:r>
        <w:t>realizar</w:t>
      </w:r>
      <w:r>
        <w:rPr>
          <w:spacing w:val="-1"/>
        </w:rPr>
        <w:t xml:space="preserve"> </w:t>
      </w:r>
      <w:r>
        <w:t>una comparación</w:t>
      </w:r>
      <w:r>
        <w:rPr>
          <w:spacing w:val="-2"/>
        </w:rPr>
        <w:t xml:space="preserve"> </w:t>
      </w:r>
      <w:r>
        <w:t>eficiente</w:t>
      </w:r>
      <w:r>
        <w:rPr>
          <w:spacing w:val="-2"/>
        </w:rPr>
        <w:t xml:space="preserve"> </w:t>
      </w:r>
      <w:r>
        <w:t>y</w:t>
      </w:r>
      <w:r>
        <w:rPr>
          <w:spacing w:val="1"/>
        </w:rPr>
        <w:t xml:space="preserve"> </w:t>
      </w:r>
      <w:r>
        <w:t>exitosa.</w:t>
      </w:r>
    </w:p>
    <w:p w14:paraId="39A12179" w14:textId="77777777" w:rsidR="00951409" w:rsidRDefault="00D407A2">
      <w:pPr>
        <w:pStyle w:val="Textoindependiente"/>
        <w:spacing w:before="201" w:line="360" w:lineRule="auto"/>
        <w:ind w:left="540" w:right="837"/>
        <w:jc w:val="both"/>
      </w:pPr>
      <w:r>
        <w:t>La</w:t>
      </w:r>
      <w:r>
        <w:rPr>
          <w:spacing w:val="-12"/>
        </w:rPr>
        <w:t xml:space="preserve"> </w:t>
      </w:r>
      <w:r>
        <w:t>huella</w:t>
      </w:r>
      <w:r>
        <w:rPr>
          <w:spacing w:val="-10"/>
        </w:rPr>
        <w:t xml:space="preserve"> </w:t>
      </w:r>
      <w:r>
        <w:t>dactilar</w:t>
      </w:r>
      <w:r>
        <w:rPr>
          <w:spacing w:val="-9"/>
        </w:rPr>
        <w:t xml:space="preserve"> </w:t>
      </w:r>
      <w:r>
        <w:t>o</w:t>
      </w:r>
      <w:r>
        <w:rPr>
          <w:spacing w:val="-10"/>
        </w:rPr>
        <w:t xml:space="preserve"> </w:t>
      </w:r>
      <w:r>
        <w:t>dermatoglifo</w:t>
      </w:r>
      <w:r>
        <w:rPr>
          <w:spacing w:val="-10"/>
        </w:rPr>
        <w:t xml:space="preserve"> </w:t>
      </w:r>
      <w:r>
        <w:t>es</w:t>
      </w:r>
      <w:r>
        <w:rPr>
          <w:spacing w:val="-10"/>
        </w:rPr>
        <w:t xml:space="preserve"> </w:t>
      </w:r>
      <w:r>
        <w:t>la</w:t>
      </w:r>
      <w:r>
        <w:rPr>
          <w:spacing w:val="-10"/>
        </w:rPr>
        <w:t xml:space="preserve"> </w:t>
      </w:r>
      <w:r>
        <w:t>impresión</w:t>
      </w:r>
      <w:r>
        <w:rPr>
          <w:spacing w:val="-12"/>
        </w:rPr>
        <w:t xml:space="preserve"> </w:t>
      </w:r>
      <w:r>
        <w:t>visible</w:t>
      </w:r>
      <w:r>
        <w:rPr>
          <w:spacing w:val="-10"/>
        </w:rPr>
        <w:t xml:space="preserve"> </w:t>
      </w:r>
      <w:r>
        <w:t>que</w:t>
      </w:r>
      <w:r>
        <w:rPr>
          <w:spacing w:val="-10"/>
        </w:rPr>
        <w:t xml:space="preserve"> </w:t>
      </w:r>
      <w:r>
        <w:t>produce</w:t>
      </w:r>
      <w:r>
        <w:rPr>
          <w:spacing w:val="-11"/>
        </w:rPr>
        <w:t xml:space="preserve"> </w:t>
      </w:r>
      <w:r>
        <w:t>el</w:t>
      </w:r>
      <w:r>
        <w:rPr>
          <w:spacing w:val="-11"/>
        </w:rPr>
        <w:t xml:space="preserve"> </w:t>
      </w:r>
      <w:r>
        <w:t>contacto</w:t>
      </w:r>
      <w:r>
        <w:rPr>
          <w:spacing w:val="-10"/>
        </w:rPr>
        <w:t xml:space="preserve"> </w:t>
      </w:r>
      <w:r>
        <w:t>de</w:t>
      </w:r>
      <w:r>
        <w:rPr>
          <w:spacing w:val="-11"/>
        </w:rPr>
        <w:t xml:space="preserve"> </w:t>
      </w:r>
      <w:r>
        <w:t>las</w:t>
      </w:r>
      <w:r>
        <w:rPr>
          <w:spacing w:val="-11"/>
        </w:rPr>
        <w:t xml:space="preserve"> </w:t>
      </w:r>
      <w:r>
        <w:t>crestas</w:t>
      </w:r>
      <w:r>
        <w:rPr>
          <w:spacing w:val="-58"/>
        </w:rPr>
        <w:t xml:space="preserve"> </w:t>
      </w:r>
      <w:r>
        <w:t>capilares de un dedo de la mano sobre una superficie o dispositivo biométrico.</w:t>
      </w:r>
      <w:r>
        <w:rPr>
          <w:spacing w:val="1"/>
        </w:rPr>
        <w:t xml:space="preserve"> </w:t>
      </w:r>
      <w:r>
        <w:t>A la huella</w:t>
      </w:r>
      <w:r>
        <w:rPr>
          <w:spacing w:val="1"/>
        </w:rPr>
        <w:t xml:space="preserve"> </w:t>
      </w:r>
      <w:r>
        <w:t>dactilar</w:t>
      </w:r>
      <w:r>
        <w:rPr>
          <w:spacing w:val="1"/>
        </w:rPr>
        <w:t xml:space="preserve"> </w:t>
      </w:r>
      <w:r>
        <w:t>capturada,</w:t>
      </w:r>
      <w:r>
        <w:rPr>
          <w:spacing w:val="1"/>
        </w:rPr>
        <w:t xml:space="preserve"> </w:t>
      </w:r>
      <w:r>
        <w:t>se</w:t>
      </w:r>
      <w:r>
        <w:rPr>
          <w:spacing w:val="1"/>
        </w:rPr>
        <w:t xml:space="preserve"> </w:t>
      </w:r>
      <w:r>
        <w:t>le</w:t>
      </w:r>
      <w:r>
        <w:rPr>
          <w:spacing w:val="1"/>
        </w:rPr>
        <w:t xml:space="preserve"> </w:t>
      </w:r>
      <w:r>
        <w:t>aplica</w:t>
      </w:r>
      <w:r>
        <w:rPr>
          <w:spacing w:val="1"/>
        </w:rPr>
        <w:t xml:space="preserve"> </w:t>
      </w:r>
      <w:r>
        <w:t>un</w:t>
      </w:r>
      <w:r>
        <w:rPr>
          <w:spacing w:val="1"/>
        </w:rPr>
        <w:t xml:space="preserve"> </w:t>
      </w:r>
      <w:r>
        <w:t>algoritmo</w:t>
      </w:r>
      <w:r>
        <w:rPr>
          <w:spacing w:val="1"/>
        </w:rPr>
        <w:t xml:space="preserve"> </w:t>
      </w:r>
      <w:r>
        <w:t>matemático</w:t>
      </w:r>
      <w:r>
        <w:rPr>
          <w:spacing w:val="1"/>
        </w:rPr>
        <w:t xml:space="preserve"> </w:t>
      </w:r>
      <w:r>
        <w:t>que</w:t>
      </w:r>
      <w:r>
        <w:rPr>
          <w:spacing w:val="1"/>
        </w:rPr>
        <w:t xml:space="preserve"> </w:t>
      </w:r>
      <w:r>
        <w:t>toma</w:t>
      </w:r>
      <w:r>
        <w:rPr>
          <w:spacing w:val="1"/>
        </w:rPr>
        <w:t xml:space="preserve"> </w:t>
      </w:r>
      <w:r>
        <w:t>en</w:t>
      </w:r>
      <w:r>
        <w:rPr>
          <w:spacing w:val="1"/>
        </w:rPr>
        <w:t xml:space="preserve"> </w:t>
      </w:r>
      <w:r>
        <w:t>cuenta</w:t>
      </w:r>
      <w:r>
        <w:rPr>
          <w:spacing w:val="1"/>
        </w:rPr>
        <w:t xml:space="preserve"> </w:t>
      </w:r>
      <w:r>
        <w:t>las</w:t>
      </w:r>
      <w:r>
        <w:rPr>
          <w:spacing w:val="1"/>
        </w:rPr>
        <w:t xml:space="preserve"> </w:t>
      </w:r>
      <w:r>
        <w:t>características</w:t>
      </w:r>
      <w:r>
        <w:rPr>
          <w:spacing w:val="-3"/>
        </w:rPr>
        <w:t xml:space="preserve"> </w:t>
      </w:r>
      <w:r>
        <w:t>físicas de</w:t>
      </w:r>
      <w:r>
        <w:rPr>
          <w:spacing w:val="-3"/>
        </w:rPr>
        <w:t xml:space="preserve"> </w:t>
      </w:r>
      <w:r>
        <w:t>la huella, el</w:t>
      </w:r>
      <w:r>
        <w:rPr>
          <w:spacing w:val="-1"/>
        </w:rPr>
        <w:t xml:space="preserve"> </w:t>
      </w:r>
      <w:r>
        <w:t>algoritmo</w:t>
      </w:r>
      <w:r>
        <w:rPr>
          <w:spacing w:val="-3"/>
        </w:rPr>
        <w:t xml:space="preserve"> </w:t>
      </w:r>
      <w:r>
        <w:t>extrae</w:t>
      </w:r>
      <w:r>
        <w:rPr>
          <w:spacing w:val="-2"/>
        </w:rPr>
        <w:t xml:space="preserve"> </w:t>
      </w:r>
      <w:r>
        <w:t>los puntos específicos.</w:t>
      </w:r>
    </w:p>
    <w:p w14:paraId="758DEB3B" w14:textId="77777777" w:rsidR="00951409" w:rsidRDefault="00D407A2">
      <w:pPr>
        <w:pStyle w:val="Ttulo7"/>
        <w:spacing w:before="201"/>
        <w:jc w:val="both"/>
      </w:pPr>
      <w:r>
        <w:t>Puntos</w:t>
      </w:r>
      <w:r>
        <w:rPr>
          <w:spacing w:val="-1"/>
        </w:rPr>
        <w:t xml:space="preserve"> </w:t>
      </w:r>
      <w:r>
        <w:t>característicos</w:t>
      </w:r>
      <w:r>
        <w:rPr>
          <w:spacing w:val="-3"/>
        </w:rPr>
        <w:t xml:space="preserve"> </w:t>
      </w:r>
      <w:r>
        <w:t>de</w:t>
      </w:r>
      <w:r>
        <w:rPr>
          <w:spacing w:val="-1"/>
        </w:rPr>
        <w:t xml:space="preserve"> </w:t>
      </w:r>
      <w:r>
        <w:t>la</w:t>
      </w:r>
      <w:r>
        <w:rPr>
          <w:spacing w:val="-3"/>
        </w:rPr>
        <w:t xml:space="preserve"> </w:t>
      </w:r>
      <w:r>
        <w:t>huella</w:t>
      </w:r>
    </w:p>
    <w:p w14:paraId="60863330" w14:textId="77777777" w:rsidR="00951409" w:rsidRDefault="00951409">
      <w:pPr>
        <w:pStyle w:val="Textoindependiente"/>
        <w:spacing w:before="3"/>
        <w:rPr>
          <w:rFonts w:ascii="Arial"/>
          <w:b/>
          <w:sz w:val="28"/>
        </w:rPr>
      </w:pPr>
    </w:p>
    <w:p w14:paraId="1766A2EA" w14:textId="77777777" w:rsidR="00951409" w:rsidRDefault="00D407A2">
      <w:pPr>
        <w:pStyle w:val="Textoindependiente"/>
        <w:spacing w:before="1"/>
        <w:ind w:left="540"/>
      </w:pPr>
      <w:r>
        <w:rPr>
          <w:u w:val="single"/>
        </w:rPr>
        <w:t>Cresta</w:t>
      </w:r>
    </w:p>
    <w:p w14:paraId="5784A2C1" w14:textId="77777777" w:rsidR="00951409" w:rsidRDefault="00951409">
      <w:pPr>
        <w:pStyle w:val="Textoindependiente"/>
        <w:spacing w:before="4"/>
        <w:rPr>
          <w:sz w:val="20"/>
        </w:rPr>
      </w:pPr>
    </w:p>
    <w:p w14:paraId="1664A55A" w14:textId="77777777" w:rsidR="00951409" w:rsidRDefault="00D407A2">
      <w:pPr>
        <w:pStyle w:val="Textoindependiente"/>
        <w:spacing w:before="93" w:line="362" w:lineRule="auto"/>
        <w:ind w:left="540" w:right="826"/>
        <w:rPr>
          <w:sz w:val="23"/>
        </w:rPr>
      </w:pPr>
      <w:r>
        <w:t>La cresta es</w:t>
      </w:r>
      <w:r>
        <w:rPr>
          <w:spacing w:val="-1"/>
        </w:rPr>
        <w:t xml:space="preserve"> </w:t>
      </w:r>
      <w:r>
        <w:t>el</w:t>
      </w:r>
      <w:r>
        <w:rPr>
          <w:spacing w:val="-2"/>
        </w:rPr>
        <w:t xml:space="preserve"> </w:t>
      </w:r>
      <w:r>
        <w:t>relieve</w:t>
      </w:r>
      <w:r>
        <w:rPr>
          <w:spacing w:val="1"/>
        </w:rPr>
        <w:t xml:space="preserve"> </w:t>
      </w:r>
      <w:r>
        <w:t>lineal</w:t>
      </w:r>
      <w:r>
        <w:rPr>
          <w:spacing w:val="1"/>
        </w:rPr>
        <w:t xml:space="preserve"> </w:t>
      </w:r>
      <w:r>
        <w:t>que</w:t>
      </w:r>
      <w:r>
        <w:rPr>
          <w:spacing w:val="2"/>
        </w:rPr>
        <w:t xml:space="preserve"> </w:t>
      </w:r>
      <w:r>
        <w:t>existe</w:t>
      </w:r>
      <w:r>
        <w:rPr>
          <w:spacing w:val="-1"/>
        </w:rPr>
        <w:t xml:space="preserve"> </w:t>
      </w:r>
      <w:r>
        <w:t>en</w:t>
      </w:r>
      <w:r>
        <w:rPr>
          <w:spacing w:val="1"/>
        </w:rPr>
        <w:t xml:space="preserve"> </w:t>
      </w:r>
      <w:r>
        <w:t>la</w:t>
      </w:r>
      <w:r>
        <w:rPr>
          <w:spacing w:val="-1"/>
        </w:rPr>
        <w:t xml:space="preserve"> </w:t>
      </w:r>
      <w:r>
        <w:t>epidermis</w:t>
      </w:r>
      <w:r>
        <w:rPr>
          <w:spacing w:val="-1"/>
        </w:rPr>
        <w:t xml:space="preserve"> </w:t>
      </w:r>
      <w:r>
        <w:t>de</w:t>
      </w:r>
      <w:r>
        <w:rPr>
          <w:spacing w:val="-1"/>
        </w:rPr>
        <w:t xml:space="preserve"> </w:t>
      </w:r>
      <w:r>
        <w:t>ciertas</w:t>
      </w:r>
      <w:r>
        <w:rPr>
          <w:spacing w:val="8"/>
        </w:rPr>
        <w:t xml:space="preserve"> </w:t>
      </w:r>
      <w:r>
        <w:t>zonas</w:t>
      </w:r>
      <w:r>
        <w:rPr>
          <w:spacing w:val="-1"/>
        </w:rPr>
        <w:t xml:space="preserve"> </w:t>
      </w:r>
      <w:r>
        <w:t>que,</w:t>
      </w:r>
      <w:r>
        <w:rPr>
          <w:spacing w:val="3"/>
        </w:rPr>
        <w:t xml:space="preserve"> </w:t>
      </w:r>
      <w:r>
        <w:t>alternando</w:t>
      </w:r>
      <w:r>
        <w:rPr>
          <w:spacing w:val="-1"/>
        </w:rPr>
        <w:t xml:space="preserve"> </w:t>
      </w:r>
      <w:r>
        <w:t>con</w:t>
      </w:r>
      <w:r>
        <w:rPr>
          <w:spacing w:val="-58"/>
        </w:rPr>
        <w:t xml:space="preserve"> </w:t>
      </w:r>
      <w:r>
        <w:t>los</w:t>
      </w:r>
      <w:r>
        <w:rPr>
          <w:spacing w:val="-1"/>
        </w:rPr>
        <w:t xml:space="preserve"> </w:t>
      </w:r>
      <w:r>
        <w:t>surcos,</w:t>
      </w:r>
      <w:r>
        <w:rPr>
          <w:spacing w:val="-2"/>
        </w:rPr>
        <w:t xml:space="preserve"> </w:t>
      </w:r>
      <w:r>
        <w:t>forman</w:t>
      </w:r>
      <w:r>
        <w:rPr>
          <w:spacing w:val="-2"/>
        </w:rPr>
        <w:t xml:space="preserve"> </w:t>
      </w:r>
      <w:r>
        <w:t>el</w:t>
      </w:r>
      <w:r>
        <w:rPr>
          <w:spacing w:val="-2"/>
        </w:rPr>
        <w:t xml:space="preserve"> </w:t>
      </w:r>
      <w:r>
        <w:t>dibujo</w:t>
      </w:r>
      <w:r>
        <w:rPr>
          <w:spacing w:val="-1"/>
        </w:rPr>
        <w:t xml:space="preserve"> </w:t>
      </w:r>
      <w:r>
        <w:t>papilar.</w:t>
      </w:r>
      <w:r>
        <w:rPr>
          <w:spacing w:val="2"/>
        </w:rPr>
        <w:t xml:space="preserve"> </w:t>
      </w:r>
      <w:r>
        <w:t>Son</w:t>
      </w:r>
      <w:r>
        <w:rPr>
          <w:spacing w:val="-1"/>
        </w:rPr>
        <w:t xml:space="preserve"> </w:t>
      </w:r>
      <w:r>
        <w:t>las</w:t>
      </w:r>
      <w:r>
        <w:rPr>
          <w:spacing w:val="-3"/>
        </w:rPr>
        <w:t xml:space="preserve"> </w:t>
      </w:r>
      <w:r>
        <w:t>rayas</w:t>
      </w:r>
      <w:r>
        <w:rPr>
          <w:spacing w:val="1"/>
        </w:rPr>
        <w:t xml:space="preserve"> </w:t>
      </w:r>
      <w:r>
        <w:t>negras</w:t>
      </w:r>
      <w:r>
        <w:rPr>
          <w:spacing w:val="-3"/>
        </w:rPr>
        <w:t xml:space="preserve"> </w:t>
      </w:r>
      <w:r>
        <w:t>de una</w:t>
      </w:r>
      <w:r>
        <w:rPr>
          <w:spacing w:val="-1"/>
        </w:rPr>
        <w:t xml:space="preserve"> </w:t>
      </w:r>
      <w:r>
        <w:t>huella</w:t>
      </w:r>
      <w:r>
        <w:rPr>
          <w:spacing w:val="-1"/>
        </w:rPr>
        <w:t xml:space="preserve"> </w:t>
      </w:r>
      <w:r>
        <w:t>impresa</w:t>
      </w:r>
      <w:r>
        <w:rPr>
          <w:spacing w:val="-2"/>
        </w:rPr>
        <w:t xml:space="preserve"> </w:t>
      </w:r>
      <w:r>
        <w:t>en</w:t>
      </w:r>
      <w:r>
        <w:rPr>
          <w:spacing w:val="-1"/>
        </w:rPr>
        <w:t xml:space="preserve"> </w:t>
      </w:r>
      <w:r>
        <w:t>pape</w:t>
      </w:r>
      <w:r>
        <w:rPr>
          <w:sz w:val="23"/>
        </w:rPr>
        <w:t>l.</w:t>
      </w:r>
    </w:p>
    <w:p w14:paraId="2E281C01" w14:textId="77777777" w:rsidR="00951409" w:rsidRDefault="00D407A2">
      <w:pPr>
        <w:pStyle w:val="Textoindependiente"/>
        <w:spacing w:before="196"/>
        <w:ind w:left="540"/>
      </w:pPr>
      <w:r>
        <w:rPr>
          <w:u w:val="single"/>
        </w:rPr>
        <w:t>Bifurcación</w:t>
      </w:r>
    </w:p>
    <w:p w14:paraId="53C70F94" w14:textId="77777777" w:rsidR="00951409" w:rsidRDefault="00951409">
      <w:pPr>
        <w:pStyle w:val="Textoindependiente"/>
        <w:spacing w:before="2"/>
        <w:rPr>
          <w:sz w:val="20"/>
        </w:rPr>
      </w:pPr>
    </w:p>
    <w:p w14:paraId="16AD89F8" w14:textId="77777777" w:rsidR="00951409" w:rsidRDefault="00D407A2">
      <w:pPr>
        <w:pStyle w:val="Textoindependiente"/>
        <w:spacing w:before="93" w:line="360" w:lineRule="auto"/>
        <w:ind w:left="540" w:right="837"/>
        <w:jc w:val="both"/>
      </w:pPr>
      <w:r>
        <w:t>Es una cresta que en algún momento de su trayectoria se divide en dos ramas, formando un</w:t>
      </w:r>
      <w:r>
        <w:rPr>
          <w:spacing w:val="-59"/>
        </w:rPr>
        <w:t xml:space="preserve"> </w:t>
      </w:r>
      <w:r>
        <w:t>ángulo</w:t>
      </w:r>
      <w:r>
        <w:rPr>
          <w:spacing w:val="-5"/>
        </w:rPr>
        <w:t xml:space="preserve"> </w:t>
      </w:r>
      <w:r>
        <w:t>más</w:t>
      </w:r>
      <w:r>
        <w:rPr>
          <w:spacing w:val="-8"/>
        </w:rPr>
        <w:t xml:space="preserve"> </w:t>
      </w:r>
      <w:r>
        <w:t>o</w:t>
      </w:r>
      <w:r>
        <w:rPr>
          <w:spacing w:val="-8"/>
        </w:rPr>
        <w:t xml:space="preserve"> </w:t>
      </w:r>
      <w:r>
        <w:t>menos</w:t>
      </w:r>
      <w:r>
        <w:rPr>
          <w:spacing w:val="-8"/>
        </w:rPr>
        <w:t xml:space="preserve"> </w:t>
      </w:r>
      <w:r>
        <w:t>agudo,</w:t>
      </w:r>
      <w:r>
        <w:rPr>
          <w:spacing w:val="-3"/>
        </w:rPr>
        <w:t xml:space="preserve"> </w:t>
      </w:r>
      <w:r>
        <w:t>adoptando</w:t>
      </w:r>
      <w:r>
        <w:rPr>
          <w:spacing w:val="-5"/>
        </w:rPr>
        <w:t xml:space="preserve"> </w:t>
      </w:r>
      <w:r>
        <w:t>una</w:t>
      </w:r>
      <w:r>
        <w:rPr>
          <w:spacing w:val="-8"/>
        </w:rPr>
        <w:t xml:space="preserve"> </w:t>
      </w:r>
      <w:r>
        <w:t>forma</w:t>
      </w:r>
      <w:r>
        <w:rPr>
          <w:spacing w:val="-8"/>
        </w:rPr>
        <w:t xml:space="preserve"> </w:t>
      </w:r>
      <w:r>
        <w:t>arqueada,</w:t>
      </w:r>
      <w:r>
        <w:rPr>
          <w:spacing w:val="-4"/>
        </w:rPr>
        <w:t xml:space="preserve"> </w:t>
      </w:r>
      <w:r>
        <w:t>estas</w:t>
      </w:r>
      <w:r>
        <w:rPr>
          <w:spacing w:val="-8"/>
        </w:rPr>
        <w:t xml:space="preserve"> </w:t>
      </w:r>
      <w:r>
        <w:t>pueden</w:t>
      </w:r>
      <w:r>
        <w:rPr>
          <w:spacing w:val="-7"/>
        </w:rPr>
        <w:t xml:space="preserve"> </w:t>
      </w:r>
      <w:r>
        <w:t>ser</w:t>
      </w:r>
      <w:r>
        <w:rPr>
          <w:spacing w:val="-7"/>
        </w:rPr>
        <w:t xml:space="preserve"> </w:t>
      </w:r>
      <w:r>
        <w:t>bifurcaciones</w:t>
      </w:r>
      <w:r>
        <w:rPr>
          <w:spacing w:val="-59"/>
        </w:rPr>
        <w:t xml:space="preserve"> </w:t>
      </w:r>
      <w:r>
        <w:t>hacia</w:t>
      </w:r>
      <w:r>
        <w:rPr>
          <w:spacing w:val="-1"/>
        </w:rPr>
        <w:t xml:space="preserve"> </w:t>
      </w:r>
      <w:r>
        <w:t>la izquierda o</w:t>
      </w:r>
      <w:r>
        <w:rPr>
          <w:spacing w:val="-2"/>
        </w:rPr>
        <w:t xml:space="preserve"> </w:t>
      </w:r>
      <w:r>
        <w:t>hacia la derecha.</w:t>
      </w:r>
    </w:p>
    <w:p w14:paraId="1A92A379" w14:textId="77777777" w:rsidR="00951409" w:rsidRDefault="00D407A2">
      <w:pPr>
        <w:pStyle w:val="Textoindependiente"/>
        <w:spacing w:before="202"/>
        <w:ind w:left="540"/>
      </w:pPr>
      <w:r>
        <w:rPr>
          <w:u w:val="single"/>
        </w:rPr>
        <w:t>Islote</w:t>
      </w:r>
    </w:p>
    <w:p w14:paraId="06960B2A" w14:textId="77777777" w:rsidR="00951409" w:rsidRDefault="00951409">
      <w:pPr>
        <w:pStyle w:val="Textoindependiente"/>
        <w:spacing w:before="1"/>
        <w:rPr>
          <w:sz w:val="20"/>
        </w:rPr>
      </w:pPr>
    </w:p>
    <w:p w14:paraId="4536F232" w14:textId="77777777" w:rsidR="00951409" w:rsidRDefault="00D407A2">
      <w:pPr>
        <w:pStyle w:val="Textoindependiente"/>
        <w:spacing w:before="94" w:line="552" w:lineRule="auto"/>
        <w:ind w:left="540" w:right="2071"/>
      </w:pPr>
      <w:r>
        <w:t>Línea que es un poco más grande que el punto, formada por dos o más puntos.</w:t>
      </w:r>
      <w:r>
        <w:rPr>
          <w:spacing w:val="-59"/>
        </w:rPr>
        <w:t xml:space="preserve"> </w:t>
      </w:r>
      <w:r>
        <w:rPr>
          <w:u w:val="single"/>
        </w:rPr>
        <w:t>Delta</w:t>
      </w:r>
    </w:p>
    <w:p w14:paraId="67F63AE2" w14:textId="77777777" w:rsidR="00951409" w:rsidRDefault="00D407A2">
      <w:pPr>
        <w:pStyle w:val="Textoindependiente"/>
        <w:spacing w:line="552" w:lineRule="auto"/>
        <w:ind w:left="540" w:right="1802"/>
      </w:pPr>
      <w:r>
        <w:t>Es un área de la huella digital donde hay una triangulación o división de las líneas.</w:t>
      </w:r>
      <w:r>
        <w:rPr>
          <w:spacing w:val="-59"/>
        </w:rPr>
        <w:t xml:space="preserve"> </w:t>
      </w:r>
      <w:r>
        <w:rPr>
          <w:u w:val="single"/>
        </w:rPr>
        <w:t>Formato</w:t>
      </w:r>
      <w:r>
        <w:rPr>
          <w:spacing w:val="-1"/>
          <w:u w:val="single"/>
        </w:rPr>
        <w:t xml:space="preserve"> </w:t>
      </w:r>
      <w:r>
        <w:rPr>
          <w:u w:val="single"/>
        </w:rPr>
        <w:t>de</w:t>
      </w:r>
      <w:r>
        <w:rPr>
          <w:spacing w:val="-2"/>
          <w:u w:val="single"/>
        </w:rPr>
        <w:t xml:space="preserve"> </w:t>
      </w:r>
      <w:r>
        <w:rPr>
          <w:u w:val="single"/>
        </w:rPr>
        <w:t>la huella</w:t>
      </w:r>
    </w:p>
    <w:p w14:paraId="6C3DDE52" w14:textId="77777777" w:rsidR="00951409" w:rsidRDefault="00D407A2">
      <w:pPr>
        <w:pStyle w:val="Prrafodelista"/>
        <w:numPr>
          <w:ilvl w:val="0"/>
          <w:numId w:val="35"/>
        </w:numPr>
        <w:tabs>
          <w:tab w:val="left" w:pos="1260"/>
          <w:tab w:val="left" w:pos="1261"/>
        </w:tabs>
        <w:spacing w:line="324" w:lineRule="exact"/>
        <w:ind w:hanging="361"/>
      </w:pPr>
      <w:r>
        <w:t>BMP:</w:t>
      </w:r>
      <w:r>
        <w:rPr>
          <w:spacing w:val="10"/>
        </w:rPr>
        <w:t xml:space="preserve"> </w:t>
      </w:r>
      <w:r>
        <w:t>Se</w:t>
      </w:r>
      <w:r>
        <w:rPr>
          <w:spacing w:val="6"/>
        </w:rPr>
        <w:t xml:space="preserve"> </w:t>
      </w:r>
      <w:r>
        <w:t>almacena</w:t>
      </w:r>
      <w:r>
        <w:rPr>
          <w:spacing w:val="6"/>
        </w:rPr>
        <w:t xml:space="preserve"> </w:t>
      </w:r>
      <w:r>
        <w:t>un</w:t>
      </w:r>
      <w:r>
        <w:rPr>
          <w:spacing w:val="9"/>
        </w:rPr>
        <w:t xml:space="preserve"> </w:t>
      </w:r>
      <w:r>
        <w:t>registro</w:t>
      </w:r>
      <w:r>
        <w:rPr>
          <w:spacing w:val="9"/>
        </w:rPr>
        <w:t xml:space="preserve"> </w:t>
      </w:r>
      <w:r>
        <w:t>en</w:t>
      </w:r>
      <w:r>
        <w:rPr>
          <w:spacing w:val="6"/>
        </w:rPr>
        <w:t xml:space="preserve"> </w:t>
      </w:r>
      <w:r>
        <w:t>formato</w:t>
      </w:r>
      <w:r>
        <w:rPr>
          <w:spacing w:val="10"/>
        </w:rPr>
        <w:t xml:space="preserve"> </w:t>
      </w:r>
      <w:r>
        <w:t>BMP,</w:t>
      </w:r>
      <w:r>
        <w:rPr>
          <w:spacing w:val="8"/>
        </w:rPr>
        <w:t xml:space="preserve"> </w:t>
      </w:r>
      <w:r>
        <w:t>este</w:t>
      </w:r>
      <w:r>
        <w:rPr>
          <w:spacing w:val="7"/>
        </w:rPr>
        <w:t xml:space="preserve"> </w:t>
      </w:r>
      <w:r>
        <w:t>registro</w:t>
      </w:r>
      <w:r>
        <w:rPr>
          <w:spacing w:val="9"/>
        </w:rPr>
        <w:t xml:space="preserve"> </w:t>
      </w:r>
      <w:r>
        <w:t>debe</w:t>
      </w:r>
      <w:r>
        <w:rPr>
          <w:spacing w:val="7"/>
        </w:rPr>
        <w:t xml:space="preserve"> </w:t>
      </w:r>
      <w:r>
        <w:t>tener</w:t>
      </w:r>
      <w:r>
        <w:rPr>
          <w:spacing w:val="8"/>
        </w:rPr>
        <w:t xml:space="preserve"> </w:t>
      </w:r>
      <w:r>
        <w:t>un</w:t>
      </w:r>
      <w:r>
        <w:rPr>
          <w:spacing w:val="8"/>
        </w:rPr>
        <w:t xml:space="preserve"> </w:t>
      </w:r>
      <w:r>
        <w:t>tamaño</w:t>
      </w:r>
    </w:p>
    <w:p w14:paraId="1C86D10C" w14:textId="77777777" w:rsidR="00951409" w:rsidRDefault="00D407A2">
      <w:pPr>
        <w:pStyle w:val="Textoindependiente"/>
        <w:spacing w:before="76" w:line="360" w:lineRule="auto"/>
        <w:ind w:left="1260" w:right="826"/>
      </w:pPr>
      <w:r>
        <w:t>específico</w:t>
      </w:r>
      <w:r>
        <w:rPr>
          <w:spacing w:val="-4"/>
        </w:rPr>
        <w:t xml:space="preserve"> </w:t>
      </w:r>
      <w:r>
        <w:t>y</w:t>
      </w:r>
      <w:r>
        <w:rPr>
          <w:spacing w:val="-4"/>
        </w:rPr>
        <w:t xml:space="preserve"> </w:t>
      </w:r>
      <w:r>
        <w:t>una</w:t>
      </w:r>
      <w:r>
        <w:rPr>
          <w:spacing w:val="-3"/>
        </w:rPr>
        <w:t xml:space="preserve"> </w:t>
      </w:r>
      <w:r>
        <w:t>profundidad</w:t>
      </w:r>
      <w:r>
        <w:rPr>
          <w:spacing w:val="-2"/>
        </w:rPr>
        <w:t xml:space="preserve"> </w:t>
      </w:r>
      <w:r>
        <w:t>de</w:t>
      </w:r>
      <w:r>
        <w:rPr>
          <w:spacing w:val="-3"/>
        </w:rPr>
        <w:t xml:space="preserve"> </w:t>
      </w:r>
      <w:r>
        <w:t>8</w:t>
      </w:r>
      <w:r>
        <w:rPr>
          <w:spacing w:val="-2"/>
        </w:rPr>
        <w:t xml:space="preserve"> </w:t>
      </w:r>
      <w:r>
        <w:t>bits.</w:t>
      </w:r>
      <w:r>
        <w:rPr>
          <w:spacing w:val="-1"/>
        </w:rPr>
        <w:t xml:space="preserve"> </w:t>
      </w:r>
      <w:r>
        <w:t>Esta</w:t>
      </w:r>
      <w:r>
        <w:rPr>
          <w:spacing w:val="-1"/>
        </w:rPr>
        <w:t xml:space="preserve"> </w:t>
      </w:r>
      <w:r>
        <w:t>información</w:t>
      </w:r>
      <w:r>
        <w:rPr>
          <w:spacing w:val="-2"/>
        </w:rPr>
        <w:t xml:space="preserve"> </w:t>
      </w:r>
      <w:r>
        <w:t>debería</w:t>
      </w:r>
      <w:r>
        <w:rPr>
          <w:spacing w:val="-4"/>
        </w:rPr>
        <w:t xml:space="preserve"> </w:t>
      </w:r>
      <w:r>
        <w:t>almacenarse</w:t>
      </w:r>
      <w:r>
        <w:rPr>
          <w:spacing w:val="-3"/>
        </w:rPr>
        <w:t xml:space="preserve"> </w:t>
      </w:r>
      <w:r>
        <w:t>cifrada</w:t>
      </w:r>
      <w:r>
        <w:rPr>
          <w:spacing w:val="-58"/>
        </w:rPr>
        <w:t xml:space="preserve"> </w:t>
      </w:r>
      <w:r>
        <w:t>y</w:t>
      </w:r>
      <w:r>
        <w:rPr>
          <w:spacing w:val="27"/>
        </w:rPr>
        <w:t xml:space="preserve"> </w:t>
      </w:r>
      <w:r>
        <w:t>despersonalizada</w:t>
      </w:r>
      <w:r>
        <w:rPr>
          <w:spacing w:val="28"/>
        </w:rPr>
        <w:t xml:space="preserve"> </w:t>
      </w:r>
      <w:r>
        <w:t>en</w:t>
      </w:r>
      <w:r>
        <w:rPr>
          <w:spacing w:val="23"/>
        </w:rPr>
        <w:t xml:space="preserve"> </w:t>
      </w:r>
      <w:r>
        <w:t>cualquier</w:t>
      </w:r>
      <w:r>
        <w:rPr>
          <w:spacing w:val="28"/>
        </w:rPr>
        <w:t xml:space="preserve"> </w:t>
      </w:r>
      <w:r>
        <w:t>institución</w:t>
      </w:r>
      <w:r>
        <w:rPr>
          <w:spacing w:val="25"/>
        </w:rPr>
        <w:t xml:space="preserve"> </w:t>
      </w:r>
      <w:r>
        <w:t>pública</w:t>
      </w:r>
      <w:r>
        <w:rPr>
          <w:spacing w:val="28"/>
        </w:rPr>
        <w:t xml:space="preserve"> </w:t>
      </w:r>
      <w:r>
        <w:t>o</w:t>
      </w:r>
      <w:r>
        <w:rPr>
          <w:spacing w:val="28"/>
        </w:rPr>
        <w:t xml:space="preserve"> </w:t>
      </w:r>
      <w:r>
        <w:t>privada</w:t>
      </w:r>
      <w:r>
        <w:rPr>
          <w:spacing w:val="24"/>
        </w:rPr>
        <w:t xml:space="preserve"> </w:t>
      </w:r>
      <w:r>
        <w:t>a</w:t>
      </w:r>
      <w:r>
        <w:rPr>
          <w:spacing w:val="25"/>
        </w:rPr>
        <w:t xml:space="preserve"> </w:t>
      </w:r>
      <w:r>
        <w:t>nivel</w:t>
      </w:r>
      <w:r>
        <w:rPr>
          <w:spacing w:val="27"/>
        </w:rPr>
        <w:t xml:space="preserve"> </w:t>
      </w:r>
      <w:r>
        <w:t>nacional</w:t>
      </w:r>
      <w:r>
        <w:rPr>
          <w:spacing w:val="27"/>
        </w:rPr>
        <w:t xml:space="preserve"> </w:t>
      </w:r>
      <w:r>
        <w:t>para</w:t>
      </w:r>
    </w:p>
    <w:p w14:paraId="7B0E8A81" w14:textId="77777777" w:rsidR="00951409" w:rsidRDefault="00951409">
      <w:pPr>
        <w:spacing w:line="360" w:lineRule="auto"/>
        <w:sectPr w:rsidR="00951409">
          <w:pgSz w:w="11910" w:h="16840"/>
          <w:pgMar w:top="1360" w:right="600" w:bottom="1280" w:left="900" w:header="0" w:footer="1012" w:gutter="0"/>
          <w:cols w:space="720"/>
        </w:sectPr>
      </w:pPr>
    </w:p>
    <w:p w14:paraId="77E46C33" w14:textId="77777777" w:rsidR="00951409" w:rsidRDefault="00D407A2">
      <w:pPr>
        <w:pStyle w:val="Textoindependiente"/>
        <w:spacing w:before="67" w:line="360" w:lineRule="auto"/>
        <w:ind w:left="1260" w:right="835"/>
        <w:jc w:val="both"/>
        <w:rPr>
          <w:rFonts w:ascii="Segoe UI" w:hAnsi="Segoe UI"/>
          <w:sz w:val="18"/>
        </w:rPr>
      </w:pPr>
      <w:r>
        <w:lastRenderedPageBreak/>
        <w:t>evitar que el robo o fuga de este tipo de información sirva para la materialización de</w:t>
      </w:r>
      <w:r>
        <w:rPr>
          <w:spacing w:val="1"/>
        </w:rPr>
        <w:t xml:space="preserve"> </w:t>
      </w:r>
      <w:r>
        <w:rPr>
          <w:spacing w:val="-1"/>
        </w:rPr>
        <w:t>riesgos</w:t>
      </w:r>
      <w:r>
        <w:rPr>
          <w:spacing w:val="-14"/>
        </w:rPr>
        <w:t xml:space="preserve"> </w:t>
      </w:r>
      <w:r>
        <w:rPr>
          <w:spacing w:val="-1"/>
        </w:rPr>
        <w:t>al</w:t>
      </w:r>
      <w:r>
        <w:rPr>
          <w:spacing w:val="-15"/>
        </w:rPr>
        <w:t xml:space="preserve"> </w:t>
      </w:r>
      <w:r>
        <w:rPr>
          <w:spacing w:val="-1"/>
        </w:rPr>
        <w:t>darse</w:t>
      </w:r>
      <w:r>
        <w:rPr>
          <w:spacing w:val="-17"/>
        </w:rPr>
        <w:t xml:space="preserve"> </w:t>
      </w:r>
      <w:r>
        <w:t>violaciones</w:t>
      </w:r>
      <w:r>
        <w:rPr>
          <w:spacing w:val="-14"/>
        </w:rPr>
        <w:t xml:space="preserve"> </w:t>
      </w:r>
      <w:r>
        <w:t>de</w:t>
      </w:r>
      <w:r>
        <w:rPr>
          <w:spacing w:val="-14"/>
        </w:rPr>
        <w:t xml:space="preserve"> </w:t>
      </w:r>
      <w:r>
        <w:t>acceso</w:t>
      </w:r>
      <w:r>
        <w:rPr>
          <w:spacing w:val="-15"/>
        </w:rPr>
        <w:t xml:space="preserve"> </w:t>
      </w:r>
      <w:r>
        <w:t>a</w:t>
      </w:r>
      <w:r>
        <w:rPr>
          <w:spacing w:val="-14"/>
        </w:rPr>
        <w:t xml:space="preserve"> </w:t>
      </w:r>
      <w:r>
        <w:t>las</w:t>
      </w:r>
      <w:r>
        <w:rPr>
          <w:spacing w:val="-13"/>
        </w:rPr>
        <w:t xml:space="preserve"> </w:t>
      </w:r>
      <w:r>
        <w:t>cuentas</w:t>
      </w:r>
      <w:r>
        <w:rPr>
          <w:spacing w:val="-14"/>
        </w:rPr>
        <w:t xml:space="preserve"> </w:t>
      </w:r>
      <w:r>
        <w:t>digitales</w:t>
      </w:r>
      <w:r>
        <w:rPr>
          <w:spacing w:val="-14"/>
        </w:rPr>
        <w:t xml:space="preserve"> </w:t>
      </w:r>
      <w:r>
        <w:t>de</w:t>
      </w:r>
      <w:r>
        <w:rPr>
          <w:spacing w:val="-14"/>
        </w:rPr>
        <w:t xml:space="preserve"> </w:t>
      </w:r>
      <w:r>
        <w:t>ciudadanos.</w:t>
      </w:r>
      <w:r>
        <w:rPr>
          <w:spacing w:val="-13"/>
        </w:rPr>
        <w:t xml:space="preserve"> </w:t>
      </w:r>
      <w:r>
        <w:t>Además,</w:t>
      </w:r>
      <w:r>
        <w:rPr>
          <w:spacing w:val="-59"/>
        </w:rPr>
        <w:t xml:space="preserve"> </w:t>
      </w:r>
      <w:r>
        <w:t>esta información está catalogada como de acceso restringido por la ley 8968, ya que</w:t>
      </w:r>
      <w:r>
        <w:rPr>
          <w:spacing w:val="-59"/>
        </w:rPr>
        <w:t xml:space="preserve"> </w:t>
      </w:r>
      <w:r>
        <w:t>hacen</w:t>
      </w:r>
      <w:r>
        <w:rPr>
          <w:spacing w:val="-1"/>
        </w:rPr>
        <w:t xml:space="preserve"> </w:t>
      </w:r>
      <w:r>
        <w:t>a una</w:t>
      </w:r>
      <w:r>
        <w:rPr>
          <w:spacing w:val="-2"/>
        </w:rPr>
        <w:t xml:space="preserve"> </w:t>
      </w:r>
      <w:r>
        <w:t>persona identificable y</w:t>
      </w:r>
      <w:r>
        <w:rPr>
          <w:spacing w:val="1"/>
        </w:rPr>
        <w:t xml:space="preserve"> </w:t>
      </w:r>
      <w:r>
        <w:t>deben</w:t>
      </w:r>
      <w:r>
        <w:rPr>
          <w:spacing w:val="-3"/>
        </w:rPr>
        <w:t xml:space="preserve"> </w:t>
      </w:r>
      <w:r>
        <w:t>ser</w:t>
      </w:r>
      <w:r>
        <w:rPr>
          <w:spacing w:val="-1"/>
        </w:rPr>
        <w:t xml:space="preserve"> </w:t>
      </w:r>
      <w:r>
        <w:t>tratados en</w:t>
      </w:r>
      <w:r>
        <w:rPr>
          <w:spacing w:val="-2"/>
        </w:rPr>
        <w:t xml:space="preserve"> </w:t>
      </w:r>
      <w:r>
        <w:t>consecuencia</w:t>
      </w:r>
      <w:r>
        <w:rPr>
          <w:rFonts w:ascii="Segoe UI" w:hAnsi="Segoe UI"/>
          <w:sz w:val="18"/>
        </w:rPr>
        <w:t>.</w:t>
      </w:r>
    </w:p>
    <w:p w14:paraId="1117CBC1" w14:textId="77777777" w:rsidR="00951409" w:rsidRDefault="00D407A2">
      <w:pPr>
        <w:pStyle w:val="Prrafodelista"/>
        <w:numPr>
          <w:ilvl w:val="0"/>
          <w:numId w:val="35"/>
        </w:numPr>
        <w:tabs>
          <w:tab w:val="left" w:pos="1261"/>
        </w:tabs>
        <w:spacing w:before="131" w:line="380" w:lineRule="exact"/>
        <w:ind w:right="832"/>
        <w:jc w:val="both"/>
      </w:pPr>
      <w:r>
        <w:t>Wavelet</w:t>
      </w:r>
      <w:r>
        <w:rPr>
          <w:spacing w:val="1"/>
        </w:rPr>
        <w:t xml:space="preserve"> </w:t>
      </w:r>
      <w:r>
        <w:t>Scalar</w:t>
      </w:r>
      <w:r>
        <w:rPr>
          <w:spacing w:val="1"/>
        </w:rPr>
        <w:t xml:space="preserve"> </w:t>
      </w:r>
      <w:r>
        <w:t>Quantization</w:t>
      </w:r>
      <w:r>
        <w:rPr>
          <w:spacing w:val="1"/>
        </w:rPr>
        <w:t xml:space="preserve"> </w:t>
      </w:r>
      <w:r>
        <w:t>(WSQ):</w:t>
      </w:r>
      <w:r>
        <w:rPr>
          <w:spacing w:val="1"/>
        </w:rPr>
        <w:t xml:space="preserve"> </w:t>
      </w:r>
      <w:r>
        <w:t>El</w:t>
      </w:r>
      <w:r>
        <w:rPr>
          <w:spacing w:val="1"/>
        </w:rPr>
        <w:t xml:space="preserve"> </w:t>
      </w:r>
      <w:r>
        <w:t>algoritmo</w:t>
      </w:r>
      <w:r>
        <w:rPr>
          <w:spacing w:val="1"/>
        </w:rPr>
        <w:t xml:space="preserve"> </w:t>
      </w:r>
      <w:r>
        <w:t>WSQ</w:t>
      </w:r>
      <w:r>
        <w:rPr>
          <w:spacing w:val="1"/>
        </w:rPr>
        <w:t xml:space="preserve"> </w:t>
      </w:r>
      <w:r>
        <w:t>se</w:t>
      </w:r>
      <w:r>
        <w:rPr>
          <w:spacing w:val="1"/>
        </w:rPr>
        <w:t xml:space="preserve"> </w:t>
      </w:r>
      <w:r>
        <w:t>usa</w:t>
      </w:r>
      <w:r>
        <w:rPr>
          <w:spacing w:val="1"/>
        </w:rPr>
        <w:t xml:space="preserve"> </w:t>
      </w:r>
      <w:r>
        <w:t>para</w:t>
      </w:r>
      <w:r>
        <w:rPr>
          <w:spacing w:val="1"/>
        </w:rPr>
        <w:t xml:space="preserve"> </w:t>
      </w:r>
      <w:r>
        <w:t>comprimir</w:t>
      </w:r>
      <w:r>
        <w:rPr>
          <w:spacing w:val="1"/>
        </w:rPr>
        <w:t xml:space="preserve"> </w:t>
      </w:r>
      <w:r>
        <w:t>imágenes</w:t>
      </w:r>
      <w:r>
        <w:rPr>
          <w:spacing w:val="-5"/>
        </w:rPr>
        <w:t xml:space="preserve"> </w:t>
      </w:r>
      <w:r>
        <w:t>de</w:t>
      </w:r>
      <w:r>
        <w:rPr>
          <w:spacing w:val="-8"/>
        </w:rPr>
        <w:t xml:space="preserve"> </w:t>
      </w:r>
      <w:r>
        <w:t>huellas</w:t>
      </w:r>
      <w:r>
        <w:rPr>
          <w:spacing w:val="-4"/>
        </w:rPr>
        <w:t xml:space="preserve"> </w:t>
      </w:r>
      <w:r>
        <w:t>dactilares</w:t>
      </w:r>
      <w:r>
        <w:rPr>
          <w:spacing w:val="-5"/>
        </w:rPr>
        <w:t xml:space="preserve"> </w:t>
      </w:r>
      <w:r>
        <w:t>en</w:t>
      </w:r>
      <w:r>
        <w:rPr>
          <w:spacing w:val="-8"/>
        </w:rPr>
        <w:t xml:space="preserve"> </w:t>
      </w:r>
      <w:r>
        <w:t>escala</w:t>
      </w:r>
      <w:r>
        <w:rPr>
          <w:spacing w:val="-4"/>
        </w:rPr>
        <w:t xml:space="preserve"> </w:t>
      </w:r>
      <w:r>
        <w:t>de</w:t>
      </w:r>
      <w:r>
        <w:rPr>
          <w:spacing w:val="-8"/>
        </w:rPr>
        <w:t xml:space="preserve"> </w:t>
      </w:r>
      <w:r>
        <w:t>grises</w:t>
      </w:r>
      <w:r>
        <w:rPr>
          <w:spacing w:val="-5"/>
        </w:rPr>
        <w:t xml:space="preserve"> </w:t>
      </w:r>
      <w:r>
        <w:t>de</w:t>
      </w:r>
      <w:r>
        <w:rPr>
          <w:spacing w:val="-5"/>
        </w:rPr>
        <w:t xml:space="preserve"> </w:t>
      </w:r>
      <w:r>
        <w:t>8</w:t>
      </w:r>
      <w:r>
        <w:rPr>
          <w:spacing w:val="-8"/>
        </w:rPr>
        <w:t xml:space="preserve"> </w:t>
      </w:r>
      <w:r>
        <w:t>bits</w:t>
      </w:r>
      <w:r>
        <w:rPr>
          <w:spacing w:val="-7"/>
        </w:rPr>
        <w:t xml:space="preserve"> </w:t>
      </w:r>
      <w:r>
        <w:t>y</w:t>
      </w:r>
      <w:r>
        <w:rPr>
          <w:spacing w:val="-6"/>
        </w:rPr>
        <w:t xml:space="preserve"> </w:t>
      </w:r>
      <w:r>
        <w:t>de</w:t>
      </w:r>
      <w:r>
        <w:rPr>
          <w:spacing w:val="-8"/>
        </w:rPr>
        <w:t xml:space="preserve"> </w:t>
      </w:r>
      <w:r>
        <w:t>500</w:t>
      </w:r>
      <w:r>
        <w:rPr>
          <w:spacing w:val="-5"/>
        </w:rPr>
        <w:t xml:space="preserve"> </w:t>
      </w:r>
      <w:r>
        <w:t>dpi,</w:t>
      </w:r>
      <w:r>
        <w:rPr>
          <w:spacing w:val="-8"/>
        </w:rPr>
        <w:t xml:space="preserve"> </w:t>
      </w:r>
      <w:r>
        <w:t>el</w:t>
      </w:r>
      <w:r>
        <w:rPr>
          <w:spacing w:val="-6"/>
        </w:rPr>
        <w:t xml:space="preserve"> </w:t>
      </w:r>
      <w:r>
        <w:t>algoritmo</w:t>
      </w:r>
      <w:r>
        <w:rPr>
          <w:spacing w:val="-59"/>
        </w:rPr>
        <w:t xml:space="preserve"> </w:t>
      </w:r>
      <w:r>
        <w:t>fue desarrollado por el FBI y la NIST a principios de los años 90, bajo el estándar</w:t>
      </w:r>
      <w:r>
        <w:rPr>
          <w:spacing w:val="1"/>
        </w:rPr>
        <w:t xml:space="preserve"> </w:t>
      </w:r>
      <w:r>
        <w:t>ANSI/NBS-CLS</w:t>
      </w:r>
      <w:r>
        <w:rPr>
          <w:spacing w:val="-2"/>
        </w:rPr>
        <w:t xml:space="preserve"> </w:t>
      </w:r>
      <w:r>
        <w:t>1-1993.</w:t>
      </w:r>
    </w:p>
    <w:p w14:paraId="58F05BE4" w14:textId="77777777" w:rsidR="00951409" w:rsidRDefault="00951409">
      <w:pPr>
        <w:pStyle w:val="Textoindependiente"/>
        <w:spacing w:before="9"/>
        <w:rPr>
          <w:sz w:val="25"/>
        </w:rPr>
      </w:pPr>
    </w:p>
    <w:p w14:paraId="18021D30" w14:textId="77777777" w:rsidR="00951409" w:rsidRDefault="00D407A2">
      <w:pPr>
        <w:pStyle w:val="Textoindependiente"/>
        <w:spacing w:line="549" w:lineRule="auto"/>
        <w:ind w:left="540" w:right="4360"/>
      </w:pPr>
      <w:r>
        <w:t>El TSE comprime las huellas en formato estándar WSQ.</w:t>
      </w:r>
      <w:r>
        <w:rPr>
          <w:spacing w:val="-59"/>
        </w:rPr>
        <w:t xml:space="preserve"> </w:t>
      </w:r>
      <w:r>
        <w:rPr>
          <w:u w:val="single"/>
        </w:rPr>
        <w:t>Minutiae</w:t>
      </w:r>
    </w:p>
    <w:p w14:paraId="2426685F" w14:textId="77777777" w:rsidR="00951409" w:rsidRDefault="00D407A2">
      <w:pPr>
        <w:pStyle w:val="Textoindependiente"/>
        <w:spacing w:line="360" w:lineRule="auto"/>
        <w:ind w:left="540" w:right="833"/>
        <w:jc w:val="both"/>
      </w:pPr>
      <w:r>
        <w:t>Son</w:t>
      </w:r>
      <w:r>
        <w:rPr>
          <w:spacing w:val="-4"/>
        </w:rPr>
        <w:t xml:space="preserve"> </w:t>
      </w:r>
      <w:r>
        <w:t>plantillas</w:t>
      </w:r>
      <w:r>
        <w:rPr>
          <w:spacing w:val="-4"/>
        </w:rPr>
        <w:t xml:space="preserve"> </w:t>
      </w:r>
      <w:r>
        <w:t>estandarizadas</w:t>
      </w:r>
      <w:r>
        <w:rPr>
          <w:spacing w:val="-4"/>
        </w:rPr>
        <w:t xml:space="preserve"> </w:t>
      </w:r>
      <w:r>
        <w:t>de</w:t>
      </w:r>
      <w:r>
        <w:rPr>
          <w:spacing w:val="-7"/>
        </w:rPr>
        <w:t xml:space="preserve"> </w:t>
      </w:r>
      <w:r>
        <w:t>una</w:t>
      </w:r>
      <w:r>
        <w:rPr>
          <w:spacing w:val="-3"/>
        </w:rPr>
        <w:t xml:space="preserve"> </w:t>
      </w:r>
      <w:r>
        <w:t>huella</w:t>
      </w:r>
      <w:r>
        <w:rPr>
          <w:spacing w:val="-4"/>
        </w:rPr>
        <w:t xml:space="preserve"> </w:t>
      </w:r>
      <w:r>
        <w:t>dactilar,</w:t>
      </w:r>
      <w:r>
        <w:rPr>
          <w:spacing w:val="-4"/>
        </w:rPr>
        <w:t xml:space="preserve"> </w:t>
      </w:r>
      <w:r>
        <w:t>que</w:t>
      </w:r>
      <w:r>
        <w:rPr>
          <w:spacing w:val="-6"/>
        </w:rPr>
        <w:t xml:space="preserve"> </w:t>
      </w:r>
      <w:r>
        <w:t>contiene</w:t>
      </w:r>
      <w:r>
        <w:rPr>
          <w:spacing w:val="-6"/>
        </w:rPr>
        <w:t xml:space="preserve"> </w:t>
      </w:r>
      <w:r>
        <w:t>una</w:t>
      </w:r>
      <w:r>
        <w:rPr>
          <w:spacing w:val="-3"/>
        </w:rPr>
        <w:t xml:space="preserve"> </w:t>
      </w:r>
      <w:r>
        <w:t>lista</w:t>
      </w:r>
      <w:r>
        <w:rPr>
          <w:spacing w:val="-6"/>
        </w:rPr>
        <w:t xml:space="preserve"> </w:t>
      </w:r>
      <w:r>
        <w:t>de</w:t>
      </w:r>
      <w:r>
        <w:rPr>
          <w:spacing w:val="-7"/>
        </w:rPr>
        <w:t xml:space="preserve"> </w:t>
      </w:r>
      <w:r>
        <w:t>características</w:t>
      </w:r>
      <w:r>
        <w:rPr>
          <w:spacing w:val="-59"/>
        </w:rPr>
        <w:t xml:space="preserve"> </w:t>
      </w:r>
      <w:r>
        <w:t>de</w:t>
      </w:r>
      <w:r>
        <w:rPr>
          <w:spacing w:val="-6"/>
        </w:rPr>
        <w:t xml:space="preserve"> </w:t>
      </w:r>
      <w:r>
        <w:t>fricción</w:t>
      </w:r>
      <w:r>
        <w:rPr>
          <w:spacing w:val="-6"/>
        </w:rPr>
        <w:t xml:space="preserve"> </w:t>
      </w:r>
      <w:r>
        <w:t>específicas</w:t>
      </w:r>
      <w:r>
        <w:rPr>
          <w:spacing w:val="-5"/>
        </w:rPr>
        <w:t xml:space="preserve"> </w:t>
      </w:r>
      <w:r>
        <w:t>de</w:t>
      </w:r>
      <w:r>
        <w:rPr>
          <w:spacing w:val="-5"/>
        </w:rPr>
        <w:t xml:space="preserve"> </w:t>
      </w:r>
      <w:r>
        <w:t>la</w:t>
      </w:r>
      <w:r>
        <w:rPr>
          <w:spacing w:val="-5"/>
        </w:rPr>
        <w:t xml:space="preserve"> </w:t>
      </w:r>
      <w:r>
        <w:t>huella.</w:t>
      </w:r>
      <w:r>
        <w:rPr>
          <w:spacing w:val="-4"/>
        </w:rPr>
        <w:t xml:space="preserve"> </w:t>
      </w:r>
      <w:r>
        <w:t>El</w:t>
      </w:r>
      <w:r>
        <w:rPr>
          <w:spacing w:val="-6"/>
        </w:rPr>
        <w:t xml:space="preserve"> </w:t>
      </w:r>
      <w:r>
        <w:t>primer</w:t>
      </w:r>
      <w:r>
        <w:rPr>
          <w:spacing w:val="-4"/>
        </w:rPr>
        <w:t xml:space="preserve"> </w:t>
      </w:r>
      <w:r>
        <w:t>estándar</w:t>
      </w:r>
      <w:r>
        <w:rPr>
          <w:spacing w:val="-4"/>
        </w:rPr>
        <w:t xml:space="preserve"> </w:t>
      </w:r>
      <w:r>
        <w:t>de</w:t>
      </w:r>
      <w:r>
        <w:rPr>
          <w:spacing w:val="-5"/>
        </w:rPr>
        <w:t xml:space="preserve"> </w:t>
      </w:r>
      <w:r>
        <w:t>minucias</w:t>
      </w:r>
      <w:r>
        <w:rPr>
          <w:spacing w:val="-5"/>
        </w:rPr>
        <w:t xml:space="preserve"> </w:t>
      </w:r>
      <w:r>
        <w:t>se</w:t>
      </w:r>
      <w:r>
        <w:rPr>
          <w:spacing w:val="-8"/>
        </w:rPr>
        <w:t xml:space="preserve"> </w:t>
      </w:r>
      <w:r>
        <w:t>estableció</w:t>
      </w:r>
      <w:r>
        <w:rPr>
          <w:spacing w:val="-5"/>
        </w:rPr>
        <w:t xml:space="preserve"> </w:t>
      </w:r>
      <w:r>
        <w:t>en</w:t>
      </w:r>
      <w:r>
        <w:rPr>
          <w:spacing w:val="-6"/>
        </w:rPr>
        <w:t xml:space="preserve"> </w:t>
      </w:r>
      <w:r>
        <w:t>1986</w:t>
      </w:r>
      <w:r>
        <w:rPr>
          <w:spacing w:val="-6"/>
        </w:rPr>
        <w:t xml:space="preserve"> </w:t>
      </w:r>
      <w:r>
        <w:t>por</w:t>
      </w:r>
      <w:r>
        <w:rPr>
          <w:spacing w:val="-59"/>
        </w:rPr>
        <w:t xml:space="preserve"> </w:t>
      </w:r>
      <w:r>
        <w:t>el FBI bajo el estándar ANSI/NBS-ICST 1-1986, la última versión de la norma aplicada es</w:t>
      </w:r>
      <w:r>
        <w:rPr>
          <w:spacing w:val="1"/>
        </w:rPr>
        <w:t xml:space="preserve"> </w:t>
      </w:r>
      <w:r>
        <w:t>ANSI / NIST-ITIL 1-2007. Los puntos de minutia son características de la cresta local donde</w:t>
      </w:r>
      <w:r>
        <w:rPr>
          <w:spacing w:val="1"/>
        </w:rPr>
        <w:t xml:space="preserve"> </w:t>
      </w:r>
      <w:r>
        <w:t>una</w:t>
      </w:r>
      <w:r>
        <w:rPr>
          <w:spacing w:val="-1"/>
        </w:rPr>
        <w:t xml:space="preserve"> </w:t>
      </w:r>
      <w:r>
        <w:t>cresta de</w:t>
      </w:r>
      <w:r>
        <w:rPr>
          <w:spacing w:val="-2"/>
        </w:rPr>
        <w:t xml:space="preserve"> </w:t>
      </w:r>
      <w:r>
        <w:t>piel</w:t>
      </w:r>
      <w:r>
        <w:rPr>
          <w:spacing w:val="-2"/>
        </w:rPr>
        <w:t xml:space="preserve"> </w:t>
      </w:r>
      <w:r>
        <w:t>de</w:t>
      </w:r>
      <w:r>
        <w:rPr>
          <w:spacing w:val="-2"/>
        </w:rPr>
        <w:t xml:space="preserve"> </w:t>
      </w:r>
      <w:r>
        <w:t>fricción comienza,</w:t>
      </w:r>
      <w:r>
        <w:rPr>
          <w:spacing w:val="-2"/>
        </w:rPr>
        <w:t xml:space="preserve"> </w:t>
      </w:r>
      <w:r>
        <w:t>termina o</w:t>
      </w:r>
      <w:r>
        <w:rPr>
          <w:spacing w:val="-2"/>
        </w:rPr>
        <w:t xml:space="preserve"> </w:t>
      </w:r>
      <w:r>
        <w:t>se divide</w:t>
      </w:r>
      <w:r>
        <w:rPr>
          <w:spacing w:val="-1"/>
        </w:rPr>
        <w:t xml:space="preserve"> </w:t>
      </w:r>
      <w:r>
        <w:t>en</w:t>
      </w:r>
      <w:r>
        <w:rPr>
          <w:spacing w:val="-2"/>
        </w:rPr>
        <w:t xml:space="preserve"> </w:t>
      </w:r>
      <w:r>
        <w:t>más</w:t>
      </w:r>
      <w:r>
        <w:rPr>
          <w:spacing w:val="1"/>
        </w:rPr>
        <w:t xml:space="preserve"> </w:t>
      </w:r>
      <w:r>
        <w:t>crestas.</w:t>
      </w:r>
    </w:p>
    <w:p w14:paraId="707EC53F" w14:textId="77777777" w:rsidR="00951409" w:rsidRDefault="00D407A2">
      <w:pPr>
        <w:pStyle w:val="Ttulo7"/>
        <w:spacing w:before="199"/>
        <w:jc w:val="both"/>
      </w:pPr>
      <w:r>
        <w:t>Calidad</w:t>
      </w:r>
      <w:r>
        <w:rPr>
          <w:spacing w:val="-1"/>
        </w:rPr>
        <w:t xml:space="preserve"> </w:t>
      </w:r>
      <w:r>
        <w:t>de</w:t>
      </w:r>
      <w:r>
        <w:rPr>
          <w:spacing w:val="-2"/>
        </w:rPr>
        <w:t xml:space="preserve"> </w:t>
      </w:r>
      <w:r>
        <w:t>la huella</w:t>
      </w:r>
    </w:p>
    <w:p w14:paraId="4A61FFB1" w14:textId="77777777" w:rsidR="00951409" w:rsidRDefault="00951409">
      <w:pPr>
        <w:pStyle w:val="Textoindependiente"/>
        <w:spacing w:before="6"/>
        <w:rPr>
          <w:rFonts w:ascii="Arial"/>
          <w:b/>
          <w:sz w:val="28"/>
        </w:rPr>
      </w:pPr>
    </w:p>
    <w:p w14:paraId="2C9B023E" w14:textId="77777777" w:rsidR="00951409" w:rsidRDefault="00D407A2">
      <w:pPr>
        <w:pStyle w:val="Textoindependiente"/>
        <w:spacing w:line="360" w:lineRule="auto"/>
        <w:ind w:left="540" w:right="836"/>
        <w:jc w:val="both"/>
      </w:pPr>
      <w:r>
        <w:t>La imagen de la huella en ocasiones presenta degradaciones, a causa de variaciones en la</w:t>
      </w:r>
      <w:r>
        <w:rPr>
          <w:spacing w:val="1"/>
        </w:rPr>
        <w:t xml:space="preserve"> </w:t>
      </w:r>
      <w:r>
        <w:t>piel de la persona, existen diferentes razones que pueden afectar la calidad de la huella. El</w:t>
      </w:r>
      <w:r>
        <w:rPr>
          <w:spacing w:val="1"/>
        </w:rPr>
        <w:t xml:space="preserve"> </w:t>
      </w:r>
      <w:r>
        <w:t>rendimiento de los algoritmos que extraen los puntos característicos de la huella o minucias,</w:t>
      </w:r>
      <w:r>
        <w:rPr>
          <w:spacing w:val="-59"/>
        </w:rPr>
        <w:t xml:space="preserve"> </w:t>
      </w:r>
      <w:r>
        <w:t>dependen de la calidad de la huella de entrada, es por eso que la calidad de captura es</w:t>
      </w:r>
      <w:r>
        <w:rPr>
          <w:spacing w:val="1"/>
        </w:rPr>
        <w:t xml:space="preserve"> </w:t>
      </w:r>
      <w:r>
        <w:t>estrictamente</w:t>
      </w:r>
      <w:r>
        <w:rPr>
          <w:spacing w:val="-1"/>
        </w:rPr>
        <w:t xml:space="preserve"> </w:t>
      </w:r>
      <w:r>
        <w:t>vigilada.</w:t>
      </w:r>
      <w:r>
        <w:rPr>
          <w:spacing w:val="1"/>
        </w:rPr>
        <w:t xml:space="preserve"> </w:t>
      </w:r>
      <w:r>
        <w:t>El</w:t>
      </w:r>
      <w:r>
        <w:rPr>
          <w:spacing w:val="-4"/>
        </w:rPr>
        <w:t xml:space="preserve"> </w:t>
      </w:r>
      <w:r>
        <w:t>TSE es</w:t>
      </w:r>
      <w:r>
        <w:rPr>
          <w:spacing w:val="-3"/>
        </w:rPr>
        <w:t xml:space="preserve"> </w:t>
      </w:r>
      <w:r>
        <w:t>muy</w:t>
      </w:r>
      <w:r>
        <w:rPr>
          <w:spacing w:val="-2"/>
        </w:rPr>
        <w:t xml:space="preserve"> </w:t>
      </w:r>
      <w:r>
        <w:t>riguroso en</w:t>
      </w:r>
      <w:r>
        <w:rPr>
          <w:spacing w:val="-3"/>
        </w:rPr>
        <w:t xml:space="preserve"> </w:t>
      </w:r>
      <w:r>
        <w:t>la aplicación</w:t>
      </w:r>
      <w:r>
        <w:rPr>
          <w:spacing w:val="-1"/>
        </w:rPr>
        <w:t xml:space="preserve"> </w:t>
      </w:r>
      <w:r>
        <w:t>de la calidad.</w:t>
      </w:r>
    </w:p>
    <w:p w14:paraId="51B1CF4D" w14:textId="5417E2C3" w:rsidR="00951409" w:rsidRDefault="00D407A2">
      <w:pPr>
        <w:pStyle w:val="Prrafodelista"/>
        <w:numPr>
          <w:ilvl w:val="0"/>
          <w:numId w:val="35"/>
        </w:numPr>
        <w:tabs>
          <w:tab w:val="left" w:pos="1261"/>
        </w:tabs>
        <w:spacing w:before="132" w:line="380" w:lineRule="exact"/>
        <w:ind w:right="834"/>
        <w:jc w:val="both"/>
      </w:pPr>
      <w:r>
        <w:t>NIST</w:t>
      </w:r>
      <w:r>
        <w:rPr>
          <w:spacing w:val="-11"/>
        </w:rPr>
        <w:t xml:space="preserve"> </w:t>
      </w:r>
      <w:r>
        <w:t>Fingerprint</w:t>
      </w:r>
      <w:r>
        <w:rPr>
          <w:spacing w:val="-12"/>
        </w:rPr>
        <w:t xml:space="preserve"> </w:t>
      </w:r>
      <w:r>
        <w:t>Image</w:t>
      </w:r>
      <w:r>
        <w:rPr>
          <w:spacing w:val="-12"/>
        </w:rPr>
        <w:t xml:space="preserve"> </w:t>
      </w:r>
      <w:r>
        <w:t>Quality:</w:t>
      </w:r>
      <w:r>
        <w:rPr>
          <w:spacing w:val="-9"/>
        </w:rPr>
        <w:t xml:space="preserve"> </w:t>
      </w:r>
      <w:r>
        <w:t>NFIQ</w:t>
      </w:r>
      <w:r>
        <w:rPr>
          <w:spacing w:val="-11"/>
        </w:rPr>
        <w:t xml:space="preserve"> </w:t>
      </w:r>
      <w:r>
        <w:t>(por</w:t>
      </w:r>
      <w:r>
        <w:rPr>
          <w:spacing w:val="-9"/>
        </w:rPr>
        <w:t xml:space="preserve"> </w:t>
      </w:r>
      <w:r>
        <w:t>sus</w:t>
      </w:r>
      <w:r>
        <w:rPr>
          <w:spacing w:val="-13"/>
        </w:rPr>
        <w:t xml:space="preserve"> </w:t>
      </w:r>
      <w:commentRangeStart w:id="43"/>
      <w:r w:rsidR="00A857D9">
        <w:t>SECIT</w:t>
      </w:r>
      <w:commentRangeEnd w:id="43"/>
      <w:r w:rsidR="00A857D9">
        <w:commentReference w:id="43"/>
      </w:r>
      <w:r>
        <w:rPr>
          <w:spacing w:val="-10"/>
        </w:rPr>
        <w:t xml:space="preserve"> </w:t>
      </w:r>
      <w:r>
        <w:t>en</w:t>
      </w:r>
      <w:r>
        <w:rPr>
          <w:spacing w:val="-12"/>
        </w:rPr>
        <w:t xml:space="preserve"> </w:t>
      </w:r>
      <w:r>
        <w:t>inglés)</w:t>
      </w:r>
      <w:r>
        <w:rPr>
          <w:spacing w:val="-9"/>
        </w:rPr>
        <w:t xml:space="preserve"> </w:t>
      </w:r>
      <w:r>
        <w:t>es</w:t>
      </w:r>
      <w:r>
        <w:rPr>
          <w:spacing w:val="-10"/>
        </w:rPr>
        <w:t xml:space="preserve"> </w:t>
      </w:r>
      <w:r>
        <w:t>un</w:t>
      </w:r>
      <w:r>
        <w:rPr>
          <w:spacing w:val="-11"/>
        </w:rPr>
        <w:t xml:space="preserve"> </w:t>
      </w:r>
      <w:r>
        <w:t>estándar</w:t>
      </w:r>
      <w:r>
        <w:rPr>
          <w:spacing w:val="-9"/>
        </w:rPr>
        <w:t xml:space="preserve"> </w:t>
      </w:r>
      <w:r>
        <w:t>creado</w:t>
      </w:r>
      <w:r>
        <w:rPr>
          <w:spacing w:val="-59"/>
        </w:rPr>
        <w:t xml:space="preserve"> </w:t>
      </w:r>
      <w:r>
        <w:t>por NIST, para medir la calidad de imagen de las huellas dactilares, en el documento</w:t>
      </w:r>
      <w:r>
        <w:rPr>
          <w:spacing w:val="-59"/>
        </w:rPr>
        <w:t xml:space="preserve"> </w:t>
      </w:r>
      <w:r>
        <w:t>NISTIR</w:t>
      </w:r>
      <w:r>
        <w:rPr>
          <w:spacing w:val="-9"/>
        </w:rPr>
        <w:t xml:space="preserve"> </w:t>
      </w:r>
      <w:r>
        <w:t>7151,</w:t>
      </w:r>
      <w:r>
        <w:rPr>
          <w:spacing w:val="-9"/>
        </w:rPr>
        <w:t xml:space="preserve"> </w:t>
      </w:r>
      <w:r>
        <w:t>define</w:t>
      </w:r>
      <w:r>
        <w:rPr>
          <w:spacing w:val="-9"/>
        </w:rPr>
        <w:t xml:space="preserve"> </w:t>
      </w:r>
      <w:r>
        <w:t>los</w:t>
      </w:r>
      <w:r>
        <w:rPr>
          <w:spacing w:val="-13"/>
        </w:rPr>
        <w:t xml:space="preserve"> </w:t>
      </w:r>
      <w:r>
        <w:t>mecanismos</w:t>
      </w:r>
      <w:r>
        <w:rPr>
          <w:spacing w:val="-10"/>
        </w:rPr>
        <w:t xml:space="preserve"> </w:t>
      </w:r>
      <w:r>
        <w:t>de</w:t>
      </w:r>
      <w:r>
        <w:rPr>
          <w:spacing w:val="-14"/>
        </w:rPr>
        <w:t xml:space="preserve"> </w:t>
      </w:r>
      <w:r>
        <w:t>medición</w:t>
      </w:r>
      <w:r>
        <w:rPr>
          <w:spacing w:val="-8"/>
        </w:rPr>
        <w:t xml:space="preserve"> </w:t>
      </w:r>
      <w:r>
        <w:t>y</w:t>
      </w:r>
      <w:r>
        <w:rPr>
          <w:spacing w:val="-11"/>
        </w:rPr>
        <w:t xml:space="preserve"> </w:t>
      </w:r>
      <w:r>
        <w:t>clasificación.</w:t>
      </w:r>
      <w:r>
        <w:rPr>
          <w:spacing w:val="-9"/>
        </w:rPr>
        <w:t xml:space="preserve"> </w:t>
      </w:r>
      <w:r>
        <w:t>Una</w:t>
      </w:r>
      <w:r>
        <w:rPr>
          <w:spacing w:val="-8"/>
        </w:rPr>
        <w:t xml:space="preserve"> </w:t>
      </w:r>
      <w:r>
        <w:t>huella</w:t>
      </w:r>
      <w:r>
        <w:rPr>
          <w:spacing w:val="-9"/>
        </w:rPr>
        <w:t xml:space="preserve"> </w:t>
      </w:r>
      <w:r>
        <w:t>digital</w:t>
      </w:r>
      <w:r>
        <w:rPr>
          <w:spacing w:val="-9"/>
        </w:rPr>
        <w:t xml:space="preserve"> </w:t>
      </w:r>
      <w:r>
        <w:t>es</w:t>
      </w:r>
      <w:r>
        <w:rPr>
          <w:spacing w:val="-59"/>
        </w:rPr>
        <w:t xml:space="preserve"> </w:t>
      </w:r>
      <w:r>
        <w:t>un patrón de crestas de fricción en la superficie de la cresta de un dedo, una buena</w:t>
      </w:r>
      <w:r>
        <w:rPr>
          <w:spacing w:val="1"/>
        </w:rPr>
        <w:t xml:space="preserve"> </w:t>
      </w:r>
      <w:r>
        <w:t>calidad permite la extracción de las características únicas de la huella. NFIQ utiliza la</w:t>
      </w:r>
      <w:r>
        <w:rPr>
          <w:spacing w:val="-59"/>
        </w:rPr>
        <w:t xml:space="preserve"> </w:t>
      </w:r>
      <w:r>
        <w:t>siguiente</w:t>
      </w:r>
      <w:r>
        <w:rPr>
          <w:spacing w:val="-1"/>
        </w:rPr>
        <w:t xml:space="preserve"> </w:t>
      </w:r>
      <w:r>
        <w:t>tabla para</w:t>
      </w:r>
      <w:r>
        <w:rPr>
          <w:spacing w:val="-1"/>
        </w:rPr>
        <w:t xml:space="preserve"> </w:t>
      </w:r>
      <w:r>
        <w:t>definir</w:t>
      </w:r>
      <w:r>
        <w:rPr>
          <w:spacing w:val="1"/>
        </w:rPr>
        <w:t xml:space="preserve"> </w:t>
      </w:r>
      <w:r>
        <w:t>la</w:t>
      </w:r>
      <w:r>
        <w:rPr>
          <w:spacing w:val="-1"/>
        </w:rPr>
        <w:t xml:space="preserve"> </w:t>
      </w:r>
      <w:r>
        <w:t>calidad de una</w:t>
      </w:r>
      <w:r>
        <w:rPr>
          <w:spacing w:val="-3"/>
        </w:rPr>
        <w:t xml:space="preserve"> </w:t>
      </w:r>
      <w:r>
        <w:t>huella digital:</w:t>
      </w:r>
    </w:p>
    <w:p w14:paraId="2D6AA174" w14:textId="77777777" w:rsidR="00951409" w:rsidRDefault="00951409">
      <w:pPr>
        <w:spacing w:line="380" w:lineRule="exact"/>
        <w:jc w:val="both"/>
        <w:sectPr w:rsidR="00951409">
          <w:pgSz w:w="11910" w:h="16840"/>
          <w:pgMar w:top="1360" w:right="600" w:bottom="1280" w:left="900" w:header="0" w:footer="1012" w:gutter="0"/>
          <w:cols w:space="720"/>
        </w:sectPr>
      </w:pPr>
    </w:p>
    <w:p w14:paraId="6EC0A8DE" w14:textId="77777777" w:rsidR="00951409" w:rsidRDefault="00D407A2">
      <w:pPr>
        <w:pStyle w:val="Textoindependiente"/>
        <w:ind w:left="3276"/>
        <w:rPr>
          <w:sz w:val="20"/>
        </w:rPr>
      </w:pPr>
      <w:r>
        <w:rPr>
          <w:noProof/>
          <w:sz w:val="20"/>
          <w:lang w:val="es-CR" w:eastAsia="es-CR"/>
        </w:rPr>
        <w:lastRenderedPageBreak/>
        <w:drawing>
          <wp:inline distT="0" distB="0" distL="0" distR="0" wp14:anchorId="79C8E7FC" wp14:editId="2B78B4D2">
            <wp:extent cx="2241975" cy="1517903"/>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52" cstate="print"/>
                    <a:stretch>
                      <a:fillRect/>
                    </a:stretch>
                  </pic:blipFill>
                  <pic:spPr>
                    <a:xfrm>
                      <a:off x="0" y="0"/>
                      <a:ext cx="2241975" cy="1517903"/>
                    </a:xfrm>
                    <a:prstGeom prst="rect">
                      <a:avLst/>
                    </a:prstGeom>
                  </pic:spPr>
                </pic:pic>
              </a:graphicData>
            </a:graphic>
          </wp:inline>
        </w:drawing>
      </w:r>
    </w:p>
    <w:p w14:paraId="701B42A8" w14:textId="77777777" w:rsidR="00951409" w:rsidRDefault="00951409">
      <w:pPr>
        <w:pStyle w:val="Textoindependiente"/>
        <w:spacing w:before="10"/>
        <w:rPr>
          <w:sz w:val="27"/>
        </w:rPr>
      </w:pPr>
    </w:p>
    <w:p w14:paraId="60D92A87" w14:textId="77777777" w:rsidR="00951409" w:rsidRDefault="00D407A2">
      <w:pPr>
        <w:pStyle w:val="Textoindependiente"/>
        <w:spacing w:before="94" w:line="360" w:lineRule="auto"/>
        <w:ind w:left="540" w:right="837"/>
        <w:jc w:val="both"/>
      </w:pPr>
      <w:r>
        <w:t>El TSE, en su proceso de enrolamiento de las huellas de un ciudadano costarricense o</w:t>
      </w:r>
      <w:r>
        <w:rPr>
          <w:spacing w:val="1"/>
        </w:rPr>
        <w:t xml:space="preserve"> </w:t>
      </w:r>
      <w:r>
        <w:t>naturalizado, solo acepta huellas cuando el valor de (NFIQ = 1 y 2), esto permite que sus</w:t>
      </w:r>
      <w:r>
        <w:rPr>
          <w:spacing w:val="1"/>
        </w:rPr>
        <w:t xml:space="preserve"> </w:t>
      </w:r>
      <w:r>
        <w:t>algoritmos</w:t>
      </w:r>
      <w:r>
        <w:rPr>
          <w:spacing w:val="-3"/>
        </w:rPr>
        <w:t xml:space="preserve"> </w:t>
      </w:r>
      <w:r>
        <w:t>de</w:t>
      </w:r>
      <w:r>
        <w:rPr>
          <w:spacing w:val="-1"/>
        </w:rPr>
        <w:t xml:space="preserve"> </w:t>
      </w:r>
      <w:r>
        <w:t>extracción</w:t>
      </w:r>
      <w:r>
        <w:rPr>
          <w:spacing w:val="-2"/>
        </w:rPr>
        <w:t xml:space="preserve"> </w:t>
      </w:r>
      <w:r>
        <w:t>y comparación biométrica</w:t>
      </w:r>
      <w:r>
        <w:rPr>
          <w:spacing w:val="-1"/>
        </w:rPr>
        <w:t xml:space="preserve"> </w:t>
      </w:r>
      <w:r>
        <w:t>sean</w:t>
      </w:r>
      <w:r>
        <w:rPr>
          <w:spacing w:val="-1"/>
        </w:rPr>
        <w:t xml:space="preserve"> </w:t>
      </w:r>
      <w:r>
        <w:t>altamente precisos.</w:t>
      </w:r>
    </w:p>
    <w:p w14:paraId="064174DB" w14:textId="77777777" w:rsidR="00951409" w:rsidRDefault="00D407A2">
      <w:pPr>
        <w:pStyle w:val="Ttulo7"/>
        <w:spacing w:before="202"/>
        <w:jc w:val="both"/>
      </w:pPr>
      <w:r>
        <w:t>Dispositivos</w:t>
      </w:r>
      <w:r>
        <w:rPr>
          <w:spacing w:val="-2"/>
        </w:rPr>
        <w:t xml:space="preserve"> </w:t>
      </w:r>
      <w:r>
        <w:t>para</w:t>
      </w:r>
      <w:r>
        <w:rPr>
          <w:spacing w:val="-1"/>
        </w:rPr>
        <w:t xml:space="preserve"> </w:t>
      </w:r>
      <w:r>
        <w:t>captura</w:t>
      </w:r>
      <w:r>
        <w:rPr>
          <w:spacing w:val="-2"/>
        </w:rPr>
        <w:t xml:space="preserve"> </w:t>
      </w:r>
      <w:r>
        <w:t>de</w:t>
      </w:r>
      <w:r>
        <w:rPr>
          <w:spacing w:val="-2"/>
        </w:rPr>
        <w:t xml:space="preserve"> </w:t>
      </w:r>
      <w:r>
        <w:t>huellas</w:t>
      </w:r>
    </w:p>
    <w:p w14:paraId="182CBA0C" w14:textId="77777777" w:rsidR="00951409" w:rsidRDefault="00951409">
      <w:pPr>
        <w:pStyle w:val="Textoindependiente"/>
        <w:spacing w:before="3"/>
        <w:rPr>
          <w:rFonts w:ascii="Arial"/>
          <w:b/>
          <w:sz w:val="28"/>
        </w:rPr>
      </w:pPr>
    </w:p>
    <w:p w14:paraId="06EA1297" w14:textId="77777777" w:rsidR="00951409" w:rsidRDefault="00D407A2">
      <w:pPr>
        <w:pStyle w:val="Textoindependiente"/>
        <w:spacing w:line="360" w:lineRule="auto"/>
        <w:ind w:left="540" w:right="833"/>
        <w:jc w:val="both"/>
      </w:pPr>
      <w:r>
        <w:t>El TSE para realizar la captura o enrolamiento de las huellas de un ciudadano costarricense</w:t>
      </w:r>
      <w:r>
        <w:rPr>
          <w:spacing w:val="-59"/>
        </w:rPr>
        <w:t xml:space="preserve"> </w:t>
      </w:r>
      <w:r>
        <w:t>o</w:t>
      </w:r>
      <w:r>
        <w:rPr>
          <w:spacing w:val="-1"/>
        </w:rPr>
        <w:t xml:space="preserve"> </w:t>
      </w:r>
      <w:r>
        <w:t>naturalizado, utiliza</w:t>
      </w:r>
      <w:r>
        <w:rPr>
          <w:spacing w:val="-1"/>
        </w:rPr>
        <w:t xml:space="preserve"> </w:t>
      </w:r>
      <w:r>
        <w:t>lectores</w:t>
      </w:r>
      <w:r>
        <w:rPr>
          <w:spacing w:val="-3"/>
        </w:rPr>
        <w:t xml:space="preserve"> </w:t>
      </w:r>
      <w:r>
        <w:t>de</w:t>
      </w:r>
      <w:r>
        <w:rPr>
          <w:spacing w:val="-1"/>
        </w:rPr>
        <w:t xml:space="preserve"> </w:t>
      </w:r>
      <w:r>
        <w:t>huellas</w:t>
      </w:r>
      <w:r>
        <w:rPr>
          <w:spacing w:val="-1"/>
        </w:rPr>
        <w:t xml:space="preserve"> </w:t>
      </w:r>
      <w:r>
        <w:t>que</w:t>
      </w:r>
      <w:r>
        <w:rPr>
          <w:spacing w:val="-3"/>
        </w:rPr>
        <w:t xml:space="preserve"> </w:t>
      </w:r>
      <w:r>
        <w:t>cumplan</w:t>
      </w:r>
      <w:r>
        <w:rPr>
          <w:spacing w:val="-1"/>
        </w:rPr>
        <w:t xml:space="preserve"> </w:t>
      </w:r>
      <w:r>
        <w:t>con</w:t>
      </w:r>
      <w:r>
        <w:rPr>
          <w:spacing w:val="-3"/>
        </w:rPr>
        <w:t xml:space="preserve"> </w:t>
      </w:r>
      <w:r>
        <w:t>las</w:t>
      </w:r>
      <w:r>
        <w:rPr>
          <w:spacing w:val="-1"/>
        </w:rPr>
        <w:t xml:space="preserve"> </w:t>
      </w:r>
      <w:r>
        <w:t>siguientes</w:t>
      </w:r>
      <w:r>
        <w:rPr>
          <w:spacing w:val="-3"/>
        </w:rPr>
        <w:t xml:space="preserve"> </w:t>
      </w:r>
      <w:r>
        <w:t>características:</w:t>
      </w:r>
    </w:p>
    <w:p w14:paraId="5CD7CF1F" w14:textId="77777777" w:rsidR="00951409" w:rsidRDefault="00D407A2">
      <w:pPr>
        <w:pStyle w:val="Prrafodelista"/>
        <w:numPr>
          <w:ilvl w:val="0"/>
          <w:numId w:val="35"/>
        </w:numPr>
        <w:tabs>
          <w:tab w:val="left" w:pos="1260"/>
          <w:tab w:val="left" w:pos="1261"/>
        </w:tabs>
        <w:spacing w:before="195"/>
        <w:ind w:hanging="361"/>
      </w:pPr>
      <w:r>
        <w:t>Certificado</w:t>
      </w:r>
      <w:r>
        <w:rPr>
          <w:spacing w:val="-1"/>
        </w:rPr>
        <w:t xml:space="preserve"> </w:t>
      </w:r>
      <w:r>
        <w:t>por el</w:t>
      </w:r>
      <w:r>
        <w:rPr>
          <w:spacing w:val="-4"/>
        </w:rPr>
        <w:t xml:space="preserve"> </w:t>
      </w:r>
      <w:r>
        <w:t>FBI;</w:t>
      </w:r>
    </w:p>
    <w:p w14:paraId="5E31AECD" w14:textId="77777777" w:rsidR="00951409" w:rsidRDefault="00D407A2">
      <w:pPr>
        <w:pStyle w:val="Prrafodelista"/>
        <w:numPr>
          <w:ilvl w:val="0"/>
          <w:numId w:val="35"/>
        </w:numPr>
        <w:tabs>
          <w:tab w:val="left" w:pos="1260"/>
          <w:tab w:val="left" w:pos="1261"/>
        </w:tabs>
        <w:spacing w:before="270"/>
        <w:ind w:hanging="361"/>
      </w:pPr>
      <w:r>
        <w:t>Tecnología</w:t>
      </w:r>
      <w:r>
        <w:rPr>
          <w:spacing w:val="-1"/>
        </w:rPr>
        <w:t xml:space="preserve"> </w:t>
      </w:r>
      <w:r>
        <w:t>óptica</w:t>
      </w:r>
      <w:r>
        <w:rPr>
          <w:spacing w:val="-1"/>
        </w:rPr>
        <w:t xml:space="preserve"> </w:t>
      </w:r>
      <w:r>
        <w:t>con</w:t>
      </w:r>
      <w:r>
        <w:rPr>
          <w:spacing w:val="-2"/>
        </w:rPr>
        <w:t xml:space="preserve"> </w:t>
      </w:r>
      <w:r>
        <w:t>capacidad</w:t>
      </w:r>
      <w:r>
        <w:rPr>
          <w:spacing w:val="-1"/>
        </w:rPr>
        <w:t xml:space="preserve"> </w:t>
      </w:r>
      <w:r>
        <w:t>de</w:t>
      </w:r>
      <w:r>
        <w:rPr>
          <w:spacing w:val="-1"/>
        </w:rPr>
        <w:t xml:space="preserve"> </w:t>
      </w:r>
      <w:r>
        <w:t>soporte</w:t>
      </w:r>
      <w:r>
        <w:rPr>
          <w:spacing w:val="-2"/>
        </w:rPr>
        <w:t xml:space="preserve"> </w:t>
      </w:r>
      <w:r>
        <w:t>para</w:t>
      </w:r>
      <w:r>
        <w:rPr>
          <w:spacing w:val="-5"/>
        </w:rPr>
        <w:t xml:space="preserve"> </w:t>
      </w:r>
      <w:r>
        <w:t>8 bits en</w:t>
      </w:r>
      <w:r>
        <w:rPr>
          <w:spacing w:val="-2"/>
        </w:rPr>
        <w:t xml:space="preserve"> </w:t>
      </w:r>
      <w:r>
        <w:t>escala</w:t>
      </w:r>
      <w:r>
        <w:rPr>
          <w:spacing w:val="-3"/>
        </w:rPr>
        <w:t xml:space="preserve"> </w:t>
      </w:r>
      <w:r>
        <w:t>de</w:t>
      </w:r>
      <w:r>
        <w:rPr>
          <w:spacing w:val="-1"/>
        </w:rPr>
        <w:t xml:space="preserve"> </w:t>
      </w:r>
      <w:r>
        <w:t>grises;</w:t>
      </w:r>
    </w:p>
    <w:p w14:paraId="330BE6CF" w14:textId="77777777" w:rsidR="00951409" w:rsidRDefault="00D407A2">
      <w:pPr>
        <w:pStyle w:val="Prrafodelista"/>
        <w:numPr>
          <w:ilvl w:val="0"/>
          <w:numId w:val="35"/>
        </w:numPr>
        <w:tabs>
          <w:tab w:val="left" w:pos="1260"/>
          <w:tab w:val="left" w:pos="1261"/>
        </w:tabs>
        <w:spacing w:before="269"/>
        <w:ind w:hanging="361"/>
      </w:pPr>
      <w:r>
        <w:t>Resolución</w:t>
      </w:r>
      <w:r>
        <w:rPr>
          <w:spacing w:val="-2"/>
        </w:rPr>
        <w:t xml:space="preserve"> </w:t>
      </w:r>
      <w:r>
        <w:t>mínima</w:t>
      </w:r>
      <w:r>
        <w:rPr>
          <w:spacing w:val="-3"/>
        </w:rPr>
        <w:t xml:space="preserve"> </w:t>
      </w:r>
      <w:r>
        <w:t>de</w:t>
      </w:r>
      <w:r>
        <w:rPr>
          <w:spacing w:val="-3"/>
        </w:rPr>
        <w:t xml:space="preserve"> </w:t>
      </w:r>
      <w:r>
        <w:t>500</w:t>
      </w:r>
      <w:r>
        <w:rPr>
          <w:spacing w:val="-1"/>
        </w:rPr>
        <w:t xml:space="preserve"> </w:t>
      </w:r>
      <w:r>
        <w:t>dpi;</w:t>
      </w:r>
    </w:p>
    <w:p w14:paraId="6AA26219" w14:textId="77777777" w:rsidR="00951409" w:rsidRDefault="00951409">
      <w:pPr>
        <w:pStyle w:val="Textoindependiente"/>
        <w:spacing w:before="7"/>
        <w:rPr>
          <w:sz w:val="23"/>
        </w:rPr>
      </w:pPr>
    </w:p>
    <w:p w14:paraId="729A3D2F" w14:textId="77777777" w:rsidR="00951409" w:rsidRDefault="00D407A2">
      <w:pPr>
        <w:pStyle w:val="Prrafodelista"/>
        <w:numPr>
          <w:ilvl w:val="0"/>
          <w:numId w:val="35"/>
        </w:numPr>
        <w:tabs>
          <w:tab w:val="left" w:pos="1260"/>
          <w:tab w:val="left" w:pos="1261"/>
        </w:tabs>
        <w:ind w:hanging="361"/>
      </w:pPr>
      <w:r>
        <w:t>Debe</w:t>
      </w:r>
      <w:r>
        <w:rPr>
          <w:spacing w:val="-2"/>
        </w:rPr>
        <w:t xml:space="preserve"> </w:t>
      </w:r>
      <w:r>
        <w:t>cumplir</w:t>
      </w:r>
      <w:r>
        <w:rPr>
          <w:spacing w:val="-3"/>
        </w:rPr>
        <w:t xml:space="preserve"> </w:t>
      </w:r>
      <w:r>
        <w:t>con el</w:t>
      </w:r>
      <w:r>
        <w:rPr>
          <w:spacing w:val="-3"/>
        </w:rPr>
        <w:t xml:space="preserve"> </w:t>
      </w:r>
      <w:r>
        <w:t>estándar ANSI/INCITS</w:t>
      </w:r>
      <w:r>
        <w:rPr>
          <w:spacing w:val="-5"/>
        </w:rPr>
        <w:t xml:space="preserve"> </w:t>
      </w:r>
      <w:r>
        <w:t>358-2002.</w:t>
      </w:r>
    </w:p>
    <w:p w14:paraId="222A27B1" w14:textId="77777777" w:rsidR="00951409" w:rsidRDefault="00951409">
      <w:pPr>
        <w:pStyle w:val="Textoindependiente"/>
        <w:spacing w:before="10"/>
        <w:rPr>
          <w:sz w:val="23"/>
        </w:rPr>
      </w:pPr>
    </w:p>
    <w:p w14:paraId="46416F44" w14:textId="77777777" w:rsidR="00951409" w:rsidRDefault="00D407A2">
      <w:pPr>
        <w:pStyle w:val="Textoindependiente"/>
        <w:spacing w:before="1" w:line="360" w:lineRule="auto"/>
        <w:ind w:left="540" w:right="840"/>
        <w:jc w:val="both"/>
      </w:pPr>
      <w:r>
        <w:t>La</w:t>
      </w:r>
      <w:r>
        <w:rPr>
          <w:spacing w:val="1"/>
        </w:rPr>
        <w:t xml:space="preserve"> </w:t>
      </w:r>
      <w:r>
        <w:t>siguiente</w:t>
      </w:r>
      <w:r>
        <w:rPr>
          <w:spacing w:val="1"/>
        </w:rPr>
        <w:t xml:space="preserve"> </w:t>
      </w:r>
      <w:r>
        <w:t>herramienta</w:t>
      </w:r>
      <w:r>
        <w:rPr>
          <w:spacing w:val="1"/>
        </w:rPr>
        <w:t xml:space="preserve"> </w:t>
      </w:r>
      <w:r>
        <w:t>permite</w:t>
      </w:r>
      <w:r>
        <w:rPr>
          <w:spacing w:val="1"/>
        </w:rPr>
        <w:t xml:space="preserve"> </w:t>
      </w:r>
      <w:r>
        <w:t>identificar</w:t>
      </w:r>
      <w:r>
        <w:rPr>
          <w:spacing w:val="1"/>
        </w:rPr>
        <w:t xml:space="preserve"> </w:t>
      </w:r>
      <w:r>
        <w:t>cuáles</w:t>
      </w:r>
      <w:r>
        <w:rPr>
          <w:spacing w:val="1"/>
        </w:rPr>
        <w:t xml:space="preserve"> </w:t>
      </w:r>
      <w:r>
        <w:t>son</w:t>
      </w:r>
      <w:r>
        <w:rPr>
          <w:spacing w:val="1"/>
        </w:rPr>
        <w:t xml:space="preserve"> </w:t>
      </w:r>
      <w:r>
        <w:t>los</w:t>
      </w:r>
      <w:r>
        <w:rPr>
          <w:spacing w:val="1"/>
        </w:rPr>
        <w:t xml:space="preserve"> </w:t>
      </w:r>
      <w:r>
        <w:t>estándares</w:t>
      </w:r>
      <w:r>
        <w:rPr>
          <w:spacing w:val="1"/>
        </w:rPr>
        <w:t xml:space="preserve"> </w:t>
      </w:r>
      <w:r>
        <w:t>de</w:t>
      </w:r>
      <w:r>
        <w:rPr>
          <w:spacing w:val="1"/>
        </w:rPr>
        <w:t xml:space="preserve"> </w:t>
      </w:r>
      <w:r>
        <w:t>conexión,</w:t>
      </w:r>
      <w:r>
        <w:rPr>
          <w:spacing w:val="1"/>
        </w:rPr>
        <w:t xml:space="preserve"> </w:t>
      </w:r>
      <w:r>
        <w:t>dispositivos</w:t>
      </w:r>
      <w:r>
        <w:rPr>
          <w:spacing w:val="-1"/>
        </w:rPr>
        <w:t xml:space="preserve"> </w:t>
      </w:r>
      <w:r>
        <w:t>y</w:t>
      </w:r>
      <w:r>
        <w:rPr>
          <w:spacing w:val="1"/>
        </w:rPr>
        <w:t xml:space="preserve"> </w:t>
      </w:r>
      <w:r>
        <w:t>parámetros</w:t>
      </w:r>
      <w:r>
        <w:rPr>
          <w:spacing w:val="1"/>
        </w:rPr>
        <w:t xml:space="preserve"> </w:t>
      </w:r>
      <w:r>
        <w:t>que las</w:t>
      </w:r>
      <w:r>
        <w:rPr>
          <w:spacing w:val="-3"/>
        </w:rPr>
        <w:t xml:space="preserve"> </w:t>
      </w:r>
      <w:r>
        <w:t>instituciones</w:t>
      </w:r>
      <w:r>
        <w:rPr>
          <w:spacing w:val="-2"/>
        </w:rPr>
        <w:t xml:space="preserve"> </w:t>
      </w:r>
      <w:r>
        <w:t>utilizan.</w:t>
      </w: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4225"/>
        <w:gridCol w:w="740"/>
        <w:gridCol w:w="708"/>
        <w:gridCol w:w="3401"/>
      </w:tblGrid>
      <w:tr w:rsidR="00951409" w14:paraId="7DF087DF" w14:textId="77777777">
        <w:trPr>
          <w:trHeight w:val="689"/>
        </w:trPr>
        <w:tc>
          <w:tcPr>
            <w:tcW w:w="9074" w:type="dxa"/>
            <w:gridSpan w:val="4"/>
            <w:shd w:val="clear" w:color="auto" w:fill="006FC0"/>
          </w:tcPr>
          <w:p w14:paraId="575665DC" w14:textId="77777777" w:rsidR="00951409" w:rsidRDefault="00D407A2">
            <w:pPr>
              <w:pStyle w:val="TableParagraph"/>
              <w:spacing w:line="229" w:lineRule="exact"/>
              <w:ind w:left="319" w:right="317"/>
              <w:jc w:val="center"/>
              <w:rPr>
                <w:rFonts w:ascii="Arial" w:hAnsi="Arial"/>
                <w:b/>
                <w:sz w:val="20"/>
              </w:rPr>
            </w:pPr>
            <w:r>
              <w:rPr>
                <w:rFonts w:ascii="Arial" w:hAnsi="Arial"/>
                <w:b/>
                <w:color w:val="FFFFFF"/>
                <w:sz w:val="20"/>
              </w:rPr>
              <w:t>Herramienta</w:t>
            </w:r>
            <w:r>
              <w:rPr>
                <w:rFonts w:ascii="Arial" w:hAnsi="Arial"/>
                <w:b/>
                <w:color w:val="FFFFFF"/>
                <w:spacing w:val="-1"/>
                <w:sz w:val="20"/>
              </w:rPr>
              <w:t xml:space="preserve"> </w:t>
            </w:r>
            <w:r>
              <w:rPr>
                <w:rFonts w:ascii="Arial" w:hAnsi="Arial"/>
                <w:b/>
                <w:color w:val="FFFFFF"/>
                <w:sz w:val="20"/>
              </w:rPr>
              <w:t>para</w:t>
            </w:r>
            <w:r>
              <w:rPr>
                <w:rFonts w:ascii="Arial" w:hAnsi="Arial"/>
                <w:b/>
                <w:color w:val="FFFFFF"/>
                <w:spacing w:val="-3"/>
                <w:sz w:val="20"/>
              </w:rPr>
              <w:t xml:space="preserve"> </w:t>
            </w:r>
            <w:r>
              <w:rPr>
                <w:rFonts w:ascii="Arial" w:hAnsi="Arial"/>
                <w:b/>
                <w:color w:val="FFFFFF"/>
                <w:sz w:val="20"/>
              </w:rPr>
              <w:t>identificar</w:t>
            </w:r>
            <w:r>
              <w:rPr>
                <w:rFonts w:ascii="Arial" w:hAnsi="Arial"/>
                <w:b/>
                <w:color w:val="FFFFFF"/>
                <w:spacing w:val="-3"/>
                <w:sz w:val="20"/>
              </w:rPr>
              <w:t xml:space="preserve"> </w:t>
            </w:r>
            <w:r>
              <w:rPr>
                <w:rFonts w:ascii="Arial" w:hAnsi="Arial"/>
                <w:b/>
                <w:color w:val="FFFFFF"/>
                <w:sz w:val="20"/>
              </w:rPr>
              <w:t>los</w:t>
            </w:r>
            <w:r>
              <w:rPr>
                <w:rFonts w:ascii="Arial" w:hAnsi="Arial"/>
                <w:b/>
                <w:color w:val="FFFFFF"/>
                <w:spacing w:val="-3"/>
                <w:sz w:val="20"/>
              </w:rPr>
              <w:t xml:space="preserve"> </w:t>
            </w:r>
            <w:r>
              <w:rPr>
                <w:rFonts w:ascii="Arial" w:hAnsi="Arial"/>
                <w:b/>
                <w:color w:val="FFFFFF"/>
                <w:sz w:val="20"/>
              </w:rPr>
              <w:t>estándares</w:t>
            </w:r>
            <w:r>
              <w:rPr>
                <w:rFonts w:ascii="Arial" w:hAnsi="Arial"/>
                <w:b/>
                <w:color w:val="FFFFFF"/>
                <w:spacing w:val="-3"/>
                <w:sz w:val="20"/>
              </w:rPr>
              <w:t xml:space="preserve"> </w:t>
            </w:r>
            <w:r>
              <w:rPr>
                <w:rFonts w:ascii="Arial" w:hAnsi="Arial"/>
                <w:b/>
                <w:color w:val="FFFFFF"/>
                <w:sz w:val="20"/>
              </w:rPr>
              <w:t>de conexión,</w:t>
            </w:r>
            <w:r>
              <w:rPr>
                <w:rFonts w:ascii="Arial" w:hAnsi="Arial"/>
                <w:b/>
                <w:color w:val="FFFFFF"/>
                <w:spacing w:val="2"/>
                <w:sz w:val="20"/>
              </w:rPr>
              <w:t xml:space="preserve"> </w:t>
            </w:r>
            <w:r>
              <w:rPr>
                <w:rFonts w:ascii="Arial" w:hAnsi="Arial"/>
                <w:b/>
                <w:color w:val="FFFFFF"/>
                <w:sz w:val="20"/>
              </w:rPr>
              <w:t>dispositivos y</w:t>
            </w:r>
            <w:r>
              <w:rPr>
                <w:rFonts w:ascii="Arial" w:hAnsi="Arial"/>
                <w:b/>
                <w:color w:val="FFFFFF"/>
                <w:spacing w:val="-3"/>
                <w:sz w:val="20"/>
              </w:rPr>
              <w:t xml:space="preserve"> </w:t>
            </w:r>
            <w:r>
              <w:rPr>
                <w:rFonts w:ascii="Arial" w:hAnsi="Arial"/>
                <w:b/>
                <w:color w:val="FFFFFF"/>
                <w:sz w:val="20"/>
              </w:rPr>
              <w:t>parámetros</w:t>
            </w:r>
            <w:r>
              <w:rPr>
                <w:rFonts w:ascii="Arial" w:hAnsi="Arial"/>
                <w:b/>
                <w:color w:val="FFFFFF"/>
                <w:spacing w:val="-3"/>
                <w:sz w:val="20"/>
              </w:rPr>
              <w:t xml:space="preserve"> </w:t>
            </w:r>
            <w:r>
              <w:rPr>
                <w:rFonts w:ascii="Arial" w:hAnsi="Arial"/>
                <w:b/>
                <w:color w:val="FFFFFF"/>
                <w:sz w:val="20"/>
              </w:rPr>
              <w:t>para</w:t>
            </w:r>
          </w:p>
          <w:p w14:paraId="288E80D1" w14:textId="77777777" w:rsidR="00951409" w:rsidRDefault="00D407A2">
            <w:pPr>
              <w:pStyle w:val="TableParagraph"/>
              <w:spacing w:before="114"/>
              <w:ind w:left="319" w:right="312"/>
              <w:jc w:val="center"/>
              <w:rPr>
                <w:rFonts w:ascii="Arial"/>
                <w:b/>
                <w:sz w:val="20"/>
              </w:rPr>
            </w:pPr>
            <w:r>
              <w:rPr>
                <w:rFonts w:ascii="Arial"/>
                <w:b/>
                <w:color w:val="FFFFFF"/>
                <w:sz w:val="20"/>
              </w:rPr>
              <w:t>consumo</w:t>
            </w:r>
          </w:p>
        </w:tc>
      </w:tr>
      <w:tr w:rsidR="00951409" w14:paraId="0C16FC37" w14:textId="77777777">
        <w:trPr>
          <w:trHeight w:val="345"/>
        </w:trPr>
        <w:tc>
          <w:tcPr>
            <w:tcW w:w="9074" w:type="dxa"/>
            <w:gridSpan w:val="4"/>
            <w:shd w:val="clear" w:color="auto" w:fill="DBE4F0"/>
          </w:tcPr>
          <w:p w14:paraId="0F996DD3" w14:textId="77777777" w:rsidR="00951409" w:rsidRDefault="00D407A2">
            <w:pPr>
              <w:pStyle w:val="TableParagraph"/>
              <w:spacing w:line="229" w:lineRule="exact"/>
              <w:ind w:left="107"/>
              <w:rPr>
                <w:rFonts w:ascii="Arial" w:hAnsi="Arial"/>
                <w:b/>
                <w:sz w:val="20"/>
              </w:rPr>
            </w:pPr>
            <w:r>
              <w:rPr>
                <w:rFonts w:ascii="Arial" w:hAnsi="Arial"/>
                <w:b/>
                <w:sz w:val="20"/>
              </w:rPr>
              <w:t>Fecha</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aplicación:</w:t>
            </w:r>
          </w:p>
        </w:tc>
      </w:tr>
      <w:tr w:rsidR="00951409" w14:paraId="0BBAF1B0" w14:textId="77777777">
        <w:trPr>
          <w:trHeight w:val="345"/>
        </w:trPr>
        <w:tc>
          <w:tcPr>
            <w:tcW w:w="4225" w:type="dxa"/>
            <w:vMerge w:val="restart"/>
          </w:tcPr>
          <w:p w14:paraId="68D6852C" w14:textId="77777777" w:rsidR="00951409" w:rsidRDefault="00951409">
            <w:pPr>
              <w:pStyle w:val="TableParagraph"/>
              <w:rPr>
                <w:sz w:val="30"/>
              </w:rPr>
            </w:pPr>
          </w:p>
          <w:p w14:paraId="08BFD5DC" w14:textId="77777777" w:rsidR="00951409" w:rsidRDefault="00D407A2">
            <w:pPr>
              <w:pStyle w:val="TableParagraph"/>
              <w:ind w:left="1584" w:right="1579"/>
              <w:jc w:val="center"/>
              <w:rPr>
                <w:rFonts w:ascii="Arial"/>
                <w:b/>
                <w:sz w:val="20"/>
              </w:rPr>
            </w:pPr>
            <w:r>
              <w:rPr>
                <w:rFonts w:ascii="Arial"/>
                <w:b/>
                <w:sz w:val="20"/>
              </w:rPr>
              <w:t>Elementos</w:t>
            </w:r>
          </w:p>
        </w:tc>
        <w:tc>
          <w:tcPr>
            <w:tcW w:w="1448" w:type="dxa"/>
            <w:gridSpan w:val="2"/>
          </w:tcPr>
          <w:p w14:paraId="427C097A" w14:textId="77777777" w:rsidR="00951409" w:rsidRDefault="00D407A2">
            <w:pPr>
              <w:pStyle w:val="TableParagraph"/>
              <w:spacing w:line="229" w:lineRule="exact"/>
              <w:ind w:left="167"/>
              <w:rPr>
                <w:rFonts w:ascii="Arial" w:hAnsi="Arial"/>
                <w:b/>
                <w:sz w:val="20"/>
              </w:rPr>
            </w:pPr>
            <w:r>
              <w:rPr>
                <w:rFonts w:ascii="Arial" w:hAnsi="Arial"/>
                <w:b/>
                <w:sz w:val="20"/>
              </w:rPr>
              <w:t>¿Se</w:t>
            </w:r>
            <w:r>
              <w:rPr>
                <w:rFonts w:ascii="Arial" w:hAnsi="Arial"/>
                <w:b/>
                <w:spacing w:val="-4"/>
                <w:sz w:val="20"/>
              </w:rPr>
              <w:t xml:space="preserve"> </w:t>
            </w:r>
            <w:r>
              <w:rPr>
                <w:rFonts w:ascii="Arial" w:hAnsi="Arial"/>
                <w:b/>
                <w:sz w:val="20"/>
              </w:rPr>
              <w:t>utiliza?</w:t>
            </w:r>
          </w:p>
        </w:tc>
        <w:tc>
          <w:tcPr>
            <w:tcW w:w="3401" w:type="dxa"/>
            <w:vMerge w:val="restart"/>
          </w:tcPr>
          <w:p w14:paraId="2B845BC6" w14:textId="77777777" w:rsidR="00951409" w:rsidRDefault="00951409">
            <w:pPr>
              <w:pStyle w:val="TableParagraph"/>
              <w:rPr>
                <w:sz w:val="30"/>
              </w:rPr>
            </w:pPr>
          </w:p>
          <w:p w14:paraId="0FC1753A" w14:textId="77777777" w:rsidR="00951409" w:rsidRDefault="00D407A2">
            <w:pPr>
              <w:pStyle w:val="TableParagraph"/>
              <w:ind w:left="980"/>
              <w:rPr>
                <w:rFonts w:ascii="Arial"/>
                <w:b/>
                <w:sz w:val="20"/>
              </w:rPr>
            </w:pPr>
            <w:r>
              <w:rPr>
                <w:rFonts w:ascii="Arial"/>
                <w:b/>
                <w:sz w:val="20"/>
              </w:rPr>
              <w:t>Observaciones</w:t>
            </w:r>
          </w:p>
        </w:tc>
      </w:tr>
      <w:tr w:rsidR="00951409" w14:paraId="5BD39E88" w14:textId="77777777">
        <w:trPr>
          <w:trHeight w:val="345"/>
        </w:trPr>
        <w:tc>
          <w:tcPr>
            <w:tcW w:w="4225" w:type="dxa"/>
            <w:vMerge/>
            <w:tcBorders>
              <w:top w:val="nil"/>
            </w:tcBorders>
          </w:tcPr>
          <w:p w14:paraId="1DD6A895" w14:textId="77777777" w:rsidR="00951409" w:rsidRDefault="00951409">
            <w:pPr>
              <w:rPr>
                <w:sz w:val="2"/>
                <w:szCs w:val="2"/>
              </w:rPr>
            </w:pPr>
          </w:p>
        </w:tc>
        <w:tc>
          <w:tcPr>
            <w:tcW w:w="740" w:type="dxa"/>
          </w:tcPr>
          <w:p w14:paraId="4F0E2615" w14:textId="77777777" w:rsidR="00951409" w:rsidRDefault="00D407A2">
            <w:pPr>
              <w:pStyle w:val="TableParagraph"/>
              <w:spacing w:line="229" w:lineRule="exact"/>
              <w:ind w:left="252" w:right="249"/>
              <w:jc w:val="center"/>
              <w:rPr>
                <w:rFonts w:ascii="Arial" w:hAnsi="Arial"/>
                <w:b/>
                <w:sz w:val="20"/>
              </w:rPr>
            </w:pPr>
            <w:r>
              <w:rPr>
                <w:rFonts w:ascii="Arial" w:hAnsi="Arial"/>
                <w:b/>
                <w:sz w:val="20"/>
              </w:rPr>
              <w:t>Sí</w:t>
            </w:r>
          </w:p>
        </w:tc>
        <w:tc>
          <w:tcPr>
            <w:tcW w:w="708" w:type="dxa"/>
          </w:tcPr>
          <w:p w14:paraId="6CD7D82E" w14:textId="77777777" w:rsidR="00951409" w:rsidRDefault="00D407A2">
            <w:pPr>
              <w:pStyle w:val="TableParagraph"/>
              <w:spacing w:line="229" w:lineRule="exact"/>
              <w:ind w:left="219"/>
              <w:rPr>
                <w:rFonts w:ascii="Arial"/>
                <w:b/>
                <w:sz w:val="20"/>
              </w:rPr>
            </w:pPr>
            <w:r>
              <w:rPr>
                <w:rFonts w:ascii="Arial"/>
                <w:b/>
                <w:sz w:val="20"/>
              </w:rPr>
              <w:t>No</w:t>
            </w:r>
          </w:p>
        </w:tc>
        <w:tc>
          <w:tcPr>
            <w:tcW w:w="3401" w:type="dxa"/>
            <w:vMerge/>
            <w:tcBorders>
              <w:top w:val="nil"/>
            </w:tcBorders>
          </w:tcPr>
          <w:p w14:paraId="2F8D53C6" w14:textId="77777777" w:rsidR="00951409" w:rsidRDefault="00951409">
            <w:pPr>
              <w:rPr>
                <w:sz w:val="2"/>
                <w:szCs w:val="2"/>
              </w:rPr>
            </w:pPr>
          </w:p>
        </w:tc>
      </w:tr>
      <w:tr w:rsidR="00951409" w14:paraId="0A33EB2A" w14:textId="77777777">
        <w:trPr>
          <w:trHeight w:val="1132"/>
        </w:trPr>
        <w:tc>
          <w:tcPr>
            <w:tcW w:w="4225" w:type="dxa"/>
            <w:shd w:val="clear" w:color="auto" w:fill="DBE4F0"/>
          </w:tcPr>
          <w:p w14:paraId="6075ABCF" w14:textId="77777777" w:rsidR="00951409" w:rsidRDefault="00D407A2">
            <w:pPr>
              <w:pStyle w:val="TableParagraph"/>
              <w:spacing w:line="360" w:lineRule="auto"/>
              <w:ind w:left="107" w:right="103"/>
              <w:jc w:val="both"/>
              <w:rPr>
                <w:sz w:val="20"/>
              </w:rPr>
            </w:pPr>
            <w:r>
              <w:rPr>
                <w:sz w:val="20"/>
              </w:rPr>
              <w:t>¿Se</w:t>
            </w:r>
            <w:r>
              <w:rPr>
                <w:spacing w:val="1"/>
                <w:sz w:val="20"/>
              </w:rPr>
              <w:t xml:space="preserve"> </w:t>
            </w:r>
            <w:r>
              <w:rPr>
                <w:sz w:val="20"/>
              </w:rPr>
              <w:t>utiliza</w:t>
            </w:r>
            <w:r>
              <w:rPr>
                <w:spacing w:val="1"/>
                <w:sz w:val="20"/>
              </w:rPr>
              <w:t xml:space="preserve"> </w:t>
            </w:r>
            <w:r>
              <w:rPr>
                <w:sz w:val="20"/>
              </w:rPr>
              <w:t>la</w:t>
            </w:r>
            <w:r>
              <w:rPr>
                <w:spacing w:val="1"/>
                <w:sz w:val="20"/>
              </w:rPr>
              <w:t xml:space="preserve"> </w:t>
            </w:r>
            <w:r>
              <w:rPr>
                <w:sz w:val="20"/>
              </w:rPr>
              <w:t>firma</w:t>
            </w:r>
            <w:r>
              <w:rPr>
                <w:spacing w:val="1"/>
                <w:sz w:val="20"/>
              </w:rPr>
              <w:t xml:space="preserve"> </w:t>
            </w:r>
            <w:r>
              <w:rPr>
                <w:sz w:val="20"/>
              </w:rPr>
              <w:t>digital</w:t>
            </w:r>
            <w:r>
              <w:rPr>
                <w:spacing w:val="1"/>
                <w:sz w:val="20"/>
              </w:rPr>
              <w:t xml:space="preserve"> </w:t>
            </w:r>
            <w:r>
              <w:rPr>
                <w:sz w:val="20"/>
              </w:rPr>
              <w:t>certificada,</w:t>
            </w:r>
            <w:r>
              <w:rPr>
                <w:spacing w:val="1"/>
                <w:sz w:val="20"/>
              </w:rPr>
              <w:t xml:space="preserve"> </w:t>
            </w:r>
            <w:r>
              <w:rPr>
                <w:sz w:val="20"/>
              </w:rPr>
              <w:t>respetando la normativa vigente de manera</w:t>
            </w:r>
            <w:r>
              <w:rPr>
                <w:spacing w:val="1"/>
                <w:sz w:val="20"/>
              </w:rPr>
              <w:t xml:space="preserve"> </w:t>
            </w:r>
            <w:r>
              <w:rPr>
                <w:sz w:val="20"/>
              </w:rPr>
              <w:t>integral?</w:t>
            </w:r>
          </w:p>
        </w:tc>
        <w:tc>
          <w:tcPr>
            <w:tcW w:w="740" w:type="dxa"/>
            <w:shd w:val="clear" w:color="auto" w:fill="DBE4F0"/>
          </w:tcPr>
          <w:p w14:paraId="1D4D0D53" w14:textId="77777777" w:rsidR="00951409" w:rsidRDefault="00951409">
            <w:pPr>
              <w:pStyle w:val="TableParagraph"/>
              <w:rPr>
                <w:rFonts w:ascii="Times New Roman"/>
                <w:sz w:val="20"/>
              </w:rPr>
            </w:pPr>
          </w:p>
        </w:tc>
        <w:tc>
          <w:tcPr>
            <w:tcW w:w="708" w:type="dxa"/>
            <w:shd w:val="clear" w:color="auto" w:fill="DBE4F0"/>
          </w:tcPr>
          <w:p w14:paraId="3004FCEC" w14:textId="77777777" w:rsidR="00951409" w:rsidRDefault="00951409">
            <w:pPr>
              <w:pStyle w:val="TableParagraph"/>
              <w:rPr>
                <w:rFonts w:ascii="Times New Roman"/>
                <w:sz w:val="20"/>
              </w:rPr>
            </w:pPr>
          </w:p>
        </w:tc>
        <w:tc>
          <w:tcPr>
            <w:tcW w:w="3401" w:type="dxa"/>
            <w:shd w:val="clear" w:color="auto" w:fill="DBE4F0"/>
          </w:tcPr>
          <w:p w14:paraId="4A67C66C" w14:textId="77777777" w:rsidR="00951409" w:rsidRDefault="00951409">
            <w:pPr>
              <w:pStyle w:val="TableParagraph"/>
              <w:rPr>
                <w:rFonts w:ascii="Times New Roman"/>
                <w:sz w:val="20"/>
              </w:rPr>
            </w:pPr>
          </w:p>
        </w:tc>
      </w:tr>
      <w:tr w:rsidR="00951409" w14:paraId="60E7AA6E" w14:textId="77777777">
        <w:trPr>
          <w:trHeight w:val="1034"/>
        </w:trPr>
        <w:tc>
          <w:tcPr>
            <w:tcW w:w="4225" w:type="dxa"/>
          </w:tcPr>
          <w:p w14:paraId="04D15A24" w14:textId="77777777" w:rsidR="00951409" w:rsidRDefault="00D407A2">
            <w:pPr>
              <w:pStyle w:val="TableParagraph"/>
              <w:spacing w:line="229" w:lineRule="exact"/>
              <w:ind w:left="107"/>
              <w:rPr>
                <w:sz w:val="20"/>
              </w:rPr>
            </w:pPr>
            <w:r>
              <w:rPr>
                <w:sz w:val="20"/>
              </w:rPr>
              <w:t>¿Se</w:t>
            </w:r>
            <w:r>
              <w:rPr>
                <w:spacing w:val="15"/>
                <w:sz w:val="20"/>
              </w:rPr>
              <w:t xml:space="preserve"> </w:t>
            </w:r>
            <w:r>
              <w:rPr>
                <w:sz w:val="20"/>
              </w:rPr>
              <w:t>utiliza</w:t>
            </w:r>
            <w:r>
              <w:rPr>
                <w:spacing w:val="18"/>
                <w:sz w:val="20"/>
              </w:rPr>
              <w:t xml:space="preserve"> </w:t>
            </w:r>
            <w:r>
              <w:rPr>
                <w:sz w:val="20"/>
              </w:rPr>
              <w:t>la</w:t>
            </w:r>
            <w:r>
              <w:rPr>
                <w:spacing w:val="15"/>
                <w:sz w:val="20"/>
              </w:rPr>
              <w:t xml:space="preserve"> </w:t>
            </w:r>
            <w:r>
              <w:rPr>
                <w:sz w:val="20"/>
              </w:rPr>
              <w:t>identificación</w:t>
            </w:r>
            <w:r>
              <w:rPr>
                <w:spacing w:val="18"/>
                <w:sz w:val="20"/>
              </w:rPr>
              <w:t xml:space="preserve"> </w:t>
            </w:r>
            <w:r>
              <w:rPr>
                <w:sz w:val="20"/>
              </w:rPr>
              <w:t>y/o</w:t>
            </w:r>
            <w:r>
              <w:rPr>
                <w:spacing w:val="19"/>
                <w:sz w:val="20"/>
              </w:rPr>
              <w:t xml:space="preserve"> </w:t>
            </w:r>
            <w:r>
              <w:rPr>
                <w:sz w:val="20"/>
              </w:rPr>
              <w:t>autenticación</w:t>
            </w:r>
          </w:p>
          <w:p w14:paraId="6E7BCD2D" w14:textId="77777777" w:rsidR="00951409" w:rsidRDefault="00D407A2">
            <w:pPr>
              <w:pStyle w:val="TableParagraph"/>
              <w:spacing w:before="5" w:line="340" w:lineRule="atLeast"/>
              <w:ind w:left="107" w:right="98"/>
              <w:rPr>
                <w:sz w:val="20"/>
              </w:rPr>
            </w:pPr>
            <w:r>
              <w:rPr>
                <w:sz w:val="20"/>
              </w:rPr>
              <w:t>biométrica</w:t>
            </w:r>
            <w:r>
              <w:rPr>
                <w:spacing w:val="7"/>
                <w:sz w:val="20"/>
              </w:rPr>
              <w:t xml:space="preserve"> </w:t>
            </w:r>
            <w:r>
              <w:rPr>
                <w:sz w:val="20"/>
              </w:rPr>
              <w:t>tales</w:t>
            </w:r>
            <w:r>
              <w:rPr>
                <w:spacing w:val="6"/>
                <w:sz w:val="20"/>
              </w:rPr>
              <w:t xml:space="preserve"> </w:t>
            </w:r>
            <w:r>
              <w:rPr>
                <w:sz w:val="20"/>
              </w:rPr>
              <w:t>como</w:t>
            </w:r>
            <w:r>
              <w:rPr>
                <w:spacing w:val="7"/>
                <w:sz w:val="20"/>
              </w:rPr>
              <w:t xml:space="preserve"> </w:t>
            </w:r>
            <w:r>
              <w:rPr>
                <w:sz w:val="20"/>
              </w:rPr>
              <w:t>huellas</w:t>
            </w:r>
            <w:r>
              <w:rPr>
                <w:spacing w:val="7"/>
                <w:sz w:val="20"/>
              </w:rPr>
              <w:t xml:space="preserve"> </w:t>
            </w:r>
            <w:r>
              <w:rPr>
                <w:sz w:val="20"/>
              </w:rPr>
              <w:t>y/o</w:t>
            </w:r>
            <w:r>
              <w:rPr>
                <w:spacing w:val="5"/>
                <w:sz w:val="20"/>
              </w:rPr>
              <w:t xml:space="preserve"> </w:t>
            </w:r>
            <w:r>
              <w:rPr>
                <w:sz w:val="20"/>
              </w:rPr>
              <w:t>fotografías</w:t>
            </w:r>
            <w:r>
              <w:rPr>
                <w:spacing w:val="-53"/>
                <w:sz w:val="20"/>
              </w:rPr>
              <w:t xml:space="preserve"> </w:t>
            </w:r>
            <w:r>
              <w:rPr>
                <w:sz w:val="20"/>
              </w:rPr>
              <w:t>o</w:t>
            </w:r>
            <w:r>
              <w:rPr>
                <w:spacing w:val="-2"/>
                <w:sz w:val="20"/>
              </w:rPr>
              <w:t xml:space="preserve"> </w:t>
            </w:r>
            <w:r>
              <w:rPr>
                <w:sz w:val="20"/>
              </w:rPr>
              <w:t>biometría</w:t>
            </w:r>
            <w:r>
              <w:rPr>
                <w:spacing w:val="-1"/>
                <w:sz w:val="20"/>
              </w:rPr>
              <w:t xml:space="preserve"> </w:t>
            </w:r>
            <w:r>
              <w:rPr>
                <w:sz w:val="20"/>
              </w:rPr>
              <w:t>comportamental?</w:t>
            </w:r>
          </w:p>
        </w:tc>
        <w:tc>
          <w:tcPr>
            <w:tcW w:w="740" w:type="dxa"/>
          </w:tcPr>
          <w:p w14:paraId="1E7B16BC" w14:textId="77777777" w:rsidR="00951409" w:rsidRDefault="00951409">
            <w:pPr>
              <w:pStyle w:val="TableParagraph"/>
              <w:rPr>
                <w:rFonts w:ascii="Times New Roman"/>
                <w:sz w:val="20"/>
              </w:rPr>
            </w:pPr>
          </w:p>
        </w:tc>
        <w:tc>
          <w:tcPr>
            <w:tcW w:w="708" w:type="dxa"/>
          </w:tcPr>
          <w:p w14:paraId="7323E69D" w14:textId="77777777" w:rsidR="00951409" w:rsidRDefault="00951409">
            <w:pPr>
              <w:pStyle w:val="TableParagraph"/>
              <w:rPr>
                <w:rFonts w:ascii="Times New Roman"/>
                <w:sz w:val="20"/>
              </w:rPr>
            </w:pPr>
          </w:p>
        </w:tc>
        <w:tc>
          <w:tcPr>
            <w:tcW w:w="3401" w:type="dxa"/>
          </w:tcPr>
          <w:p w14:paraId="4352F757" w14:textId="77777777" w:rsidR="00951409" w:rsidRDefault="00951409">
            <w:pPr>
              <w:pStyle w:val="TableParagraph"/>
              <w:rPr>
                <w:rFonts w:ascii="Times New Roman"/>
                <w:sz w:val="20"/>
              </w:rPr>
            </w:pPr>
          </w:p>
        </w:tc>
      </w:tr>
      <w:tr w:rsidR="00951409" w14:paraId="69603A17" w14:textId="77777777">
        <w:trPr>
          <w:trHeight w:val="695"/>
        </w:trPr>
        <w:tc>
          <w:tcPr>
            <w:tcW w:w="4225" w:type="dxa"/>
            <w:shd w:val="clear" w:color="auto" w:fill="DBE4F0"/>
          </w:tcPr>
          <w:p w14:paraId="32823865" w14:textId="77777777" w:rsidR="00951409" w:rsidRDefault="00D407A2">
            <w:pPr>
              <w:pStyle w:val="TableParagraph"/>
              <w:spacing w:line="229" w:lineRule="exact"/>
              <w:ind w:left="107"/>
              <w:rPr>
                <w:sz w:val="20"/>
              </w:rPr>
            </w:pPr>
            <w:r>
              <w:rPr>
                <w:sz w:val="20"/>
              </w:rPr>
              <w:t>¿Se</w:t>
            </w:r>
            <w:r>
              <w:rPr>
                <w:spacing w:val="37"/>
                <w:sz w:val="20"/>
              </w:rPr>
              <w:t xml:space="preserve"> </w:t>
            </w:r>
            <w:r>
              <w:rPr>
                <w:sz w:val="20"/>
              </w:rPr>
              <w:t>utilizan</w:t>
            </w:r>
            <w:r>
              <w:rPr>
                <w:spacing w:val="35"/>
                <w:sz w:val="20"/>
              </w:rPr>
              <w:t xml:space="preserve"> </w:t>
            </w:r>
            <w:r>
              <w:rPr>
                <w:sz w:val="20"/>
              </w:rPr>
              <w:t>formatos</w:t>
            </w:r>
            <w:r>
              <w:rPr>
                <w:spacing w:val="35"/>
                <w:sz w:val="20"/>
              </w:rPr>
              <w:t xml:space="preserve"> </w:t>
            </w:r>
            <w:r>
              <w:rPr>
                <w:sz w:val="20"/>
              </w:rPr>
              <w:t>para</w:t>
            </w:r>
            <w:r>
              <w:rPr>
                <w:spacing w:val="38"/>
                <w:sz w:val="20"/>
              </w:rPr>
              <w:t xml:space="preserve"> </w:t>
            </w:r>
            <w:r>
              <w:rPr>
                <w:sz w:val="20"/>
              </w:rPr>
              <w:t>fotografías</w:t>
            </w:r>
            <w:r>
              <w:rPr>
                <w:spacing w:val="35"/>
                <w:sz w:val="20"/>
              </w:rPr>
              <w:t xml:space="preserve"> </w:t>
            </w:r>
            <w:r>
              <w:rPr>
                <w:sz w:val="20"/>
              </w:rPr>
              <w:t>tales</w:t>
            </w:r>
          </w:p>
          <w:p w14:paraId="48BA4CE3" w14:textId="77777777" w:rsidR="00951409" w:rsidRDefault="00D407A2">
            <w:pPr>
              <w:pStyle w:val="TableParagraph"/>
              <w:spacing w:before="115"/>
              <w:ind w:left="107"/>
              <w:rPr>
                <w:sz w:val="20"/>
              </w:rPr>
            </w:pPr>
            <w:r>
              <w:rPr>
                <w:sz w:val="20"/>
              </w:rPr>
              <w:t>como</w:t>
            </w:r>
            <w:r>
              <w:rPr>
                <w:spacing w:val="-3"/>
                <w:sz w:val="20"/>
              </w:rPr>
              <w:t xml:space="preserve"> </w:t>
            </w:r>
            <w:r>
              <w:rPr>
                <w:sz w:val="20"/>
              </w:rPr>
              <w:t>JPEG,</w:t>
            </w:r>
            <w:r>
              <w:rPr>
                <w:spacing w:val="-3"/>
                <w:sz w:val="20"/>
              </w:rPr>
              <w:t xml:space="preserve"> </w:t>
            </w:r>
            <w:r>
              <w:rPr>
                <w:sz w:val="20"/>
              </w:rPr>
              <w:t>JPEG-2000</w:t>
            </w:r>
            <w:r>
              <w:rPr>
                <w:spacing w:val="-3"/>
                <w:sz w:val="20"/>
              </w:rPr>
              <w:t xml:space="preserve"> </w:t>
            </w:r>
            <w:r>
              <w:rPr>
                <w:sz w:val="20"/>
              </w:rPr>
              <w:t>y PNG?</w:t>
            </w:r>
          </w:p>
        </w:tc>
        <w:tc>
          <w:tcPr>
            <w:tcW w:w="740" w:type="dxa"/>
            <w:shd w:val="clear" w:color="auto" w:fill="DBE4F0"/>
          </w:tcPr>
          <w:p w14:paraId="2E248445" w14:textId="77777777" w:rsidR="00951409" w:rsidRDefault="00951409">
            <w:pPr>
              <w:pStyle w:val="TableParagraph"/>
              <w:rPr>
                <w:rFonts w:ascii="Times New Roman"/>
                <w:sz w:val="20"/>
              </w:rPr>
            </w:pPr>
          </w:p>
        </w:tc>
        <w:tc>
          <w:tcPr>
            <w:tcW w:w="708" w:type="dxa"/>
            <w:shd w:val="clear" w:color="auto" w:fill="DBE4F0"/>
          </w:tcPr>
          <w:p w14:paraId="49F322CF" w14:textId="77777777" w:rsidR="00951409" w:rsidRDefault="00951409">
            <w:pPr>
              <w:pStyle w:val="TableParagraph"/>
              <w:rPr>
                <w:rFonts w:ascii="Times New Roman"/>
                <w:sz w:val="20"/>
              </w:rPr>
            </w:pPr>
          </w:p>
        </w:tc>
        <w:tc>
          <w:tcPr>
            <w:tcW w:w="3401" w:type="dxa"/>
            <w:shd w:val="clear" w:color="auto" w:fill="DBE4F0"/>
          </w:tcPr>
          <w:p w14:paraId="0F8B2D94" w14:textId="77777777" w:rsidR="00951409" w:rsidRDefault="00951409">
            <w:pPr>
              <w:pStyle w:val="TableParagraph"/>
              <w:rPr>
                <w:rFonts w:ascii="Times New Roman"/>
                <w:sz w:val="20"/>
              </w:rPr>
            </w:pPr>
          </w:p>
        </w:tc>
      </w:tr>
    </w:tbl>
    <w:p w14:paraId="2BA16E75" w14:textId="77777777" w:rsidR="00951409" w:rsidRDefault="00951409">
      <w:pPr>
        <w:rPr>
          <w:rFonts w:ascii="Times New Roman"/>
          <w:sz w:val="20"/>
        </w:rPr>
        <w:sectPr w:rsidR="00951409">
          <w:pgSz w:w="11910" w:h="16840"/>
          <w:pgMar w:top="1540" w:right="600" w:bottom="1280" w:left="900" w:header="0" w:footer="1012" w:gutter="0"/>
          <w:cols w:space="720"/>
        </w:sectPr>
      </w:pP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4225"/>
        <w:gridCol w:w="740"/>
        <w:gridCol w:w="708"/>
        <w:gridCol w:w="3401"/>
      </w:tblGrid>
      <w:tr w:rsidR="00951409" w14:paraId="36274BA5" w14:textId="77777777">
        <w:trPr>
          <w:trHeight w:val="760"/>
        </w:trPr>
        <w:tc>
          <w:tcPr>
            <w:tcW w:w="4225" w:type="dxa"/>
          </w:tcPr>
          <w:p w14:paraId="6B1739C5" w14:textId="77777777" w:rsidR="00951409" w:rsidRDefault="00D407A2">
            <w:pPr>
              <w:pStyle w:val="TableParagraph"/>
              <w:spacing w:line="360" w:lineRule="auto"/>
              <w:ind w:left="107" w:right="97"/>
              <w:rPr>
                <w:sz w:val="20"/>
              </w:rPr>
            </w:pPr>
            <w:r>
              <w:rPr>
                <w:sz w:val="20"/>
              </w:rPr>
              <w:lastRenderedPageBreak/>
              <w:t>¿La</w:t>
            </w:r>
            <w:r>
              <w:rPr>
                <w:spacing w:val="46"/>
                <w:sz w:val="20"/>
              </w:rPr>
              <w:t xml:space="preserve"> </w:t>
            </w:r>
            <w:r>
              <w:rPr>
                <w:sz w:val="20"/>
              </w:rPr>
              <w:t>fotografía</w:t>
            </w:r>
            <w:r>
              <w:rPr>
                <w:spacing w:val="47"/>
                <w:sz w:val="20"/>
              </w:rPr>
              <w:t xml:space="preserve"> </w:t>
            </w:r>
            <w:r>
              <w:rPr>
                <w:sz w:val="20"/>
              </w:rPr>
              <w:t>utilizada</w:t>
            </w:r>
            <w:r>
              <w:rPr>
                <w:spacing w:val="47"/>
                <w:sz w:val="20"/>
              </w:rPr>
              <w:t xml:space="preserve"> </w:t>
            </w:r>
            <w:r>
              <w:rPr>
                <w:sz w:val="20"/>
              </w:rPr>
              <w:t>cuenta</w:t>
            </w:r>
            <w:r>
              <w:rPr>
                <w:spacing w:val="46"/>
                <w:sz w:val="20"/>
              </w:rPr>
              <w:t xml:space="preserve"> </w:t>
            </w:r>
            <w:r>
              <w:rPr>
                <w:sz w:val="20"/>
              </w:rPr>
              <w:t>con</w:t>
            </w:r>
            <w:r>
              <w:rPr>
                <w:spacing w:val="47"/>
                <w:sz w:val="20"/>
              </w:rPr>
              <w:t xml:space="preserve"> </w:t>
            </w:r>
            <w:r>
              <w:rPr>
                <w:sz w:val="20"/>
              </w:rPr>
              <w:t>calidad</w:t>
            </w:r>
            <w:r>
              <w:rPr>
                <w:spacing w:val="-52"/>
                <w:sz w:val="20"/>
              </w:rPr>
              <w:t xml:space="preserve"> </w:t>
            </w:r>
            <w:r>
              <w:rPr>
                <w:sz w:val="20"/>
              </w:rPr>
              <w:t>adecuada?</w:t>
            </w:r>
          </w:p>
        </w:tc>
        <w:tc>
          <w:tcPr>
            <w:tcW w:w="740" w:type="dxa"/>
          </w:tcPr>
          <w:p w14:paraId="75102E67" w14:textId="77777777" w:rsidR="00951409" w:rsidRDefault="00951409">
            <w:pPr>
              <w:pStyle w:val="TableParagraph"/>
              <w:rPr>
                <w:rFonts w:ascii="Times New Roman"/>
                <w:sz w:val="18"/>
              </w:rPr>
            </w:pPr>
          </w:p>
        </w:tc>
        <w:tc>
          <w:tcPr>
            <w:tcW w:w="708" w:type="dxa"/>
          </w:tcPr>
          <w:p w14:paraId="08D11EBB" w14:textId="77777777" w:rsidR="00951409" w:rsidRDefault="00951409">
            <w:pPr>
              <w:pStyle w:val="TableParagraph"/>
              <w:rPr>
                <w:rFonts w:ascii="Times New Roman"/>
                <w:sz w:val="18"/>
              </w:rPr>
            </w:pPr>
          </w:p>
        </w:tc>
        <w:tc>
          <w:tcPr>
            <w:tcW w:w="3401" w:type="dxa"/>
          </w:tcPr>
          <w:p w14:paraId="5994A268" w14:textId="77777777" w:rsidR="00951409" w:rsidRDefault="00951409">
            <w:pPr>
              <w:pStyle w:val="TableParagraph"/>
              <w:rPr>
                <w:rFonts w:ascii="Times New Roman"/>
                <w:sz w:val="18"/>
              </w:rPr>
            </w:pPr>
          </w:p>
        </w:tc>
      </w:tr>
      <w:tr w:rsidR="00951409" w14:paraId="65A6EFAD" w14:textId="77777777">
        <w:trPr>
          <w:trHeight w:val="1415"/>
        </w:trPr>
        <w:tc>
          <w:tcPr>
            <w:tcW w:w="4225" w:type="dxa"/>
          </w:tcPr>
          <w:p w14:paraId="1C8DC6F2" w14:textId="77777777" w:rsidR="00951409" w:rsidRDefault="00D407A2">
            <w:pPr>
              <w:pStyle w:val="TableParagraph"/>
              <w:spacing w:line="360" w:lineRule="auto"/>
              <w:ind w:left="107" w:right="99"/>
              <w:jc w:val="both"/>
              <w:rPr>
                <w:sz w:val="20"/>
              </w:rPr>
            </w:pPr>
            <w:r>
              <w:rPr>
                <w:sz w:val="20"/>
              </w:rPr>
              <w:t>¿La</w:t>
            </w:r>
            <w:r>
              <w:rPr>
                <w:spacing w:val="-13"/>
                <w:sz w:val="20"/>
              </w:rPr>
              <w:t xml:space="preserve"> </w:t>
            </w:r>
            <w:r>
              <w:rPr>
                <w:sz w:val="20"/>
              </w:rPr>
              <w:t>fotografía</w:t>
            </w:r>
            <w:r>
              <w:rPr>
                <w:spacing w:val="-12"/>
                <w:sz w:val="20"/>
              </w:rPr>
              <w:t xml:space="preserve"> </w:t>
            </w:r>
            <w:r>
              <w:rPr>
                <w:sz w:val="20"/>
              </w:rPr>
              <w:t>utilizada</w:t>
            </w:r>
            <w:r>
              <w:rPr>
                <w:spacing w:val="-12"/>
                <w:sz w:val="20"/>
              </w:rPr>
              <w:t xml:space="preserve"> </w:t>
            </w:r>
            <w:r>
              <w:rPr>
                <w:sz w:val="20"/>
              </w:rPr>
              <w:t>cuenta</w:t>
            </w:r>
            <w:r>
              <w:rPr>
                <w:spacing w:val="-13"/>
                <w:sz w:val="20"/>
              </w:rPr>
              <w:t xml:space="preserve"> </w:t>
            </w:r>
            <w:r>
              <w:rPr>
                <w:sz w:val="20"/>
              </w:rPr>
              <w:t>con</w:t>
            </w:r>
            <w:r>
              <w:rPr>
                <w:spacing w:val="-10"/>
                <w:sz w:val="20"/>
              </w:rPr>
              <w:t xml:space="preserve"> </w:t>
            </w:r>
            <w:r>
              <w:rPr>
                <w:sz w:val="20"/>
              </w:rPr>
              <w:t>la</w:t>
            </w:r>
            <w:r>
              <w:rPr>
                <w:spacing w:val="-13"/>
                <w:sz w:val="20"/>
              </w:rPr>
              <w:t xml:space="preserve"> </w:t>
            </w:r>
            <w:r>
              <w:rPr>
                <w:sz w:val="20"/>
              </w:rPr>
              <w:t>posición</w:t>
            </w:r>
            <w:r>
              <w:rPr>
                <w:spacing w:val="-53"/>
                <w:sz w:val="20"/>
              </w:rPr>
              <w:t xml:space="preserve"> </w:t>
            </w:r>
            <w:r>
              <w:rPr>
                <w:sz w:val="20"/>
              </w:rPr>
              <w:t>y</w:t>
            </w:r>
            <w:r>
              <w:rPr>
                <w:spacing w:val="1"/>
                <w:sz w:val="20"/>
              </w:rPr>
              <w:t xml:space="preserve"> </w:t>
            </w:r>
            <w:r>
              <w:rPr>
                <w:sz w:val="20"/>
              </w:rPr>
              <w:t>distancia</w:t>
            </w:r>
            <w:r>
              <w:rPr>
                <w:spacing w:val="1"/>
                <w:sz w:val="20"/>
              </w:rPr>
              <w:t xml:space="preserve"> </w:t>
            </w:r>
            <w:r>
              <w:rPr>
                <w:sz w:val="20"/>
              </w:rPr>
              <w:t>del</w:t>
            </w:r>
            <w:r>
              <w:rPr>
                <w:spacing w:val="1"/>
                <w:sz w:val="20"/>
              </w:rPr>
              <w:t xml:space="preserve"> </w:t>
            </w:r>
            <w:r>
              <w:rPr>
                <w:sz w:val="20"/>
              </w:rPr>
              <w:t>rostro</w:t>
            </w:r>
            <w:r>
              <w:rPr>
                <w:spacing w:val="1"/>
                <w:sz w:val="20"/>
              </w:rPr>
              <w:t xml:space="preserve"> </w:t>
            </w:r>
            <w:r>
              <w:rPr>
                <w:sz w:val="20"/>
              </w:rPr>
              <w:t>recomendada</w:t>
            </w:r>
            <w:r>
              <w:rPr>
                <w:spacing w:val="1"/>
                <w:sz w:val="20"/>
              </w:rPr>
              <w:t xml:space="preserve"> </w:t>
            </w:r>
            <w:r>
              <w:rPr>
                <w:sz w:val="20"/>
              </w:rPr>
              <w:t>con</w:t>
            </w:r>
            <w:r>
              <w:rPr>
                <w:spacing w:val="1"/>
                <w:sz w:val="20"/>
              </w:rPr>
              <w:t xml:space="preserve"> </w:t>
            </w:r>
            <w:r>
              <w:rPr>
                <w:sz w:val="20"/>
              </w:rPr>
              <w:t>respecto</w:t>
            </w:r>
            <w:r>
              <w:rPr>
                <w:spacing w:val="-2"/>
                <w:sz w:val="20"/>
              </w:rPr>
              <w:t xml:space="preserve"> </w:t>
            </w:r>
            <w:r>
              <w:rPr>
                <w:sz w:val="20"/>
              </w:rPr>
              <w:t>a</w:t>
            </w:r>
            <w:r>
              <w:rPr>
                <w:spacing w:val="1"/>
                <w:sz w:val="20"/>
              </w:rPr>
              <w:t xml:space="preserve"> </w:t>
            </w:r>
            <w:r>
              <w:rPr>
                <w:sz w:val="20"/>
              </w:rPr>
              <w:t>la</w:t>
            </w:r>
            <w:r>
              <w:rPr>
                <w:spacing w:val="-1"/>
                <w:sz w:val="20"/>
              </w:rPr>
              <w:t xml:space="preserve"> </w:t>
            </w:r>
            <w:r>
              <w:rPr>
                <w:sz w:val="20"/>
              </w:rPr>
              <w:t>cámara?</w:t>
            </w:r>
          </w:p>
        </w:tc>
        <w:tc>
          <w:tcPr>
            <w:tcW w:w="740" w:type="dxa"/>
          </w:tcPr>
          <w:p w14:paraId="0615E8C4" w14:textId="77777777" w:rsidR="00951409" w:rsidRDefault="00951409">
            <w:pPr>
              <w:pStyle w:val="TableParagraph"/>
              <w:rPr>
                <w:rFonts w:ascii="Times New Roman"/>
                <w:sz w:val="18"/>
              </w:rPr>
            </w:pPr>
          </w:p>
        </w:tc>
        <w:tc>
          <w:tcPr>
            <w:tcW w:w="708" w:type="dxa"/>
          </w:tcPr>
          <w:p w14:paraId="118F592F" w14:textId="77777777" w:rsidR="00951409" w:rsidRDefault="00951409">
            <w:pPr>
              <w:pStyle w:val="TableParagraph"/>
              <w:rPr>
                <w:rFonts w:ascii="Times New Roman"/>
                <w:sz w:val="18"/>
              </w:rPr>
            </w:pPr>
          </w:p>
        </w:tc>
        <w:tc>
          <w:tcPr>
            <w:tcW w:w="3401" w:type="dxa"/>
          </w:tcPr>
          <w:p w14:paraId="435D1978" w14:textId="77777777" w:rsidR="00951409" w:rsidRDefault="00951409">
            <w:pPr>
              <w:pStyle w:val="TableParagraph"/>
              <w:rPr>
                <w:rFonts w:ascii="Times New Roman"/>
                <w:sz w:val="18"/>
              </w:rPr>
            </w:pPr>
          </w:p>
        </w:tc>
      </w:tr>
      <w:tr w:rsidR="00951409" w14:paraId="5F74CD37" w14:textId="77777777">
        <w:trPr>
          <w:trHeight w:val="1413"/>
        </w:trPr>
        <w:tc>
          <w:tcPr>
            <w:tcW w:w="4225" w:type="dxa"/>
          </w:tcPr>
          <w:p w14:paraId="5045ACF1" w14:textId="77777777" w:rsidR="00951409" w:rsidRDefault="00D407A2">
            <w:pPr>
              <w:pStyle w:val="TableParagraph"/>
              <w:spacing w:line="360" w:lineRule="auto"/>
              <w:ind w:left="107" w:right="100"/>
              <w:jc w:val="both"/>
              <w:rPr>
                <w:sz w:val="20"/>
              </w:rPr>
            </w:pPr>
            <w:r>
              <w:rPr>
                <w:sz w:val="20"/>
              </w:rPr>
              <w:t>¿La</w:t>
            </w:r>
            <w:r>
              <w:rPr>
                <w:spacing w:val="1"/>
                <w:sz w:val="20"/>
              </w:rPr>
              <w:t xml:space="preserve"> </w:t>
            </w:r>
            <w:r>
              <w:rPr>
                <w:sz w:val="20"/>
              </w:rPr>
              <w:t>fotografía</w:t>
            </w:r>
            <w:r>
              <w:rPr>
                <w:spacing w:val="1"/>
                <w:sz w:val="20"/>
              </w:rPr>
              <w:t xml:space="preserve"> </w:t>
            </w:r>
            <w:r>
              <w:rPr>
                <w:sz w:val="20"/>
              </w:rPr>
              <w:t>utilizada</w:t>
            </w:r>
            <w:r>
              <w:rPr>
                <w:spacing w:val="1"/>
                <w:sz w:val="20"/>
              </w:rPr>
              <w:t xml:space="preserve"> </w:t>
            </w:r>
            <w:r>
              <w:rPr>
                <w:sz w:val="20"/>
              </w:rPr>
              <w:t>cuenta</w:t>
            </w:r>
            <w:r>
              <w:rPr>
                <w:spacing w:val="1"/>
                <w:sz w:val="20"/>
              </w:rPr>
              <w:t xml:space="preserve"> </w:t>
            </w:r>
            <w:r>
              <w:rPr>
                <w:sz w:val="20"/>
              </w:rPr>
              <w:t>con</w:t>
            </w:r>
            <w:r>
              <w:rPr>
                <w:spacing w:val="1"/>
                <w:sz w:val="20"/>
              </w:rPr>
              <w:t xml:space="preserve"> </w:t>
            </w:r>
            <w:r>
              <w:rPr>
                <w:sz w:val="20"/>
              </w:rPr>
              <w:t>la</w:t>
            </w:r>
            <w:r>
              <w:rPr>
                <w:spacing w:val="1"/>
                <w:sz w:val="20"/>
              </w:rPr>
              <w:t xml:space="preserve"> </w:t>
            </w:r>
            <w:r>
              <w:rPr>
                <w:w w:val="95"/>
                <w:sz w:val="20"/>
              </w:rPr>
              <w:t>dirección y visibilidad de los ojos, fondo, brillo,</w:t>
            </w:r>
            <w:r>
              <w:rPr>
                <w:spacing w:val="1"/>
                <w:w w:val="95"/>
                <w:sz w:val="20"/>
              </w:rPr>
              <w:t xml:space="preserve"> </w:t>
            </w:r>
            <w:r>
              <w:rPr>
                <w:sz w:val="20"/>
              </w:rPr>
              <w:t>contraste</w:t>
            </w:r>
            <w:r>
              <w:rPr>
                <w:spacing w:val="-2"/>
                <w:sz w:val="20"/>
              </w:rPr>
              <w:t xml:space="preserve"> </w:t>
            </w:r>
            <w:r>
              <w:rPr>
                <w:sz w:val="20"/>
              </w:rPr>
              <w:t>e iluminación recomendado?</w:t>
            </w:r>
          </w:p>
        </w:tc>
        <w:tc>
          <w:tcPr>
            <w:tcW w:w="740" w:type="dxa"/>
          </w:tcPr>
          <w:p w14:paraId="1C088560" w14:textId="77777777" w:rsidR="00951409" w:rsidRDefault="00951409">
            <w:pPr>
              <w:pStyle w:val="TableParagraph"/>
              <w:rPr>
                <w:rFonts w:ascii="Times New Roman"/>
                <w:sz w:val="18"/>
              </w:rPr>
            </w:pPr>
          </w:p>
        </w:tc>
        <w:tc>
          <w:tcPr>
            <w:tcW w:w="708" w:type="dxa"/>
          </w:tcPr>
          <w:p w14:paraId="0DF175F7" w14:textId="77777777" w:rsidR="00951409" w:rsidRDefault="00951409">
            <w:pPr>
              <w:pStyle w:val="TableParagraph"/>
              <w:rPr>
                <w:rFonts w:ascii="Times New Roman"/>
                <w:sz w:val="18"/>
              </w:rPr>
            </w:pPr>
          </w:p>
        </w:tc>
        <w:tc>
          <w:tcPr>
            <w:tcW w:w="3401" w:type="dxa"/>
          </w:tcPr>
          <w:p w14:paraId="03474027" w14:textId="77777777" w:rsidR="00951409" w:rsidRDefault="00951409">
            <w:pPr>
              <w:pStyle w:val="TableParagraph"/>
              <w:rPr>
                <w:rFonts w:ascii="Times New Roman"/>
                <w:sz w:val="18"/>
              </w:rPr>
            </w:pPr>
          </w:p>
        </w:tc>
      </w:tr>
      <w:tr w:rsidR="00951409" w14:paraId="3617540B" w14:textId="77777777">
        <w:trPr>
          <w:trHeight w:val="1413"/>
        </w:trPr>
        <w:tc>
          <w:tcPr>
            <w:tcW w:w="4225" w:type="dxa"/>
          </w:tcPr>
          <w:p w14:paraId="1EF1A7E7" w14:textId="77777777" w:rsidR="00951409" w:rsidRDefault="00D407A2">
            <w:pPr>
              <w:pStyle w:val="TableParagraph"/>
              <w:spacing w:line="360" w:lineRule="auto"/>
              <w:ind w:left="107" w:right="102"/>
              <w:jc w:val="both"/>
              <w:rPr>
                <w:sz w:val="20"/>
              </w:rPr>
            </w:pPr>
            <w:r>
              <w:rPr>
                <w:sz w:val="20"/>
              </w:rPr>
              <w:t>¿La imagen se almacena de forma cifrada y</w:t>
            </w:r>
            <w:r>
              <w:rPr>
                <w:spacing w:val="1"/>
                <w:sz w:val="20"/>
              </w:rPr>
              <w:t xml:space="preserve"> </w:t>
            </w:r>
            <w:r>
              <w:rPr>
                <w:sz w:val="20"/>
              </w:rPr>
              <w:t>despersonalizada</w:t>
            </w:r>
            <w:r>
              <w:rPr>
                <w:spacing w:val="1"/>
                <w:sz w:val="20"/>
              </w:rPr>
              <w:t xml:space="preserve"> </w:t>
            </w:r>
            <w:r>
              <w:rPr>
                <w:sz w:val="20"/>
              </w:rPr>
              <w:t>en</w:t>
            </w:r>
            <w:r>
              <w:rPr>
                <w:spacing w:val="1"/>
                <w:sz w:val="20"/>
              </w:rPr>
              <w:t xml:space="preserve"> </w:t>
            </w:r>
            <w:r>
              <w:rPr>
                <w:sz w:val="20"/>
              </w:rPr>
              <w:t>los</w:t>
            </w:r>
            <w:r>
              <w:rPr>
                <w:spacing w:val="1"/>
                <w:sz w:val="20"/>
              </w:rPr>
              <w:t xml:space="preserve"> </w:t>
            </w:r>
            <w:r>
              <w:rPr>
                <w:sz w:val="20"/>
              </w:rPr>
              <w:t>sistemas</w:t>
            </w:r>
            <w:r>
              <w:rPr>
                <w:spacing w:val="1"/>
                <w:sz w:val="20"/>
              </w:rPr>
              <w:t xml:space="preserve"> </w:t>
            </w:r>
            <w:r>
              <w:rPr>
                <w:sz w:val="20"/>
              </w:rPr>
              <w:t>de</w:t>
            </w:r>
            <w:r>
              <w:rPr>
                <w:spacing w:val="1"/>
                <w:sz w:val="20"/>
              </w:rPr>
              <w:t xml:space="preserve"> </w:t>
            </w:r>
            <w:r>
              <w:rPr>
                <w:sz w:val="20"/>
              </w:rPr>
              <w:t>información?</w:t>
            </w:r>
          </w:p>
        </w:tc>
        <w:tc>
          <w:tcPr>
            <w:tcW w:w="740" w:type="dxa"/>
          </w:tcPr>
          <w:p w14:paraId="37C30922" w14:textId="77777777" w:rsidR="00951409" w:rsidRDefault="00951409">
            <w:pPr>
              <w:pStyle w:val="TableParagraph"/>
              <w:rPr>
                <w:rFonts w:ascii="Times New Roman"/>
                <w:sz w:val="18"/>
              </w:rPr>
            </w:pPr>
          </w:p>
        </w:tc>
        <w:tc>
          <w:tcPr>
            <w:tcW w:w="708" w:type="dxa"/>
          </w:tcPr>
          <w:p w14:paraId="50422A61" w14:textId="77777777" w:rsidR="00951409" w:rsidRDefault="00951409">
            <w:pPr>
              <w:pStyle w:val="TableParagraph"/>
              <w:rPr>
                <w:rFonts w:ascii="Times New Roman"/>
                <w:sz w:val="18"/>
              </w:rPr>
            </w:pPr>
          </w:p>
        </w:tc>
        <w:tc>
          <w:tcPr>
            <w:tcW w:w="3401" w:type="dxa"/>
          </w:tcPr>
          <w:p w14:paraId="15609A97" w14:textId="77777777" w:rsidR="00951409" w:rsidRDefault="00951409">
            <w:pPr>
              <w:pStyle w:val="TableParagraph"/>
              <w:rPr>
                <w:rFonts w:ascii="Times New Roman"/>
                <w:sz w:val="18"/>
              </w:rPr>
            </w:pPr>
          </w:p>
        </w:tc>
      </w:tr>
      <w:tr w:rsidR="00951409" w14:paraId="0D82BCB5" w14:textId="77777777">
        <w:trPr>
          <w:trHeight w:val="1036"/>
        </w:trPr>
        <w:tc>
          <w:tcPr>
            <w:tcW w:w="4225" w:type="dxa"/>
            <w:shd w:val="clear" w:color="auto" w:fill="DBE4F0"/>
          </w:tcPr>
          <w:p w14:paraId="380004E3" w14:textId="77777777" w:rsidR="00951409" w:rsidRDefault="00D407A2" w:rsidP="00EB2F5B">
            <w:pPr>
              <w:pStyle w:val="TableParagraph"/>
              <w:spacing w:line="360" w:lineRule="auto"/>
              <w:ind w:left="107"/>
              <w:jc w:val="both"/>
              <w:rPr>
                <w:sz w:val="20"/>
              </w:rPr>
            </w:pPr>
            <w:r>
              <w:rPr>
                <w:sz w:val="20"/>
              </w:rPr>
              <w:t>¿Se</w:t>
            </w:r>
            <w:r>
              <w:rPr>
                <w:spacing w:val="11"/>
                <w:sz w:val="20"/>
              </w:rPr>
              <w:t xml:space="preserve"> </w:t>
            </w:r>
            <w:r>
              <w:rPr>
                <w:sz w:val="20"/>
              </w:rPr>
              <w:t>utilizan</w:t>
            </w:r>
            <w:r>
              <w:rPr>
                <w:spacing w:val="11"/>
                <w:sz w:val="20"/>
              </w:rPr>
              <w:t xml:space="preserve"> </w:t>
            </w:r>
            <w:r>
              <w:rPr>
                <w:sz w:val="20"/>
              </w:rPr>
              <w:t>las</w:t>
            </w:r>
            <w:r>
              <w:rPr>
                <w:spacing w:val="12"/>
                <w:sz w:val="20"/>
              </w:rPr>
              <w:t xml:space="preserve"> </w:t>
            </w:r>
            <w:r>
              <w:rPr>
                <w:sz w:val="20"/>
              </w:rPr>
              <w:t>huellas</w:t>
            </w:r>
            <w:r>
              <w:rPr>
                <w:spacing w:val="12"/>
                <w:sz w:val="20"/>
              </w:rPr>
              <w:t xml:space="preserve"> </w:t>
            </w:r>
            <w:r>
              <w:rPr>
                <w:sz w:val="20"/>
              </w:rPr>
              <w:t>dactilares,</w:t>
            </w:r>
            <w:r>
              <w:rPr>
                <w:spacing w:val="9"/>
                <w:sz w:val="20"/>
              </w:rPr>
              <w:t xml:space="preserve"> </w:t>
            </w:r>
            <w:r>
              <w:rPr>
                <w:sz w:val="20"/>
              </w:rPr>
              <w:t>con</w:t>
            </w:r>
            <w:r>
              <w:rPr>
                <w:spacing w:val="-53"/>
                <w:sz w:val="20"/>
              </w:rPr>
              <w:t xml:space="preserve"> </w:t>
            </w:r>
            <w:r>
              <w:rPr>
                <w:sz w:val="20"/>
              </w:rPr>
              <w:t>formatos</w:t>
            </w:r>
            <w:r>
              <w:rPr>
                <w:spacing w:val="15"/>
                <w:sz w:val="20"/>
              </w:rPr>
              <w:t xml:space="preserve"> </w:t>
            </w:r>
            <w:r>
              <w:rPr>
                <w:sz w:val="20"/>
              </w:rPr>
              <w:t>como</w:t>
            </w:r>
            <w:r>
              <w:rPr>
                <w:spacing w:val="16"/>
                <w:sz w:val="20"/>
              </w:rPr>
              <w:t xml:space="preserve"> </w:t>
            </w:r>
            <w:r>
              <w:rPr>
                <w:sz w:val="20"/>
              </w:rPr>
              <w:t>BMP</w:t>
            </w:r>
            <w:r>
              <w:rPr>
                <w:spacing w:val="13"/>
                <w:sz w:val="20"/>
              </w:rPr>
              <w:t xml:space="preserve"> </w:t>
            </w:r>
            <w:r>
              <w:rPr>
                <w:sz w:val="20"/>
              </w:rPr>
              <w:t>y</w:t>
            </w:r>
            <w:r>
              <w:rPr>
                <w:spacing w:val="17"/>
                <w:sz w:val="20"/>
              </w:rPr>
              <w:t xml:space="preserve"> </w:t>
            </w:r>
            <w:r>
              <w:rPr>
                <w:sz w:val="20"/>
              </w:rPr>
              <w:t>Wavelet</w:t>
            </w:r>
            <w:r>
              <w:rPr>
                <w:spacing w:val="16"/>
                <w:sz w:val="20"/>
              </w:rPr>
              <w:t xml:space="preserve"> </w:t>
            </w:r>
            <w:r>
              <w:rPr>
                <w:sz w:val="20"/>
              </w:rPr>
              <w:t>Scalar</w:t>
            </w:r>
          </w:p>
          <w:p w14:paraId="73C8389A" w14:textId="77777777" w:rsidR="00951409" w:rsidRDefault="00D407A2">
            <w:pPr>
              <w:pStyle w:val="TableParagraph"/>
              <w:ind w:left="107"/>
              <w:rPr>
                <w:sz w:val="20"/>
              </w:rPr>
            </w:pPr>
            <w:r>
              <w:rPr>
                <w:sz w:val="20"/>
              </w:rPr>
              <w:t>Quantization?</w:t>
            </w:r>
          </w:p>
        </w:tc>
        <w:tc>
          <w:tcPr>
            <w:tcW w:w="740" w:type="dxa"/>
            <w:shd w:val="clear" w:color="auto" w:fill="DBE4F0"/>
          </w:tcPr>
          <w:p w14:paraId="6330585D" w14:textId="77777777" w:rsidR="00951409" w:rsidRDefault="00951409">
            <w:pPr>
              <w:pStyle w:val="TableParagraph"/>
              <w:rPr>
                <w:rFonts w:ascii="Times New Roman"/>
                <w:sz w:val="18"/>
              </w:rPr>
            </w:pPr>
          </w:p>
        </w:tc>
        <w:tc>
          <w:tcPr>
            <w:tcW w:w="708" w:type="dxa"/>
            <w:shd w:val="clear" w:color="auto" w:fill="DBE4F0"/>
          </w:tcPr>
          <w:p w14:paraId="50BAE1B1" w14:textId="77777777" w:rsidR="00951409" w:rsidRDefault="00951409">
            <w:pPr>
              <w:pStyle w:val="TableParagraph"/>
              <w:rPr>
                <w:rFonts w:ascii="Times New Roman"/>
                <w:sz w:val="18"/>
              </w:rPr>
            </w:pPr>
          </w:p>
        </w:tc>
        <w:tc>
          <w:tcPr>
            <w:tcW w:w="3401" w:type="dxa"/>
            <w:shd w:val="clear" w:color="auto" w:fill="DBE4F0"/>
          </w:tcPr>
          <w:p w14:paraId="2C713172" w14:textId="77777777" w:rsidR="00951409" w:rsidRDefault="00951409">
            <w:pPr>
              <w:pStyle w:val="TableParagraph"/>
              <w:rPr>
                <w:rFonts w:ascii="Times New Roman"/>
                <w:sz w:val="18"/>
              </w:rPr>
            </w:pPr>
          </w:p>
        </w:tc>
      </w:tr>
      <w:tr w:rsidR="00951409" w14:paraId="777DF482" w14:textId="77777777">
        <w:trPr>
          <w:trHeight w:val="849"/>
        </w:trPr>
        <w:tc>
          <w:tcPr>
            <w:tcW w:w="4225" w:type="dxa"/>
          </w:tcPr>
          <w:p w14:paraId="6B8E1A82" w14:textId="77777777" w:rsidR="00951409" w:rsidRDefault="00D407A2">
            <w:pPr>
              <w:pStyle w:val="TableParagraph"/>
              <w:spacing w:line="360" w:lineRule="auto"/>
              <w:ind w:left="107" w:right="94"/>
              <w:rPr>
                <w:sz w:val="20"/>
              </w:rPr>
            </w:pPr>
            <w:r>
              <w:rPr>
                <w:spacing w:val="-1"/>
                <w:sz w:val="20"/>
              </w:rPr>
              <w:t>¿Se</w:t>
            </w:r>
            <w:r>
              <w:rPr>
                <w:spacing w:val="-13"/>
                <w:sz w:val="20"/>
              </w:rPr>
              <w:t xml:space="preserve"> </w:t>
            </w:r>
            <w:r>
              <w:rPr>
                <w:spacing w:val="-1"/>
                <w:sz w:val="20"/>
              </w:rPr>
              <w:t>utiliza</w:t>
            </w:r>
            <w:r>
              <w:rPr>
                <w:spacing w:val="-13"/>
                <w:sz w:val="20"/>
              </w:rPr>
              <w:t xml:space="preserve"> </w:t>
            </w:r>
            <w:r>
              <w:rPr>
                <w:sz w:val="20"/>
              </w:rPr>
              <w:t>algún</w:t>
            </w:r>
            <w:r>
              <w:rPr>
                <w:spacing w:val="-16"/>
                <w:sz w:val="20"/>
              </w:rPr>
              <w:t xml:space="preserve"> </w:t>
            </w:r>
            <w:r>
              <w:rPr>
                <w:sz w:val="20"/>
              </w:rPr>
              <w:t>otro</w:t>
            </w:r>
            <w:r>
              <w:rPr>
                <w:spacing w:val="-16"/>
                <w:sz w:val="20"/>
              </w:rPr>
              <w:t xml:space="preserve"> </w:t>
            </w:r>
            <w:r>
              <w:rPr>
                <w:sz w:val="20"/>
              </w:rPr>
              <w:t>parámetro</w:t>
            </w:r>
            <w:r>
              <w:rPr>
                <w:spacing w:val="-14"/>
                <w:sz w:val="20"/>
              </w:rPr>
              <w:t xml:space="preserve"> </w:t>
            </w:r>
            <w:r>
              <w:rPr>
                <w:sz w:val="20"/>
              </w:rPr>
              <w:t>de</w:t>
            </w:r>
            <w:r>
              <w:rPr>
                <w:spacing w:val="-16"/>
                <w:sz w:val="20"/>
              </w:rPr>
              <w:t xml:space="preserve"> </w:t>
            </w:r>
            <w:r>
              <w:rPr>
                <w:sz w:val="20"/>
              </w:rPr>
              <w:t>conexión?</w:t>
            </w:r>
            <w:r>
              <w:rPr>
                <w:spacing w:val="-53"/>
                <w:sz w:val="20"/>
              </w:rPr>
              <w:t xml:space="preserve"> </w:t>
            </w:r>
            <w:r>
              <w:rPr>
                <w:sz w:val="20"/>
              </w:rPr>
              <w:t>(indicarlo en</w:t>
            </w:r>
            <w:r>
              <w:rPr>
                <w:spacing w:val="-1"/>
                <w:sz w:val="20"/>
              </w:rPr>
              <w:t xml:space="preserve"> </w:t>
            </w:r>
            <w:r>
              <w:rPr>
                <w:sz w:val="20"/>
              </w:rPr>
              <w:t>observaciones)</w:t>
            </w:r>
          </w:p>
        </w:tc>
        <w:tc>
          <w:tcPr>
            <w:tcW w:w="740" w:type="dxa"/>
          </w:tcPr>
          <w:p w14:paraId="459BD441" w14:textId="77777777" w:rsidR="00951409" w:rsidRDefault="00951409">
            <w:pPr>
              <w:pStyle w:val="TableParagraph"/>
              <w:rPr>
                <w:rFonts w:ascii="Times New Roman"/>
                <w:sz w:val="18"/>
              </w:rPr>
            </w:pPr>
          </w:p>
        </w:tc>
        <w:tc>
          <w:tcPr>
            <w:tcW w:w="708" w:type="dxa"/>
          </w:tcPr>
          <w:p w14:paraId="062A922A" w14:textId="77777777" w:rsidR="00951409" w:rsidRDefault="00951409">
            <w:pPr>
              <w:pStyle w:val="TableParagraph"/>
              <w:rPr>
                <w:rFonts w:ascii="Times New Roman"/>
                <w:sz w:val="18"/>
              </w:rPr>
            </w:pPr>
          </w:p>
        </w:tc>
        <w:tc>
          <w:tcPr>
            <w:tcW w:w="3401" w:type="dxa"/>
          </w:tcPr>
          <w:p w14:paraId="2A3612DA" w14:textId="77777777" w:rsidR="00951409" w:rsidRDefault="00951409">
            <w:pPr>
              <w:pStyle w:val="TableParagraph"/>
              <w:rPr>
                <w:rFonts w:ascii="Times New Roman"/>
                <w:sz w:val="18"/>
              </w:rPr>
            </w:pPr>
          </w:p>
        </w:tc>
      </w:tr>
      <w:tr w:rsidR="00951409" w14:paraId="73CFF774" w14:textId="77777777">
        <w:trPr>
          <w:trHeight w:val="851"/>
        </w:trPr>
        <w:tc>
          <w:tcPr>
            <w:tcW w:w="4225" w:type="dxa"/>
            <w:shd w:val="clear" w:color="auto" w:fill="DBE4F0"/>
          </w:tcPr>
          <w:p w14:paraId="361A0BB9" w14:textId="77777777" w:rsidR="00951409" w:rsidRDefault="00D407A2">
            <w:pPr>
              <w:pStyle w:val="TableParagraph"/>
              <w:tabs>
                <w:tab w:val="left" w:pos="779"/>
                <w:tab w:val="left" w:pos="1594"/>
                <w:tab w:val="left" w:pos="2387"/>
                <w:tab w:val="left" w:pos="3039"/>
                <w:tab w:val="left" w:pos="3888"/>
              </w:tabs>
              <w:spacing w:before="2" w:line="357" w:lineRule="auto"/>
              <w:ind w:left="107" w:right="100"/>
              <w:rPr>
                <w:sz w:val="20"/>
              </w:rPr>
            </w:pPr>
            <w:r>
              <w:rPr>
                <w:sz w:val="20"/>
              </w:rPr>
              <w:t>¿Se</w:t>
            </w:r>
            <w:r>
              <w:rPr>
                <w:sz w:val="20"/>
              </w:rPr>
              <w:tab/>
              <w:t>utiliza</w:t>
            </w:r>
            <w:r>
              <w:rPr>
                <w:sz w:val="20"/>
              </w:rPr>
              <w:tab/>
              <w:t>algún</w:t>
            </w:r>
            <w:r>
              <w:rPr>
                <w:sz w:val="20"/>
              </w:rPr>
              <w:tab/>
              <w:t>otro</w:t>
            </w:r>
            <w:r>
              <w:rPr>
                <w:sz w:val="20"/>
              </w:rPr>
              <w:tab/>
              <w:t>medio</w:t>
            </w:r>
            <w:r>
              <w:rPr>
                <w:sz w:val="20"/>
              </w:rPr>
              <w:tab/>
            </w:r>
            <w:r>
              <w:rPr>
                <w:spacing w:val="-2"/>
                <w:sz w:val="20"/>
              </w:rPr>
              <w:t>de</w:t>
            </w:r>
            <w:r>
              <w:rPr>
                <w:spacing w:val="-53"/>
                <w:sz w:val="20"/>
              </w:rPr>
              <w:t xml:space="preserve"> </w:t>
            </w:r>
            <w:r>
              <w:rPr>
                <w:sz w:val="20"/>
              </w:rPr>
              <w:t>autenticación?</w:t>
            </w:r>
            <w:r>
              <w:rPr>
                <w:spacing w:val="-2"/>
                <w:sz w:val="20"/>
              </w:rPr>
              <w:t xml:space="preserve"> </w:t>
            </w:r>
            <w:r>
              <w:rPr>
                <w:sz w:val="20"/>
              </w:rPr>
              <w:t>(indicarlo</w:t>
            </w:r>
            <w:r>
              <w:rPr>
                <w:spacing w:val="-3"/>
                <w:sz w:val="20"/>
              </w:rPr>
              <w:t xml:space="preserve"> </w:t>
            </w:r>
            <w:r>
              <w:rPr>
                <w:sz w:val="20"/>
              </w:rPr>
              <w:t>en</w:t>
            </w:r>
            <w:r>
              <w:rPr>
                <w:spacing w:val="-2"/>
                <w:sz w:val="20"/>
              </w:rPr>
              <w:t xml:space="preserve"> </w:t>
            </w:r>
            <w:r>
              <w:rPr>
                <w:sz w:val="20"/>
              </w:rPr>
              <w:t>observaciones)</w:t>
            </w:r>
          </w:p>
        </w:tc>
        <w:tc>
          <w:tcPr>
            <w:tcW w:w="740" w:type="dxa"/>
            <w:shd w:val="clear" w:color="auto" w:fill="DBE4F0"/>
          </w:tcPr>
          <w:p w14:paraId="204092A6" w14:textId="77777777" w:rsidR="00951409" w:rsidRDefault="00951409">
            <w:pPr>
              <w:pStyle w:val="TableParagraph"/>
              <w:rPr>
                <w:rFonts w:ascii="Times New Roman"/>
                <w:sz w:val="18"/>
              </w:rPr>
            </w:pPr>
          </w:p>
        </w:tc>
        <w:tc>
          <w:tcPr>
            <w:tcW w:w="708" w:type="dxa"/>
            <w:shd w:val="clear" w:color="auto" w:fill="DBE4F0"/>
          </w:tcPr>
          <w:p w14:paraId="6846A6FF" w14:textId="77777777" w:rsidR="00951409" w:rsidRDefault="00951409">
            <w:pPr>
              <w:pStyle w:val="TableParagraph"/>
              <w:rPr>
                <w:rFonts w:ascii="Times New Roman"/>
                <w:sz w:val="18"/>
              </w:rPr>
            </w:pPr>
          </w:p>
        </w:tc>
        <w:tc>
          <w:tcPr>
            <w:tcW w:w="3401" w:type="dxa"/>
            <w:shd w:val="clear" w:color="auto" w:fill="DBE4F0"/>
          </w:tcPr>
          <w:p w14:paraId="7981636B" w14:textId="77777777" w:rsidR="00951409" w:rsidRDefault="00951409">
            <w:pPr>
              <w:pStyle w:val="TableParagraph"/>
              <w:rPr>
                <w:rFonts w:ascii="Times New Roman"/>
                <w:sz w:val="18"/>
              </w:rPr>
            </w:pPr>
          </w:p>
        </w:tc>
      </w:tr>
    </w:tbl>
    <w:p w14:paraId="0C551973" w14:textId="47E8A1F8" w:rsidR="00951409" w:rsidRDefault="00D407A2">
      <w:pPr>
        <w:spacing w:before="8"/>
        <w:ind w:left="3188"/>
        <w:rPr>
          <w:sz w:val="18"/>
        </w:rPr>
      </w:pPr>
      <w:r>
        <w:rPr>
          <w:sz w:val="18"/>
        </w:rPr>
        <w:t>Herramienta</w:t>
      </w:r>
      <w:r>
        <w:rPr>
          <w:spacing w:val="-5"/>
          <w:sz w:val="18"/>
        </w:rPr>
        <w:t xml:space="preserve"> </w:t>
      </w:r>
      <w:r>
        <w:rPr>
          <w:sz w:val="18"/>
        </w:rPr>
        <w:t>de</w:t>
      </w:r>
      <w:r>
        <w:rPr>
          <w:spacing w:val="-3"/>
          <w:sz w:val="18"/>
        </w:rPr>
        <w:t xml:space="preserve"> </w:t>
      </w:r>
      <w:r>
        <w:rPr>
          <w:sz w:val="18"/>
        </w:rPr>
        <w:t>Identificación</w:t>
      </w:r>
      <w:r>
        <w:rPr>
          <w:spacing w:val="-7"/>
          <w:sz w:val="18"/>
        </w:rPr>
        <w:t xml:space="preserve"> </w:t>
      </w:r>
      <w:r>
        <w:rPr>
          <w:sz w:val="18"/>
        </w:rPr>
        <w:t>y</w:t>
      </w:r>
      <w:r>
        <w:rPr>
          <w:spacing w:val="-2"/>
          <w:sz w:val="18"/>
        </w:rPr>
        <w:t xml:space="preserve"> </w:t>
      </w:r>
      <w:r>
        <w:rPr>
          <w:sz w:val="18"/>
        </w:rPr>
        <w:t>Autenticación</w:t>
      </w:r>
      <w:r>
        <w:rPr>
          <w:spacing w:val="-3"/>
          <w:sz w:val="18"/>
        </w:rPr>
        <w:t xml:space="preserve"> </w:t>
      </w:r>
      <w:r>
        <w:rPr>
          <w:sz w:val="18"/>
        </w:rPr>
        <w:t>Ciudadana,</w:t>
      </w:r>
      <w:r>
        <w:rPr>
          <w:spacing w:val="-3"/>
          <w:sz w:val="18"/>
        </w:rPr>
        <w:t xml:space="preserve"> </w:t>
      </w:r>
      <w:r>
        <w:rPr>
          <w:sz w:val="18"/>
        </w:rPr>
        <w:t>1.</w:t>
      </w:r>
      <w:r>
        <w:rPr>
          <w:spacing w:val="-7"/>
          <w:sz w:val="18"/>
        </w:rPr>
        <w:t xml:space="preserve"> </w:t>
      </w:r>
      <w:r>
        <w:rPr>
          <w:sz w:val="18"/>
        </w:rPr>
        <w:t>Elaboración</w:t>
      </w:r>
      <w:r>
        <w:rPr>
          <w:spacing w:val="-3"/>
          <w:sz w:val="18"/>
        </w:rPr>
        <w:t xml:space="preserve"> </w:t>
      </w:r>
      <w:r>
        <w:rPr>
          <w:sz w:val="18"/>
        </w:rPr>
        <w:t>propia.</w:t>
      </w:r>
    </w:p>
    <w:p w14:paraId="37BE1171" w14:textId="77777777" w:rsidR="00951409" w:rsidRDefault="00951409">
      <w:pPr>
        <w:rPr>
          <w:sz w:val="18"/>
        </w:rPr>
        <w:sectPr w:rsidR="00951409">
          <w:pgSz w:w="11910" w:h="16840"/>
          <w:pgMar w:top="1420" w:right="600" w:bottom="1280" w:left="900" w:header="0" w:footer="1012" w:gutter="0"/>
          <w:cols w:space="720"/>
        </w:sectPr>
      </w:pPr>
    </w:p>
    <w:p w14:paraId="40AF4450" w14:textId="33632EB4" w:rsidR="00E863FB" w:rsidRDefault="00E863FB" w:rsidP="00E863FB">
      <w:pPr>
        <w:pStyle w:val="Textoindependiente"/>
        <w:rPr>
          <w:noProof/>
          <w:sz w:val="20"/>
        </w:rPr>
      </w:pPr>
    </w:p>
    <w:p w14:paraId="2426AE29" w14:textId="77777777" w:rsidR="00E863FB" w:rsidRDefault="00E863FB" w:rsidP="00E863FB">
      <w:pPr>
        <w:pStyle w:val="Textoindependiente"/>
        <w:rPr>
          <w:noProof/>
          <w:sz w:val="20"/>
        </w:rPr>
      </w:pPr>
    </w:p>
    <w:p w14:paraId="0EC82C0E" w14:textId="77777777" w:rsidR="00E863FB" w:rsidRDefault="00E863FB" w:rsidP="00E863FB">
      <w:pPr>
        <w:pStyle w:val="Textoindependiente"/>
        <w:rPr>
          <w:noProof/>
          <w:sz w:val="20"/>
        </w:rPr>
      </w:pPr>
    </w:p>
    <w:p w14:paraId="09A55FB7" w14:textId="77777777" w:rsidR="00E863FB" w:rsidRDefault="00E863FB" w:rsidP="00E863FB">
      <w:pPr>
        <w:pStyle w:val="Textoindependiente"/>
        <w:rPr>
          <w:noProof/>
          <w:sz w:val="20"/>
        </w:rPr>
      </w:pPr>
    </w:p>
    <w:p w14:paraId="30CCE68B" w14:textId="77777777" w:rsidR="00E863FB" w:rsidRDefault="00E863FB" w:rsidP="00E863FB">
      <w:pPr>
        <w:pStyle w:val="Textoindependiente"/>
        <w:rPr>
          <w:noProof/>
          <w:sz w:val="20"/>
        </w:rPr>
      </w:pPr>
    </w:p>
    <w:p w14:paraId="7961266D" w14:textId="77777777" w:rsidR="00E863FB" w:rsidRDefault="00E863FB" w:rsidP="00E863FB">
      <w:pPr>
        <w:pStyle w:val="Textoindependiente"/>
        <w:rPr>
          <w:noProof/>
          <w:sz w:val="20"/>
        </w:rPr>
      </w:pPr>
    </w:p>
    <w:p w14:paraId="6BE00D7D" w14:textId="77777777" w:rsidR="00E863FB" w:rsidRDefault="00E863FB" w:rsidP="00E863FB">
      <w:pPr>
        <w:pStyle w:val="Textoindependiente"/>
        <w:rPr>
          <w:noProof/>
          <w:sz w:val="20"/>
        </w:rPr>
      </w:pPr>
    </w:p>
    <w:p w14:paraId="11AFEC87" w14:textId="1E02C8DA" w:rsidR="00951409" w:rsidRDefault="00E863FB" w:rsidP="00EB2F5B">
      <w:pPr>
        <w:pStyle w:val="Textoindependiente"/>
        <w:rPr>
          <w:sz w:val="20"/>
        </w:rPr>
      </w:pPr>
      <w:r>
        <w:rPr>
          <w:noProof/>
          <w:sz w:val="20"/>
        </w:rPr>
        <w:drawing>
          <wp:inline distT="0" distB="0" distL="0" distR="0" wp14:anchorId="3CF7B0C4" wp14:editId="232AD6BA">
            <wp:extent cx="6610350" cy="1115060"/>
            <wp:effectExtent l="0" t="0" r="0" b="0"/>
            <wp:docPr id="1396204212"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04212" name="Imagen 4" descr="Tex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0350" cy="1115060"/>
                    </a:xfrm>
                    <a:prstGeom prst="rect">
                      <a:avLst/>
                    </a:prstGeom>
                  </pic:spPr>
                </pic:pic>
              </a:graphicData>
            </a:graphic>
          </wp:inline>
        </w:drawing>
      </w:r>
    </w:p>
    <w:p w14:paraId="2511ADAB" w14:textId="77777777" w:rsidR="00951409" w:rsidRDefault="00951409">
      <w:pPr>
        <w:pStyle w:val="Textoindependiente"/>
        <w:rPr>
          <w:sz w:val="20"/>
        </w:rPr>
      </w:pPr>
    </w:p>
    <w:p w14:paraId="32403C8F" w14:textId="77777777" w:rsidR="00951409" w:rsidRDefault="00951409">
      <w:pPr>
        <w:pStyle w:val="Textoindependiente"/>
        <w:rPr>
          <w:sz w:val="20"/>
        </w:rPr>
      </w:pPr>
    </w:p>
    <w:p w14:paraId="655FFFB5" w14:textId="77777777" w:rsidR="00951409" w:rsidRDefault="00951409">
      <w:pPr>
        <w:pStyle w:val="Textoindependiente"/>
        <w:rPr>
          <w:sz w:val="20"/>
        </w:rPr>
      </w:pPr>
    </w:p>
    <w:p w14:paraId="2EE1A0B7" w14:textId="77777777" w:rsidR="00951409" w:rsidRDefault="00951409">
      <w:pPr>
        <w:pStyle w:val="Textoindependiente"/>
        <w:rPr>
          <w:sz w:val="20"/>
        </w:rPr>
      </w:pPr>
    </w:p>
    <w:p w14:paraId="20DF5DC8" w14:textId="77777777" w:rsidR="00951409" w:rsidRDefault="00951409">
      <w:pPr>
        <w:pStyle w:val="Textoindependiente"/>
        <w:rPr>
          <w:sz w:val="20"/>
        </w:rPr>
      </w:pPr>
    </w:p>
    <w:p w14:paraId="341D7835" w14:textId="77777777" w:rsidR="00951409" w:rsidRDefault="00951409">
      <w:pPr>
        <w:pStyle w:val="Textoindependiente"/>
        <w:rPr>
          <w:sz w:val="20"/>
        </w:rPr>
      </w:pPr>
    </w:p>
    <w:p w14:paraId="699945B8" w14:textId="77777777" w:rsidR="00951409" w:rsidRDefault="00951409">
      <w:pPr>
        <w:pStyle w:val="Textoindependiente"/>
        <w:rPr>
          <w:sz w:val="20"/>
        </w:rPr>
      </w:pPr>
    </w:p>
    <w:p w14:paraId="38149416" w14:textId="77777777" w:rsidR="00951409" w:rsidRDefault="00951409">
      <w:pPr>
        <w:pStyle w:val="Textoindependiente"/>
        <w:rPr>
          <w:sz w:val="20"/>
        </w:rPr>
      </w:pPr>
    </w:p>
    <w:p w14:paraId="0881ED95" w14:textId="77777777" w:rsidR="00951409" w:rsidRDefault="00951409">
      <w:pPr>
        <w:pStyle w:val="Textoindependiente"/>
        <w:rPr>
          <w:sz w:val="20"/>
        </w:rPr>
      </w:pPr>
    </w:p>
    <w:p w14:paraId="7B841B95" w14:textId="77777777" w:rsidR="00951409" w:rsidRDefault="00951409">
      <w:pPr>
        <w:pStyle w:val="Textoindependiente"/>
        <w:rPr>
          <w:sz w:val="20"/>
        </w:rPr>
      </w:pPr>
    </w:p>
    <w:p w14:paraId="162314A6" w14:textId="77777777" w:rsidR="00951409" w:rsidRDefault="00D407A2">
      <w:pPr>
        <w:pStyle w:val="Ttulo1"/>
      </w:pPr>
      <w:bookmarkStart w:id="44" w:name="_Toc148610871"/>
      <w:r>
        <w:rPr>
          <w:color w:val="999999"/>
        </w:rPr>
        <w:t>CAPÍTULO</w:t>
      </w:r>
      <w:r>
        <w:rPr>
          <w:color w:val="999999"/>
          <w:spacing w:val="-3"/>
        </w:rPr>
        <w:t xml:space="preserve"> </w:t>
      </w:r>
      <w:r>
        <w:rPr>
          <w:color w:val="999999"/>
        </w:rPr>
        <w:t>3:</w:t>
      </w:r>
      <w:bookmarkEnd w:id="44"/>
    </w:p>
    <w:p w14:paraId="5ADBDEF9" w14:textId="77777777" w:rsidR="00951409" w:rsidRDefault="00951409">
      <w:pPr>
        <w:pStyle w:val="Textoindependiente"/>
        <w:rPr>
          <w:rFonts w:ascii="Calibri"/>
          <w:b/>
          <w:sz w:val="62"/>
        </w:rPr>
      </w:pPr>
    </w:p>
    <w:p w14:paraId="4005D8EA" w14:textId="77777777" w:rsidR="00951409" w:rsidRDefault="00951409">
      <w:pPr>
        <w:pStyle w:val="Textoindependiente"/>
        <w:spacing w:before="1"/>
        <w:rPr>
          <w:rFonts w:ascii="Calibri"/>
          <w:b/>
          <w:sz w:val="59"/>
        </w:rPr>
      </w:pPr>
    </w:p>
    <w:p w14:paraId="3B5F5669" w14:textId="77777777" w:rsidR="00951409" w:rsidRDefault="00D407A2">
      <w:pPr>
        <w:pStyle w:val="Ttulo2"/>
        <w:spacing w:line="360" w:lineRule="auto"/>
        <w:ind w:left="574" w:right="869" w:firstLine="1"/>
      </w:pPr>
      <w:bookmarkStart w:id="45" w:name="_Toc148610872"/>
      <w:r>
        <w:rPr>
          <w:color w:val="4985E8"/>
        </w:rPr>
        <w:t>SEGURIDAD TECNOLÓGICA,</w:t>
      </w:r>
      <w:r>
        <w:rPr>
          <w:color w:val="4985E8"/>
          <w:spacing w:val="1"/>
        </w:rPr>
        <w:t xml:space="preserve"> </w:t>
      </w:r>
      <w:r>
        <w:rPr>
          <w:color w:val="4985E8"/>
        </w:rPr>
        <w:t>SEGURIDAD DE LA INFORMACIÓN &amp;</w:t>
      </w:r>
      <w:r>
        <w:rPr>
          <w:color w:val="4985E8"/>
          <w:spacing w:val="-133"/>
        </w:rPr>
        <w:t xml:space="preserve"> </w:t>
      </w:r>
      <w:r>
        <w:rPr>
          <w:color w:val="4985E8"/>
        </w:rPr>
        <w:t>CIBERSEGURIDAD</w:t>
      </w:r>
      <w:bookmarkEnd w:id="45"/>
    </w:p>
    <w:p w14:paraId="5382C5F9" w14:textId="77777777" w:rsidR="00951409" w:rsidRDefault="00951409">
      <w:pPr>
        <w:pStyle w:val="Textoindependiente"/>
        <w:rPr>
          <w:rFonts w:ascii="Calibri"/>
          <w:b/>
          <w:sz w:val="20"/>
        </w:rPr>
      </w:pPr>
    </w:p>
    <w:p w14:paraId="5AF1B467" w14:textId="77777777" w:rsidR="00951409" w:rsidRDefault="00951409">
      <w:pPr>
        <w:pStyle w:val="Textoindependiente"/>
        <w:rPr>
          <w:rFonts w:ascii="Calibri"/>
          <w:b/>
          <w:sz w:val="20"/>
        </w:rPr>
      </w:pPr>
    </w:p>
    <w:p w14:paraId="05A2B02F" w14:textId="77777777" w:rsidR="00951409" w:rsidRDefault="00951409">
      <w:pPr>
        <w:pStyle w:val="Textoindependiente"/>
        <w:rPr>
          <w:rFonts w:ascii="Calibri"/>
          <w:b/>
          <w:sz w:val="20"/>
        </w:rPr>
      </w:pPr>
    </w:p>
    <w:p w14:paraId="4D4DA99B" w14:textId="77777777" w:rsidR="00951409" w:rsidRDefault="00951409">
      <w:pPr>
        <w:pStyle w:val="Textoindependiente"/>
        <w:rPr>
          <w:rFonts w:ascii="Calibri"/>
          <w:b/>
          <w:sz w:val="20"/>
        </w:rPr>
      </w:pPr>
    </w:p>
    <w:p w14:paraId="3770716E" w14:textId="127498B0" w:rsidR="00951409" w:rsidRDefault="0052557E">
      <w:pPr>
        <w:pStyle w:val="Textoindependiente"/>
        <w:spacing w:before="7"/>
        <w:rPr>
          <w:rFonts w:ascii="Calibri"/>
          <w:b/>
          <w:sz w:val="15"/>
        </w:rPr>
      </w:pPr>
      <w:r>
        <w:rPr>
          <w:noProof/>
        </w:rPr>
        <mc:AlternateContent>
          <mc:Choice Requires="wpg">
            <w:drawing>
              <wp:anchor distT="0" distB="0" distL="0" distR="0" simplePos="0" relativeHeight="487600128" behindDoc="1" locked="0" layoutInCell="1" allowOverlap="1" wp14:anchorId="0B7405C7" wp14:editId="0063DF27">
                <wp:simplePos x="0" y="0"/>
                <wp:positionH relativeFrom="page">
                  <wp:posOffset>914400</wp:posOffset>
                </wp:positionH>
                <wp:positionV relativeFrom="paragraph">
                  <wp:posOffset>145415</wp:posOffset>
                </wp:positionV>
                <wp:extent cx="5734685" cy="20955"/>
                <wp:effectExtent l="0" t="0" r="0" b="0"/>
                <wp:wrapTopAndBottom/>
                <wp:docPr id="20479855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20955"/>
                          <a:chOff x="1440" y="229"/>
                          <a:chExt cx="9031" cy="33"/>
                        </a:xfrm>
                      </wpg:grpSpPr>
                      <wps:wsp>
                        <wps:cNvPr id="1714611468" name="Rectangle 96"/>
                        <wps:cNvSpPr>
                          <a:spLocks noChangeArrowheads="1"/>
                        </wps:cNvSpPr>
                        <wps:spPr bwMode="auto">
                          <a:xfrm>
                            <a:off x="1440" y="229"/>
                            <a:ext cx="9029" cy="31"/>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617730" name="Rectangle 95"/>
                        <wps:cNvSpPr>
                          <a:spLocks noChangeArrowheads="1"/>
                        </wps:cNvSpPr>
                        <wps:spPr bwMode="auto">
                          <a:xfrm>
                            <a:off x="10466" y="23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043521" name="AutoShape 94"/>
                        <wps:cNvSpPr>
                          <a:spLocks/>
                        </wps:cNvSpPr>
                        <wps:spPr bwMode="auto">
                          <a:xfrm>
                            <a:off x="1440" y="231"/>
                            <a:ext cx="9031" cy="27"/>
                          </a:xfrm>
                          <a:custGeom>
                            <a:avLst/>
                            <a:gdLst>
                              <a:gd name="T0" fmla="+- 0 1445 1440"/>
                              <a:gd name="T1" fmla="*/ T0 w 9031"/>
                              <a:gd name="T2" fmla="+- 0 236 231"/>
                              <a:gd name="T3" fmla="*/ 236 h 27"/>
                              <a:gd name="T4" fmla="+- 0 1440 1440"/>
                              <a:gd name="T5" fmla="*/ T4 w 9031"/>
                              <a:gd name="T6" fmla="+- 0 236 231"/>
                              <a:gd name="T7" fmla="*/ 236 h 27"/>
                              <a:gd name="T8" fmla="+- 0 1440 1440"/>
                              <a:gd name="T9" fmla="*/ T8 w 9031"/>
                              <a:gd name="T10" fmla="+- 0 257 231"/>
                              <a:gd name="T11" fmla="*/ 257 h 27"/>
                              <a:gd name="T12" fmla="+- 0 1445 1440"/>
                              <a:gd name="T13" fmla="*/ T12 w 9031"/>
                              <a:gd name="T14" fmla="+- 0 257 231"/>
                              <a:gd name="T15" fmla="*/ 257 h 27"/>
                              <a:gd name="T16" fmla="+- 0 1445 1440"/>
                              <a:gd name="T17" fmla="*/ T16 w 9031"/>
                              <a:gd name="T18" fmla="+- 0 236 231"/>
                              <a:gd name="T19" fmla="*/ 236 h 27"/>
                              <a:gd name="T20" fmla="+- 0 10471 1440"/>
                              <a:gd name="T21" fmla="*/ T20 w 9031"/>
                              <a:gd name="T22" fmla="+- 0 231 231"/>
                              <a:gd name="T23" fmla="*/ 231 h 27"/>
                              <a:gd name="T24" fmla="+- 0 10466 1440"/>
                              <a:gd name="T25" fmla="*/ T24 w 9031"/>
                              <a:gd name="T26" fmla="+- 0 231 231"/>
                              <a:gd name="T27" fmla="*/ 231 h 27"/>
                              <a:gd name="T28" fmla="+- 0 10466 1440"/>
                              <a:gd name="T29" fmla="*/ T28 w 9031"/>
                              <a:gd name="T30" fmla="+- 0 236 231"/>
                              <a:gd name="T31" fmla="*/ 236 h 27"/>
                              <a:gd name="T32" fmla="+- 0 10471 1440"/>
                              <a:gd name="T33" fmla="*/ T32 w 9031"/>
                              <a:gd name="T34" fmla="+- 0 236 231"/>
                              <a:gd name="T35" fmla="*/ 236 h 27"/>
                              <a:gd name="T36" fmla="+- 0 10471 1440"/>
                              <a:gd name="T37" fmla="*/ T36 w 9031"/>
                              <a:gd name="T38" fmla="+- 0 231 231"/>
                              <a:gd name="T39" fmla="*/ 23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31" h="27">
                                <a:moveTo>
                                  <a:pt x="5" y="5"/>
                                </a:moveTo>
                                <a:lnTo>
                                  <a:pt x="0" y="5"/>
                                </a:lnTo>
                                <a:lnTo>
                                  <a:pt x="0" y="26"/>
                                </a:lnTo>
                                <a:lnTo>
                                  <a:pt x="5" y="26"/>
                                </a:lnTo>
                                <a:lnTo>
                                  <a:pt x="5" y="5"/>
                                </a:lnTo>
                                <a:close/>
                                <a:moveTo>
                                  <a:pt x="9031" y="0"/>
                                </a:moveTo>
                                <a:lnTo>
                                  <a:pt x="9026" y="0"/>
                                </a:lnTo>
                                <a:lnTo>
                                  <a:pt x="9026" y="5"/>
                                </a:lnTo>
                                <a:lnTo>
                                  <a:pt x="9031" y="5"/>
                                </a:lnTo>
                                <a:lnTo>
                                  <a:pt x="9031"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981896" name="Rectangle 93"/>
                        <wps:cNvSpPr>
                          <a:spLocks noChangeArrowheads="1"/>
                        </wps:cNvSpPr>
                        <wps:spPr bwMode="auto">
                          <a:xfrm>
                            <a:off x="10466" y="23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595773" name="Rectangle 92"/>
                        <wps:cNvSpPr>
                          <a:spLocks noChangeArrowheads="1"/>
                        </wps:cNvSpPr>
                        <wps:spPr bwMode="auto">
                          <a:xfrm>
                            <a:off x="1440" y="25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864052" name="AutoShape 91"/>
                        <wps:cNvSpPr>
                          <a:spLocks/>
                        </wps:cNvSpPr>
                        <wps:spPr bwMode="auto">
                          <a:xfrm>
                            <a:off x="1440" y="257"/>
                            <a:ext cx="9031" cy="5"/>
                          </a:xfrm>
                          <a:custGeom>
                            <a:avLst/>
                            <a:gdLst>
                              <a:gd name="T0" fmla="+- 0 10466 1440"/>
                              <a:gd name="T1" fmla="*/ T0 w 9031"/>
                              <a:gd name="T2" fmla="+- 0 257 257"/>
                              <a:gd name="T3" fmla="*/ 257 h 5"/>
                              <a:gd name="T4" fmla="+- 0 1445 1440"/>
                              <a:gd name="T5" fmla="*/ T4 w 9031"/>
                              <a:gd name="T6" fmla="+- 0 257 257"/>
                              <a:gd name="T7" fmla="*/ 257 h 5"/>
                              <a:gd name="T8" fmla="+- 0 1440 1440"/>
                              <a:gd name="T9" fmla="*/ T8 w 9031"/>
                              <a:gd name="T10" fmla="+- 0 257 257"/>
                              <a:gd name="T11" fmla="*/ 257 h 5"/>
                              <a:gd name="T12" fmla="+- 0 1440 1440"/>
                              <a:gd name="T13" fmla="*/ T12 w 9031"/>
                              <a:gd name="T14" fmla="+- 0 262 257"/>
                              <a:gd name="T15" fmla="*/ 262 h 5"/>
                              <a:gd name="T16" fmla="+- 0 1445 1440"/>
                              <a:gd name="T17" fmla="*/ T16 w 9031"/>
                              <a:gd name="T18" fmla="+- 0 262 257"/>
                              <a:gd name="T19" fmla="*/ 262 h 5"/>
                              <a:gd name="T20" fmla="+- 0 10466 1440"/>
                              <a:gd name="T21" fmla="*/ T20 w 9031"/>
                              <a:gd name="T22" fmla="+- 0 262 257"/>
                              <a:gd name="T23" fmla="*/ 262 h 5"/>
                              <a:gd name="T24" fmla="+- 0 10466 1440"/>
                              <a:gd name="T25" fmla="*/ T24 w 9031"/>
                              <a:gd name="T26" fmla="+- 0 257 257"/>
                              <a:gd name="T27" fmla="*/ 257 h 5"/>
                              <a:gd name="T28" fmla="+- 0 10471 1440"/>
                              <a:gd name="T29" fmla="*/ T28 w 9031"/>
                              <a:gd name="T30" fmla="+- 0 257 257"/>
                              <a:gd name="T31" fmla="*/ 257 h 5"/>
                              <a:gd name="T32" fmla="+- 0 10466 1440"/>
                              <a:gd name="T33" fmla="*/ T32 w 9031"/>
                              <a:gd name="T34" fmla="+- 0 257 257"/>
                              <a:gd name="T35" fmla="*/ 257 h 5"/>
                              <a:gd name="T36" fmla="+- 0 10466 1440"/>
                              <a:gd name="T37" fmla="*/ T36 w 9031"/>
                              <a:gd name="T38" fmla="+- 0 262 257"/>
                              <a:gd name="T39" fmla="*/ 262 h 5"/>
                              <a:gd name="T40" fmla="+- 0 10471 1440"/>
                              <a:gd name="T41" fmla="*/ T40 w 9031"/>
                              <a:gd name="T42" fmla="+- 0 262 257"/>
                              <a:gd name="T43" fmla="*/ 262 h 5"/>
                              <a:gd name="T44" fmla="+- 0 10471 1440"/>
                              <a:gd name="T45" fmla="*/ T44 w 9031"/>
                              <a:gd name="T46" fmla="+- 0 257 257"/>
                              <a:gd name="T47" fmla="*/ 25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31" h="5">
                                <a:moveTo>
                                  <a:pt x="9026" y="0"/>
                                </a:moveTo>
                                <a:lnTo>
                                  <a:pt x="5" y="0"/>
                                </a:lnTo>
                                <a:lnTo>
                                  <a:pt x="0" y="0"/>
                                </a:lnTo>
                                <a:lnTo>
                                  <a:pt x="0" y="5"/>
                                </a:lnTo>
                                <a:lnTo>
                                  <a:pt x="5" y="5"/>
                                </a:lnTo>
                                <a:lnTo>
                                  <a:pt x="9026" y="5"/>
                                </a:lnTo>
                                <a:lnTo>
                                  <a:pt x="9026" y="0"/>
                                </a:lnTo>
                                <a:close/>
                                <a:moveTo>
                                  <a:pt x="9031" y="0"/>
                                </a:moveTo>
                                <a:lnTo>
                                  <a:pt x="9026" y="0"/>
                                </a:lnTo>
                                <a:lnTo>
                                  <a:pt x="9026" y="5"/>
                                </a:lnTo>
                                <a:lnTo>
                                  <a:pt x="9031" y="5"/>
                                </a:lnTo>
                                <a:lnTo>
                                  <a:pt x="9031"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4B302" id="Group 90" o:spid="_x0000_s1026" style="position:absolute;margin-left:1in;margin-top:11.45pt;width:451.55pt;height:1.65pt;z-index:-15716352;mso-wrap-distance-left:0;mso-wrap-distance-right:0;mso-position-horizontal-relative:page" coordorigin="1440,229" coordsize="90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">
                <v:rect id="Rectangle 96" o:spid="_x0000_s1027" style="position:absolute;left:1440;top:229;width:90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" fillcolor="#9f9f9f" stroked="f"/>
                <v:rect id="Rectangle 95" o:spid="_x0000_s1028" style="position:absolute;left:10466;top:2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" fillcolor="#e2e2e2" stroked="f"/>
                <v:shape id="AutoShape 94" o:spid="_x0000_s1029" style="position:absolute;left:1440;top:231;width:9031;height:27;visibility:visible;mso-wrap-style:square;v-text-anchor:top" coordsize="90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" path="m5,5l,5,,26r5,l5,5xm9031,r-5,l9026,5r5,l9031,xe" fillcolor="#9f9f9f" stroked="f">
                  <v:path arrowok="t" o:connecttype="custom" o:connectlocs="5,236;0,236;0,257;5,257;5,236;9031,231;9026,231;9026,236;9031,236;9031,231" o:connectangles="0,0,0,0,0,0,0,0,0,0"/>
                </v:shape>
                <v:rect id="Rectangle 93" o:spid="_x0000_s1030" style="position:absolute;left:10466;top:23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" fillcolor="#e2e2e2" stroked="f"/>
                <v:rect id="Rectangle 92" o:spid="_x0000_s1031" style="position:absolute;left:1440;top:25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" fillcolor="#9f9f9f" stroked="f"/>
                <v:shape id="AutoShape 91" o:spid="_x0000_s1032" style="position:absolute;left:1440;top:257;width:9031;height:5;visibility:visible;mso-wrap-style:square;v-text-anchor:top" coordsize="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" path="m9026,l5,,,,,5r5,l9026,5r,-5xm9031,r-5,l9026,5r5,l9031,xe" fillcolor="#e2e2e2" stroked="f">
                  <v:path arrowok="t" o:connecttype="custom" o:connectlocs="9026,257;5,257;0,257;0,262;5,262;9026,262;9026,257;9031,257;9026,257;9026,262;9031,262;9031,257" o:connectangles="0,0,0,0,0,0,0,0,0,0,0,0"/>
                </v:shape>
                <w10:wrap type="topAndBottom" anchorx="page"/>
              </v:group>
            </w:pict>
          </mc:Fallback>
        </mc:AlternateContent>
      </w:r>
    </w:p>
    <w:p w14:paraId="6FBC65CB" w14:textId="77777777" w:rsidR="00951409" w:rsidRDefault="00951409">
      <w:pPr>
        <w:pStyle w:val="Textoindependiente"/>
        <w:spacing w:before="11"/>
        <w:rPr>
          <w:rFonts w:ascii="Calibri"/>
          <w:b/>
          <w:sz w:val="9"/>
        </w:rPr>
      </w:pPr>
    </w:p>
    <w:p w14:paraId="299A1EF9" w14:textId="77777777" w:rsidR="00951409" w:rsidRDefault="00D407A2">
      <w:pPr>
        <w:pStyle w:val="Ttulo3"/>
      </w:pPr>
      <w:bookmarkStart w:id="46" w:name="_Toc148606049"/>
      <w:r>
        <w:rPr>
          <w:color w:val="999999"/>
        </w:rPr>
        <w:t>Código</w:t>
      </w:r>
      <w:r>
        <w:rPr>
          <w:color w:val="999999"/>
          <w:spacing w:val="-3"/>
        </w:rPr>
        <w:t xml:space="preserve"> </w:t>
      </w:r>
      <w:r>
        <w:rPr>
          <w:color w:val="999999"/>
        </w:rPr>
        <w:t>Nacional</w:t>
      </w:r>
      <w:r>
        <w:rPr>
          <w:color w:val="999999"/>
          <w:spacing w:val="-4"/>
        </w:rPr>
        <w:t xml:space="preserve"> </w:t>
      </w:r>
      <w:r>
        <w:rPr>
          <w:color w:val="999999"/>
        </w:rPr>
        <w:t>de</w:t>
      </w:r>
      <w:r>
        <w:rPr>
          <w:color w:val="999999"/>
          <w:spacing w:val="-2"/>
        </w:rPr>
        <w:t xml:space="preserve"> </w:t>
      </w:r>
      <w:r>
        <w:rPr>
          <w:color w:val="999999"/>
        </w:rPr>
        <w:t>Tecnologías</w:t>
      </w:r>
      <w:r>
        <w:rPr>
          <w:color w:val="999999"/>
          <w:spacing w:val="-3"/>
        </w:rPr>
        <w:t xml:space="preserve"> </w:t>
      </w:r>
      <w:r>
        <w:rPr>
          <w:color w:val="999999"/>
        </w:rPr>
        <w:t>Digitales</w:t>
      </w:r>
      <w:bookmarkEnd w:id="46"/>
    </w:p>
    <w:p w14:paraId="18A3049C" w14:textId="77777777" w:rsidR="00951409" w:rsidRDefault="00951409">
      <w:pPr>
        <w:sectPr w:rsidR="00951409">
          <w:pgSz w:w="11910" w:h="16840"/>
          <w:pgMar w:top="1420" w:right="600" w:bottom="1280" w:left="900" w:header="0" w:footer="1012" w:gutter="0"/>
          <w:cols w:space="720"/>
        </w:sectPr>
      </w:pPr>
    </w:p>
    <w:p w14:paraId="40F49975" w14:textId="28299A19" w:rsidR="00951409" w:rsidRDefault="0052557E">
      <w:pPr>
        <w:pStyle w:val="Textoindependiente"/>
        <w:ind w:left="559"/>
        <w:rPr>
          <w:rFonts w:ascii="Calibri"/>
          <w:sz w:val="20"/>
        </w:rPr>
      </w:pPr>
      <w:r>
        <w:rPr>
          <w:rFonts w:ascii="Calibri"/>
          <w:noProof/>
          <w:sz w:val="20"/>
        </w:rPr>
        <w:lastRenderedPageBreak/>
        <mc:AlternateContent>
          <mc:Choice Requires="wps">
            <w:drawing>
              <wp:inline distT="0" distB="0" distL="0" distR="0" wp14:anchorId="2B45E82E" wp14:editId="4DF4172B">
                <wp:extent cx="5990590" cy="454660"/>
                <wp:effectExtent l="0" t="0" r="635" b="2540"/>
                <wp:docPr id="154379844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45466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A6767"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7" w:name="_Toc148610873"/>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bookmarkEnd w:id="47"/>
                          </w:p>
                        </w:txbxContent>
                      </wps:txbx>
                      <wps:bodyPr rot="0" vert="horz" wrap="square" lIns="0" tIns="0" rIns="0" bIns="0" anchor="t" anchorCtr="0" upright="1">
                        <a:noAutofit/>
                      </wps:bodyPr>
                    </wps:wsp>
                  </a:graphicData>
                </a:graphic>
              </wp:inline>
            </w:drawing>
          </mc:Choice>
          <mc:Fallback>
            <w:pict>
              <v:shape w14:anchorId="2B45E82E" id="Text Box 153" o:spid="_x0000_s1067" type="#_x0000_t202" style="width:471.7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" fillcolor="#f3f3f3" stroked="f">
                <v:textbox inset="0,0,0,0">
                  <w:txbxContent>
                    <w:p w14:paraId="6AEA6767"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8" w:name="_Toc148610873"/>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bookmarkEnd w:id="48"/>
                    </w:p>
                  </w:txbxContent>
                </v:textbox>
                <w10:anchorlock/>
              </v:shape>
            </w:pict>
          </mc:Fallback>
        </mc:AlternateContent>
      </w:r>
    </w:p>
    <w:p w14:paraId="02AFED9B" w14:textId="77777777" w:rsidR="00951409" w:rsidRDefault="00951409">
      <w:pPr>
        <w:pStyle w:val="Textoindependiente"/>
        <w:rPr>
          <w:rFonts w:ascii="Calibri"/>
          <w:b/>
          <w:sz w:val="20"/>
        </w:rPr>
      </w:pPr>
    </w:p>
    <w:p w14:paraId="323B0D74" w14:textId="77777777" w:rsidR="00951409" w:rsidRDefault="00951409">
      <w:pPr>
        <w:pStyle w:val="Textoindependiente"/>
        <w:spacing w:before="6"/>
        <w:rPr>
          <w:rFonts w:ascii="Calibri"/>
          <w:b/>
          <w:sz w:val="11"/>
        </w:rPr>
      </w:pPr>
    </w:p>
    <w:tbl>
      <w:tblPr>
        <w:tblStyle w:val="TableNormal"/>
        <w:tblW w:w="0" w:type="auto"/>
        <w:tblInd w:w="1326"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1E0" w:firstRow="1" w:lastRow="1" w:firstColumn="1" w:lastColumn="1" w:noHBand="0" w:noVBand="0"/>
      </w:tblPr>
      <w:tblGrid>
        <w:gridCol w:w="3646"/>
        <w:gridCol w:w="3690"/>
      </w:tblGrid>
      <w:tr w:rsidR="00951409" w14:paraId="1B46BFDF" w14:textId="77777777">
        <w:trPr>
          <w:trHeight w:val="619"/>
        </w:trPr>
        <w:tc>
          <w:tcPr>
            <w:tcW w:w="3646" w:type="dxa"/>
            <w:tcBorders>
              <w:top w:val="nil"/>
              <w:left w:val="nil"/>
              <w:bottom w:val="nil"/>
              <w:right w:val="nil"/>
            </w:tcBorders>
            <w:shd w:val="clear" w:color="auto" w:fill="F3F3F3"/>
          </w:tcPr>
          <w:p w14:paraId="1E7FF330" w14:textId="77777777" w:rsidR="00951409" w:rsidRDefault="00D407A2">
            <w:pPr>
              <w:pStyle w:val="TableParagraph"/>
              <w:spacing w:before="120"/>
              <w:ind w:left="1282" w:right="1260"/>
              <w:jc w:val="center"/>
              <w:rPr>
                <w:rFonts w:ascii="Arial"/>
                <w:b/>
              </w:rPr>
            </w:pPr>
            <w:r>
              <w:rPr>
                <w:rFonts w:ascii="Arial"/>
                <w:b/>
              </w:rPr>
              <w:t>Integrante</w:t>
            </w:r>
          </w:p>
        </w:tc>
        <w:tc>
          <w:tcPr>
            <w:tcW w:w="3690" w:type="dxa"/>
            <w:tcBorders>
              <w:top w:val="nil"/>
              <w:left w:val="nil"/>
              <w:bottom w:val="nil"/>
              <w:right w:val="nil"/>
            </w:tcBorders>
            <w:shd w:val="clear" w:color="auto" w:fill="F3F3F3"/>
          </w:tcPr>
          <w:p w14:paraId="2DA12CF7" w14:textId="77777777" w:rsidR="00951409" w:rsidRDefault="00D407A2">
            <w:pPr>
              <w:pStyle w:val="TableParagraph"/>
              <w:spacing w:before="120"/>
              <w:ind w:left="1277" w:right="1260"/>
              <w:jc w:val="center"/>
              <w:rPr>
                <w:rFonts w:ascii="Arial" w:hAnsi="Arial"/>
                <w:b/>
              </w:rPr>
            </w:pPr>
            <w:r>
              <w:rPr>
                <w:rFonts w:ascii="Arial" w:hAnsi="Arial"/>
                <w:b/>
              </w:rPr>
              <w:t>Institución</w:t>
            </w:r>
          </w:p>
        </w:tc>
      </w:tr>
      <w:tr w:rsidR="00951409" w14:paraId="78A015E6" w14:textId="77777777">
        <w:trPr>
          <w:trHeight w:val="578"/>
        </w:trPr>
        <w:tc>
          <w:tcPr>
            <w:tcW w:w="3646" w:type="dxa"/>
            <w:tcBorders>
              <w:top w:val="nil"/>
            </w:tcBorders>
          </w:tcPr>
          <w:p w14:paraId="043B9413" w14:textId="77777777" w:rsidR="00951409" w:rsidRDefault="00D407A2">
            <w:pPr>
              <w:pStyle w:val="TableParagraph"/>
              <w:spacing w:before="101"/>
              <w:ind w:left="901" w:right="884"/>
              <w:jc w:val="center"/>
            </w:pPr>
            <w:r>
              <w:t>Ana</w:t>
            </w:r>
            <w:r>
              <w:rPr>
                <w:spacing w:val="-1"/>
              </w:rPr>
              <w:t xml:space="preserve"> </w:t>
            </w:r>
            <w:r>
              <w:t>María</w:t>
            </w:r>
            <w:r>
              <w:rPr>
                <w:spacing w:val="-3"/>
              </w:rPr>
              <w:t xml:space="preserve"> </w:t>
            </w:r>
            <w:r>
              <w:t>Castro</w:t>
            </w:r>
          </w:p>
        </w:tc>
        <w:tc>
          <w:tcPr>
            <w:tcW w:w="3690" w:type="dxa"/>
            <w:tcBorders>
              <w:top w:val="nil"/>
            </w:tcBorders>
          </w:tcPr>
          <w:p w14:paraId="7CAC4A01" w14:textId="77777777" w:rsidR="00951409" w:rsidRDefault="00D407A2">
            <w:pPr>
              <w:pStyle w:val="TableParagraph"/>
              <w:spacing w:before="101"/>
              <w:ind w:left="956" w:right="945"/>
              <w:jc w:val="center"/>
            </w:pPr>
            <w:r>
              <w:t>CCSS</w:t>
            </w:r>
          </w:p>
        </w:tc>
      </w:tr>
      <w:tr w:rsidR="00951409" w14:paraId="4CDABC49" w14:textId="77777777">
        <w:trPr>
          <w:trHeight w:val="580"/>
        </w:trPr>
        <w:tc>
          <w:tcPr>
            <w:tcW w:w="3646" w:type="dxa"/>
          </w:tcPr>
          <w:p w14:paraId="30751D67" w14:textId="77777777" w:rsidR="00951409" w:rsidRDefault="00D407A2">
            <w:pPr>
              <w:pStyle w:val="TableParagraph"/>
              <w:spacing w:before="100"/>
              <w:ind w:left="902" w:right="884"/>
              <w:jc w:val="center"/>
            </w:pPr>
            <w:r>
              <w:t>Mario</w:t>
            </w:r>
            <w:r>
              <w:rPr>
                <w:spacing w:val="-1"/>
              </w:rPr>
              <w:t xml:space="preserve"> </w:t>
            </w:r>
            <w:r>
              <w:t>Robles</w:t>
            </w:r>
          </w:p>
        </w:tc>
        <w:tc>
          <w:tcPr>
            <w:tcW w:w="3690" w:type="dxa"/>
          </w:tcPr>
          <w:p w14:paraId="17F5D435" w14:textId="77777777" w:rsidR="00951409" w:rsidRDefault="00D407A2">
            <w:pPr>
              <w:pStyle w:val="TableParagraph"/>
              <w:spacing w:before="100"/>
              <w:ind w:left="963" w:right="945"/>
              <w:jc w:val="center"/>
            </w:pPr>
            <w:r>
              <w:t>White</w:t>
            </w:r>
            <w:r>
              <w:rPr>
                <w:spacing w:val="-1"/>
              </w:rPr>
              <w:t xml:space="preserve"> </w:t>
            </w:r>
            <w:r>
              <w:t>Jaguars</w:t>
            </w:r>
          </w:p>
        </w:tc>
      </w:tr>
      <w:tr w:rsidR="00951409" w14:paraId="5D336453" w14:textId="77777777">
        <w:trPr>
          <w:trHeight w:val="580"/>
        </w:trPr>
        <w:tc>
          <w:tcPr>
            <w:tcW w:w="3646" w:type="dxa"/>
          </w:tcPr>
          <w:p w14:paraId="7E761DD9" w14:textId="77777777" w:rsidR="00951409" w:rsidRDefault="00D407A2">
            <w:pPr>
              <w:pStyle w:val="TableParagraph"/>
              <w:spacing w:before="101"/>
              <w:ind w:left="904" w:right="884"/>
              <w:jc w:val="center"/>
            </w:pPr>
            <w:r>
              <w:t>Marvin</w:t>
            </w:r>
            <w:r>
              <w:rPr>
                <w:spacing w:val="-1"/>
              </w:rPr>
              <w:t xml:space="preserve"> </w:t>
            </w:r>
            <w:r>
              <w:t>Soto</w:t>
            </w:r>
          </w:p>
        </w:tc>
        <w:tc>
          <w:tcPr>
            <w:tcW w:w="3690" w:type="dxa"/>
          </w:tcPr>
          <w:p w14:paraId="14640C2A" w14:textId="77777777" w:rsidR="00951409" w:rsidRDefault="00D407A2">
            <w:pPr>
              <w:pStyle w:val="TableParagraph"/>
              <w:spacing w:before="101"/>
              <w:ind w:left="962" w:right="945"/>
              <w:jc w:val="center"/>
            </w:pPr>
            <w:r>
              <w:t>Cybercom</w:t>
            </w:r>
            <w:r>
              <w:rPr>
                <w:spacing w:val="-2"/>
              </w:rPr>
              <w:t xml:space="preserve"> </w:t>
            </w:r>
            <w:r>
              <w:t>CR</w:t>
            </w:r>
          </w:p>
        </w:tc>
      </w:tr>
      <w:tr w:rsidR="00951409" w14:paraId="062CFB3B" w14:textId="77777777">
        <w:trPr>
          <w:trHeight w:val="579"/>
        </w:trPr>
        <w:tc>
          <w:tcPr>
            <w:tcW w:w="3646" w:type="dxa"/>
          </w:tcPr>
          <w:p w14:paraId="179C9F6B" w14:textId="77777777" w:rsidR="00951409" w:rsidRDefault="00D407A2">
            <w:pPr>
              <w:pStyle w:val="TableParagraph"/>
              <w:spacing w:before="100"/>
              <w:ind w:left="904" w:right="884"/>
              <w:jc w:val="center"/>
            </w:pPr>
            <w:r>
              <w:t>Michell</w:t>
            </w:r>
            <w:r>
              <w:rPr>
                <w:spacing w:val="-1"/>
              </w:rPr>
              <w:t xml:space="preserve"> </w:t>
            </w:r>
            <w:r>
              <w:t>Cersosimo</w:t>
            </w:r>
          </w:p>
        </w:tc>
        <w:tc>
          <w:tcPr>
            <w:tcW w:w="3690" w:type="dxa"/>
          </w:tcPr>
          <w:p w14:paraId="6E9C887C" w14:textId="77777777" w:rsidR="00951409" w:rsidRDefault="00D407A2">
            <w:pPr>
              <w:pStyle w:val="TableParagraph"/>
              <w:spacing w:before="100"/>
              <w:ind w:left="962" w:right="945"/>
              <w:jc w:val="center"/>
            </w:pPr>
            <w:r>
              <w:t>Intel</w:t>
            </w:r>
          </w:p>
        </w:tc>
      </w:tr>
      <w:tr w:rsidR="00951409" w14:paraId="7D9BB85F" w14:textId="77777777">
        <w:trPr>
          <w:trHeight w:val="577"/>
        </w:trPr>
        <w:tc>
          <w:tcPr>
            <w:tcW w:w="3646" w:type="dxa"/>
          </w:tcPr>
          <w:p w14:paraId="06AEB56B" w14:textId="77777777" w:rsidR="00951409" w:rsidRDefault="00D407A2">
            <w:pPr>
              <w:pStyle w:val="TableParagraph"/>
              <w:spacing w:before="100"/>
              <w:ind w:left="903" w:right="884"/>
              <w:jc w:val="center"/>
            </w:pPr>
            <w:r>
              <w:t>Johnny</w:t>
            </w:r>
            <w:r>
              <w:rPr>
                <w:spacing w:val="1"/>
              </w:rPr>
              <w:t xml:space="preserve"> </w:t>
            </w:r>
            <w:r>
              <w:t>Pan</w:t>
            </w:r>
          </w:p>
        </w:tc>
        <w:tc>
          <w:tcPr>
            <w:tcW w:w="3690" w:type="dxa"/>
          </w:tcPr>
          <w:p w14:paraId="77727913" w14:textId="77777777" w:rsidR="00951409" w:rsidRDefault="00D407A2">
            <w:pPr>
              <w:pStyle w:val="TableParagraph"/>
              <w:spacing w:before="100"/>
              <w:ind w:left="963" w:right="944"/>
              <w:jc w:val="center"/>
            </w:pPr>
            <w:r>
              <w:t>MICITT</w:t>
            </w:r>
          </w:p>
        </w:tc>
      </w:tr>
      <w:tr w:rsidR="00951409" w14:paraId="5954C916" w14:textId="77777777">
        <w:trPr>
          <w:trHeight w:val="582"/>
        </w:trPr>
        <w:tc>
          <w:tcPr>
            <w:tcW w:w="3646" w:type="dxa"/>
          </w:tcPr>
          <w:p w14:paraId="59FD190F" w14:textId="77777777" w:rsidR="00951409" w:rsidRDefault="00D407A2">
            <w:pPr>
              <w:pStyle w:val="TableParagraph"/>
              <w:spacing w:before="100"/>
              <w:ind w:left="901" w:right="884"/>
              <w:jc w:val="center"/>
            </w:pPr>
            <w:r>
              <w:t>Comisión</w:t>
            </w:r>
            <w:r>
              <w:rPr>
                <w:spacing w:val="-1"/>
              </w:rPr>
              <w:t xml:space="preserve"> </w:t>
            </w:r>
            <w:r>
              <w:t>especial</w:t>
            </w:r>
          </w:p>
        </w:tc>
        <w:tc>
          <w:tcPr>
            <w:tcW w:w="3690" w:type="dxa"/>
          </w:tcPr>
          <w:p w14:paraId="5DB73ABA" w14:textId="77777777" w:rsidR="00951409" w:rsidRDefault="00D407A2">
            <w:pPr>
              <w:pStyle w:val="TableParagraph"/>
              <w:spacing w:before="100"/>
              <w:ind w:left="963" w:right="945"/>
              <w:jc w:val="center"/>
            </w:pPr>
            <w:r>
              <w:t>CyberSec</w:t>
            </w:r>
            <w:r>
              <w:rPr>
                <w:spacing w:val="-2"/>
              </w:rPr>
              <w:t xml:space="preserve"> </w:t>
            </w:r>
            <w:r>
              <w:t>Cluster</w:t>
            </w:r>
          </w:p>
        </w:tc>
      </w:tr>
    </w:tbl>
    <w:p w14:paraId="24B330D4" w14:textId="19993660" w:rsidR="00951409" w:rsidRDefault="0052557E">
      <w:pPr>
        <w:pStyle w:val="Textoindependiente"/>
        <w:spacing w:before="10"/>
        <w:rPr>
          <w:rFonts w:ascii="Calibri"/>
          <w:b/>
          <w:sz w:val="27"/>
        </w:rPr>
      </w:pPr>
      <w:r>
        <w:rPr>
          <w:noProof/>
        </w:rPr>
        <mc:AlternateContent>
          <mc:Choice Requires="wpg">
            <w:drawing>
              <wp:anchor distT="0" distB="0" distL="0" distR="0" simplePos="0" relativeHeight="487601152" behindDoc="1" locked="0" layoutInCell="1" allowOverlap="1" wp14:anchorId="33E8E595" wp14:editId="2B3E8C4D">
                <wp:simplePos x="0" y="0"/>
                <wp:positionH relativeFrom="page">
                  <wp:posOffset>914400</wp:posOffset>
                </wp:positionH>
                <wp:positionV relativeFrom="paragraph">
                  <wp:posOffset>240665</wp:posOffset>
                </wp:positionV>
                <wp:extent cx="5995670" cy="477520"/>
                <wp:effectExtent l="0" t="0" r="0" b="0"/>
                <wp:wrapTopAndBottom/>
                <wp:docPr id="14547198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477520"/>
                          <a:chOff x="1440" y="379"/>
                          <a:chExt cx="9442" cy="752"/>
                        </a:xfrm>
                      </wpg:grpSpPr>
                      <wps:wsp>
                        <wps:cNvPr id="660225247" name="AutoShape 88"/>
                        <wps:cNvSpPr>
                          <a:spLocks/>
                        </wps:cNvSpPr>
                        <wps:spPr bwMode="auto">
                          <a:xfrm>
                            <a:off x="1440" y="379"/>
                            <a:ext cx="9442" cy="752"/>
                          </a:xfrm>
                          <a:custGeom>
                            <a:avLst/>
                            <a:gdLst>
                              <a:gd name="T0" fmla="+- 0 10882 1440"/>
                              <a:gd name="T1" fmla="*/ T0 w 9442"/>
                              <a:gd name="T2" fmla="+- 0 1112 379"/>
                              <a:gd name="T3" fmla="*/ 1112 h 752"/>
                              <a:gd name="T4" fmla="+- 0 10862 1440"/>
                              <a:gd name="T5" fmla="*/ T4 w 9442"/>
                              <a:gd name="T6" fmla="+- 0 1112 379"/>
                              <a:gd name="T7" fmla="*/ 1112 h 752"/>
                              <a:gd name="T8" fmla="+- 0 10862 1440"/>
                              <a:gd name="T9" fmla="*/ T8 w 9442"/>
                              <a:gd name="T10" fmla="+- 0 1112 379"/>
                              <a:gd name="T11" fmla="*/ 1112 h 752"/>
                              <a:gd name="T12" fmla="+- 0 1460 1440"/>
                              <a:gd name="T13" fmla="*/ T12 w 9442"/>
                              <a:gd name="T14" fmla="+- 0 1112 379"/>
                              <a:gd name="T15" fmla="*/ 1112 h 752"/>
                              <a:gd name="T16" fmla="+- 0 1440 1440"/>
                              <a:gd name="T17" fmla="*/ T16 w 9442"/>
                              <a:gd name="T18" fmla="+- 0 1112 379"/>
                              <a:gd name="T19" fmla="*/ 1112 h 752"/>
                              <a:gd name="T20" fmla="+- 0 1440 1440"/>
                              <a:gd name="T21" fmla="*/ T20 w 9442"/>
                              <a:gd name="T22" fmla="+- 0 1131 379"/>
                              <a:gd name="T23" fmla="*/ 1131 h 752"/>
                              <a:gd name="T24" fmla="+- 0 1460 1440"/>
                              <a:gd name="T25" fmla="*/ T24 w 9442"/>
                              <a:gd name="T26" fmla="+- 0 1131 379"/>
                              <a:gd name="T27" fmla="*/ 1131 h 752"/>
                              <a:gd name="T28" fmla="+- 0 10862 1440"/>
                              <a:gd name="T29" fmla="*/ T28 w 9442"/>
                              <a:gd name="T30" fmla="+- 0 1131 379"/>
                              <a:gd name="T31" fmla="*/ 1131 h 752"/>
                              <a:gd name="T32" fmla="+- 0 10862 1440"/>
                              <a:gd name="T33" fmla="*/ T32 w 9442"/>
                              <a:gd name="T34" fmla="+- 0 1131 379"/>
                              <a:gd name="T35" fmla="*/ 1131 h 752"/>
                              <a:gd name="T36" fmla="+- 0 10882 1440"/>
                              <a:gd name="T37" fmla="*/ T36 w 9442"/>
                              <a:gd name="T38" fmla="+- 0 1131 379"/>
                              <a:gd name="T39" fmla="*/ 1131 h 752"/>
                              <a:gd name="T40" fmla="+- 0 10882 1440"/>
                              <a:gd name="T41" fmla="*/ T40 w 9442"/>
                              <a:gd name="T42" fmla="+- 0 1112 379"/>
                              <a:gd name="T43" fmla="*/ 1112 h 752"/>
                              <a:gd name="T44" fmla="+- 0 10882 1440"/>
                              <a:gd name="T45" fmla="*/ T44 w 9442"/>
                              <a:gd name="T46" fmla="+- 0 379 379"/>
                              <a:gd name="T47" fmla="*/ 379 h 752"/>
                              <a:gd name="T48" fmla="+- 0 10862 1440"/>
                              <a:gd name="T49" fmla="*/ T48 w 9442"/>
                              <a:gd name="T50" fmla="+- 0 379 379"/>
                              <a:gd name="T51" fmla="*/ 379 h 752"/>
                              <a:gd name="T52" fmla="+- 0 10862 1440"/>
                              <a:gd name="T53" fmla="*/ T52 w 9442"/>
                              <a:gd name="T54" fmla="+- 0 379 379"/>
                              <a:gd name="T55" fmla="*/ 379 h 752"/>
                              <a:gd name="T56" fmla="+- 0 1460 1440"/>
                              <a:gd name="T57" fmla="*/ T56 w 9442"/>
                              <a:gd name="T58" fmla="+- 0 379 379"/>
                              <a:gd name="T59" fmla="*/ 379 h 752"/>
                              <a:gd name="T60" fmla="+- 0 1460 1440"/>
                              <a:gd name="T61" fmla="*/ T60 w 9442"/>
                              <a:gd name="T62" fmla="+- 0 379 379"/>
                              <a:gd name="T63" fmla="*/ 379 h 752"/>
                              <a:gd name="T64" fmla="+- 0 1440 1440"/>
                              <a:gd name="T65" fmla="*/ T64 w 9442"/>
                              <a:gd name="T66" fmla="+- 0 379 379"/>
                              <a:gd name="T67" fmla="*/ 379 h 752"/>
                              <a:gd name="T68" fmla="+- 0 1440 1440"/>
                              <a:gd name="T69" fmla="*/ T68 w 9442"/>
                              <a:gd name="T70" fmla="+- 0 379 379"/>
                              <a:gd name="T71" fmla="*/ 379 h 752"/>
                              <a:gd name="T72" fmla="+- 0 1440 1440"/>
                              <a:gd name="T73" fmla="*/ T72 w 9442"/>
                              <a:gd name="T74" fmla="+- 0 398 379"/>
                              <a:gd name="T75" fmla="*/ 398 h 752"/>
                              <a:gd name="T76" fmla="+- 0 1440 1440"/>
                              <a:gd name="T77" fmla="*/ T76 w 9442"/>
                              <a:gd name="T78" fmla="+- 0 499 379"/>
                              <a:gd name="T79" fmla="*/ 499 h 752"/>
                              <a:gd name="T80" fmla="+- 0 1440 1440"/>
                              <a:gd name="T81" fmla="*/ T80 w 9442"/>
                              <a:gd name="T82" fmla="+- 0 499 379"/>
                              <a:gd name="T83" fmla="*/ 499 h 752"/>
                              <a:gd name="T84" fmla="+- 0 1440 1440"/>
                              <a:gd name="T85" fmla="*/ T84 w 9442"/>
                              <a:gd name="T86" fmla="+- 0 1112 379"/>
                              <a:gd name="T87" fmla="*/ 1112 h 752"/>
                              <a:gd name="T88" fmla="+- 0 1460 1440"/>
                              <a:gd name="T89" fmla="*/ T88 w 9442"/>
                              <a:gd name="T90" fmla="+- 0 1112 379"/>
                              <a:gd name="T91" fmla="*/ 1112 h 752"/>
                              <a:gd name="T92" fmla="+- 0 10862 1440"/>
                              <a:gd name="T93" fmla="*/ T92 w 9442"/>
                              <a:gd name="T94" fmla="+- 0 1112 379"/>
                              <a:gd name="T95" fmla="*/ 1112 h 752"/>
                              <a:gd name="T96" fmla="+- 0 10862 1440"/>
                              <a:gd name="T97" fmla="*/ T96 w 9442"/>
                              <a:gd name="T98" fmla="+- 0 1112 379"/>
                              <a:gd name="T99" fmla="*/ 1112 h 752"/>
                              <a:gd name="T100" fmla="+- 0 10882 1440"/>
                              <a:gd name="T101" fmla="*/ T100 w 9442"/>
                              <a:gd name="T102" fmla="+- 0 1112 379"/>
                              <a:gd name="T103" fmla="*/ 1112 h 752"/>
                              <a:gd name="T104" fmla="+- 0 10882 1440"/>
                              <a:gd name="T105" fmla="*/ T104 w 9442"/>
                              <a:gd name="T106" fmla="+- 0 499 379"/>
                              <a:gd name="T107" fmla="*/ 499 h 752"/>
                              <a:gd name="T108" fmla="+- 0 10882 1440"/>
                              <a:gd name="T109" fmla="*/ T108 w 9442"/>
                              <a:gd name="T110" fmla="+- 0 499 379"/>
                              <a:gd name="T111" fmla="*/ 499 h 752"/>
                              <a:gd name="T112" fmla="+- 0 10882 1440"/>
                              <a:gd name="T113" fmla="*/ T112 w 9442"/>
                              <a:gd name="T114" fmla="+- 0 398 379"/>
                              <a:gd name="T115" fmla="*/ 398 h 752"/>
                              <a:gd name="T116" fmla="+- 0 10882 1440"/>
                              <a:gd name="T117" fmla="*/ T116 w 9442"/>
                              <a:gd name="T118" fmla="+- 0 379 379"/>
                              <a:gd name="T119" fmla="*/ 379 h 752"/>
                              <a:gd name="T120" fmla="+- 0 10882 1440"/>
                              <a:gd name="T121" fmla="*/ T120 w 9442"/>
                              <a:gd name="T122" fmla="+- 0 379 379"/>
                              <a:gd name="T123" fmla="*/ 379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442" h="752">
                                <a:moveTo>
                                  <a:pt x="9442" y="733"/>
                                </a:moveTo>
                                <a:lnTo>
                                  <a:pt x="9422" y="733"/>
                                </a:lnTo>
                                <a:lnTo>
                                  <a:pt x="20" y="733"/>
                                </a:lnTo>
                                <a:lnTo>
                                  <a:pt x="0" y="733"/>
                                </a:lnTo>
                                <a:lnTo>
                                  <a:pt x="0" y="752"/>
                                </a:lnTo>
                                <a:lnTo>
                                  <a:pt x="20" y="752"/>
                                </a:lnTo>
                                <a:lnTo>
                                  <a:pt x="9422" y="752"/>
                                </a:lnTo>
                                <a:lnTo>
                                  <a:pt x="9442" y="752"/>
                                </a:lnTo>
                                <a:lnTo>
                                  <a:pt x="9442" y="733"/>
                                </a:lnTo>
                                <a:close/>
                                <a:moveTo>
                                  <a:pt x="9442" y="0"/>
                                </a:moveTo>
                                <a:lnTo>
                                  <a:pt x="9422" y="0"/>
                                </a:lnTo>
                                <a:lnTo>
                                  <a:pt x="20" y="0"/>
                                </a:lnTo>
                                <a:lnTo>
                                  <a:pt x="0" y="0"/>
                                </a:lnTo>
                                <a:lnTo>
                                  <a:pt x="0" y="19"/>
                                </a:lnTo>
                                <a:lnTo>
                                  <a:pt x="0" y="120"/>
                                </a:lnTo>
                                <a:lnTo>
                                  <a:pt x="0" y="733"/>
                                </a:lnTo>
                                <a:lnTo>
                                  <a:pt x="20" y="733"/>
                                </a:lnTo>
                                <a:lnTo>
                                  <a:pt x="9422" y="733"/>
                                </a:lnTo>
                                <a:lnTo>
                                  <a:pt x="9442" y="733"/>
                                </a:lnTo>
                                <a:lnTo>
                                  <a:pt x="9442" y="120"/>
                                </a:lnTo>
                                <a:lnTo>
                                  <a:pt x="9442" y="19"/>
                                </a:lnTo>
                                <a:lnTo>
                                  <a:pt x="9442"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198625" name="Text Box 87"/>
                        <wps:cNvSpPr txBox="1">
                          <a:spLocks noChangeArrowheads="1"/>
                        </wps:cNvSpPr>
                        <wps:spPr bwMode="auto">
                          <a:xfrm>
                            <a:off x="1450" y="388"/>
                            <a:ext cx="9422"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7B965"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9" w:name="_Toc148610874"/>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bookmarkEnd w:id="4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8E595" id="Group 86" o:spid="_x0000_s1068" style="position:absolute;margin-left:1in;margin-top:18.95pt;width:472.1pt;height:37.6pt;z-index:-15715328;mso-wrap-distance-left:0;mso-wrap-distance-right:0;mso-position-horizontal-relative:page;mso-position-vertical-relative:text" coordorigin="1440,379" coordsize="944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">
                <v:shape id="AutoShape 88" o:spid="_x0000_s1069" style="position:absolute;left:1440;top:379;width:9442;height:752;visibility:visible;mso-wrap-style:square;v-text-anchor:top" coordsize="944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" path="m9442,733r-20,l20,733,,733r,19l20,752r9402,l9442,752r,-19xm9442,r-20,l20,,,,,19,,120,,733r20,l9422,733r20,l9442,120r,-101l9442,xe" fillcolor="#f3f3f3" stroked="f">
                  <v:path arrowok="t" o:connecttype="custom" o:connectlocs="9442,1112;9422,1112;9422,1112;20,1112;0,1112;0,1131;20,1131;9422,1131;9422,1131;9442,1131;9442,1112;9442,379;9422,379;9422,379;20,379;20,379;0,379;0,379;0,398;0,499;0,499;0,1112;20,1112;9422,1112;9422,1112;9442,1112;9442,499;9442,499;9442,398;9442,379;9442,379" o:connectangles="0,0,0,0,0,0,0,0,0,0,0,0,0,0,0,0,0,0,0,0,0,0,0,0,0,0,0,0,0,0,0"/>
                </v:shape>
                <v:shape id="Text Box 87" o:spid="_x0000_s1070" type="#_x0000_t202" style="position:absolute;left:1450;top:388;width:9422;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" filled="f" stroked="f">
                  <v:textbox inset="0,0,0,0">
                    <w:txbxContent>
                      <w:p w14:paraId="0317B965"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0" w:name="_Toc148610874"/>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bookmarkEnd w:id="50"/>
                      </w:p>
                    </w:txbxContent>
                  </v:textbox>
                </v:shape>
                <w10:wrap type="topAndBottom" anchorx="page"/>
              </v:group>
            </w:pict>
          </mc:Fallback>
        </mc:AlternateContent>
      </w:r>
    </w:p>
    <w:p w14:paraId="0964F4B5" w14:textId="77777777" w:rsidR="00951409" w:rsidRDefault="00951409">
      <w:pPr>
        <w:pStyle w:val="Textoindependiente"/>
        <w:rPr>
          <w:rFonts w:ascii="Calibri"/>
          <w:b/>
          <w:sz w:val="21"/>
        </w:rPr>
      </w:pPr>
    </w:p>
    <w:p w14:paraId="5106C73C" w14:textId="77777777" w:rsidR="00C82FC7" w:rsidRDefault="00C82FC7" w:rsidP="00C82FC7">
      <w:pPr>
        <w:spacing w:line="360" w:lineRule="auto"/>
        <w:jc w:val="both"/>
        <w:rPr>
          <w:highlight w:val="white"/>
        </w:rPr>
      </w:pPr>
      <w:bookmarkStart w:id="51" w:name="_3as4poj" w:colFirst="0" w:colLast="0"/>
      <w:bookmarkStart w:id="52" w:name="_1pxezwc" w:colFirst="0" w:colLast="0"/>
      <w:bookmarkStart w:id="53" w:name="_49x2ik5" w:colFirst="0" w:colLast="0"/>
      <w:bookmarkEnd w:id="51"/>
      <w:bookmarkEnd w:id="52"/>
      <w:bookmarkEnd w:id="53"/>
    </w:p>
    <w:p w14:paraId="0C16373F" w14:textId="77777777" w:rsidR="00C82FC7" w:rsidRDefault="00C82FC7" w:rsidP="00C82FC7">
      <w:pPr>
        <w:spacing w:line="360" w:lineRule="auto"/>
        <w:jc w:val="both"/>
        <w:rPr>
          <w:highlight w:val="white"/>
        </w:rPr>
      </w:pPr>
      <w:r>
        <w:rPr>
          <w:highlight w:val="white"/>
        </w:rPr>
        <w:t>De la mano de la evolución tecnológica, han surgido disciplinas a partir de la seguridad a ser aplicada en los distintos medios tecnológicos, dentro de ellas: seguridad informática, seguridad de la información y ciberseguridad.</w:t>
      </w:r>
    </w:p>
    <w:p w14:paraId="4B521552" w14:textId="77777777" w:rsidR="00C82FC7" w:rsidRDefault="00C82FC7" w:rsidP="00C82FC7">
      <w:pPr>
        <w:spacing w:line="360" w:lineRule="auto"/>
        <w:jc w:val="both"/>
        <w:rPr>
          <w:highlight w:val="white"/>
        </w:rPr>
      </w:pPr>
    </w:p>
    <w:p w14:paraId="2708D5CA" w14:textId="2BDCA62D" w:rsidR="00C82FC7" w:rsidRDefault="00C82FC7" w:rsidP="00C82FC7">
      <w:pPr>
        <w:spacing w:line="360" w:lineRule="auto"/>
        <w:jc w:val="both"/>
        <w:rPr>
          <w:highlight w:val="white"/>
        </w:rPr>
      </w:pPr>
      <w:r>
        <w:rPr>
          <w:highlight w:val="white"/>
        </w:rPr>
        <w:t xml:space="preserve">El presente documento está orientado al establecimiento de los lineamientos en materia de Seguridad </w:t>
      </w:r>
      <w:r w:rsidR="00C568B5">
        <w:rPr>
          <w:highlight w:val="white"/>
        </w:rPr>
        <w:t>Tecnológica,</w:t>
      </w:r>
      <w:r>
        <w:rPr>
          <w:highlight w:val="white"/>
        </w:rPr>
        <w:t xml:space="preserve"> Seguridad de la información y ciberseguridad, en adelante </w:t>
      </w:r>
      <w:r>
        <w:rPr>
          <w:b/>
          <w:highlight w:val="white"/>
        </w:rPr>
        <w:t>STSI&amp;C</w:t>
      </w:r>
      <w:r>
        <w:rPr>
          <w:highlight w:val="white"/>
        </w:rPr>
        <w:t>, de forma tal que, cualquier nuevo proyecto que sea planteado haciendo uso de tecnologías digitales garantice el cumplimiento de los principios básicos transversales desarrollados, según el rol que como parte del proyecto se ejecute.</w:t>
      </w:r>
    </w:p>
    <w:p w14:paraId="18FE688C" w14:textId="77777777" w:rsidR="00C82FC7" w:rsidRDefault="00C82FC7" w:rsidP="00C82FC7">
      <w:pPr>
        <w:spacing w:line="360" w:lineRule="auto"/>
        <w:jc w:val="both"/>
        <w:rPr>
          <w:highlight w:val="white"/>
        </w:rPr>
      </w:pPr>
    </w:p>
    <w:p w14:paraId="72FD853E" w14:textId="77777777" w:rsidR="00C82FC7" w:rsidRDefault="00C82FC7" w:rsidP="00C82FC7">
      <w:pPr>
        <w:spacing w:line="360" w:lineRule="auto"/>
        <w:jc w:val="both"/>
        <w:rPr>
          <w:highlight w:val="white"/>
        </w:rPr>
      </w:pPr>
      <w:r>
        <w:rPr>
          <w:highlight w:val="white"/>
        </w:rPr>
        <w:t xml:space="preserve">Los lineamientos se encuentran basados en estándares y mejores prácticas mundiales en las distintas disciplinas de la </w:t>
      </w:r>
      <w:r>
        <w:rPr>
          <w:b/>
          <w:highlight w:val="white"/>
        </w:rPr>
        <w:t>STSI&amp;C</w:t>
      </w:r>
      <w:r>
        <w:rPr>
          <w:highlight w:val="white"/>
        </w:rPr>
        <w:t>, definiendo lo que se debe de cumplir; no así el cómo, lo cual queda circunscrito a la gestión local. Se han considerado dentro del desarrollo de estos lo normado por la Organización Internacional para la Estandarización ISO, en sus versiones 17799, 27001:2013, 27032:2017, así como la norma ANSI/TIA-942, el marco de ciberseguridad establecido por el Instituto Nacional de Estándares y Tecnología de los Estados Unidos de América NIST y el Centro de Seguridad de Internet CIS, así como otros especializados según la materia.</w:t>
      </w:r>
    </w:p>
    <w:p w14:paraId="02ED992F" w14:textId="77777777" w:rsidR="00C82FC7" w:rsidRDefault="00C82FC7" w:rsidP="00C82FC7">
      <w:pPr>
        <w:spacing w:line="360" w:lineRule="auto"/>
        <w:jc w:val="both"/>
        <w:rPr>
          <w:highlight w:val="white"/>
        </w:rPr>
      </w:pPr>
    </w:p>
    <w:p w14:paraId="701A44B6" w14:textId="77777777" w:rsidR="00C82FC7" w:rsidRDefault="00C82FC7" w:rsidP="00C82FC7">
      <w:pPr>
        <w:spacing w:line="360" w:lineRule="auto"/>
        <w:jc w:val="both"/>
        <w:rPr>
          <w:highlight w:val="white"/>
        </w:rPr>
      </w:pPr>
      <w:r>
        <w:rPr>
          <w:highlight w:val="white"/>
        </w:rPr>
        <w:t xml:space="preserve">Dichos lineamientos, evolucionarán acorde a la aparición de nuevas amenazas a nivel de hardware, </w:t>
      </w:r>
      <w:r>
        <w:rPr>
          <w:highlight w:val="white"/>
        </w:rPr>
        <w:lastRenderedPageBreak/>
        <w:t>software y otros recursos del ciberespacio; y en busca de minimizar problemas en el uso de los bienes y servicios que prestan las organizaciones.</w:t>
      </w:r>
    </w:p>
    <w:p w14:paraId="3ACAF381" w14:textId="77777777" w:rsidR="00C82FC7" w:rsidRDefault="00C82FC7" w:rsidP="00C82FC7">
      <w:pPr>
        <w:spacing w:line="360" w:lineRule="auto"/>
        <w:jc w:val="both"/>
        <w:rPr>
          <w:highlight w:val="white"/>
        </w:rPr>
      </w:pPr>
      <w:r>
        <w:rPr>
          <w:highlight w:val="white"/>
        </w:rPr>
        <w:t xml:space="preserve"> </w:t>
      </w:r>
    </w:p>
    <w:p w14:paraId="16EC704F" w14:textId="77777777" w:rsidR="00C82FC7" w:rsidRDefault="00C82FC7" w:rsidP="00C82FC7">
      <w:pPr>
        <w:spacing w:line="360" w:lineRule="auto"/>
        <w:jc w:val="both"/>
        <w:rPr>
          <w:highlight w:val="white"/>
        </w:rPr>
      </w:pPr>
      <w:r>
        <w:rPr>
          <w:highlight w:val="white"/>
        </w:rPr>
        <w:t xml:space="preserve">Es imperativo para el país, contar con los lineamientos base en materia de </w:t>
      </w:r>
      <w:r>
        <w:rPr>
          <w:b/>
          <w:highlight w:val="white"/>
        </w:rPr>
        <w:t>STSI&amp;C</w:t>
      </w:r>
      <w:r>
        <w:rPr>
          <w:highlight w:val="white"/>
        </w:rPr>
        <w:t>, de forma tal que toda iniciativa o proyecto a ser desarrollado cumpla con los mismos, como mecanismos que garanticen la seguridad en la gestión de la información de la población y de los usuarios que intervienen en dichos proyectos o que son usuarios de los servicios donde se hace uso de su información, incluido el ciberespacio, así como de los mecanismos tecnológicos utilizados.</w:t>
      </w:r>
    </w:p>
    <w:p w14:paraId="0E355B53" w14:textId="77777777" w:rsidR="00C568B5" w:rsidRDefault="00C568B5" w:rsidP="00C82FC7">
      <w:pPr>
        <w:spacing w:line="360" w:lineRule="auto"/>
        <w:jc w:val="both"/>
        <w:rPr>
          <w:highlight w:val="white"/>
        </w:rPr>
      </w:pPr>
    </w:p>
    <w:tbl>
      <w:tblPr>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5"/>
      </w:tblGrid>
      <w:tr w:rsidR="00C82FC7" w14:paraId="39E11313" w14:textId="77777777" w:rsidTr="00DF094A">
        <w:tc>
          <w:tcPr>
            <w:tcW w:w="9435" w:type="dxa"/>
            <w:tcBorders>
              <w:top w:val="single" w:sz="8" w:space="0" w:color="F3F3F3"/>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079D5561" w14:textId="77777777" w:rsidR="00C82FC7" w:rsidRDefault="00C82FC7" w:rsidP="00EB2F5B">
            <w:pPr>
              <w:pStyle w:val="Ttulo2"/>
              <w:rPr>
                <w:rFonts w:ascii="Comfortaa" w:eastAsia="Comfortaa" w:hAnsi="Comfortaa" w:cs="Comfortaa"/>
                <w:b w:val="0"/>
                <w:color w:val="4A86E8"/>
                <w:sz w:val="28"/>
                <w:szCs w:val="28"/>
              </w:rPr>
            </w:pPr>
            <w:bookmarkStart w:id="54" w:name="_2p2csry" w:colFirst="0" w:colLast="0"/>
            <w:bookmarkStart w:id="55" w:name="_Toc148610875"/>
            <w:bookmarkEnd w:id="54"/>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bookmarkEnd w:id="55"/>
          </w:p>
        </w:tc>
      </w:tr>
    </w:tbl>
    <w:p w14:paraId="0AA59985" w14:textId="77777777" w:rsidR="00C82FC7" w:rsidRDefault="00C82FC7" w:rsidP="00C82FC7">
      <w:pPr>
        <w:spacing w:line="360" w:lineRule="auto"/>
        <w:jc w:val="both"/>
        <w:rPr>
          <w:b/>
          <w:highlight w:val="white"/>
        </w:rPr>
      </w:pPr>
    </w:p>
    <w:p w14:paraId="0DFF4016" w14:textId="77777777" w:rsidR="00C82FC7" w:rsidRDefault="00C82FC7" w:rsidP="00C82FC7">
      <w:pPr>
        <w:spacing w:line="360" w:lineRule="auto"/>
        <w:jc w:val="both"/>
        <w:rPr>
          <w:highlight w:val="white"/>
        </w:rPr>
      </w:pPr>
      <w:r>
        <w:rPr>
          <w:highlight w:val="white"/>
        </w:rPr>
        <w:t xml:space="preserve">Se conocen como principios transversales a la </w:t>
      </w:r>
      <w:r>
        <w:rPr>
          <w:b/>
          <w:highlight w:val="white"/>
        </w:rPr>
        <w:t>STSI&amp;C</w:t>
      </w:r>
      <w:r>
        <w:rPr>
          <w:highlight w:val="white"/>
        </w:rPr>
        <w:t xml:space="preserve">: </w:t>
      </w:r>
    </w:p>
    <w:p w14:paraId="144A4B62" w14:textId="77777777" w:rsidR="00C82FC7" w:rsidRDefault="00C82FC7" w:rsidP="00C82FC7">
      <w:pPr>
        <w:spacing w:line="360" w:lineRule="auto"/>
        <w:jc w:val="both"/>
        <w:rPr>
          <w:highlight w:val="white"/>
        </w:rPr>
      </w:pPr>
    </w:p>
    <w:p w14:paraId="013ABBB5" w14:textId="77777777" w:rsidR="00C82FC7" w:rsidRDefault="00C82FC7" w:rsidP="00C82FC7">
      <w:pPr>
        <w:widowControl/>
        <w:numPr>
          <w:ilvl w:val="0"/>
          <w:numId w:val="55"/>
        </w:numPr>
        <w:autoSpaceDE/>
        <w:autoSpaceDN/>
        <w:spacing w:line="360" w:lineRule="auto"/>
        <w:jc w:val="both"/>
        <w:rPr>
          <w:highlight w:val="white"/>
        </w:rPr>
      </w:pPr>
      <w:r>
        <w:rPr>
          <w:b/>
          <w:highlight w:val="white"/>
        </w:rPr>
        <w:t>Confidencialidad:</w:t>
      </w:r>
      <w:r>
        <w:rPr>
          <w:highlight w:val="white"/>
        </w:rPr>
        <w:t xml:space="preserve"> Esto significa que la información es </w:t>
      </w:r>
      <w:r>
        <w:t xml:space="preserve">conocida, divulgada, accedida o </w:t>
      </w:r>
      <w:r>
        <w:rPr>
          <w:highlight w:val="white"/>
        </w:rPr>
        <w:t>utilizada únicamente por personas autorizadas. Por tanto, se deben establecer los controles necesarios para garantizar la confidencialidad y privacidad de la información que se procesa, almacena o distribuye a través de activos digitales.</w:t>
      </w:r>
    </w:p>
    <w:p w14:paraId="453FBEB5" w14:textId="77777777" w:rsidR="00C82FC7" w:rsidRDefault="00C82FC7" w:rsidP="00C82FC7">
      <w:pPr>
        <w:spacing w:line="360" w:lineRule="auto"/>
        <w:ind w:left="720"/>
        <w:jc w:val="both"/>
        <w:rPr>
          <w:highlight w:val="white"/>
        </w:rPr>
      </w:pPr>
    </w:p>
    <w:p w14:paraId="39840930" w14:textId="77777777" w:rsidR="00C82FC7" w:rsidRDefault="00C82FC7" w:rsidP="00C82FC7">
      <w:pPr>
        <w:widowControl/>
        <w:numPr>
          <w:ilvl w:val="0"/>
          <w:numId w:val="55"/>
        </w:numPr>
        <w:autoSpaceDE/>
        <w:autoSpaceDN/>
        <w:spacing w:line="360" w:lineRule="auto"/>
        <w:jc w:val="both"/>
        <w:rPr>
          <w:highlight w:val="white"/>
        </w:rPr>
      </w:pPr>
      <w:r>
        <w:rPr>
          <w:b/>
          <w:highlight w:val="white"/>
        </w:rPr>
        <w:t xml:space="preserve">Integridad: </w:t>
      </w:r>
      <w:r>
        <w:rPr>
          <w:highlight w:val="white"/>
        </w:rPr>
        <w:t>Esto significa que la información es actualizada o modificada únicamente  por personas autorizadas. Por tanto, se deben establecer los controles necesarios para garantizar la exactitud, completitud de la información que se procesa, almacena o distribuye a través de activos digitales.</w:t>
      </w:r>
    </w:p>
    <w:p w14:paraId="196136CE" w14:textId="77777777" w:rsidR="00C82FC7" w:rsidRDefault="00C82FC7" w:rsidP="00C82FC7">
      <w:pPr>
        <w:spacing w:line="360" w:lineRule="auto"/>
        <w:ind w:left="720"/>
        <w:jc w:val="both"/>
        <w:rPr>
          <w:highlight w:val="white"/>
        </w:rPr>
      </w:pPr>
    </w:p>
    <w:p w14:paraId="41803170" w14:textId="77777777" w:rsidR="00C82FC7" w:rsidRDefault="00C82FC7" w:rsidP="00C82FC7">
      <w:pPr>
        <w:widowControl/>
        <w:numPr>
          <w:ilvl w:val="0"/>
          <w:numId w:val="55"/>
        </w:numPr>
        <w:autoSpaceDE/>
        <w:autoSpaceDN/>
        <w:spacing w:line="360" w:lineRule="auto"/>
        <w:jc w:val="both"/>
        <w:rPr>
          <w:highlight w:val="white"/>
        </w:rPr>
      </w:pPr>
      <w:r>
        <w:rPr>
          <w:b/>
          <w:highlight w:val="white"/>
        </w:rPr>
        <w:t>Disponibilidad:</w:t>
      </w:r>
      <w:r>
        <w:rPr>
          <w:highlight w:val="white"/>
        </w:rPr>
        <w:t xml:space="preserve"> Esto significa que la información es accesible cuando los usuarios autorizados la requieran para operar con ella. Por tanto, se deben establecer los controles necesarios para garantizar la disponibilidad de la información que se procesa, almacena o distribuye a través de activos digitales.</w:t>
      </w:r>
    </w:p>
    <w:p w14:paraId="6DF55CCB" w14:textId="77777777" w:rsidR="00C82FC7" w:rsidRDefault="00C82FC7" w:rsidP="00C82FC7">
      <w:pPr>
        <w:spacing w:line="360" w:lineRule="auto"/>
        <w:ind w:left="720"/>
        <w:jc w:val="both"/>
        <w:rPr>
          <w:highlight w:val="white"/>
        </w:rPr>
      </w:pPr>
    </w:p>
    <w:p w14:paraId="78F5C00B" w14:textId="77777777" w:rsidR="00C82FC7" w:rsidRDefault="00C82FC7" w:rsidP="00C82FC7">
      <w:pPr>
        <w:widowControl/>
        <w:numPr>
          <w:ilvl w:val="0"/>
          <w:numId w:val="55"/>
        </w:numPr>
        <w:autoSpaceDE/>
        <w:autoSpaceDN/>
        <w:spacing w:line="360" w:lineRule="auto"/>
        <w:jc w:val="both"/>
        <w:rPr>
          <w:highlight w:val="white"/>
        </w:rPr>
      </w:pPr>
      <w:r>
        <w:rPr>
          <w:b/>
          <w:highlight w:val="white"/>
        </w:rPr>
        <w:t>No repudio:</w:t>
      </w:r>
      <w:r>
        <w:rPr>
          <w:highlight w:val="white"/>
        </w:rPr>
        <w:t xml:space="preserve"> Prueba que el autor envió la comunicación (</w:t>
      </w:r>
      <w:r>
        <w:rPr>
          <w:i/>
          <w:highlight w:val="white"/>
        </w:rPr>
        <w:t>no repudio en origen</w:t>
      </w:r>
      <w:r>
        <w:rPr>
          <w:highlight w:val="white"/>
        </w:rPr>
        <w:t>) y que el destinatario la recibe (</w:t>
      </w:r>
      <w:r>
        <w:rPr>
          <w:i/>
          <w:highlight w:val="white"/>
        </w:rPr>
        <w:t>no repudio en destino</w:t>
      </w:r>
      <w:r>
        <w:rPr>
          <w:highlight w:val="white"/>
        </w:rPr>
        <w:t>). Por tanto, se deben establecer los controles necesarios para garantizar el evitar que un emisor o el receptor nieguen su participación en algún tipo de interacción que procesa, almacena o distribuye información a través de activos digitales.</w:t>
      </w:r>
    </w:p>
    <w:p w14:paraId="06D56035" w14:textId="77777777" w:rsidR="00C82FC7" w:rsidRDefault="00C82FC7" w:rsidP="00C82FC7">
      <w:pPr>
        <w:spacing w:line="360" w:lineRule="auto"/>
        <w:jc w:val="both"/>
        <w:rPr>
          <w:b/>
          <w:highlight w:val="white"/>
        </w:rPr>
      </w:pPr>
    </w:p>
    <w:p w14:paraId="42D88E9F" w14:textId="77777777" w:rsidR="00C82FC7" w:rsidRDefault="00C82FC7" w:rsidP="00C82FC7">
      <w:pPr>
        <w:spacing w:line="360" w:lineRule="auto"/>
        <w:jc w:val="both"/>
        <w:rPr>
          <w:highlight w:val="white"/>
        </w:rPr>
      </w:pPr>
      <w:r>
        <w:rPr>
          <w:highlight w:val="white"/>
        </w:rPr>
        <w:t>Otros principios básicos que deben de considerarse como parte de la gestión de los nuevos proyectos que contemplen tecnologías digitales son:</w:t>
      </w:r>
    </w:p>
    <w:p w14:paraId="08E43A8A" w14:textId="77777777" w:rsidR="00C82FC7" w:rsidRDefault="00C82FC7" w:rsidP="00C82FC7">
      <w:pPr>
        <w:spacing w:line="360" w:lineRule="auto"/>
        <w:jc w:val="both"/>
        <w:rPr>
          <w:highlight w:val="white"/>
        </w:rPr>
      </w:pPr>
    </w:p>
    <w:p w14:paraId="36A66C44" w14:textId="77777777" w:rsidR="00C82FC7" w:rsidRDefault="00C82FC7" w:rsidP="00C82FC7">
      <w:pPr>
        <w:widowControl/>
        <w:numPr>
          <w:ilvl w:val="0"/>
          <w:numId w:val="61"/>
        </w:numPr>
        <w:autoSpaceDE/>
        <w:autoSpaceDN/>
        <w:spacing w:line="360" w:lineRule="auto"/>
        <w:jc w:val="both"/>
        <w:rPr>
          <w:highlight w:val="white"/>
        </w:rPr>
      </w:pPr>
      <w:r>
        <w:rPr>
          <w:b/>
          <w:highlight w:val="white"/>
        </w:rPr>
        <w:lastRenderedPageBreak/>
        <w:t xml:space="preserve">Minimizar la superficie de ataque: </w:t>
      </w:r>
      <w:r>
        <w:rPr>
          <w:highlight w:val="white"/>
        </w:rPr>
        <w:t>cada característica que se agrega a una solución tecnológica, aumenta o disminuye riesgo de los sistemas de información en general, dependiendo de los niveles de control incorporados y su efectividad operativa. El objetivo del establecimiento de controles en general es reducir los niveles de exposición al riesgo, reduciendo el área o superficie de ataque.</w:t>
      </w:r>
    </w:p>
    <w:p w14:paraId="29944605" w14:textId="77777777" w:rsidR="00C82FC7" w:rsidRDefault="00C82FC7" w:rsidP="00C82FC7">
      <w:pPr>
        <w:spacing w:line="360" w:lineRule="auto"/>
        <w:ind w:left="720"/>
        <w:jc w:val="both"/>
        <w:rPr>
          <w:highlight w:val="white"/>
        </w:rPr>
      </w:pPr>
    </w:p>
    <w:p w14:paraId="384EF513" w14:textId="77777777" w:rsidR="00C82FC7" w:rsidRDefault="00C82FC7" w:rsidP="00C82FC7">
      <w:pPr>
        <w:widowControl/>
        <w:numPr>
          <w:ilvl w:val="0"/>
          <w:numId w:val="61"/>
        </w:numPr>
        <w:autoSpaceDE/>
        <w:autoSpaceDN/>
        <w:spacing w:line="360" w:lineRule="auto"/>
        <w:jc w:val="both"/>
        <w:rPr>
          <w:highlight w:val="white"/>
        </w:rPr>
      </w:pPr>
      <w:r>
        <w:rPr>
          <w:b/>
          <w:highlight w:val="white"/>
        </w:rPr>
        <w:t xml:space="preserve">Establecer valores predeterminados seguros: </w:t>
      </w:r>
      <w:r>
        <w:rPr>
          <w:highlight w:val="white"/>
        </w:rPr>
        <w:t>hay muchas formas de ofrecer una experiencia predefinida para los usuarios. Esta debe considerar los aspectos de seguridad desde su conceptualización y los valores esenciales por ser configurados, mitigando la materialización de riesgos conocidos y por ende administrables.</w:t>
      </w:r>
    </w:p>
    <w:p w14:paraId="481CA9C7" w14:textId="77777777" w:rsidR="00C82FC7" w:rsidRDefault="00C82FC7" w:rsidP="00C82FC7">
      <w:pPr>
        <w:spacing w:line="360" w:lineRule="auto"/>
        <w:jc w:val="both"/>
        <w:rPr>
          <w:highlight w:val="white"/>
        </w:rPr>
      </w:pPr>
    </w:p>
    <w:p w14:paraId="0EAA02E6" w14:textId="77777777" w:rsidR="00C82FC7" w:rsidRDefault="00C82FC7" w:rsidP="00C82FC7">
      <w:pPr>
        <w:widowControl/>
        <w:numPr>
          <w:ilvl w:val="0"/>
          <w:numId w:val="61"/>
        </w:numPr>
        <w:autoSpaceDE/>
        <w:autoSpaceDN/>
        <w:spacing w:line="360" w:lineRule="auto"/>
        <w:jc w:val="both"/>
        <w:rPr>
          <w:highlight w:val="white"/>
        </w:rPr>
      </w:pPr>
      <w:r>
        <w:rPr>
          <w:b/>
          <w:highlight w:val="white"/>
        </w:rPr>
        <w:t>Principio de privilegio mínimo:</w:t>
      </w:r>
      <w:r>
        <w:rPr>
          <w:highlight w:val="white"/>
        </w:rPr>
        <w:t xml:space="preserve"> recomienda que los perfiles de usuario posean la menor cantidad de privilegios necesarios para realizar sus procesos. Esto abarca derechos de usuario sobre las funcionalidades del sistema, permisos sobre los recursos que permiten establecer límites de capacidad de procesamiento (CPU), memoria disponible, consumo y utilización de los servicios de red, permisos acceso y acciones sobre el sistema de archivos, entre otros.</w:t>
      </w:r>
    </w:p>
    <w:p w14:paraId="2B3DEF99" w14:textId="77777777" w:rsidR="00C82FC7" w:rsidRDefault="00C82FC7" w:rsidP="00C82FC7">
      <w:pPr>
        <w:ind w:left="720"/>
        <w:jc w:val="both"/>
        <w:rPr>
          <w:highlight w:val="white"/>
        </w:rPr>
      </w:pPr>
    </w:p>
    <w:p w14:paraId="021D8359" w14:textId="77777777" w:rsidR="00C82FC7" w:rsidRDefault="00C82FC7" w:rsidP="00C82FC7">
      <w:pPr>
        <w:widowControl/>
        <w:numPr>
          <w:ilvl w:val="0"/>
          <w:numId w:val="61"/>
        </w:numPr>
        <w:autoSpaceDE/>
        <w:autoSpaceDN/>
        <w:spacing w:line="360" w:lineRule="auto"/>
        <w:jc w:val="both"/>
        <w:rPr>
          <w:highlight w:val="white"/>
        </w:rPr>
      </w:pPr>
      <w:r>
        <w:rPr>
          <w:b/>
          <w:highlight w:val="white"/>
        </w:rPr>
        <w:t>Principio de defensa en profundidad:</w:t>
      </w:r>
      <w:r>
        <w:rPr>
          <w:highlight w:val="white"/>
        </w:rPr>
        <w:t xml:space="preserve"> propone el uso de un conjunto de controles utilizados de forma complementaria, superpuesta o incremental para el diseño de una arquitectura de seguridad, utilizando niveles de control de acuerdo con su tipo (preventivo, correctivo, detectivo) o naturaleza (manual, automático, mixto), con el objetivo de aumentar la efectividad de control y disminuir los niveles de exposición e impacto ante la explotación exitosa se vulnerabilidades importantes.</w:t>
      </w:r>
    </w:p>
    <w:p w14:paraId="41449ABD" w14:textId="77777777" w:rsidR="00C82FC7" w:rsidRDefault="00C82FC7" w:rsidP="00C82FC7">
      <w:pPr>
        <w:spacing w:line="360" w:lineRule="auto"/>
        <w:ind w:left="720"/>
        <w:jc w:val="both"/>
        <w:rPr>
          <w:highlight w:val="white"/>
        </w:rPr>
      </w:pPr>
    </w:p>
    <w:p w14:paraId="7FF12158" w14:textId="77777777" w:rsidR="00C82FC7" w:rsidRDefault="00C82FC7" w:rsidP="00C82FC7">
      <w:pPr>
        <w:widowControl/>
        <w:numPr>
          <w:ilvl w:val="0"/>
          <w:numId w:val="61"/>
        </w:numPr>
        <w:autoSpaceDE/>
        <w:autoSpaceDN/>
        <w:spacing w:line="360" w:lineRule="auto"/>
        <w:jc w:val="both"/>
        <w:rPr>
          <w:highlight w:val="white"/>
        </w:rPr>
      </w:pPr>
      <w:r>
        <w:rPr>
          <w:b/>
          <w:highlight w:val="white"/>
        </w:rPr>
        <w:t xml:space="preserve">Gestión de riesgos de terceros: </w:t>
      </w:r>
      <w:r>
        <w:rPr>
          <w:highlight w:val="white"/>
        </w:rPr>
        <w:t xml:space="preserve">muchas instituciones utilizan las capacidades de procesamiento, almacenamiento o transferencia de datos mediante el uso de terceros externos. Debido a esto las organizaciones deben gestionar el riesgo de terceras partes involucradas y cómo éstas puedan afectar su panorama de riesgos. </w:t>
      </w:r>
    </w:p>
    <w:p w14:paraId="60993842" w14:textId="77777777" w:rsidR="00C82FC7" w:rsidRDefault="00C82FC7" w:rsidP="00C82FC7">
      <w:pPr>
        <w:spacing w:line="360" w:lineRule="auto"/>
        <w:jc w:val="both"/>
        <w:rPr>
          <w:highlight w:val="white"/>
        </w:rPr>
      </w:pPr>
    </w:p>
    <w:p w14:paraId="71102F97" w14:textId="77777777" w:rsidR="00C82FC7" w:rsidRDefault="00C82FC7" w:rsidP="00C82FC7">
      <w:pPr>
        <w:widowControl/>
        <w:numPr>
          <w:ilvl w:val="0"/>
          <w:numId w:val="62"/>
        </w:numPr>
        <w:autoSpaceDE/>
        <w:autoSpaceDN/>
        <w:spacing w:after="200" w:line="360" w:lineRule="auto"/>
        <w:jc w:val="both"/>
        <w:rPr>
          <w:highlight w:val="white"/>
        </w:rPr>
      </w:pPr>
      <w:r>
        <w:rPr>
          <w:b/>
          <w:highlight w:val="white"/>
        </w:rPr>
        <w:t>Segregación de funciones:</w:t>
      </w:r>
      <w:r>
        <w:rPr>
          <w:highlight w:val="white"/>
        </w:rPr>
        <w:t xml:space="preserve"> toda actividad de control a nivel operativo requiere de una adecuada separación o segregación de funciones para garantizar que una persona siempre valida y autoriza el trabajo de alguien más de manera formal. </w:t>
      </w:r>
    </w:p>
    <w:tbl>
      <w:tblPr>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C82FC7" w14:paraId="061E4583" w14:textId="77777777" w:rsidTr="00DF094A">
        <w:tc>
          <w:tcPr>
            <w:tcW w:w="9465" w:type="dxa"/>
            <w:tcBorders>
              <w:top w:val="single" w:sz="8" w:space="0" w:color="F3F3F3"/>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14FE981D" w14:textId="77777777" w:rsidR="00C82FC7" w:rsidRDefault="00C82FC7" w:rsidP="00EB2F5B">
            <w:pPr>
              <w:pStyle w:val="Ttulo2"/>
              <w:rPr>
                <w:rFonts w:ascii="Comfortaa" w:eastAsia="Comfortaa" w:hAnsi="Comfortaa" w:cs="Comfortaa"/>
                <w:b w:val="0"/>
                <w:color w:val="4A86E8"/>
                <w:sz w:val="22"/>
                <w:szCs w:val="22"/>
              </w:rPr>
            </w:pPr>
            <w:bookmarkStart w:id="56" w:name="_147n2zr" w:colFirst="0" w:colLast="0"/>
            <w:bookmarkStart w:id="57" w:name="_Toc148610876"/>
            <w:bookmarkEnd w:id="56"/>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GENERALES</w:t>
            </w:r>
            <w:bookmarkEnd w:id="57"/>
          </w:p>
        </w:tc>
      </w:tr>
    </w:tbl>
    <w:p w14:paraId="525D762D" w14:textId="77777777" w:rsidR="00C82FC7" w:rsidRDefault="00C82FC7" w:rsidP="00C82FC7">
      <w:pPr>
        <w:spacing w:line="360" w:lineRule="auto"/>
        <w:jc w:val="both"/>
        <w:rPr>
          <w:b/>
          <w:highlight w:val="white"/>
        </w:rPr>
      </w:pPr>
    </w:p>
    <w:p w14:paraId="668B700A" w14:textId="77777777" w:rsidR="00C82FC7" w:rsidRDefault="00C82FC7" w:rsidP="00C82FC7">
      <w:pPr>
        <w:spacing w:line="360" w:lineRule="auto"/>
        <w:jc w:val="both"/>
      </w:pPr>
      <w:r>
        <w:t>Se establece que, toda iniciativa o proyecto en el cual se considere el manejo de componentes tecnológicos, información, en entornos controlados o a nivel del ciberespacio debe de cumplir con las medidas de seguridad requeridas de forma que se garantice la confidencialidad, disponibilidad, integridad y no repudio sobre el producto y/o servicio que sea resultado de su consecución y acorde a la naturaleza del proyecto.</w:t>
      </w:r>
    </w:p>
    <w:p w14:paraId="0E562BB8" w14:textId="77777777" w:rsidR="00C82FC7" w:rsidRDefault="00C82FC7" w:rsidP="00C82FC7">
      <w:pPr>
        <w:spacing w:line="360" w:lineRule="auto"/>
        <w:jc w:val="both"/>
      </w:pPr>
    </w:p>
    <w:p w14:paraId="1AD7DD88" w14:textId="77777777" w:rsidR="00C82FC7" w:rsidRDefault="00C82FC7" w:rsidP="00C82FC7">
      <w:pPr>
        <w:spacing w:line="360" w:lineRule="auto"/>
        <w:jc w:val="both"/>
      </w:pPr>
      <w:r>
        <w:t xml:space="preserve">En cumplimiento de lo anteriormente definido, se han identificado lineamientos específicos con base en las mejores prácticas, estándares mundiales y criterios expertos, esenciales para que, a nivel local se desarrolle el cómo implementar dichos lineamientos referenciado en dichas guías y en la realidad operativa de cada organización, favoreciendo la proyección en el tiempo, así como el mejoramiento continuo de las medidas en el entorno de la </w:t>
      </w:r>
      <w:r>
        <w:rPr>
          <w:b/>
          <w:highlight w:val="white"/>
        </w:rPr>
        <w:t>STSI&amp;C</w:t>
      </w:r>
      <w:r>
        <w:t>.</w:t>
      </w:r>
    </w:p>
    <w:p w14:paraId="665A59E9" w14:textId="77777777" w:rsidR="00C82FC7" w:rsidRDefault="00C82FC7" w:rsidP="00C82FC7">
      <w:pPr>
        <w:spacing w:line="360" w:lineRule="auto"/>
        <w:jc w:val="both"/>
      </w:pPr>
    </w:p>
    <w:tbl>
      <w:tblPr>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C82FC7" w14:paraId="0B22311E" w14:textId="77777777" w:rsidTr="00DF094A">
        <w:tc>
          <w:tcPr>
            <w:tcW w:w="9450" w:type="dxa"/>
            <w:tcBorders>
              <w:top w:val="single" w:sz="8" w:space="0" w:color="F3F3F3"/>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33381FA1" w14:textId="77777777" w:rsidR="00C82FC7" w:rsidRDefault="00C82FC7" w:rsidP="00EB2F5B">
            <w:pPr>
              <w:pStyle w:val="Ttulo2"/>
              <w:rPr>
                <w:rFonts w:ascii="Comfortaa" w:eastAsia="Comfortaa" w:hAnsi="Comfortaa" w:cs="Comfortaa"/>
                <w:b w:val="0"/>
                <w:color w:val="4A86E8"/>
                <w:sz w:val="22"/>
                <w:szCs w:val="22"/>
              </w:rPr>
            </w:pPr>
            <w:bookmarkStart w:id="58" w:name="_3o7alnk" w:colFirst="0" w:colLast="0"/>
            <w:bookmarkStart w:id="59" w:name="_Toc148610877"/>
            <w:bookmarkEnd w:id="58"/>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ESPECÍFICAS</w:t>
            </w:r>
            <w:bookmarkEnd w:id="59"/>
          </w:p>
        </w:tc>
      </w:tr>
    </w:tbl>
    <w:p w14:paraId="39C30645" w14:textId="77777777" w:rsidR="00C82FC7" w:rsidRDefault="00C82FC7" w:rsidP="00C82FC7">
      <w:pPr>
        <w:spacing w:line="360" w:lineRule="auto"/>
        <w:jc w:val="both"/>
        <w:rPr>
          <w:b/>
          <w:highlight w:val="white"/>
        </w:rPr>
      </w:pPr>
    </w:p>
    <w:p w14:paraId="09D44BA7" w14:textId="77777777" w:rsidR="00C82FC7" w:rsidRDefault="00C82FC7" w:rsidP="00C82FC7">
      <w:pPr>
        <w:spacing w:line="360" w:lineRule="auto"/>
        <w:jc w:val="both"/>
        <w:rPr>
          <w:highlight w:val="red"/>
        </w:rPr>
      </w:pPr>
      <w:r>
        <w:t xml:space="preserve">A continuación se enuncian los distintos lineamientos específicos, bajo el entendimiento que podrían requerirse algunos y no todos los lineamientos como producto de un análisis de aplicabilidad que se debe realizar en el momento de su evaluación preliminar cuando el proyecto sea presentado, considerando que la aplicación de los mismos no circunscriben exclusivamente al alcance del proyecto, sino deben de ser gestionados al nivel operativo del producto y/o servicio implementado, como parte de la sostenibilidad en el tiempo de forma segura. </w:t>
      </w:r>
    </w:p>
    <w:p w14:paraId="3066FD31" w14:textId="77777777" w:rsidR="00C82FC7" w:rsidRDefault="00C82FC7" w:rsidP="00C82FC7">
      <w:pPr>
        <w:spacing w:line="360" w:lineRule="auto"/>
        <w:jc w:val="both"/>
        <w:rPr>
          <w:highlight w:val="red"/>
        </w:rPr>
      </w:pPr>
    </w:p>
    <w:p w14:paraId="7A0C0B20" w14:textId="77777777" w:rsidR="00C82FC7" w:rsidRDefault="00C82FC7" w:rsidP="00C82FC7">
      <w:pPr>
        <w:spacing w:line="360" w:lineRule="auto"/>
        <w:jc w:val="both"/>
        <w:rPr>
          <w:b/>
        </w:rPr>
      </w:pPr>
      <w:r>
        <w:rPr>
          <w:b/>
        </w:rPr>
        <w:t>A nivel seguridad de la información y seguridad informática:</w:t>
      </w:r>
    </w:p>
    <w:p w14:paraId="3B13D205" w14:textId="77777777" w:rsidR="00C82FC7" w:rsidRDefault="00C82FC7" w:rsidP="00C82FC7">
      <w:pPr>
        <w:spacing w:line="360" w:lineRule="auto"/>
        <w:jc w:val="both"/>
        <w:rPr>
          <w:highlight w:val="red"/>
        </w:rPr>
      </w:pPr>
    </w:p>
    <w:p w14:paraId="026CEC5A" w14:textId="77777777" w:rsidR="00C82FC7" w:rsidRDefault="00C82FC7" w:rsidP="00C82FC7">
      <w:pPr>
        <w:widowControl/>
        <w:numPr>
          <w:ilvl w:val="0"/>
          <w:numId w:val="65"/>
        </w:numPr>
        <w:autoSpaceDE/>
        <w:autoSpaceDN/>
        <w:spacing w:line="360" w:lineRule="auto"/>
        <w:jc w:val="both"/>
        <w:rPr>
          <w:b/>
          <w:highlight w:val="white"/>
        </w:rPr>
      </w:pPr>
      <w:r>
        <w:rPr>
          <w:rFonts w:ascii="Arimo" w:eastAsia="Arimo" w:hAnsi="Arimo" w:cs="Arimo"/>
          <w:b/>
          <w:highlight w:val="white"/>
        </w:rPr>
        <w:t>Organización de la seguridad de la información:</w:t>
      </w:r>
    </w:p>
    <w:p w14:paraId="27B3E6B4" w14:textId="77777777" w:rsidR="00C82FC7" w:rsidRDefault="00C82FC7" w:rsidP="00C82FC7">
      <w:pPr>
        <w:spacing w:line="360" w:lineRule="auto"/>
        <w:jc w:val="both"/>
      </w:pPr>
      <w:r>
        <w:t>Se entiende y se prioriza la misión, los objetivos, las partes interesadas y las actividades de la organización; esta información se utiliza para informar los roles, responsabilidades y decisiones de gestión de los riesgos de la seguridad de la información y la seguridad informática.</w:t>
      </w:r>
    </w:p>
    <w:p w14:paraId="3BA64F1A" w14:textId="77777777" w:rsidR="00C82FC7" w:rsidRDefault="00C82FC7" w:rsidP="00C82FC7">
      <w:pPr>
        <w:spacing w:line="360" w:lineRule="auto"/>
        <w:jc w:val="both"/>
      </w:pPr>
    </w:p>
    <w:p w14:paraId="76355C67" w14:textId="77777777" w:rsidR="00C82FC7" w:rsidRDefault="00C82FC7" w:rsidP="00C82FC7">
      <w:pPr>
        <w:spacing w:line="360" w:lineRule="auto"/>
        <w:jc w:val="both"/>
      </w:pPr>
      <w:r>
        <w:t>El personal y los socios de la organización reciben educación de concienciación sobre la SECIT y son capacitados para cumplir con sus deberes y responsabilidades relacionados con la seguridad de la información y la seguridad informática, en conformidad con las políticas, los procedimientos y los acuerdos relacionados al campo.</w:t>
      </w:r>
    </w:p>
    <w:p w14:paraId="7826D1F4" w14:textId="77777777" w:rsidR="00C82FC7" w:rsidRDefault="00C82FC7" w:rsidP="00C82FC7">
      <w:pPr>
        <w:spacing w:line="360" w:lineRule="auto"/>
        <w:jc w:val="both"/>
      </w:pPr>
    </w:p>
    <w:p w14:paraId="04516545" w14:textId="77777777" w:rsidR="00C82FC7" w:rsidRDefault="00C82FC7" w:rsidP="00C82FC7">
      <w:pPr>
        <w:spacing w:line="360" w:lineRule="auto"/>
        <w:jc w:val="both"/>
      </w:pPr>
      <w:r>
        <w:t>La información y los registros (datos) se gestionan en función de la estrategia de gestión de riesgos de la organización para proteger la confidencialidad, integridad y disponibilidad de la información, reforzando la seguridad y privacidad según los derechos de los ciudadanos, así como las leyes y regulaciones existentes.</w:t>
      </w:r>
    </w:p>
    <w:p w14:paraId="41A6C3A2" w14:textId="77777777" w:rsidR="00C82FC7" w:rsidRDefault="00C82FC7" w:rsidP="00C82FC7">
      <w:pPr>
        <w:spacing w:line="360" w:lineRule="auto"/>
        <w:ind w:left="720"/>
        <w:jc w:val="both"/>
        <w:rPr>
          <w:highlight w:val="red"/>
        </w:rPr>
      </w:pPr>
    </w:p>
    <w:p w14:paraId="35AC0734" w14:textId="77777777" w:rsidR="00C82FC7" w:rsidRDefault="00C82FC7" w:rsidP="00C82FC7">
      <w:pPr>
        <w:widowControl/>
        <w:numPr>
          <w:ilvl w:val="0"/>
          <w:numId w:val="65"/>
        </w:numPr>
        <w:autoSpaceDE/>
        <w:autoSpaceDN/>
        <w:spacing w:line="360" w:lineRule="auto"/>
        <w:jc w:val="both"/>
        <w:rPr>
          <w:b/>
        </w:rPr>
      </w:pPr>
      <w:r>
        <w:rPr>
          <w:rFonts w:ascii="Arimo" w:eastAsia="Arimo" w:hAnsi="Arimo" w:cs="Arimo"/>
          <w:b/>
        </w:rPr>
        <w:t>Seguridad de los recursos humanos:</w:t>
      </w:r>
    </w:p>
    <w:p w14:paraId="239D1834" w14:textId="77777777" w:rsidR="00C82FC7" w:rsidRDefault="00C82FC7" w:rsidP="00C82FC7">
      <w:pPr>
        <w:spacing w:line="360" w:lineRule="auto"/>
        <w:jc w:val="both"/>
      </w:pPr>
      <w:r>
        <w:t>Se debe tener en cuenta la selección y contratación, la formación de empleados y los procesos de terminación de la relación laboral y / o de un tercero.</w:t>
      </w:r>
    </w:p>
    <w:p w14:paraId="5CB65336" w14:textId="77777777" w:rsidR="00C82FC7" w:rsidRDefault="00C82FC7" w:rsidP="00C82FC7">
      <w:pPr>
        <w:spacing w:line="360" w:lineRule="auto"/>
        <w:ind w:left="720"/>
        <w:jc w:val="both"/>
        <w:rPr>
          <w:highlight w:val="white"/>
        </w:rPr>
      </w:pPr>
    </w:p>
    <w:p w14:paraId="59A33407" w14:textId="77777777" w:rsidR="00C82FC7" w:rsidRDefault="00C82FC7" w:rsidP="00C82FC7">
      <w:pPr>
        <w:widowControl/>
        <w:numPr>
          <w:ilvl w:val="0"/>
          <w:numId w:val="65"/>
        </w:numPr>
        <w:autoSpaceDE/>
        <w:autoSpaceDN/>
        <w:spacing w:line="360" w:lineRule="auto"/>
        <w:jc w:val="both"/>
        <w:rPr>
          <w:b/>
          <w:highlight w:val="white"/>
        </w:rPr>
      </w:pPr>
      <w:r>
        <w:rPr>
          <w:rFonts w:ascii="Arimo" w:eastAsia="Arimo" w:hAnsi="Arimo" w:cs="Arimo"/>
          <w:b/>
          <w:highlight w:val="white"/>
        </w:rPr>
        <w:lastRenderedPageBreak/>
        <w:t>Gestionar los activos:</w:t>
      </w:r>
    </w:p>
    <w:p w14:paraId="650FE295" w14:textId="77777777" w:rsidR="00C82FC7" w:rsidRDefault="00C82FC7" w:rsidP="00C82FC7">
      <w:pPr>
        <w:spacing w:line="360" w:lineRule="auto"/>
        <w:jc w:val="both"/>
      </w:pPr>
      <w:r>
        <w:t>Los datos, el personal, los dispositivos, los sistemas y las instalaciones que permiten a la organización alcanzar los objetivos estratégicos se identifican y se administran de forma coherente con su importancia relativa para los objetivos organizacionales propuestos y la estrategia para la gestión de riesgos establecida por la organización.</w:t>
      </w:r>
    </w:p>
    <w:p w14:paraId="2D745981" w14:textId="77777777" w:rsidR="00C82FC7" w:rsidRDefault="00C82FC7" w:rsidP="00C82FC7">
      <w:pPr>
        <w:spacing w:line="360" w:lineRule="auto"/>
        <w:ind w:left="720"/>
        <w:jc w:val="both"/>
        <w:rPr>
          <w:highlight w:val="red"/>
        </w:rPr>
      </w:pPr>
    </w:p>
    <w:p w14:paraId="639A6880" w14:textId="77777777" w:rsidR="00C82FC7" w:rsidRDefault="00C82FC7" w:rsidP="00C82FC7">
      <w:pPr>
        <w:widowControl/>
        <w:numPr>
          <w:ilvl w:val="0"/>
          <w:numId w:val="65"/>
        </w:numPr>
        <w:autoSpaceDE/>
        <w:autoSpaceDN/>
        <w:spacing w:line="360" w:lineRule="auto"/>
        <w:jc w:val="both"/>
      </w:pPr>
      <w:r>
        <w:rPr>
          <w:rFonts w:ascii="Arimo" w:eastAsia="Arimo" w:hAnsi="Arimo" w:cs="Arimo"/>
          <w:b/>
        </w:rPr>
        <w:t>Gestión de identidad, autenticación y control de acceso:</w:t>
      </w:r>
      <w:r>
        <w:br/>
        <w:t>El acceso a los activos físicos y lógicos y a las instalaciones asociadas está limitado a los usuarios, procesos y dispositivos autorizados, y se administra de forma coherente con el riesgo de acceso, actividades y / o transacciones evaluadas.</w:t>
      </w:r>
    </w:p>
    <w:p w14:paraId="35A7F102" w14:textId="77777777" w:rsidR="00C82FC7" w:rsidRDefault="00C82FC7" w:rsidP="00C82FC7">
      <w:pPr>
        <w:spacing w:line="360" w:lineRule="auto"/>
        <w:ind w:left="720"/>
        <w:jc w:val="both"/>
        <w:rPr>
          <w:highlight w:val="red"/>
        </w:rPr>
      </w:pPr>
    </w:p>
    <w:p w14:paraId="06D5B2E5" w14:textId="77777777" w:rsidR="00C82FC7" w:rsidRDefault="00C82FC7" w:rsidP="00C82FC7">
      <w:pPr>
        <w:widowControl/>
        <w:numPr>
          <w:ilvl w:val="0"/>
          <w:numId w:val="65"/>
        </w:numPr>
        <w:autoSpaceDE/>
        <w:autoSpaceDN/>
        <w:spacing w:line="360" w:lineRule="auto"/>
        <w:jc w:val="both"/>
        <w:rPr>
          <w:b/>
        </w:rPr>
      </w:pPr>
      <w:r>
        <w:rPr>
          <w:rFonts w:ascii="Arimo" w:eastAsia="Arimo" w:hAnsi="Arimo" w:cs="Arimo"/>
          <w:b/>
        </w:rPr>
        <w:t>Criptografía:</w:t>
      </w:r>
    </w:p>
    <w:p w14:paraId="4F3CB483" w14:textId="77777777" w:rsidR="00C82FC7" w:rsidRDefault="00C82FC7" w:rsidP="00C82FC7">
      <w:pPr>
        <w:spacing w:line="360" w:lineRule="auto"/>
        <w:jc w:val="both"/>
      </w:pPr>
      <w:r>
        <w:t>El uso de criptografía es requerido para controlar el acceso y uso de datos de carácter restringido, los cuales deben ser accesibles únicamente por su titular como por ejemplo y no limitado a las contraseñas de las cuentas de usuario, pines, etc.. Además, este tipo de datos deben utilizar mecanismos de almacenamiento con mecanismos de cifrado no reversible, conocidos como HASH. En caso de tratarse de datos de uso y almacenamiento compartido como por ejemplo registros de datos clasificados como confidenciales, deben utilizarse mecanismos de cifrado según sea requerido. Finalmente, en todos los casos los datos en tránsito mediante el uso de medios digitales, deben transitar utilizando mecanismos de cifrado que garanticen su integridad y confidencialidad.</w:t>
      </w:r>
    </w:p>
    <w:p w14:paraId="66E5DDB4" w14:textId="77777777" w:rsidR="00C82FC7" w:rsidRDefault="00C82FC7" w:rsidP="00C82FC7">
      <w:pPr>
        <w:spacing w:line="360" w:lineRule="auto"/>
        <w:jc w:val="both"/>
      </w:pPr>
    </w:p>
    <w:p w14:paraId="1B77339C"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Seguridad física de los sitios y equipos de la organización:</w:t>
      </w:r>
    </w:p>
    <w:p w14:paraId="4703ACC1" w14:textId="77777777" w:rsidR="00C82FC7" w:rsidRDefault="00C82FC7" w:rsidP="00C82FC7">
      <w:pPr>
        <w:spacing w:line="360" w:lineRule="auto"/>
        <w:jc w:val="both"/>
      </w:pPr>
      <w:r>
        <w:t>Se deben identificar y establecer medidas de control físicas para proteger adecuadamente el acceso a los activos digitales, con el propósito de evitar incidentes que afecten a la integridad física o interferencias no deseadas sobre estos.</w:t>
      </w:r>
    </w:p>
    <w:p w14:paraId="73075415" w14:textId="77777777" w:rsidR="00C82FC7" w:rsidRDefault="00C82FC7" w:rsidP="00C82FC7">
      <w:pPr>
        <w:spacing w:line="360" w:lineRule="auto"/>
        <w:jc w:val="both"/>
        <w:rPr>
          <w:highlight w:val="yellow"/>
        </w:rPr>
      </w:pPr>
    </w:p>
    <w:p w14:paraId="7B31A003"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Seguridad física y operacional:</w:t>
      </w:r>
    </w:p>
    <w:p w14:paraId="39D492FE" w14:textId="77777777" w:rsidR="00C82FC7" w:rsidRDefault="00C82FC7" w:rsidP="00C82FC7">
      <w:pPr>
        <w:spacing w:line="360" w:lineRule="auto"/>
        <w:jc w:val="both"/>
      </w:pPr>
      <w:r>
        <w:t>Deben establecerse las medidas para asegurar la operación correcta y segura de las instalaciones de procesamiento de datos.</w:t>
      </w:r>
    </w:p>
    <w:p w14:paraId="2B17F683" w14:textId="77777777" w:rsidR="00C82FC7" w:rsidRDefault="00C82FC7" w:rsidP="00C82FC7">
      <w:pPr>
        <w:spacing w:line="360" w:lineRule="auto"/>
        <w:jc w:val="both"/>
        <w:rPr>
          <w:highlight w:val="yellow"/>
        </w:rPr>
      </w:pPr>
    </w:p>
    <w:p w14:paraId="5158CA11"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Comunicaciones seguras y transferencia de datos:</w:t>
      </w:r>
    </w:p>
    <w:p w14:paraId="564CDD25" w14:textId="77777777" w:rsidR="00C82FC7" w:rsidRDefault="00C82FC7" w:rsidP="00C82FC7">
      <w:pPr>
        <w:spacing w:line="360" w:lineRule="auto"/>
        <w:jc w:val="both"/>
      </w:pPr>
      <w:r>
        <w:t>La protección de la información en redes y la protección de la infraestructura de soporte, debe garantizar controles para el aseguramiento de la red, servicios de red seguros, así como la segregación de redes, entre otros.</w:t>
      </w:r>
    </w:p>
    <w:p w14:paraId="5DCCAEA7" w14:textId="77777777" w:rsidR="00C82FC7" w:rsidRDefault="00C82FC7" w:rsidP="00C82FC7">
      <w:pPr>
        <w:spacing w:line="360" w:lineRule="auto"/>
        <w:jc w:val="both"/>
      </w:pPr>
    </w:p>
    <w:p w14:paraId="1055312F" w14:textId="77777777" w:rsidR="00C82FC7" w:rsidRDefault="00C82FC7" w:rsidP="00C82FC7">
      <w:pPr>
        <w:widowControl/>
        <w:numPr>
          <w:ilvl w:val="0"/>
          <w:numId w:val="67"/>
        </w:numPr>
        <w:autoSpaceDE/>
        <w:autoSpaceDN/>
        <w:spacing w:line="360" w:lineRule="auto"/>
        <w:jc w:val="both"/>
        <w:rPr>
          <w:b/>
          <w:highlight w:val="white"/>
        </w:rPr>
      </w:pPr>
      <w:r>
        <w:rPr>
          <w:b/>
          <w:highlight w:val="white"/>
        </w:rPr>
        <w:t>Adquisición de sistemas, desarrollo y soporte de sistemas de información:</w:t>
      </w:r>
    </w:p>
    <w:p w14:paraId="2F4C9CDC" w14:textId="77777777" w:rsidR="00C82FC7" w:rsidRDefault="00C82FC7" w:rsidP="00C82FC7">
      <w:pPr>
        <w:spacing w:line="360" w:lineRule="auto"/>
        <w:jc w:val="both"/>
      </w:pPr>
      <w:r>
        <w:lastRenderedPageBreak/>
        <w:t>Los proyectos de desarrollo o adquisición de aplicaciones, así como su mantenimiento considera las prácticas de seguridad vigentes de la industria, mediante procesos de desarrollo seguro de aplicaciones que promuevan la debida diligencia para la identificación y corrección de defectos en el código de programación.</w:t>
      </w:r>
    </w:p>
    <w:p w14:paraId="292A7406" w14:textId="77777777" w:rsidR="00C82FC7" w:rsidRDefault="00C82FC7" w:rsidP="00C82FC7">
      <w:pPr>
        <w:spacing w:line="360" w:lineRule="auto"/>
        <w:jc w:val="both"/>
        <w:rPr>
          <w:u w:val="single"/>
        </w:rPr>
      </w:pPr>
    </w:p>
    <w:p w14:paraId="5CB1C453" w14:textId="77777777" w:rsidR="00C82FC7" w:rsidRDefault="00C82FC7" w:rsidP="00C82FC7">
      <w:pPr>
        <w:spacing w:line="360" w:lineRule="auto"/>
        <w:jc w:val="both"/>
        <w:rPr>
          <w:u w:val="single"/>
        </w:rPr>
      </w:pPr>
      <w:r>
        <w:rPr>
          <w:u w:val="single"/>
        </w:rPr>
        <w:t>Arquitectura, diseño y modelado de amenazas</w:t>
      </w:r>
    </w:p>
    <w:p w14:paraId="2AC57C32" w14:textId="77777777" w:rsidR="00C82FC7" w:rsidRDefault="00C82FC7" w:rsidP="00C82FC7">
      <w:pPr>
        <w:spacing w:line="360" w:lineRule="auto"/>
        <w:jc w:val="both"/>
      </w:pPr>
      <w:r>
        <w:t>Incluir procesos de seguridad dentro de metodologías de desarrollo de aplicaciones utilizadas tomando en cuenta la diversidad de procedimientos que abarcan desde la evaluación de arquitectura de aplicaciones, el modelado de amenazas, ciclo de vida de desarrollo seguro (Secure SDLC) y seguridad dentro de metodologías ágiles junto con procesos automatizados (DevSecOps).</w:t>
      </w:r>
    </w:p>
    <w:p w14:paraId="753A4E0C" w14:textId="77777777" w:rsidR="00C82FC7" w:rsidRDefault="00C82FC7" w:rsidP="00C82FC7">
      <w:pPr>
        <w:spacing w:line="360" w:lineRule="auto"/>
        <w:jc w:val="both"/>
        <w:rPr>
          <w:u w:val="single"/>
        </w:rPr>
      </w:pPr>
    </w:p>
    <w:p w14:paraId="58D111ED" w14:textId="77777777" w:rsidR="00C82FC7" w:rsidRDefault="00C82FC7" w:rsidP="00C82FC7">
      <w:pPr>
        <w:spacing w:line="360" w:lineRule="auto"/>
        <w:jc w:val="both"/>
      </w:pPr>
      <w:r>
        <w:rPr>
          <w:u w:val="single"/>
        </w:rPr>
        <w:t>Autenticación</w:t>
      </w:r>
      <w:r>
        <w:br/>
        <w:t>Los mecanismos de autenticación, también conocidos como de identificación o de inicio de sesión que deben garantizar la verificación de la identidad del usuario siguiendo las mejores prácticas para prevenir el mal uso o el abuso por parte de usuarios o sistemas no autorizados. Sobre este tema se recomienda la aplicación de la guía de NIST 800-63.</w:t>
      </w:r>
    </w:p>
    <w:p w14:paraId="67A99CC4" w14:textId="77777777" w:rsidR="00C82FC7" w:rsidRDefault="00C82FC7" w:rsidP="00C82FC7">
      <w:pPr>
        <w:spacing w:line="360" w:lineRule="auto"/>
        <w:jc w:val="both"/>
        <w:rPr>
          <w:u w:val="single"/>
        </w:rPr>
      </w:pPr>
    </w:p>
    <w:p w14:paraId="70F00C14" w14:textId="77777777" w:rsidR="00C82FC7" w:rsidRDefault="00C82FC7" w:rsidP="00C82FC7">
      <w:pPr>
        <w:spacing w:line="360" w:lineRule="auto"/>
        <w:jc w:val="both"/>
        <w:rPr>
          <w:u w:val="single"/>
        </w:rPr>
      </w:pPr>
      <w:r>
        <w:rPr>
          <w:u w:val="single"/>
        </w:rPr>
        <w:t>Gestión de sesiones</w:t>
      </w:r>
    </w:p>
    <w:p w14:paraId="440C454A" w14:textId="77777777" w:rsidR="00C82FC7" w:rsidRDefault="00C82FC7" w:rsidP="00C82FC7">
      <w:pPr>
        <w:spacing w:line="360" w:lineRule="auto"/>
        <w:jc w:val="both"/>
      </w:pPr>
      <w:r>
        <w:t>La permanencia de un usuario autenticado en una plataforma debe implementarse de forma segura garantizando que el acceso concedido por un tiempo determinado y no susceptible a abusos o el secuestro por parte de usuarios maliciosos.</w:t>
      </w:r>
    </w:p>
    <w:p w14:paraId="25CB029F" w14:textId="77777777" w:rsidR="00C82FC7" w:rsidRDefault="00C82FC7" w:rsidP="00C82FC7">
      <w:pPr>
        <w:spacing w:line="360" w:lineRule="auto"/>
        <w:jc w:val="both"/>
        <w:rPr>
          <w:u w:val="single"/>
        </w:rPr>
      </w:pPr>
    </w:p>
    <w:p w14:paraId="78306653" w14:textId="77777777" w:rsidR="00C82FC7" w:rsidRDefault="00C82FC7" w:rsidP="00C82FC7">
      <w:pPr>
        <w:spacing w:line="360" w:lineRule="auto"/>
        <w:jc w:val="both"/>
        <w:rPr>
          <w:u w:val="single"/>
        </w:rPr>
      </w:pPr>
      <w:r>
        <w:rPr>
          <w:u w:val="single"/>
        </w:rPr>
        <w:t>Control de acceso</w:t>
      </w:r>
    </w:p>
    <w:p w14:paraId="73D272D0" w14:textId="77777777" w:rsidR="00C82FC7" w:rsidRDefault="00C82FC7" w:rsidP="00C82FC7">
      <w:pPr>
        <w:spacing w:line="360" w:lineRule="auto"/>
        <w:jc w:val="both"/>
      </w:pPr>
      <w:r>
        <w:t>Los usuarios autenticados deben poseer el acceso a los recursos informáticos sin que exista la posibilidad de abusar de las funcionalidades para obtener accesos no autorizados.</w:t>
      </w:r>
    </w:p>
    <w:p w14:paraId="6B8B8EB8" w14:textId="77777777" w:rsidR="00C82FC7" w:rsidRDefault="00C82FC7" w:rsidP="00C82FC7">
      <w:pPr>
        <w:spacing w:line="360" w:lineRule="auto"/>
        <w:jc w:val="both"/>
        <w:rPr>
          <w:u w:val="single"/>
        </w:rPr>
      </w:pPr>
    </w:p>
    <w:p w14:paraId="63EF1E1B" w14:textId="77777777" w:rsidR="00C82FC7" w:rsidRDefault="00C82FC7" w:rsidP="00C82FC7">
      <w:pPr>
        <w:spacing w:line="360" w:lineRule="auto"/>
        <w:jc w:val="both"/>
        <w:rPr>
          <w:u w:val="single"/>
        </w:rPr>
      </w:pPr>
      <w:r>
        <w:rPr>
          <w:u w:val="single"/>
        </w:rPr>
        <w:t>Validación, filtrado y codificación</w:t>
      </w:r>
    </w:p>
    <w:p w14:paraId="6762D5FC" w14:textId="77777777" w:rsidR="00C82FC7" w:rsidRDefault="00C82FC7" w:rsidP="00C82FC7">
      <w:pPr>
        <w:spacing w:line="360" w:lineRule="auto"/>
        <w:jc w:val="both"/>
      </w:pPr>
      <w:r>
        <w:t>La información recibida por las aplicaciones debe a) validar que los datos recibidos corresponden al tipo esperado para el correcto funcionamiento de la aplicación, b) cuando sea necesario filtrar aquella información que se considere como potencialmente insegura para el comportamiento de la aplicación y c) que la información enviada al usuario es presentada utilizando la codificación adecuada previniendo la posibilidad de envío de información maliciosa al usuario.</w:t>
      </w:r>
    </w:p>
    <w:p w14:paraId="55B81F21" w14:textId="77777777" w:rsidR="00C82FC7" w:rsidRDefault="00C82FC7" w:rsidP="00C82FC7">
      <w:pPr>
        <w:spacing w:line="360" w:lineRule="auto"/>
        <w:jc w:val="both"/>
        <w:rPr>
          <w:u w:val="single"/>
        </w:rPr>
      </w:pPr>
    </w:p>
    <w:p w14:paraId="138F1520" w14:textId="77777777" w:rsidR="00C82FC7" w:rsidRDefault="00C82FC7" w:rsidP="00C82FC7">
      <w:pPr>
        <w:spacing w:line="360" w:lineRule="auto"/>
        <w:jc w:val="both"/>
        <w:rPr>
          <w:u w:val="single"/>
        </w:rPr>
      </w:pPr>
      <w:r>
        <w:rPr>
          <w:u w:val="single"/>
        </w:rPr>
        <w:t>Manejo de errores y registro de eventos</w:t>
      </w:r>
    </w:p>
    <w:p w14:paraId="732A21D2" w14:textId="77777777" w:rsidR="00C82FC7" w:rsidRDefault="00C82FC7" w:rsidP="00C82FC7">
      <w:pPr>
        <w:spacing w:line="360" w:lineRule="auto"/>
        <w:jc w:val="both"/>
      </w:pPr>
      <w:r>
        <w:t xml:space="preserve">Se entiende que toda aplicación es susceptible a poseer errores. Por ello, se debe ejecutar un proceso para el control de errores que evite que los usuarios reciban más información de la requerida. Todo error debe registrarse de forma segura y privada donde los responsables en la toma de decisiones los puedan recibir </w:t>
      </w:r>
      <w:r>
        <w:lastRenderedPageBreak/>
        <w:t>y analizar sin comprometer los sistemas de información.</w:t>
      </w:r>
    </w:p>
    <w:p w14:paraId="32607425" w14:textId="77777777" w:rsidR="00C82FC7" w:rsidRDefault="00C82FC7" w:rsidP="00C82FC7">
      <w:pPr>
        <w:spacing w:line="360" w:lineRule="auto"/>
        <w:jc w:val="both"/>
        <w:rPr>
          <w:u w:val="single"/>
        </w:rPr>
      </w:pPr>
    </w:p>
    <w:p w14:paraId="395476D9" w14:textId="77777777" w:rsidR="00C82FC7" w:rsidRDefault="00C82FC7" w:rsidP="00C82FC7">
      <w:pPr>
        <w:spacing w:line="360" w:lineRule="auto"/>
        <w:jc w:val="both"/>
        <w:rPr>
          <w:u w:val="single"/>
        </w:rPr>
      </w:pPr>
      <w:r>
        <w:rPr>
          <w:u w:val="single"/>
        </w:rPr>
        <w:t>Protección de datos</w:t>
      </w:r>
    </w:p>
    <w:p w14:paraId="786040A4" w14:textId="77777777" w:rsidR="00C82FC7" w:rsidRDefault="00C82FC7" w:rsidP="00C82FC7">
      <w:pPr>
        <w:spacing w:line="360" w:lineRule="auto"/>
        <w:jc w:val="both"/>
      </w:pPr>
      <w:r>
        <w:t>Los datos que se encuentren protegidos por leyes de protección ya sean locales o de otras legislaciones aplicables para asegurar su seguridad y / o privacidad, deben resguardarse de acuerdo con los lineamientos que dicte el cumplimiento legal o regulatorio vigente.</w:t>
      </w:r>
    </w:p>
    <w:p w14:paraId="1F9CBD4E" w14:textId="77777777" w:rsidR="00C82FC7" w:rsidRDefault="00C82FC7" w:rsidP="00C82FC7">
      <w:pPr>
        <w:spacing w:line="360" w:lineRule="auto"/>
        <w:jc w:val="both"/>
        <w:rPr>
          <w:u w:val="single"/>
        </w:rPr>
      </w:pPr>
    </w:p>
    <w:p w14:paraId="5B171833" w14:textId="77777777" w:rsidR="00C82FC7" w:rsidRDefault="00C82FC7" w:rsidP="00C82FC7">
      <w:pPr>
        <w:spacing w:line="360" w:lineRule="auto"/>
        <w:jc w:val="both"/>
      </w:pPr>
      <w:r>
        <w:rPr>
          <w:u w:val="single"/>
        </w:rPr>
        <w:t>Comunicaciones</w:t>
      </w:r>
      <w:r>
        <w:br/>
        <w:t>Las comunicaciones entre aplicaciones o entre las aplicaciones y los usuarios finales, se deben realizar utilizando canales seguros con mecanismos de cifrado considerados como vigentes para el momento de su evaluación. De igual forma las comunicaciones digitales deben ser accesibles sólo por los recursos o usuarios requeridos.</w:t>
      </w:r>
    </w:p>
    <w:p w14:paraId="20084594" w14:textId="77777777" w:rsidR="00C82FC7" w:rsidRDefault="00C82FC7" w:rsidP="00C82FC7">
      <w:pPr>
        <w:spacing w:line="360" w:lineRule="auto"/>
        <w:jc w:val="both"/>
        <w:rPr>
          <w:u w:val="single"/>
        </w:rPr>
      </w:pPr>
    </w:p>
    <w:p w14:paraId="78620B90" w14:textId="77777777" w:rsidR="00C82FC7" w:rsidRDefault="00C82FC7" w:rsidP="00C82FC7">
      <w:pPr>
        <w:spacing w:line="360" w:lineRule="auto"/>
        <w:jc w:val="both"/>
        <w:rPr>
          <w:u w:val="single"/>
        </w:rPr>
      </w:pPr>
      <w:r>
        <w:rPr>
          <w:u w:val="single"/>
        </w:rPr>
        <w:t>Protección ante código malicioso</w:t>
      </w:r>
    </w:p>
    <w:p w14:paraId="64629A7B" w14:textId="77777777" w:rsidR="00C82FC7" w:rsidRDefault="00C82FC7" w:rsidP="00C82FC7">
      <w:pPr>
        <w:spacing w:line="360" w:lineRule="auto"/>
        <w:jc w:val="both"/>
      </w:pPr>
      <w:r>
        <w:t>Los procesos de desarrollo de aplicaciones y productos utilizados por la organización deben contener controles de integridad del código que garanticen que no han sido modificados por terceros maliciosos. Adicionalmente, deben existir medidas de protección que eviten el mal uso de la aplicación o la plataforma donde se encuentra instalada dicha aplicación, evitando la inclusión o difusión de código o aplicaciones que puedan causar efectos maliciosos.</w:t>
      </w:r>
    </w:p>
    <w:p w14:paraId="35CD5499" w14:textId="77777777" w:rsidR="00C82FC7" w:rsidRDefault="00C82FC7" w:rsidP="00C82FC7">
      <w:pPr>
        <w:spacing w:line="360" w:lineRule="auto"/>
        <w:jc w:val="both"/>
        <w:rPr>
          <w:u w:val="single"/>
        </w:rPr>
      </w:pPr>
    </w:p>
    <w:p w14:paraId="21334B59" w14:textId="77777777" w:rsidR="00C82FC7" w:rsidRDefault="00C82FC7" w:rsidP="00C82FC7">
      <w:pPr>
        <w:spacing w:line="360" w:lineRule="auto"/>
        <w:jc w:val="both"/>
      </w:pPr>
      <w:r>
        <w:rPr>
          <w:u w:val="single"/>
        </w:rPr>
        <w:t>Configuración</w:t>
      </w:r>
      <w:r>
        <w:br/>
        <w:t>Tanto las aplicaciones, así como las librerías, componentes u otros artefactos utilizados para el desarrollo y la implementación de aplicaciones deben estar configuradas de forma segura siguiendo las prácticas de aseguramiento o recomendaciones brindadas por los fabricantes. Así mismo, todos los mencionados deben corresponder a las últimas versiones estables disponibles y deben estar libres de vulnerabilidades reportadas públicamente. Para el mantenimiento de plataformas se debe seguir un proceso de aplicación de parches de seguridad producto del descubrimiento de nuevas vulnerabilidades identificadas posteriormente a la implementación de las soluciones de aplicaciones.</w:t>
      </w:r>
    </w:p>
    <w:p w14:paraId="47DE6009" w14:textId="77777777" w:rsidR="00C82FC7" w:rsidRDefault="00C82FC7" w:rsidP="00C82FC7">
      <w:pPr>
        <w:spacing w:line="360" w:lineRule="auto"/>
        <w:jc w:val="both"/>
        <w:rPr>
          <w:u w:val="single"/>
        </w:rPr>
      </w:pPr>
    </w:p>
    <w:p w14:paraId="391716C8" w14:textId="77777777" w:rsidR="00C82FC7" w:rsidRDefault="00C82FC7" w:rsidP="00C82FC7">
      <w:pPr>
        <w:spacing w:line="360" w:lineRule="auto"/>
        <w:jc w:val="both"/>
        <w:rPr>
          <w:u w:val="single"/>
        </w:rPr>
      </w:pPr>
      <w:r>
        <w:rPr>
          <w:u w:val="single"/>
        </w:rPr>
        <w:t>Mantenimiento</w:t>
      </w:r>
    </w:p>
    <w:p w14:paraId="45D1C482" w14:textId="77777777" w:rsidR="00C82FC7" w:rsidRDefault="00C82FC7" w:rsidP="00C82FC7">
      <w:pPr>
        <w:spacing w:line="360" w:lineRule="auto"/>
        <w:jc w:val="both"/>
      </w:pPr>
      <w:r>
        <w:t>El mantenimiento y la reparación de los componentes de aplicaciones y de control industrial se deben realizar de acuerdo con las políticas y procedimientos establecidos.</w:t>
      </w:r>
    </w:p>
    <w:p w14:paraId="1B6C7E81" w14:textId="77777777" w:rsidR="00C82FC7" w:rsidRDefault="00C82FC7" w:rsidP="00C82FC7">
      <w:pPr>
        <w:spacing w:line="360" w:lineRule="auto"/>
        <w:ind w:left="720"/>
        <w:jc w:val="both"/>
        <w:rPr>
          <w:highlight w:val="red"/>
        </w:rPr>
      </w:pPr>
    </w:p>
    <w:p w14:paraId="2C3DD516"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Seguridad para proveedores y terceros:</w:t>
      </w:r>
    </w:p>
    <w:p w14:paraId="5B2465A3" w14:textId="77777777" w:rsidR="00C82FC7" w:rsidRDefault="00C82FC7" w:rsidP="00C82FC7">
      <w:pPr>
        <w:spacing w:line="360" w:lineRule="auto"/>
        <w:jc w:val="both"/>
      </w:pPr>
      <w:r>
        <w:t xml:space="preserve">En caso de que empresas o personal externo a la organización tengan acceso a los sistemas de información o a los recursos digitales que procesan, almacenan o distribuyen activos de información se deben establecer los controles requeridos para el uso seguro de dichos activos y supervisar el cumplimiento de dichos </w:t>
      </w:r>
      <w:r>
        <w:lastRenderedPageBreak/>
        <w:t>controles.</w:t>
      </w:r>
    </w:p>
    <w:p w14:paraId="1E5C0458" w14:textId="77777777" w:rsidR="00C82FC7" w:rsidRDefault="00C82FC7" w:rsidP="00C82FC7">
      <w:pPr>
        <w:spacing w:line="360" w:lineRule="auto"/>
        <w:ind w:left="720"/>
        <w:jc w:val="both"/>
        <w:rPr>
          <w:highlight w:val="yellow"/>
        </w:rPr>
      </w:pPr>
    </w:p>
    <w:p w14:paraId="4B1F6D8C" w14:textId="77777777" w:rsidR="00C82FC7" w:rsidRDefault="00C82FC7" w:rsidP="00C82FC7">
      <w:pPr>
        <w:widowControl/>
        <w:numPr>
          <w:ilvl w:val="0"/>
          <w:numId w:val="67"/>
        </w:numPr>
        <w:autoSpaceDE/>
        <w:autoSpaceDN/>
        <w:spacing w:line="360" w:lineRule="auto"/>
        <w:jc w:val="both"/>
        <w:rPr>
          <w:b/>
          <w:highlight w:val="white"/>
        </w:rPr>
      </w:pPr>
      <w:r>
        <w:rPr>
          <w:rFonts w:ascii="Arimo" w:eastAsia="Arimo" w:hAnsi="Arimo" w:cs="Arimo"/>
          <w:b/>
          <w:highlight w:val="white"/>
        </w:rPr>
        <w:t>Gestión de eventos o incidentes de seguridad:</w:t>
      </w:r>
    </w:p>
    <w:p w14:paraId="0FBA7BF0" w14:textId="77777777" w:rsidR="00C82FC7" w:rsidRDefault="00C82FC7" w:rsidP="00C82FC7">
      <w:pPr>
        <w:spacing w:line="360" w:lineRule="auto"/>
        <w:jc w:val="both"/>
        <w:rPr>
          <w:u w:val="single"/>
        </w:rPr>
      </w:pPr>
      <w:r>
        <w:rPr>
          <w:u w:val="single"/>
        </w:rPr>
        <w:t>Detección de eventos o incidentes de seguridad:</w:t>
      </w:r>
    </w:p>
    <w:p w14:paraId="00316522" w14:textId="77777777" w:rsidR="00C82FC7" w:rsidRDefault="00C82FC7" w:rsidP="00C82FC7">
      <w:pPr>
        <w:spacing w:line="360" w:lineRule="auto"/>
        <w:jc w:val="both"/>
      </w:pPr>
      <w:r>
        <w:t>Se dispone de mecanismos de detección de actividad anómala y se comprende el impacto potencial de los eventos o incidentes que pueden afectar la seguridad de la información.</w:t>
      </w:r>
    </w:p>
    <w:p w14:paraId="02016CA6" w14:textId="77777777" w:rsidR="00C82FC7" w:rsidRDefault="00C82FC7" w:rsidP="00C82FC7">
      <w:pPr>
        <w:spacing w:line="360" w:lineRule="auto"/>
        <w:jc w:val="both"/>
        <w:rPr>
          <w:u w:val="single"/>
        </w:rPr>
      </w:pPr>
    </w:p>
    <w:p w14:paraId="0BB1BEA0" w14:textId="77777777" w:rsidR="00C82FC7" w:rsidRDefault="00C82FC7" w:rsidP="00C82FC7">
      <w:pPr>
        <w:spacing w:line="360" w:lineRule="auto"/>
        <w:jc w:val="both"/>
        <w:rPr>
          <w:u w:val="single"/>
        </w:rPr>
      </w:pPr>
      <w:r>
        <w:rPr>
          <w:u w:val="single"/>
        </w:rPr>
        <w:t>Monitoreo de eventos o incidentes de seguridad:</w:t>
      </w:r>
    </w:p>
    <w:p w14:paraId="3CEAC952" w14:textId="77777777" w:rsidR="00C82FC7" w:rsidRDefault="00C82FC7" w:rsidP="00C82FC7">
      <w:pPr>
        <w:spacing w:line="360" w:lineRule="auto"/>
        <w:jc w:val="both"/>
      </w:pPr>
      <w:r>
        <w:t>Los activos digitales y los activos de información son monitoreados con el propósito de identificar eventos de ciberseguridad y verificar la eficacia de los controles.</w:t>
      </w:r>
    </w:p>
    <w:p w14:paraId="163A1423" w14:textId="77777777" w:rsidR="00C82FC7" w:rsidRDefault="00C82FC7" w:rsidP="00C82FC7">
      <w:pPr>
        <w:spacing w:line="360" w:lineRule="auto"/>
        <w:jc w:val="both"/>
        <w:rPr>
          <w:u w:val="single"/>
        </w:rPr>
      </w:pPr>
    </w:p>
    <w:p w14:paraId="4D234D7E" w14:textId="77777777" w:rsidR="00C82FC7" w:rsidRDefault="00C82FC7" w:rsidP="00C82FC7">
      <w:pPr>
        <w:spacing w:line="360" w:lineRule="auto"/>
        <w:jc w:val="both"/>
        <w:rPr>
          <w:u w:val="single"/>
        </w:rPr>
      </w:pPr>
      <w:r>
        <w:rPr>
          <w:u w:val="single"/>
        </w:rPr>
        <w:t>Planificación de respuesta a eventos o incidentes de seguridad:</w:t>
      </w:r>
    </w:p>
    <w:p w14:paraId="5E60BF40" w14:textId="77777777" w:rsidR="00C82FC7" w:rsidRDefault="00C82FC7" w:rsidP="00C82FC7">
      <w:pPr>
        <w:spacing w:line="360" w:lineRule="auto"/>
        <w:jc w:val="both"/>
        <w:rPr>
          <w:sz w:val="20"/>
          <w:szCs w:val="20"/>
        </w:rPr>
      </w:pPr>
      <w:r>
        <w:rPr>
          <w:sz w:val="20"/>
          <w:szCs w:val="20"/>
        </w:rPr>
        <w:t>Los procesos y procedimientos se registran, clasifican, analizan, documentan y envían con el propósito de garantizar una respuesta oportuna y eficaz a los eventos o incidentes de seguridad detectados.</w:t>
      </w:r>
    </w:p>
    <w:p w14:paraId="4095EA58" w14:textId="77777777" w:rsidR="00C82FC7" w:rsidRDefault="00C82FC7" w:rsidP="00C82FC7">
      <w:pPr>
        <w:spacing w:line="360" w:lineRule="auto"/>
        <w:jc w:val="both"/>
        <w:rPr>
          <w:u w:val="single"/>
        </w:rPr>
      </w:pPr>
    </w:p>
    <w:p w14:paraId="524C019E" w14:textId="77777777" w:rsidR="00C82FC7" w:rsidRDefault="00C82FC7" w:rsidP="00C82FC7">
      <w:pPr>
        <w:spacing w:line="360" w:lineRule="auto"/>
        <w:jc w:val="both"/>
        <w:rPr>
          <w:u w:val="single"/>
        </w:rPr>
      </w:pPr>
      <w:r>
        <w:rPr>
          <w:u w:val="single"/>
        </w:rPr>
        <w:t>Análisis de incidentes de seguridad:</w:t>
      </w:r>
    </w:p>
    <w:p w14:paraId="48E6E776" w14:textId="77777777" w:rsidR="00C82FC7" w:rsidRDefault="00C82FC7" w:rsidP="00C82FC7">
      <w:pPr>
        <w:spacing w:line="360" w:lineRule="auto"/>
        <w:jc w:val="both"/>
        <w:rPr>
          <w:sz w:val="20"/>
          <w:szCs w:val="20"/>
        </w:rPr>
      </w:pPr>
      <w:r>
        <w:rPr>
          <w:sz w:val="20"/>
          <w:szCs w:val="20"/>
        </w:rPr>
        <w:t>Se lleva a cabo el análisis para garantizar una respuesta y recuperación eficaz de los servicios que habilitan los sistemas de información.</w:t>
      </w:r>
    </w:p>
    <w:p w14:paraId="5D4A6445" w14:textId="77777777" w:rsidR="00C82FC7" w:rsidRDefault="00C82FC7" w:rsidP="00C82FC7">
      <w:pPr>
        <w:spacing w:line="360" w:lineRule="auto"/>
        <w:jc w:val="both"/>
        <w:rPr>
          <w:u w:val="single"/>
        </w:rPr>
      </w:pPr>
    </w:p>
    <w:p w14:paraId="09F59312" w14:textId="77777777" w:rsidR="00C82FC7" w:rsidRDefault="00C82FC7" w:rsidP="00C82FC7">
      <w:pPr>
        <w:spacing w:line="360" w:lineRule="auto"/>
        <w:jc w:val="both"/>
        <w:rPr>
          <w:b/>
        </w:rPr>
      </w:pPr>
      <w:r>
        <w:rPr>
          <w:u w:val="single"/>
        </w:rPr>
        <w:t>Contención de eventos o incidentes de seguridad:</w:t>
      </w:r>
    </w:p>
    <w:p w14:paraId="2D17D183" w14:textId="77777777" w:rsidR="00C82FC7" w:rsidRDefault="00C82FC7" w:rsidP="00C82FC7">
      <w:pPr>
        <w:spacing w:line="360" w:lineRule="auto"/>
        <w:jc w:val="both"/>
        <w:rPr>
          <w:sz w:val="20"/>
          <w:szCs w:val="20"/>
        </w:rPr>
      </w:pPr>
      <w:r>
        <w:rPr>
          <w:sz w:val="20"/>
          <w:szCs w:val="20"/>
        </w:rPr>
        <w:t>Se realizan actividades para contener los eventos o incidentes de seguridad, mitigar sus efectos y la recuperación eficaz de los servicios que habilitan los sistemas de información.</w:t>
      </w:r>
    </w:p>
    <w:p w14:paraId="05CD5C5F" w14:textId="77777777" w:rsidR="00C82FC7" w:rsidRDefault="00C82FC7" w:rsidP="00C82FC7">
      <w:pPr>
        <w:spacing w:line="360" w:lineRule="auto"/>
        <w:jc w:val="both"/>
        <w:rPr>
          <w:u w:val="single"/>
        </w:rPr>
      </w:pPr>
    </w:p>
    <w:p w14:paraId="325D4A75" w14:textId="77777777" w:rsidR="00C82FC7" w:rsidRDefault="00C82FC7" w:rsidP="00C82FC7">
      <w:pPr>
        <w:spacing w:line="360" w:lineRule="auto"/>
        <w:jc w:val="both"/>
        <w:rPr>
          <w:u w:val="single"/>
        </w:rPr>
      </w:pPr>
      <w:r>
        <w:rPr>
          <w:u w:val="single"/>
        </w:rPr>
        <w:t>Mejora continua en la respuesta a eventos o incidentes de seguridad:</w:t>
      </w:r>
    </w:p>
    <w:p w14:paraId="3FFE28D8" w14:textId="77777777" w:rsidR="00C82FC7" w:rsidRDefault="00C82FC7" w:rsidP="00C82FC7">
      <w:pPr>
        <w:spacing w:line="360" w:lineRule="auto"/>
        <w:jc w:val="both"/>
        <w:rPr>
          <w:sz w:val="20"/>
          <w:szCs w:val="20"/>
        </w:rPr>
      </w:pPr>
      <w:r>
        <w:rPr>
          <w:sz w:val="20"/>
          <w:szCs w:val="20"/>
        </w:rPr>
        <w:t>Las actividades de respuesta de la organización deben mejorarse incorporando las lecciones aprendidas producto de la gestión de eventos o incidentes de seguridad.</w:t>
      </w:r>
    </w:p>
    <w:p w14:paraId="1471C51B" w14:textId="77777777" w:rsidR="00C82FC7" w:rsidRDefault="00C82FC7" w:rsidP="00C82FC7">
      <w:pPr>
        <w:spacing w:line="360" w:lineRule="auto"/>
        <w:jc w:val="both"/>
        <w:rPr>
          <w:u w:val="single"/>
        </w:rPr>
      </w:pPr>
    </w:p>
    <w:p w14:paraId="6BA36018" w14:textId="77777777" w:rsidR="00C82FC7" w:rsidRDefault="00C82FC7" w:rsidP="00C82FC7">
      <w:pPr>
        <w:spacing w:line="360" w:lineRule="auto"/>
        <w:jc w:val="both"/>
        <w:rPr>
          <w:u w:val="single"/>
        </w:rPr>
      </w:pPr>
      <w:r>
        <w:rPr>
          <w:u w:val="single"/>
        </w:rPr>
        <w:t>Comunicación de eventos o incidentes de seguridad:</w:t>
      </w:r>
    </w:p>
    <w:p w14:paraId="75AA56E7" w14:textId="77777777" w:rsidR="00C82FC7" w:rsidRDefault="00C82FC7" w:rsidP="00C82FC7">
      <w:pPr>
        <w:spacing w:line="360" w:lineRule="auto"/>
        <w:jc w:val="both"/>
        <w:rPr>
          <w:sz w:val="20"/>
          <w:szCs w:val="20"/>
        </w:rPr>
      </w:pPr>
      <w:r>
        <w:rPr>
          <w:sz w:val="20"/>
          <w:szCs w:val="20"/>
        </w:rPr>
        <w:t>Las actividades de respuesta deben coordinarse con las partes interesadas, tanto internas como externas, incluyendo el apoyo de organismos encargados de hacer cumplir la ley.</w:t>
      </w:r>
    </w:p>
    <w:p w14:paraId="22D4C232" w14:textId="77777777" w:rsidR="00C82FC7" w:rsidRDefault="00C82FC7" w:rsidP="00C82FC7">
      <w:pPr>
        <w:spacing w:line="360" w:lineRule="auto"/>
        <w:jc w:val="both"/>
        <w:rPr>
          <w:u w:val="single"/>
        </w:rPr>
      </w:pPr>
    </w:p>
    <w:p w14:paraId="572ACFC1" w14:textId="77777777" w:rsidR="00C82FC7" w:rsidRDefault="00C82FC7" w:rsidP="00C82FC7">
      <w:pPr>
        <w:spacing w:line="360" w:lineRule="auto"/>
        <w:jc w:val="both"/>
        <w:rPr>
          <w:u w:val="single"/>
        </w:rPr>
      </w:pPr>
      <w:r>
        <w:rPr>
          <w:u w:val="single"/>
        </w:rPr>
        <w:t>Planificación de la recuperación de eventos o incidentes de seguridad:</w:t>
      </w:r>
    </w:p>
    <w:p w14:paraId="207105EB" w14:textId="77777777" w:rsidR="00C82FC7" w:rsidRDefault="00C82FC7" w:rsidP="00C82FC7">
      <w:pPr>
        <w:spacing w:line="360" w:lineRule="auto"/>
        <w:jc w:val="both"/>
        <w:rPr>
          <w:sz w:val="20"/>
          <w:szCs w:val="20"/>
        </w:rPr>
      </w:pPr>
      <w:r>
        <w:rPr>
          <w:sz w:val="20"/>
          <w:szCs w:val="20"/>
        </w:rPr>
        <w:t>Los procesos y procedimientos de recuperación deben ejecutarse y mantenerse para asegurar la restauración de los sistemas de información o activos de información afectados por eventos o incidentes de seguridad.</w:t>
      </w:r>
    </w:p>
    <w:p w14:paraId="2AFCC3F1" w14:textId="77777777" w:rsidR="00C82FC7" w:rsidRDefault="00C82FC7" w:rsidP="00C82FC7">
      <w:pPr>
        <w:spacing w:line="360" w:lineRule="auto"/>
        <w:jc w:val="both"/>
        <w:rPr>
          <w:u w:val="single"/>
        </w:rPr>
      </w:pPr>
    </w:p>
    <w:p w14:paraId="3DF5B78A" w14:textId="77777777" w:rsidR="00C82FC7" w:rsidRDefault="00C82FC7" w:rsidP="00C82FC7">
      <w:pPr>
        <w:spacing w:line="360" w:lineRule="auto"/>
        <w:jc w:val="both"/>
        <w:rPr>
          <w:u w:val="single"/>
        </w:rPr>
      </w:pPr>
      <w:r>
        <w:rPr>
          <w:u w:val="single"/>
        </w:rPr>
        <w:t>Gestión del proceso de recuperación ante eventos o incidentes de seguridad:</w:t>
      </w:r>
    </w:p>
    <w:p w14:paraId="168EEB72" w14:textId="77777777" w:rsidR="00C82FC7" w:rsidRDefault="00C82FC7" w:rsidP="00C82FC7">
      <w:pPr>
        <w:spacing w:line="360" w:lineRule="auto"/>
        <w:jc w:val="both"/>
      </w:pPr>
      <w:r>
        <w:rPr>
          <w:sz w:val="20"/>
          <w:szCs w:val="20"/>
        </w:rPr>
        <w:t xml:space="preserve">Las actividades de restauración deben coordinarse con partes internas y externas (por ejemplo, centros de coordinación, proveedores de servicios de Internet, propietarios de sistemas de ataque, victimas, otros CSIRT, </w:t>
      </w:r>
      <w:r>
        <w:rPr>
          <w:sz w:val="20"/>
          <w:szCs w:val="20"/>
        </w:rPr>
        <w:lastRenderedPageBreak/>
        <w:t>vendedores o fabricantes).</w:t>
      </w:r>
    </w:p>
    <w:p w14:paraId="03EB44BE" w14:textId="77777777" w:rsidR="00C82FC7" w:rsidRDefault="00C82FC7" w:rsidP="00C82FC7">
      <w:pPr>
        <w:spacing w:line="360" w:lineRule="auto"/>
        <w:ind w:left="720"/>
        <w:jc w:val="both"/>
        <w:rPr>
          <w:highlight w:val="red"/>
        </w:rPr>
      </w:pPr>
    </w:p>
    <w:p w14:paraId="73B8D5B5" w14:textId="77777777" w:rsidR="00C82FC7" w:rsidRDefault="00C82FC7" w:rsidP="00C82FC7">
      <w:pPr>
        <w:widowControl/>
        <w:numPr>
          <w:ilvl w:val="0"/>
          <w:numId w:val="67"/>
        </w:numPr>
        <w:autoSpaceDE/>
        <w:autoSpaceDN/>
        <w:spacing w:line="360" w:lineRule="auto"/>
        <w:jc w:val="both"/>
        <w:rPr>
          <w:b/>
          <w:i/>
        </w:rPr>
      </w:pPr>
      <w:r>
        <w:rPr>
          <w:b/>
        </w:rPr>
        <w:t>Aspectos de seguridad en la gestión de la continuidad del negocio</w:t>
      </w:r>
      <w:r>
        <w:rPr>
          <w:b/>
          <w:i/>
        </w:rPr>
        <w:t>:</w:t>
      </w:r>
    </w:p>
    <w:p w14:paraId="36C640A5" w14:textId="1767C7B0" w:rsidR="00C82FC7" w:rsidRDefault="00C82FC7" w:rsidP="00975A25">
      <w:pPr>
        <w:spacing w:line="360" w:lineRule="auto"/>
        <w:jc w:val="both"/>
      </w:pPr>
      <w:r>
        <w:t>Las soluciones técnicas de seguridad deben gestionarse para garantizar la seguridad y la capacidad de recuperación de los sistemas de información y activos de información, en consonancia con las políticas, procedimientos y acuerdos relacionados.</w:t>
      </w:r>
    </w:p>
    <w:p w14:paraId="6EAAC5D7" w14:textId="77777777" w:rsidR="00C82FC7" w:rsidRDefault="00C82FC7" w:rsidP="00C82FC7">
      <w:pPr>
        <w:spacing w:line="360" w:lineRule="auto"/>
        <w:ind w:left="720"/>
        <w:jc w:val="both"/>
      </w:pPr>
    </w:p>
    <w:p w14:paraId="2874C962"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Conformidad:</w:t>
      </w:r>
    </w:p>
    <w:p w14:paraId="235E8D3E" w14:textId="77777777" w:rsidR="00C82FC7" w:rsidRDefault="00C82FC7" w:rsidP="00C82FC7">
      <w:pPr>
        <w:spacing w:line="360" w:lineRule="auto"/>
        <w:jc w:val="both"/>
        <w:rPr>
          <w:shd w:val="clear" w:color="auto" w:fill="FFE599"/>
        </w:rPr>
      </w:pPr>
      <w:r>
        <w:t>Se establecen los mecanismos para certificar que, las partes están conformes con las medidas de control establecidas para gara</w:t>
      </w:r>
      <w:r w:rsidRPr="008A08E8">
        <w:t xml:space="preserve">ntizar la </w:t>
      </w:r>
      <w:r w:rsidRPr="00EB2F5B">
        <w:t>SECIT.</w:t>
      </w:r>
    </w:p>
    <w:p w14:paraId="7D5D58CA" w14:textId="77777777" w:rsidR="00C82FC7" w:rsidRDefault="00C82FC7" w:rsidP="00C82FC7">
      <w:pPr>
        <w:spacing w:line="360" w:lineRule="auto"/>
        <w:ind w:left="720"/>
        <w:jc w:val="both"/>
      </w:pPr>
    </w:p>
    <w:p w14:paraId="0124325A" w14:textId="77777777" w:rsidR="00C82FC7" w:rsidRDefault="00C82FC7" w:rsidP="00C82FC7">
      <w:pPr>
        <w:widowControl/>
        <w:numPr>
          <w:ilvl w:val="0"/>
          <w:numId w:val="67"/>
        </w:numPr>
        <w:autoSpaceDE/>
        <w:autoSpaceDN/>
        <w:spacing w:line="360" w:lineRule="auto"/>
        <w:jc w:val="both"/>
      </w:pPr>
      <w:r>
        <w:rPr>
          <w:rFonts w:ascii="Arimo" w:eastAsia="Arimo" w:hAnsi="Arimo" w:cs="Arimo"/>
          <w:b/>
        </w:rPr>
        <w:t>Generación de normativa para el gobierno y la gestión de la seguridad:</w:t>
      </w:r>
    </w:p>
    <w:p w14:paraId="64AC48A3" w14:textId="77777777" w:rsidR="00C82FC7" w:rsidRDefault="00C82FC7" w:rsidP="00C82FC7">
      <w:pPr>
        <w:spacing w:line="360" w:lineRule="auto"/>
        <w:jc w:val="both"/>
      </w:pPr>
      <w:r>
        <w:t>Se mantienen y se aprueban los procesos y procedimientos para la identificación, cuantificación, monitoreo, tratamiento y respuesta a eventos e incidentes de seguridad.</w:t>
      </w:r>
    </w:p>
    <w:p w14:paraId="406B79EC" w14:textId="77777777" w:rsidR="00C82FC7" w:rsidRDefault="00C82FC7" w:rsidP="00C82FC7">
      <w:pPr>
        <w:spacing w:line="360" w:lineRule="auto"/>
        <w:ind w:left="720"/>
        <w:jc w:val="both"/>
        <w:rPr>
          <w:highlight w:val="white"/>
        </w:rPr>
      </w:pPr>
    </w:p>
    <w:p w14:paraId="76311677" w14:textId="77777777" w:rsidR="00C82FC7" w:rsidRDefault="00C82FC7" w:rsidP="00C82FC7">
      <w:pPr>
        <w:widowControl/>
        <w:numPr>
          <w:ilvl w:val="0"/>
          <w:numId w:val="67"/>
        </w:numPr>
        <w:autoSpaceDE/>
        <w:autoSpaceDN/>
        <w:spacing w:line="360" w:lineRule="auto"/>
        <w:jc w:val="both"/>
        <w:rPr>
          <w:b/>
          <w:highlight w:val="white"/>
        </w:rPr>
      </w:pPr>
      <w:r>
        <w:rPr>
          <w:rFonts w:ascii="Arimo" w:eastAsia="Arimo" w:hAnsi="Arimo" w:cs="Arimo"/>
          <w:b/>
          <w:highlight w:val="white"/>
        </w:rPr>
        <w:t>Gestión integral del riesgo:</w:t>
      </w:r>
    </w:p>
    <w:p w14:paraId="5437DB39" w14:textId="77777777" w:rsidR="00C82FC7" w:rsidRDefault="00C82FC7" w:rsidP="00C82FC7">
      <w:pPr>
        <w:spacing w:line="360" w:lineRule="auto"/>
        <w:jc w:val="both"/>
      </w:pPr>
      <w:r>
        <w:t>La organización comprende el gobierno y la gestión de los riesgos de seguridad de la información y la ciberseguridad y su importancia para las operaciones de la organización (incluida la misión, las funciones, la imagen o la reputación), los activos de la organización y las personas. Se establecen las prioridades, restricciones, tolerancias de riesgo, tratamiento y suposiciones de la organización, que se usan para respaldar las decisiones de riesgos operacionales.</w:t>
      </w:r>
    </w:p>
    <w:p w14:paraId="7DE20D9E" w14:textId="77777777" w:rsidR="00C82FC7" w:rsidRDefault="00C82FC7" w:rsidP="00C82FC7">
      <w:pPr>
        <w:spacing w:line="360" w:lineRule="auto"/>
        <w:jc w:val="both"/>
      </w:pPr>
    </w:p>
    <w:p w14:paraId="64316686" w14:textId="77777777" w:rsidR="00C82FC7" w:rsidRDefault="00C82FC7" w:rsidP="00C82FC7">
      <w:pPr>
        <w:spacing w:line="360" w:lineRule="auto"/>
        <w:jc w:val="both"/>
      </w:pPr>
      <w:r>
        <w:t xml:space="preserve">A continuación, se brinda una herramienta que permite identificar los lineamientos relacionados con la gestión de la ciberseguridad y la seguridad de información, los cuales deben ser analizados y evaluados de acuerdo con el panorama de riesgos de la institución y gestionados de acuerdo con las políticas y procedimiento de gestión de riesgos. </w:t>
      </w:r>
    </w:p>
    <w:p w14:paraId="563713E5" w14:textId="77777777" w:rsidR="00C82FC7" w:rsidRDefault="00C82FC7" w:rsidP="00C82FC7">
      <w:pPr>
        <w:spacing w:line="360" w:lineRule="auto"/>
        <w:jc w:val="both"/>
        <w:rPr>
          <w:b/>
        </w:rPr>
      </w:pPr>
      <w:bookmarkStart w:id="60" w:name="_23ckvvd" w:colFirst="0" w:colLast="0"/>
      <w:bookmarkEnd w:id="60"/>
      <w:r>
        <w:rPr>
          <w:b/>
        </w:rPr>
        <w:t xml:space="preserve"> </w:t>
      </w:r>
    </w:p>
    <w:p w14:paraId="1A0323A4" w14:textId="77777777" w:rsidR="00C82FC7" w:rsidRDefault="00C82FC7" w:rsidP="00C82FC7">
      <w:pPr>
        <w:spacing w:line="360" w:lineRule="auto"/>
        <w:jc w:val="both"/>
      </w:pPr>
    </w:p>
    <w:tbl>
      <w:tblPr>
        <w:tblW w:w="9653" w:type="dxa"/>
        <w:tblInd w:w="-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00" w:firstRow="0" w:lastRow="0" w:firstColumn="0" w:lastColumn="0" w:noHBand="0" w:noVBand="1"/>
      </w:tblPr>
      <w:tblGrid>
        <w:gridCol w:w="2738"/>
        <w:gridCol w:w="615"/>
        <w:gridCol w:w="810"/>
        <w:gridCol w:w="1980"/>
        <w:gridCol w:w="1980"/>
        <w:gridCol w:w="1530"/>
      </w:tblGrid>
      <w:tr w:rsidR="009D6143" w14:paraId="63710670" w14:textId="77777777" w:rsidTr="009D6143">
        <w:tc>
          <w:tcPr>
            <w:tcW w:w="6143" w:type="dxa"/>
            <w:gridSpan w:val="4"/>
            <w:shd w:val="clear" w:color="auto" w:fill="0070C0"/>
          </w:tcPr>
          <w:p w14:paraId="057B1031" w14:textId="77777777" w:rsidR="00C82FC7" w:rsidRDefault="00C82FC7" w:rsidP="00DF094A">
            <w:pPr>
              <w:spacing w:line="360" w:lineRule="auto"/>
              <w:jc w:val="both"/>
              <w:rPr>
                <w:b/>
                <w:sz w:val="20"/>
                <w:szCs w:val="20"/>
              </w:rPr>
            </w:pPr>
            <w:r>
              <w:rPr>
                <w:b/>
                <w:color w:val="FFFFFF"/>
                <w:sz w:val="20"/>
                <w:szCs w:val="20"/>
              </w:rPr>
              <w:t>Herramienta para identificar los lineamientos de seguridad informática y seguridad de la información</w:t>
            </w:r>
          </w:p>
        </w:tc>
        <w:tc>
          <w:tcPr>
            <w:tcW w:w="1980" w:type="dxa"/>
            <w:shd w:val="clear" w:color="auto" w:fill="0070C0"/>
          </w:tcPr>
          <w:p w14:paraId="5D28D176" w14:textId="77777777" w:rsidR="00C82FC7" w:rsidRDefault="00C82FC7" w:rsidP="00DF094A">
            <w:pPr>
              <w:jc w:val="both"/>
              <w:rPr>
                <w:b/>
                <w:sz w:val="20"/>
                <w:szCs w:val="20"/>
              </w:rPr>
            </w:pPr>
          </w:p>
        </w:tc>
        <w:tc>
          <w:tcPr>
            <w:tcW w:w="1530" w:type="dxa"/>
            <w:shd w:val="clear" w:color="auto" w:fill="0070C0"/>
          </w:tcPr>
          <w:p w14:paraId="01F87569" w14:textId="77777777" w:rsidR="00C82FC7" w:rsidRDefault="00C82FC7" w:rsidP="00DF094A">
            <w:pPr>
              <w:jc w:val="both"/>
              <w:rPr>
                <w:b/>
                <w:sz w:val="20"/>
                <w:szCs w:val="20"/>
              </w:rPr>
            </w:pPr>
          </w:p>
        </w:tc>
      </w:tr>
      <w:tr w:rsidR="009D6143" w14:paraId="37F04D0E" w14:textId="77777777" w:rsidTr="009D6143">
        <w:tc>
          <w:tcPr>
            <w:tcW w:w="6143" w:type="dxa"/>
            <w:gridSpan w:val="4"/>
            <w:shd w:val="clear" w:color="auto" w:fill="DBE5F1"/>
          </w:tcPr>
          <w:p w14:paraId="72C0F16D" w14:textId="77777777" w:rsidR="00C82FC7" w:rsidRDefault="00C82FC7" w:rsidP="00DF094A">
            <w:pPr>
              <w:spacing w:line="360" w:lineRule="auto"/>
              <w:jc w:val="both"/>
              <w:rPr>
                <w:b/>
                <w:sz w:val="20"/>
                <w:szCs w:val="20"/>
              </w:rPr>
            </w:pPr>
            <w:r>
              <w:rPr>
                <w:b/>
                <w:sz w:val="20"/>
                <w:szCs w:val="20"/>
              </w:rPr>
              <w:t xml:space="preserve">Fecha de aplicación: </w:t>
            </w:r>
          </w:p>
        </w:tc>
        <w:tc>
          <w:tcPr>
            <w:tcW w:w="1980" w:type="dxa"/>
            <w:shd w:val="clear" w:color="auto" w:fill="DBE5F1"/>
          </w:tcPr>
          <w:p w14:paraId="6EFAC653" w14:textId="77777777" w:rsidR="00C82FC7" w:rsidRDefault="00C82FC7" w:rsidP="00DF094A">
            <w:pPr>
              <w:jc w:val="both"/>
              <w:rPr>
                <w:b/>
                <w:sz w:val="20"/>
                <w:szCs w:val="20"/>
              </w:rPr>
            </w:pPr>
          </w:p>
        </w:tc>
        <w:tc>
          <w:tcPr>
            <w:tcW w:w="1530" w:type="dxa"/>
            <w:shd w:val="clear" w:color="auto" w:fill="DBE5F1"/>
          </w:tcPr>
          <w:p w14:paraId="2597555D" w14:textId="77777777" w:rsidR="00C82FC7" w:rsidRDefault="00C82FC7" w:rsidP="00DF094A">
            <w:pPr>
              <w:jc w:val="both"/>
              <w:rPr>
                <w:b/>
                <w:sz w:val="20"/>
                <w:szCs w:val="20"/>
              </w:rPr>
            </w:pPr>
          </w:p>
        </w:tc>
      </w:tr>
      <w:tr w:rsidR="00C82FC7" w14:paraId="27549DD9" w14:textId="77777777" w:rsidTr="00975A25">
        <w:tc>
          <w:tcPr>
            <w:tcW w:w="6143" w:type="dxa"/>
            <w:gridSpan w:val="4"/>
          </w:tcPr>
          <w:p w14:paraId="163D0E51" w14:textId="77777777" w:rsidR="00C82FC7" w:rsidRDefault="00C82FC7" w:rsidP="00DF094A">
            <w:pPr>
              <w:spacing w:line="360" w:lineRule="auto"/>
              <w:jc w:val="both"/>
              <w:rPr>
                <w:b/>
                <w:sz w:val="20"/>
                <w:szCs w:val="20"/>
              </w:rPr>
            </w:pPr>
            <w:r>
              <w:rPr>
                <w:b/>
                <w:sz w:val="20"/>
                <w:szCs w:val="20"/>
              </w:rPr>
              <w:t xml:space="preserve">Nombre del proyecto: </w:t>
            </w:r>
          </w:p>
        </w:tc>
        <w:tc>
          <w:tcPr>
            <w:tcW w:w="1980" w:type="dxa"/>
          </w:tcPr>
          <w:p w14:paraId="3F5AFCF0" w14:textId="77777777" w:rsidR="00C82FC7" w:rsidRDefault="00C82FC7" w:rsidP="00DF094A">
            <w:pPr>
              <w:jc w:val="both"/>
              <w:rPr>
                <w:b/>
                <w:sz w:val="20"/>
                <w:szCs w:val="20"/>
              </w:rPr>
            </w:pPr>
          </w:p>
        </w:tc>
        <w:tc>
          <w:tcPr>
            <w:tcW w:w="1530" w:type="dxa"/>
          </w:tcPr>
          <w:p w14:paraId="20A64FEB" w14:textId="77777777" w:rsidR="00C82FC7" w:rsidRDefault="00C82FC7" w:rsidP="00DF094A">
            <w:pPr>
              <w:jc w:val="both"/>
              <w:rPr>
                <w:b/>
                <w:sz w:val="20"/>
                <w:szCs w:val="20"/>
              </w:rPr>
            </w:pPr>
          </w:p>
        </w:tc>
      </w:tr>
      <w:tr w:rsidR="009D6143" w14:paraId="1362765F" w14:textId="77777777" w:rsidTr="00975A25">
        <w:tc>
          <w:tcPr>
            <w:tcW w:w="2738" w:type="dxa"/>
            <w:vMerge w:val="restart"/>
            <w:shd w:val="clear" w:color="auto" w:fill="DBE5F1"/>
          </w:tcPr>
          <w:p w14:paraId="74385F80" w14:textId="77777777" w:rsidR="00C82FC7" w:rsidRDefault="00C82FC7" w:rsidP="00DF094A">
            <w:pPr>
              <w:spacing w:line="360" w:lineRule="auto"/>
              <w:jc w:val="both"/>
              <w:rPr>
                <w:b/>
                <w:sz w:val="20"/>
                <w:szCs w:val="20"/>
              </w:rPr>
            </w:pPr>
          </w:p>
          <w:p w14:paraId="31B4B141" w14:textId="77777777" w:rsidR="00C82FC7" w:rsidRDefault="00C82FC7" w:rsidP="00DF094A">
            <w:pPr>
              <w:spacing w:line="360" w:lineRule="auto"/>
              <w:jc w:val="both"/>
              <w:rPr>
                <w:b/>
                <w:sz w:val="20"/>
                <w:szCs w:val="20"/>
              </w:rPr>
            </w:pPr>
            <w:r>
              <w:rPr>
                <w:b/>
                <w:sz w:val="20"/>
                <w:szCs w:val="20"/>
              </w:rPr>
              <w:t>Lineamientos</w:t>
            </w:r>
          </w:p>
        </w:tc>
        <w:tc>
          <w:tcPr>
            <w:tcW w:w="1425" w:type="dxa"/>
            <w:gridSpan w:val="2"/>
            <w:shd w:val="clear" w:color="auto" w:fill="DBE5F1"/>
          </w:tcPr>
          <w:p w14:paraId="7C00D8E9" w14:textId="77777777" w:rsidR="00C82FC7" w:rsidRDefault="00C82FC7" w:rsidP="00DF094A">
            <w:pPr>
              <w:spacing w:line="360" w:lineRule="auto"/>
              <w:jc w:val="both"/>
              <w:rPr>
                <w:b/>
                <w:sz w:val="20"/>
                <w:szCs w:val="20"/>
              </w:rPr>
            </w:pPr>
            <w:r>
              <w:rPr>
                <w:b/>
                <w:sz w:val="20"/>
                <w:szCs w:val="20"/>
              </w:rPr>
              <w:t>¿Cumple?</w:t>
            </w:r>
          </w:p>
        </w:tc>
        <w:tc>
          <w:tcPr>
            <w:tcW w:w="1980" w:type="dxa"/>
            <w:vMerge w:val="restart"/>
            <w:shd w:val="clear" w:color="auto" w:fill="DBE5F1"/>
          </w:tcPr>
          <w:p w14:paraId="478E5BBA" w14:textId="77777777" w:rsidR="00C82FC7" w:rsidRDefault="00C82FC7" w:rsidP="00DF094A">
            <w:pPr>
              <w:spacing w:line="360" w:lineRule="auto"/>
              <w:jc w:val="both"/>
              <w:rPr>
                <w:b/>
                <w:sz w:val="20"/>
                <w:szCs w:val="20"/>
              </w:rPr>
            </w:pPr>
          </w:p>
          <w:p w14:paraId="3B61DCCA" w14:textId="77777777" w:rsidR="00C82FC7" w:rsidRDefault="00C82FC7" w:rsidP="00DF094A">
            <w:pPr>
              <w:spacing w:line="360" w:lineRule="auto"/>
              <w:jc w:val="both"/>
              <w:rPr>
                <w:b/>
                <w:sz w:val="20"/>
                <w:szCs w:val="20"/>
              </w:rPr>
            </w:pPr>
            <w:r>
              <w:rPr>
                <w:b/>
                <w:sz w:val="20"/>
                <w:szCs w:val="20"/>
              </w:rPr>
              <w:t>Acción por realizar</w:t>
            </w:r>
          </w:p>
        </w:tc>
        <w:tc>
          <w:tcPr>
            <w:tcW w:w="1980" w:type="dxa"/>
            <w:vMerge w:val="restart"/>
            <w:shd w:val="clear" w:color="auto" w:fill="DBE5F1"/>
          </w:tcPr>
          <w:p w14:paraId="346012A4" w14:textId="77777777" w:rsidR="00C82FC7" w:rsidRDefault="00C82FC7" w:rsidP="00DF094A">
            <w:pPr>
              <w:spacing w:line="360" w:lineRule="auto"/>
              <w:jc w:val="both"/>
              <w:rPr>
                <w:b/>
                <w:sz w:val="20"/>
                <w:szCs w:val="20"/>
              </w:rPr>
            </w:pPr>
            <w:r>
              <w:rPr>
                <w:b/>
                <w:sz w:val="20"/>
                <w:szCs w:val="20"/>
              </w:rPr>
              <w:t>Unidad/persona responsable de la acción</w:t>
            </w:r>
          </w:p>
        </w:tc>
        <w:tc>
          <w:tcPr>
            <w:tcW w:w="1530" w:type="dxa"/>
            <w:vMerge w:val="restart"/>
            <w:shd w:val="clear" w:color="auto" w:fill="DBE5F1"/>
          </w:tcPr>
          <w:p w14:paraId="64B7EE93" w14:textId="77777777" w:rsidR="00C82FC7" w:rsidRDefault="00C82FC7" w:rsidP="00DF094A">
            <w:pPr>
              <w:spacing w:line="360" w:lineRule="auto"/>
              <w:jc w:val="both"/>
              <w:rPr>
                <w:b/>
                <w:sz w:val="20"/>
                <w:szCs w:val="20"/>
              </w:rPr>
            </w:pPr>
            <w:r>
              <w:rPr>
                <w:b/>
                <w:sz w:val="20"/>
                <w:szCs w:val="20"/>
              </w:rPr>
              <w:t>Fecha para ejecutar las acciones.</w:t>
            </w:r>
          </w:p>
        </w:tc>
      </w:tr>
      <w:tr w:rsidR="009D6143" w14:paraId="4CC08F70" w14:textId="77777777" w:rsidTr="00975A25">
        <w:tc>
          <w:tcPr>
            <w:tcW w:w="2738" w:type="dxa"/>
            <w:vMerge/>
            <w:shd w:val="clear" w:color="auto" w:fill="DBE5F1"/>
          </w:tcPr>
          <w:p w14:paraId="174FFFCA" w14:textId="77777777" w:rsidR="00C82FC7" w:rsidRDefault="00C82FC7" w:rsidP="00DF094A">
            <w:pPr>
              <w:jc w:val="both"/>
              <w:rPr>
                <w:b/>
                <w:sz w:val="20"/>
                <w:szCs w:val="20"/>
              </w:rPr>
            </w:pPr>
          </w:p>
        </w:tc>
        <w:tc>
          <w:tcPr>
            <w:tcW w:w="615" w:type="dxa"/>
            <w:shd w:val="clear" w:color="auto" w:fill="DBE5F1"/>
          </w:tcPr>
          <w:p w14:paraId="7314B0D6" w14:textId="77777777" w:rsidR="00C82FC7" w:rsidRDefault="00C82FC7" w:rsidP="00DF094A">
            <w:pPr>
              <w:spacing w:line="360" w:lineRule="auto"/>
              <w:jc w:val="both"/>
              <w:rPr>
                <w:b/>
                <w:sz w:val="20"/>
                <w:szCs w:val="20"/>
              </w:rPr>
            </w:pPr>
            <w:r>
              <w:rPr>
                <w:b/>
                <w:sz w:val="20"/>
                <w:szCs w:val="20"/>
              </w:rPr>
              <w:t>Sí</w:t>
            </w:r>
          </w:p>
        </w:tc>
        <w:tc>
          <w:tcPr>
            <w:tcW w:w="810" w:type="dxa"/>
            <w:shd w:val="clear" w:color="auto" w:fill="DBE5F1"/>
          </w:tcPr>
          <w:p w14:paraId="7BD0F461" w14:textId="77777777" w:rsidR="00C82FC7" w:rsidRDefault="00C82FC7" w:rsidP="00DF094A">
            <w:pPr>
              <w:spacing w:line="360" w:lineRule="auto"/>
              <w:jc w:val="both"/>
              <w:rPr>
                <w:b/>
                <w:sz w:val="20"/>
                <w:szCs w:val="20"/>
              </w:rPr>
            </w:pPr>
            <w:r>
              <w:rPr>
                <w:b/>
                <w:sz w:val="20"/>
                <w:szCs w:val="20"/>
              </w:rPr>
              <w:t xml:space="preserve">No </w:t>
            </w:r>
          </w:p>
        </w:tc>
        <w:tc>
          <w:tcPr>
            <w:tcW w:w="1980" w:type="dxa"/>
            <w:vMerge/>
            <w:shd w:val="clear" w:color="auto" w:fill="DBE5F1"/>
          </w:tcPr>
          <w:p w14:paraId="1A3C2A25" w14:textId="77777777" w:rsidR="00C82FC7" w:rsidRDefault="00C82FC7" w:rsidP="00DF094A">
            <w:pPr>
              <w:jc w:val="both"/>
              <w:rPr>
                <w:b/>
                <w:sz w:val="20"/>
                <w:szCs w:val="20"/>
              </w:rPr>
            </w:pPr>
          </w:p>
        </w:tc>
        <w:tc>
          <w:tcPr>
            <w:tcW w:w="1980" w:type="dxa"/>
            <w:vMerge/>
            <w:shd w:val="clear" w:color="auto" w:fill="DBE5F1"/>
          </w:tcPr>
          <w:p w14:paraId="11299F7E" w14:textId="77777777" w:rsidR="00C82FC7" w:rsidRDefault="00C82FC7" w:rsidP="00DF094A">
            <w:pPr>
              <w:jc w:val="both"/>
              <w:rPr>
                <w:b/>
                <w:sz w:val="20"/>
                <w:szCs w:val="20"/>
              </w:rPr>
            </w:pPr>
          </w:p>
        </w:tc>
        <w:tc>
          <w:tcPr>
            <w:tcW w:w="1530" w:type="dxa"/>
            <w:vMerge/>
            <w:shd w:val="clear" w:color="auto" w:fill="DBE5F1"/>
          </w:tcPr>
          <w:p w14:paraId="04D85448" w14:textId="77777777" w:rsidR="00C82FC7" w:rsidRDefault="00C82FC7" w:rsidP="00DF094A">
            <w:pPr>
              <w:jc w:val="both"/>
              <w:rPr>
                <w:b/>
                <w:sz w:val="20"/>
                <w:szCs w:val="20"/>
              </w:rPr>
            </w:pPr>
          </w:p>
        </w:tc>
      </w:tr>
      <w:tr w:rsidR="00C82FC7" w14:paraId="78C8CE36" w14:textId="77777777" w:rsidTr="00975A25">
        <w:tc>
          <w:tcPr>
            <w:tcW w:w="6143" w:type="dxa"/>
            <w:gridSpan w:val="4"/>
          </w:tcPr>
          <w:p w14:paraId="20052AEC" w14:textId="77777777" w:rsidR="00C82FC7" w:rsidRDefault="00C82FC7" w:rsidP="00DF094A">
            <w:pPr>
              <w:spacing w:line="360" w:lineRule="auto"/>
              <w:jc w:val="both"/>
              <w:rPr>
                <w:b/>
                <w:sz w:val="20"/>
                <w:szCs w:val="20"/>
              </w:rPr>
            </w:pPr>
            <w:r>
              <w:rPr>
                <w:b/>
                <w:sz w:val="20"/>
                <w:szCs w:val="20"/>
              </w:rPr>
              <w:t>Organización de la seguridad de la información</w:t>
            </w:r>
          </w:p>
        </w:tc>
        <w:tc>
          <w:tcPr>
            <w:tcW w:w="1980" w:type="dxa"/>
          </w:tcPr>
          <w:p w14:paraId="014C5A1C" w14:textId="77777777" w:rsidR="00C82FC7" w:rsidRDefault="00C82FC7" w:rsidP="00DF094A">
            <w:pPr>
              <w:jc w:val="both"/>
              <w:rPr>
                <w:b/>
                <w:sz w:val="20"/>
                <w:szCs w:val="20"/>
              </w:rPr>
            </w:pPr>
          </w:p>
        </w:tc>
        <w:tc>
          <w:tcPr>
            <w:tcW w:w="1530" w:type="dxa"/>
          </w:tcPr>
          <w:p w14:paraId="69298464" w14:textId="77777777" w:rsidR="00C82FC7" w:rsidRDefault="00C82FC7" w:rsidP="00DF094A">
            <w:pPr>
              <w:jc w:val="both"/>
              <w:rPr>
                <w:b/>
                <w:sz w:val="20"/>
                <w:szCs w:val="20"/>
              </w:rPr>
            </w:pPr>
          </w:p>
        </w:tc>
      </w:tr>
      <w:tr w:rsidR="009D6143" w14:paraId="1582D5B5" w14:textId="77777777" w:rsidTr="00975A25">
        <w:tc>
          <w:tcPr>
            <w:tcW w:w="2738" w:type="dxa"/>
            <w:shd w:val="clear" w:color="auto" w:fill="DBE5F1"/>
          </w:tcPr>
          <w:p w14:paraId="4A9BE9C6" w14:textId="77777777" w:rsidR="00C82FC7" w:rsidRDefault="00C82FC7" w:rsidP="00DF094A">
            <w:pPr>
              <w:spacing w:line="360" w:lineRule="auto"/>
              <w:jc w:val="both"/>
              <w:rPr>
                <w:sz w:val="20"/>
                <w:szCs w:val="20"/>
              </w:rPr>
            </w:pPr>
            <w:r>
              <w:rPr>
                <w:sz w:val="20"/>
                <w:szCs w:val="20"/>
              </w:rPr>
              <w:t xml:space="preserve">¿Se estableció la misión, </w:t>
            </w:r>
            <w:r>
              <w:rPr>
                <w:sz w:val="20"/>
                <w:szCs w:val="20"/>
              </w:rPr>
              <w:lastRenderedPageBreak/>
              <w:t xml:space="preserve">objetivos, partes interesadas y actividades de la organización, para la gestión de riesgos de la seguridad de la información? </w:t>
            </w:r>
          </w:p>
        </w:tc>
        <w:tc>
          <w:tcPr>
            <w:tcW w:w="615" w:type="dxa"/>
            <w:shd w:val="clear" w:color="auto" w:fill="DBE5F1"/>
          </w:tcPr>
          <w:p w14:paraId="5A642A05" w14:textId="77777777" w:rsidR="00C82FC7" w:rsidRDefault="00C82FC7" w:rsidP="00DF094A">
            <w:pPr>
              <w:spacing w:line="360" w:lineRule="auto"/>
              <w:jc w:val="both"/>
              <w:rPr>
                <w:sz w:val="20"/>
                <w:szCs w:val="20"/>
              </w:rPr>
            </w:pPr>
          </w:p>
        </w:tc>
        <w:tc>
          <w:tcPr>
            <w:tcW w:w="810" w:type="dxa"/>
            <w:shd w:val="clear" w:color="auto" w:fill="DBE5F1"/>
          </w:tcPr>
          <w:p w14:paraId="4FACDA88" w14:textId="77777777" w:rsidR="00C82FC7" w:rsidRDefault="00C82FC7" w:rsidP="00DF094A">
            <w:pPr>
              <w:spacing w:line="360" w:lineRule="auto"/>
              <w:jc w:val="both"/>
              <w:rPr>
                <w:sz w:val="20"/>
                <w:szCs w:val="20"/>
              </w:rPr>
            </w:pPr>
          </w:p>
        </w:tc>
        <w:tc>
          <w:tcPr>
            <w:tcW w:w="1980" w:type="dxa"/>
            <w:shd w:val="clear" w:color="auto" w:fill="DBE5F1"/>
          </w:tcPr>
          <w:p w14:paraId="35486FA5" w14:textId="77777777" w:rsidR="00C82FC7" w:rsidRDefault="00C82FC7" w:rsidP="00DF094A">
            <w:pPr>
              <w:spacing w:line="360" w:lineRule="auto"/>
              <w:jc w:val="both"/>
              <w:rPr>
                <w:sz w:val="20"/>
                <w:szCs w:val="20"/>
              </w:rPr>
            </w:pPr>
          </w:p>
        </w:tc>
        <w:tc>
          <w:tcPr>
            <w:tcW w:w="1980" w:type="dxa"/>
            <w:shd w:val="clear" w:color="auto" w:fill="DBE5F1"/>
          </w:tcPr>
          <w:p w14:paraId="36EFD76C" w14:textId="77777777" w:rsidR="00C82FC7" w:rsidRDefault="00C82FC7" w:rsidP="00DF094A">
            <w:pPr>
              <w:spacing w:line="360" w:lineRule="auto"/>
              <w:jc w:val="both"/>
              <w:rPr>
                <w:sz w:val="20"/>
                <w:szCs w:val="20"/>
              </w:rPr>
            </w:pPr>
          </w:p>
        </w:tc>
        <w:tc>
          <w:tcPr>
            <w:tcW w:w="1530" w:type="dxa"/>
            <w:shd w:val="clear" w:color="auto" w:fill="DBE5F1"/>
          </w:tcPr>
          <w:p w14:paraId="2A2812D7" w14:textId="77777777" w:rsidR="00C82FC7" w:rsidRDefault="00C82FC7" w:rsidP="00DF094A">
            <w:pPr>
              <w:spacing w:line="360" w:lineRule="auto"/>
              <w:jc w:val="both"/>
              <w:rPr>
                <w:sz w:val="20"/>
                <w:szCs w:val="20"/>
              </w:rPr>
            </w:pPr>
          </w:p>
        </w:tc>
      </w:tr>
      <w:tr w:rsidR="009D6143" w14:paraId="4355C959" w14:textId="77777777" w:rsidTr="00975A25">
        <w:tc>
          <w:tcPr>
            <w:tcW w:w="2738" w:type="dxa"/>
            <w:vAlign w:val="center"/>
          </w:tcPr>
          <w:p w14:paraId="47E4C3F0" w14:textId="77777777" w:rsidR="00C82FC7" w:rsidRDefault="00C82FC7" w:rsidP="00DF094A">
            <w:pPr>
              <w:spacing w:line="360" w:lineRule="auto"/>
              <w:jc w:val="both"/>
              <w:rPr>
                <w:sz w:val="20"/>
                <w:szCs w:val="20"/>
              </w:rPr>
            </w:pPr>
            <w:r>
              <w:rPr>
                <w:sz w:val="20"/>
                <w:szCs w:val="20"/>
              </w:rPr>
              <w:t>¿El personal y socios de la organización reciben capacitación sobre la SECIT y el cumplimiento de deberes relacionados con la seguridad de la información?</w:t>
            </w:r>
          </w:p>
        </w:tc>
        <w:tc>
          <w:tcPr>
            <w:tcW w:w="615" w:type="dxa"/>
          </w:tcPr>
          <w:p w14:paraId="2E3DB956" w14:textId="77777777" w:rsidR="00C82FC7" w:rsidRDefault="00C82FC7" w:rsidP="00DF094A">
            <w:pPr>
              <w:spacing w:line="360" w:lineRule="auto"/>
              <w:jc w:val="both"/>
              <w:rPr>
                <w:sz w:val="20"/>
                <w:szCs w:val="20"/>
              </w:rPr>
            </w:pPr>
          </w:p>
        </w:tc>
        <w:tc>
          <w:tcPr>
            <w:tcW w:w="810" w:type="dxa"/>
          </w:tcPr>
          <w:p w14:paraId="10FBE858" w14:textId="77777777" w:rsidR="00C82FC7" w:rsidRDefault="00C82FC7" w:rsidP="00DF094A">
            <w:pPr>
              <w:spacing w:line="360" w:lineRule="auto"/>
              <w:jc w:val="both"/>
              <w:rPr>
                <w:sz w:val="20"/>
                <w:szCs w:val="20"/>
              </w:rPr>
            </w:pPr>
          </w:p>
        </w:tc>
        <w:tc>
          <w:tcPr>
            <w:tcW w:w="1980" w:type="dxa"/>
          </w:tcPr>
          <w:p w14:paraId="2B0D321D" w14:textId="77777777" w:rsidR="00C82FC7" w:rsidRDefault="00C82FC7" w:rsidP="00DF094A">
            <w:pPr>
              <w:spacing w:line="360" w:lineRule="auto"/>
              <w:jc w:val="both"/>
              <w:rPr>
                <w:sz w:val="20"/>
                <w:szCs w:val="20"/>
              </w:rPr>
            </w:pPr>
          </w:p>
        </w:tc>
        <w:tc>
          <w:tcPr>
            <w:tcW w:w="1980" w:type="dxa"/>
          </w:tcPr>
          <w:p w14:paraId="34485A94" w14:textId="77777777" w:rsidR="00C82FC7" w:rsidRDefault="00C82FC7" w:rsidP="00DF094A">
            <w:pPr>
              <w:spacing w:line="360" w:lineRule="auto"/>
              <w:jc w:val="both"/>
              <w:rPr>
                <w:sz w:val="20"/>
                <w:szCs w:val="20"/>
              </w:rPr>
            </w:pPr>
          </w:p>
        </w:tc>
        <w:tc>
          <w:tcPr>
            <w:tcW w:w="1530" w:type="dxa"/>
          </w:tcPr>
          <w:p w14:paraId="56C7A3A6" w14:textId="77777777" w:rsidR="00C82FC7" w:rsidRDefault="00C82FC7" w:rsidP="00DF094A">
            <w:pPr>
              <w:spacing w:line="360" w:lineRule="auto"/>
              <w:jc w:val="both"/>
              <w:rPr>
                <w:sz w:val="20"/>
                <w:szCs w:val="20"/>
              </w:rPr>
            </w:pPr>
          </w:p>
        </w:tc>
      </w:tr>
      <w:tr w:rsidR="009D6143" w14:paraId="5E107D40" w14:textId="77777777" w:rsidTr="00975A25">
        <w:tc>
          <w:tcPr>
            <w:tcW w:w="2738" w:type="dxa"/>
            <w:shd w:val="clear" w:color="auto" w:fill="DBE5F1"/>
            <w:vAlign w:val="center"/>
          </w:tcPr>
          <w:p w14:paraId="37BA849C" w14:textId="77777777" w:rsidR="00C82FC7" w:rsidRDefault="00C82FC7" w:rsidP="00DF094A">
            <w:pPr>
              <w:spacing w:line="360" w:lineRule="auto"/>
              <w:jc w:val="both"/>
              <w:rPr>
                <w:sz w:val="20"/>
                <w:szCs w:val="20"/>
              </w:rPr>
            </w:pPr>
            <w:r>
              <w:rPr>
                <w:sz w:val="20"/>
                <w:szCs w:val="20"/>
              </w:rPr>
              <w:t xml:space="preserve">¿La información y registros se gestionan en función de la estrategia de riesgo existente en la organización? </w:t>
            </w:r>
          </w:p>
        </w:tc>
        <w:tc>
          <w:tcPr>
            <w:tcW w:w="615" w:type="dxa"/>
            <w:shd w:val="clear" w:color="auto" w:fill="DBE5F1"/>
          </w:tcPr>
          <w:p w14:paraId="097E2838" w14:textId="77777777" w:rsidR="00C82FC7" w:rsidRDefault="00C82FC7" w:rsidP="00DF094A">
            <w:pPr>
              <w:spacing w:line="360" w:lineRule="auto"/>
              <w:jc w:val="both"/>
              <w:rPr>
                <w:sz w:val="20"/>
                <w:szCs w:val="20"/>
              </w:rPr>
            </w:pPr>
          </w:p>
        </w:tc>
        <w:tc>
          <w:tcPr>
            <w:tcW w:w="810" w:type="dxa"/>
            <w:shd w:val="clear" w:color="auto" w:fill="DBE5F1"/>
          </w:tcPr>
          <w:p w14:paraId="47D9B420" w14:textId="77777777" w:rsidR="00C82FC7" w:rsidRDefault="00C82FC7" w:rsidP="00DF094A">
            <w:pPr>
              <w:spacing w:line="360" w:lineRule="auto"/>
              <w:jc w:val="both"/>
              <w:rPr>
                <w:sz w:val="20"/>
                <w:szCs w:val="20"/>
              </w:rPr>
            </w:pPr>
          </w:p>
        </w:tc>
        <w:tc>
          <w:tcPr>
            <w:tcW w:w="1980" w:type="dxa"/>
            <w:shd w:val="clear" w:color="auto" w:fill="DBE5F1"/>
          </w:tcPr>
          <w:p w14:paraId="05E009EB" w14:textId="77777777" w:rsidR="00C82FC7" w:rsidRDefault="00C82FC7" w:rsidP="00DF094A">
            <w:pPr>
              <w:spacing w:line="360" w:lineRule="auto"/>
              <w:jc w:val="both"/>
              <w:rPr>
                <w:sz w:val="20"/>
                <w:szCs w:val="20"/>
              </w:rPr>
            </w:pPr>
          </w:p>
        </w:tc>
        <w:tc>
          <w:tcPr>
            <w:tcW w:w="1980" w:type="dxa"/>
            <w:shd w:val="clear" w:color="auto" w:fill="DBE5F1"/>
          </w:tcPr>
          <w:p w14:paraId="7EE92B1F" w14:textId="77777777" w:rsidR="00C82FC7" w:rsidRDefault="00C82FC7" w:rsidP="00DF094A">
            <w:pPr>
              <w:spacing w:line="360" w:lineRule="auto"/>
              <w:jc w:val="both"/>
              <w:rPr>
                <w:sz w:val="20"/>
                <w:szCs w:val="20"/>
              </w:rPr>
            </w:pPr>
          </w:p>
        </w:tc>
        <w:tc>
          <w:tcPr>
            <w:tcW w:w="1530" w:type="dxa"/>
            <w:shd w:val="clear" w:color="auto" w:fill="DBE5F1"/>
          </w:tcPr>
          <w:p w14:paraId="522851A7" w14:textId="77777777" w:rsidR="00C82FC7" w:rsidRDefault="00C82FC7" w:rsidP="00DF094A">
            <w:pPr>
              <w:spacing w:line="360" w:lineRule="auto"/>
              <w:jc w:val="both"/>
              <w:rPr>
                <w:sz w:val="20"/>
                <w:szCs w:val="20"/>
              </w:rPr>
            </w:pPr>
          </w:p>
        </w:tc>
      </w:tr>
      <w:tr w:rsidR="00C82FC7" w14:paraId="684865DB" w14:textId="77777777" w:rsidTr="00975A25">
        <w:tc>
          <w:tcPr>
            <w:tcW w:w="6143" w:type="dxa"/>
            <w:gridSpan w:val="4"/>
          </w:tcPr>
          <w:p w14:paraId="4A32D5EF" w14:textId="77777777" w:rsidR="00C82FC7" w:rsidRDefault="00C82FC7" w:rsidP="00DF094A">
            <w:pPr>
              <w:spacing w:line="360" w:lineRule="auto"/>
              <w:jc w:val="both"/>
              <w:rPr>
                <w:b/>
                <w:sz w:val="20"/>
                <w:szCs w:val="20"/>
              </w:rPr>
            </w:pPr>
            <w:r>
              <w:rPr>
                <w:b/>
                <w:sz w:val="20"/>
                <w:szCs w:val="20"/>
              </w:rPr>
              <w:t xml:space="preserve">Seguridad de los recursos humanos </w:t>
            </w:r>
          </w:p>
        </w:tc>
        <w:tc>
          <w:tcPr>
            <w:tcW w:w="1980" w:type="dxa"/>
          </w:tcPr>
          <w:p w14:paraId="1B4617A8" w14:textId="77777777" w:rsidR="00C82FC7" w:rsidRDefault="00C82FC7" w:rsidP="00DF094A">
            <w:pPr>
              <w:jc w:val="both"/>
              <w:rPr>
                <w:b/>
                <w:sz w:val="20"/>
                <w:szCs w:val="20"/>
              </w:rPr>
            </w:pPr>
          </w:p>
        </w:tc>
        <w:tc>
          <w:tcPr>
            <w:tcW w:w="1530" w:type="dxa"/>
          </w:tcPr>
          <w:p w14:paraId="6B0635BC" w14:textId="77777777" w:rsidR="00C82FC7" w:rsidRDefault="00C82FC7" w:rsidP="00DF094A">
            <w:pPr>
              <w:jc w:val="both"/>
              <w:rPr>
                <w:b/>
                <w:sz w:val="20"/>
                <w:szCs w:val="20"/>
              </w:rPr>
            </w:pPr>
          </w:p>
        </w:tc>
      </w:tr>
      <w:tr w:rsidR="009D6143" w14:paraId="440A94D8" w14:textId="77777777" w:rsidTr="00975A25">
        <w:trPr>
          <w:trHeight w:val="767"/>
        </w:trPr>
        <w:tc>
          <w:tcPr>
            <w:tcW w:w="2738" w:type="dxa"/>
            <w:shd w:val="clear" w:color="auto" w:fill="DBE5F1"/>
          </w:tcPr>
          <w:p w14:paraId="3C786670" w14:textId="77777777" w:rsidR="00C82FC7" w:rsidRDefault="00C82FC7" w:rsidP="00DF094A">
            <w:pPr>
              <w:spacing w:line="360" w:lineRule="auto"/>
              <w:jc w:val="both"/>
              <w:rPr>
                <w:sz w:val="20"/>
                <w:szCs w:val="20"/>
              </w:rPr>
            </w:pPr>
            <w:r>
              <w:rPr>
                <w:sz w:val="20"/>
                <w:szCs w:val="20"/>
              </w:rPr>
              <w:t>¿Se tiene en cuenta la selección y contratación, formación de empleados y salida de los participantes del proyecto?</w:t>
            </w:r>
          </w:p>
        </w:tc>
        <w:tc>
          <w:tcPr>
            <w:tcW w:w="615" w:type="dxa"/>
            <w:shd w:val="clear" w:color="auto" w:fill="DBE5F1"/>
          </w:tcPr>
          <w:p w14:paraId="71FEB565" w14:textId="77777777" w:rsidR="00C82FC7" w:rsidRDefault="00C82FC7" w:rsidP="00DF094A">
            <w:pPr>
              <w:spacing w:line="360" w:lineRule="auto"/>
              <w:jc w:val="both"/>
              <w:rPr>
                <w:sz w:val="20"/>
                <w:szCs w:val="20"/>
              </w:rPr>
            </w:pPr>
          </w:p>
        </w:tc>
        <w:tc>
          <w:tcPr>
            <w:tcW w:w="810" w:type="dxa"/>
            <w:shd w:val="clear" w:color="auto" w:fill="DBE5F1"/>
          </w:tcPr>
          <w:p w14:paraId="5381D44F" w14:textId="77777777" w:rsidR="00C82FC7" w:rsidRDefault="00C82FC7" w:rsidP="00DF094A">
            <w:pPr>
              <w:spacing w:line="360" w:lineRule="auto"/>
              <w:jc w:val="both"/>
              <w:rPr>
                <w:sz w:val="20"/>
                <w:szCs w:val="20"/>
              </w:rPr>
            </w:pPr>
          </w:p>
        </w:tc>
        <w:tc>
          <w:tcPr>
            <w:tcW w:w="1980" w:type="dxa"/>
            <w:shd w:val="clear" w:color="auto" w:fill="DBE5F1"/>
          </w:tcPr>
          <w:p w14:paraId="36BAB4D7" w14:textId="77777777" w:rsidR="00C82FC7" w:rsidRDefault="00C82FC7" w:rsidP="00DF094A">
            <w:pPr>
              <w:spacing w:line="360" w:lineRule="auto"/>
              <w:jc w:val="both"/>
              <w:rPr>
                <w:sz w:val="20"/>
                <w:szCs w:val="20"/>
              </w:rPr>
            </w:pPr>
          </w:p>
        </w:tc>
        <w:tc>
          <w:tcPr>
            <w:tcW w:w="1980" w:type="dxa"/>
            <w:shd w:val="clear" w:color="auto" w:fill="DBE5F1"/>
          </w:tcPr>
          <w:p w14:paraId="33B8634A" w14:textId="77777777" w:rsidR="00C82FC7" w:rsidRDefault="00C82FC7" w:rsidP="00DF094A">
            <w:pPr>
              <w:spacing w:line="360" w:lineRule="auto"/>
              <w:jc w:val="both"/>
              <w:rPr>
                <w:sz w:val="20"/>
                <w:szCs w:val="20"/>
              </w:rPr>
            </w:pPr>
          </w:p>
        </w:tc>
        <w:tc>
          <w:tcPr>
            <w:tcW w:w="1530" w:type="dxa"/>
            <w:shd w:val="clear" w:color="auto" w:fill="DBE5F1"/>
          </w:tcPr>
          <w:p w14:paraId="43C5D6CA" w14:textId="77777777" w:rsidR="00C82FC7" w:rsidRDefault="00C82FC7" w:rsidP="00DF094A">
            <w:pPr>
              <w:spacing w:line="360" w:lineRule="auto"/>
              <w:jc w:val="both"/>
              <w:rPr>
                <w:sz w:val="20"/>
                <w:szCs w:val="20"/>
              </w:rPr>
            </w:pPr>
          </w:p>
        </w:tc>
      </w:tr>
      <w:tr w:rsidR="00C82FC7" w14:paraId="0036466C" w14:textId="77777777" w:rsidTr="00975A25">
        <w:trPr>
          <w:trHeight w:val="406"/>
        </w:trPr>
        <w:tc>
          <w:tcPr>
            <w:tcW w:w="6143" w:type="dxa"/>
            <w:gridSpan w:val="4"/>
          </w:tcPr>
          <w:p w14:paraId="4E2896D6" w14:textId="77777777" w:rsidR="00C82FC7" w:rsidRDefault="00C82FC7" w:rsidP="00DF094A">
            <w:pPr>
              <w:spacing w:line="360" w:lineRule="auto"/>
              <w:jc w:val="both"/>
              <w:rPr>
                <w:b/>
                <w:sz w:val="20"/>
                <w:szCs w:val="20"/>
              </w:rPr>
            </w:pPr>
            <w:r>
              <w:rPr>
                <w:b/>
                <w:sz w:val="20"/>
                <w:szCs w:val="20"/>
              </w:rPr>
              <w:t>Gestión de activos</w:t>
            </w:r>
          </w:p>
        </w:tc>
        <w:tc>
          <w:tcPr>
            <w:tcW w:w="1980" w:type="dxa"/>
          </w:tcPr>
          <w:p w14:paraId="062F7C64" w14:textId="77777777" w:rsidR="00C82FC7" w:rsidRDefault="00C82FC7" w:rsidP="00DF094A">
            <w:pPr>
              <w:jc w:val="both"/>
              <w:rPr>
                <w:b/>
                <w:sz w:val="20"/>
                <w:szCs w:val="20"/>
              </w:rPr>
            </w:pPr>
          </w:p>
        </w:tc>
        <w:tc>
          <w:tcPr>
            <w:tcW w:w="1530" w:type="dxa"/>
          </w:tcPr>
          <w:p w14:paraId="66C3CA57" w14:textId="77777777" w:rsidR="00C82FC7" w:rsidRDefault="00C82FC7" w:rsidP="00DF094A">
            <w:pPr>
              <w:jc w:val="both"/>
              <w:rPr>
                <w:b/>
                <w:sz w:val="20"/>
                <w:szCs w:val="20"/>
              </w:rPr>
            </w:pPr>
          </w:p>
        </w:tc>
      </w:tr>
      <w:tr w:rsidR="009D6143" w14:paraId="4AE68824" w14:textId="77777777" w:rsidTr="00975A25">
        <w:trPr>
          <w:trHeight w:val="696"/>
        </w:trPr>
        <w:tc>
          <w:tcPr>
            <w:tcW w:w="2738" w:type="dxa"/>
            <w:shd w:val="clear" w:color="auto" w:fill="DBE5F1"/>
          </w:tcPr>
          <w:p w14:paraId="3D385668" w14:textId="77777777" w:rsidR="00C82FC7" w:rsidRDefault="00C82FC7" w:rsidP="00DF094A">
            <w:pPr>
              <w:spacing w:line="360" w:lineRule="auto"/>
              <w:jc w:val="both"/>
              <w:rPr>
                <w:sz w:val="20"/>
                <w:szCs w:val="20"/>
              </w:rPr>
            </w:pPr>
            <w:r>
              <w:rPr>
                <w:sz w:val="20"/>
                <w:szCs w:val="20"/>
              </w:rPr>
              <w:t>¿Se administran correctamente los datos, dispositivos, sistemas y las instalaciones que permiten el alcance de objetivos?</w:t>
            </w:r>
          </w:p>
        </w:tc>
        <w:tc>
          <w:tcPr>
            <w:tcW w:w="615" w:type="dxa"/>
            <w:shd w:val="clear" w:color="auto" w:fill="DBE5F1"/>
          </w:tcPr>
          <w:p w14:paraId="35579DF6" w14:textId="77777777" w:rsidR="00C82FC7" w:rsidRDefault="00C82FC7" w:rsidP="00DF094A">
            <w:pPr>
              <w:spacing w:line="360" w:lineRule="auto"/>
              <w:jc w:val="both"/>
              <w:rPr>
                <w:sz w:val="20"/>
                <w:szCs w:val="20"/>
              </w:rPr>
            </w:pPr>
          </w:p>
        </w:tc>
        <w:tc>
          <w:tcPr>
            <w:tcW w:w="810" w:type="dxa"/>
            <w:shd w:val="clear" w:color="auto" w:fill="DBE5F1"/>
          </w:tcPr>
          <w:p w14:paraId="7D53C7D8" w14:textId="77777777" w:rsidR="00C82FC7" w:rsidRDefault="00C82FC7" w:rsidP="00DF094A">
            <w:pPr>
              <w:spacing w:line="360" w:lineRule="auto"/>
              <w:jc w:val="both"/>
              <w:rPr>
                <w:sz w:val="20"/>
                <w:szCs w:val="20"/>
              </w:rPr>
            </w:pPr>
          </w:p>
        </w:tc>
        <w:tc>
          <w:tcPr>
            <w:tcW w:w="1980" w:type="dxa"/>
            <w:shd w:val="clear" w:color="auto" w:fill="DBE5F1"/>
          </w:tcPr>
          <w:p w14:paraId="1226B5BD" w14:textId="77777777" w:rsidR="00C82FC7" w:rsidRDefault="00C82FC7" w:rsidP="00DF094A">
            <w:pPr>
              <w:spacing w:line="360" w:lineRule="auto"/>
              <w:jc w:val="both"/>
              <w:rPr>
                <w:sz w:val="20"/>
                <w:szCs w:val="20"/>
              </w:rPr>
            </w:pPr>
          </w:p>
        </w:tc>
        <w:tc>
          <w:tcPr>
            <w:tcW w:w="1980" w:type="dxa"/>
            <w:shd w:val="clear" w:color="auto" w:fill="DBE5F1"/>
          </w:tcPr>
          <w:p w14:paraId="7216C855" w14:textId="77777777" w:rsidR="00C82FC7" w:rsidRDefault="00C82FC7" w:rsidP="00DF094A">
            <w:pPr>
              <w:spacing w:line="360" w:lineRule="auto"/>
              <w:jc w:val="both"/>
              <w:rPr>
                <w:sz w:val="20"/>
                <w:szCs w:val="20"/>
              </w:rPr>
            </w:pPr>
          </w:p>
        </w:tc>
        <w:tc>
          <w:tcPr>
            <w:tcW w:w="1530" w:type="dxa"/>
            <w:shd w:val="clear" w:color="auto" w:fill="DBE5F1"/>
          </w:tcPr>
          <w:p w14:paraId="6F105951" w14:textId="77777777" w:rsidR="00C82FC7" w:rsidRDefault="00C82FC7" w:rsidP="00DF094A">
            <w:pPr>
              <w:spacing w:line="360" w:lineRule="auto"/>
              <w:jc w:val="both"/>
              <w:rPr>
                <w:sz w:val="20"/>
                <w:szCs w:val="20"/>
              </w:rPr>
            </w:pPr>
          </w:p>
        </w:tc>
      </w:tr>
      <w:tr w:rsidR="00C82FC7" w14:paraId="6CE1EC26" w14:textId="77777777" w:rsidTr="00975A25">
        <w:trPr>
          <w:trHeight w:val="447"/>
        </w:trPr>
        <w:tc>
          <w:tcPr>
            <w:tcW w:w="6143" w:type="dxa"/>
            <w:gridSpan w:val="4"/>
          </w:tcPr>
          <w:p w14:paraId="56D63A58" w14:textId="77777777" w:rsidR="00C82FC7" w:rsidRDefault="00C82FC7" w:rsidP="00DF094A">
            <w:pPr>
              <w:spacing w:line="360" w:lineRule="auto"/>
              <w:jc w:val="both"/>
              <w:rPr>
                <w:b/>
                <w:sz w:val="20"/>
                <w:szCs w:val="20"/>
              </w:rPr>
            </w:pPr>
            <w:r>
              <w:rPr>
                <w:b/>
                <w:sz w:val="20"/>
                <w:szCs w:val="20"/>
              </w:rPr>
              <w:t>Gestión de la identidad, autenticación y control de acceso</w:t>
            </w:r>
          </w:p>
        </w:tc>
        <w:tc>
          <w:tcPr>
            <w:tcW w:w="1980" w:type="dxa"/>
          </w:tcPr>
          <w:p w14:paraId="738920D3" w14:textId="77777777" w:rsidR="00C82FC7" w:rsidRDefault="00C82FC7" w:rsidP="00DF094A">
            <w:pPr>
              <w:jc w:val="both"/>
              <w:rPr>
                <w:b/>
                <w:sz w:val="20"/>
                <w:szCs w:val="20"/>
              </w:rPr>
            </w:pPr>
          </w:p>
        </w:tc>
        <w:tc>
          <w:tcPr>
            <w:tcW w:w="1530" w:type="dxa"/>
          </w:tcPr>
          <w:p w14:paraId="6EBD3D34" w14:textId="77777777" w:rsidR="00C82FC7" w:rsidRDefault="00C82FC7" w:rsidP="00DF094A">
            <w:pPr>
              <w:jc w:val="both"/>
              <w:rPr>
                <w:b/>
                <w:sz w:val="20"/>
                <w:szCs w:val="20"/>
              </w:rPr>
            </w:pPr>
          </w:p>
        </w:tc>
      </w:tr>
      <w:tr w:rsidR="009D6143" w14:paraId="5D010F53" w14:textId="77777777" w:rsidTr="00975A25">
        <w:trPr>
          <w:trHeight w:val="492"/>
        </w:trPr>
        <w:tc>
          <w:tcPr>
            <w:tcW w:w="2738" w:type="dxa"/>
            <w:shd w:val="clear" w:color="auto" w:fill="DBE5F1"/>
          </w:tcPr>
          <w:p w14:paraId="322D5C2D" w14:textId="77777777" w:rsidR="00C82FC7" w:rsidRDefault="00C82FC7" w:rsidP="00DF094A">
            <w:pPr>
              <w:spacing w:line="360" w:lineRule="auto"/>
              <w:jc w:val="both"/>
              <w:rPr>
                <w:sz w:val="20"/>
                <w:szCs w:val="20"/>
              </w:rPr>
            </w:pPr>
            <w:r>
              <w:rPr>
                <w:sz w:val="20"/>
                <w:szCs w:val="20"/>
              </w:rPr>
              <w:t xml:space="preserve">¿El uso de activos físicos, lógicos y las instalaciones asociadas está limitado a los usuarios, procesos y dispositivos autorizados? </w:t>
            </w:r>
          </w:p>
        </w:tc>
        <w:tc>
          <w:tcPr>
            <w:tcW w:w="615" w:type="dxa"/>
            <w:shd w:val="clear" w:color="auto" w:fill="DBE5F1"/>
          </w:tcPr>
          <w:p w14:paraId="1135F342" w14:textId="77777777" w:rsidR="00C82FC7" w:rsidRDefault="00C82FC7" w:rsidP="00DF094A">
            <w:pPr>
              <w:spacing w:line="360" w:lineRule="auto"/>
              <w:jc w:val="both"/>
              <w:rPr>
                <w:sz w:val="20"/>
                <w:szCs w:val="20"/>
              </w:rPr>
            </w:pPr>
          </w:p>
        </w:tc>
        <w:tc>
          <w:tcPr>
            <w:tcW w:w="810" w:type="dxa"/>
            <w:shd w:val="clear" w:color="auto" w:fill="DBE5F1"/>
          </w:tcPr>
          <w:p w14:paraId="5DC1D456" w14:textId="77777777" w:rsidR="00C82FC7" w:rsidRDefault="00C82FC7" w:rsidP="00DF094A">
            <w:pPr>
              <w:spacing w:line="360" w:lineRule="auto"/>
              <w:jc w:val="both"/>
              <w:rPr>
                <w:sz w:val="20"/>
                <w:szCs w:val="20"/>
              </w:rPr>
            </w:pPr>
          </w:p>
        </w:tc>
        <w:tc>
          <w:tcPr>
            <w:tcW w:w="1980" w:type="dxa"/>
            <w:shd w:val="clear" w:color="auto" w:fill="DBE5F1"/>
          </w:tcPr>
          <w:p w14:paraId="6FFBCB45" w14:textId="77777777" w:rsidR="00C82FC7" w:rsidRDefault="00C82FC7" w:rsidP="00DF094A">
            <w:pPr>
              <w:spacing w:line="360" w:lineRule="auto"/>
              <w:jc w:val="both"/>
              <w:rPr>
                <w:sz w:val="20"/>
                <w:szCs w:val="20"/>
              </w:rPr>
            </w:pPr>
          </w:p>
        </w:tc>
        <w:tc>
          <w:tcPr>
            <w:tcW w:w="1980" w:type="dxa"/>
            <w:shd w:val="clear" w:color="auto" w:fill="DBE5F1"/>
          </w:tcPr>
          <w:p w14:paraId="29B202B7" w14:textId="77777777" w:rsidR="00C82FC7" w:rsidRDefault="00C82FC7" w:rsidP="00DF094A">
            <w:pPr>
              <w:spacing w:line="360" w:lineRule="auto"/>
              <w:jc w:val="both"/>
              <w:rPr>
                <w:sz w:val="20"/>
                <w:szCs w:val="20"/>
              </w:rPr>
            </w:pPr>
          </w:p>
        </w:tc>
        <w:tc>
          <w:tcPr>
            <w:tcW w:w="1530" w:type="dxa"/>
            <w:shd w:val="clear" w:color="auto" w:fill="DBE5F1"/>
          </w:tcPr>
          <w:p w14:paraId="2D1EE8A5" w14:textId="77777777" w:rsidR="00C82FC7" w:rsidRDefault="00C82FC7" w:rsidP="00DF094A">
            <w:pPr>
              <w:spacing w:line="360" w:lineRule="auto"/>
              <w:jc w:val="both"/>
              <w:rPr>
                <w:sz w:val="20"/>
                <w:szCs w:val="20"/>
              </w:rPr>
            </w:pPr>
          </w:p>
        </w:tc>
      </w:tr>
      <w:tr w:rsidR="00C82FC7" w14:paraId="12CCE290" w14:textId="77777777" w:rsidTr="00975A25">
        <w:trPr>
          <w:trHeight w:val="416"/>
        </w:trPr>
        <w:tc>
          <w:tcPr>
            <w:tcW w:w="6143" w:type="dxa"/>
            <w:gridSpan w:val="4"/>
          </w:tcPr>
          <w:p w14:paraId="5EABA1CE" w14:textId="77777777" w:rsidR="00C82FC7" w:rsidRDefault="00C82FC7" w:rsidP="00DF094A">
            <w:pPr>
              <w:spacing w:line="360" w:lineRule="auto"/>
              <w:jc w:val="both"/>
              <w:rPr>
                <w:b/>
                <w:sz w:val="20"/>
                <w:szCs w:val="20"/>
              </w:rPr>
            </w:pPr>
            <w:r>
              <w:rPr>
                <w:b/>
                <w:sz w:val="20"/>
                <w:szCs w:val="20"/>
              </w:rPr>
              <w:t xml:space="preserve">Criptografía </w:t>
            </w:r>
          </w:p>
        </w:tc>
        <w:tc>
          <w:tcPr>
            <w:tcW w:w="1980" w:type="dxa"/>
          </w:tcPr>
          <w:p w14:paraId="796B4D20" w14:textId="77777777" w:rsidR="00C82FC7" w:rsidRDefault="00C82FC7" w:rsidP="00DF094A">
            <w:pPr>
              <w:jc w:val="both"/>
              <w:rPr>
                <w:b/>
                <w:sz w:val="20"/>
                <w:szCs w:val="20"/>
              </w:rPr>
            </w:pPr>
          </w:p>
        </w:tc>
        <w:tc>
          <w:tcPr>
            <w:tcW w:w="1530" w:type="dxa"/>
          </w:tcPr>
          <w:p w14:paraId="247AB70B" w14:textId="77777777" w:rsidR="00C82FC7" w:rsidRDefault="00C82FC7" w:rsidP="00DF094A">
            <w:pPr>
              <w:jc w:val="both"/>
              <w:rPr>
                <w:b/>
                <w:sz w:val="20"/>
                <w:szCs w:val="20"/>
              </w:rPr>
            </w:pPr>
          </w:p>
        </w:tc>
      </w:tr>
      <w:tr w:rsidR="009D6143" w14:paraId="59929513" w14:textId="77777777" w:rsidTr="00975A25">
        <w:trPr>
          <w:trHeight w:val="416"/>
        </w:trPr>
        <w:tc>
          <w:tcPr>
            <w:tcW w:w="2738" w:type="dxa"/>
            <w:shd w:val="clear" w:color="auto" w:fill="DBE5F1"/>
          </w:tcPr>
          <w:p w14:paraId="591C5F50" w14:textId="77777777" w:rsidR="00C82FC7" w:rsidRDefault="00C82FC7" w:rsidP="00DF094A">
            <w:pPr>
              <w:spacing w:line="360" w:lineRule="auto"/>
              <w:jc w:val="both"/>
              <w:rPr>
                <w:sz w:val="20"/>
                <w:szCs w:val="20"/>
              </w:rPr>
            </w:pPr>
            <w:r>
              <w:rPr>
                <w:sz w:val="20"/>
                <w:szCs w:val="20"/>
              </w:rPr>
              <w:t>¿Se utiliza la criptología para la información de acceso restringido?</w:t>
            </w:r>
          </w:p>
        </w:tc>
        <w:tc>
          <w:tcPr>
            <w:tcW w:w="615" w:type="dxa"/>
            <w:shd w:val="clear" w:color="auto" w:fill="DBE5F1"/>
          </w:tcPr>
          <w:p w14:paraId="30817853" w14:textId="77777777" w:rsidR="00C82FC7" w:rsidRDefault="00C82FC7" w:rsidP="00DF094A">
            <w:pPr>
              <w:spacing w:line="360" w:lineRule="auto"/>
              <w:jc w:val="both"/>
              <w:rPr>
                <w:sz w:val="20"/>
                <w:szCs w:val="20"/>
              </w:rPr>
            </w:pPr>
          </w:p>
        </w:tc>
        <w:tc>
          <w:tcPr>
            <w:tcW w:w="810" w:type="dxa"/>
            <w:shd w:val="clear" w:color="auto" w:fill="DBE5F1"/>
          </w:tcPr>
          <w:p w14:paraId="71F1D015" w14:textId="77777777" w:rsidR="00C82FC7" w:rsidRDefault="00C82FC7" w:rsidP="00DF094A">
            <w:pPr>
              <w:spacing w:line="360" w:lineRule="auto"/>
              <w:jc w:val="both"/>
              <w:rPr>
                <w:sz w:val="20"/>
                <w:szCs w:val="20"/>
              </w:rPr>
            </w:pPr>
          </w:p>
        </w:tc>
        <w:tc>
          <w:tcPr>
            <w:tcW w:w="1980" w:type="dxa"/>
            <w:shd w:val="clear" w:color="auto" w:fill="DBE5F1"/>
          </w:tcPr>
          <w:p w14:paraId="64C89DDA" w14:textId="77777777" w:rsidR="00C82FC7" w:rsidRDefault="00C82FC7" w:rsidP="00DF094A">
            <w:pPr>
              <w:spacing w:line="360" w:lineRule="auto"/>
              <w:jc w:val="both"/>
              <w:rPr>
                <w:sz w:val="20"/>
                <w:szCs w:val="20"/>
              </w:rPr>
            </w:pPr>
          </w:p>
        </w:tc>
        <w:tc>
          <w:tcPr>
            <w:tcW w:w="1980" w:type="dxa"/>
            <w:shd w:val="clear" w:color="auto" w:fill="DBE5F1"/>
          </w:tcPr>
          <w:p w14:paraId="7F5CA782" w14:textId="77777777" w:rsidR="00C82FC7" w:rsidRDefault="00C82FC7" w:rsidP="00DF094A">
            <w:pPr>
              <w:spacing w:line="360" w:lineRule="auto"/>
              <w:jc w:val="both"/>
              <w:rPr>
                <w:sz w:val="20"/>
                <w:szCs w:val="20"/>
              </w:rPr>
            </w:pPr>
          </w:p>
        </w:tc>
        <w:tc>
          <w:tcPr>
            <w:tcW w:w="1530" w:type="dxa"/>
            <w:shd w:val="clear" w:color="auto" w:fill="DBE5F1"/>
          </w:tcPr>
          <w:p w14:paraId="209314F9" w14:textId="77777777" w:rsidR="00C82FC7" w:rsidRDefault="00C82FC7" w:rsidP="00DF094A">
            <w:pPr>
              <w:spacing w:line="360" w:lineRule="auto"/>
              <w:jc w:val="both"/>
              <w:rPr>
                <w:sz w:val="20"/>
                <w:szCs w:val="20"/>
              </w:rPr>
            </w:pPr>
          </w:p>
        </w:tc>
      </w:tr>
      <w:tr w:rsidR="009D6143" w14:paraId="1251362C" w14:textId="77777777" w:rsidTr="00975A25">
        <w:trPr>
          <w:trHeight w:val="416"/>
        </w:trPr>
        <w:tc>
          <w:tcPr>
            <w:tcW w:w="2738" w:type="dxa"/>
          </w:tcPr>
          <w:p w14:paraId="00BE4E76" w14:textId="77777777" w:rsidR="00C82FC7" w:rsidRDefault="00C82FC7" w:rsidP="00DF094A">
            <w:pPr>
              <w:spacing w:line="360" w:lineRule="auto"/>
              <w:jc w:val="both"/>
              <w:rPr>
                <w:sz w:val="20"/>
                <w:szCs w:val="20"/>
              </w:rPr>
            </w:pPr>
            <w:r>
              <w:rPr>
                <w:sz w:val="20"/>
                <w:szCs w:val="20"/>
              </w:rPr>
              <w:lastRenderedPageBreak/>
              <w:t>¿Se tiene conocimiento y se utilizan mecanismos de cifrado no reversibles (HASH) para información personal?</w:t>
            </w:r>
          </w:p>
        </w:tc>
        <w:tc>
          <w:tcPr>
            <w:tcW w:w="615" w:type="dxa"/>
          </w:tcPr>
          <w:p w14:paraId="1FD4C04A" w14:textId="77777777" w:rsidR="00C82FC7" w:rsidRDefault="00C82FC7" w:rsidP="00DF094A">
            <w:pPr>
              <w:spacing w:line="360" w:lineRule="auto"/>
              <w:jc w:val="both"/>
              <w:rPr>
                <w:sz w:val="20"/>
                <w:szCs w:val="20"/>
              </w:rPr>
            </w:pPr>
          </w:p>
        </w:tc>
        <w:tc>
          <w:tcPr>
            <w:tcW w:w="810" w:type="dxa"/>
          </w:tcPr>
          <w:p w14:paraId="3FE18BEF" w14:textId="77777777" w:rsidR="00C82FC7" w:rsidRDefault="00C82FC7" w:rsidP="00DF094A">
            <w:pPr>
              <w:spacing w:line="360" w:lineRule="auto"/>
              <w:jc w:val="both"/>
              <w:rPr>
                <w:sz w:val="20"/>
                <w:szCs w:val="20"/>
              </w:rPr>
            </w:pPr>
          </w:p>
        </w:tc>
        <w:tc>
          <w:tcPr>
            <w:tcW w:w="1980" w:type="dxa"/>
          </w:tcPr>
          <w:p w14:paraId="4AC225E1" w14:textId="77777777" w:rsidR="00C82FC7" w:rsidRDefault="00C82FC7" w:rsidP="00DF094A">
            <w:pPr>
              <w:spacing w:line="360" w:lineRule="auto"/>
              <w:jc w:val="both"/>
              <w:rPr>
                <w:sz w:val="20"/>
                <w:szCs w:val="20"/>
              </w:rPr>
            </w:pPr>
          </w:p>
        </w:tc>
        <w:tc>
          <w:tcPr>
            <w:tcW w:w="1980" w:type="dxa"/>
          </w:tcPr>
          <w:p w14:paraId="15340700" w14:textId="77777777" w:rsidR="00C82FC7" w:rsidRDefault="00C82FC7" w:rsidP="00DF094A">
            <w:pPr>
              <w:spacing w:line="360" w:lineRule="auto"/>
              <w:jc w:val="both"/>
              <w:rPr>
                <w:sz w:val="20"/>
                <w:szCs w:val="20"/>
              </w:rPr>
            </w:pPr>
          </w:p>
        </w:tc>
        <w:tc>
          <w:tcPr>
            <w:tcW w:w="1530" w:type="dxa"/>
          </w:tcPr>
          <w:p w14:paraId="07FD51D0" w14:textId="77777777" w:rsidR="00C82FC7" w:rsidRDefault="00C82FC7" w:rsidP="00DF094A">
            <w:pPr>
              <w:spacing w:line="360" w:lineRule="auto"/>
              <w:jc w:val="both"/>
              <w:rPr>
                <w:sz w:val="20"/>
                <w:szCs w:val="20"/>
              </w:rPr>
            </w:pPr>
          </w:p>
        </w:tc>
      </w:tr>
      <w:tr w:rsidR="009D6143" w14:paraId="24ABD1D0" w14:textId="77777777" w:rsidTr="009D6143">
        <w:trPr>
          <w:trHeight w:val="416"/>
        </w:trPr>
        <w:tc>
          <w:tcPr>
            <w:tcW w:w="6143" w:type="dxa"/>
            <w:gridSpan w:val="4"/>
            <w:shd w:val="clear" w:color="auto" w:fill="DBE5F1"/>
          </w:tcPr>
          <w:p w14:paraId="34C76474" w14:textId="77777777" w:rsidR="00C82FC7" w:rsidRDefault="00C82FC7" w:rsidP="00DF094A">
            <w:pPr>
              <w:spacing w:line="360" w:lineRule="auto"/>
              <w:jc w:val="both"/>
              <w:rPr>
                <w:b/>
                <w:sz w:val="20"/>
                <w:szCs w:val="20"/>
              </w:rPr>
            </w:pPr>
            <w:r>
              <w:rPr>
                <w:b/>
                <w:sz w:val="20"/>
                <w:szCs w:val="20"/>
              </w:rPr>
              <w:t xml:space="preserve">Seguridad física de los sitios </w:t>
            </w:r>
          </w:p>
        </w:tc>
        <w:tc>
          <w:tcPr>
            <w:tcW w:w="1980" w:type="dxa"/>
            <w:shd w:val="clear" w:color="auto" w:fill="DBE5F1"/>
          </w:tcPr>
          <w:p w14:paraId="6065984C" w14:textId="77777777" w:rsidR="00C82FC7" w:rsidRDefault="00C82FC7" w:rsidP="00DF094A">
            <w:pPr>
              <w:jc w:val="both"/>
              <w:rPr>
                <w:b/>
                <w:sz w:val="20"/>
                <w:szCs w:val="20"/>
              </w:rPr>
            </w:pPr>
          </w:p>
        </w:tc>
        <w:tc>
          <w:tcPr>
            <w:tcW w:w="1530" w:type="dxa"/>
            <w:shd w:val="clear" w:color="auto" w:fill="DBE5F1"/>
          </w:tcPr>
          <w:p w14:paraId="34907380" w14:textId="77777777" w:rsidR="00C82FC7" w:rsidRDefault="00C82FC7" w:rsidP="00DF094A">
            <w:pPr>
              <w:jc w:val="both"/>
              <w:rPr>
                <w:b/>
                <w:sz w:val="20"/>
                <w:szCs w:val="20"/>
              </w:rPr>
            </w:pPr>
          </w:p>
        </w:tc>
      </w:tr>
      <w:tr w:rsidR="009D6143" w14:paraId="053A0744" w14:textId="77777777" w:rsidTr="00975A25">
        <w:trPr>
          <w:trHeight w:val="416"/>
        </w:trPr>
        <w:tc>
          <w:tcPr>
            <w:tcW w:w="2738" w:type="dxa"/>
          </w:tcPr>
          <w:p w14:paraId="6E9CEA02" w14:textId="77777777" w:rsidR="00C82FC7" w:rsidRDefault="00C82FC7" w:rsidP="00DF094A">
            <w:pPr>
              <w:spacing w:line="360" w:lineRule="auto"/>
              <w:jc w:val="both"/>
              <w:rPr>
                <w:sz w:val="20"/>
                <w:szCs w:val="20"/>
              </w:rPr>
            </w:pPr>
            <w:r>
              <w:rPr>
                <w:sz w:val="20"/>
                <w:szCs w:val="20"/>
              </w:rPr>
              <w:t>¿Se implementan medidas de control físicas para proteger los activos de información?</w:t>
            </w:r>
          </w:p>
        </w:tc>
        <w:tc>
          <w:tcPr>
            <w:tcW w:w="615" w:type="dxa"/>
          </w:tcPr>
          <w:p w14:paraId="14CA3994" w14:textId="77777777" w:rsidR="00C82FC7" w:rsidRDefault="00C82FC7" w:rsidP="00DF094A">
            <w:pPr>
              <w:spacing w:line="360" w:lineRule="auto"/>
              <w:jc w:val="both"/>
              <w:rPr>
                <w:sz w:val="20"/>
                <w:szCs w:val="20"/>
              </w:rPr>
            </w:pPr>
          </w:p>
        </w:tc>
        <w:tc>
          <w:tcPr>
            <w:tcW w:w="810" w:type="dxa"/>
          </w:tcPr>
          <w:p w14:paraId="2D0F9724" w14:textId="77777777" w:rsidR="00C82FC7" w:rsidRDefault="00C82FC7" w:rsidP="00DF094A">
            <w:pPr>
              <w:spacing w:line="360" w:lineRule="auto"/>
              <w:jc w:val="both"/>
              <w:rPr>
                <w:sz w:val="20"/>
                <w:szCs w:val="20"/>
              </w:rPr>
            </w:pPr>
          </w:p>
        </w:tc>
        <w:tc>
          <w:tcPr>
            <w:tcW w:w="1980" w:type="dxa"/>
          </w:tcPr>
          <w:p w14:paraId="4A2618A5" w14:textId="77777777" w:rsidR="00C82FC7" w:rsidRDefault="00C82FC7" w:rsidP="00DF094A">
            <w:pPr>
              <w:spacing w:line="360" w:lineRule="auto"/>
              <w:jc w:val="both"/>
              <w:rPr>
                <w:sz w:val="20"/>
                <w:szCs w:val="20"/>
              </w:rPr>
            </w:pPr>
          </w:p>
        </w:tc>
        <w:tc>
          <w:tcPr>
            <w:tcW w:w="1980" w:type="dxa"/>
          </w:tcPr>
          <w:p w14:paraId="328C403E" w14:textId="77777777" w:rsidR="00C82FC7" w:rsidRDefault="00C82FC7" w:rsidP="00DF094A">
            <w:pPr>
              <w:spacing w:line="360" w:lineRule="auto"/>
              <w:jc w:val="both"/>
              <w:rPr>
                <w:sz w:val="20"/>
                <w:szCs w:val="20"/>
              </w:rPr>
            </w:pPr>
          </w:p>
        </w:tc>
        <w:tc>
          <w:tcPr>
            <w:tcW w:w="1530" w:type="dxa"/>
          </w:tcPr>
          <w:p w14:paraId="49895D3E" w14:textId="77777777" w:rsidR="00C82FC7" w:rsidRDefault="00C82FC7" w:rsidP="00DF094A">
            <w:pPr>
              <w:spacing w:line="360" w:lineRule="auto"/>
              <w:jc w:val="both"/>
              <w:rPr>
                <w:sz w:val="20"/>
                <w:szCs w:val="20"/>
              </w:rPr>
            </w:pPr>
          </w:p>
        </w:tc>
      </w:tr>
      <w:tr w:rsidR="009D6143" w14:paraId="4D8556FD" w14:textId="77777777" w:rsidTr="009D6143">
        <w:trPr>
          <w:trHeight w:val="416"/>
        </w:trPr>
        <w:tc>
          <w:tcPr>
            <w:tcW w:w="6143" w:type="dxa"/>
            <w:gridSpan w:val="4"/>
            <w:shd w:val="clear" w:color="auto" w:fill="DBE5F1"/>
          </w:tcPr>
          <w:p w14:paraId="480EB748" w14:textId="77777777" w:rsidR="00C82FC7" w:rsidRDefault="00C82FC7" w:rsidP="00DF094A">
            <w:pPr>
              <w:spacing w:line="360" w:lineRule="auto"/>
              <w:jc w:val="both"/>
              <w:rPr>
                <w:b/>
                <w:sz w:val="20"/>
                <w:szCs w:val="20"/>
              </w:rPr>
            </w:pPr>
            <w:r>
              <w:rPr>
                <w:b/>
                <w:sz w:val="20"/>
                <w:szCs w:val="20"/>
              </w:rPr>
              <w:t xml:space="preserve">Seguridad operacional </w:t>
            </w:r>
          </w:p>
        </w:tc>
        <w:tc>
          <w:tcPr>
            <w:tcW w:w="1980" w:type="dxa"/>
            <w:shd w:val="clear" w:color="auto" w:fill="DBE5F1"/>
          </w:tcPr>
          <w:p w14:paraId="779A1627" w14:textId="77777777" w:rsidR="00C82FC7" w:rsidRDefault="00C82FC7" w:rsidP="00DF094A">
            <w:pPr>
              <w:jc w:val="both"/>
              <w:rPr>
                <w:b/>
                <w:sz w:val="20"/>
                <w:szCs w:val="20"/>
              </w:rPr>
            </w:pPr>
          </w:p>
        </w:tc>
        <w:tc>
          <w:tcPr>
            <w:tcW w:w="1530" w:type="dxa"/>
            <w:shd w:val="clear" w:color="auto" w:fill="DBE5F1"/>
          </w:tcPr>
          <w:p w14:paraId="6D50BD91" w14:textId="77777777" w:rsidR="00C82FC7" w:rsidRDefault="00C82FC7" w:rsidP="00DF094A">
            <w:pPr>
              <w:jc w:val="both"/>
              <w:rPr>
                <w:b/>
                <w:sz w:val="20"/>
                <w:szCs w:val="20"/>
              </w:rPr>
            </w:pPr>
          </w:p>
        </w:tc>
      </w:tr>
      <w:tr w:rsidR="009D6143" w14:paraId="025B300F" w14:textId="77777777" w:rsidTr="00975A25">
        <w:trPr>
          <w:trHeight w:val="416"/>
        </w:trPr>
        <w:tc>
          <w:tcPr>
            <w:tcW w:w="2738" w:type="dxa"/>
          </w:tcPr>
          <w:p w14:paraId="0F6716BB" w14:textId="77777777" w:rsidR="00C82FC7" w:rsidRDefault="00C82FC7" w:rsidP="00DF094A">
            <w:pPr>
              <w:spacing w:line="360" w:lineRule="auto"/>
              <w:jc w:val="both"/>
              <w:rPr>
                <w:sz w:val="20"/>
                <w:szCs w:val="20"/>
              </w:rPr>
            </w:pPr>
            <w:r>
              <w:rPr>
                <w:sz w:val="20"/>
                <w:szCs w:val="20"/>
              </w:rPr>
              <w:t>¿Existen medidas para asegurar la correcta y segura operación de instalación de procedimientos de información?</w:t>
            </w:r>
          </w:p>
        </w:tc>
        <w:tc>
          <w:tcPr>
            <w:tcW w:w="615" w:type="dxa"/>
          </w:tcPr>
          <w:p w14:paraId="00DFD037" w14:textId="77777777" w:rsidR="00C82FC7" w:rsidRDefault="00C82FC7" w:rsidP="00DF094A">
            <w:pPr>
              <w:spacing w:line="360" w:lineRule="auto"/>
              <w:jc w:val="both"/>
              <w:rPr>
                <w:sz w:val="20"/>
                <w:szCs w:val="20"/>
              </w:rPr>
            </w:pPr>
          </w:p>
        </w:tc>
        <w:tc>
          <w:tcPr>
            <w:tcW w:w="810" w:type="dxa"/>
          </w:tcPr>
          <w:p w14:paraId="25437E03" w14:textId="77777777" w:rsidR="00C82FC7" w:rsidRDefault="00C82FC7" w:rsidP="00DF094A">
            <w:pPr>
              <w:spacing w:line="360" w:lineRule="auto"/>
              <w:jc w:val="both"/>
              <w:rPr>
                <w:sz w:val="20"/>
                <w:szCs w:val="20"/>
              </w:rPr>
            </w:pPr>
          </w:p>
        </w:tc>
        <w:tc>
          <w:tcPr>
            <w:tcW w:w="1980" w:type="dxa"/>
          </w:tcPr>
          <w:p w14:paraId="2945FD21" w14:textId="77777777" w:rsidR="00C82FC7" w:rsidRDefault="00C82FC7" w:rsidP="00DF094A">
            <w:pPr>
              <w:spacing w:line="360" w:lineRule="auto"/>
              <w:jc w:val="both"/>
              <w:rPr>
                <w:sz w:val="20"/>
                <w:szCs w:val="20"/>
              </w:rPr>
            </w:pPr>
          </w:p>
        </w:tc>
        <w:tc>
          <w:tcPr>
            <w:tcW w:w="1980" w:type="dxa"/>
          </w:tcPr>
          <w:p w14:paraId="7D0C9744" w14:textId="77777777" w:rsidR="00C82FC7" w:rsidRDefault="00C82FC7" w:rsidP="00DF094A">
            <w:pPr>
              <w:spacing w:line="360" w:lineRule="auto"/>
              <w:jc w:val="both"/>
              <w:rPr>
                <w:sz w:val="20"/>
                <w:szCs w:val="20"/>
              </w:rPr>
            </w:pPr>
          </w:p>
        </w:tc>
        <w:tc>
          <w:tcPr>
            <w:tcW w:w="1530" w:type="dxa"/>
          </w:tcPr>
          <w:p w14:paraId="6713FDB4" w14:textId="77777777" w:rsidR="00C82FC7" w:rsidRDefault="00C82FC7" w:rsidP="00DF094A">
            <w:pPr>
              <w:spacing w:line="360" w:lineRule="auto"/>
              <w:jc w:val="both"/>
              <w:rPr>
                <w:sz w:val="20"/>
                <w:szCs w:val="20"/>
              </w:rPr>
            </w:pPr>
          </w:p>
        </w:tc>
      </w:tr>
      <w:tr w:rsidR="009D6143" w14:paraId="6EF73FB3" w14:textId="77777777" w:rsidTr="009D6143">
        <w:trPr>
          <w:trHeight w:val="416"/>
        </w:trPr>
        <w:tc>
          <w:tcPr>
            <w:tcW w:w="6143" w:type="dxa"/>
            <w:gridSpan w:val="4"/>
            <w:shd w:val="clear" w:color="auto" w:fill="DBE5F1"/>
          </w:tcPr>
          <w:p w14:paraId="5A563BAF" w14:textId="77777777" w:rsidR="00C82FC7" w:rsidRDefault="00C82FC7" w:rsidP="00DF094A">
            <w:pPr>
              <w:spacing w:line="360" w:lineRule="auto"/>
              <w:jc w:val="both"/>
              <w:rPr>
                <w:b/>
                <w:sz w:val="20"/>
                <w:szCs w:val="20"/>
              </w:rPr>
            </w:pPr>
            <w:r>
              <w:rPr>
                <w:b/>
                <w:sz w:val="20"/>
                <w:szCs w:val="20"/>
              </w:rPr>
              <w:t xml:space="preserve">Comunicaciones seguras </w:t>
            </w:r>
          </w:p>
        </w:tc>
        <w:tc>
          <w:tcPr>
            <w:tcW w:w="1980" w:type="dxa"/>
            <w:shd w:val="clear" w:color="auto" w:fill="DBE5F1"/>
          </w:tcPr>
          <w:p w14:paraId="393C8DA7" w14:textId="77777777" w:rsidR="00C82FC7" w:rsidRDefault="00C82FC7" w:rsidP="00DF094A">
            <w:pPr>
              <w:jc w:val="both"/>
              <w:rPr>
                <w:b/>
                <w:sz w:val="20"/>
                <w:szCs w:val="20"/>
              </w:rPr>
            </w:pPr>
          </w:p>
        </w:tc>
        <w:tc>
          <w:tcPr>
            <w:tcW w:w="1530" w:type="dxa"/>
            <w:shd w:val="clear" w:color="auto" w:fill="DBE5F1"/>
          </w:tcPr>
          <w:p w14:paraId="63131AC7" w14:textId="77777777" w:rsidR="00C82FC7" w:rsidRDefault="00C82FC7" w:rsidP="00DF094A">
            <w:pPr>
              <w:jc w:val="both"/>
              <w:rPr>
                <w:b/>
                <w:sz w:val="20"/>
                <w:szCs w:val="20"/>
              </w:rPr>
            </w:pPr>
          </w:p>
        </w:tc>
      </w:tr>
      <w:tr w:rsidR="009D6143" w14:paraId="1C463066" w14:textId="77777777" w:rsidTr="00975A25">
        <w:trPr>
          <w:trHeight w:val="416"/>
        </w:trPr>
        <w:tc>
          <w:tcPr>
            <w:tcW w:w="2738" w:type="dxa"/>
          </w:tcPr>
          <w:p w14:paraId="1E539616" w14:textId="77777777" w:rsidR="00C82FC7" w:rsidRDefault="00C82FC7" w:rsidP="00DF094A">
            <w:pPr>
              <w:spacing w:line="360" w:lineRule="auto"/>
              <w:jc w:val="both"/>
              <w:rPr>
                <w:sz w:val="20"/>
                <w:szCs w:val="20"/>
              </w:rPr>
            </w:pPr>
            <w:r>
              <w:rPr>
                <w:sz w:val="20"/>
                <w:szCs w:val="20"/>
              </w:rPr>
              <w:t>¿La protección de la información en redes e infraestructura de soporte está plasmada en los controles de aseguramiento de la Red?</w:t>
            </w:r>
          </w:p>
        </w:tc>
        <w:tc>
          <w:tcPr>
            <w:tcW w:w="615" w:type="dxa"/>
          </w:tcPr>
          <w:p w14:paraId="07B19EBD" w14:textId="77777777" w:rsidR="00C82FC7" w:rsidRDefault="00C82FC7" w:rsidP="00DF094A">
            <w:pPr>
              <w:spacing w:line="360" w:lineRule="auto"/>
              <w:jc w:val="both"/>
              <w:rPr>
                <w:sz w:val="20"/>
                <w:szCs w:val="20"/>
              </w:rPr>
            </w:pPr>
          </w:p>
        </w:tc>
        <w:tc>
          <w:tcPr>
            <w:tcW w:w="810" w:type="dxa"/>
          </w:tcPr>
          <w:p w14:paraId="44237CD8" w14:textId="77777777" w:rsidR="00C82FC7" w:rsidRDefault="00C82FC7" w:rsidP="00DF094A">
            <w:pPr>
              <w:spacing w:line="360" w:lineRule="auto"/>
              <w:jc w:val="both"/>
              <w:rPr>
                <w:sz w:val="20"/>
                <w:szCs w:val="20"/>
              </w:rPr>
            </w:pPr>
          </w:p>
        </w:tc>
        <w:tc>
          <w:tcPr>
            <w:tcW w:w="1980" w:type="dxa"/>
          </w:tcPr>
          <w:p w14:paraId="20794F8D" w14:textId="77777777" w:rsidR="00C82FC7" w:rsidRDefault="00C82FC7" w:rsidP="00DF094A">
            <w:pPr>
              <w:spacing w:line="360" w:lineRule="auto"/>
              <w:jc w:val="both"/>
              <w:rPr>
                <w:sz w:val="20"/>
                <w:szCs w:val="20"/>
              </w:rPr>
            </w:pPr>
          </w:p>
        </w:tc>
        <w:tc>
          <w:tcPr>
            <w:tcW w:w="1980" w:type="dxa"/>
          </w:tcPr>
          <w:p w14:paraId="68ED88F8" w14:textId="77777777" w:rsidR="00C82FC7" w:rsidRDefault="00C82FC7" w:rsidP="00DF094A">
            <w:pPr>
              <w:spacing w:line="360" w:lineRule="auto"/>
              <w:jc w:val="both"/>
              <w:rPr>
                <w:sz w:val="20"/>
                <w:szCs w:val="20"/>
              </w:rPr>
            </w:pPr>
          </w:p>
        </w:tc>
        <w:tc>
          <w:tcPr>
            <w:tcW w:w="1530" w:type="dxa"/>
          </w:tcPr>
          <w:p w14:paraId="7BAC8D7F" w14:textId="77777777" w:rsidR="00C82FC7" w:rsidRDefault="00C82FC7" w:rsidP="00DF094A">
            <w:pPr>
              <w:spacing w:line="360" w:lineRule="auto"/>
              <w:jc w:val="both"/>
              <w:rPr>
                <w:sz w:val="20"/>
                <w:szCs w:val="20"/>
              </w:rPr>
            </w:pPr>
          </w:p>
        </w:tc>
      </w:tr>
      <w:tr w:rsidR="009D6143" w14:paraId="403F1BC2" w14:textId="77777777" w:rsidTr="009D6143">
        <w:trPr>
          <w:trHeight w:val="416"/>
        </w:trPr>
        <w:tc>
          <w:tcPr>
            <w:tcW w:w="6143" w:type="dxa"/>
            <w:gridSpan w:val="4"/>
            <w:shd w:val="clear" w:color="auto" w:fill="DBE5F1"/>
          </w:tcPr>
          <w:p w14:paraId="696F0DB1" w14:textId="77777777" w:rsidR="00C82FC7" w:rsidRDefault="00C82FC7" w:rsidP="00DF094A">
            <w:pPr>
              <w:spacing w:line="360" w:lineRule="auto"/>
              <w:jc w:val="both"/>
              <w:rPr>
                <w:b/>
                <w:sz w:val="20"/>
                <w:szCs w:val="20"/>
              </w:rPr>
            </w:pPr>
            <w:r>
              <w:rPr>
                <w:b/>
                <w:sz w:val="20"/>
                <w:szCs w:val="20"/>
              </w:rPr>
              <w:t>Adquisición de sistemas, desarrollo y soporte de sistemas de información</w:t>
            </w:r>
          </w:p>
        </w:tc>
        <w:tc>
          <w:tcPr>
            <w:tcW w:w="1980" w:type="dxa"/>
            <w:shd w:val="clear" w:color="auto" w:fill="DBE5F1"/>
          </w:tcPr>
          <w:p w14:paraId="646D29D9" w14:textId="77777777" w:rsidR="00C82FC7" w:rsidRDefault="00C82FC7" w:rsidP="00DF094A">
            <w:pPr>
              <w:jc w:val="both"/>
              <w:rPr>
                <w:b/>
                <w:sz w:val="20"/>
                <w:szCs w:val="20"/>
              </w:rPr>
            </w:pPr>
          </w:p>
        </w:tc>
        <w:tc>
          <w:tcPr>
            <w:tcW w:w="1530" w:type="dxa"/>
            <w:shd w:val="clear" w:color="auto" w:fill="DBE5F1"/>
          </w:tcPr>
          <w:p w14:paraId="4AEB4EE9" w14:textId="77777777" w:rsidR="00C82FC7" w:rsidRDefault="00C82FC7" w:rsidP="00DF094A">
            <w:pPr>
              <w:jc w:val="both"/>
              <w:rPr>
                <w:b/>
                <w:sz w:val="20"/>
                <w:szCs w:val="20"/>
              </w:rPr>
            </w:pPr>
          </w:p>
        </w:tc>
      </w:tr>
      <w:tr w:rsidR="009D6143" w14:paraId="59E33034" w14:textId="77777777" w:rsidTr="00975A25">
        <w:trPr>
          <w:trHeight w:val="416"/>
        </w:trPr>
        <w:tc>
          <w:tcPr>
            <w:tcW w:w="2738" w:type="dxa"/>
          </w:tcPr>
          <w:p w14:paraId="5018B685" w14:textId="77777777" w:rsidR="00C82FC7" w:rsidRDefault="00C82FC7" w:rsidP="00DF094A">
            <w:pPr>
              <w:spacing w:line="360" w:lineRule="auto"/>
              <w:jc w:val="both"/>
              <w:rPr>
                <w:sz w:val="20"/>
                <w:szCs w:val="20"/>
              </w:rPr>
            </w:pPr>
            <w:r>
              <w:rPr>
                <w:sz w:val="20"/>
                <w:szCs w:val="20"/>
              </w:rPr>
              <w:t>¿Se siguen las prácticas de seguridad vigentes al desarrollar proyectos de software, tales como la arquitectura, diseño y modelado de amenazas?</w:t>
            </w:r>
          </w:p>
        </w:tc>
        <w:tc>
          <w:tcPr>
            <w:tcW w:w="615" w:type="dxa"/>
          </w:tcPr>
          <w:p w14:paraId="5F1EEC5F" w14:textId="77777777" w:rsidR="00C82FC7" w:rsidRDefault="00C82FC7" w:rsidP="00DF094A">
            <w:pPr>
              <w:spacing w:line="360" w:lineRule="auto"/>
              <w:jc w:val="both"/>
              <w:rPr>
                <w:sz w:val="20"/>
                <w:szCs w:val="20"/>
              </w:rPr>
            </w:pPr>
          </w:p>
        </w:tc>
        <w:tc>
          <w:tcPr>
            <w:tcW w:w="810" w:type="dxa"/>
          </w:tcPr>
          <w:p w14:paraId="405EF378" w14:textId="77777777" w:rsidR="00C82FC7" w:rsidRDefault="00C82FC7" w:rsidP="00DF094A">
            <w:pPr>
              <w:spacing w:line="360" w:lineRule="auto"/>
              <w:jc w:val="both"/>
              <w:rPr>
                <w:sz w:val="20"/>
                <w:szCs w:val="20"/>
              </w:rPr>
            </w:pPr>
          </w:p>
        </w:tc>
        <w:tc>
          <w:tcPr>
            <w:tcW w:w="1980" w:type="dxa"/>
          </w:tcPr>
          <w:p w14:paraId="15AF1F35" w14:textId="77777777" w:rsidR="00C82FC7" w:rsidRDefault="00C82FC7" w:rsidP="00DF094A">
            <w:pPr>
              <w:spacing w:line="360" w:lineRule="auto"/>
              <w:jc w:val="both"/>
              <w:rPr>
                <w:sz w:val="20"/>
                <w:szCs w:val="20"/>
              </w:rPr>
            </w:pPr>
          </w:p>
        </w:tc>
        <w:tc>
          <w:tcPr>
            <w:tcW w:w="1980" w:type="dxa"/>
          </w:tcPr>
          <w:p w14:paraId="7A4CFB35" w14:textId="77777777" w:rsidR="00C82FC7" w:rsidRDefault="00C82FC7" w:rsidP="00DF094A">
            <w:pPr>
              <w:spacing w:line="360" w:lineRule="auto"/>
              <w:jc w:val="both"/>
              <w:rPr>
                <w:sz w:val="20"/>
                <w:szCs w:val="20"/>
              </w:rPr>
            </w:pPr>
          </w:p>
        </w:tc>
        <w:tc>
          <w:tcPr>
            <w:tcW w:w="1530" w:type="dxa"/>
          </w:tcPr>
          <w:p w14:paraId="764E20FA" w14:textId="77777777" w:rsidR="00C82FC7" w:rsidRDefault="00C82FC7" w:rsidP="00DF094A">
            <w:pPr>
              <w:spacing w:line="360" w:lineRule="auto"/>
              <w:jc w:val="both"/>
              <w:rPr>
                <w:sz w:val="20"/>
                <w:szCs w:val="20"/>
              </w:rPr>
            </w:pPr>
          </w:p>
        </w:tc>
      </w:tr>
      <w:tr w:rsidR="009D6143" w14:paraId="7D3CF754" w14:textId="77777777" w:rsidTr="00975A25">
        <w:trPr>
          <w:trHeight w:val="416"/>
        </w:trPr>
        <w:tc>
          <w:tcPr>
            <w:tcW w:w="2738" w:type="dxa"/>
            <w:shd w:val="clear" w:color="auto" w:fill="DBE5F1"/>
          </w:tcPr>
          <w:p w14:paraId="6B600EC9" w14:textId="77777777" w:rsidR="00C82FC7" w:rsidRDefault="00C82FC7" w:rsidP="00DF094A">
            <w:pPr>
              <w:spacing w:line="360" w:lineRule="auto"/>
              <w:jc w:val="both"/>
              <w:rPr>
                <w:sz w:val="20"/>
                <w:szCs w:val="20"/>
              </w:rPr>
            </w:pPr>
            <w:r>
              <w:rPr>
                <w:sz w:val="20"/>
                <w:szCs w:val="20"/>
              </w:rPr>
              <w:t>¿Se garantiza la veracidad de identidad del usuario por medio de mecanismos de autentificación?</w:t>
            </w:r>
          </w:p>
        </w:tc>
        <w:tc>
          <w:tcPr>
            <w:tcW w:w="615" w:type="dxa"/>
            <w:shd w:val="clear" w:color="auto" w:fill="DBE5F1"/>
          </w:tcPr>
          <w:p w14:paraId="5F242AF5" w14:textId="77777777" w:rsidR="00C82FC7" w:rsidRDefault="00C82FC7" w:rsidP="00DF094A">
            <w:pPr>
              <w:spacing w:line="360" w:lineRule="auto"/>
              <w:jc w:val="both"/>
              <w:rPr>
                <w:sz w:val="20"/>
                <w:szCs w:val="20"/>
              </w:rPr>
            </w:pPr>
          </w:p>
        </w:tc>
        <w:tc>
          <w:tcPr>
            <w:tcW w:w="810" w:type="dxa"/>
            <w:shd w:val="clear" w:color="auto" w:fill="DBE5F1"/>
          </w:tcPr>
          <w:p w14:paraId="0990CF40" w14:textId="77777777" w:rsidR="00C82FC7" w:rsidRDefault="00C82FC7" w:rsidP="00DF094A">
            <w:pPr>
              <w:spacing w:line="360" w:lineRule="auto"/>
              <w:jc w:val="both"/>
              <w:rPr>
                <w:sz w:val="20"/>
                <w:szCs w:val="20"/>
              </w:rPr>
            </w:pPr>
          </w:p>
        </w:tc>
        <w:tc>
          <w:tcPr>
            <w:tcW w:w="1980" w:type="dxa"/>
            <w:shd w:val="clear" w:color="auto" w:fill="DBE5F1"/>
          </w:tcPr>
          <w:p w14:paraId="136B805A" w14:textId="77777777" w:rsidR="00C82FC7" w:rsidRDefault="00C82FC7" w:rsidP="00DF094A">
            <w:pPr>
              <w:spacing w:line="360" w:lineRule="auto"/>
              <w:jc w:val="both"/>
              <w:rPr>
                <w:sz w:val="20"/>
                <w:szCs w:val="20"/>
              </w:rPr>
            </w:pPr>
          </w:p>
        </w:tc>
        <w:tc>
          <w:tcPr>
            <w:tcW w:w="1980" w:type="dxa"/>
            <w:shd w:val="clear" w:color="auto" w:fill="DBE5F1"/>
          </w:tcPr>
          <w:p w14:paraId="1E27B5B8" w14:textId="77777777" w:rsidR="00C82FC7" w:rsidRDefault="00C82FC7" w:rsidP="00DF094A">
            <w:pPr>
              <w:spacing w:line="360" w:lineRule="auto"/>
              <w:jc w:val="both"/>
              <w:rPr>
                <w:sz w:val="20"/>
                <w:szCs w:val="20"/>
              </w:rPr>
            </w:pPr>
          </w:p>
        </w:tc>
        <w:tc>
          <w:tcPr>
            <w:tcW w:w="1530" w:type="dxa"/>
            <w:shd w:val="clear" w:color="auto" w:fill="DBE5F1"/>
          </w:tcPr>
          <w:p w14:paraId="74731015" w14:textId="77777777" w:rsidR="00C82FC7" w:rsidRDefault="00C82FC7" w:rsidP="00DF094A">
            <w:pPr>
              <w:spacing w:line="360" w:lineRule="auto"/>
              <w:jc w:val="both"/>
              <w:rPr>
                <w:sz w:val="20"/>
                <w:szCs w:val="20"/>
              </w:rPr>
            </w:pPr>
          </w:p>
        </w:tc>
      </w:tr>
      <w:tr w:rsidR="009D6143" w14:paraId="1801987B" w14:textId="77777777" w:rsidTr="00975A25">
        <w:trPr>
          <w:trHeight w:val="416"/>
        </w:trPr>
        <w:tc>
          <w:tcPr>
            <w:tcW w:w="2738" w:type="dxa"/>
          </w:tcPr>
          <w:p w14:paraId="26E93B8B" w14:textId="77777777" w:rsidR="00C82FC7" w:rsidRDefault="00C82FC7" w:rsidP="00DF094A">
            <w:pPr>
              <w:spacing w:line="360" w:lineRule="auto"/>
              <w:jc w:val="both"/>
              <w:rPr>
                <w:sz w:val="20"/>
                <w:szCs w:val="20"/>
              </w:rPr>
            </w:pPr>
            <w:r>
              <w:rPr>
                <w:sz w:val="20"/>
                <w:szCs w:val="20"/>
              </w:rPr>
              <w:t xml:space="preserve">¿La gestión de sesiones del usuario se implementa de forma segura, evitando la </w:t>
            </w:r>
            <w:r>
              <w:rPr>
                <w:sz w:val="20"/>
                <w:szCs w:val="20"/>
              </w:rPr>
              <w:lastRenderedPageBreak/>
              <w:t>susceptibilidad a abusos o secuestro por parte de usuarios maliciosos?</w:t>
            </w:r>
          </w:p>
        </w:tc>
        <w:tc>
          <w:tcPr>
            <w:tcW w:w="615" w:type="dxa"/>
          </w:tcPr>
          <w:p w14:paraId="5C9DF7DF" w14:textId="77777777" w:rsidR="00C82FC7" w:rsidRDefault="00C82FC7" w:rsidP="00DF094A">
            <w:pPr>
              <w:spacing w:line="360" w:lineRule="auto"/>
              <w:jc w:val="both"/>
              <w:rPr>
                <w:sz w:val="20"/>
                <w:szCs w:val="20"/>
              </w:rPr>
            </w:pPr>
          </w:p>
        </w:tc>
        <w:tc>
          <w:tcPr>
            <w:tcW w:w="810" w:type="dxa"/>
          </w:tcPr>
          <w:p w14:paraId="333AFE94" w14:textId="77777777" w:rsidR="00C82FC7" w:rsidRDefault="00C82FC7" w:rsidP="00DF094A">
            <w:pPr>
              <w:spacing w:line="360" w:lineRule="auto"/>
              <w:jc w:val="both"/>
              <w:rPr>
                <w:sz w:val="20"/>
                <w:szCs w:val="20"/>
              </w:rPr>
            </w:pPr>
          </w:p>
        </w:tc>
        <w:tc>
          <w:tcPr>
            <w:tcW w:w="1980" w:type="dxa"/>
          </w:tcPr>
          <w:p w14:paraId="79454210" w14:textId="77777777" w:rsidR="00C82FC7" w:rsidRDefault="00C82FC7" w:rsidP="00DF094A">
            <w:pPr>
              <w:spacing w:line="360" w:lineRule="auto"/>
              <w:jc w:val="both"/>
              <w:rPr>
                <w:sz w:val="20"/>
                <w:szCs w:val="20"/>
              </w:rPr>
            </w:pPr>
          </w:p>
        </w:tc>
        <w:tc>
          <w:tcPr>
            <w:tcW w:w="1980" w:type="dxa"/>
          </w:tcPr>
          <w:p w14:paraId="710458E5" w14:textId="77777777" w:rsidR="00C82FC7" w:rsidRDefault="00C82FC7" w:rsidP="00DF094A">
            <w:pPr>
              <w:spacing w:line="360" w:lineRule="auto"/>
              <w:jc w:val="both"/>
              <w:rPr>
                <w:sz w:val="20"/>
                <w:szCs w:val="20"/>
              </w:rPr>
            </w:pPr>
          </w:p>
        </w:tc>
        <w:tc>
          <w:tcPr>
            <w:tcW w:w="1530" w:type="dxa"/>
          </w:tcPr>
          <w:p w14:paraId="4ED33769" w14:textId="77777777" w:rsidR="00C82FC7" w:rsidRDefault="00C82FC7" w:rsidP="00DF094A">
            <w:pPr>
              <w:spacing w:line="360" w:lineRule="auto"/>
              <w:jc w:val="both"/>
              <w:rPr>
                <w:sz w:val="20"/>
                <w:szCs w:val="20"/>
              </w:rPr>
            </w:pPr>
          </w:p>
        </w:tc>
      </w:tr>
      <w:tr w:rsidR="009D6143" w14:paraId="385F5ED3" w14:textId="77777777" w:rsidTr="00975A25">
        <w:trPr>
          <w:trHeight w:val="416"/>
        </w:trPr>
        <w:tc>
          <w:tcPr>
            <w:tcW w:w="2738" w:type="dxa"/>
            <w:shd w:val="clear" w:color="auto" w:fill="DBE5F1"/>
          </w:tcPr>
          <w:p w14:paraId="1043584A" w14:textId="77777777" w:rsidR="00C82FC7" w:rsidRDefault="00C82FC7" w:rsidP="00DF094A">
            <w:pPr>
              <w:spacing w:line="360" w:lineRule="auto"/>
              <w:jc w:val="both"/>
              <w:rPr>
                <w:sz w:val="20"/>
                <w:szCs w:val="20"/>
              </w:rPr>
            </w:pPr>
            <w:r>
              <w:rPr>
                <w:sz w:val="20"/>
                <w:szCs w:val="20"/>
              </w:rPr>
              <w:t>¿Los usuarios identificados o no identificados poseen acceso a la plataforma sin que exista posibilidad de abusar de la funcionalidad para acceder a la información?</w:t>
            </w:r>
          </w:p>
        </w:tc>
        <w:tc>
          <w:tcPr>
            <w:tcW w:w="615" w:type="dxa"/>
            <w:shd w:val="clear" w:color="auto" w:fill="DBE5F1"/>
          </w:tcPr>
          <w:p w14:paraId="029ECBCE" w14:textId="77777777" w:rsidR="00C82FC7" w:rsidRDefault="00C82FC7" w:rsidP="00DF094A">
            <w:pPr>
              <w:spacing w:line="360" w:lineRule="auto"/>
              <w:jc w:val="both"/>
              <w:rPr>
                <w:sz w:val="20"/>
                <w:szCs w:val="20"/>
              </w:rPr>
            </w:pPr>
          </w:p>
        </w:tc>
        <w:tc>
          <w:tcPr>
            <w:tcW w:w="810" w:type="dxa"/>
            <w:shd w:val="clear" w:color="auto" w:fill="DBE5F1"/>
          </w:tcPr>
          <w:p w14:paraId="20FD44CD" w14:textId="77777777" w:rsidR="00C82FC7" w:rsidRDefault="00C82FC7" w:rsidP="00DF094A">
            <w:pPr>
              <w:spacing w:line="360" w:lineRule="auto"/>
              <w:jc w:val="both"/>
              <w:rPr>
                <w:sz w:val="20"/>
                <w:szCs w:val="20"/>
              </w:rPr>
            </w:pPr>
          </w:p>
        </w:tc>
        <w:tc>
          <w:tcPr>
            <w:tcW w:w="1980" w:type="dxa"/>
            <w:shd w:val="clear" w:color="auto" w:fill="DBE5F1"/>
          </w:tcPr>
          <w:p w14:paraId="2F453156" w14:textId="77777777" w:rsidR="00C82FC7" w:rsidRDefault="00C82FC7" w:rsidP="00DF094A">
            <w:pPr>
              <w:spacing w:line="360" w:lineRule="auto"/>
              <w:jc w:val="both"/>
              <w:rPr>
                <w:sz w:val="20"/>
                <w:szCs w:val="20"/>
              </w:rPr>
            </w:pPr>
          </w:p>
        </w:tc>
        <w:tc>
          <w:tcPr>
            <w:tcW w:w="1980" w:type="dxa"/>
            <w:shd w:val="clear" w:color="auto" w:fill="DBE5F1"/>
          </w:tcPr>
          <w:p w14:paraId="0C8277F4" w14:textId="77777777" w:rsidR="00C82FC7" w:rsidRDefault="00C82FC7" w:rsidP="00DF094A">
            <w:pPr>
              <w:spacing w:line="360" w:lineRule="auto"/>
              <w:jc w:val="both"/>
              <w:rPr>
                <w:sz w:val="20"/>
                <w:szCs w:val="20"/>
              </w:rPr>
            </w:pPr>
          </w:p>
        </w:tc>
        <w:tc>
          <w:tcPr>
            <w:tcW w:w="1530" w:type="dxa"/>
            <w:shd w:val="clear" w:color="auto" w:fill="DBE5F1"/>
          </w:tcPr>
          <w:p w14:paraId="0440789A" w14:textId="77777777" w:rsidR="00C82FC7" w:rsidRDefault="00C82FC7" w:rsidP="00DF094A">
            <w:pPr>
              <w:spacing w:line="360" w:lineRule="auto"/>
              <w:jc w:val="both"/>
              <w:rPr>
                <w:sz w:val="20"/>
                <w:szCs w:val="20"/>
              </w:rPr>
            </w:pPr>
          </w:p>
        </w:tc>
      </w:tr>
      <w:tr w:rsidR="009D6143" w14:paraId="11B7EDE2" w14:textId="77777777" w:rsidTr="00975A25">
        <w:trPr>
          <w:trHeight w:val="416"/>
        </w:trPr>
        <w:tc>
          <w:tcPr>
            <w:tcW w:w="2738" w:type="dxa"/>
          </w:tcPr>
          <w:p w14:paraId="3DC584F1" w14:textId="77777777" w:rsidR="00C82FC7" w:rsidRDefault="00C82FC7" w:rsidP="00DF094A">
            <w:pPr>
              <w:spacing w:line="360" w:lineRule="auto"/>
              <w:jc w:val="both"/>
              <w:rPr>
                <w:sz w:val="20"/>
                <w:szCs w:val="20"/>
              </w:rPr>
            </w:pPr>
            <w:r>
              <w:rPr>
                <w:sz w:val="20"/>
                <w:szCs w:val="20"/>
              </w:rPr>
              <w:t>¿Se realizan procesos de validación, filtrado y codificación de la información recibida?</w:t>
            </w:r>
          </w:p>
        </w:tc>
        <w:tc>
          <w:tcPr>
            <w:tcW w:w="615" w:type="dxa"/>
          </w:tcPr>
          <w:p w14:paraId="5D89E58B" w14:textId="77777777" w:rsidR="00C82FC7" w:rsidRDefault="00C82FC7" w:rsidP="00DF094A">
            <w:pPr>
              <w:spacing w:line="360" w:lineRule="auto"/>
              <w:jc w:val="both"/>
              <w:rPr>
                <w:sz w:val="20"/>
                <w:szCs w:val="20"/>
              </w:rPr>
            </w:pPr>
          </w:p>
        </w:tc>
        <w:tc>
          <w:tcPr>
            <w:tcW w:w="810" w:type="dxa"/>
          </w:tcPr>
          <w:p w14:paraId="0E37F717" w14:textId="77777777" w:rsidR="00C82FC7" w:rsidRDefault="00C82FC7" w:rsidP="00DF094A">
            <w:pPr>
              <w:spacing w:line="360" w:lineRule="auto"/>
              <w:jc w:val="both"/>
              <w:rPr>
                <w:sz w:val="20"/>
                <w:szCs w:val="20"/>
              </w:rPr>
            </w:pPr>
          </w:p>
        </w:tc>
        <w:tc>
          <w:tcPr>
            <w:tcW w:w="1980" w:type="dxa"/>
          </w:tcPr>
          <w:p w14:paraId="140EEEEC" w14:textId="77777777" w:rsidR="00C82FC7" w:rsidRDefault="00C82FC7" w:rsidP="00DF094A">
            <w:pPr>
              <w:spacing w:line="360" w:lineRule="auto"/>
              <w:jc w:val="both"/>
              <w:rPr>
                <w:sz w:val="20"/>
                <w:szCs w:val="20"/>
              </w:rPr>
            </w:pPr>
          </w:p>
        </w:tc>
        <w:tc>
          <w:tcPr>
            <w:tcW w:w="1980" w:type="dxa"/>
          </w:tcPr>
          <w:p w14:paraId="1BF084BD" w14:textId="77777777" w:rsidR="00C82FC7" w:rsidRDefault="00C82FC7" w:rsidP="00DF094A">
            <w:pPr>
              <w:spacing w:line="360" w:lineRule="auto"/>
              <w:jc w:val="both"/>
              <w:rPr>
                <w:sz w:val="20"/>
                <w:szCs w:val="20"/>
              </w:rPr>
            </w:pPr>
          </w:p>
        </w:tc>
        <w:tc>
          <w:tcPr>
            <w:tcW w:w="1530" w:type="dxa"/>
          </w:tcPr>
          <w:p w14:paraId="7521188E" w14:textId="77777777" w:rsidR="00C82FC7" w:rsidRDefault="00C82FC7" w:rsidP="00DF094A">
            <w:pPr>
              <w:spacing w:line="360" w:lineRule="auto"/>
              <w:jc w:val="both"/>
              <w:rPr>
                <w:sz w:val="20"/>
                <w:szCs w:val="20"/>
              </w:rPr>
            </w:pPr>
          </w:p>
        </w:tc>
      </w:tr>
      <w:tr w:rsidR="009D6143" w14:paraId="44A15EA2" w14:textId="77777777" w:rsidTr="00975A25">
        <w:trPr>
          <w:trHeight w:val="416"/>
        </w:trPr>
        <w:tc>
          <w:tcPr>
            <w:tcW w:w="2738" w:type="dxa"/>
            <w:shd w:val="clear" w:color="auto" w:fill="DBE5F1"/>
          </w:tcPr>
          <w:p w14:paraId="582DB8F6" w14:textId="77777777" w:rsidR="00C82FC7" w:rsidRDefault="00C82FC7" w:rsidP="00DF094A">
            <w:pPr>
              <w:spacing w:line="360" w:lineRule="auto"/>
              <w:jc w:val="both"/>
              <w:rPr>
                <w:sz w:val="20"/>
                <w:szCs w:val="20"/>
              </w:rPr>
            </w:pPr>
            <w:r>
              <w:rPr>
                <w:sz w:val="20"/>
                <w:szCs w:val="20"/>
              </w:rPr>
              <w:t>¿Se cuenta con un seguimiento de control de errores, registrados de forma segura y privada?</w:t>
            </w:r>
          </w:p>
        </w:tc>
        <w:tc>
          <w:tcPr>
            <w:tcW w:w="615" w:type="dxa"/>
            <w:shd w:val="clear" w:color="auto" w:fill="DBE5F1"/>
          </w:tcPr>
          <w:p w14:paraId="6D1DA89B" w14:textId="77777777" w:rsidR="00C82FC7" w:rsidRDefault="00C82FC7" w:rsidP="00DF094A">
            <w:pPr>
              <w:spacing w:line="360" w:lineRule="auto"/>
              <w:jc w:val="both"/>
              <w:rPr>
                <w:sz w:val="20"/>
                <w:szCs w:val="20"/>
              </w:rPr>
            </w:pPr>
          </w:p>
        </w:tc>
        <w:tc>
          <w:tcPr>
            <w:tcW w:w="810" w:type="dxa"/>
            <w:shd w:val="clear" w:color="auto" w:fill="DBE5F1"/>
          </w:tcPr>
          <w:p w14:paraId="25DA2A16" w14:textId="77777777" w:rsidR="00C82FC7" w:rsidRDefault="00C82FC7" w:rsidP="00DF094A">
            <w:pPr>
              <w:spacing w:line="360" w:lineRule="auto"/>
              <w:jc w:val="both"/>
              <w:rPr>
                <w:sz w:val="20"/>
                <w:szCs w:val="20"/>
              </w:rPr>
            </w:pPr>
          </w:p>
        </w:tc>
        <w:tc>
          <w:tcPr>
            <w:tcW w:w="1980" w:type="dxa"/>
            <w:shd w:val="clear" w:color="auto" w:fill="DBE5F1"/>
          </w:tcPr>
          <w:p w14:paraId="3D8D577F" w14:textId="77777777" w:rsidR="00C82FC7" w:rsidRDefault="00C82FC7" w:rsidP="00DF094A">
            <w:pPr>
              <w:spacing w:line="360" w:lineRule="auto"/>
              <w:jc w:val="both"/>
              <w:rPr>
                <w:sz w:val="20"/>
                <w:szCs w:val="20"/>
              </w:rPr>
            </w:pPr>
          </w:p>
        </w:tc>
        <w:tc>
          <w:tcPr>
            <w:tcW w:w="1980" w:type="dxa"/>
            <w:shd w:val="clear" w:color="auto" w:fill="DBE5F1"/>
          </w:tcPr>
          <w:p w14:paraId="7262843E" w14:textId="77777777" w:rsidR="00C82FC7" w:rsidRDefault="00C82FC7" w:rsidP="00DF094A">
            <w:pPr>
              <w:spacing w:line="360" w:lineRule="auto"/>
              <w:jc w:val="both"/>
              <w:rPr>
                <w:sz w:val="20"/>
                <w:szCs w:val="20"/>
              </w:rPr>
            </w:pPr>
          </w:p>
        </w:tc>
        <w:tc>
          <w:tcPr>
            <w:tcW w:w="1530" w:type="dxa"/>
            <w:shd w:val="clear" w:color="auto" w:fill="DBE5F1"/>
          </w:tcPr>
          <w:p w14:paraId="487827F3" w14:textId="77777777" w:rsidR="00C82FC7" w:rsidRDefault="00C82FC7" w:rsidP="00DF094A">
            <w:pPr>
              <w:spacing w:line="360" w:lineRule="auto"/>
              <w:jc w:val="both"/>
              <w:rPr>
                <w:sz w:val="20"/>
                <w:szCs w:val="20"/>
              </w:rPr>
            </w:pPr>
          </w:p>
        </w:tc>
      </w:tr>
      <w:tr w:rsidR="009D6143" w14:paraId="2EA0C928" w14:textId="77777777" w:rsidTr="00975A25">
        <w:trPr>
          <w:trHeight w:val="416"/>
        </w:trPr>
        <w:tc>
          <w:tcPr>
            <w:tcW w:w="2738" w:type="dxa"/>
          </w:tcPr>
          <w:p w14:paraId="7DB84005" w14:textId="77777777" w:rsidR="00C82FC7" w:rsidRDefault="00C82FC7" w:rsidP="00DF094A">
            <w:pPr>
              <w:spacing w:line="360" w:lineRule="auto"/>
              <w:jc w:val="both"/>
              <w:rPr>
                <w:sz w:val="20"/>
                <w:szCs w:val="20"/>
              </w:rPr>
            </w:pPr>
            <w:r>
              <w:rPr>
                <w:sz w:val="20"/>
                <w:szCs w:val="20"/>
              </w:rPr>
              <w:t>¿Se resguarda la información protegida por leyes de protección de datos siguiendo los lineamientos que dicte el cumplimiento regulatorio?</w:t>
            </w:r>
          </w:p>
        </w:tc>
        <w:tc>
          <w:tcPr>
            <w:tcW w:w="615" w:type="dxa"/>
          </w:tcPr>
          <w:p w14:paraId="207CF17C" w14:textId="77777777" w:rsidR="00C82FC7" w:rsidRDefault="00C82FC7" w:rsidP="00DF094A">
            <w:pPr>
              <w:spacing w:line="360" w:lineRule="auto"/>
              <w:jc w:val="both"/>
              <w:rPr>
                <w:sz w:val="20"/>
                <w:szCs w:val="20"/>
              </w:rPr>
            </w:pPr>
          </w:p>
        </w:tc>
        <w:tc>
          <w:tcPr>
            <w:tcW w:w="810" w:type="dxa"/>
          </w:tcPr>
          <w:p w14:paraId="7448EAA6" w14:textId="77777777" w:rsidR="00C82FC7" w:rsidRDefault="00C82FC7" w:rsidP="00DF094A">
            <w:pPr>
              <w:spacing w:line="360" w:lineRule="auto"/>
              <w:jc w:val="both"/>
              <w:rPr>
                <w:sz w:val="20"/>
                <w:szCs w:val="20"/>
              </w:rPr>
            </w:pPr>
          </w:p>
        </w:tc>
        <w:tc>
          <w:tcPr>
            <w:tcW w:w="1980" w:type="dxa"/>
          </w:tcPr>
          <w:p w14:paraId="2C5EE2E2" w14:textId="77777777" w:rsidR="00C82FC7" w:rsidRDefault="00C82FC7" w:rsidP="00DF094A">
            <w:pPr>
              <w:spacing w:line="360" w:lineRule="auto"/>
              <w:jc w:val="both"/>
              <w:rPr>
                <w:sz w:val="20"/>
                <w:szCs w:val="20"/>
              </w:rPr>
            </w:pPr>
          </w:p>
        </w:tc>
        <w:tc>
          <w:tcPr>
            <w:tcW w:w="1980" w:type="dxa"/>
          </w:tcPr>
          <w:p w14:paraId="4F32C640" w14:textId="77777777" w:rsidR="00C82FC7" w:rsidRDefault="00C82FC7" w:rsidP="00DF094A">
            <w:pPr>
              <w:spacing w:line="360" w:lineRule="auto"/>
              <w:jc w:val="both"/>
              <w:rPr>
                <w:sz w:val="20"/>
                <w:szCs w:val="20"/>
              </w:rPr>
            </w:pPr>
          </w:p>
        </w:tc>
        <w:tc>
          <w:tcPr>
            <w:tcW w:w="1530" w:type="dxa"/>
          </w:tcPr>
          <w:p w14:paraId="69EC7065" w14:textId="77777777" w:rsidR="00C82FC7" w:rsidRDefault="00C82FC7" w:rsidP="00DF094A">
            <w:pPr>
              <w:spacing w:line="360" w:lineRule="auto"/>
              <w:jc w:val="both"/>
              <w:rPr>
                <w:sz w:val="20"/>
                <w:szCs w:val="20"/>
              </w:rPr>
            </w:pPr>
          </w:p>
        </w:tc>
      </w:tr>
      <w:tr w:rsidR="009D6143" w14:paraId="5658F598" w14:textId="77777777" w:rsidTr="00975A25">
        <w:trPr>
          <w:trHeight w:val="416"/>
        </w:trPr>
        <w:tc>
          <w:tcPr>
            <w:tcW w:w="2738" w:type="dxa"/>
            <w:shd w:val="clear" w:color="auto" w:fill="DBE5F1"/>
          </w:tcPr>
          <w:p w14:paraId="6951BDAC" w14:textId="77777777" w:rsidR="00C82FC7" w:rsidRDefault="00C82FC7" w:rsidP="00DF094A">
            <w:pPr>
              <w:spacing w:line="360" w:lineRule="auto"/>
              <w:jc w:val="both"/>
              <w:rPr>
                <w:sz w:val="20"/>
                <w:szCs w:val="20"/>
              </w:rPr>
            </w:pPr>
            <w:r>
              <w:rPr>
                <w:sz w:val="20"/>
                <w:szCs w:val="20"/>
              </w:rPr>
              <w:t>¿Se utilizan canales de comunicación seguros con mecanismos de cifrado?</w:t>
            </w:r>
          </w:p>
        </w:tc>
        <w:tc>
          <w:tcPr>
            <w:tcW w:w="615" w:type="dxa"/>
            <w:shd w:val="clear" w:color="auto" w:fill="DBE5F1"/>
          </w:tcPr>
          <w:p w14:paraId="7FE66DE3" w14:textId="77777777" w:rsidR="00C82FC7" w:rsidRDefault="00C82FC7" w:rsidP="00DF094A">
            <w:pPr>
              <w:spacing w:line="360" w:lineRule="auto"/>
              <w:jc w:val="both"/>
              <w:rPr>
                <w:sz w:val="20"/>
                <w:szCs w:val="20"/>
              </w:rPr>
            </w:pPr>
          </w:p>
        </w:tc>
        <w:tc>
          <w:tcPr>
            <w:tcW w:w="810" w:type="dxa"/>
            <w:shd w:val="clear" w:color="auto" w:fill="DBE5F1"/>
          </w:tcPr>
          <w:p w14:paraId="461287B7" w14:textId="77777777" w:rsidR="00C82FC7" w:rsidRDefault="00C82FC7" w:rsidP="00DF094A">
            <w:pPr>
              <w:spacing w:line="360" w:lineRule="auto"/>
              <w:jc w:val="both"/>
              <w:rPr>
                <w:sz w:val="20"/>
                <w:szCs w:val="20"/>
              </w:rPr>
            </w:pPr>
          </w:p>
        </w:tc>
        <w:tc>
          <w:tcPr>
            <w:tcW w:w="1980" w:type="dxa"/>
            <w:shd w:val="clear" w:color="auto" w:fill="DBE5F1"/>
          </w:tcPr>
          <w:p w14:paraId="4FED40D6" w14:textId="77777777" w:rsidR="00C82FC7" w:rsidRDefault="00C82FC7" w:rsidP="00DF094A">
            <w:pPr>
              <w:spacing w:line="360" w:lineRule="auto"/>
              <w:jc w:val="both"/>
              <w:rPr>
                <w:sz w:val="20"/>
                <w:szCs w:val="20"/>
              </w:rPr>
            </w:pPr>
          </w:p>
        </w:tc>
        <w:tc>
          <w:tcPr>
            <w:tcW w:w="1980" w:type="dxa"/>
            <w:shd w:val="clear" w:color="auto" w:fill="DBE5F1"/>
          </w:tcPr>
          <w:p w14:paraId="5BDD24E9" w14:textId="77777777" w:rsidR="00C82FC7" w:rsidRDefault="00C82FC7" w:rsidP="00DF094A">
            <w:pPr>
              <w:spacing w:line="360" w:lineRule="auto"/>
              <w:jc w:val="both"/>
              <w:rPr>
                <w:sz w:val="20"/>
                <w:szCs w:val="20"/>
              </w:rPr>
            </w:pPr>
          </w:p>
        </w:tc>
        <w:tc>
          <w:tcPr>
            <w:tcW w:w="1530" w:type="dxa"/>
            <w:shd w:val="clear" w:color="auto" w:fill="DBE5F1"/>
          </w:tcPr>
          <w:p w14:paraId="4DDDF04F" w14:textId="77777777" w:rsidR="00C82FC7" w:rsidRDefault="00C82FC7" w:rsidP="00DF094A">
            <w:pPr>
              <w:spacing w:line="360" w:lineRule="auto"/>
              <w:jc w:val="both"/>
              <w:rPr>
                <w:sz w:val="20"/>
                <w:szCs w:val="20"/>
              </w:rPr>
            </w:pPr>
          </w:p>
        </w:tc>
      </w:tr>
      <w:tr w:rsidR="009D6143" w14:paraId="1FBCDDFE" w14:textId="77777777" w:rsidTr="00975A25">
        <w:trPr>
          <w:trHeight w:val="416"/>
        </w:trPr>
        <w:tc>
          <w:tcPr>
            <w:tcW w:w="2738" w:type="dxa"/>
          </w:tcPr>
          <w:p w14:paraId="2DD29B77" w14:textId="77777777" w:rsidR="00C82FC7" w:rsidRDefault="00C82FC7" w:rsidP="00DF094A">
            <w:pPr>
              <w:spacing w:line="360" w:lineRule="auto"/>
              <w:jc w:val="both"/>
              <w:rPr>
                <w:sz w:val="20"/>
                <w:szCs w:val="20"/>
              </w:rPr>
            </w:pPr>
            <w:r>
              <w:rPr>
                <w:sz w:val="20"/>
                <w:szCs w:val="20"/>
              </w:rPr>
              <w:t>¿Se utilizan controles que garanticen la protección ante códigos maliciosos?</w:t>
            </w:r>
          </w:p>
        </w:tc>
        <w:tc>
          <w:tcPr>
            <w:tcW w:w="615" w:type="dxa"/>
          </w:tcPr>
          <w:p w14:paraId="03A2F681" w14:textId="77777777" w:rsidR="00C82FC7" w:rsidRDefault="00C82FC7" w:rsidP="00DF094A">
            <w:pPr>
              <w:spacing w:line="360" w:lineRule="auto"/>
              <w:jc w:val="both"/>
              <w:rPr>
                <w:sz w:val="20"/>
                <w:szCs w:val="20"/>
              </w:rPr>
            </w:pPr>
          </w:p>
        </w:tc>
        <w:tc>
          <w:tcPr>
            <w:tcW w:w="810" w:type="dxa"/>
          </w:tcPr>
          <w:p w14:paraId="1DD77746" w14:textId="77777777" w:rsidR="00C82FC7" w:rsidRDefault="00C82FC7" w:rsidP="00DF094A">
            <w:pPr>
              <w:spacing w:line="360" w:lineRule="auto"/>
              <w:jc w:val="both"/>
              <w:rPr>
                <w:sz w:val="20"/>
                <w:szCs w:val="20"/>
              </w:rPr>
            </w:pPr>
          </w:p>
        </w:tc>
        <w:tc>
          <w:tcPr>
            <w:tcW w:w="1980" w:type="dxa"/>
          </w:tcPr>
          <w:p w14:paraId="6E078C0C" w14:textId="77777777" w:rsidR="00C82FC7" w:rsidRDefault="00C82FC7" w:rsidP="00DF094A">
            <w:pPr>
              <w:spacing w:line="360" w:lineRule="auto"/>
              <w:jc w:val="both"/>
              <w:rPr>
                <w:sz w:val="20"/>
                <w:szCs w:val="20"/>
              </w:rPr>
            </w:pPr>
          </w:p>
        </w:tc>
        <w:tc>
          <w:tcPr>
            <w:tcW w:w="1980" w:type="dxa"/>
          </w:tcPr>
          <w:p w14:paraId="32949D79" w14:textId="77777777" w:rsidR="00C82FC7" w:rsidRDefault="00C82FC7" w:rsidP="00DF094A">
            <w:pPr>
              <w:spacing w:line="360" w:lineRule="auto"/>
              <w:jc w:val="both"/>
              <w:rPr>
                <w:sz w:val="20"/>
                <w:szCs w:val="20"/>
              </w:rPr>
            </w:pPr>
          </w:p>
        </w:tc>
        <w:tc>
          <w:tcPr>
            <w:tcW w:w="1530" w:type="dxa"/>
          </w:tcPr>
          <w:p w14:paraId="0A6A0134" w14:textId="77777777" w:rsidR="00C82FC7" w:rsidRDefault="00C82FC7" w:rsidP="00DF094A">
            <w:pPr>
              <w:spacing w:line="360" w:lineRule="auto"/>
              <w:jc w:val="both"/>
              <w:rPr>
                <w:sz w:val="20"/>
                <w:szCs w:val="20"/>
              </w:rPr>
            </w:pPr>
          </w:p>
        </w:tc>
      </w:tr>
      <w:tr w:rsidR="009D6143" w14:paraId="3C44D26D" w14:textId="77777777" w:rsidTr="00975A25">
        <w:trPr>
          <w:trHeight w:val="416"/>
        </w:trPr>
        <w:tc>
          <w:tcPr>
            <w:tcW w:w="2738" w:type="dxa"/>
            <w:shd w:val="clear" w:color="auto" w:fill="DBE5F1"/>
          </w:tcPr>
          <w:p w14:paraId="2B9D124C" w14:textId="77777777" w:rsidR="00C82FC7" w:rsidRDefault="00C82FC7" w:rsidP="00DF094A">
            <w:pPr>
              <w:spacing w:line="360" w:lineRule="auto"/>
              <w:jc w:val="both"/>
              <w:rPr>
                <w:sz w:val="20"/>
                <w:szCs w:val="20"/>
              </w:rPr>
            </w:pPr>
            <w:r>
              <w:rPr>
                <w:sz w:val="20"/>
                <w:szCs w:val="20"/>
              </w:rPr>
              <w:t>¿Las plataformas utilizadas para el desarrollo de software están configuradas de forma segura y siguen las prácticas de aseguramiento brindadas por los fabricantes?</w:t>
            </w:r>
          </w:p>
        </w:tc>
        <w:tc>
          <w:tcPr>
            <w:tcW w:w="615" w:type="dxa"/>
            <w:shd w:val="clear" w:color="auto" w:fill="DBE5F1"/>
          </w:tcPr>
          <w:p w14:paraId="43D3A9DA" w14:textId="77777777" w:rsidR="00C82FC7" w:rsidRDefault="00C82FC7" w:rsidP="00DF094A">
            <w:pPr>
              <w:spacing w:line="360" w:lineRule="auto"/>
              <w:jc w:val="both"/>
              <w:rPr>
                <w:sz w:val="20"/>
                <w:szCs w:val="20"/>
              </w:rPr>
            </w:pPr>
          </w:p>
        </w:tc>
        <w:tc>
          <w:tcPr>
            <w:tcW w:w="810" w:type="dxa"/>
            <w:shd w:val="clear" w:color="auto" w:fill="DBE5F1"/>
          </w:tcPr>
          <w:p w14:paraId="2A27EB89" w14:textId="77777777" w:rsidR="00C82FC7" w:rsidRDefault="00C82FC7" w:rsidP="00DF094A">
            <w:pPr>
              <w:spacing w:line="360" w:lineRule="auto"/>
              <w:jc w:val="both"/>
              <w:rPr>
                <w:sz w:val="20"/>
                <w:szCs w:val="20"/>
              </w:rPr>
            </w:pPr>
          </w:p>
        </w:tc>
        <w:tc>
          <w:tcPr>
            <w:tcW w:w="1980" w:type="dxa"/>
            <w:shd w:val="clear" w:color="auto" w:fill="DBE5F1"/>
          </w:tcPr>
          <w:p w14:paraId="5883AA5B" w14:textId="77777777" w:rsidR="00C82FC7" w:rsidRDefault="00C82FC7" w:rsidP="00DF094A">
            <w:pPr>
              <w:spacing w:line="360" w:lineRule="auto"/>
              <w:jc w:val="both"/>
              <w:rPr>
                <w:sz w:val="20"/>
                <w:szCs w:val="20"/>
              </w:rPr>
            </w:pPr>
          </w:p>
        </w:tc>
        <w:tc>
          <w:tcPr>
            <w:tcW w:w="1980" w:type="dxa"/>
            <w:shd w:val="clear" w:color="auto" w:fill="DBE5F1"/>
          </w:tcPr>
          <w:p w14:paraId="4E2B38C1" w14:textId="77777777" w:rsidR="00C82FC7" w:rsidRDefault="00C82FC7" w:rsidP="00DF094A">
            <w:pPr>
              <w:spacing w:line="360" w:lineRule="auto"/>
              <w:jc w:val="both"/>
              <w:rPr>
                <w:sz w:val="20"/>
                <w:szCs w:val="20"/>
              </w:rPr>
            </w:pPr>
          </w:p>
        </w:tc>
        <w:tc>
          <w:tcPr>
            <w:tcW w:w="1530" w:type="dxa"/>
            <w:shd w:val="clear" w:color="auto" w:fill="DBE5F1"/>
          </w:tcPr>
          <w:p w14:paraId="6B2D19D4" w14:textId="77777777" w:rsidR="00C82FC7" w:rsidRDefault="00C82FC7" w:rsidP="00DF094A">
            <w:pPr>
              <w:spacing w:line="360" w:lineRule="auto"/>
              <w:jc w:val="both"/>
              <w:rPr>
                <w:sz w:val="20"/>
                <w:szCs w:val="20"/>
              </w:rPr>
            </w:pPr>
          </w:p>
        </w:tc>
      </w:tr>
      <w:tr w:rsidR="009D6143" w14:paraId="1BA6BC06" w14:textId="77777777" w:rsidTr="00975A25">
        <w:trPr>
          <w:trHeight w:val="416"/>
        </w:trPr>
        <w:tc>
          <w:tcPr>
            <w:tcW w:w="2738" w:type="dxa"/>
          </w:tcPr>
          <w:p w14:paraId="3749758B" w14:textId="77777777" w:rsidR="00C82FC7" w:rsidRDefault="00C82FC7" w:rsidP="00DF094A">
            <w:pPr>
              <w:spacing w:line="360" w:lineRule="auto"/>
              <w:jc w:val="both"/>
              <w:rPr>
                <w:sz w:val="20"/>
                <w:szCs w:val="20"/>
              </w:rPr>
            </w:pPr>
            <w:r>
              <w:rPr>
                <w:sz w:val="20"/>
                <w:szCs w:val="20"/>
              </w:rPr>
              <w:t xml:space="preserve">¿Se realiza el mantenimiento y reparación de componentes del sistema </w:t>
            </w:r>
            <w:r>
              <w:rPr>
                <w:sz w:val="20"/>
                <w:szCs w:val="20"/>
              </w:rPr>
              <w:lastRenderedPageBreak/>
              <w:t>de información y de control industrial siguiendo las políticas y procedimientos establecidos?</w:t>
            </w:r>
          </w:p>
        </w:tc>
        <w:tc>
          <w:tcPr>
            <w:tcW w:w="615" w:type="dxa"/>
          </w:tcPr>
          <w:p w14:paraId="182F1616" w14:textId="77777777" w:rsidR="00C82FC7" w:rsidRDefault="00C82FC7" w:rsidP="00DF094A">
            <w:pPr>
              <w:spacing w:line="360" w:lineRule="auto"/>
              <w:jc w:val="both"/>
              <w:rPr>
                <w:sz w:val="20"/>
                <w:szCs w:val="20"/>
              </w:rPr>
            </w:pPr>
          </w:p>
        </w:tc>
        <w:tc>
          <w:tcPr>
            <w:tcW w:w="810" w:type="dxa"/>
          </w:tcPr>
          <w:p w14:paraId="616F137F" w14:textId="77777777" w:rsidR="00C82FC7" w:rsidRDefault="00C82FC7" w:rsidP="00DF094A">
            <w:pPr>
              <w:spacing w:line="360" w:lineRule="auto"/>
              <w:jc w:val="both"/>
              <w:rPr>
                <w:sz w:val="20"/>
                <w:szCs w:val="20"/>
              </w:rPr>
            </w:pPr>
          </w:p>
        </w:tc>
        <w:tc>
          <w:tcPr>
            <w:tcW w:w="1980" w:type="dxa"/>
          </w:tcPr>
          <w:p w14:paraId="7D4BD03E" w14:textId="77777777" w:rsidR="00C82FC7" w:rsidRDefault="00C82FC7" w:rsidP="00DF094A">
            <w:pPr>
              <w:spacing w:line="360" w:lineRule="auto"/>
              <w:jc w:val="both"/>
              <w:rPr>
                <w:sz w:val="20"/>
                <w:szCs w:val="20"/>
              </w:rPr>
            </w:pPr>
          </w:p>
        </w:tc>
        <w:tc>
          <w:tcPr>
            <w:tcW w:w="1980" w:type="dxa"/>
          </w:tcPr>
          <w:p w14:paraId="6080C3F2" w14:textId="77777777" w:rsidR="00C82FC7" w:rsidRDefault="00C82FC7" w:rsidP="00DF094A">
            <w:pPr>
              <w:spacing w:line="360" w:lineRule="auto"/>
              <w:jc w:val="both"/>
              <w:rPr>
                <w:sz w:val="20"/>
                <w:szCs w:val="20"/>
              </w:rPr>
            </w:pPr>
          </w:p>
        </w:tc>
        <w:tc>
          <w:tcPr>
            <w:tcW w:w="1530" w:type="dxa"/>
          </w:tcPr>
          <w:p w14:paraId="46EA0AA2" w14:textId="77777777" w:rsidR="00C82FC7" w:rsidRDefault="00C82FC7" w:rsidP="00DF094A">
            <w:pPr>
              <w:spacing w:line="360" w:lineRule="auto"/>
              <w:jc w:val="both"/>
              <w:rPr>
                <w:sz w:val="20"/>
                <w:szCs w:val="20"/>
              </w:rPr>
            </w:pPr>
          </w:p>
        </w:tc>
      </w:tr>
      <w:tr w:rsidR="009D6143" w14:paraId="4483985C" w14:textId="77777777" w:rsidTr="009D6143">
        <w:trPr>
          <w:trHeight w:val="416"/>
        </w:trPr>
        <w:tc>
          <w:tcPr>
            <w:tcW w:w="6143" w:type="dxa"/>
            <w:gridSpan w:val="4"/>
            <w:shd w:val="clear" w:color="auto" w:fill="DBE5F1"/>
          </w:tcPr>
          <w:p w14:paraId="6687FD7B" w14:textId="77777777" w:rsidR="00C82FC7" w:rsidRDefault="00C82FC7" w:rsidP="00DF094A">
            <w:pPr>
              <w:spacing w:line="360" w:lineRule="auto"/>
              <w:jc w:val="both"/>
              <w:rPr>
                <w:b/>
                <w:sz w:val="20"/>
                <w:szCs w:val="20"/>
              </w:rPr>
            </w:pPr>
            <w:r>
              <w:rPr>
                <w:b/>
                <w:sz w:val="20"/>
                <w:szCs w:val="20"/>
              </w:rPr>
              <w:t xml:space="preserve">Seguridad para proveedores y terceros </w:t>
            </w:r>
          </w:p>
        </w:tc>
        <w:tc>
          <w:tcPr>
            <w:tcW w:w="1980" w:type="dxa"/>
            <w:shd w:val="clear" w:color="auto" w:fill="DBE5F1"/>
          </w:tcPr>
          <w:p w14:paraId="0A144695" w14:textId="77777777" w:rsidR="00C82FC7" w:rsidRDefault="00C82FC7" w:rsidP="00DF094A">
            <w:pPr>
              <w:jc w:val="both"/>
              <w:rPr>
                <w:b/>
                <w:sz w:val="20"/>
                <w:szCs w:val="20"/>
              </w:rPr>
            </w:pPr>
          </w:p>
        </w:tc>
        <w:tc>
          <w:tcPr>
            <w:tcW w:w="1530" w:type="dxa"/>
            <w:shd w:val="clear" w:color="auto" w:fill="DBE5F1"/>
          </w:tcPr>
          <w:p w14:paraId="46E46F03" w14:textId="77777777" w:rsidR="00C82FC7" w:rsidRDefault="00C82FC7" w:rsidP="00DF094A">
            <w:pPr>
              <w:jc w:val="both"/>
              <w:rPr>
                <w:b/>
                <w:sz w:val="20"/>
                <w:szCs w:val="20"/>
              </w:rPr>
            </w:pPr>
          </w:p>
        </w:tc>
      </w:tr>
      <w:tr w:rsidR="009D6143" w14:paraId="0EE784B3" w14:textId="77777777" w:rsidTr="00975A25">
        <w:trPr>
          <w:trHeight w:val="416"/>
        </w:trPr>
        <w:tc>
          <w:tcPr>
            <w:tcW w:w="2738" w:type="dxa"/>
          </w:tcPr>
          <w:p w14:paraId="0778EC33" w14:textId="77777777" w:rsidR="00C82FC7" w:rsidRDefault="00C82FC7" w:rsidP="00DF094A">
            <w:pPr>
              <w:spacing w:line="360" w:lineRule="auto"/>
              <w:jc w:val="both"/>
              <w:rPr>
                <w:sz w:val="20"/>
                <w:szCs w:val="20"/>
              </w:rPr>
            </w:pPr>
            <w:r>
              <w:rPr>
                <w:sz w:val="20"/>
                <w:szCs w:val="20"/>
              </w:rPr>
              <w:t>¿Se establecen condiciones formales para empresas o personal externo a la organización que tengan acceso a los sistemas de información?</w:t>
            </w:r>
          </w:p>
        </w:tc>
        <w:tc>
          <w:tcPr>
            <w:tcW w:w="615" w:type="dxa"/>
          </w:tcPr>
          <w:p w14:paraId="450A0DC9" w14:textId="77777777" w:rsidR="00C82FC7" w:rsidRDefault="00C82FC7" w:rsidP="00DF094A">
            <w:pPr>
              <w:spacing w:line="360" w:lineRule="auto"/>
              <w:jc w:val="both"/>
              <w:rPr>
                <w:sz w:val="20"/>
                <w:szCs w:val="20"/>
              </w:rPr>
            </w:pPr>
          </w:p>
        </w:tc>
        <w:tc>
          <w:tcPr>
            <w:tcW w:w="810" w:type="dxa"/>
          </w:tcPr>
          <w:p w14:paraId="2DBFA6C5" w14:textId="77777777" w:rsidR="00C82FC7" w:rsidRDefault="00C82FC7" w:rsidP="00DF094A">
            <w:pPr>
              <w:spacing w:line="360" w:lineRule="auto"/>
              <w:jc w:val="both"/>
              <w:rPr>
                <w:sz w:val="20"/>
                <w:szCs w:val="20"/>
              </w:rPr>
            </w:pPr>
          </w:p>
        </w:tc>
        <w:tc>
          <w:tcPr>
            <w:tcW w:w="1980" w:type="dxa"/>
          </w:tcPr>
          <w:p w14:paraId="2C6DA9BC" w14:textId="77777777" w:rsidR="00C82FC7" w:rsidRDefault="00C82FC7" w:rsidP="00DF094A">
            <w:pPr>
              <w:spacing w:line="360" w:lineRule="auto"/>
              <w:jc w:val="both"/>
              <w:rPr>
                <w:sz w:val="20"/>
                <w:szCs w:val="20"/>
              </w:rPr>
            </w:pPr>
          </w:p>
        </w:tc>
        <w:tc>
          <w:tcPr>
            <w:tcW w:w="1980" w:type="dxa"/>
          </w:tcPr>
          <w:p w14:paraId="061566CB" w14:textId="77777777" w:rsidR="00C82FC7" w:rsidRDefault="00C82FC7" w:rsidP="00DF094A">
            <w:pPr>
              <w:spacing w:line="360" w:lineRule="auto"/>
              <w:jc w:val="both"/>
              <w:rPr>
                <w:sz w:val="20"/>
                <w:szCs w:val="20"/>
              </w:rPr>
            </w:pPr>
          </w:p>
        </w:tc>
        <w:tc>
          <w:tcPr>
            <w:tcW w:w="1530" w:type="dxa"/>
          </w:tcPr>
          <w:p w14:paraId="7E1536E2" w14:textId="77777777" w:rsidR="00C82FC7" w:rsidRDefault="00C82FC7" w:rsidP="00DF094A">
            <w:pPr>
              <w:spacing w:line="360" w:lineRule="auto"/>
              <w:jc w:val="both"/>
              <w:rPr>
                <w:sz w:val="20"/>
                <w:szCs w:val="20"/>
              </w:rPr>
            </w:pPr>
          </w:p>
        </w:tc>
      </w:tr>
      <w:tr w:rsidR="009D6143" w14:paraId="58BEB5FB" w14:textId="77777777" w:rsidTr="009D6143">
        <w:trPr>
          <w:trHeight w:val="416"/>
        </w:trPr>
        <w:tc>
          <w:tcPr>
            <w:tcW w:w="6143" w:type="dxa"/>
            <w:gridSpan w:val="4"/>
            <w:shd w:val="clear" w:color="auto" w:fill="DBE5F1"/>
          </w:tcPr>
          <w:p w14:paraId="62DA7F99" w14:textId="77777777" w:rsidR="00C82FC7" w:rsidRDefault="00C82FC7" w:rsidP="00DF094A">
            <w:pPr>
              <w:spacing w:line="360" w:lineRule="auto"/>
              <w:jc w:val="both"/>
              <w:rPr>
                <w:b/>
                <w:sz w:val="20"/>
                <w:szCs w:val="20"/>
              </w:rPr>
            </w:pPr>
            <w:r>
              <w:rPr>
                <w:b/>
                <w:sz w:val="20"/>
                <w:szCs w:val="20"/>
              </w:rPr>
              <w:t xml:space="preserve">Gestión de incidentes de seguridad de la información </w:t>
            </w:r>
          </w:p>
        </w:tc>
        <w:tc>
          <w:tcPr>
            <w:tcW w:w="1980" w:type="dxa"/>
            <w:shd w:val="clear" w:color="auto" w:fill="DBE5F1"/>
          </w:tcPr>
          <w:p w14:paraId="735DEFBD" w14:textId="77777777" w:rsidR="00C82FC7" w:rsidRDefault="00C82FC7" w:rsidP="00DF094A">
            <w:pPr>
              <w:jc w:val="both"/>
              <w:rPr>
                <w:b/>
                <w:sz w:val="20"/>
                <w:szCs w:val="20"/>
              </w:rPr>
            </w:pPr>
          </w:p>
        </w:tc>
        <w:tc>
          <w:tcPr>
            <w:tcW w:w="1530" w:type="dxa"/>
            <w:shd w:val="clear" w:color="auto" w:fill="DBE5F1"/>
          </w:tcPr>
          <w:p w14:paraId="75C319B9" w14:textId="77777777" w:rsidR="00C82FC7" w:rsidRDefault="00C82FC7" w:rsidP="00DF094A">
            <w:pPr>
              <w:jc w:val="both"/>
              <w:rPr>
                <w:b/>
                <w:sz w:val="20"/>
                <w:szCs w:val="20"/>
              </w:rPr>
            </w:pPr>
          </w:p>
        </w:tc>
      </w:tr>
      <w:tr w:rsidR="009D6143" w14:paraId="1A9F7492" w14:textId="77777777" w:rsidTr="00975A25">
        <w:trPr>
          <w:trHeight w:val="416"/>
        </w:trPr>
        <w:tc>
          <w:tcPr>
            <w:tcW w:w="2738" w:type="dxa"/>
          </w:tcPr>
          <w:p w14:paraId="27584E0E" w14:textId="77777777" w:rsidR="00C82FC7" w:rsidRDefault="00C82FC7" w:rsidP="00DF094A">
            <w:pPr>
              <w:spacing w:line="360" w:lineRule="auto"/>
              <w:jc w:val="both"/>
              <w:rPr>
                <w:sz w:val="20"/>
                <w:szCs w:val="20"/>
              </w:rPr>
            </w:pPr>
            <w:r>
              <w:rPr>
                <w:sz w:val="20"/>
                <w:szCs w:val="20"/>
              </w:rPr>
              <w:t>¿Se dispone de mecanismos de detección de actividad anómala?</w:t>
            </w:r>
          </w:p>
        </w:tc>
        <w:tc>
          <w:tcPr>
            <w:tcW w:w="615" w:type="dxa"/>
          </w:tcPr>
          <w:p w14:paraId="01B729D5" w14:textId="77777777" w:rsidR="00C82FC7" w:rsidRDefault="00C82FC7" w:rsidP="00DF094A">
            <w:pPr>
              <w:spacing w:line="360" w:lineRule="auto"/>
              <w:jc w:val="both"/>
              <w:rPr>
                <w:sz w:val="20"/>
                <w:szCs w:val="20"/>
              </w:rPr>
            </w:pPr>
          </w:p>
        </w:tc>
        <w:tc>
          <w:tcPr>
            <w:tcW w:w="810" w:type="dxa"/>
          </w:tcPr>
          <w:p w14:paraId="6ACC9370" w14:textId="77777777" w:rsidR="00C82FC7" w:rsidRDefault="00C82FC7" w:rsidP="00DF094A">
            <w:pPr>
              <w:spacing w:line="360" w:lineRule="auto"/>
              <w:jc w:val="both"/>
              <w:rPr>
                <w:sz w:val="20"/>
                <w:szCs w:val="20"/>
              </w:rPr>
            </w:pPr>
          </w:p>
        </w:tc>
        <w:tc>
          <w:tcPr>
            <w:tcW w:w="1980" w:type="dxa"/>
          </w:tcPr>
          <w:p w14:paraId="45411F55" w14:textId="77777777" w:rsidR="00C82FC7" w:rsidRDefault="00C82FC7" w:rsidP="00DF094A">
            <w:pPr>
              <w:spacing w:line="360" w:lineRule="auto"/>
              <w:jc w:val="both"/>
              <w:rPr>
                <w:sz w:val="20"/>
                <w:szCs w:val="20"/>
              </w:rPr>
            </w:pPr>
          </w:p>
        </w:tc>
        <w:tc>
          <w:tcPr>
            <w:tcW w:w="1980" w:type="dxa"/>
          </w:tcPr>
          <w:p w14:paraId="6E5BE328" w14:textId="77777777" w:rsidR="00C82FC7" w:rsidRDefault="00C82FC7" w:rsidP="00DF094A">
            <w:pPr>
              <w:spacing w:line="360" w:lineRule="auto"/>
              <w:jc w:val="both"/>
              <w:rPr>
                <w:sz w:val="20"/>
                <w:szCs w:val="20"/>
              </w:rPr>
            </w:pPr>
          </w:p>
        </w:tc>
        <w:tc>
          <w:tcPr>
            <w:tcW w:w="1530" w:type="dxa"/>
          </w:tcPr>
          <w:p w14:paraId="56266938" w14:textId="77777777" w:rsidR="00C82FC7" w:rsidRDefault="00C82FC7" w:rsidP="00DF094A">
            <w:pPr>
              <w:spacing w:line="360" w:lineRule="auto"/>
              <w:jc w:val="both"/>
              <w:rPr>
                <w:sz w:val="20"/>
                <w:szCs w:val="20"/>
              </w:rPr>
            </w:pPr>
          </w:p>
        </w:tc>
      </w:tr>
      <w:tr w:rsidR="009D6143" w14:paraId="63F45EF0" w14:textId="77777777" w:rsidTr="00975A25">
        <w:trPr>
          <w:trHeight w:val="416"/>
        </w:trPr>
        <w:tc>
          <w:tcPr>
            <w:tcW w:w="2738" w:type="dxa"/>
            <w:shd w:val="clear" w:color="auto" w:fill="DBE5F1"/>
          </w:tcPr>
          <w:p w14:paraId="7247B5BD" w14:textId="77777777" w:rsidR="00C82FC7" w:rsidRDefault="00C82FC7" w:rsidP="00DF094A">
            <w:pPr>
              <w:spacing w:line="360" w:lineRule="auto"/>
              <w:jc w:val="both"/>
              <w:rPr>
                <w:sz w:val="20"/>
                <w:szCs w:val="20"/>
              </w:rPr>
            </w:pPr>
            <w:r>
              <w:rPr>
                <w:sz w:val="20"/>
                <w:szCs w:val="20"/>
              </w:rPr>
              <w:t>¿Se monitorean los sistemas de sistemas de información y activos, para identificar eventos de seguridad cibernética y efectividad de medidas de protección?</w:t>
            </w:r>
          </w:p>
        </w:tc>
        <w:tc>
          <w:tcPr>
            <w:tcW w:w="615" w:type="dxa"/>
            <w:shd w:val="clear" w:color="auto" w:fill="DBE5F1"/>
          </w:tcPr>
          <w:p w14:paraId="44141669" w14:textId="77777777" w:rsidR="00C82FC7" w:rsidRDefault="00C82FC7" w:rsidP="00DF094A">
            <w:pPr>
              <w:spacing w:line="360" w:lineRule="auto"/>
              <w:jc w:val="both"/>
              <w:rPr>
                <w:sz w:val="20"/>
                <w:szCs w:val="20"/>
              </w:rPr>
            </w:pPr>
          </w:p>
        </w:tc>
        <w:tc>
          <w:tcPr>
            <w:tcW w:w="810" w:type="dxa"/>
            <w:shd w:val="clear" w:color="auto" w:fill="DBE5F1"/>
          </w:tcPr>
          <w:p w14:paraId="51AC92A2" w14:textId="77777777" w:rsidR="00C82FC7" w:rsidRDefault="00C82FC7" w:rsidP="00DF094A">
            <w:pPr>
              <w:spacing w:line="360" w:lineRule="auto"/>
              <w:jc w:val="both"/>
              <w:rPr>
                <w:sz w:val="20"/>
                <w:szCs w:val="20"/>
              </w:rPr>
            </w:pPr>
          </w:p>
        </w:tc>
        <w:tc>
          <w:tcPr>
            <w:tcW w:w="1980" w:type="dxa"/>
            <w:shd w:val="clear" w:color="auto" w:fill="DBE5F1"/>
          </w:tcPr>
          <w:p w14:paraId="64823E8B" w14:textId="77777777" w:rsidR="00C82FC7" w:rsidRDefault="00C82FC7" w:rsidP="00DF094A">
            <w:pPr>
              <w:spacing w:line="360" w:lineRule="auto"/>
              <w:jc w:val="both"/>
              <w:rPr>
                <w:sz w:val="20"/>
                <w:szCs w:val="20"/>
              </w:rPr>
            </w:pPr>
          </w:p>
        </w:tc>
        <w:tc>
          <w:tcPr>
            <w:tcW w:w="1980" w:type="dxa"/>
            <w:shd w:val="clear" w:color="auto" w:fill="DBE5F1"/>
          </w:tcPr>
          <w:p w14:paraId="73A657B3" w14:textId="77777777" w:rsidR="00C82FC7" w:rsidRDefault="00C82FC7" w:rsidP="00DF094A">
            <w:pPr>
              <w:spacing w:line="360" w:lineRule="auto"/>
              <w:jc w:val="both"/>
              <w:rPr>
                <w:sz w:val="20"/>
                <w:szCs w:val="20"/>
              </w:rPr>
            </w:pPr>
          </w:p>
        </w:tc>
        <w:tc>
          <w:tcPr>
            <w:tcW w:w="1530" w:type="dxa"/>
            <w:shd w:val="clear" w:color="auto" w:fill="DBE5F1"/>
          </w:tcPr>
          <w:p w14:paraId="4F7F5BDF" w14:textId="77777777" w:rsidR="00C82FC7" w:rsidRDefault="00C82FC7" w:rsidP="00DF094A">
            <w:pPr>
              <w:spacing w:line="360" w:lineRule="auto"/>
              <w:jc w:val="both"/>
              <w:rPr>
                <w:sz w:val="20"/>
                <w:szCs w:val="20"/>
              </w:rPr>
            </w:pPr>
          </w:p>
        </w:tc>
      </w:tr>
      <w:tr w:rsidR="009D6143" w14:paraId="2EEB4CE9" w14:textId="77777777" w:rsidTr="00975A25">
        <w:trPr>
          <w:trHeight w:val="416"/>
        </w:trPr>
        <w:tc>
          <w:tcPr>
            <w:tcW w:w="2738" w:type="dxa"/>
          </w:tcPr>
          <w:p w14:paraId="30EB10BA" w14:textId="77777777" w:rsidR="00C82FC7" w:rsidRDefault="00C82FC7" w:rsidP="00DF094A">
            <w:pPr>
              <w:spacing w:line="360" w:lineRule="auto"/>
              <w:jc w:val="both"/>
              <w:rPr>
                <w:sz w:val="20"/>
                <w:szCs w:val="20"/>
              </w:rPr>
            </w:pPr>
            <w:r>
              <w:rPr>
                <w:sz w:val="20"/>
                <w:szCs w:val="20"/>
              </w:rPr>
              <w:t>¿Se le da respuesta, se evita y se mejoran los incidentes de seguridad detectados?</w:t>
            </w:r>
          </w:p>
        </w:tc>
        <w:tc>
          <w:tcPr>
            <w:tcW w:w="615" w:type="dxa"/>
          </w:tcPr>
          <w:p w14:paraId="44ED8CDB" w14:textId="77777777" w:rsidR="00C82FC7" w:rsidRDefault="00C82FC7" w:rsidP="00DF094A">
            <w:pPr>
              <w:spacing w:line="360" w:lineRule="auto"/>
              <w:jc w:val="both"/>
              <w:rPr>
                <w:sz w:val="20"/>
                <w:szCs w:val="20"/>
              </w:rPr>
            </w:pPr>
          </w:p>
        </w:tc>
        <w:tc>
          <w:tcPr>
            <w:tcW w:w="810" w:type="dxa"/>
          </w:tcPr>
          <w:p w14:paraId="68418CDE" w14:textId="77777777" w:rsidR="00C82FC7" w:rsidRDefault="00C82FC7" w:rsidP="00DF094A">
            <w:pPr>
              <w:spacing w:line="360" w:lineRule="auto"/>
              <w:jc w:val="both"/>
              <w:rPr>
                <w:sz w:val="20"/>
                <w:szCs w:val="20"/>
              </w:rPr>
            </w:pPr>
          </w:p>
        </w:tc>
        <w:tc>
          <w:tcPr>
            <w:tcW w:w="1980" w:type="dxa"/>
          </w:tcPr>
          <w:p w14:paraId="35C5FC49" w14:textId="77777777" w:rsidR="00C82FC7" w:rsidRDefault="00C82FC7" w:rsidP="00DF094A">
            <w:pPr>
              <w:spacing w:line="360" w:lineRule="auto"/>
              <w:jc w:val="both"/>
              <w:rPr>
                <w:sz w:val="20"/>
                <w:szCs w:val="20"/>
              </w:rPr>
            </w:pPr>
          </w:p>
        </w:tc>
        <w:tc>
          <w:tcPr>
            <w:tcW w:w="1980" w:type="dxa"/>
          </w:tcPr>
          <w:p w14:paraId="076C5BFB" w14:textId="77777777" w:rsidR="00C82FC7" w:rsidRDefault="00C82FC7" w:rsidP="00DF094A">
            <w:pPr>
              <w:spacing w:line="360" w:lineRule="auto"/>
              <w:jc w:val="both"/>
              <w:rPr>
                <w:sz w:val="20"/>
                <w:szCs w:val="20"/>
              </w:rPr>
            </w:pPr>
          </w:p>
        </w:tc>
        <w:tc>
          <w:tcPr>
            <w:tcW w:w="1530" w:type="dxa"/>
          </w:tcPr>
          <w:p w14:paraId="63116F64" w14:textId="77777777" w:rsidR="00C82FC7" w:rsidRDefault="00C82FC7" w:rsidP="00DF094A">
            <w:pPr>
              <w:spacing w:line="360" w:lineRule="auto"/>
              <w:jc w:val="both"/>
              <w:rPr>
                <w:sz w:val="20"/>
                <w:szCs w:val="20"/>
              </w:rPr>
            </w:pPr>
          </w:p>
        </w:tc>
      </w:tr>
      <w:tr w:rsidR="009D6143" w14:paraId="19A40742" w14:textId="77777777" w:rsidTr="00975A25">
        <w:trPr>
          <w:trHeight w:val="416"/>
        </w:trPr>
        <w:tc>
          <w:tcPr>
            <w:tcW w:w="2738" w:type="dxa"/>
            <w:shd w:val="clear" w:color="auto" w:fill="DBE5F1"/>
          </w:tcPr>
          <w:p w14:paraId="13F24A9C" w14:textId="77777777" w:rsidR="00C82FC7" w:rsidRDefault="00C82FC7" w:rsidP="00DF094A">
            <w:pPr>
              <w:spacing w:line="360" w:lineRule="auto"/>
              <w:jc w:val="both"/>
              <w:rPr>
                <w:sz w:val="20"/>
                <w:szCs w:val="20"/>
              </w:rPr>
            </w:pPr>
            <w:r>
              <w:rPr>
                <w:sz w:val="20"/>
                <w:szCs w:val="20"/>
              </w:rPr>
              <w:t>¿Se comunican las respuestas a incidentes detectados a las partes interesadas?</w:t>
            </w:r>
          </w:p>
        </w:tc>
        <w:tc>
          <w:tcPr>
            <w:tcW w:w="615" w:type="dxa"/>
            <w:shd w:val="clear" w:color="auto" w:fill="DBE5F1"/>
          </w:tcPr>
          <w:p w14:paraId="5124EC7B" w14:textId="77777777" w:rsidR="00C82FC7" w:rsidRDefault="00C82FC7" w:rsidP="00DF094A">
            <w:pPr>
              <w:spacing w:line="360" w:lineRule="auto"/>
              <w:jc w:val="both"/>
              <w:rPr>
                <w:sz w:val="20"/>
                <w:szCs w:val="20"/>
              </w:rPr>
            </w:pPr>
          </w:p>
        </w:tc>
        <w:tc>
          <w:tcPr>
            <w:tcW w:w="810" w:type="dxa"/>
            <w:shd w:val="clear" w:color="auto" w:fill="DBE5F1"/>
          </w:tcPr>
          <w:p w14:paraId="1091122A" w14:textId="77777777" w:rsidR="00C82FC7" w:rsidRDefault="00C82FC7" w:rsidP="00DF094A">
            <w:pPr>
              <w:spacing w:line="360" w:lineRule="auto"/>
              <w:jc w:val="both"/>
              <w:rPr>
                <w:sz w:val="20"/>
                <w:szCs w:val="20"/>
              </w:rPr>
            </w:pPr>
          </w:p>
        </w:tc>
        <w:tc>
          <w:tcPr>
            <w:tcW w:w="1980" w:type="dxa"/>
            <w:shd w:val="clear" w:color="auto" w:fill="DBE5F1"/>
          </w:tcPr>
          <w:p w14:paraId="287282D1" w14:textId="77777777" w:rsidR="00C82FC7" w:rsidRDefault="00C82FC7" w:rsidP="00DF094A">
            <w:pPr>
              <w:spacing w:line="360" w:lineRule="auto"/>
              <w:jc w:val="both"/>
              <w:rPr>
                <w:sz w:val="20"/>
                <w:szCs w:val="20"/>
              </w:rPr>
            </w:pPr>
          </w:p>
        </w:tc>
        <w:tc>
          <w:tcPr>
            <w:tcW w:w="1980" w:type="dxa"/>
            <w:shd w:val="clear" w:color="auto" w:fill="DBE5F1"/>
          </w:tcPr>
          <w:p w14:paraId="4C11502F" w14:textId="77777777" w:rsidR="00C82FC7" w:rsidRDefault="00C82FC7" w:rsidP="00DF094A">
            <w:pPr>
              <w:spacing w:line="360" w:lineRule="auto"/>
              <w:jc w:val="both"/>
              <w:rPr>
                <w:sz w:val="20"/>
                <w:szCs w:val="20"/>
              </w:rPr>
            </w:pPr>
          </w:p>
        </w:tc>
        <w:tc>
          <w:tcPr>
            <w:tcW w:w="1530" w:type="dxa"/>
            <w:shd w:val="clear" w:color="auto" w:fill="DBE5F1"/>
          </w:tcPr>
          <w:p w14:paraId="4F3E071F" w14:textId="77777777" w:rsidR="00C82FC7" w:rsidRDefault="00C82FC7" w:rsidP="00DF094A">
            <w:pPr>
              <w:spacing w:line="360" w:lineRule="auto"/>
              <w:jc w:val="both"/>
              <w:rPr>
                <w:sz w:val="20"/>
                <w:szCs w:val="20"/>
              </w:rPr>
            </w:pPr>
          </w:p>
        </w:tc>
      </w:tr>
      <w:tr w:rsidR="009D6143" w14:paraId="262F5C76" w14:textId="77777777" w:rsidTr="00975A25">
        <w:trPr>
          <w:trHeight w:val="416"/>
        </w:trPr>
        <w:tc>
          <w:tcPr>
            <w:tcW w:w="2738" w:type="dxa"/>
          </w:tcPr>
          <w:p w14:paraId="44B71E08" w14:textId="77777777" w:rsidR="00C82FC7" w:rsidRDefault="00C82FC7" w:rsidP="00DF094A">
            <w:pPr>
              <w:spacing w:line="360" w:lineRule="auto"/>
              <w:jc w:val="both"/>
              <w:rPr>
                <w:sz w:val="20"/>
                <w:szCs w:val="20"/>
              </w:rPr>
            </w:pPr>
            <w:r>
              <w:rPr>
                <w:sz w:val="20"/>
                <w:szCs w:val="20"/>
              </w:rPr>
              <w:t>¿Se ejecutan procesos y procedimientos para asegurar la restauración de los sistemas o activos afectados por incidentes de seguridad informática?</w:t>
            </w:r>
          </w:p>
        </w:tc>
        <w:tc>
          <w:tcPr>
            <w:tcW w:w="615" w:type="dxa"/>
          </w:tcPr>
          <w:p w14:paraId="4007F571" w14:textId="77777777" w:rsidR="00C82FC7" w:rsidRDefault="00C82FC7" w:rsidP="00DF094A">
            <w:pPr>
              <w:spacing w:line="360" w:lineRule="auto"/>
              <w:jc w:val="both"/>
              <w:rPr>
                <w:sz w:val="20"/>
                <w:szCs w:val="20"/>
              </w:rPr>
            </w:pPr>
          </w:p>
        </w:tc>
        <w:tc>
          <w:tcPr>
            <w:tcW w:w="810" w:type="dxa"/>
          </w:tcPr>
          <w:p w14:paraId="0C5FD668" w14:textId="77777777" w:rsidR="00C82FC7" w:rsidRDefault="00C82FC7" w:rsidP="00DF094A">
            <w:pPr>
              <w:spacing w:line="360" w:lineRule="auto"/>
              <w:jc w:val="both"/>
              <w:rPr>
                <w:sz w:val="20"/>
                <w:szCs w:val="20"/>
              </w:rPr>
            </w:pPr>
          </w:p>
        </w:tc>
        <w:tc>
          <w:tcPr>
            <w:tcW w:w="1980" w:type="dxa"/>
          </w:tcPr>
          <w:p w14:paraId="53B10BE7" w14:textId="77777777" w:rsidR="00C82FC7" w:rsidRDefault="00C82FC7" w:rsidP="00DF094A">
            <w:pPr>
              <w:spacing w:line="360" w:lineRule="auto"/>
              <w:jc w:val="both"/>
              <w:rPr>
                <w:sz w:val="20"/>
                <w:szCs w:val="20"/>
              </w:rPr>
            </w:pPr>
          </w:p>
        </w:tc>
        <w:tc>
          <w:tcPr>
            <w:tcW w:w="1980" w:type="dxa"/>
          </w:tcPr>
          <w:p w14:paraId="4A2278A1" w14:textId="77777777" w:rsidR="00C82FC7" w:rsidRDefault="00C82FC7" w:rsidP="00DF094A">
            <w:pPr>
              <w:spacing w:line="360" w:lineRule="auto"/>
              <w:jc w:val="both"/>
              <w:rPr>
                <w:sz w:val="20"/>
                <w:szCs w:val="20"/>
              </w:rPr>
            </w:pPr>
          </w:p>
        </w:tc>
        <w:tc>
          <w:tcPr>
            <w:tcW w:w="1530" w:type="dxa"/>
          </w:tcPr>
          <w:p w14:paraId="277A9EEB" w14:textId="77777777" w:rsidR="00C82FC7" w:rsidRDefault="00C82FC7" w:rsidP="00DF094A">
            <w:pPr>
              <w:spacing w:line="360" w:lineRule="auto"/>
              <w:jc w:val="both"/>
              <w:rPr>
                <w:sz w:val="20"/>
                <w:szCs w:val="20"/>
              </w:rPr>
            </w:pPr>
          </w:p>
        </w:tc>
      </w:tr>
      <w:tr w:rsidR="009D6143" w14:paraId="2A46A78A" w14:textId="77777777" w:rsidTr="00975A25">
        <w:trPr>
          <w:trHeight w:val="416"/>
        </w:trPr>
        <w:tc>
          <w:tcPr>
            <w:tcW w:w="2738" w:type="dxa"/>
            <w:shd w:val="clear" w:color="auto" w:fill="DBE5F1"/>
          </w:tcPr>
          <w:p w14:paraId="01FAF276" w14:textId="77777777" w:rsidR="00C82FC7" w:rsidRDefault="00C82FC7" w:rsidP="00DF094A">
            <w:pPr>
              <w:spacing w:line="360" w:lineRule="auto"/>
              <w:jc w:val="both"/>
              <w:rPr>
                <w:sz w:val="20"/>
                <w:szCs w:val="20"/>
              </w:rPr>
            </w:pPr>
            <w:r>
              <w:rPr>
                <w:sz w:val="20"/>
                <w:szCs w:val="20"/>
              </w:rPr>
              <w:t xml:space="preserve">¿Se coordina con partes internas y externas las actividades de restauración ante incidentes de seguridad </w:t>
            </w:r>
            <w:r>
              <w:rPr>
                <w:sz w:val="20"/>
                <w:szCs w:val="20"/>
              </w:rPr>
              <w:lastRenderedPageBreak/>
              <w:t>informática?</w:t>
            </w:r>
          </w:p>
        </w:tc>
        <w:tc>
          <w:tcPr>
            <w:tcW w:w="615" w:type="dxa"/>
            <w:shd w:val="clear" w:color="auto" w:fill="DBE5F1"/>
          </w:tcPr>
          <w:p w14:paraId="1334594F" w14:textId="77777777" w:rsidR="00C82FC7" w:rsidRDefault="00C82FC7" w:rsidP="00DF094A">
            <w:pPr>
              <w:spacing w:line="360" w:lineRule="auto"/>
              <w:jc w:val="both"/>
              <w:rPr>
                <w:sz w:val="20"/>
                <w:szCs w:val="20"/>
              </w:rPr>
            </w:pPr>
          </w:p>
        </w:tc>
        <w:tc>
          <w:tcPr>
            <w:tcW w:w="810" w:type="dxa"/>
            <w:shd w:val="clear" w:color="auto" w:fill="DBE5F1"/>
          </w:tcPr>
          <w:p w14:paraId="5A52E745" w14:textId="77777777" w:rsidR="00C82FC7" w:rsidRDefault="00C82FC7" w:rsidP="00DF094A">
            <w:pPr>
              <w:spacing w:line="360" w:lineRule="auto"/>
              <w:jc w:val="both"/>
              <w:rPr>
                <w:sz w:val="20"/>
                <w:szCs w:val="20"/>
              </w:rPr>
            </w:pPr>
          </w:p>
        </w:tc>
        <w:tc>
          <w:tcPr>
            <w:tcW w:w="1980" w:type="dxa"/>
            <w:shd w:val="clear" w:color="auto" w:fill="DBE5F1"/>
          </w:tcPr>
          <w:p w14:paraId="397F1C0E" w14:textId="77777777" w:rsidR="00C82FC7" w:rsidRDefault="00C82FC7" w:rsidP="00DF094A">
            <w:pPr>
              <w:spacing w:line="360" w:lineRule="auto"/>
              <w:jc w:val="both"/>
              <w:rPr>
                <w:sz w:val="20"/>
                <w:szCs w:val="20"/>
              </w:rPr>
            </w:pPr>
          </w:p>
        </w:tc>
        <w:tc>
          <w:tcPr>
            <w:tcW w:w="1980" w:type="dxa"/>
            <w:shd w:val="clear" w:color="auto" w:fill="DBE5F1"/>
          </w:tcPr>
          <w:p w14:paraId="5C6424B1" w14:textId="77777777" w:rsidR="00C82FC7" w:rsidRDefault="00C82FC7" w:rsidP="00DF094A">
            <w:pPr>
              <w:spacing w:line="360" w:lineRule="auto"/>
              <w:jc w:val="both"/>
              <w:rPr>
                <w:sz w:val="20"/>
                <w:szCs w:val="20"/>
              </w:rPr>
            </w:pPr>
          </w:p>
        </w:tc>
        <w:tc>
          <w:tcPr>
            <w:tcW w:w="1530" w:type="dxa"/>
            <w:shd w:val="clear" w:color="auto" w:fill="DBE5F1"/>
          </w:tcPr>
          <w:p w14:paraId="08E091D1" w14:textId="77777777" w:rsidR="00C82FC7" w:rsidRDefault="00C82FC7" w:rsidP="00DF094A">
            <w:pPr>
              <w:spacing w:line="360" w:lineRule="auto"/>
              <w:jc w:val="both"/>
              <w:rPr>
                <w:sz w:val="20"/>
                <w:szCs w:val="20"/>
              </w:rPr>
            </w:pPr>
          </w:p>
        </w:tc>
      </w:tr>
      <w:tr w:rsidR="00C82FC7" w14:paraId="7D196948" w14:textId="77777777" w:rsidTr="00975A25">
        <w:trPr>
          <w:trHeight w:val="416"/>
        </w:trPr>
        <w:tc>
          <w:tcPr>
            <w:tcW w:w="6143" w:type="dxa"/>
            <w:gridSpan w:val="4"/>
          </w:tcPr>
          <w:p w14:paraId="73961DD7" w14:textId="77777777" w:rsidR="00C82FC7" w:rsidRDefault="00C82FC7" w:rsidP="00DF094A">
            <w:pPr>
              <w:spacing w:line="360" w:lineRule="auto"/>
              <w:jc w:val="both"/>
              <w:rPr>
                <w:b/>
                <w:sz w:val="20"/>
                <w:szCs w:val="20"/>
              </w:rPr>
            </w:pPr>
            <w:r>
              <w:rPr>
                <w:b/>
                <w:sz w:val="20"/>
                <w:szCs w:val="20"/>
              </w:rPr>
              <w:t xml:space="preserve">Aspectos de seguridad de la información en la gestión de la continuidad del negocio </w:t>
            </w:r>
          </w:p>
        </w:tc>
        <w:tc>
          <w:tcPr>
            <w:tcW w:w="1980" w:type="dxa"/>
          </w:tcPr>
          <w:p w14:paraId="6103B099" w14:textId="77777777" w:rsidR="00C82FC7" w:rsidRDefault="00C82FC7" w:rsidP="00DF094A">
            <w:pPr>
              <w:jc w:val="both"/>
              <w:rPr>
                <w:b/>
                <w:sz w:val="20"/>
                <w:szCs w:val="20"/>
              </w:rPr>
            </w:pPr>
          </w:p>
        </w:tc>
        <w:tc>
          <w:tcPr>
            <w:tcW w:w="1530" w:type="dxa"/>
          </w:tcPr>
          <w:p w14:paraId="659AC235" w14:textId="77777777" w:rsidR="00C82FC7" w:rsidRDefault="00C82FC7" w:rsidP="00DF094A">
            <w:pPr>
              <w:jc w:val="both"/>
              <w:rPr>
                <w:b/>
                <w:sz w:val="20"/>
                <w:szCs w:val="20"/>
              </w:rPr>
            </w:pPr>
          </w:p>
        </w:tc>
      </w:tr>
      <w:tr w:rsidR="009D6143" w14:paraId="344EC524" w14:textId="77777777" w:rsidTr="00975A25">
        <w:trPr>
          <w:trHeight w:val="416"/>
        </w:trPr>
        <w:tc>
          <w:tcPr>
            <w:tcW w:w="2738" w:type="dxa"/>
          </w:tcPr>
          <w:p w14:paraId="52E8DCED" w14:textId="77777777" w:rsidR="00C82FC7" w:rsidRDefault="00C82FC7" w:rsidP="00DF094A">
            <w:pPr>
              <w:spacing w:line="360" w:lineRule="auto"/>
              <w:jc w:val="both"/>
              <w:rPr>
                <w:sz w:val="20"/>
                <w:szCs w:val="20"/>
              </w:rPr>
            </w:pPr>
            <w:r>
              <w:rPr>
                <w:sz w:val="20"/>
                <w:szCs w:val="20"/>
              </w:rPr>
              <w:t>¿Se gestionan soluciones técnicas de seguridad para garantizar la seguridad y capacidad de recuperación de sistemas y activos?</w:t>
            </w:r>
          </w:p>
        </w:tc>
        <w:tc>
          <w:tcPr>
            <w:tcW w:w="615" w:type="dxa"/>
          </w:tcPr>
          <w:p w14:paraId="4A704DFC" w14:textId="77777777" w:rsidR="00C82FC7" w:rsidRDefault="00C82FC7" w:rsidP="00DF094A">
            <w:pPr>
              <w:spacing w:line="360" w:lineRule="auto"/>
              <w:jc w:val="both"/>
              <w:rPr>
                <w:sz w:val="20"/>
                <w:szCs w:val="20"/>
              </w:rPr>
            </w:pPr>
          </w:p>
        </w:tc>
        <w:tc>
          <w:tcPr>
            <w:tcW w:w="810" w:type="dxa"/>
          </w:tcPr>
          <w:p w14:paraId="516C86E0" w14:textId="77777777" w:rsidR="00C82FC7" w:rsidRDefault="00C82FC7" w:rsidP="00DF094A">
            <w:pPr>
              <w:spacing w:line="360" w:lineRule="auto"/>
              <w:jc w:val="both"/>
              <w:rPr>
                <w:sz w:val="20"/>
                <w:szCs w:val="20"/>
              </w:rPr>
            </w:pPr>
          </w:p>
        </w:tc>
        <w:tc>
          <w:tcPr>
            <w:tcW w:w="1980" w:type="dxa"/>
          </w:tcPr>
          <w:p w14:paraId="4B7F2068" w14:textId="77777777" w:rsidR="00C82FC7" w:rsidRDefault="00C82FC7" w:rsidP="00DF094A">
            <w:pPr>
              <w:spacing w:line="360" w:lineRule="auto"/>
              <w:jc w:val="both"/>
              <w:rPr>
                <w:sz w:val="20"/>
                <w:szCs w:val="20"/>
              </w:rPr>
            </w:pPr>
          </w:p>
        </w:tc>
        <w:tc>
          <w:tcPr>
            <w:tcW w:w="1980" w:type="dxa"/>
          </w:tcPr>
          <w:p w14:paraId="670B183C" w14:textId="77777777" w:rsidR="00C82FC7" w:rsidRDefault="00C82FC7" w:rsidP="00DF094A">
            <w:pPr>
              <w:spacing w:line="360" w:lineRule="auto"/>
              <w:jc w:val="both"/>
              <w:rPr>
                <w:sz w:val="20"/>
                <w:szCs w:val="20"/>
              </w:rPr>
            </w:pPr>
          </w:p>
        </w:tc>
        <w:tc>
          <w:tcPr>
            <w:tcW w:w="1530" w:type="dxa"/>
          </w:tcPr>
          <w:p w14:paraId="2FADA990" w14:textId="77777777" w:rsidR="00C82FC7" w:rsidRDefault="00C82FC7" w:rsidP="00DF094A">
            <w:pPr>
              <w:spacing w:line="360" w:lineRule="auto"/>
              <w:jc w:val="both"/>
              <w:rPr>
                <w:sz w:val="20"/>
                <w:szCs w:val="20"/>
              </w:rPr>
            </w:pPr>
          </w:p>
        </w:tc>
      </w:tr>
      <w:tr w:rsidR="009D6143" w14:paraId="54861089" w14:textId="77777777" w:rsidTr="009D6143">
        <w:trPr>
          <w:trHeight w:val="416"/>
        </w:trPr>
        <w:tc>
          <w:tcPr>
            <w:tcW w:w="6143" w:type="dxa"/>
            <w:gridSpan w:val="4"/>
            <w:shd w:val="clear" w:color="auto" w:fill="DBE5F1"/>
          </w:tcPr>
          <w:p w14:paraId="4CEDC906" w14:textId="77777777" w:rsidR="00C82FC7" w:rsidRDefault="00C82FC7" w:rsidP="00DF094A">
            <w:pPr>
              <w:spacing w:line="360" w:lineRule="auto"/>
              <w:jc w:val="both"/>
              <w:rPr>
                <w:b/>
                <w:sz w:val="20"/>
                <w:szCs w:val="20"/>
              </w:rPr>
            </w:pPr>
            <w:r>
              <w:rPr>
                <w:b/>
                <w:sz w:val="20"/>
                <w:szCs w:val="20"/>
              </w:rPr>
              <w:t xml:space="preserve">Conformidad </w:t>
            </w:r>
          </w:p>
        </w:tc>
        <w:tc>
          <w:tcPr>
            <w:tcW w:w="1980" w:type="dxa"/>
            <w:shd w:val="clear" w:color="auto" w:fill="DBE5F1"/>
          </w:tcPr>
          <w:p w14:paraId="5945C7F1" w14:textId="77777777" w:rsidR="00C82FC7" w:rsidRDefault="00C82FC7" w:rsidP="00DF094A">
            <w:pPr>
              <w:jc w:val="both"/>
              <w:rPr>
                <w:b/>
                <w:sz w:val="20"/>
                <w:szCs w:val="20"/>
              </w:rPr>
            </w:pPr>
          </w:p>
        </w:tc>
        <w:tc>
          <w:tcPr>
            <w:tcW w:w="1530" w:type="dxa"/>
            <w:shd w:val="clear" w:color="auto" w:fill="DBE5F1"/>
          </w:tcPr>
          <w:p w14:paraId="65143D71" w14:textId="77777777" w:rsidR="00C82FC7" w:rsidRDefault="00C82FC7" w:rsidP="00DF094A">
            <w:pPr>
              <w:jc w:val="both"/>
              <w:rPr>
                <w:b/>
                <w:sz w:val="20"/>
                <w:szCs w:val="20"/>
              </w:rPr>
            </w:pPr>
          </w:p>
        </w:tc>
      </w:tr>
      <w:tr w:rsidR="009D6143" w14:paraId="009DA6D0" w14:textId="77777777" w:rsidTr="00975A25">
        <w:trPr>
          <w:trHeight w:val="416"/>
        </w:trPr>
        <w:tc>
          <w:tcPr>
            <w:tcW w:w="2738" w:type="dxa"/>
          </w:tcPr>
          <w:p w14:paraId="3635349B" w14:textId="77777777" w:rsidR="00C82FC7" w:rsidRDefault="00C82FC7" w:rsidP="00DF094A">
            <w:pPr>
              <w:spacing w:line="360" w:lineRule="auto"/>
              <w:jc w:val="both"/>
              <w:rPr>
                <w:sz w:val="20"/>
                <w:szCs w:val="20"/>
              </w:rPr>
            </w:pPr>
            <w:r>
              <w:rPr>
                <w:sz w:val="20"/>
                <w:szCs w:val="20"/>
              </w:rPr>
              <w:t>¿Se establecen mecanismos para certificar que las partes están conformes con las medidas para garantizar la SECIT?</w:t>
            </w:r>
          </w:p>
        </w:tc>
        <w:tc>
          <w:tcPr>
            <w:tcW w:w="615" w:type="dxa"/>
          </w:tcPr>
          <w:p w14:paraId="322FFA2C" w14:textId="77777777" w:rsidR="00C82FC7" w:rsidRDefault="00C82FC7" w:rsidP="00DF094A">
            <w:pPr>
              <w:spacing w:line="360" w:lineRule="auto"/>
              <w:jc w:val="both"/>
              <w:rPr>
                <w:sz w:val="20"/>
                <w:szCs w:val="20"/>
              </w:rPr>
            </w:pPr>
          </w:p>
        </w:tc>
        <w:tc>
          <w:tcPr>
            <w:tcW w:w="810" w:type="dxa"/>
          </w:tcPr>
          <w:p w14:paraId="759D37FB" w14:textId="77777777" w:rsidR="00C82FC7" w:rsidRDefault="00C82FC7" w:rsidP="00DF094A">
            <w:pPr>
              <w:spacing w:line="360" w:lineRule="auto"/>
              <w:jc w:val="both"/>
              <w:rPr>
                <w:sz w:val="20"/>
                <w:szCs w:val="20"/>
              </w:rPr>
            </w:pPr>
          </w:p>
        </w:tc>
        <w:tc>
          <w:tcPr>
            <w:tcW w:w="1980" w:type="dxa"/>
          </w:tcPr>
          <w:p w14:paraId="2B799BC2" w14:textId="77777777" w:rsidR="00C82FC7" w:rsidRDefault="00C82FC7" w:rsidP="00DF094A">
            <w:pPr>
              <w:spacing w:line="360" w:lineRule="auto"/>
              <w:jc w:val="both"/>
              <w:rPr>
                <w:sz w:val="20"/>
                <w:szCs w:val="20"/>
              </w:rPr>
            </w:pPr>
          </w:p>
        </w:tc>
        <w:tc>
          <w:tcPr>
            <w:tcW w:w="1980" w:type="dxa"/>
          </w:tcPr>
          <w:p w14:paraId="735939D0" w14:textId="77777777" w:rsidR="00C82FC7" w:rsidRDefault="00C82FC7" w:rsidP="00DF094A">
            <w:pPr>
              <w:spacing w:line="360" w:lineRule="auto"/>
              <w:jc w:val="both"/>
              <w:rPr>
                <w:sz w:val="20"/>
                <w:szCs w:val="20"/>
              </w:rPr>
            </w:pPr>
          </w:p>
        </w:tc>
        <w:tc>
          <w:tcPr>
            <w:tcW w:w="1530" w:type="dxa"/>
          </w:tcPr>
          <w:p w14:paraId="410BE6AF" w14:textId="77777777" w:rsidR="00C82FC7" w:rsidRDefault="00C82FC7" w:rsidP="00DF094A">
            <w:pPr>
              <w:spacing w:line="360" w:lineRule="auto"/>
              <w:jc w:val="both"/>
              <w:rPr>
                <w:sz w:val="20"/>
                <w:szCs w:val="20"/>
              </w:rPr>
            </w:pPr>
          </w:p>
        </w:tc>
      </w:tr>
      <w:tr w:rsidR="009D6143" w14:paraId="3E2B1B05" w14:textId="77777777" w:rsidTr="009D6143">
        <w:trPr>
          <w:trHeight w:val="416"/>
        </w:trPr>
        <w:tc>
          <w:tcPr>
            <w:tcW w:w="6143" w:type="dxa"/>
            <w:gridSpan w:val="4"/>
            <w:shd w:val="clear" w:color="auto" w:fill="DBE5F1"/>
          </w:tcPr>
          <w:p w14:paraId="3B1527DE" w14:textId="77777777" w:rsidR="00C82FC7" w:rsidRDefault="00C82FC7" w:rsidP="00DF094A">
            <w:pPr>
              <w:spacing w:line="360" w:lineRule="auto"/>
              <w:jc w:val="both"/>
              <w:rPr>
                <w:b/>
                <w:sz w:val="20"/>
                <w:szCs w:val="20"/>
              </w:rPr>
            </w:pPr>
            <w:r>
              <w:rPr>
                <w:b/>
                <w:sz w:val="20"/>
                <w:szCs w:val="20"/>
              </w:rPr>
              <w:t>Generación de normativa para la seguridad de la información</w:t>
            </w:r>
          </w:p>
        </w:tc>
        <w:tc>
          <w:tcPr>
            <w:tcW w:w="1980" w:type="dxa"/>
            <w:shd w:val="clear" w:color="auto" w:fill="DBE5F1"/>
          </w:tcPr>
          <w:p w14:paraId="35A7533B" w14:textId="77777777" w:rsidR="00C82FC7" w:rsidRDefault="00C82FC7" w:rsidP="00DF094A">
            <w:pPr>
              <w:jc w:val="both"/>
              <w:rPr>
                <w:b/>
                <w:sz w:val="20"/>
                <w:szCs w:val="20"/>
              </w:rPr>
            </w:pPr>
          </w:p>
        </w:tc>
        <w:tc>
          <w:tcPr>
            <w:tcW w:w="1530" w:type="dxa"/>
            <w:shd w:val="clear" w:color="auto" w:fill="DBE5F1"/>
          </w:tcPr>
          <w:p w14:paraId="6F30CCBB" w14:textId="77777777" w:rsidR="00C82FC7" w:rsidRDefault="00C82FC7" w:rsidP="00DF094A">
            <w:pPr>
              <w:jc w:val="both"/>
              <w:rPr>
                <w:b/>
                <w:sz w:val="20"/>
                <w:szCs w:val="20"/>
              </w:rPr>
            </w:pPr>
          </w:p>
        </w:tc>
      </w:tr>
      <w:tr w:rsidR="009D6143" w14:paraId="14B19B96" w14:textId="77777777" w:rsidTr="00975A25">
        <w:trPr>
          <w:trHeight w:val="416"/>
        </w:trPr>
        <w:tc>
          <w:tcPr>
            <w:tcW w:w="2738" w:type="dxa"/>
          </w:tcPr>
          <w:p w14:paraId="16B856AD" w14:textId="77777777" w:rsidR="00C82FC7" w:rsidRDefault="00C82FC7" w:rsidP="00DF094A">
            <w:pPr>
              <w:spacing w:line="360" w:lineRule="auto"/>
              <w:jc w:val="both"/>
              <w:rPr>
                <w:sz w:val="20"/>
                <w:szCs w:val="20"/>
              </w:rPr>
            </w:pPr>
            <w:r>
              <w:rPr>
                <w:sz w:val="20"/>
                <w:szCs w:val="20"/>
              </w:rPr>
              <w:t>¿Se mantienen y aprueban los procesos y procedimientos de detección para garantizar el conocimiento de los eventos anómalos?</w:t>
            </w:r>
          </w:p>
        </w:tc>
        <w:tc>
          <w:tcPr>
            <w:tcW w:w="615" w:type="dxa"/>
          </w:tcPr>
          <w:p w14:paraId="38E1E5BE" w14:textId="77777777" w:rsidR="00C82FC7" w:rsidRDefault="00C82FC7" w:rsidP="00DF094A">
            <w:pPr>
              <w:spacing w:line="360" w:lineRule="auto"/>
              <w:jc w:val="both"/>
              <w:rPr>
                <w:sz w:val="20"/>
                <w:szCs w:val="20"/>
              </w:rPr>
            </w:pPr>
          </w:p>
        </w:tc>
        <w:tc>
          <w:tcPr>
            <w:tcW w:w="810" w:type="dxa"/>
          </w:tcPr>
          <w:p w14:paraId="4D377B05" w14:textId="77777777" w:rsidR="00C82FC7" w:rsidRDefault="00C82FC7" w:rsidP="00DF094A">
            <w:pPr>
              <w:spacing w:line="360" w:lineRule="auto"/>
              <w:jc w:val="both"/>
              <w:rPr>
                <w:sz w:val="20"/>
                <w:szCs w:val="20"/>
              </w:rPr>
            </w:pPr>
          </w:p>
        </w:tc>
        <w:tc>
          <w:tcPr>
            <w:tcW w:w="1980" w:type="dxa"/>
          </w:tcPr>
          <w:p w14:paraId="64775637" w14:textId="77777777" w:rsidR="00C82FC7" w:rsidRDefault="00C82FC7" w:rsidP="00DF094A">
            <w:pPr>
              <w:spacing w:line="360" w:lineRule="auto"/>
              <w:jc w:val="both"/>
              <w:rPr>
                <w:sz w:val="20"/>
                <w:szCs w:val="20"/>
              </w:rPr>
            </w:pPr>
          </w:p>
        </w:tc>
        <w:tc>
          <w:tcPr>
            <w:tcW w:w="1980" w:type="dxa"/>
          </w:tcPr>
          <w:p w14:paraId="51336F4B" w14:textId="77777777" w:rsidR="00C82FC7" w:rsidRDefault="00C82FC7" w:rsidP="00DF094A">
            <w:pPr>
              <w:spacing w:line="360" w:lineRule="auto"/>
              <w:jc w:val="both"/>
              <w:rPr>
                <w:sz w:val="20"/>
                <w:szCs w:val="20"/>
              </w:rPr>
            </w:pPr>
          </w:p>
        </w:tc>
        <w:tc>
          <w:tcPr>
            <w:tcW w:w="1530" w:type="dxa"/>
          </w:tcPr>
          <w:p w14:paraId="3D417EFE" w14:textId="77777777" w:rsidR="00C82FC7" w:rsidRDefault="00C82FC7" w:rsidP="00DF094A">
            <w:pPr>
              <w:spacing w:line="360" w:lineRule="auto"/>
              <w:jc w:val="both"/>
              <w:rPr>
                <w:sz w:val="20"/>
                <w:szCs w:val="20"/>
              </w:rPr>
            </w:pPr>
          </w:p>
        </w:tc>
      </w:tr>
      <w:tr w:rsidR="00C82FC7" w14:paraId="353D1E24" w14:textId="77777777" w:rsidTr="00975A25">
        <w:trPr>
          <w:trHeight w:val="416"/>
        </w:trPr>
        <w:tc>
          <w:tcPr>
            <w:tcW w:w="6143" w:type="dxa"/>
            <w:gridSpan w:val="4"/>
          </w:tcPr>
          <w:p w14:paraId="7CAA7DA4" w14:textId="77777777" w:rsidR="00C82FC7" w:rsidRDefault="00C82FC7" w:rsidP="00DF094A">
            <w:pPr>
              <w:spacing w:line="360" w:lineRule="auto"/>
              <w:jc w:val="both"/>
              <w:rPr>
                <w:b/>
                <w:sz w:val="20"/>
                <w:szCs w:val="20"/>
              </w:rPr>
            </w:pPr>
            <w:r>
              <w:rPr>
                <w:b/>
                <w:sz w:val="20"/>
                <w:szCs w:val="20"/>
              </w:rPr>
              <w:t xml:space="preserve">Gestión integral del riesgo </w:t>
            </w:r>
          </w:p>
        </w:tc>
        <w:tc>
          <w:tcPr>
            <w:tcW w:w="1980" w:type="dxa"/>
          </w:tcPr>
          <w:p w14:paraId="33A2E69A" w14:textId="77777777" w:rsidR="00C82FC7" w:rsidRDefault="00C82FC7" w:rsidP="00DF094A">
            <w:pPr>
              <w:jc w:val="both"/>
              <w:rPr>
                <w:b/>
                <w:sz w:val="20"/>
                <w:szCs w:val="20"/>
              </w:rPr>
            </w:pPr>
          </w:p>
        </w:tc>
        <w:tc>
          <w:tcPr>
            <w:tcW w:w="1530" w:type="dxa"/>
          </w:tcPr>
          <w:p w14:paraId="0B757CB0" w14:textId="77777777" w:rsidR="00C82FC7" w:rsidRDefault="00C82FC7" w:rsidP="00DF094A">
            <w:pPr>
              <w:jc w:val="both"/>
              <w:rPr>
                <w:b/>
                <w:sz w:val="20"/>
                <w:szCs w:val="20"/>
              </w:rPr>
            </w:pPr>
          </w:p>
        </w:tc>
      </w:tr>
      <w:tr w:rsidR="009D6143" w14:paraId="4AE74BB0" w14:textId="77777777" w:rsidTr="00975A25">
        <w:trPr>
          <w:trHeight w:val="416"/>
        </w:trPr>
        <w:tc>
          <w:tcPr>
            <w:tcW w:w="2738" w:type="dxa"/>
            <w:shd w:val="clear" w:color="auto" w:fill="DBE5F1"/>
          </w:tcPr>
          <w:p w14:paraId="04BA1962" w14:textId="77777777" w:rsidR="00C82FC7" w:rsidRDefault="00C82FC7" w:rsidP="00DF094A">
            <w:pPr>
              <w:spacing w:line="360" w:lineRule="auto"/>
              <w:jc w:val="both"/>
              <w:rPr>
                <w:sz w:val="20"/>
                <w:szCs w:val="20"/>
              </w:rPr>
            </w:pPr>
            <w:r>
              <w:rPr>
                <w:sz w:val="20"/>
                <w:szCs w:val="20"/>
              </w:rPr>
              <w:t>¿Se establecen las prioridades, restricciones, tolerancias de riesgo, mitigación y suposiciones de la organización, que se usan para respaldar las decisiones de riesgos operacionales?</w:t>
            </w:r>
          </w:p>
        </w:tc>
        <w:tc>
          <w:tcPr>
            <w:tcW w:w="615" w:type="dxa"/>
            <w:shd w:val="clear" w:color="auto" w:fill="DBE5F1"/>
          </w:tcPr>
          <w:p w14:paraId="726C70F5" w14:textId="77777777" w:rsidR="00C82FC7" w:rsidRDefault="00C82FC7" w:rsidP="00DF094A">
            <w:pPr>
              <w:spacing w:line="360" w:lineRule="auto"/>
              <w:jc w:val="both"/>
              <w:rPr>
                <w:sz w:val="20"/>
                <w:szCs w:val="20"/>
              </w:rPr>
            </w:pPr>
          </w:p>
        </w:tc>
        <w:tc>
          <w:tcPr>
            <w:tcW w:w="810" w:type="dxa"/>
            <w:shd w:val="clear" w:color="auto" w:fill="DBE5F1"/>
          </w:tcPr>
          <w:p w14:paraId="45365539" w14:textId="77777777" w:rsidR="00C82FC7" w:rsidRDefault="00C82FC7" w:rsidP="00DF094A">
            <w:pPr>
              <w:spacing w:line="360" w:lineRule="auto"/>
              <w:jc w:val="both"/>
              <w:rPr>
                <w:sz w:val="20"/>
                <w:szCs w:val="20"/>
              </w:rPr>
            </w:pPr>
          </w:p>
        </w:tc>
        <w:tc>
          <w:tcPr>
            <w:tcW w:w="1980" w:type="dxa"/>
            <w:shd w:val="clear" w:color="auto" w:fill="DBE5F1"/>
          </w:tcPr>
          <w:p w14:paraId="50704D0A" w14:textId="77777777" w:rsidR="00C82FC7" w:rsidRDefault="00C82FC7" w:rsidP="00DF094A">
            <w:pPr>
              <w:spacing w:line="360" w:lineRule="auto"/>
              <w:jc w:val="both"/>
              <w:rPr>
                <w:sz w:val="20"/>
                <w:szCs w:val="20"/>
              </w:rPr>
            </w:pPr>
          </w:p>
        </w:tc>
        <w:tc>
          <w:tcPr>
            <w:tcW w:w="1980" w:type="dxa"/>
            <w:shd w:val="clear" w:color="auto" w:fill="DBE5F1"/>
          </w:tcPr>
          <w:p w14:paraId="7F485098" w14:textId="77777777" w:rsidR="00C82FC7" w:rsidRDefault="00C82FC7" w:rsidP="00DF094A">
            <w:pPr>
              <w:spacing w:line="360" w:lineRule="auto"/>
              <w:jc w:val="both"/>
              <w:rPr>
                <w:sz w:val="20"/>
                <w:szCs w:val="20"/>
              </w:rPr>
            </w:pPr>
          </w:p>
        </w:tc>
        <w:tc>
          <w:tcPr>
            <w:tcW w:w="1530" w:type="dxa"/>
            <w:shd w:val="clear" w:color="auto" w:fill="DBE5F1"/>
          </w:tcPr>
          <w:p w14:paraId="1448E0DD" w14:textId="77777777" w:rsidR="00C82FC7" w:rsidRDefault="00C82FC7" w:rsidP="00DF094A">
            <w:pPr>
              <w:spacing w:line="360" w:lineRule="auto"/>
              <w:jc w:val="both"/>
              <w:rPr>
                <w:sz w:val="20"/>
                <w:szCs w:val="20"/>
              </w:rPr>
            </w:pPr>
          </w:p>
        </w:tc>
      </w:tr>
    </w:tbl>
    <w:p w14:paraId="264F6AC4" w14:textId="77777777" w:rsidR="00C82FC7" w:rsidRDefault="00C82FC7" w:rsidP="00975A25">
      <w:pPr>
        <w:spacing w:line="360" w:lineRule="auto"/>
        <w:ind w:right="870"/>
        <w:jc w:val="right"/>
        <w:rPr>
          <w:sz w:val="18"/>
          <w:szCs w:val="18"/>
          <w:highlight w:val="white"/>
        </w:rPr>
      </w:pPr>
      <w:r>
        <w:rPr>
          <w:sz w:val="18"/>
          <w:szCs w:val="18"/>
        </w:rPr>
        <w:t>Herramienta de Seguridad Tecnológica, 1. Elaboración propia.</w:t>
      </w:r>
    </w:p>
    <w:p w14:paraId="4FBFB426" w14:textId="77777777" w:rsidR="00C82FC7" w:rsidRDefault="00C82FC7" w:rsidP="00C82FC7">
      <w:pPr>
        <w:spacing w:line="360" w:lineRule="auto"/>
        <w:jc w:val="both"/>
        <w:rPr>
          <w:highlight w:val="red"/>
        </w:rPr>
      </w:pPr>
    </w:p>
    <w:p w14:paraId="086EF292" w14:textId="77777777" w:rsidR="00C82FC7" w:rsidRDefault="00C82FC7" w:rsidP="00C82FC7">
      <w:pPr>
        <w:spacing w:line="360" w:lineRule="auto"/>
        <w:jc w:val="both"/>
        <w:rPr>
          <w:highlight w:val="red"/>
        </w:rPr>
      </w:pPr>
    </w:p>
    <w:p w14:paraId="235C7992" w14:textId="77777777" w:rsidR="00C82FC7" w:rsidRDefault="00C82FC7" w:rsidP="00C82FC7">
      <w:pPr>
        <w:spacing w:line="360" w:lineRule="auto"/>
        <w:jc w:val="both"/>
        <w:rPr>
          <w:highlight w:val="red"/>
        </w:rPr>
      </w:pPr>
    </w:p>
    <w:p w14:paraId="66F226CB" w14:textId="77777777" w:rsidR="00C82FC7" w:rsidRDefault="00C82FC7" w:rsidP="00C82FC7">
      <w:pPr>
        <w:spacing w:line="360" w:lineRule="auto"/>
        <w:jc w:val="both"/>
        <w:rPr>
          <w:b/>
        </w:rPr>
      </w:pPr>
      <w:r>
        <w:rPr>
          <w:b/>
        </w:rPr>
        <w:t>A nivel de Ciberseguridad:</w:t>
      </w:r>
    </w:p>
    <w:p w14:paraId="72C72E42" w14:textId="77777777" w:rsidR="00C82FC7" w:rsidRDefault="00C82FC7" w:rsidP="00C82FC7">
      <w:pPr>
        <w:spacing w:line="360" w:lineRule="auto"/>
        <w:jc w:val="both"/>
      </w:pPr>
    </w:p>
    <w:p w14:paraId="5E46851F"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Controles a nivel de aplicación:</w:t>
      </w:r>
    </w:p>
    <w:p w14:paraId="526DECDF" w14:textId="77777777" w:rsidR="00C82FC7" w:rsidRDefault="00C82FC7" w:rsidP="00C82FC7">
      <w:pPr>
        <w:spacing w:line="360" w:lineRule="auto"/>
        <w:jc w:val="both"/>
      </w:pPr>
      <w:r>
        <w:t xml:space="preserve">La arquitectura de ciberseguridad debe de contar con un inventario oficial de aplicaciones autorizadas, el cual debe  actualizarse periódicamente, promoviendo la actualización de aplicaciones y el soporte por parte </w:t>
      </w:r>
      <w:r>
        <w:lastRenderedPageBreak/>
        <w:t xml:space="preserve">del fabricante. Para más detalles visite </w:t>
      </w:r>
      <w:hyperlink r:id="rId53">
        <w:r>
          <w:rPr>
            <w:color w:val="0000FF"/>
            <w:u w:val="single"/>
          </w:rPr>
          <w:t>NIST SP 800-53</w:t>
        </w:r>
      </w:hyperlink>
      <w:r>
        <w:t>.</w:t>
      </w:r>
    </w:p>
    <w:p w14:paraId="5E251574" w14:textId="77777777" w:rsidR="00C82FC7" w:rsidRDefault="00C82FC7" w:rsidP="00C82FC7">
      <w:pPr>
        <w:spacing w:line="360" w:lineRule="auto"/>
        <w:jc w:val="both"/>
      </w:pPr>
    </w:p>
    <w:p w14:paraId="4FB4F94D" w14:textId="77777777" w:rsidR="00C82FC7" w:rsidRDefault="00C82FC7" w:rsidP="00C82FC7">
      <w:pPr>
        <w:spacing w:line="360" w:lineRule="auto"/>
        <w:jc w:val="both"/>
      </w:pPr>
      <w:r>
        <w:t>Como guía considere implementar las siguientes capacidades:</w:t>
      </w:r>
    </w:p>
    <w:p w14:paraId="6CCCE9F8" w14:textId="77777777" w:rsidR="00C82FC7" w:rsidRDefault="00C82FC7" w:rsidP="00C82FC7">
      <w:pPr>
        <w:widowControl/>
        <w:numPr>
          <w:ilvl w:val="1"/>
          <w:numId w:val="67"/>
        </w:numPr>
        <w:autoSpaceDE/>
        <w:autoSpaceDN/>
        <w:spacing w:before="120" w:after="120" w:line="360" w:lineRule="auto"/>
        <w:jc w:val="both"/>
      </w:pPr>
      <w:r>
        <w:t xml:space="preserve">Limitar los permisos administrativos por parte de los usuarios en los equipos de usuario final y servidores, controlando la instalación de aplicaciones no autorizadas o potencialmente maliciosas. </w:t>
      </w:r>
    </w:p>
    <w:p w14:paraId="0C38B79F" w14:textId="77777777" w:rsidR="00C82FC7" w:rsidRDefault="00C82FC7" w:rsidP="00C82FC7">
      <w:pPr>
        <w:widowControl/>
        <w:numPr>
          <w:ilvl w:val="1"/>
          <w:numId w:val="67"/>
        </w:numPr>
        <w:autoSpaceDE/>
        <w:autoSpaceDN/>
        <w:spacing w:before="120" w:after="120" w:line="360" w:lineRule="auto"/>
        <w:jc w:val="both"/>
      </w:pPr>
      <w:r>
        <w:t>Escanear y validar la integridad a nivel de archivos del sistema operativo cuando sea posible, como medida de protección contra programas maliciosos.</w:t>
      </w:r>
    </w:p>
    <w:p w14:paraId="664695F7"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Controles para protección de equipos:</w:t>
      </w:r>
    </w:p>
    <w:p w14:paraId="3CF4120D" w14:textId="77777777" w:rsidR="00C82FC7" w:rsidRDefault="00C82FC7" w:rsidP="00C82FC7">
      <w:pPr>
        <w:spacing w:line="360" w:lineRule="auto"/>
        <w:jc w:val="both"/>
      </w:pPr>
      <w:r>
        <w:t>La arquitectura de ciberseguridad debe de contar con procedimientos para levantar y mantener un inventario  de activos digitales necesarios para la operación de la organización.</w:t>
      </w:r>
    </w:p>
    <w:p w14:paraId="7A655715" w14:textId="77777777" w:rsidR="00C82FC7" w:rsidRDefault="00C82FC7" w:rsidP="00C82FC7">
      <w:pPr>
        <w:spacing w:line="360" w:lineRule="auto"/>
        <w:jc w:val="both"/>
      </w:pPr>
    </w:p>
    <w:p w14:paraId="1CCAC315" w14:textId="77777777" w:rsidR="00C82FC7" w:rsidRDefault="00C82FC7" w:rsidP="00C82FC7">
      <w:pPr>
        <w:spacing w:line="360" w:lineRule="auto"/>
        <w:jc w:val="both"/>
      </w:pPr>
      <w:r>
        <w:t>Como guía considere implementar las siguientes capacidades:</w:t>
      </w:r>
    </w:p>
    <w:p w14:paraId="29AAB93F" w14:textId="77777777" w:rsidR="00C82FC7" w:rsidRDefault="00C82FC7" w:rsidP="00C82FC7">
      <w:pPr>
        <w:widowControl/>
        <w:numPr>
          <w:ilvl w:val="1"/>
          <w:numId w:val="67"/>
        </w:numPr>
        <w:autoSpaceDE/>
        <w:autoSpaceDN/>
        <w:spacing w:before="120" w:after="120" w:line="360" w:lineRule="auto"/>
        <w:jc w:val="both"/>
      </w:pPr>
      <w:r>
        <w:t>Limitar los permisos administrativos para autorizar la conexión de un nuevo dispositivo a la red que no cumpla con las políticas y requerimientos de seguridad establecidos.</w:t>
      </w:r>
    </w:p>
    <w:p w14:paraId="15917DB5" w14:textId="77777777" w:rsidR="00C82FC7" w:rsidRDefault="00C82FC7" w:rsidP="00C82FC7">
      <w:pPr>
        <w:widowControl/>
        <w:numPr>
          <w:ilvl w:val="1"/>
          <w:numId w:val="67"/>
        </w:numPr>
        <w:autoSpaceDE/>
        <w:autoSpaceDN/>
        <w:spacing w:before="120" w:after="120" w:line="360" w:lineRule="auto"/>
        <w:jc w:val="both"/>
      </w:pPr>
      <w:r>
        <w:t>Garantizar que mantiene un inventario actualizado de todos los dispositivos que están conectados a la red y sus correspondientes responsables. Se sugiere, monitorear toda actividad DHCP dentro de la red utilizada para autorizar los servicios de red disponibles en aquellos dispositivos que se conectan de forma exitosa.</w:t>
      </w:r>
    </w:p>
    <w:p w14:paraId="099037BD" w14:textId="77777777" w:rsidR="00C82FC7" w:rsidRDefault="00C82FC7" w:rsidP="00C82FC7">
      <w:pPr>
        <w:widowControl/>
        <w:numPr>
          <w:ilvl w:val="1"/>
          <w:numId w:val="67"/>
        </w:numPr>
        <w:autoSpaceDE/>
        <w:autoSpaceDN/>
        <w:spacing w:before="120" w:after="120" w:line="360" w:lineRule="auto"/>
        <w:jc w:val="both"/>
      </w:pPr>
      <w:r>
        <w:t>Puede utilizar las herramientas para el monitoreo y correlación de eventos de seguridad y redes para optimizar las capacidades para la detección de nuevos dispositivos.</w:t>
      </w:r>
    </w:p>
    <w:p w14:paraId="7CB6FCDD" w14:textId="77777777" w:rsidR="00C82FC7" w:rsidRDefault="00C82FC7" w:rsidP="00C82FC7">
      <w:pPr>
        <w:spacing w:line="360" w:lineRule="auto"/>
        <w:jc w:val="both"/>
        <w:rPr>
          <w:b/>
        </w:rPr>
      </w:pPr>
    </w:p>
    <w:p w14:paraId="130F94C3" w14:textId="77777777" w:rsidR="00C82FC7" w:rsidRDefault="00C82FC7" w:rsidP="00C82FC7">
      <w:pPr>
        <w:spacing w:line="360" w:lineRule="auto"/>
        <w:jc w:val="both"/>
      </w:pPr>
      <w:r>
        <w:t>Por otra parte, se debe contar con procedimientos para la actualización periódica de firmware, controladores y parches del sistema operativo, aplicaciones y equipos, asegurando que se encuentran instaladas las últimas versiones que mitigan vulnerabilidades conocidas, acompañado de la documentación y control operativo de la ejecución de dichas actividades.</w:t>
      </w:r>
    </w:p>
    <w:p w14:paraId="57CAB4A9" w14:textId="77777777" w:rsidR="00C82FC7" w:rsidRDefault="00C82FC7" w:rsidP="00C82FC7">
      <w:pPr>
        <w:spacing w:line="360" w:lineRule="auto"/>
        <w:jc w:val="both"/>
      </w:pPr>
    </w:p>
    <w:p w14:paraId="16819D99" w14:textId="77777777" w:rsidR="00C82FC7" w:rsidRDefault="00C82FC7" w:rsidP="00C82FC7">
      <w:pPr>
        <w:spacing w:line="360" w:lineRule="auto"/>
        <w:jc w:val="both"/>
      </w:pPr>
      <w:r>
        <w:t>Como guía considere implementar las siguientes capacidades:</w:t>
      </w:r>
    </w:p>
    <w:p w14:paraId="0587C722" w14:textId="77777777" w:rsidR="00C82FC7" w:rsidRDefault="00C82FC7" w:rsidP="00C82FC7">
      <w:pPr>
        <w:widowControl/>
        <w:numPr>
          <w:ilvl w:val="1"/>
          <w:numId w:val="67"/>
        </w:numPr>
        <w:autoSpaceDE/>
        <w:autoSpaceDN/>
        <w:spacing w:before="120" w:after="120" w:line="360" w:lineRule="auto"/>
        <w:jc w:val="both"/>
      </w:pPr>
      <w:r>
        <w:t>Verificar y remediar la existencia de aplicaciones desactualizadas, mediante el uso de herramientas para el escaneo de vulnerabilidades tanto en aplicaciones, como equipos conectados a la red.</w:t>
      </w:r>
    </w:p>
    <w:p w14:paraId="44EF20F1" w14:textId="77777777" w:rsidR="00C82FC7" w:rsidRDefault="00C82FC7" w:rsidP="00C82FC7">
      <w:pPr>
        <w:spacing w:line="360" w:lineRule="auto"/>
        <w:jc w:val="both"/>
      </w:pPr>
    </w:p>
    <w:p w14:paraId="24CFA33B" w14:textId="77777777" w:rsidR="00C82FC7" w:rsidRDefault="00C82FC7" w:rsidP="00C82FC7">
      <w:pPr>
        <w:widowControl/>
        <w:numPr>
          <w:ilvl w:val="0"/>
          <w:numId w:val="67"/>
        </w:numPr>
        <w:autoSpaceDE/>
        <w:autoSpaceDN/>
        <w:spacing w:line="360" w:lineRule="auto"/>
        <w:jc w:val="both"/>
      </w:pPr>
      <w:r>
        <w:rPr>
          <w:b/>
        </w:rPr>
        <w:t>Listas de aplicaciones aprobadas para el uso dentro de la organización:</w:t>
      </w:r>
      <w:r>
        <w:t xml:space="preserve"> </w:t>
      </w:r>
    </w:p>
    <w:p w14:paraId="4CB5D491" w14:textId="77777777" w:rsidR="00C82FC7" w:rsidRDefault="00C82FC7" w:rsidP="00C82FC7">
      <w:pPr>
        <w:spacing w:line="360" w:lineRule="auto"/>
        <w:jc w:val="both"/>
      </w:pPr>
      <w:r>
        <w:t xml:space="preserve">La arquitectura de ciberseguridad debe contar con listas de aplicaciones permitidas para su instalación y </w:t>
      </w:r>
      <w:r>
        <w:lastRenderedPageBreak/>
        <w:t>uso.</w:t>
      </w:r>
    </w:p>
    <w:p w14:paraId="76A8991C" w14:textId="77777777" w:rsidR="00C82FC7" w:rsidRDefault="00C82FC7" w:rsidP="00C82FC7">
      <w:pPr>
        <w:spacing w:line="360" w:lineRule="auto"/>
        <w:jc w:val="both"/>
      </w:pPr>
    </w:p>
    <w:p w14:paraId="3D06D097" w14:textId="77777777" w:rsidR="00C82FC7" w:rsidRDefault="00C82FC7" w:rsidP="00C82FC7">
      <w:pPr>
        <w:spacing w:line="360" w:lineRule="auto"/>
        <w:jc w:val="both"/>
      </w:pPr>
      <w:r>
        <w:t>Como guía considere implementar las siguientes capacidades:</w:t>
      </w:r>
    </w:p>
    <w:p w14:paraId="497D0FCA" w14:textId="77777777" w:rsidR="00C82FC7" w:rsidRDefault="00C82FC7" w:rsidP="00C82FC7">
      <w:pPr>
        <w:widowControl/>
        <w:numPr>
          <w:ilvl w:val="1"/>
          <w:numId w:val="67"/>
        </w:numPr>
        <w:autoSpaceDE/>
        <w:autoSpaceDN/>
        <w:spacing w:before="120" w:after="120" w:line="360" w:lineRule="auto"/>
        <w:jc w:val="both"/>
      </w:pPr>
      <w:r>
        <w:t>Garantizar la existencia y mantenimiento de un inventario con todas las aplicaciones autorizadas por las políticas de la institución.</w:t>
      </w:r>
    </w:p>
    <w:p w14:paraId="5DD3978A" w14:textId="77777777" w:rsidR="00C82FC7" w:rsidRDefault="00C82FC7" w:rsidP="00C82FC7">
      <w:pPr>
        <w:widowControl/>
        <w:numPr>
          <w:ilvl w:val="1"/>
          <w:numId w:val="67"/>
        </w:numPr>
        <w:autoSpaceDE/>
        <w:autoSpaceDN/>
        <w:spacing w:before="120" w:after="120" w:line="360" w:lineRule="auto"/>
        <w:jc w:val="both"/>
      </w:pPr>
      <w:r>
        <w:t xml:space="preserve">En la medida de lo posible crear listas de aplicaciones permitidas (whitelisting, para más detalles visite </w:t>
      </w:r>
      <w:hyperlink r:id="rId54">
        <w:r>
          <w:rPr>
            <w:color w:val="0000FF"/>
            <w:u w:val="single"/>
          </w:rPr>
          <w:t>NIST SP 800-167</w:t>
        </w:r>
      </w:hyperlink>
      <w:r>
        <w:t>) que puedan utilizarse para flexibilizar el control operativo y aplicaciones prohibidas (blacklisting) que puedan servir para la apoyar la creación de políticas automatizadas para la eliminación de aplicaciones no deseadas o no autorizadas.</w:t>
      </w:r>
    </w:p>
    <w:p w14:paraId="19697D33" w14:textId="77777777" w:rsidR="00C82FC7" w:rsidRDefault="00C82FC7" w:rsidP="00C82FC7">
      <w:pPr>
        <w:spacing w:line="360" w:lineRule="auto"/>
        <w:jc w:val="both"/>
      </w:pPr>
    </w:p>
    <w:p w14:paraId="7EF4CEDC"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Gestión continua de vulnerabilidades:</w:t>
      </w:r>
    </w:p>
    <w:p w14:paraId="10B0DD1D" w14:textId="77777777" w:rsidR="00C82FC7" w:rsidRDefault="00C82FC7" w:rsidP="00C82FC7">
      <w:pPr>
        <w:spacing w:line="360" w:lineRule="auto"/>
        <w:jc w:val="both"/>
      </w:pPr>
      <w:r>
        <w:t xml:space="preserve">La arquitectura de ciberseguridad debe contar con procedimientos para la verificación periódica de vulnerabilidades, particularmente en las plataformas con exposición al Internet, buscando reducir el impacto que podría generarse ante la explotación de vulnerabilidades por parte de un agente de amenaza. </w:t>
      </w:r>
    </w:p>
    <w:p w14:paraId="6C1F5981" w14:textId="77777777" w:rsidR="00C82FC7" w:rsidRDefault="00C82FC7" w:rsidP="00C82FC7">
      <w:pPr>
        <w:spacing w:line="360" w:lineRule="auto"/>
        <w:jc w:val="both"/>
      </w:pPr>
    </w:p>
    <w:p w14:paraId="09B99E01" w14:textId="77777777" w:rsidR="00C82FC7" w:rsidRDefault="00C82FC7" w:rsidP="00C82FC7">
      <w:pPr>
        <w:spacing w:line="360" w:lineRule="auto"/>
        <w:jc w:val="both"/>
      </w:pPr>
      <w:r>
        <w:t>Como guía considere implementar las siguientes capacidades:</w:t>
      </w:r>
    </w:p>
    <w:p w14:paraId="30EF54D2" w14:textId="77777777" w:rsidR="00C82FC7" w:rsidRDefault="00C82FC7" w:rsidP="00C82FC7">
      <w:pPr>
        <w:widowControl/>
        <w:numPr>
          <w:ilvl w:val="1"/>
          <w:numId w:val="67"/>
        </w:numPr>
        <w:autoSpaceDE/>
        <w:autoSpaceDN/>
        <w:spacing w:before="120" w:after="120" w:line="360" w:lineRule="auto"/>
        <w:jc w:val="both"/>
      </w:pPr>
      <w:r>
        <w:t>Garantizar la existencia de un proceso que identifique vulnerabilidades en equipos, aplicaciones y procesos operativos de forma continua y defina acciones de tratamiento para limitar los niveles de exposición.</w:t>
      </w:r>
    </w:p>
    <w:p w14:paraId="6895C890" w14:textId="77777777" w:rsidR="00C82FC7" w:rsidRDefault="00C82FC7" w:rsidP="00C82FC7">
      <w:pPr>
        <w:widowControl/>
        <w:numPr>
          <w:ilvl w:val="1"/>
          <w:numId w:val="67"/>
        </w:numPr>
        <w:autoSpaceDE/>
        <w:autoSpaceDN/>
        <w:spacing w:before="120" w:after="120" w:line="360" w:lineRule="auto"/>
        <w:jc w:val="both"/>
      </w:pPr>
      <w:r>
        <w:t>Utilizar aplicaciones especializadas para la identificación de vulnerabilidades en equipos y aplicaciones de forma automatizada.</w:t>
      </w:r>
    </w:p>
    <w:p w14:paraId="553C3911" w14:textId="77777777" w:rsidR="00C82FC7" w:rsidRDefault="00C82FC7" w:rsidP="00C82FC7">
      <w:pPr>
        <w:widowControl/>
        <w:numPr>
          <w:ilvl w:val="1"/>
          <w:numId w:val="67"/>
        </w:numPr>
        <w:autoSpaceDE/>
        <w:autoSpaceDN/>
        <w:spacing w:before="120" w:after="120" w:line="360" w:lineRule="auto"/>
        <w:jc w:val="both"/>
      </w:pPr>
      <w:r>
        <w:t>Complementar las fuentes de información de vulnerabilidades a través de boletines de amenazas, noticias de seguridad, actualizaciones de los fabricantes, bases de datos de vulnerabilidades, entre otros.</w:t>
      </w:r>
    </w:p>
    <w:p w14:paraId="02662B94" w14:textId="77777777" w:rsidR="00C82FC7" w:rsidRDefault="00C82FC7" w:rsidP="00C82FC7">
      <w:pPr>
        <w:spacing w:line="360" w:lineRule="auto"/>
        <w:jc w:val="both"/>
      </w:pPr>
    </w:p>
    <w:p w14:paraId="24A27D8C" w14:textId="77777777" w:rsidR="00C82FC7" w:rsidRDefault="00C82FC7" w:rsidP="00C82FC7">
      <w:pPr>
        <w:widowControl/>
        <w:numPr>
          <w:ilvl w:val="0"/>
          <w:numId w:val="67"/>
        </w:numPr>
        <w:autoSpaceDE/>
        <w:autoSpaceDN/>
        <w:spacing w:line="360" w:lineRule="auto"/>
        <w:jc w:val="both"/>
      </w:pPr>
      <w:r>
        <w:rPr>
          <w:rFonts w:ascii="Arimo" w:eastAsia="Arimo" w:hAnsi="Arimo" w:cs="Arimo"/>
          <w:b/>
        </w:rPr>
        <w:t>Desarrollo de planes de continuidad de las operaciones:</w:t>
      </w:r>
      <w:r>
        <w:t xml:space="preserve"> </w:t>
      </w:r>
    </w:p>
    <w:p w14:paraId="08B720DB" w14:textId="77777777" w:rsidR="00C82FC7" w:rsidRDefault="00C82FC7" w:rsidP="00C82FC7">
      <w:pPr>
        <w:spacing w:line="360" w:lineRule="auto"/>
        <w:jc w:val="both"/>
      </w:pPr>
      <w:r>
        <w:t>La arquitectura de ciberseguridad debe contar con la planificación de la continuidad de las operaciones. Para ello, la institución debe identificar y definir un plan para la recuperación expedita de aquellos activos digitales que habilitan los procesos y servicios críticos de la institución, ante la ocurrencia de eventos o incidentes de ciberseguridad.</w:t>
      </w:r>
    </w:p>
    <w:p w14:paraId="7474367D" w14:textId="77777777" w:rsidR="00C82FC7" w:rsidRDefault="00C82FC7" w:rsidP="00C82FC7">
      <w:pPr>
        <w:spacing w:line="360" w:lineRule="auto"/>
        <w:jc w:val="both"/>
      </w:pPr>
    </w:p>
    <w:p w14:paraId="295B5DCF" w14:textId="77777777" w:rsidR="00C82FC7" w:rsidRDefault="00C82FC7" w:rsidP="00C82FC7">
      <w:pPr>
        <w:spacing w:line="360" w:lineRule="auto"/>
        <w:jc w:val="both"/>
      </w:pPr>
      <w:r>
        <w:t>Como guía considere implementar las siguientes capacidades:</w:t>
      </w:r>
    </w:p>
    <w:p w14:paraId="312AA68A" w14:textId="77777777" w:rsidR="00C82FC7" w:rsidRDefault="00C82FC7" w:rsidP="00C82FC7">
      <w:pPr>
        <w:widowControl/>
        <w:numPr>
          <w:ilvl w:val="1"/>
          <w:numId w:val="67"/>
        </w:numPr>
        <w:autoSpaceDE/>
        <w:autoSpaceDN/>
        <w:spacing w:before="120" w:after="120" w:line="360" w:lineRule="auto"/>
        <w:jc w:val="both"/>
      </w:pPr>
      <w:r>
        <w:t>Identificar los procesos o servicios críticos que la institución requiere para poder operar y cumplir sus objetivos.</w:t>
      </w:r>
    </w:p>
    <w:p w14:paraId="4C43DBE4" w14:textId="77777777" w:rsidR="00C82FC7" w:rsidRDefault="00C82FC7" w:rsidP="00C82FC7">
      <w:pPr>
        <w:widowControl/>
        <w:numPr>
          <w:ilvl w:val="1"/>
          <w:numId w:val="67"/>
        </w:numPr>
        <w:autoSpaceDE/>
        <w:autoSpaceDN/>
        <w:spacing w:before="120" w:after="120" w:line="360" w:lineRule="auto"/>
        <w:jc w:val="both"/>
      </w:pPr>
      <w:r>
        <w:lastRenderedPageBreak/>
        <w:t xml:space="preserve">Identificar, clasificar y determinar el nivel de importancia de la información que se requiere para poder operar. </w:t>
      </w:r>
    </w:p>
    <w:p w14:paraId="625798E9" w14:textId="77777777" w:rsidR="00C82FC7" w:rsidRDefault="00C82FC7" w:rsidP="00C82FC7">
      <w:pPr>
        <w:widowControl/>
        <w:numPr>
          <w:ilvl w:val="1"/>
          <w:numId w:val="67"/>
        </w:numPr>
        <w:autoSpaceDE/>
        <w:autoSpaceDN/>
        <w:spacing w:before="120" w:after="120" w:line="360" w:lineRule="auto"/>
        <w:jc w:val="both"/>
      </w:pPr>
      <w:r>
        <w:t>Realizar un análisis sobre distintos escenarios de riesgo de ciberseguridad puedan provocar impactos relevantes de acuerdo con el panorama y contexto institucional.</w:t>
      </w:r>
    </w:p>
    <w:p w14:paraId="55920FBD" w14:textId="77777777" w:rsidR="00C82FC7" w:rsidRDefault="00C82FC7" w:rsidP="00C82FC7">
      <w:pPr>
        <w:widowControl/>
        <w:numPr>
          <w:ilvl w:val="1"/>
          <w:numId w:val="67"/>
        </w:numPr>
        <w:autoSpaceDE/>
        <w:autoSpaceDN/>
        <w:spacing w:before="120" w:after="120" w:line="360" w:lineRule="auto"/>
        <w:jc w:val="both"/>
      </w:pPr>
      <w:r>
        <w:t>Documentar las actividades de respuesta a eventos o incidentes de ciberseguridad según los niveles de exposición, posible afectación a los procesos o servicios críticos asociados, la información que pueda verse afectada o comprometida, así como el impacto que puedan generar a la institución.</w:t>
      </w:r>
    </w:p>
    <w:p w14:paraId="5F72B17B" w14:textId="77777777" w:rsidR="00C82FC7" w:rsidRDefault="00C82FC7" w:rsidP="00C82FC7">
      <w:pPr>
        <w:widowControl/>
        <w:numPr>
          <w:ilvl w:val="1"/>
          <w:numId w:val="67"/>
        </w:numPr>
        <w:autoSpaceDE/>
        <w:autoSpaceDN/>
        <w:spacing w:before="120" w:after="120" w:line="360" w:lineRule="auto"/>
        <w:jc w:val="both"/>
      </w:pPr>
      <w:r>
        <w:t>Desarrollar pruebas periódicas para medir la efectividad de los controles y planes de respuesta a eventos o incidentes de ciberseguridad.</w:t>
      </w:r>
    </w:p>
    <w:p w14:paraId="4E0FA422" w14:textId="77777777" w:rsidR="00C82FC7" w:rsidRDefault="00C82FC7" w:rsidP="00C82FC7">
      <w:pPr>
        <w:spacing w:line="360" w:lineRule="auto"/>
        <w:ind w:left="1440"/>
        <w:jc w:val="both"/>
      </w:pPr>
    </w:p>
    <w:p w14:paraId="49188E22"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 xml:space="preserve">Uso controlado de privilegios administrativos: </w:t>
      </w:r>
    </w:p>
    <w:p w14:paraId="4E1189C3" w14:textId="77777777" w:rsidR="00C82FC7" w:rsidRDefault="00C82FC7" w:rsidP="00C82FC7">
      <w:pPr>
        <w:spacing w:before="120" w:after="120" w:line="360" w:lineRule="auto"/>
        <w:jc w:val="both"/>
      </w:pPr>
      <w:r>
        <w:t>La arquitectura de ciberseguridad debe contar con políticas para la creación de contraseñas, uso responsable de los recursos tecnológicos, creación de cuentas de usuarios, perfiles de acceso y cualquier otro tipo control de acceso a los activos digitales de la institución.</w:t>
      </w:r>
    </w:p>
    <w:p w14:paraId="11DEEEC3" w14:textId="77777777" w:rsidR="00C82FC7" w:rsidRDefault="00C82FC7" w:rsidP="00C82FC7">
      <w:pPr>
        <w:spacing w:before="120" w:after="120" w:line="360" w:lineRule="auto"/>
        <w:jc w:val="both"/>
      </w:pPr>
      <w:r>
        <w:t>Como guía considere implementar las siguientes capacidades:</w:t>
      </w:r>
    </w:p>
    <w:p w14:paraId="307A580D" w14:textId="77777777" w:rsidR="00C82FC7" w:rsidRDefault="00C82FC7" w:rsidP="00C82FC7">
      <w:pPr>
        <w:widowControl/>
        <w:numPr>
          <w:ilvl w:val="1"/>
          <w:numId w:val="67"/>
        </w:numPr>
        <w:autoSpaceDE/>
        <w:autoSpaceDN/>
        <w:spacing w:before="120" w:after="120" w:line="360" w:lineRule="auto"/>
        <w:jc w:val="both"/>
      </w:pPr>
      <w:r>
        <w:t>Crear y mantener un inventario de todas las cuentas de un usuario en los diferentes sistemas de la institución y en la medida de lo posible buscar hacerlo de forma centralizada.</w:t>
      </w:r>
    </w:p>
    <w:p w14:paraId="6090C0D0" w14:textId="77777777" w:rsidR="00C82FC7" w:rsidRDefault="00C82FC7" w:rsidP="00C82FC7">
      <w:pPr>
        <w:widowControl/>
        <w:numPr>
          <w:ilvl w:val="1"/>
          <w:numId w:val="67"/>
        </w:numPr>
        <w:autoSpaceDE/>
        <w:autoSpaceDN/>
        <w:spacing w:before="120" w:after="120" w:line="360" w:lineRule="auto"/>
        <w:jc w:val="both"/>
      </w:pPr>
      <w:r>
        <w:t>Aplicar políticas para la creación de contraseñas únicas y robustas, de acuerdo con los estándares de la institución y mejores prácticas de la industria.</w:t>
      </w:r>
    </w:p>
    <w:p w14:paraId="2C41E074" w14:textId="77777777" w:rsidR="00C82FC7" w:rsidRDefault="00C82FC7" w:rsidP="00C82FC7">
      <w:pPr>
        <w:widowControl/>
        <w:numPr>
          <w:ilvl w:val="1"/>
          <w:numId w:val="67"/>
        </w:numPr>
        <w:autoSpaceDE/>
        <w:autoSpaceDN/>
        <w:spacing w:before="120" w:after="120" w:line="360" w:lineRule="auto"/>
        <w:jc w:val="both"/>
      </w:pPr>
      <w:r>
        <w:t>Deshabilitar toda cuenta que no haya sido utilizada durante un período mayor a 45 días de acuerdo con las mejores prácticas de la industria o los estándares establecidos por la institución.</w:t>
      </w:r>
    </w:p>
    <w:p w14:paraId="764C8366" w14:textId="77777777" w:rsidR="00C82FC7" w:rsidRDefault="00C82FC7" w:rsidP="00C82FC7">
      <w:pPr>
        <w:widowControl/>
        <w:numPr>
          <w:ilvl w:val="1"/>
          <w:numId w:val="67"/>
        </w:numPr>
        <w:autoSpaceDE/>
        <w:autoSpaceDN/>
        <w:spacing w:before="120" w:after="120" w:line="360" w:lineRule="auto"/>
        <w:jc w:val="both"/>
      </w:pPr>
      <w:r>
        <w:t>Restringir el uso de cuentas privilegiadas y en la medida de lo posible administrarlas a través de un proceso operativo mancomunado o automatizado mediante el uso de soluciones PAM (privileged account management).</w:t>
      </w:r>
    </w:p>
    <w:p w14:paraId="7059E846" w14:textId="77777777" w:rsidR="00C82FC7" w:rsidRDefault="00C82FC7" w:rsidP="00C82FC7">
      <w:pPr>
        <w:widowControl/>
        <w:numPr>
          <w:ilvl w:val="1"/>
          <w:numId w:val="67"/>
        </w:numPr>
        <w:autoSpaceDE/>
        <w:autoSpaceDN/>
        <w:spacing w:before="120" w:after="120" w:line="360" w:lineRule="auto"/>
        <w:jc w:val="both"/>
      </w:pPr>
      <w:r>
        <w:t>Considerar el uso de doble factor de autenticación para todas las cuentas privilegiadas y de usuario final en la medida de lo posible.</w:t>
      </w:r>
    </w:p>
    <w:p w14:paraId="4430A7F6" w14:textId="77777777" w:rsidR="00C82FC7" w:rsidRDefault="00C82FC7" w:rsidP="00C82FC7">
      <w:pPr>
        <w:widowControl/>
        <w:numPr>
          <w:ilvl w:val="1"/>
          <w:numId w:val="67"/>
        </w:numPr>
        <w:autoSpaceDE/>
        <w:autoSpaceDN/>
        <w:spacing w:before="120" w:after="120" w:line="360" w:lineRule="auto"/>
        <w:jc w:val="both"/>
      </w:pPr>
      <w:r>
        <w:t>Crear y mantener un inventario de cuentas de servicio.</w:t>
      </w:r>
    </w:p>
    <w:p w14:paraId="2C16F217" w14:textId="54BDCC0C" w:rsidR="00975A25" w:rsidRDefault="00975A25" w:rsidP="00975A25">
      <w:pPr>
        <w:widowControl/>
        <w:numPr>
          <w:ilvl w:val="1"/>
          <w:numId w:val="67"/>
        </w:numPr>
        <w:autoSpaceDE/>
        <w:autoSpaceDN/>
        <w:spacing w:before="120" w:after="120" w:line="360" w:lineRule="auto"/>
        <w:jc w:val="both"/>
      </w:pPr>
      <w:r>
        <w:t>Ejecución de campañas de recertificación de funciones y cuentas de usuario, con una periodicidad de al menos dos veces al año.</w:t>
      </w:r>
    </w:p>
    <w:p w14:paraId="0ED0BE17" w14:textId="10A4A69E" w:rsidR="00975A25" w:rsidRDefault="00975A25" w:rsidP="00A65A9F">
      <w:pPr>
        <w:widowControl/>
        <w:autoSpaceDE/>
        <w:autoSpaceDN/>
        <w:spacing w:before="120" w:after="120" w:line="360" w:lineRule="auto"/>
        <w:jc w:val="both"/>
      </w:pPr>
    </w:p>
    <w:p w14:paraId="19A85CD0" w14:textId="77777777" w:rsidR="00C82FC7" w:rsidRDefault="00C82FC7" w:rsidP="00C82FC7">
      <w:pPr>
        <w:spacing w:line="360" w:lineRule="auto"/>
        <w:jc w:val="both"/>
      </w:pPr>
    </w:p>
    <w:p w14:paraId="6AFD663C"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lastRenderedPageBreak/>
        <w:t>Registro, monitoreo y análisis de registros de auditoría:</w:t>
      </w:r>
    </w:p>
    <w:p w14:paraId="1648015D" w14:textId="77777777" w:rsidR="00C82FC7" w:rsidRDefault="00C82FC7" w:rsidP="00C82FC7">
      <w:pPr>
        <w:spacing w:line="360" w:lineRule="auto"/>
        <w:jc w:val="both"/>
      </w:pPr>
      <w:r>
        <w:t xml:space="preserve">La arquitectura de ciberseguridad debe contar con la activación de las pistas de auditoría en los sistemas de información como lo son las bitácoras. Para poder realizar un manejo eficiente de estas bitácoras, se requiere el uso de herramientas automatizadas que faciliten el registro, monitoreo, detección y correlación centralizada de posibles amenazas para su respectivo análisis y tratamiento. Para más detalles visite </w:t>
      </w:r>
      <w:hyperlink r:id="rId55">
        <w:r>
          <w:rPr>
            <w:color w:val="0000FF"/>
            <w:u w:val="single"/>
          </w:rPr>
          <w:t>NIST SP 800-61</w:t>
        </w:r>
      </w:hyperlink>
      <w:r>
        <w:t>.</w:t>
      </w:r>
    </w:p>
    <w:p w14:paraId="6369001C" w14:textId="77777777" w:rsidR="00C82FC7" w:rsidRDefault="00C82FC7" w:rsidP="00C82FC7">
      <w:pPr>
        <w:spacing w:before="120" w:after="120" w:line="360" w:lineRule="auto"/>
        <w:jc w:val="both"/>
      </w:pPr>
      <w:r>
        <w:t>Como guía considere implementar las siguientes capacidades:</w:t>
      </w:r>
    </w:p>
    <w:p w14:paraId="4E361C45" w14:textId="77777777" w:rsidR="00C82FC7" w:rsidRDefault="00C82FC7" w:rsidP="00C82FC7">
      <w:pPr>
        <w:widowControl/>
        <w:numPr>
          <w:ilvl w:val="1"/>
          <w:numId w:val="67"/>
        </w:numPr>
        <w:autoSpaceDE/>
        <w:autoSpaceDN/>
        <w:spacing w:before="120" w:after="120" w:line="360" w:lineRule="auto"/>
        <w:jc w:val="both"/>
      </w:pPr>
      <w:r>
        <w:t xml:space="preserve">Garantizar que todos los equipos estén utilizando la misma fuente de hora para facilitar la correlación y el análisis de eventos o incidentes. Para más detalles visite </w:t>
      </w:r>
      <w:hyperlink r:id="rId56">
        <w:r>
          <w:rPr>
            <w:color w:val="0000FF"/>
            <w:u w:val="single"/>
          </w:rPr>
          <w:t>NTP pools</w:t>
        </w:r>
      </w:hyperlink>
      <w:r>
        <w:t>.</w:t>
      </w:r>
    </w:p>
    <w:p w14:paraId="0CE764B4" w14:textId="77777777" w:rsidR="00C82FC7" w:rsidRDefault="00C82FC7" w:rsidP="00C82FC7">
      <w:pPr>
        <w:widowControl/>
        <w:numPr>
          <w:ilvl w:val="1"/>
          <w:numId w:val="67"/>
        </w:numPr>
        <w:autoSpaceDE/>
        <w:autoSpaceDN/>
        <w:spacing w:before="120" w:after="120" w:line="360" w:lineRule="auto"/>
        <w:jc w:val="both"/>
      </w:pPr>
      <w:r>
        <w:t xml:space="preserve">Revisar y definir cuidadosamente qué información registrar y analizar utilizando </w:t>
      </w:r>
      <w:hyperlink r:id="rId57">
        <w:r>
          <w:rPr>
            <w:color w:val="0000FF"/>
            <w:u w:val="single"/>
          </w:rPr>
          <w:t>soluciones SIEM</w:t>
        </w:r>
      </w:hyperlink>
      <w:r>
        <w:t>.</w:t>
      </w:r>
    </w:p>
    <w:p w14:paraId="240EF481" w14:textId="77777777" w:rsidR="00C82FC7" w:rsidRDefault="00C82FC7" w:rsidP="00C82FC7">
      <w:pPr>
        <w:widowControl/>
        <w:numPr>
          <w:ilvl w:val="1"/>
          <w:numId w:val="67"/>
        </w:numPr>
        <w:autoSpaceDE/>
        <w:autoSpaceDN/>
        <w:spacing w:before="120" w:after="120" w:line="360" w:lineRule="auto"/>
        <w:jc w:val="both"/>
      </w:pPr>
      <w:r>
        <w:t xml:space="preserve">Definir qué alertas deben ser atendidas y con qué nivel de prioridad e importancia. Para más detalle visite </w:t>
      </w:r>
      <w:hyperlink r:id="rId58">
        <w:r>
          <w:rPr>
            <w:color w:val="0000FF"/>
            <w:u w:val="single"/>
          </w:rPr>
          <w:t>White Paper-  SANS Institute</w:t>
        </w:r>
      </w:hyperlink>
      <w:r>
        <w:t>.</w:t>
      </w:r>
    </w:p>
    <w:p w14:paraId="6CC6CBA8" w14:textId="77777777" w:rsidR="00C82FC7" w:rsidRDefault="00C82FC7" w:rsidP="00C82FC7">
      <w:pPr>
        <w:spacing w:before="120" w:after="120" w:line="360" w:lineRule="auto"/>
        <w:ind w:left="1080"/>
        <w:jc w:val="both"/>
      </w:pPr>
      <w:r>
        <w:t>Considere cuestionarse:</w:t>
      </w:r>
    </w:p>
    <w:p w14:paraId="217FE139" w14:textId="77777777" w:rsidR="00C82FC7" w:rsidRDefault="00C82FC7" w:rsidP="00C82FC7">
      <w:pPr>
        <w:widowControl/>
        <w:numPr>
          <w:ilvl w:val="2"/>
          <w:numId w:val="67"/>
        </w:numPr>
        <w:autoSpaceDE/>
        <w:autoSpaceDN/>
        <w:spacing w:before="120" w:after="120" w:line="360" w:lineRule="auto"/>
        <w:jc w:val="both"/>
      </w:pPr>
      <w:r>
        <w:t>¿Qué considerar como una alerta crítica de seguridad?</w:t>
      </w:r>
    </w:p>
    <w:p w14:paraId="41EFFE7B" w14:textId="77777777" w:rsidR="00C82FC7" w:rsidRDefault="00C82FC7" w:rsidP="00C82FC7">
      <w:pPr>
        <w:widowControl/>
        <w:numPr>
          <w:ilvl w:val="2"/>
          <w:numId w:val="67"/>
        </w:numPr>
        <w:autoSpaceDE/>
        <w:autoSpaceDN/>
        <w:spacing w:before="120" w:after="120" w:line="360" w:lineRule="auto"/>
        <w:jc w:val="both"/>
      </w:pPr>
      <w:r>
        <w:t>¿Quién y cómo deben recibir dichas alertas?</w:t>
      </w:r>
    </w:p>
    <w:p w14:paraId="2F02860F" w14:textId="77777777" w:rsidR="00C82FC7" w:rsidRDefault="00C82FC7" w:rsidP="00C82FC7">
      <w:pPr>
        <w:widowControl/>
        <w:numPr>
          <w:ilvl w:val="1"/>
          <w:numId w:val="67"/>
        </w:numPr>
        <w:autoSpaceDE/>
        <w:autoSpaceDN/>
        <w:spacing w:before="120" w:after="120" w:line="360" w:lineRule="auto"/>
        <w:jc w:val="both"/>
      </w:pPr>
      <w:r>
        <w:t xml:space="preserve">Considerar almacenar en la medida de lo posible las siguientes bitácoras. Para más detalle visite </w:t>
      </w:r>
      <w:hyperlink r:id="rId59">
        <w:r>
          <w:rPr>
            <w:color w:val="0000FF"/>
            <w:u w:val="single"/>
          </w:rPr>
          <w:t>NIST SP 800-92</w:t>
        </w:r>
      </w:hyperlink>
      <w:r>
        <w:t>:</w:t>
      </w:r>
    </w:p>
    <w:p w14:paraId="0EDDAAF8" w14:textId="77777777" w:rsidR="00C82FC7" w:rsidRDefault="00C82FC7" w:rsidP="00C82FC7">
      <w:pPr>
        <w:widowControl/>
        <w:numPr>
          <w:ilvl w:val="2"/>
          <w:numId w:val="67"/>
        </w:numPr>
        <w:autoSpaceDE/>
        <w:autoSpaceDN/>
        <w:spacing w:before="120" w:after="120" w:line="360" w:lineRule="auto"/>
        <w:jc w:val="both"/>
      </w:pPr>
      <w:r>
        <w:rPr>
          <w:u w:val="single"/>
        </w:rPr>
        <w:t>Equipos de red</w:t>
      </w:r>
      <w:r>
        <w:t>: switches, enrutadores, firewalls, puntos de acceso, controladores inalámbricos y dispositivos IoT.</w:t>
      </w:r>
    </w:p>
    <w:p w14:paraId="68F4A470" w14:textId="77777777" w:rsidR="00C82FC7" w:rsidRDefault="00C82FC7" w:rsidP="00C82FC7">
      <w:pPr>
        <w:widowControl/>
        <w:numPr>
          <w:ilvl w:val="2"/>
          <w:numId w:val="67"/>
        </w:numPr>
        <w:autoSpaceDE/>
        <w:autoSpaceDN/>
        <w:spacing w:before="120" w:after="120" w:line="360" w:lineRule="auto"/>
        <w:jc w:val="both"/>
      </w:pPr>
      <w:r>
        <w:rPr>
          <w:u w:val="single"/>
        </w:rPr>
        <w:t>Servidores</w:t>
      </w:r>
      <w:r>
        <w:t>: Controladores de dominio, servidores de aplicaciones, servidores de bases de datos, servidores web, servidores de archivos.</w:t>
      </w:r>
    </w:p>
    <w:p w14:paraId="0C554D4F" w14:textId="77777777" w:rsidR="00C82FC7" w:rsidRDefault="00C82FC7" w:rsidP="00C82FC7">
      <w:pPr>
        <w:widowControl/>
        <w:numPr>
          <w:ilvl w:val="2"/>
          <w:numId w:val="67"/>
        </w:numPr>
        <w:autoSpaceDE/>
        <w:autoSpaceDN/>
        <w:spacing w:before="120" w:after="120" w:line="360" w:lineRule="auto"/>
        <w:jc w:val="both"/>
      </w:pPr>
      <w:r>
        <w:rPr>
          <w:u w:val="single"/>
        </w:rPr>
        <w:t>Estaciones de trabajo</w:t>
      </w:r>
      <w:r>
        <w:t>: bitácoras de seguridad.</w:t>
      </w:r>
    </w:p>
    <w:p w14:paraId="3F838366" w14:textId="77777777" w:rsidR="00C82FC7" w:rsidRDefault="00C82FC7" w:rsidP="00C82FC7">
      <w:pPr>
        <w:widowControl/>
        <w:numPr>
          <w:ilvl w:val="2"/>
          <w:numId w:val="67"/>
        </w:numPr>
        <w:autoSpaceDE/>
        <w:autoSpaceDN/>
        <w:spacing w:before="120" w:after="120" w:line="360" w:lineRule="auto"/>
        <w:jc w:val="both"/>
      </w:pPr>
      <w:r>
        <w:rPr>
          <w:u w:val="single"/>
        </w:rPr>
        <w:t>Plataformas de seguridad de terceros</w:t>
      </w:r>
      <w:r>
        <w:t xml:space="preserve">: Proxy y filtrado web, soluciones anti malware, seguridad de dispositivos de usuario final, gestión de identidad, IDS/IPS. </w:t>
      </w:r>
    </w:p>
    <w:p w14:paraId="3354C6A2" w14:textId="77777777" w:rsidR="00C82FC7" w:rsidRDefault="00C82FC7" w:rsidP="00C82FC7">
      <w:pPr>
        <w:spacing w:line="360" w:lineRule="auto"/>
        <w:jc w:val="both"/>
      </w:pPr>
    </w:p>
    <w:p w14:paraId="565501E0"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 xml:space="preserve">Protecciones de correo electrónico y navegadores Web: </w:t>
      </w:r>
    </w:p>
    <w:p w14:paraId="1635E417" w14:textId="77777777" w:rsidR="00C82FC7" w:rsidRDefault="00C82FC7" w:rsidP="00C82FC7">
      <w:pPr>
        <w:spacing w:line="360" w:lineRule="auto"/>
        <w:jc w:val="both"/>
      </w:pPr>
      <w:r>
        <w:t xml:space="preserve">La arquitectura de ciberseguridad debe contar con herramientas de filtrado de contenidos, filtrado de nombres por dirección IP, DNS, palabras clave, entre otros; que permitan regular el acceso a sitios de acuerdo con las políticas de uso aceptable y responsable de los recursos digitales. </w:t>
      </w:r>
    </w:p>
    <w:p w14:paraId="2C7C078B" w14:textId="77777777" w:rsidR="00C82FC7" w:rsidRDefault="00C82FC7" w:rsidP="00C82FC7">
      <w:pPr>
        <w:spacing w:before="120" w:after="120" w:line="360" w:lineRule="auto"/>
        <w:jc w:val="both"/>
      </w:pPr>
      <w:r>
        <w:t>Como guía considere implementar las siguientes capacidades:</w:t>
      </w:r>
    </w:p>
    <w:p w14:paraId="2D3A3A63" w14:textId="77777777" w:rsidR="00C82FC7" w:rsidRDefault="00C82FC7" w:rsidP="00C82FC7">
      <w:pPr>
        <w:widowControl/>
        <w:numPr>
          <w:ilvl w:val="1"/>
          <w:numId w:val="67"/>
        </w:numPr>
        <w:autoSpaceDE/>
        <w:autoSpaceDN/>
        <w:spacing w:before="120" w:after="120" w:line="360" w:lineRule="auto"/>
        <w:jc w:val="both"/>
      </w:pPr>
      <w:r>
        <w:lastRenderedPageBreak/>
        <w:t>Gestionar la validación de archivos adjuntos del correo antes de entregárselo a los buzones de los clientes.</w:t>
      </w:r>
    </w:p>
    <w:p w14:paraId="2DDEA81B" w14:textId="77777777" w:rsidR="00C82FC7" w:rsidRDefault="00C82FC7" w:rsidP="00C82FC7">
      <w:pPr>
        <w:widowControl/>
        <w:numPr>
          <w:ilvl w:val="1"/>
          <w:numId w:val="67"/>
        </w:numPr>
        <w:autoSpaceDE/>
        <w:autoSpaceDN/>
        <w:spacing w:before="120" w:after="120" w:line="360" w:lineRule="auto"/>
        <w:jc w:val="both"/>
      </w:pPr>
      <w:r>
        <w:t>Implementar el filtrado de sitios permitidos y no permitidos en la navegación web de todos los usuarios.</w:t>
      </w:r>
    </w:p>
    <w:p w14:paraId="51E3D9DE" w14:textId="77777777" w:rsidR="00C82FC7" w:rsidRDefault="00C82FC7" w:rsidP="00C82FC7">
      <w:pPr>
        <w:widowControl/>
        <w:numPr>
          <w:ilvl w:val="1"/>
          <w:numId w:val="67"/>
        </w:numPr>
        <w:autoSpaceDE/>
        <w:autoSpaceDN/>
        <w:spacing w:before="120" w:after="120" w:line="360" w:lineRule="auto"/>
        <w:jc w:val="both"/>
      </w:pPr>
      <w:r>
        <w:t xml:space="preserve">Utilizar mecanismos de autenticación de correos entrantes combinando tecnologías </w:t>
      </w:r>
      <w:hyperlink r:id="rId60">
        <w:r>
          <w:rPr>
            <w:color w:val="0000FF"/>
            <w:u w:val="single"/>
          </w:rPr>
          <w:t>SPF</w:t>
        </w:r>
      </w:hyperlink>
      <w:r>
        <w:t xml:space="preserve"> con </w:t>
      </w:r>
      <w:hyperlink r:id="rId61">
        <w:r>
          <w:rPr>
            <w:color w:val="0000FF"/>
            <w:u w:val="single"/>
          </w:rPr>
          <w:t>DMARC</w:t>
        </w:r>
      </w:hyperlink>
      <w:r>
        <w:t xml:space="preserve"> o </w:t>
      </w:r>
      <w:hyperlink r:id="rId62">
        <w:r>
          <w:rPr>
            <w:color w:val="0000FF"/>
            <w:u w:val="single"/>
          </w:rPr>
          <w:t>DKIM</w:t>
        </w:r>
      </w:hyperlink>
      <w:r>
        <w:t>.</w:t>
      </w:r>
    </w:p>
    <w:p w14:paraId="2D29ED1F" w14:textId="77777777" w:rsidR="00C82FC7" w:rsidRDefault="00C82FC7" w:rsidP="00C82FC7">
      <w:pPr>
        <w:spacing w:line="360" w:lineRule="auto"/>
        <w:jc w:val="both"/>
      </w:pPr>
    </w:p>
    <w:p w14:paraId="3C7A7F13"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Protección contra programas maliciosos:</w:t>
      </w:r>
    </w:p>
    <w:p w14:paraId="4269DA50" w14:textId="77777777" w:rsidR="00C82FC7" w:rsidRDefault="00C82FC7" w:rsidP="00C82FC7">
      <w:pPr>
        <w:spacing w:line="360" w:lineRule="auto"/>
        <w:jc w:val="both"/>
      </w:pPr>
      <w:r>
        <w:t xml:space="preserve">La arquitectura de ciberseguridad debe contar con sistemas de aplicaciones o equipos especializados en la protección contra programas maliciosos. Todos los equipos (servidores, equipos de usuarios final, equipos móviles, etc), sistemas y/o redes deberán estar protegidos por este tipo de soluciones, para minimizar los riesgos de infección por programas maliciosos como virus, botnets, gusanos, troyanos, keyloggers, spywares, adwares, entre otros. </w:t>
      </w:r>
    </w:p>
    <w:p w14:paraId="71E903CE" w14:textId="77777777" w:rsidR="00C82FC7" w:rsidRDefault="00C82FC7" w:rsidP="00C82FC7">
      <w:pPr>
        <w:spacing w:before="120" w:after="120" w:line="360" w:lineRule="auto"/>
        <w:jc w:val="both"/>
      </w:pPr>
      <w:r>
        <w:t>Como guía considere implementar las siguientes capacidades:</w:t>
      </w:r>
    </w:p>
    <w:p w14:paraId="1343E063" w14:textId="77777777" w:rsidR="00C82FC7" w:rsidRDefault="00C82FC7" w:rsidP="00C82FC7">
      <w:pPr>
        <w:widowControl/>
        <w:numPr>
          <w:ilvl w:val="1"/>
          <w:numId w:val="67"/>
        </w:numPr>
        <w:autoSpaceDE/>
        <w:autoSpaceDN/>
        <w:spacing w:before="120" w:after="120" w:line="360" w:lineRule="auto"/>
        <w:jc w:val="both"/>
      </w:pPr>
      <w:r>
        <w:t>Considerar la implementación de anti virus, anti programa malicioso (anti malware), aplicaciones de detección y respuesta (</w:t>
      </w:r>
      <w:hyperlink r:id="rId63">
        <w:r>
          <w:rPr>
            <w:color w:val="0000FF"/>
            <w:u w:val="single"/>
          </w:rPr>
          <w:t>EDR</w:t>
        </w:r>
      </w:hyperlink>
      <w:r>
        <w:t>), entre otros; con el propósito de identificar la presencia y acciones no deseadas de programas maliciosos.</w:t>
      </w:r>
    </w:p>
    <w:p w14:paraId="2E03F4D5" w14:textId="77777777" w:rsidR="00C82FC7" w:rsidRDefault="00C82FC7" w:rsidP="00C82FC7">
      <w:pPr>
        <w:widowControl/>
        <w:numPr>
          <w:ilvl w:val="1"/>
          <w:numId w:val="67"/>
        </w:numPr>
        <w:autoSpaceDE/>
        <w:autoSpaceDN/>
        <w:spacing w:before="120" w:after="120" w:line="360" w:lineRule="auto"/>
        <w:jc w:val="both"/>
      </w:pPr>
      <w:r>
        <w:t xml:space="preserve">Registrar, monitorear, analizar y controlar acciones anómalas identificadas.  </w:t>
      </w:r>
    </w:p>
    <w:p w14:paraId="68D45210" w14:textId="77777777" w:rsidR="00C82FC7" w:rsidRDefault="00C82FC7" w:rsidP="00C82FC7">
      <w:pPr>
        <w:widowControl/>
        <w:numPr>
          <w:ilvl w:val="1"/>
          <w:numId w:val="67"/>
        </w:numPr>
        <w:autoSpaceDE/>
        <w:autoSpaceDN/>
        <w:spacing w:before="120" w:after="120" w:line="360" w:lineRule="auto"/>
        <w:jc w:val="both"/>
      </w:pPr>
      <w:r>
        <w:t>Detectar toda actividad maliciosa (</w:t>
      </w:r>
      <w:hyperlink r:id="rId64">
        <w:r>
          <w:rPr>
            <w:color w:val="0000FF"/>
            <w:u w:val="single"/>
          </w:rPr>
          <w:t>HIDS</w:t>
        </w:r>
      </w:hyperlink>
      <w:r>
        <w:t>) a nivel del sistema operativo, medios removibles, instalación de programas maliciosos, manipulación del sistema operativo o aplicaciones de seguridad, elevación de privilegios, entre otros; así como a nivel de la red (</w:t>
      </w:r>
      <w:hyperlink r:id="rId65">
        <w:r>
          <w:rPr>
            <w:color w:val="0000FF"/>
            <w:u w:val="single"/>
          </w:rPr>
          <w:t>NIDS</w:t>
        </w:r>
      </w:hyperlink>
      <w:r>
        <w:t>) como la identificación de actividades de comando y control (</w:t>
      </w:r>
      <w:hyperlink r:id="rId66">
        <w:r>
          <w:rPr>
            <w:color w:val="0000FF"/>
            <w:u w:val="single"/>
          </w:rPr>
          <w:t>C2</w:t>
        </w:r>
      </w:hyperlink>
      <w:r>
        <w:t>), DNS o solicitudes URL maliciosas.</w:t>
      </w:r>
    </w:p>
    <w:p w14:paraId="345D22FA" w14:textId="77777777" w:rsidR="00C82FC7" w:rsidRDefault="00C82FC7" w:rsidP="00C82FC7">
      <w:pPr>
        <w:spacing w:line="360" w:lineRule="auto"/>
        <w:ind w:left="1440"/>
        <w:jc w:val="both"/>
      </w:pPr>
    </w:p>
    <w:p w14:paraId="7413B1A0"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Control y limitación de puertos de red, protocolos y servicios:</w:t>
      </w:r>
    </w:p>
    <w:p w14:paraId="32923B0A" w14:textId="77777777" w:rsidR="00C82FC7" w:rsidRDefault="00C82FC7" w:rsidP="00C82FC7">
      <w:pPr>
        <w:spacing w:line="360" w:lineRule="auto"/>
        <w:jc w:val="both"/>
      </w:pPr>
      <w:r>
        <w:t xml:space="preserve">La arquitectura de ciberseguridad debe configurar la protección de todos los dispositivos de la red a nivel de diseño. </w:t>
      </w:r>
    </w:p>
    <w:p w14:paraId="2EEFC879" w14:textId="77777777" w:rsidR="00C82FC7" w:rsidRDefault="00C82FC7" w:rsidP="00C82FC7">
      <w:pPr>
        <w:spacing w:before="120" w:after="120" w:line="360" w:lineRule="auto"/>
        <w:jc w:val="both"/>
      </w:pPr>
      <w:r>
        <w:t>Como guía considere implementar las siguientes capacidades:</w:t>
      </w:r>
    </w:p>
    <w:p w14:paraId="3FEA9BA1" w14:textId="77777777" w:rsidR="00C82FC7" w:rsidRDefault="00C82FC7" w:rsidP="00C82FC7">
      <w:pPr>
        <w:widowControl/>
        <w:numPr>
          <w:ilvl w:val="1"/>
          <w:numId w:val="67"/>
        </w:numPr>
        <w:autoSpaceDE/>
        <w:autoSpaceDN/>
        <w:spacing w:before="120" w:after="120" w:line="360" w:lineRule="auto"/>
        <w:jc w:val="both"/>
      </w:pPr>
      <w:r>
        <w:t>Segregar a nivel del diseño de la arquitectura de red, los activos digitales que soportan los servicios críticos o esenciales de la institución, de los equipos de usuario final.</w:t>
      </w:r>
    </w:p>
    <w:p w14:paraId="266148E1" w14:textId="77777777" w:rsidR="00C82FC7" w:rsidRDefault="00C82FC7" w:rsidP="00C82FC7">
      <w:pPr>
        <w:widowControl/>
        <w:numPr>
          <w:ilvl w:val="1"/>
          <w:numId w:val="67"/>
        </w:numPr>
        <w:autoSpaceDE/>
        <w:autoSpaceDN/>
        <w:spacing w:before="120" w:after="120" w:line="360" w:lineRule="auto"/>
        <w:jc w:val="both"/>
      </w:pPr>
      <w:r>
        <w:t>Cerrar o inactivar puertos, protocolos o servicios no utilizados, entre otros;</w:t>
      </w:r>
    </w:p>
    <w:p w14:paraId="7D35ADF6" w14:textId="77777777" w:rsidR="00C82FC7" w:rsidRDefault="00C82FC7" w:rsidP="00C82FC7">
      <w:pPr>
        <w:widowControl/>
        <w:numPr>
          <w:ilvl w:val="1"/>
          <w:numId w:val="67"/>
        </w:numPr>
        <w:autoSpaceDE/>
        <w:autoSpaceDN/>
        <w:spacing w:before="120" w:after="120" w:line="360" w:lineRule="auto"/>
        <w:jc w:val="both"/>
      </w:pPr>
      <w:r>
        <w:t>Escanear los activos digitales con el propósito de identificar las vulnerabilidades y compararlas contra una línea base o estándar permitido.</w:t>
      </w:r>
    </w:p>
    <w:p w14:paraId="0F5FA87C" w14:textId="77777777" w:rsidR="00C82FC7" w:rsidRDefault="00C82FC7" w:rsidP="00C82FC7">
      <w:pPr>
        <w:widowControl/>
        <w:numPr>
          <w:ilvl w:val="1"/>
          <w:numId w:val="67"/>
        </w:numPr>
        <w:autoSpaceDE/>
        <w:autoSpaceDN/>
        <w:spacing w:before="120" w:after="120" w:line="360" w:lineRule="auto"/>
        <w:jc w:val="both"/>
      </w:pPr>
      <w:r>
        <w:lastRenderedPageBreak/>
        <w:t>Complementar el uso de cortafuegos a nivel de la red con cortafuegos a nivel de los equipos y/o aplicaciones.</w:t>
      </w:r>
    </w:p>
    <w:p w14:paraId="63CF6919" w14:textId="77777777" w:rsidR="00C82FC7" w:rsidRDefault="00C82FC7" w:rsidP="00C82FC7">
      <w:pPr>
        <w:spacing w:line="360" w:lineRule="auto"/>
        <w:ind w:left="1440"/>
        <w:jc w:val="both"/>
      </w:pPr>
    </w:p>
    <w:p w14:paraId="26FFCBEF"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Recuperación de datos:</w:t>
      </w:r>
    </w:p>
    <w:p w14:paraId="3E3F6039" w14:textId="77777777" w:rsidR="00C82FC7" w:rsidRDefault="00C82FC7" w:rsidP="00C82FC7">
      <w:pPr>
        <w:spacing w:line="360" w:lineRule="auto"/>
        <w:jc w:val="both"/>
      </w:pPr>
      <w:r>
        <w:t>La arquitectura de ciberseguridad debe contar con los mecanismos de respaldo de información relevante que aseguren la recuperación de los servicios críticos o esenciales en caso de materializarse escenarios de riesgo de ciberseguridad. Unido a lo anterior, deben de establecerse las políticas y procedimientos para la identificación y selección de los datos por respaldar, tipos de respaldo, control de acceso físico y lógico, mecanismos de cifrado eficientes y efectivos según naturaleza y criticidad de los datos, pruebas de restauración y el traslado a sitios alternos y seguros de almacenamiento.</w:t>
      </w:r>
    </w:p>
    <w:p w14:paraId="205B40BA" w14:textId="77777777" w:rsidR="00C82FC7" w:rsidRDefault="00C82FC7" w:rsidP="00C82FC7">
      <w:pPr>
        <w:spacing w:before="120" w:after="120" w:line="360" w:lineRule="auto"/>
        <w:jc w:val="both"/>
      </w:pPr>
      <w:r>
        <w:t>Como guía considere implementar las siguientes capacidades:</w:t>
      </w:r>
    </w:p>
    <w:p w14:paraId="67CEE720" w14:textId="77777777" w:rsidR="00C82FC7" w:rsidRDefault="00C82FC7" w:rsidP="00C82FC7">
      <w:pPr>
        <w:widowControl/>
        <w:numPr>
          <w:ilvl w:val="1"/>
          <w:numId w:val="67"/>
        </w:numPr>
        <w:autoSpaceDE/>
        <w:autoSpaceDN/>
        <w:spacing w:before="120" w:after="120" w:line="360" w:lineRule="auto"/>
        <w:jc w:val="both"/>
      </w:pPr>
      <w:r>
        <w:t xml:space="preserve">Establecer políticas y procedimientos para definir y priorizar los datos deben respaldarse. </w:t>
      </w:r>
    </w:p>
    <w:p w14:paraId="0785A260" w14:textId="77777777" w:rsidR="00C82FC7" w:rsidRDefault="00C82FC7" w:rsidP="00C82FC7">
      <w:pPr>
        <w:widowControl/>
        <w:numPr>
          <w:ilvl w:val="1"/>
          <w:numId w:val="67"/>
        </w:numPr>
        <w:autoSpaceDE/>
        <w:autoSpaceDN/>
        <w:spacing w:before="120" w:after="120" w:line="360" w:lineRule="auto"/>
        <w:jc w:val="both"/>
      </w:pPr>
      <w:r>
        <w:t xml:space="preserve">Definir las estrategias y tipos de respaldos de datos por utilizar. </w:t>
      </w:r>
    </w:p>
    <w:p w14:paraId="2CB2F7FF" w14:textId="77777777" w:rsidR="00C82FC7" w:rsidRDefault="00C82FC7" w:rsidP="00C82FC7">
      <w:pPr>
        <w:widowControl/>
        <w:numPr>
          <w:ilvl w:val="1"/>
          <w:numId w:val="67"/>
        </w:numPr>
        <w:autoSpaceDE/>
        <w:autoSpaceDN/>
        <w:spacing w:before="120" w:after="120" w:line="360" w:lineRule="auto"/>
        <w:jc w:val="both"/>
      </w:pPr>
      <w:r>
        <w:t>Definir los períodos de retención de los respaldos de datos.</w:t>
      </w:r>
    </w:p>
    <w:p w14:paraId="68E0B12C" w14:textId="77777777" w:rsidR="00C82FC7" w:rsidRDefault="00C82FC7" w:rsidP="00C82FC7">
      <w:pPr>
        <w:widowControl/>
        <w:numPr>
          <w:ilvl w:val="1"/>
          <w:numId w:val="67"/>
        </w:numPr>
        <w:autoSpaceDE/>
        <w:autoSpaceDN/>
        <w:spacing w:before="120" w:after="120" w:line="360" w:lineRule="auto"/>
        <w:jc w:val="both"/>
      </w:pPr>
      <w:r>
        <w:t>Establecer mecanismos de protección físicos para los respaldos de datos.</w:t>
      </w:r>
    </w:p>
    <w:p w14:paraId="0EF9E664" w14:textId="77777777" w:rsidR="00C82FC7" w:rsidRDefault="00C82FC7" w:rsidP="00C82FC7">
      <w:pPr>
        <w:widowControl/>
        <w:numPr>
          <w:ilvl w:val="1"/>
          <w:numId w:val="67"/>
        </w:numPr>
        <w:autoSpaceDE/>
        <w:autoSpaceDN/>
        <w:spacing w:before="120" w:after="120" w:line="360" w:lineRule="auto"/>
        <w:jc w:val="both"/>
      </w:pPr>
      <w:r>
        <w:t>Evaluar la necesidad de mecanismos de protección lógica (cifrado) para los respaldos de datos, especialmente cuando se trate de datos protegidos por leyes o regulaciones, que se almacenan en infraestructuras tecnológicas en control de terceros (ejemplo: nube).</w:t>
      </w:r>
    </w:p>
    <w:p w14:paraId="2408320B" w14:textId="77777777" w:rsidR="00C82FC7" w:rsidRDefault="00C82FC7" w:rsidP="00C82FC7">
      <w:pPr>
        <w:widowControl/>
        <w:numPr>
          <w:ilvl w:val="1"/>
          <w:numId w:val="67"/>
        </w:numPr>
        <w:autoSpaceDE/>
        <w:autoSpaceDN/>
        <w:spacing w:before="120" w:after="120" w:line="360" w:lineRule="auto"/>
        <w:jc w:val="both"/>
      </w:pPr>
      <w:r>
        <w:t>Realizar pruebas de restauración e integridad de los respaldos de datos.</w:t>
      </w:r>
    </w:p>
    <w:p w14:paraId="69748DCF" w14:textId="77777777" w:rsidR="00C82FC7" w:rsidRDefault="00C82FC7" w:rsidP="00C82FC7">
      <w:pPr>
        <w:widowControl/>
        <w:numPr>
          <w:ilvl w:val="1"/>
          <w:numId w:val="67"/>
        </w:numPr>
        <w:autoSpaceDE/>
        <w:autoSpaceDN/>
        <w:spacing w:before="120" w:after="120" w:line="360" w:lineRule="auto"/>
        <w:jc w:val="both"/>
      </w:pPr>
      <w:r>
        <w:t>Asegurar que los sistemas de respaldos de datos no sean direccionables a través de llamadas del sistema operativo o direcciones compartidas, para evitar el cifrado automatizado de respaldos de datos por ataques tipo ransomware.</w:t>
      </w:r>
    </w:p>
    <w:p w14:paraId="377138C8" w14:textId="77777777" w:rsidR="00C82FC7" w:rsidRDefault="00C82FC7" w:rsidP="00C82FC7">
      <w:pPr>
        <w:spacing w:line="360" w:lineRule="auto"/>
        <w:ind w:left="1440"/>
        <w:jc w:val="both"/>
      </w:pPr>
    </w:p>
    <w:p w14:paraId="0D9C30CB"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Configuración segura de dispositivos de red:</w:t>
      </w:r>
    </w:p>
    <w:p w14:paraId="3C0890F2" w14:textId="77777777" w:rsidR="00C82FC7" w:rsidRDefault="00C82FC7" w:rsidP="00C82FC7">
      <w:pPr>
        <w:spacing w:line="360" w:lineRule="auto"/>
        <w:jc w:val="both"/>
      </w:pPr>
      <w:r>
        <w:t xml:space="preserve">La arquitectura de ciberseguridad debe contar con una estandarización de la línea base de configuración de todos los dispositivos de red. </w:t>
      </w:r>
    </w:p>
    <w:p w14:paraId="2FAD6C68" w14:textId="77777777" w:rsidR="00C82FC7" w:rsidRDefault="00C82FC7" w:rsidP="00C82FC7">
      <w:pPr>
        <w:spacing w:before="120" w:after="120" w:line="360" w:lineRule="auto"/>
        <w:jc w:val="both"/>
      </w:pPr>
      <w:r>
        <w:t>Como guía considere implementar las siguientes capacidades:</w:t>
      </w:r>
    </w:p>
    <w:p w14:paraId="2B24991D" w14:textId="77777777" w:rsidR="00C82FC7" w:rsidRDefault="00C82FC7" w:rsidP="00C82FC7">
      <w:pPr>
        <w:widowControl/>
        <w:numPr>
          <w:ilvl w:val="1"/>
          <w:numId w:val="67"/>
        </w:numPr>
        <w:autoSpaceDE/>
        <w:autoSpaceDN/>
        <w:spacing w:before="120" w:after="120" w:line="360" w:lineRule="auto"/>
        <w:jc w:val="both"/>
      </w:pPr>
      <w:r>
        <w:t>Estandarizar la configuración segura (hardening) a todos los equipos de red como cortafuegos (firewalls), enrutadores (routers), conmutadores (switches), sistemas de detección de intrusos (IDS), sistemas de prevención de intrusos (IPS), equipos DHCP/DNS o de control de acceso a la red (NAC), entre otros.</w:t>
      </w:r>
    </w:p>
    <w:p w14:paraId="3612C461" w14:textId="77777777" w:rsidR="00C82FC7" w:rsidRDefault="00C82FC7" w:rsidP="00C82FC7">
      <w:pPr>
        <w:widowControl/>
        <w:numPr>
          <w:ilvl w:val="1"/>
          <w:numId w:val="67"/>
        </w:numPr>
        <w:autoSpaceDE/>
        <w:autoSpaceDN/>
        <w:spacing w:before="120" w:after="120" w:line="360" w:lineRule="auto"/>
        <w:jc w:val="both"/>
      </w:pPr>
      <w:r>
        <w:lastRenderedPageBreak/>
        <w:t>Comparar de forma periódica y en la medida de lo posible de forma automatizada, la configuración segura de los equipos de red contra los estándares establecidos para identificar desviaciones.</w:t>
      </w:r>
    </w:p>
    <w:p w14:paraId="090484B9" w14:textId="77777777" w:rsidR="00C82FC7" w:rsidRDefault="00C82FC7" w:rsidP="00C82FC7">
      <w:pPr>
        <w:widowControl/>
        <w:numPr>
          <w:ilvl w:val="1"/>
          <w:numId w:val="67"/>
        </w:numPr>
        <w:autoSpaceDE/>
        <w:autoSpaceDN/>
        <w:spacing w:before="120" w:after="120" w:line="360" w:lineRule="auto"/>
        <w:jc w:val="both"/>
      </w:pPr>
      <w:r>
        <w:t>Complementar los controles de acceso a cuentas administrativas de los equipos de red con el uso de doble factor de autenticación en la medida de lo posible.</w:t>
      </w:r>
    </w:p>
    <w:p w14:paraId="0D646BA0" w14:textId="77777777" w:rsidR="00C82FC7" w:rsidRDefault="00C82FC7" w:rsidP="00C82FC7">
      <w:pPr>
        <w:spacing w:line="360" w:lineRule="auto"/>
        <w:jc w:val="both"/>
      </w:pPr>
    </w:p>
    <w:p w14:paraId="6081985D"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Defensa perimetral:</w:t>
      </w:r>
    </w:p>
    <w:p w14:paraId="66BF0D50" w14:textId="77777777" w:rsidR="00C82FC7" w:rsidRDefault="00C82FC7" w:rsidP="00C82FC7">
      <w:pPr>
        <w:spacing w:line="360" w:lineRule="auto"/>
        <w:jc w:val="both"/>
      </w:pPr>
      <w:r>
        <w:t>La arquitectura de ciberseguridad debe contar con sistemas para el control del flujo del tráfico a través de la zona desmilitarizada (DMZ), cortafuegos (firewalls), proxies , IDS/IPS, accesos remotos, entre otros.</w:t>
      </w:r>
    </w:p>
    <w:p w14:paraId="4A6E949F" w14:textId="77777777" w:rsidR="00C82FC7" w:rsidRDefault="00C82FC7" w:rsidP="00C82FC7">
      <w:pPr>
        <w:spacing w:before="120" w:after="120" w:line="360" w:lineRule="auto"/>
        <w:jc w:val="both"/>
      </w:pPr>
      <w:r>
        <w:t>Como guía considere implementar las siguientes capacidades:</w:t>
      </w:r>
    </w:p>
    <w:p w14:paraId="0F487A72" w14:textId="77777777" w:rsidR="00C82FC7" w:rsidRDefault="00C82FC7" w:rsidP="00C82FC7">
      <w:pPr>
        <w:widowControl/>
        <w:numPr>
          <w:ilvl w:val="1"/>
          <w:numId w:val="67"/>
        </w:numPr>
        <w:autoSpaceDE/>
        <w:autoSpaceDN/>
        <w:spacing w:before="120" w:after="120" w:line="360" w:lineRule="auto"/>
        <w:jc w:val="both"/>
      </w:pPr>
      <w:r>
        <w:t>Crear zonas desmilitarizadas entre las redes internas y el internet.</w:t>
      </w:r>
    </w:p>
    <w:p w14:paraId="6A8E235B" w14:textId="77777777" w:rsidR="00C82FC7" w:rsidRDefault="00C82FC7" w:rsidP="00C82FC7">
      <w:pPr>
        <w:widowControl/>
        <w:numPr>
          <w:ilvl w:val="1"/>
          <w:numId w:val="67"/>
        </w:numPr>
        <w:autoSpaceDE/>
        <w:autoSpaceDN/>
        <w:spacing w:before="120" w:after="120" w:line="360" w:lineRule="auto"/>
        <w:jc w:val="both"/>
      </w:pPr>
      <w:r>
        <w:t>Segmentar las redes y utilizar proxies para controlar de forma más efectiva el flujo de los datos y sitios maliciosos visitados por los usuarios finales.</w:t>
      </w:r>
    </w:p>
    <w:p w14:paraId="69EF3FE2" w14:textId="77777777" w:rsidR="00C82FC7" w:rsidRDefault="00C82FC7" w:rsidP="00C82FC7">
      <w:pPr>
        <w:widowControl/>
        <w:numPr>
          <w:ilvl w:val="1"/>
          <w:numId w:val="67"/>
        </w:numPr>
        <w:autoSpaceDE/>
        <w:autoSpaceDN/>
        <w:spacing w:before="120" w:after="120" w:line="360" w:lineRule="auto"/>
        <w:jc w:val="both"/>
      </w:pPr>
      <w:r>
        <w:t>Considerar la aplicación de listar negras para bloquear tráfico malicioso de direcciones IP conocidas.</w:t>
      </w:r>
    </w:p>
    <w:p w14:paraId="1A72BB89" w14:textId="77777777" w:rsidR="00C82FC7" w:rsidRDefault="00C82FC7" w:rsidP="00C82FC7">
      <w:pPr>
        <w:widowControl/>
        <w:numPr>
          <w:ilvl w:val="1"/>
          <w:numId w:val="67"/>
        </w:numPr>
        <w:autoSpaceDE/>
        <w:autoSpaceDN/>
        <w:spacing w:before="120" w:after="120" w:line="360" w:lineRule="auto"/>
        <w:jc w:val="both"/>
      </w:pPr>
      <w:r>
        <w:t>Implementar estratégicamente el uso de sistemas de detección de intrusos de red (</w:t>
      </w:r>
      <w:hyperlink r:id="rId67">
        <w:r>
          <w:rPr>
            <w:color w:val="0000FF"/>
            <w:u w:val="single"/>
          </w:rPr>
          <w:t>IDS</w:t>
        </w:r>
      </w:hyperlink>
      <w:r>
        <w:t>) para alertar sobre tráfico malicioso o patrones conocidos de ataque y sistemas prevención de intrusos (IPS) de red para bloquear cualquier tráfico malicioso o patrones conocidos de ataque.</w:t>
      </w:r>
    </w:p>
    <w:p w14:paraId="3E9148F7" w14:textId="77777777" w:rsidR="00C82FC7" w:rsidRDefault="00C82FC7" w:rsidP="00C82FC7">
      <w:pPr>
        <w:widowControl/>
        <w:numPr>
          <w:ilvl w:val="1"/>
          <w:numId w:val="67"/>
        </w:numPr>
        <w:autoSpaceDE/>
        <w:autoSpaceDN/>
        <w:spacing w:before="120" w:after="120" w:line="360" w:lineRule="auto"/>
        <w:jc w:val="both"/>
      </w:pPr>
      <w:r>
        <w:t>Recolectar, correlacionar, monitorear y analizar toda la información posible de la red con el objetivo de identificar  conexiones no autorizadas, conexiones TCP o UDP por períodos extendidos de tiempo, actividad SSH o RDP inusual, conexiones a puertos indefinidos, conexiones VPN no autorizadas, barridos de red, sistemas interactuando con IPs maliciosas o asociadas a indicadores de compromiso (IOCs), entre otras anomalías de red.</w:t>
      </w:r>
    </w:p>
    <w:p w14:paraId="66A90F88" w14:textId="77777777" w:rsidR="00C82FC7" w:rsidRDefault="00C82FC7" w:rsidP="00C82FC7">
      <w:pPr>
        <w:widowControl/>
        <w:numPr>
          <w:ilvl w:val="1"/>
          <w:numId w:val="67"/>
        </w:numPr>
        <w:autoSpaceDE/>
        <w:autoSpaceDN/>
        <w:spacing w:before="120" w:after="120" w:line="360" w:lineRule="auto"/>
        <w:jc w:val="both"/>
      </w:pPr>
      <w:r>
        <w:t>Monitorear y dar trazabilidad a toda conexión de acceso remoto.</w:t>
      </w:r>
    </w:p>
    <w:p w14:paraId="0629B9F8" w14:textId="77777777" w:rsidR="00C82FC7" w:rsidRDefault="00C82FC7" w:rsidP="00975A25">
      <w:pPr>
        <w:jc w:val="both"/>
      </w:pPr>
    </w:p>
    <w:p w14:paraId="09D01293" w14:textId="77777777" w:rsidR="00C82FC7" w:rsidRPr="00EB2F5B" w:rsidRDefault="00C82FC7" w:rsidP="00C82FC7">
      <w:pPr>
        <w:widowControl/>
        <w:numPr>
          <w:ilvl w:val="0"/>
          <w:numId w:val="67"/>
        </w:numPr>
        <w:autoSpaceDE/>
        <w:autoSpaceDN/>
        <w:spacing w:line="360" w:lineRule="auto"/>
        <w:jc w:val="both"/>
        <w:rPr>
          <w:b/>
        </w:rPr>
      </w:pPr>
      <w:r w:rsidRPr="00D80EAF">
        <w:rPr>
          <w:rFonts w:ascii="Arimo" w:eastAsia="Arimo" w:hAnsi="Arimo" w:cs="Arimo"/>
          <w:b/>
        </w:rPr>
        <w:t>Protección de datos:</w:t>
      </w:r>
    </w:p>
    <w:p w14:paraId="0E653CB7" w14:textId="5F530894" w:rsidR="00C82FC7" w:rsidRDefault="00C82FC7" w:rsidP="00C82FC7">
      <w:pPr>
        <w:spacing w:line="360" w:lineRule="auto"/>
        <w:jc w:val="both"/>
      </w:pPr>
      <w:r>
        <w:t xml:space="preserve">La información se categoriza por niveles, se basa en el grado de sensibilidad ante el mal uso y su divulgación, se encuentra en cumplimiento con regulaciones de protección de datos vigentes y aplicables tanto local como internacional, que protegen a las personas ante el tratamiento de sus datos . </w:t>
      </w:r>
      <w:r w:rsidR="00B853E4">
        <w:t>Utilizar mecanismos</w:t>
      </w:r>
      <w:r>
        <w:t xml:space="preserve"> de cifrado en los medios de almacenamiento donde reside información catalogada como sensible.</w:t>
      </w:r>
    </w:p>
    <w:p w14:paraId="5CD6EB81" w14:textId="77777777" w:rsidR="00C82FC7" w:rsidRDefault="00C82FC7" w:rsidP="00C82FC7">
      <w:pPr>
        <w:spacing w:line="360" w:lineRule="auto"/>
        <w:jc w:val="both"/>
      </w:pPr>
    </w:p>
    <w:p w14:paraId="3C15A874" w14:textId="77777777" w:rsidR="00C82FC7" w:rsidRDefault="00C82FC7" w:rsidP="00C82FC7">
      <w:pPr>
        <w:spacing w:line="360" w:lineRule="auto"/>
        <w:jc w:val="both"/>
      </w:pPr>
    </w:p>
    <w:p w14:paraId="25EC35E5" w14:textId="77777777" w:rsidR="00C82FC7" w:rsidRDefault="00C82FC7" w:rsidP="00C82FC7">
      <w:pPr>
        <w:spacing w:line="360" w:lineRule="auto"/>
        <w:jc w:val="both"/>
      </w:pPr>
    </w:p>
    <w:p w14:paraId="08BCC176" w14:textId="77777777" w:rsidR="00C82FC7" w:rsidRDefault="00C82FC7" w:rsidP="00C82FC7">
      <w:pPr>
        <w:spacing w:line="360" w:lineRule="auto"/>
        <w:jc w:val="both"/>
      </w:pPr>
      <w:r>
        <w:lastRenderedPageBreak/>
        <w:t>Como guía considere implementar las siguientes capacidades:</w:t>
      </w:r>
    </w:p>
    <w:p w14:paraId="4C56821D" w14:textId="77777777" w:rsidR="00C82FC7" w:rsidRDefault="00C82FC7" w:rsidP="00C82FC7">
      <w:pPr>
        <w:spacing w:line="360" w:lineRule="auto"/>
        <w:jc w:val="both"/>
      </w:pPr>
    </w:p>
    <w:p w14:paraId="2DCA7FDB" w14:textId="77777777" w:rsidR="00C82FC7" w:rsidRDefault="00C82FC7" w:rsidP="00C82FC7">
      <w:pPr>
        <w:widowControl/>
        <w:numPr>
          <w:ilvl w:val="0"/>
          <w:numId w:val="53"/>
        </w:numPr>
        <w:autoSpaceDE/>
        <w:autoSpaceDN/>
        <w:spacing w:line="360" w:lineRule="auto"/>
        <w:jc w:val="both"/>
      </w:pPr>
      <w:r>
        <w:t>Identificar información como contraseñas y otros datos confidenciales, sensibles disponibles en texto sin formato.</w:t>
      </w:r>
    </w:p>
    <w:p w14:paraId="4C97CEEC" w14:textId="77777777" w:rsidR="00C82FC7" w:rsidRDefault="00C82FC7" w:rsidP="00C82FC7">
      <w:pPr>
        <w:widowControl/>
        <w:numPr>
          <w:ilvl w:val="0"/>
          <w:numId w:val="53"/>
        </w:numPr>
        <w:autoSpaceDE/>
        <w:autoSpaceDN/>
        <w:spacing w:line="360" w:lineRule="auto"/>
        <w:jc w:val="both"/>
      </w:pPr>
      <w:r>
        <w:t>Monitorear los intentos de vulneración de los sistemas.</w:t>
      </w:r>
    </w:p>
    <w:p w14:paraId="76EA0FD1" w14:textId="77777777" w:rsidR="00C82FC7" w:rsidRDefault="00C82FC7" w:rsidP="00C82FC7">
      <w:pPr>
        <w:widowControl/>
        <w:numPr>
          <w:ilvl w:val="0"/>
          <w:numId w:val="53"/>
        </w:numPr>
        <w:autoSpaceDE/>
        <w:autoSpaceDN/>
        <w:spacing w:line="360" w:lineRule="auto"/>
        <w:jc w:val="both"/>
      </w:pPr>
      <w:r>
        <w:t>Identificar el uso de servicios de transferencia de archivos y datos basados en la nube.</w:t>
      </w:r>
    </w:p>
    <w:p w14:paraId="0C6DCE33" w14:textId="77777777" w:rsidR="00C82FC7" w:rsidRDefault="00C82FC7" w:rsidP="00C82FC7">
      <w:pPr>
        <w:widowControl/>
        <w:numPr>
          <w:ilvl w:val="0"/>
          <w:numId w:val="53"/>
        </w:numPr>
        <w:autoSpaceDE/>
        <w:autoSpaceDN/>
        <w:spacing w:line="360" w:lineRule="auto"/>
        <w:jc w:val="both"/>
      </w:pPr>
      <w:r>
        <w:t>Identifica los datos confidenciales, los sistemas que los albergan y los mejores esquemas de protección posibles para reducir las posibilidades de fuga y exfiltración.</w:t>
      </w:r>
    </w:p>
    <w:p w14:paraId="6B8C2502" w14:textId="77777777" w:rsidR="00C82FC7" w:rsidRDefault="00C82FC7" w:rsidP="00C82FC7">
      <w:pPr>
        <w:spacing w:line="360" w:lineRule="auto"/>
        <w:ind w:left="1440"/>
        <w:jc w:val="both"/>
      </w:pPr>
    </w:p>
    <w:p w14:paraId="7A74BD8D"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Controles de acceso para redes inalámbricas:</w:t>
      </w:r>
    </w:p>
    <w:p w14:paraId="6B98C5ED" w14:textId="77777777" w:rsidR="00C82FC7" w:rsidRDefault="00C82FC7" w:rsidP="00C82FC7">
      <w:pPr>
        <w:spacing w:line="360" w:lineRule="auto"/>
        <w:jc w:val="both"/>
      </w:pPr>
      <w:r>
        <w:t>Con respecto a los puntos de acceso de redes inalámbricas, debe de existir un inventario de dispositivos autorizados para ser utilizados, ejecutar tareas de forma periódica para la detección de dispositivos de redes no autorizadas. Las redes inalámbricas deben estar configuradas utilizando los protocolos de cifrado vigentes y recomendados como seguros para el momento de su evaluación.</w:t>
      </w:r>
    </w:p>
    <w:p w14:paraId="5EEE111A" w14:textId="77777777" w:rsidR="00C82FC7" w:rsidRDefault="00C82FC7" w:rsidP="00C82FC7">
      <w:pPr>
        <w:spacing w:line="360" w:lineRule="auto"/>
        <w:jc w:val="both"/>
      </w:pPr>
    </w:p>
    <w:p w14:paraId="6E1303F6" w14:textId="77777777" w:rsidR="00C82FC7" w:rsidRDefault="00C82FC7" w:rsidP="00C82FC7">
      <w:pPr>
        <w:spacing w:line="360" w:lineRule="auto"/>
        <w:jc w:val="both"/>
      </w:pPr>
      <w:r>
        <w:t>Las redes inalámbricas, si requieren acceso de forma pública, debe de contar con mecanismos para la identificación de los usuarios, restricción de acceso a servicios definidos como restringidos, detectar el mal uso y el abuso de la plataforma, adicionalmente estas redes de acceso público  deben estar aisladas de las redes internas de la organización y existir  mecanismos que controlan el acceso solo a los recursos estrictamente requeridos para el funcionamiento operacional.</w:t>
      </w:r>
    </w:p>
    <w:p w14:paraId="6A8BD552" w14:textId="77777777" w:rsidR="00C82FC7" w:rsidRDefault="00C82FC7" w:rsidP="00C82FC7">
      <w:pPr>
        <w:spacing w:line="360" w:lineRule="auto"/>
        <w:jc w:val="both"/>
      </w:pPr>
    </w:p>
    <w:p w14:paraId="1183ACCB" w14:textId="77777777" w:rsidR="00C82FC7" w:rsidRDefault="00C82FC7" w:rsidP="00C82FC7">
      <w:pPr>
        <w:spacing w:line="360" w:lineRule="auto"/>
        <w:jc w:val="both"/>
      </w:pPr>
      <w:r>
        <w:t>Las comunicaciones para los dispositivos que no lo requieren para su funcionamiento fundamental serán deshabilitadas, se utilizan tecnologías de comunicación Bluetooth solo cuando es estrictamente requerido para en funcionamiento mínimo siempre que el dispositivo no contenga información o tenga acceso directo a información considerada como sensible.</w:t>
      </w:r>
    </w:p>
    <w:p w14:paraId="21F9CC66" w14:textId="77777777" w:rsidR="00C82FC7" w:rsidRDefault="00C82FC7" w:rsidP="00C82FC7">
      <w:pPr>
        <w:spacing w:line="360" w:lineRule="auto"/>
        <w:ind w:left="1440"/>
        <w:jc w:val="both"/>
        <w:rPr>
          <w:rFonts w:ascii="Roboto" w:eastAsia="Roboto" w:hAnsi="Roboto" w:cs="Roboto"/>
          <w:color w:val="5D6D75"/>
          <w:shd w:val="clear" w:color="auto" w:fill="FEFEFE"/>
        </w:rPr>
      </w:pPr>
    </w:p>
    <w:p w14:paraId="07232951" w14:textId="77777777" w:rsidR="00C82FC7" w:rsidRDefault="00C82FC7" w:rsidP="00C82FC7">
      <w:pPr>
        <w:spacing w:line="360" w:lineRule="auto"/>
        <w:jc w:val="both"/>
      </w:pPr>
      <w:r>
        <w:t>Como guía considere implementar las siguientes capacidades:</w:t>
      </w:r>
    </w:p>
    <w:p w14:paraId="6AF4CE1B" w14:textId="77777777" w:rsidR="00C82FC7" w:rsidRDefault="00C82FC7" w:rsidP="00C82FC7">
      <w:pPr>
        <w:spacing w:line="360" w:lineRule="auto"/>
        <w:jc w:val="both"/>
        <w:rPr>
          <w:rFonts w:ascii="Roboto" w:eastAsia="Roboto" w:hAnsi="Roboto" w:cs="Roboto"/>
          <w:color w:val="5D6D75"/>
          <w:shd w:val="clear" w:color="auto" w:fill="FEFEFE"/>
        </w:rPr>
      </w:pPr>
    </w:p>
    <w:p w14:paraId="4C93DF2A" w14:textId="77777777" w:rsidR="00C82FC7" w:rsidRDefault="00C82FC7" w:rsidP="00C82FC7">
      <w:pPr>
        <w:widowControl/>
        <w:numPr>
          <w:ilvl w:val="0"/>
          <w:numId w:val="63"/>
        </w:numPr>
        <w:shd w:val="clear" w:color="auto" w:fill="FDFDFD"/>
        <w:autoSpaceDE/>
        <w:autoSpaceDN/>
        <w:spacing w:line="360" w:lineRule="auto"/>
        <w:jc w:val="both"/>
      </w:pPr>
      <w:r>
        <w:t>Identificar puntos de acceso inalámbricos no autorizados y detectar dispositivos desconocidos que se conectan a la red inalámbrica para reducir las amenazas.</w:t>
      </w:r>
    </w:p>
    <w:p w14:paraId="5FE523C0" w14:textId="77777777" w:rsidR="00C82FC7" w:rsidRDefault="00C82FC7" w:rsidP="00C82FC7">
      <w:pPr>
        <w:shd w:val="clear" w:color="auto" w:fill="FDFDFD"/>
        <w:spacing w:line="360" w:lineRule="auto"/>
        <w:ind w:left="720"/>
        <w:jc w:val="both"/>
      </w:pPr>
    </w:p>
    <w:p w14:paraId="74996040" w14:textId="77777777" w:rsidR="00C82FC7" w:rsidRDefault="00C82FC7" w:rsidP="00C82FC7">
      <w:pPr>
        <w:widowControl/>
        <w:numPr>
          <w:ilvl w:val="0"/>
          <w:numId w:val="63"/>
        </w:numPr>
        <w:shd w:val="clear" w:color="auto" w:fill="FDFDFD"/>
        <w:autoSpaceDE/>
        <w:autoSpaceDN/>
        <w:spacing w:line="360" w:lineRule="auto"/>
        <w:jc w:val="both"/>
      </w:pPr>
      <w:r>
        <w:t>Revisa los puntos de acceso inalámbrico existentes, los controles de acceso a la red y el uso de LAN virtuales dentro de la organización para identificar cualquier brecha y determinar mejoras en la seguridad.</w:t>
      </w:r>
    </w:p>
    <w:p w14:paraId="3B0E7FD8" w14:textId="77777777" w:rsidR="00C82FC7" w:rsidRDefault="00C82FC7" w:rsidP="00C82FC7">
      <w:pPr>
        <w:spacing w:line="360" w:lineRule="auto"/>
        <w:ind w:left="1440"/>
        <w:jc w:val="both"/>
        <w:rPr>
          <w:highlight w:val="red"/>
        </w:rPr>
      </w:pPr>
    </w:p>
    <w:p w14:paraId="364B6067" w14:textId="77777777" w:rsidR="00C82FC7" w:rsidRDefault="00C82FC7" w:rsidP="00C82FC7">
      <w:pPr>
        <w:widowControl/>
        <w:numPr>
          <w:ilvl w:val="0"/>
          <w:numId w:val="67"/>
        </w:numPr>
        <w:autoSpaceDE/>
        <w:autoSpaceDN/>
        <w:spacing w:line="360" w:lineRule="auto"/>
        <w:jc w:val="both"/>
        <w:rPr>
          <w:b/>
        </w:rPr>
      </w:pPr>
      <w:r>
        <w:rPr>
          <w:rFonts w:ascii="Arimo" w:eastAsia="Arimo" w:hAnsi="Arimo" w:cs="Arimo"/>
          <w:b/>
        </w:rPr>
        <w:t>Monitoreo y control de credenciales:</w:t>
      </w:r>
    </w:p>
    <w:p w14:paraId="04BE2E95" w14:textId="0F7D02A4" w:rsidR="00C82FC7" w:rsidRDefault="00C82FC7" w:rsidP="00C82FC7">
      <w:pPr>
        <w:spacing w:line="360" w:lineRule="auto"/>
        <w:jc w:val="both"/>
      </w:pPr>
      <w:r>
        <w:lastRenderedPageBreak/>
        <w:t>Utilizar múltiples factores de autenticación para sistemas con acceso a información clasificada como sensible o que requiera de acceso privilegiado, contar con mecanismos centralizados para la gestión de usuarios y niveles de acceso, procedimientos para la solicitud, aprobación y revocación tanto para cuentas de usuario como para los distintos niveles de acceso que se encuentren disponibles y un registro de eventos para recolectar evidencia sobre inicios de sesión fallidos.</w:t>
      </w:r>
    </w:p>
    <w:p w14:paraId="0F0DB178" w14:textId="77777777" w:rsidR="00C82FC7" w:rsidRDefault="00C82FC7" w:rsidP="00C82FC7">
      <w:pPr>
        <w:spacing w:line="360" w:lineRule="auto"/>
        <w:jc w:val="both"/>
      </w:pPr>
    </w:p>
    <w:p w14:paraId="1B5E09EF" w14:textId="49DAFE22" w:rsidR="00C82FC7" w:rsidRDefault="00C82FC7" w:rsidP="00C82FC7">
      <w:pPr>
        <w:spacing w:line="360" w:lineRule="auto"/>
        <w:jc w:val="both"/>
      </w:pPr>
      <w:r>
        <w:t>Las contraseñas no deben ser almacenadas utilizando mecanismos de cifrado que sean reversibles y en su lugar deben ser almacenadas con valores no reversibles llamados Hash generados a partir de los protocolos y algoritmos considerados como seguros para el momento de la evaluación.</w:t>
      </w:r>
    </w:p>
    <w:p w14:paraId="01AFD84A" w14:textId="77777777" w:rsidR="00C82FC7" w:rsidRDefault="00C82FC7" w:rsidP="00C82FC7">
      <w:pPr>
        <w:spacing w:line="360" w:lineRule="auto"/>
        <w:jc w:val="both"/>
      </w:pPr>
    </w:p>
    <w:p w14:paraId="520946C7" w14:textId="77777777" w:rsidR="00C82FC7" w:rsidRDefault="00C82FC7" w:rsidP="00C82FC7">
      <w:pPr>
        <w:spacing w:line="360" w:lineRule="auto"/>
        <w:jc w:val="both"/>
      </w:pPr>
      <w:r>
        <w:t>Deben de existir y estar implementados mecanismos para la inhabilitación de cuentas de usuario no utilizadas dentro de un periodo determinado de tiempo, mecanismos de bloqueo y/o de expiración de sesiones inactivas y mecanismos de alerta para la notificación de intentos de ingreso no autorizados.</w:t>
      </w:r>
    </w:p>
    <w:p w14:paraId="48ED2D77" w14:textId="77777777" w:rsidR="00C82FC7" w:rsidRDefault="00C82FC7" w:rsidP="00C82FC7">
      <w:pPr>
        <w:spacing w:line="360" w:lineRule="auto"/>
        <w:jc w:val="both"/>
      </w:pPr>
    </w:p>
    <w:p w14:paraId="4DF611A9" w14:textId="77777777" w:rsidR="00C82FC7" w:rsidRDefault="00C82FC7" w:rsidP="00C82FC7">
      <w:pPr>
        <w:spacing w:line="360" w:lineRule="auto"/>
        <w:jc w:val="both"/>
      </w:pPr>
      <w:r>
        <w:t>Como guía considere implementar las siguientes capacidades:</w:t>
      </w:r>
    </w:p>
    <w:p w14:paraId="74105BA8" w14:textId="77777777" w:rsidR="00C82FC7" w:rsidRDefault="00C82FC7" w:rsidP="00C82FC7">
      <w:pPr>
        <w:spacing w:line="360" w:lineRule="auto"/>
        <w:jc w:val="both"/>
        <w:rPr>
          <w:rFonts w:ascii="Roboto" w:eastAsia="Roboto" w:hAnsi="Roboto" w:cs="Roboto"/>
          <w:color w:val="5D6D75"/>
          <w:shd w:val="clear" w:color="auto" w:fill="FEFEFE"/>
        </w:rPr>
      </w:pPr>
    </w:p>
    <w:p w14:paraId="32991F03" w14:textId="77777777" w:rsidR="00C82FC7" w:rsidRDefault="00C82FC7" w:rsidP="00C82FC7">
      <w:pPr>
        <w:widowControl/>
        <w:numPr>
          <w:ilvl w:val="0"/>
          <w:numId w:val="54"/>
        </w:numPr>
        <w:shd w:val="clear" w:color="auto" w:fill="FDFDFD"/>
        <w:autoSpaceDE/>
        <w:autoSpaceDN/>
        <w:spacing w:line="360" w:lineRule="auto"/>
        <w:jc w:val="both"/>
      </w:pPr>
      <w:r>
        <w:t>Auditar y monitorear los controles de autenticación del sistema.</w:t>
      </w:r>
    </w:p>
    <w:p w14:paraId="37478DFB" w14:textId="77777777" w:rsidR="00C82FC7" w:rsidRDefault="00C82FC7" w:rsidP="00C82FC7">
      <w:pPr>
        <w:widowControl/>
        <w:numPr>
          <w:ilvl w:val="0"/>
          <w:numId w:val="54"/>
        </w:numPr>
        <w:shd w:val="clear" w:color="auto" w:fill="FDFDFD"/>
        <w:autoSpaceDE/>
        <w:autoSpaceDN/>
        <w:spacing w:line="360" w:lineRule="auto"/>
        <w:jc w:val="both"/>
      </w:pPr>
      <w:r>
        <w:t>Revisión de contraseñas débiles y compartidas y alertan sobre posibles ataques basados en autenticación o uso indebido de privilegios.</w:t>
      </w:r>
    </w:p>
    <w:p w14:paraId="4F1EB27F" w14:textId="77777777" w:rsidR="00C82FC7" w:rsidRDefault="00C82FC7" w:rsidP="00C82FC7">
      <w:pPr>
        <w:widowControl/>
        <w:numPr>
          <w:ilvl w:val="0"/>
          <w:numId w:val="54"/>
        </w:numPr>
        <w:shd w:val="clear" w:color="auto" w:fill="FDFDFD"/>
        <w:autoSpaceDE/>
        <w:autoSpaceDN/>
        <w:spacing w:line="360" w:lineRule="auto"/>
        <w:jc w:val="both"/>
      </w:pPr>
      <w:r>
        <w:t>Examinar los procesos de revisión de registros de autenticación existentes y garantizar que las políticas de control de autenticación se sigan adecuadamente por los funcionarios.</w:t>
      </w:r>
    </w:p>
    <w:p w14:paraId="67B28395" w14:textId="77777777" w:rsidR="00C82FC7" w:rsidRDefault="00C82FC7" w:rsidP="00C82FC7">
      <w:pPr>
        <w:spacing w:line="360" w:lineRule="auto"/>
        <w:jc w:val="both"/>
      </w:pPr>
    </w:p>
    <w:p w14:paraId="466ED5FA" w14:textId="77777777" w:rsidR="00C82FC7" w:rsidRDefault="00C82FC7" w:rsidP="00C82FC7">
      <w:pPr>
        <w:widowControl/>
        <w:numPr>
          <w:ilvl w:val="0"/>
          <w:numId w:val="67"/>
        </w:numPr>
        <w:autoSpaceDE/>
        <w:autoSpaceDN/>
        <w:spacing w:line="360" w:lineRule="auto"/>
        <w:jc w:val="both"/>
      </w:pPr>
      <w:r>
        <w:rPr>
          <w:rFonts w:ascii="Arimo" w:eastAsia="Arimo" w:hAnsi="Arimo" w:cs="Arimo"/>
          <w:b/>
        </w:rPr>
        <w:t>Programas de entrenamiento y cultura de seguridad:</w:t>
      </w:r>
    </w:p>
    <w:p w14:paraId="2513B269" w14:textId="6630F91D" w:rsidR="00C82FC7" w:rsidRDefault="00C82FC7" w:rsidP="00C82FC7">
      <w:pPr>
        <w:spacing w:line="360" w:lineRule="auto"/>
        <w:jc w:val="both"/>
      </w:pPr>
      <w:r>
        <w:t>Contar con mecanismos de evaluación implementados con los que se califique el estado actual del conocimiento de los funcionarios en materia de buenas prácticas de seguridad de la información, con evidencia proporcionada por un ente imparcial. Tener programas de capacitación en materia de seguridad de la información, que se realicen al menos una vez al año, asegurarse que dentro del paquete de inducción de todos los funcionarios se den las capacitaciones de cultura de seguridad.</w:t>
      </w:r>
    </w:p>
    <w:p w14:paraId="7FB030C5" w14:textId="77777777" w:rsidR="00C82FC7" w:rsidRDefault="00C82FC7" w:rsidP="00C82FC7">
      <w:pPr>
        <w:spacing w:line="360" w:lineRule="auto"/>
        <w:jc w:val="both"/>
      </w:pPr>
    </w:p>
    <w:p w14:paraId="254BF279" w14:textId="77777777" w:rsidR="00C82FC7" w:rsidRDefault="00C82FC7" w:rsidP="00C82FC7">
      <w:pPr>
        <w:spacing w:line="360" w:lineRule="auto"/>
        <w:jc w:val="both"/>
      </w:pPr>
      <w:r>
        <w:t>Como guía considere implementar las siguientes capacidades:</w:t>
      </w:r>
    </w:p>
    <w:p w14:paraId="6DA1DE00" w14:textId="77777777" w:rsidR="00C82FC7" w:rsidRDefault="00C82FC7" w:rsidP="00C82FC7">
      <w:pPr>
        <w:spacing w:line="360" w:lineRule="auto"/>
        <w:jc w:val="both"/>
      </w:pPr>
    </w:p>
    <w:p w14:paraId="75CEA23A" w14:textId="77777777" w:rsidR="00C82FC7" w:rsidRDefault="00C82FC7" w:rsidP="00C82FC7">
      <w:pPr>
        <w:widowControl/>
        <w:numPr>
          <w:ilvl w:val="0"/>
          <w:numId w:val="58"/>
        </w:numPr>
        <w:shd w:val="clear" w:color="auto" w:fill="FDFDFD"/>
        <w:autoSpaceDE/>
        <w:autoSpaceDN/>
        <w:spacing w:line="360" w:lineRule="auto"/>
        <w:jc w:val="both"/>
      </w:pPr>
      <w:r>
        <w:t xml:space="preserve">Evaluar y mejorar el conocimiento de todos los funcionarios a través de campañas de capacitación sobre temas tales como phishing, ingeniería social y la identificación del uso indebido y abuso de activos. </w:t>
      </w:r>
    </w:p>
    <w:p w14:paraId="13329192" w14:textId="77777777" w:rsidR="00C82FC7" w:rsidRDefault="00C82FC7" w:rsidP="00C82FC7">
      <w:pPr>
        <w:widowControl/>
        <w:numPr>
          <w:ilvl w:val="0"/>
          <w:numId w:val="58"/>
        </w:numPr>
        <w:shd w:val="clear" w:color="auto" w:fill="FDFDFD"/>
        <w:autoSpaceDE/>
        <w:autoSpaceDN/>
        <w:spacing w:line="360" w:lineRule="auto"/>
        <w:jc w:val="both"/>
      </w:pPr>
      <w:r>
        <w:t>Determina si las directivas de control de autenticación se siguen adecuadamente.</w:t>
      </w:r>
    </w:p>
    <w:p w14:paraId="16074351" w14:textId="77777777" w:rsidR="00C82FC7" w:rsidRDefault="00C82FC7" w:rsidP="00C82FC7">
      <w:pPr>
        <w:spacing w:line="360" w:lineRule="auto"/>
        <w:jc w:val="both"/>
      </w:pPr>
    </w:p>
    <w:p w14:paraId="2FAE3386" w14:textId="77777777" w:rsidR="00C82FC7" w:rsidRDefault="00C82FC7" w:rsidP="00C82FC7">
      <w:pPr>
        <w:widowControl/>
        <w:numPr>
          <w:ilvl w:val="0"/>
          <w:numId w:val="67"/>
        </w:numPr>
        <w:autoSpaceDE/>
        <w:autoSpaceDN/>
        <w:spacing w:line="360" w:lineRule="auto"/>
        <w:jc w:val="both"/>
      </w:pPr>
      <w:r>
        <w:rPr>
          <w:rFonts w:ascii="Arimo" w:eastAsia="Arimo" w:hAnsi="Arimo" w:cs="Arimo"/>
          <w:b/>
        </w:rPr>
        <w:t>Respuesta y gestión de incidentes:</w:t>
      </w:r>
    </w:p>
    <w:p w14:paraId="48FB5EE4" w14:textId="7FD1BD79" w:rsidR="00C82FC7" w:rsidRDefault="00C82FC7" w:rsidP="00C82FC7">
      <w:pPr>
        <w:spacing w:line="360" w:lineRule="auto"/>
        <w:jc w:val="both"/>
      </w:pPr>
      <w:r>
        <w:lastRenderedPageBreak/>
        <w:t>Implementación de procesos para la gestión y respuesta de incidentes en seguridad de la información, establecer los responsables de la gestión, sus roles, y contar con la información de contacto del personal a cargo de atender el incidente.</w:t>
      </w:r>
    </w:p>
    <w:p w14:paraId="6E74280B" w14:textId="77777777" w:rsidR="00C82FC7" w:rsidRDefault="00C82FC7" w:rsidP="00C82FC7">
      <w:pPr>
        <w:spacing w:line="360" w:lineRule="auto"/>
        <w:jc w:val="both"/>
      </w:pPr>
      <w:r>
        <w:t>Contar con mecanismos de asignación de puntajes y de priorización de incidentes basados en criterios de impacto definidos con base en las necesidades específicas de la organización.</w:t>
      </w:r>
    </w:p>
    <w:p w14:paraId="79311851" w14:textId="77777777" w:rsidR="00C82FC7" w:rsidRDefault="00C82FC7" w:rsidP="00C82FC7">
      <w:pPr>
        <w:spacing w:line="360" w:lineRule="auto"/>
        <w:jc w:val="both"/>
      </w:pPr>
      <w:r>
        <w:t>Como guía considere implementar las siguientes capacidades:</w:t>
      </w:r>
    </w:p>
    <w:p w14:paraId="6B7ED209" w14:textId="77777777" w:rsidR="00C82FC7" w:rsidRDefault="00C82FC7" w:rsidP="00C82FC7">
      <w:pPr>
        <w:widowControl/>
        <w:numPr>
          <w:ilvl w:val="0"/>
          <w:numId w:val="57"/>
        </w:numPr>
        <w:shd w:val="clear" w:color="auto" w:fill="FDFDFD"/>
        <w:autoSpaceDE/>
        <w:autoSpaceDN/>
        <w:spacing w:line="360" w:lineRule="auto"/>
        <w:jc w:val="both"/>
      </w:pPr>
      <w:r>
        <w:t>Realizar pruebas de las capacidades existentes de respuesta a incidentes, con el fin de poder establecer los procesos de detección y respuesta, opcionalmente a través de tecnología o un servicio gestionado.</w:t>
      </w:r>
    </w:p>
    <w:p w14:paraId="7B4C91C9" w14:textId="77777777" w:rsidR="00C82FC7" w:rsidRDefault="00C82FC7" w:rsidP="00C82FC7">
      <w:pPr>
        <w:widowControl/>
        <w:numPr>
          <w:ilvl w:val="0"/>
          <w:numId w:val="57"/>
        </w:numPr>
        <w:shd w:val="clear" w:color="auto" w:fill="FDFDFD"/>
        <w:autoSpaceDE/>
        <w:autoSpaceDN/>
        <w:spacing w:line="360" w:lineRule="auto"/>
        <w:jc w:val="both"/>
      </w:pPr>
      <w:r>
        <w:t>Optimizar los procesos de monitoreo y respuesta a incidentes.</w:t>
      </w:r>
    </w:p>
    <w:p w14:paraId="4381C93A" w14:textId="77777777" w:rsidR="00C82FC7" w:rsidRDefault="00C82FC7" w:rsidP="00C82FC7">
      <w:pPr>
        <w:spacing w:line="360" w:lineRule="auto"/>
        <w:jc w:val="both"/>
      </w:pPr>
    </w:p>
    <w:p w14:paraId="3A7CD061" w14:textId="77777777" w:rsidR="00C82FC7" w:rsidRDefault="00C82FC7" w:rsidP="00C82FC7">
      <w:pPr>
        <w:spacing w:line="360" w:lineRule="auto"/>
        <w:jc w:val="both"/>
      </w:pPr>
      <w:r>
        <w:t>Esta herramienta permite identificar los lineamientos relacionados con ciberseguridad.</w:t>
      </w:r>
    </w:p>
    <w:tbl>
      <w:tblPr>
        <w:tblW w:w="10193" w:type="dxa"/>
        <w:tblInd w:w="-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00" w:firstRow="0" w:lastRow="0" w:firstColumn="0" w:lastColumn="0" w:noHBand="0" w:noVBand="1"/>
      </w:tblPr>
      <w:tblGrid>
        <w:gridCol w:w="2957"/>
        <w:gridCol w:w="576"/>
        <w:gridCol w:w="630"/>
        <w:gridCol w:w="2430"/>
        <w:gridCol w:w="1800"/>
        <w:gridCol w:w="1800"/>
      </w:tblGrid>
      <w:tr w:rsidR="009D6143" w14:paraId="44A07100" w14:textId="77777777" w:rsidTr="009D6143">
        <w:tc>
          <w:tcPr>
            <w:tcW w:w="6593" w:type="dxa"/>
            <w:gridSpan w:val="4"/>
            <w:shd w:val="clear" w:color="auto" w:fill="0070C0"/>
          </w:tcPr>
          <w:p w14:paraId="6152DA46" w14:textId="77777777" w:rsidR="00C82FC7" w:rsidRDefault="00C82FC7" w:rsidP="00DF094A">
            <w:pPr>
              <w:spacing w:line="360" w:lineRule="auto"/>
              <w:jc w:val="both"/>
              <w:rPr>
                <w:b/>
                <w:sz w:val="20"/>
                <w:szCs w:val="20"/>
              </w:rPr>
            </w:pPr>
            <w:bookmarkStart w:id="61" w:name="_ihv636" w:colFirst="0" w:colLast="0"/>
            <w:bookmarkEnd w:id="61"/>
            <w:r>
              <w:rPr>
                <w:b/>
                <w:color w:val="FFFFFF"/>
                <w:sz w:val="20"/>
                <w:szCs w:val="20"/>
              </w:rPr>
              <w:t>Herramienta para identificar lineamientos de Ciberseguridad</w:t>
            </w:r>
          </w:p>
        </w:tc>
        <w:tc>
          <w:tcPr>
            <w:tcW w:w="1800" w:type="dxa"/>
            <w:shd w:val="clear" w:color="auto" w:fill="0070C0"/>
          </w:tcPr>
          <w:p w14:paraId="428CA2BF" w14:textId="77777777" w:rsidR="00C82FC7" w:rsidRDefault="00C82FC7" w:rsidP="00DF094A">
            <w:pPr>
              <w:jc w:val="both"/>
              <w:rPr>
                <w:b/>
                <w:sz w:val="20"/>
                <w:szCs w:val="20"/>
              </w:rPr>
            </w:pPr>
          </w:p>
        </w:tc>
        <w:tc>
          <w:tcPr>
            <w:tcW w:w="1800" w:type="dxa"/>
            <w:shd w:val="clear" w:color="auto" w:fill="0070C0"/>
          </w:tcPr>
          <w:p w14:paraId="284C41C5" w14:textId="77777777" w:rsidR="00C82FC7" w:rsidRDefault="00C82FC7" w:rsidP="00DF094A">
            <w:pPr>
              <w:jc w:val="both"/>
              <w:rPr>
                <w:b/>
                <w:sz w:val="20"/>
                <w:szCs w:val="20"/>
              </w:rPr>
            </w:pPr>
          </w:p>
        </w:tc>
      </w:tr>
      <w:tr w:rsidR="009D6143" w14:paraId="12A61322" w14:textId="77777777" w:rsidTr="009D6143">
        <w:tc>
          <w:tcPr>
            <w:tcW w:w="6593" w:type="dxa"/>
            <w:gridSpan w:val="4"/>
            <w:shd w:val="clear" w:color="auto" w:fill="FFFFFF"/>
          </w:tcPr>
          <w:p w14:paraId="2F6356E4" w14:textId="77777777" w:rsidR="00C82FC7" w:rsidRDefault="00C82FC7" w:rsidP="00DF094A">
            <w:pPr>
              <w:spacing w:line="360" w:lineRule="auto"/>
              <w:jc w:val="both"/>
              <w:rPr>
                <w:b/>
                <w:sz w:val="20"/>
                <w:szCs w:val="20"/>
              </w:rPr>
            </w:pPr>
            <w:r>
              <w:rPr>
                <w:b/>
                <w:sz w:val="20"/>
                <w:szCs w:val="20"/>
              </w:rPr>
              <w:t xml:space="preserve">Fecha de aplicación: </w:t>
            </w:r>
          </w:p>
        </w:tc>
        <w:tc>
          <w:tcPr>
            <w:tcW w:w="1800" w:type="dxa"/>
            <w:shd w:val="clear" w:color="auto" w:fill="FFFFFF"/>
          </w:tcPr>
          <w:p w14:paraId="11092C7E" w14:textId="77777777" w:rsidR="00C82FC7" w:rsidRDefault="00C82FC7" w:rsidP="00DF094A">
            <w:pPr>
              <w:jc w:val="both"/>
              <w:rPr>
                <w:b/>
                <w:sz w:val="20"/>
                <w:szCs w:val="20"/>
              </w:rPr>
            </w:pPr>
          </w:p>
        </w:tc>
        <w:tc>
          <w:tcPr>
            <w:tcW w:w="1800" w:type="dxa"/>
            <w:shd w:val="clear" w:color="auto" w:fill="FFFFFF"/>
          </w:tcPr>
          <w:p w14:paraId="27FC9213" w14:textId="77777777" w:rsidR="00C82FC7" w:rsidRDefault="00C82FC7" w:rsidP="00DF094A">
            <w:pPr>
              <w:jc w:val="both"/>
              <w:rPr>
                <w:b/>
                <w:sz w:val="20"/>
                <w:szCs w:val="20"/>
              </w:rPr>
            </w:pPr>
          </w:p>
        </w:tc>
      </w:tr>
      <w:tr w:rsidR="009D6143" w14:paraId="51330CC9" w14:textId="77777777" w:rsidTr="009D6143">
        <w:tc>
          <w:tcPr>
            <w:tcW w:w="6593" w:type="dxa"/>
            <w:gridSpan w:val="4"/>
            <w:shd w:val="clear" w:color="auto" w:fill="DBE5F1"/>
          </w:tcPr>
          <w:p w14:paraId="0E2564ED" w14:textId="77777777" w:rsidR="00C82FC7" w:rsidRDefault="00C82FC7" w:rsidP="00DF094A">
            <w:pPr>
              <w:spacing w:line="360" w:lineRule="auto"/>
              <w:jc w:val="both"/>
              <w:rPr>
                <w:b/>
                <w:sz w:val="20"/>
                <w:szCs w:val="20"/>
              </w:rPr>
            </w:pPr>
            <w:r>
              <w:rPr>
                <w:b/>
                <w:sz w:val="20"/>
                <w:szCs w:val="20"/>
              </w:rPr>
              <w:t xml:space="preserve">Nombre del proyecto: </w:t>
            </w:r>
          </w:p>
        </w:tc>
        <w:tc>
          <w:tcPr>
            <w:tcW w:w="1800" w:type="dxa"/>
            <w:shd w:val="clear" w:color="auto" w:fill="DBE5F1"/>
          </w:tcPr>
          <w:p w14:paraId="4B9D8415" w14:textId="77777777" w:rsidR="00C82FC7" w:rsidRDefault="00C82FC7" w:rsidP="00DF094A">
            <w:pPr>
              <w:jc w:val="both"/>
              <w:rPr>
                <w:b/>
                <w:sz w:val="20"/>
                <w:szCs w:val="20"/>
              </w:rPr>
            </w:pPr>
          </w:p>
        </w:tc>
        <w:tc>
          <w:tcPr>
            <w:tcW w:w="1800" w:type="dxa"/>
            <w:shd w:val="clear" w:color="auto" w:fill="DBE5F1"/>
          </w:tcPr>
          <w:p w14:paraId="74E0E501" w14:textId="77777777" w:rsidR="00C82FC7" w:rsidRDefault="00C82FC7" w:rsidP="00DF094A">
            <w:pPr>
              <w:jc w:val="both"/>
              <w:rPr>
                <w:b/>
                <w:sz w:val="20"/>
                <w:szCs w:val="20"/>
              </w:rPr>
            </w:pPr>
          </w:p>
        </w:tc>
      </w:tr>
      <w:tr w:rsidR="009D6143" w14:paraId="59768FBC" w14:textId="77777777" w:rsidTr="00975A25">
        <w:tc>
          <w:tcPr>
            <w:tcW w:w="2957" w:type="dxa"/>
            <w:vMerge w:val="restart"/>
            <w:shd w:val="clear" w:color="auto" w:fill="FFFFFF"/>
          </w:tcPr>
          <w:p w14:paraId="09A57946" w14:textId="77777777" w:rsidR="00C82FC7" w:rsidRDefault="00C82FC7" w:rsidP="00DF094A">
            <w:pPr>
              <w:spacing w:line="360" w:lineRule="auto"/>
              <w:jc w:val="both"/>
              <w:rPr>
                <w:b/>
                <w:sz w:val="20"/>
                <w:szCs w:val="20"/>
              </w:rPr>
            </w:pPr>
          </w:p>
          <w:p w14:paraId="2C2A25C2" w14:textId="77777777" w:rsidR="00C82FC7" w:rsidRDefault="00C82FC7" w:rsidP="00DF094A">
            <w:pPr>
              <w:spacing w:line="360" w:lineRule="auto"/>
              <w:jc w:val="both"/>
              <w:rPr>
                <w:b/>
                <w:sz w:val="20"/>
                <w:szCs w:val="20"/>
              </w:rPr>
            </w:pPr>
            <w:r>
              <w:rPr>
                <w:b/>
                <w:sz w:val="20"/>
                <w:szCs w:val="20"/>
              </w:rPr>
              <w:t>Lineamientos</w:t>
            </w:r>
          </w:p>
        </w:tc>
        <w:tc>
          <w:tcPr>
            <w:tcW w:w="1206" w:type="dxa"/>
            <w:gridSpan w:val="2"/>
            <w:shd w:val="clear" w:color="auto" w:fill="FFFFFF"/>
          </w:tcPr>
          <w:p w14:paraId="67F74736" w14:textId="77777777" w:rsidR="00C82FC7" w:rsidRDefault="00C82FC7" w:rsidP="00DF094A">
            <w:pPr>
              <w:spacing w:line="360" w:lineRule="auto"/>
              <w:jc w:val="both"/>
              <w:rPr>
                <w:b/>
                <w:sz w:val="20"/>
                <w:szCs w:val="20"/>
              </w:rPr>
            </w:pPr>
            <w:r>
              <w:rPr>
                <w:b/>
                <w:sz w:val="20"/>
                <w:szCs w:val="20"/>
              </w:rPr>
              <w:t>¿Cumple?</w:t>
            </w:r>
          </w:p>
        </w:tc>
        <w:tc>
          <w:tcPr>
            <w:tcW w:w="2430" w:type="dxa"/>
            <w:vMerge w:val="restart"/>
            <w:shd w:val="clear" w:color="auto" w:fill="FFFFFF"/>
          </w:tcPr>
          <w:p w14:paraId="1473C440" w14:textId="77777777" w:rsidR="00C82FC7" w:rsidRDefault="00C82FC7" w:rsidP="00DF094A">
            <w:pPr>
              <w:spacing w:line="360" w:lineRule="auto"/>
              <w:jc w:val="both"/>
              <w:rPr>
                <w:b/>
                <w:sz w:val="20"/>
                <w:szCs w:val="20"/>
              </w:rPr>
            </w:pPr>
          </w:p>
          <w:p w14:paraId="383C98BA" w14:textId="77777777" w:rsidR="00C82FC7" w:rsidRDefault="00C82FC7" w:rsidP="00DF094A">
            <w:pPr>
              <w:spacing w:line="360" w:lineRule="auto"/>
              <w:jc w:val="both"/>
              <w:rPr>
                <w:b/>
                <w:sz w:val="20"/>
                <w:szCs w:val="20"/>
              </w:rPr>
            </w:pPr>
            <w:r>
              <w:rPr>
                <w:b/>
                <w:sz w:val="20"/>
                <w:szCs w:val="20"/>
              </w:rPr>
              <w:t>Acción por realizar</w:t>
            </w:r>
          </w:p>
        </w:tc>
        <w:tc>
          <w:tcPr>
            <w:tcW w:w="1800" w:type="dxa"/>
            <w:vMerge w:val="restart"/>
            <w:shd w:val="clear" w:color="auto" w:fill="FFFFFF"/>
          </w:tcPr>
          <w:p w14:paraId="07BBEA5F" w14:textId="77777777" w:rsidR="00C82FC7" w:rsidRDefault="00C82FC7" w:rsidP="00DF094A">
            <w:pPr>
              <w:spacing w:line="360" w:lineRule="auto"/>
              <w:jc w:val="both"/>
              <w:rPr>
                <w:b/>
                <w:sz w:val="20"/>
                <w:szCs w:val="20"/>
              </w:rPr>
            </w:pPr>
          </w:p>
          <w:p w14:paraId="4F1AE6F9" w14:textId="77777777" w:rsidR="00C82FC7" w:rsidRDefault="00C82FC7" w:rsidP="00DF094A">
            <w:pPr>
              <w:spacing w:line="360" w:lineRule="auto"/>
              <w:jc w:val="both"/>
              <w:rPr>
                <w:b/>
                <w:sz w:val="20"/>
                <w:szCs w:val="20"/>
              </w:rPr>
            </w:pPr>
            <w:r>
              <w:rPr>
                <w:b/>
                <w:sz w:val="20"/>
                <w:szCs w:val="20"/>
              </w:rPr>
              <w:t>Unidad/ persona responsable</w:t>
            </w:r>
          </w:p>
        </w:tc>
        <w:tc>
          <w:tcPr>
            <w:tcW w:w="1800" w:type="dxa"/>
            <w:vMerge w:val="restart"/>
            <w:shd w:val="clear" w:color="auto" w:fill="FFFFFF"/>
          </w:tcPr>
          <w:p w14:paraId="561BBB98" w14:textId="77777777" w:rsidR="00C82FC7" w:rsidRDefault="00C82FC7" w:rsidP="00DF094A">
            <w:pPr>
              <w:spacing w:line="360" w:lineRule="auto"/>
              <w:jc w:val="both"/>
              <w:rPr>
                <w:b/>
                <w:sz w:val="20"/>
                <w:szCs w:val="20"/>
              </w:rPr>
            </w:pPr>
          </w:p>
          <w:p w14:paraId="00F88798" w14:textId="77777777" w:rsidR="00C82FC7" w:rsidRDefault="00C82FC7" w:rsidP="00DF094A">
            <w:pPr>
              <w:spacing w:line="360" w:lineRule="auto"/>
              <w:jc w:val="both"/>
              <w:rPr>
                <w:b/>
                <w:sz w:val="20"/>
                <w:szCs w:val="20"/>
              </w:rPr>
            </w:pPr>
            <w:r>
              <w:rPr>
                <w:b/>
                <w:sz w:val="20"/>
                <w:szCs w:val="20"/>
              </w:rPr>
              <w:t>Fecha para implementación de las acciones</w:t>
            </w:r>
          </w:p>
        </w:tc>
      </w:tr>
      <w:tr w:rsidR="009D6143" w14:paraId="5B9AC5BA" w14:textId="77777777" w:rsidTr="00975A25">
        <w:tc>
          <w:tcPr>
            <w:tcW w:w="2957" w:type="dxa"/>
            <w:vMerge/>
            <w:shd w:val="clear" w:color="auto" w:fill="FFFFFF"/>
          </w:tcPr>
          <w:p w14:paraId="3474FE02" w14:textId="77777777" w:rsidR="00C82FC7" w:rsidRDefault="00C82FC7" w:rsidP="00DF094A">
            <w:pPr>
              <w:jc w:val="both"/>
              <w:rPr>
                <w:b/>
                <w:sz w:val="20"/>
                <w:szCs w:val="20"/>
              </w:rPr>
            </w:pPr>
          </w:p>
        </w:tc>
        <w:tc>
          <w:tcPr>
            <w:tcW w:w="576" w:type="dxa"/>
            <w:shd w:val="clear" w:color="auto" w:fill="FFFFFF"/>
          </w:tcPr>
          <w:p w14:paraId="07416873" w14:textId="77777777" w:rsidR="00C82FC7" w:rsidRDefault="00C82FC7" w:rsidP="00DF094A">
            <w:pPr>
              <w:spacing w:line="360" w:lineRule="auto"/>
              <w:jc w:val="both"/>
              <w:rPr>
                <w:b/>
                <w:sz w:val="20"/>
                <w:szCs w:val="20"/>
              </w:rPr>
            </w:pPr>
            <w:r>
              <w:rPr>
                <w:b/>
                <w:sz w:val="20"/>
                <w:szCs w:val="20"/>
              </w:rPr>
              <w:t>Sí</w:t>
            </w:r>
          </w:p>
        </w:tc>
        <w:tc>
          <w:tcPr>
            <w:tcW w:w="630" w:type="dxa"/>
            <w:shd w:val="clear" w:color="auto" w:fill="FFFFFF"/>
          </w:tcPr>
          <w:p w14:paraId="7350AF75" w14:textId="77777777" w:rsidR="00C82FC7" w:rsidRDefault="00C82FC7" w:rsidP="00DF094A">
            <w:pPr>
              <w:spacing w:line="360" w:lineRule="auto"/>
              <w:jc w:val="both"/>
              <w:rPr>
                <w:b/>
                <w:sz w:val="20"/>
                <w:szCs w:val="20"/>
              </w:rPr>
            </w:pPr>
            <w:r>
              <w:rPr>
                <w:b/>
                <w:sz w:val="20"/>
                <w:szCs w:val="20"/>
              </w:rPr>
              <w:t>No</w:t>
            </w:r>
          </w:p>
        </w:tc>
        <w:tc>
          <w:tcPr>
            <w:tcW w:w="2430" w:type="dxa"/>
            <w:vMerge/>
            <w:shd w:val="clear" w:color="auto" w:fill="FFFFFF"/>
          </w:tcPr>
          <w:p w14:paraId="796817BB" w14:textId="77777777" w:rsidR="00C82FC7" w:rsidRDefault="00C82FC7" w:rsidP="00DF094A">
            <w:pPr>
              <w:jc w:val="both"/>
              <w:rPr>
                <w:b/>
                <w:sz w:val="20"/>
                <w:szCs w:val="20"/>
              </w:rPr>
            </w:pPr>
          </w:p>
        </w:tc>
        <w:tc>
          <w:tcPr>
            <w:tcW w:w="1800" w:type="dxa"/>
            <w:vMerge/>
            <w:shd w:val="clear" w:color="auto" w:fill="FFFFFF"/>
          </w:tcPr>
          <w:p w14:paraId="2963676E" w14:textId="77777777" w:rsidR="00C82FC7" w:rsidRDefault="00C82FC7" w:rsidP="00DF094A">
            <w:pPr>
              <w:jc w:val="both"/>
              <w:rPr>
                <w:b/>
                <w:sz w:val="20"/>
                <w:szCs w:val="20"/>
              </w:rPr>
            </w:pPr>
          </w:p>
        </w:tc>
        <w:tc>
          <w:tcPr>
            <w:tcW w:w="1800" w:type="dxa"/>
            <w:vMerge/>
            <w:shd w:val="clear" w:color="auto" w:fill="FFFFFF"/>
          </w:tcPr>
          <w:p w14:paraId="6583C299" w14:textId="77777777" w:rsidR="00C82FC7" w:rsidRDefault="00C82FC7" w:rsidP="00DF094A">
            <w:pPr>
              <w:jc w:val="both"/>
              <w:rPr>
                <w:b/>
                <w:sz w:val="20"/>
                <w:szCs w:val="20"/>
              </w:rPr>
            </w:pPr>
          </w:p>
        </w:tc>
      </w:tr>
      <w:tr w:rsidR="009D6143" w14:paraId="51E24EC1" w14:textId="77777777" w:rsidTr="009D6143">
        <w:tc>
          <w:tcPr>
            <w:tcW w:w="6593" w:type="dxa"/>
            <w:gridSpan w:val="4"/>
            <w:shd w:val="clear" w:color="auto" w:fill="DBE5F1"/>
          </w:tcPr>
          <w:p w14:paraId="002B3436" w14:textId="77777777" w:rsidR="00C82FC7" w:rsidRDefault="00C82FC7" w:rsidP="00DF094A">
            <w:pPr>
              <w:spacing w:line="360" w:lineRule="auto"/>
              <w:jc w:val="both"/>
              <w:rPr>
                <w:b/>
                <w:sz w:val="20"/>
                <w:szCs w:val="20"/>
              </w:rPr>
            </w:pPr>
            <w:r>
              <w:rPr>
                <w:b/>
                <w:sz w:val="20"/>
                <w:szCs w:val="20"/>
              </w:rPr>
              <w:t xml:space="preserve">Controles a nivel de aplicación </w:t>
            </w:r>
          </w:p>
        </w:tc>
        <w:tc>
          <w:tcPr>
            <w:tcW w:w="1800" w:type="dxa"/>
            <w:shd w:val="clear" w:color="auto" w:fill="DBE5F1"/>
          </w:tcPr>
          <w:p w14:paraId="147EAC79" w14:textId="77777777" w:rsidR="00C82FC7" w:rsidRDefault="00C82FC7" w:rsidP="00DF094A">
            <w:pPr>
              <w:jc w:val="both"/>
              <w:rPr>
                <w:b/>
                <w:sz w:val="20"/>
                <w:szCs w:val="20"/>
              </w:rPr>
            </w:pPr>
          </w:p>
        </w:tc>
        <w:tc>
          <w:tcPr>
            <w:tcW w:w="1800" w:type="dxa"/>
            <w:shd w:val="clear" w:color="auto" w:fill="DBE5F1"/>
          </w:tcPr>
          <w:p w14:paraId="5AAB61EB" w14:textId="77777777" w:rsidR="00C82FC7" w:rsidRDefault="00C82FC7" w:rsidP="00DF094A">
            <w:pPr>
              <w:jc w:val="both"/>
              <w:rPr>
                <w:b/>
                <w:sz w:val="20"/>
                <w:szCs w:val="20"/>
              </w:rPr>
            </w:pPr>
          </w:p>
        </w:tc>
      </w:tr>
      <w:tr w:rsidR="009D6143" w14:paraId="4D156CD5" w14:textId="77777777" w:rsidTr="00975A25">
        <w:tc>
          <w:tcPr>
            <w:tcW w:w="2957" w:type="dxa"/>
            <w:shd w:val="clear" w:color="auto" w:fill="FFFFFF"/>
          </w:tcPr>
          <w:p w14:paraId="34F19F32" w14:textId="77777777" w:rsidR="00C82FC7" w:rsidRDefault="00C82FC7" w:rsidP="00DF094A">
            <w:pPr>
              <w:spacing w:line="360" w:lineRule="auto"/>
              <w:jc w:val="both"/>
              <w:rPr>
                <w:sz w:val="20"/>
                <w:szCs w:val="20"/>
              </w:rPr>
            </w:pPr>
            <w:r>
              <w:rPr>
                <w:sz w:val="20"/>
                <w:szCs w:val="20"/>
              </w:rPr>
              <w:t>¿Se cuenta con un inventario de aplicaciones oficial y actualizado?</w:t>
            </w:r>
          </w:p>
        </w:tc>
        <w:tc>
          <w:tcPr>
            <w:tcW w:w="576" w:type="dxa"/>
            <w:shd w:val="clear" w:color="auto" w:fill="FFFFFF"/>
          </w:tcPr>
          <w:p w14:paraId="34750008" w14:textId="77777777" w:rsidR="00C82FC7" w:rsidRDefault="00C82FC7" w:rsidP="00DF094A">
            <w:pPr>
              <w:spacing w:line="360" w:lineRule="auto"/>
              <w:jc w:val="both"/>
              <w:rPr>
                <w:sz w:val="20"/>
                <w:szCs w:val="20"/>
              </w:rPr>
            </w:pPr>
          </w:p>
        </w:tc>
        <w:tc>
          <w:tcPr>
            <w:tcW w:w="630" w:type="dxa"/>
            <w:shd w:val="clear" w:color="auto" w:fill="FFFFFF"/>
          </w:tcPr>
          <w:p w14:paraId="078EF599" w14:textId="77777777" w:rsidR="00C82FC7" w:rsidRDefault="00C82FC7" w:rsidP="00DF094A">
            <w:pPr>
              <w:spacing w:line="360" w:lineRule="auto"/>
              <w:jc w:val="both"/>
              <w:rPr>
                <w:sz w:val="20"/>
                <w:szCs w:val="20"/>
              </w:rPr>
            </w:pPr>
          </w:p>
        </w:tc>
        <w:tc>
          <w:tcPr>
            <w:tcW w:w="2430" w:type="dxa"/>
            <w:shd w:val="clear" w:color="auto" w:fill="FFFFFF"/>
          </w:tcPr>
          <w:p w14:paraId="12709506" w14:textId="77777777" w:rsidR="00C82FC7" w:rsidRDefault="00C82FC7" w:rsidP="00DF094A">
            <w:pPr>
              <w:spacing w:line="360" w:lineRule="auto"/>
              <w:jc w:val="both"/>
              <w:rPr>
                <w:sz w:val="20"/>
                <w:szCs w:val="20"/>
              </w:rPr>
            </w:pPr>
          </w:p>
        </w:tc>
        <w:tc>
          <w:tcPr>
            <w:tcW w:w="1800" w:type="dxa"/>
            <w:shd w:val="clear" w:color="auto" w:fill="FFFFFF"/>
          </w:tcPr>
          <w:p w14:paraId="0411C1A1" w14:textId="77777777" w:rsidR="00C82FC7" w:rsidRDefault="00C82FC7" w:rsidP="00DF094A">
            <w:pPr>
              <w:spacing w:line="360" w:lineRule="auto"/>
              <w:jc w:val="both"/>
              <w:rPr>
                <w:sz w:val="20"/>
                <w:szCs w:val="20"/>
              </w:rPr>
            </w:pPr>
          </w:p>
        </w:tc>
        <w:tc>
          <w:tcPr>
            <w:tcW w:w="1800" w:type="dxa"/>
            <w:shd w:val="clear" w:color="auto" w:fill="FFFFFF"/>
          </w:tcPr>
          <w:p w14:paraId="383DE4AD" w14:textId="77777777" w:rsidR="00C82FC7" w:rsidRDefault="00C82FC7" w:rsidP="00DF094A">
            <w:pPr>
              <w:spacing w:line="360" w:lineRule="auto"/>
              <w:jc w:val="both"/>
              <w:rPr>
                <w:sz w:val="20"/>
                <w:szCs w:val="20"/>
              </w:rPr>
            </w:pPr>
          </w:p>
        </w:tc>
      </w:tr>
      <w:tr w:rsidR="009D6143" w14:paraId="7949FB92" w14:textId="77777777" w:rsidTr="009D6143">
        <w:tc>
          <w:tcPr>
            <w:tcW w:w="6593" w:type="dxa"/>
            <w:gridSpan w:val="4"/>
            <w:shd w:val="clear" w:color="auto" w:fill="DBE5F1"/>
          </w:tcPr>
          <w:p w14:paraId="2F8A43BD" w14:textId="77777777" w:rsidR="00C82FC7" w:rsidRDefault="00C82FC7" w:rsidP="00DF094A">
            <w:pPr>
              <w:spacing w:line="360" w:lineRule="auto"/>
              <w:jc w:val="both"/>
              <w:rPr>
                <w:b/>
                <w:sz w:val="20"/>
                <w:szCs w:val="20"/>
              </w:rPr>
            </w:pPr>
            <w:r>
              <w:rPr>
                <w:b/>
                <w:sz w:val="20"/>
                <w:szCs w:val="20"/>
              </w:rPr>
              <w:t xml:space="preserve">Controles para protección de servidores </w:t>
            </w:r>
          </w:p>
        </w:tc>
        <w:tc>
          <w:tcPr>
            <w:tcW w:w="1800" w:type="dxa"/>
            <w:shd w:val="clear" w:color="auto" w:fill="DBE5F1"/>
          </w:tcPr>
          <w:p w14:paraId="6655872B" w14:textId="77777777" w:rsidR="00C82FC7" w:rsidRDefault="00C82FC7" w:rsidP="00DF094A">
            <w:pPr>
              <w:jc w:val="both"/>
              <w:rPr>
                <w:b/>
                <w:sz w:val="20"/>
                <w:szCs w:val="20"/>
              </w:rPr>
            </w:pPr>
          </w:p>
        </w:tc>
        <w:tc>
          <w:tcPr>
            <w:tcW w:w="1800" w:type="dxa"/>
            <w:shd w:val="clear" w:color="auto" w:fill="DBE5F1"/>
          </w:tcPr>
          <w:p w14:paraId="7A2F70D5" w14:textId="77777777" w:rsidR="00C82FC7" w:rsidRDefault="00C82FC7" w:rsidP="00DF094A">
            <w:pPr>
              <w:jc w:val="both"/>
              <w:rPr>
                <w:b/>
                <w:sz w:val="20"/>
                <w:szCs w:val="20"/>
              </w:rPr>
            </w:pPr>
          </w:p>
        </w:tc>
      </w:tr>
      <w:tr w:rsidR="009D6143" w14:paraId="47606134" w14:textId="77777777" w:rsidTr="00975A25">
        <w:tc>
          <w:tcPr>
            <w:tcW w:w="2957" w:type="dxa"/>
            <w:shd w:val="clear" w:color="auto" w:fill="FFFFFF"/>
          </w:tcPr>
          <w:p w14:paraId="28B02730" w14:textId="77777777" w:rsidR="00C82FC7" w:rsidRDefault="00C82FC7" w:rsidP="00DF094A">
            <w:pPr>
              <w:spacing w:line="360" w:lineRule="auto"/>
              <w:jc w:val="both"/>
              <w:rPr>
                <w:sz w:val="20"/>
                <w:szCs w:val="20"/>
              </w:rPr>
            </w:pPr>
            <w:r>
              <w:rPr>
                <w:sz w:val="20"/>
                <w:szCs w:val="20"/>
              </w:rPr>
              <w:t>¿Se cuenta con procedimientos para el inventario y descubrimiento de activos tecnológicos necesarios para la operación de la organización?</w:t>
            </w:r>
          </w:p>
        </w:tc>
        <w:tc>
          <w:tcPr>
            <w:tcW w:w="576" w:type="dxa"/>
            <w:shd w:val="clear" w:color="auto" w:fill="FFFFFF"/>
          </w:tcPr>
          <w:p w14:paraId="08DC2306" w14:textId="77777777" w:rsidR="00C82FC7" w:rsidRDefault="00C82FC7" w:rsidP="00DF094A">
            <w:pPr>
              <w:spacing w:line="360" w:lineRule="auto"/>
              <w:jc w:val="both"/>
              <w:rPr>
                <w:sz w:val="20"/>
                <w:szCs w:val="20"/>
              </w:rPr>
            </w:pPr>
          </w:p>
        </w:tc>
        <w:tc>
          <w:tcPr>
            <w:tcW w:w="630" w:type="dxa"/>
            <w:shd w:val="clear" w:color="auto" w:fill="FFFFFF"/>
          </w:tcPr>
          <w:p w14:paraId="003854B5" w14:textId="77777777" w:rsidR="00C82FC7" w:rsidRDefault="00C82FC7" w:rsidP="00DF094A">
            <w:pPr>
              <w:spacing w:line="360" w:lineRule="auto"/>
              <w:jc w:val="both"/>
              <w:rPr>
                <w:sz w:val="20"/>
                <w:szCs w:val="20"/>
              </w:rPr>
            </w:pPr>
          </w:p>
        </w:tc>
        <w:tc>
          <w:tcPr>
            <w:tcW w:w="2430" w:type="dxa"/>
            <w:shd w:val="clear" w:color="auto" w:fill="FFFFFF"/>
          </w:tcPr>
          <w:p w14:paraId="0C1647B9" w14:textId="77777777" w:rsidR="00C82FC7" w:rsidRDefault="00C82FC7" w:rsidP="00DF094A">
            <w:pPr>
              <w:spacing w:line="360" w:lineRule="auto"/>
              <w:jc w:val="both"/>
              <w:rPr>
                <w:sz w:val="20"/>
                <w:szCs w:val="20"/>
              </w:rPr>
            </w:pPr>
          </w:p>
        </w:tc>
        <w:tc>
          <w:tcPr>
            <w:tcW w:w="1800" w:type="dxa"/>
            <w:shd w:val="clear" w:color="auto" w:fill="FFFFFF"/>
          </w:tcPr>
          <w:p w14:paraId="4DCA3EE0" w14:textId="77777777" w:rsidR="00C82FC7" w:rsidRDefault="00C82FC7" w:rsidP="00DF094A">
            <w:pPr>
              <w:spacing w:line="360" w:lineRule="auto"/>
              <w:jc w:val="both"/>
              <w:rPr>
                <w:sz w:val="20"/>
                <w:szCs w:val="20"/>
              </w:rPr>
            </w:pPr>
          </w:p>
        </w:tc>
        <w:tc>
          <w:tcPr>
            <w:tcW w:w="1800" w:type="dxa"/>
            <w:shd w:val="clear" w:color="auto" w:fill="FFFFFF"/>
          </w:tcPr>
          <w:p w14:paraId="62DB0835" w14:textId="77777777" w:rsidR="00C82FC7" w:rsidRDefault="00C82FC7" w:rsidP="00DF094A">
            <w:pPr>
              <w:spacing w:line="360" w:lineRule="auto"/>
              <w:jc w:val="both"/>
              <w:rPr>
                <w:sz w:val="20"/>
                <w:szCs w:val="20"/>
              </w:rPr>
            </w:pPr>
          </w:p>
        </w:tc>
      </w:tr>
      <w:tr w:rsidR="009D6143" w14:paraId="14B025F8" w14:textId="77777777" w:rsidTr="009D6143">
        <w:tc>
          <w:tcPr>
            <w:tcW w:w="6593" w:type="dxa"/>
            <w:gridSpan w:val="4"/>
            <w:shd w:val="clear" w:color="auto" w:fill="DBE5F1"/>
          </w:tcPr>
          <w:p w14:paraId="5381A74D" w14:textId="77777777" w:rsidR="00C82FC7" w:rsidRDefault="00C82FC7" w:rsidP="00DF094A">
            <w:pPr>
              <w:spacing w:line="360" w:lineRule="auto"/>
              <w:jc w:val="both"/>
              <w:rPr>
                <w:b/>
                <w:sz w:val="20"/>
                <w:szCs w:val="20"/>
              </w:rPr>
            </w:pPr>
            <w:r>
              <w:rPr>
                <w:b/>
                <w:sz w:val="20"/>
                <w:szCs w:val="20"/>
              </w:rPr>
              <w:t>Listas de software aprobado para el uso dentro de la organización</w:t>
            </w:r>
          </w:p>
        </w:tc>
        <w:tc>
          <w:tcPr>
            <w:tcW w:w="1800" w:type="dxa"/>
            <w:shd w:val="clear" w:color="auto" w:fill="DBE5F1"/>
          </w:tcPr>
          <w:p w14:paraId="2FFC2631" w14:textId="77777777" w:rsidR="00C82FC7" w:rsidRDefault="00C82FC7" w:rsidP="00DF094A">
            <w:pPr>
              <w:jc w:val="both"/>
              <w:rPr>
                <w:b/>
                <w:sz w:val="20"/>
                <w:szCs w:val="20"/>
              </w:rPr>
            </w:pPr>
          </w:p>
        </w:tc>
        <w:tc>
          <w:tcPr>
            <w:tcW w:w="1800" w:type="dxa"/>
            <w:shd w:val="clear" w:color="auto" w:fill="DBE5F1"/>
          </w:tcPr>
          <w:p w14:paraId="7751EAE2" w14:textId="77777777" w:rsidR="00C82FC7" w:rsidRDefault="00C82FC7" w:rsidP="00DF094A">
            <w:pPr>
              <w:jc w:val="both"/>
              <w:rPr>
                <w:b/>
                <w:sz w:val="20"/>
                <w:szCs w:val="20"/>
              </w:rPr>
            </w:pPr>
          </w:p>
        </w:tc>
      </w:tr>
      <w:tr w:rsidR="009D6143" w14:paraId="3DB7BBA1" w14:textId="77777777" w:rsidTr="00975A25">
        <w:tc>
          <w:tcPr>
            <w:tcW w:w="2957" w:type="dxa"/>
            <w:shd w:val="clear" w:color="auto" w:fill="FFFFFF"/>
          </w:tcPr>
          <w:p w14:paraId="2C1DC501" w14:textId="77777777" w:rsidR="00C82FC7" w:rsidRDefault="00C82FC7" w:rsidP="00DF094A">
            <w:pPr>
              <w:spacing w:line="360" w:lineRule="auto"/>
              <w:jc w:val="both"/>
              <w:rPr>
                <w:sz w:val="20"/>
                <w:szCs w:val="20"/>
              </w:rPr>
            </w:pPr>
            <w:r>
              <w:rPr>
                <w:sz w:val="20"/>
                <w:szCs w:val="20"/>
              </w:rPr>
              <w:t>¿Se cuenta con listas de aplicaciones permitidas para la instalación y uso, que promuevan la seguridad de la información?</w:t>
            </w:r>
          </w:p>
        </w:tc>
        <w:tc>
          <w:tcPr>
            <w:tcW w:w="576" w:type="dxa"/>
            <w:shd w:val="clear" w:color="auto" w:fill="FFFFFF"/>
          </w:tcPr>
          <w:p w14:paraId="0D1B7183" w14:textId="77777777" w:rsidR="00C82FC7" w:rsidRDefault="00C82FC7" w:rsidP="00DF094A">
            <w:pPr>
              <w:spacing w:line="360" w:lineRule="auto"/>
              <w:jc w:val="both"/>
              <w:rPr>
                <w:sz w:val="20"/>
                <w:szCs w:val="20"/>
              </w:rPr>
            </w:pPr>
          </w:p>
        </w:tc>
        <w:tc>
          <w:tcPr>
            <w:tcW w:w="630" w:type="dxa"/>
            <w:shd w:val="clear" w:color="auto" w:fill="FFFFFF"/>
          </w:tcPr>
          <w:p w14:paraId="70DE6044" w14:textId="77777777" w:rsidR="00C82FC7" w:rsidRDefault="00C82FC7" w:rsidP="00DF094A">
            <w:pPr>
              <w:spacing w:line="360" w:lineRule="auto"/>
              <w:jc w:val="both"/>
              <w:rPr>
                <w:sz w:val="20"/>
                <w:szCs w:val="20"/>
              </w:rPr>
            </w:pPr>
          </w:p>
        </w:tc>
        <w:tc>
          <w:tcPr>
            <w:tcW w:w="2430" w:type="dxa"/>
            <w:shd w:val="clear" w:color="auto" w:fill="FFFFFF"/>
          </w:tcPr>
          <w:p w14:paraId="1E1FFAF4" w14:textId="77777777" w:rsidR="00C82FC7" w:rsidRDefault="00C82FC7" w:rsidP="00DF094A">
            <w:pPr>
              <w:spacing w:line="360" w:lineRule="auto"/>
              <w:jc w:val="both"/>
              <w:rPr>
                <w:sz w:val="20"/>
                <w:szCs w:val="20"/>
              </w:rPr>
            </w:pPr>
          </w:p>
        </w:tc>
        <w:tc>
          <w:tcPr>
            <w:tcW w:w="1800" w:type="dxa"/>
            <w:shd w:val="clear" w:color="auto" w:fill="FFFFFF"/>
          </w:tcPr>
          <w:p w14:paraId="4BEB2BFF" w14:textId="77777777" w:rsidR="00C82FC7" w:rsidRDefault="00C82FC7" w:rsidP="00DF094A">
            <w:pPr>
              <w:spacing w:line="360" w:lineRule="auto"/>
              <w:jc w:val="both"/>
              <w:rPr>
                <w:sz w:val="20"/>
                <w:szCs w:val="20"/>
              </w:rPr>
            </w:pPr>
          </w:p>
        </w:tc>
        <w:tc>
          <w:tcPr>
            <w:tcW w:w="1800" w:type="dxa"/>
            <w:shd w:val="clear" w:color="auto" w:fill="FFFFFF"/>
          </w:tcPr>
          <w:p w14:paraId="1803A8CF" w14:textId="77777777" w:rsidR="00C82FC7" w:rsidRDefault="00C82FC7" w:rsidP="00DF094A">
            <w:pPr>
              <w:spacing w:line="360" w:lineRule="auto"/>
              <w:jc w:val="both"/>
              <w:rPr>
                <w:sz w:val="20"/>
                <w:szCs w:val="20"/>
              </w:rPr>
            </w:pPr>
          </w:p>
        </w:tc>
      </w:tr>
      <w:tr w:rsidR="009D6143" w14:paraId="6A21251A" w14:textId="77777777" w:rsidTr="009D6143">
        <w:tc>
          <w:tcPr>
            <w:tcW w:w="6593" w:type="dxa"/>
            <w:gridSpan w:val="4"/>
            <w:shd w:val="clear" w:color="auto" w:fill="DBE5F1"/>
          </w:tcPr>
          <w:p w14:paraId="60D19564" w14:textId="77777777" w:rsidR="00C82FC7" w:rsidRDefault="00C82FC7" w:rsidP="00DF094A">
            <w:pPr>
              <w:spacing w:line="360" w:lineRule="auto"/>
              <w:jc w:val="both"/>
              <w:rPr>
                <w:b/>
                <w:sz w:val="20"/>
                <w:szCs w:val="20"/>
              </w:rPr>
            </w:pPr>
            <w:r>
              <w:rPr>
                <w:b/>
                <w:sz w:val="20"/>
                <w:szCs w:val="20"/>
              </w:rPr>
              <w:t>Gestión continua de riesgos de ciberseguridad</w:t>
            </w:r>
          </w:p>
        </w:tc>
        <w:tc>
          <w:tcPr>
            <w:tcW w:w="1800" w:type="dxa"/>
            <w:shd w:val="clear" w:color="auto" w:fill="DBE5F1"/>
          </w:tcPr>
          <w:p w14:paraId="635D16EF" w14:textId="77777777" w:rsidR="00C82FC7" w:rsidRDefault="00C82FC7" w:rsidP="00DF094A">
            <w:pPr>
              <w:jc w:val="both"/>
              <w:rPr>
                <w:b/>
                <w:sz w:val="20"/>
                <w:szCs w:val="20"/>
              </w:rPr>
            </w:pPr>
          </w:p>
        </w:tc>
        <w:tc>
          <w:tcPr>
            <w:tcW w:w="1800" w:type="dxa"/>
            <w:shd w:val="clear" w:color="auto" w:fill="DBE5F1"/>
          </w:tcPr>
          <w:p w14:paraId="0545C776" w14:textId="77777777" w:rsidR="00C82FC7" w:rsidRDefault="00C82FC7" w:rsidP="00DF094A">
            <w:pPr>
              <w:jc w:val="both"/>
              <w:rPr>
                <w:b/>
                <w:sz w:val="20"/>
                <w:szCs w:val="20"/>
              </w:rPr>
            </w:pPr>
          </w:p>
        </w:tc>
      </w:tr>
      <w:tr w:rsidR="009D6143" w14:paraId="606A83EE" w14:textId="77777777" w:rsidTr="00975A25">
        <w:tc>
          <w:tcPr>
            <w:tcW w:w="2957" w:type="dxa"/>
            <w:shd w:val="clear" w:color="auto" w:fill="FFFFFF"/>
          </w:tcPr>
          <w:p w14:paraId="1AED7D6A" w14:textId="77777777" w:rsidR="00C82FC7" w:rsidRDefault="00C82FC7" w:rsidP="00DF094A">
            <w:pPr>
              <w:spacing w:line="360" w:lineRule="auto"/>
              <w:jc w:val="both"/>
              <w:rPr>
                <w:sz w:val="20"/>
                <w:szCs w:val="20"/>
              </w:rPr>
            </w:pPr>
            <w:r>
              <w:rPr>
                <w:sz w:val="20"/>
                <w:szCs w:val="20"/>
              </w:rPr>
              <w:t xml:space="preserve">¿Se cuentan con </w:t>
            </w:r>
            <w:r>
              <w:rPr>
                <w:sz w:val="20"/>
                <w:szCs w:val="20"/>
              </w:rPr>
              <w:lastRenderedPageBreak/>
              <w:t>procedimientos para la verificación periódica de vulnerabilidad en plataformas web?</w:t>
            </w:r>
          </w:p>
        </w:tc>
        <w:tc>
          <w:tcPr>
            <w:tcW w:w="576" w:type="dxa"/>
            <w:shd w:val="clear" w:color="auto" w:fill="FFFFFF"/>
          </w:tcPr>
          <w:p w14:paraId="23F11A42" w14:textId="77777777" w:rsidR="00C82FC7" w:rsidRDefault="00C82FC7" w:rsidP="00DF094A">
            <w:pPr>
              <w:spacing w:line="360" w:lineRule="auto"/>
              <w:jc w:val="both"/>
              <w:rPr>
                <w:sz w:val="20"/>
                <w:szCs w:val="20"/>
              </w:rPr>
            </w:pPr>
          </w:p>
        </w:tc>
        <w:tc>
          <w:tcPr>
            <w:tcW w:w="630" w:type="dxa"/>
            <w:shd w:val="clear" w:color="auto" w:fill="FFFFFF"/>
          </w:tcPr>
          <w:p w14:paraId="73892C24" w14:textId="77777777" w:rsidR="00C82FC7" w:rsidRDefault="00C82FC7" w:rsidP="00DF094A">
            <w:pPr>
              <w:spacing w:line="360" w:lineRule="auto"/>
              <w:jc w:val="both"/>
              <w:rPr>
                <w:sz w:val="20"/>
                <w:szCs w:val="20"/>
              </w:rPr>
            </w:pPr>
          </w:p>
        </w:tc>
        <w:tc>
          <w:tcPr>
            <w:tcW w:w="2430" w:type="dxa"/>
            <w:shd w:val="clear" w:color="auto" w:fill="FFFFFF"/>
          </w:tcPr>
          <w:p w14:paraId="706F5CEF" w14:textId="77777777" w:rsidR="00C82FC7" w:rsidRDefault="00C82FC7" w:rsidP="00DF094A">
            <w:pPr>
              <w:spacing w:line="360" w:lineRule="auto"/>
              <w:jc w:val="both"/>
              <w:rPr>
                <w:sz w:val="20"/>
                <w:szCs w:val="20"/>
              </w:rPr>
            </w:pPr>
          </w:p>
        </w:tc>
        <w:tc>
          <w:tcPr>
            <w:tcW w:w="1800" w:type="dxa"/>
            <w:shd w:val="clear" w:color="auto" w:fill="FFFFFF"/>
          </w:tcPr>
          <w:p w14:paraId="7B4D2067" w14:textId="77777777" w:rsidR="00C82FC7" w:rsidRDefault="00C82FC7" w:rsidP="00DF094A">
            <w:pPr>
              <w:spacing w:line="360" w:lineRule="auto"/>
              <w:jc w:val="both"/>
              <w:rPr>
                <w:sz w:val="20"/>
                <w:szCs w:val="20"/>
              </w:rPr>
            </w:pPr>
          </w:p>
        </w:tc>
        <w:tc>
          <w:tcPr>
            <w:tcW w:w="1800" w:type="dxa"/>
            <w:shd w:val="clear" w:color="auto" w:fill="FFFFFF"/>
          </w:tcPr>
          <w:p w14:paraId="58E0F8B1" w14:textId="77777777" w:rsidR="00C82FC7" w:rsidRDefault="00C82FC7" w:rsidP="00DF094A">
            <w:pPr>
              <w:spacing w:line="360" w:lineRule="auto"/>
              <w:jc w:val="both"/>
              <w:rPr>
                <w:sz w:val="20"/>
                <w:szCs w:val="20"/>
              </w:rPr>
            </w:pPr>
          </w:p>
        </w:tc>
      </w:tr>
      <w:tr w:rsidR="009D6143" w14:paraId="2AC172F2" w14:textId="77777777" w:rsidTr="009D6143">
        <w:tc>
          <w:tcPr>
            <w:tcW w:w="6593" w:type="dxa"/>
            <w:gridSpan w:val="4"/>
            <w:shd w:val="clear" w:color="auto" w:fill="DBE5F1"/>
          </w:tcPr>
          <w:p w14:paraId="398B810B" w14:textId="77777777" w:rsidR="00C82FC7" w:rsidRDefault="00C82FC7" w:rsidP="00DF094A">
            <w:pPr>
              <w:spacing w:line="360" w:lineRule="auto"/>
              <w:jc w:val="both"/>
              <w:rPr>
                <w:b/>
                <w:sz w:val="20"/>
                <w:szCs w:val="20"/>
              </w:rPr>
            </w:pPr>
            <w:r>
              <w:rPr>
                <w:b/>
                <w:sz w:val="20"/>
                <w:szCs w:val="20"/>
              </w:rPr>
              <w:t xml:space="preserve">Desarrollo de planes de continuidad para las infraestructuras </w:t>
            </w:r>
          </w:p>
        </w:tc>
        <w:tc>
          <w:tcPr>
            <w:tcW w:w="1800" w:type="dxa"/>
            <w:shd w:val="clear" w:color="auto" w:fill="DBE5F1"/>
          </w:tcPr>
          <w:p w14:paraId="37E24D8D" w14:textId="77777777" w:rsidR="00C82FC7" w:rsidRDefault="00C82FC7" w:rsidP="00DF094A">
            <w:pPr>
              <w:jc w:val="both"/>
              <w:rPr>
                <w:b/>
                <w:sz w:val="20"/>
                <w:szCs w:val="20"/>
              </w:rPr>
            </w:pPr>
          </w:p>
        </w:tc>
        <w:tc>
          <w:tcPr>
            <w:tcW w:w="1800" w:type="dxa"/>
            <w:shd w:val="clear" w:color="auto" w:fill="DBE5F1"/>
          </w:tcPr>
          <w:p w14:paraId="7FC5E9CB" w14:textId="77777777" w:rsidR="00C82FC7" w:rsidRDefault="00C82FC7" w:rsidP="00DF094A">
            <w:pPr>
              <w:jc w:val="both"/>
              <w:rPr>
                <w:b/>
                <w:sz w:val="20"/>
                <w:szCs w:val="20"/>
              </w:rPr>
            </w:pPr>
          </w:p>
        </w:tc>
      </w:tr>
      <w:tr w:rsidR="009D6143" w14:paraId="1668062C" w14:textId="77777777" w:rsidTr="00975A25">
        <w:tc>
          <w:tcPr>
            <w:tcW w:w="2957" w:type="dxa"/>
            <w:shd w:val="clear" w:color="auto" w:fill="FFFFFF"/>
          </w:tcPr>
          <w:p w14:paraId="31B2527E" w14:textId="77777777" w:rsidR="00C82FC7" w:rsidRDefault="00C82FC7" w:rsidP="00DF094A">
            <w:pPr>
              <w:spacing w:line="360" w:lineRule="auto"/>
              <w:jc w:val="both"/>
              <w:rPr>
                <w:sz w:val="20"/>
                <w:szCs w:val="20"/>
              </w:rPr>
            </w:pPr>
            <w:r>
              <w:rPr>
                <w:sz w:val="20"/>
                <w:szCs w:val="20"/>
              </w:rPr>
              <w:t>¿Se cuenta con planeación de la continuidad del negocio para determinar los dispositivos y servicios críticos que deben ser controlados y recuperados?</w:t>
            </w:r>
          </w:p>
        </w:tc>
        <w:tc>
          <w:tcPr>
            <w:tcW w:w="576" w:type="dxa"/>
            <w:shd w:val="clear" w:color="auto" w:fill="FFFFFF"/>
          </w:tcPr>
          <w:p w14:paraId="21137402" w14:textId="77777777" w:rsidR="00C82FC7" w:rsidRDefault="00C82FC7" w:rsidP="00DF094A">
            <w:pPr>
              <w:spacing w:line="360" w:lineRule="auto"/>
              <w:jc w:val="both"/>
              <w:rPr>
                <w:sz w:val="20"/>
                <w:szCs w:val="20"/>
              </w:rPr>
            </w:pPr>
          </w:p>
        </w:tc>
        <w:tc>
          <w:tcPr>
            <w:tcW w:w="630" w:type="dxa"/>
            <w:shd w:val="clear" w:color="auto" w:fill="FFFFFF"/>
          </w:tcPr>
          <w:p w14:paraId="0256281A" w14:textId="77777777" w:rsidR="00C82FC7" w:rsidRDefault="00C82FC7" w:rsidP="00DF094A">
            <w:pPr>
              <w:spacing w:line="360" w:lineRule="auto"/>
              <w:jc w:val="both"/>
              <w:rPr>
                <w:sz w:val="20"/>
                <w:szCs w:val="20"/>
              </w:rPr>
            </w:pPr>
          </w:p>
        </w:tc>
        <w:tc>
          <w:tcPr>
            <w:tcW w:w="2430" w:type="dxa"/>
            <w:shd w:val="clear" w:color="auto" w:fill="FFFFFF"/>
          </w:tcPr>
          <w:p w14:paraId="3E4D29D7" w14:textId="77777777" w:rsidR="00C82FC7" w:rsidRDefault="00C82FC7" w:rsidP="00DF094A">
            <w:pPr>
              <w:spacing w:line="360" w:lineRule="auto"/>
              <w:jc w:val="both"/>
              <w:rPr>
                <w:sz w:val="20"/>
                <w:szCs w:val="20"/>
              </w:rPr>
            </w:pPr>
          </w:p>
        </w:tc>
        <w:tc>
          <w:tcPr>
            <w:tcW w:w="1800" w:type="dxa"/>
            <w:shd w:val="clear" w:color="auto" w:fill="FFFFFF"/>
          </w:tcPr>
          <w:p w14:paraId="314AE005" w14:textId="77777777" w:rsidR="00C82FC7" w:rsidRDefault="00C82FC7" w:rsidP="00DF094A">
            <w:pPr>
              <w:spacing w:line="360" w:lineRule="auto"/>
              <w:jc w:val="both"/>
              <w:rPr>
                <w:sz w:val="20"/>
                <w:szCs w:val="20"/>
              </w:rPr>
            </w:pPr>
          </w:p>
        </w:tc>
        <w:tc>
          <w:tcPr>
            <w:tcW w:w="1800" w:type="dxa"/>
            <w:shd w:val="clear" w:color="auto" w:fill="FFFFFF"/>
          </w:tcPr>
          <w:p w14:paraId="2080F22A" w14:textId="77777777" w:rsidR="00C82FC7" w:rsidRDefault="00C82FC7" w:rsidP="00DF094A">
            <w:pPr>
              <w:spacing w:line="360" w:lineRule="auto"/>
              <w:jc w:val="both"/>
              <w:rPr>
                <w:sz w:val="20"/>
                <w:szCs w:val="20"/>
              </w:rPr>
            </w:pPr>
          </w:p>
        </w:tc>
      </w:tr>
      <w:tr w:rsidR="009D6143" w14:paraId="16903CE8" w14:textId="77777777" w:rsidTr="009D6143">
        <w:tc>
          <w:tcPr>
            <w:tcW w:w="6593" w:type="dxa"/>
            <w:gridSpan w:val="4"/>
            <w:shd w:val="clear" w:color="auto" w:fill="DBE5F1"/>
          </w:tcPr>
          <w:p w14:paraId="0C403CB8" w14:textId="77777777" w:rsidR="00C82FC7" w:rsidRDefault="00C82FC7" w:rsidP="00DF094A">
            <w:pPr>
              <w:spacing w:line="360" w:lineRule="auto"/>
              <w:jc w:val="both"/>
              <w:rPr>
                <w:b/>
                <w:sz w:val="20"/>
                <w:szCs w:val="20"/>
              </w:rPr>
            </w:pPr>
            <w:r>
              <w:rPr>
                <w:b/>
                <w:sz w:val="20"/>
                <w:szCs w:val="20"/>
              </w:rPr>
              <w:t>Uso controlado de privilegios administrativos</w:t>
            </w:r>
          </w:p>
        </w:tc>
        <w:tc>
          <w:tcPr>
            <w:tcW w:w="1800" w:type="dxa"/>
            <w:shd w:val="clear" w:color="auto" w:fill="DBE5F1"/>
          </w:tcPr>
          <w:p w14:paraId="1766079C" w14:textId="77777777" w:rsidR="00C82FC7" w:rsidRDefault="00C82FC7" w:rsidP="00DF094A">
            <w:pPr>
              <w:jc w:val="both"/>
              <w:rPr>
                <w:b/>
                <w:sz w:val="20"/>
                <w:szCs w:val="20"/>
              </w:rPr>
            </w:pPr>
          </w:p>
        </w:tc>
        <w:tc>
          <w:tcPr>
            <w:tcW w:w="1800" w:type="dxa"/>
            <w:shd w:val="clear" w:color="auto" w:fill="DBE5F1"/>
          </w:tcPr>
          <w:p w14:paraId="403E97F4" w14:textId="77777777" w:rsidR="00C82FC7" w:rsidRDefault="00C82FC7" w:rsidP="00DF094A">
            <w:pPr>
              <w:jc w:val="both"/>
              <w:rPr>
                <w:b/>
                <w:sz w:val="20"/>
                <w:szCs w:val="20"/>
              </w:rPr>
            </w:pPr>
          </w:p>
        </w:tc>
      </w:tr>
      <w:tr w:rsidR="009D6143" w14:paraId="60C31B83" w14:textId="77777777" w:rsidTr="00975A25">
        <w:tc>
          <w:tcPr>
            <w:tcW w:w="2957" w:type="dxa"/>
            <w:shd w:val="clear" w:color="auto" w:fill="FFFFFF"/>
          </w:tcPr>
          <w:p w14:paraId="2370DA35" w14:textId="77777777" w:rsidR="00C82FC7" w:rsidRDefault="00C82FC7" w:rsidP="00DF094A">
            <w:pPr>
              <w:spacing w:line="360" w:lineRule="auto"/>
              <w:jc w:val="both"/>
              <w:rPr>
                <w:sz w:val="20"/>
                <w:szCs w:val="20"/>
              </w:rPr>
            </w:pPr>
            <w:r>
              <w:rPr>
                <w:sz w:val="20"/>
                <w:szCs w:val="20"/>
              </w:rPr>
              <w:t>¿Se cuenta con desarrolladores de políticas de creación de contraseñas, uso adecuado de los recursos tecnológicos, creación de cuentas de usuarios y demás obras técnicas para el control de acceso a los recursos?</w:t>
            </w:r>
          </w:p>
        </w:tc>
        <w:tc>
          <w:tcPr>
            <w:tcW w:w="576" w:type="dxa"/>
            <w:shd w:val="clear" w:color="auto" w:fill="FFFFFF"/>
          </w:tcPr>
          <w:p w14:paraId="3B6FF3E1" w14:textId="77777777" w:rsidR="00C82FC7" w:rsidRDefault="00C82FC7" w:rsidP="00DF094A">
            <w:pPr>
              <w:spacing w:line="360" w:lineRule="auto"/>
              <w:jc w:val="both"/>
              <w:rPr>
                <w:sz w:val="20"/>
                <w:szCs w:val="20"/>
              </w:rPr>
            </w:pPr>
          </w:p>
        </w:tc>
        <w:tc>
          <w:tcPr>
            <w:tcW w:w="630" w:type="dxa"/>
            <w:shd w:val="clear" w:color="auto" w:fill="FFFFFF"/>
          </w:tcPr>
          <w:p w14:paraId="50EBC34C" w14:textId="77777777" w:rsidR="00C82FC7" w:rsidRDefault="00C82FC7" w:rsidP="00DF094A">
            <w:pPr>
              <w:spacing w:line="360" w:lineRule="auto"/>
              <w:jc w:val="both"/>
              <w:rPr>
                <w:sz w:val="20"/>
                <w:szCs w:val="20"/>
              </w:rPr>
            </w:pPr>
          </w:p>
        </w:tc>
        <w:tc>
          <w:tcPr>
            <w:tcW w:w="2430" w:type="dxa"/>
            <w:shd w:val="clear" w:color="auto" w:fill="FFFFFF"/>
          </w:tcPr>
          <w:p w14:paraId="7FB01C2A" w14:textId="77777777" w:rsidR="00C82FC7" w:rsidRDefault="00C82FC7" w:rsidP="00DF094A">
            <w:pPr>
              <w:spacing w:line="360" w:lineRule="auto"/>
              <w:jc w:val="both"/>
              <w:rPr>
                <w:sz w:val="20"/>
                <w:szCs w:val="20"/>
              </w:rPr>
            </w:pPr>
          </w:p>
        </w:tc>
        <w:tc>
          <w:tcPr>
            <w:tcW w:w="1800" w:type="dxa"/>
            <w:shd w:val="clear" w:color="auto" w:fill="FFFFFF"/>
          </w:tcPr>
          <w:p w14:paraId="22356421" w14:textId="77777777" w:rsidR="00C82FC7" w:rsidRDefault="00C82FC7" w:rsidP="00DF094A">
            <w:pPr>
              <w:spacing w:line="360" w:lineRule="auto"/>
              <w:jc w:val="both"/>
              <w:rPr>
                <w:sz w:val="20"/>
                <w:szCs w:val="20"/>
              </w:rPr>
            </w:pPr>
          </w:p>
        </w:tc>
        <w:tc>
          <w:tcPr>
            <w:tcW w:w="1800" w:type="dxa"/>
            <w:shd w:val="clear" w:color="auto" w:fill="FFFFFF"/>
          </w:tcPr>
          <w:p w14:paraId="754F1CFA" w14:textId="77777777" w:rsidR="00C82FC7" w:rsidRDefault="00C82FC7" w:rsidP="00DF094A">
            <w:pPr>
              <w:spacing w:line="360" w:lineRule="auto"/>
              <w:jc w:val="both"/>
              <w:rPr>
                <w:sz w:val="20"/>
                <w:szCs w:val="20"/>
              </w:rPr>
            </w:pPr>
          </w:p>
        </w:tc>
      </w:tr>
      <w:tr w:rsidR="009D6143" w14:paraId="7DA83C14" w14:textId="77777777" w:rsidTr="009D6143">
        <w:tc>
          <w:tcPr>
            <w:tcW w:w="6593" w:type="dxa"/>
            <w:gridSpan w:val="4"/>
            <w:shd w:val="clear" w:color="auto" w:fill="DBE5F1"/>
          </w:tcPr>
          <w:p w14:paraId="602C567B" w14:textId="77777777" w:rsidR="00C82FC7" w:rsidRDefault="00C82FC7" w:rsidP="00DF094A">
            <w:pPr>
              <w:spacing w:line="360" w:lineRule="auto"/>
              <w:jc w:val="both"/>
              <w:rPr>
                <w:b/>
                <w:sz w:val="20"/>
                <w:szCs w:val="20"/>
              </w:rPr>
            </w:pPr>
            <w:r>
              <w:rPr>
                <w:b/>
                <w:sz w:val="20"/>
                <w:szCs w:val="20"/>
              </w:rPr>
              <w:t xml:space="preserve">Mantenimiento, monitoreo y análisis de registros de auditoría </w:t>
            </w:r>
          </w:p>
        </w:tc>
        <w:tc>
          <w:tcPr>
            <w:tcW w:w="1800" w:type="dxa"/>
            <w:shd w:val="clear" w:color="auto" w:fill="DBE5F1"/>
          </w:tcPr>
          <w:p w14:paraId="1FFE931D" w14:textId="77777777" w:rsidR="00C82FC7" w:rsidRDefault="00C82FC7" w:rsidP="00DF094A">
            <w:pPr>
              <w:jc w:val="both"/>
              <w:rPr>
                <w:b/>
                <w:sz w:val="20"/>
                <w:szCs w:val="20"/>
              </w:rPr>
            </w:pPr>
          </w:p>
        </w:tc>
        <w:tc>
          <w:tcPr>
            <w:tcW w:w="1800" w:type="dxa"/>
            <w:shd w:val="clear" w:color="auto" w:fill="DBE5F1"/>
          </w:tcPr>
          <w:p w14:paraId="045E7EA1" w14:textId="77777777" w:rsidR="00C82FC7" w:rsidRDefault="00C82FC7" w:rsidP="00DF094A">
            <w:pPr>
              <w:jc w:val="both"/>
              <w:rPr>
                <w:b/>
                <w:sz w:val="20"/>
                <w:szCs w:val="20"/>
              </w:rPr>
            </w:pPr>
          </w:p>
        </w:tc>
      </w:tr>
      <w:tr w:rsidR="009D6143" w14:paraId="3758F654" w14:textId="77777777" w:rsidTr="00975A25">
        <w:tc>
          <w:tcPr>
            <w:tcW w:w="2957" w:type="dxa"/>
            <w:shd w:val="clear" w:color="auto" w:fill="FFFFFF"/>
          </w:tcPr>
          <w:p w14:paraId="21C52E49" w14:textId="77777777" w:rsidR="00C82FC7" w:rsidRDefault="00C82FC7" w:rsidP="00DF094A">
            <w:pPr>
              <w:spacing w:line="360" w:lineRule="auto"/>
              <w:jc w:val="both"/>
              <w:rPr>
                <w:sz w:val="20"/>
                <w:szCs w:val="20"/>
              </w:rPr>
            </w:pPr>
            <w:r>
              <w:rPr>
                <w:sz w:val="20"/>
                <w:szCs w:val="20"/>
              </w:rPr>
              <w:t>¿Se cuenta con la activación, monitoreo y análisis de las opciones de auditoría de sistemas, tales como bitácoras?</w:t>
            </w:r>
          </w:p>
        </w:tc>
        <w:tc>
          <w:tcPr>
            <w:tcW w:w="576" w:type="dxa"/>
            <w:shd w:val="clear" w:color="auto" w:fill="FFFFFF"/>
          </w:tcPr>
          <w:p w14:paraId="248D6217" w14:textId="77777777" w:rsidR="00C82FC7" w:rsidRDefault="00C82FC7" w:rsidP="00DF094A">
            <w:pPr>
              <w:spacing w:line="360" w:lineRule="auto"/>
              <w:jc w:val="both"/>
              <w:rPr>
                <w:sz w:val="20"/>
                <w:szCs w:val="20"/>
              </w:rPr>
            </w:pPr>
          </w:p>
        </w:tc>
        <w:tc>
          <w:tcPr>
            <w:tcW w:w="630" w:type="dxa"/>
            <w:shd w:val="clear" w:color="auto" w:fill="FFFFFF"/>
          </w:tcPr>
          <w:p w14:paraId="5EF8CF57" w14:textId="77777777" w:rsidR="00C82FC7" w:rsidRDefault="00C82FC7" w:rsidP="00DF094A">
            <w:pPr>
              <w:spacing w:line="360" w:lineRule="auto"/>
              <w:jc w:val="both"/>
              <w:rPr>
                <w:sz w:val="20"/>
                <w:szCs w:val="20"/>
              </w:rPr>
            </w:pPr>
          </w:p>
        </w:tc>
        <w:tc>
          <w:tcPr>
            <w:tcW w:w="2430" w:type="dxa"/>
            <w:shd w:val="clear" w:color="auto" w:fill="FFFFFF"/>
          </w:tcPr>
          <w:p w14:paraId="0A372549" w14:textId="77777777" w:rsidR="00C82FC7" w:rsidRDefault="00C82FC7" w:rsidP="00DF094A">
            <w:pPr>
              <w:spacing w:line="360" w:lineRule="auto"/>
              <w:jc w:val="both"/>
              <w:rPr>
                <w:sz w:val="20"/>
                <w:szCs w:val="20"/>
              </w:rPr>
            </w:pPr>
          </w:p>
        </w:tc>
        <w:tc>
          <w:tcPr>
            <w:tcW w:w="1800" w:type="dxa"/>
            <w:shd w:val="clear" w:color="auto" w:fill="FFFFFF"/>
          </w:tcPr>
          <w:p w14:paraId="009E0B7C" w14:textId="77777777" w:rsidR="00C82FC7" w:rsidRDefault="00C82FC7" w:rsidP="00DF094A">
            <w:pPr>
              <w:spacing w:line="360" w:lineRule="auto"/>
              <w:jc w:val="both"/>
              <w:rPr>
                <w:sz w:val="20"/>
                <w:szCs w:val="20"/>
              </w:rPr>
            </w:pPr>
          </w:p>
        </w:tc>
        <w:tc>
          <w:tcPr>
            <w:tcW w:w="1800" w:type="dxa"/>
            <w:shd w:val="clear" w:color="auto" w:fill="FFFFFF"/>
          </w:tcPr>
          <w:p w14:paraId="4A2B3CBC" w14:textId="77777777" w:rsidR="00C82FC7" w:rsidRDefault="00C82FC7" w:rsidP="00DF094A">
            <w:pPr>
              <w:spacing w:line="360" w:lineRule="auto"/>
              <w:jc w:val="both"/>
              <w:rPr>
                <w:sz w:val="20"/>
                <w:szCs w:val="20"/>
              </w:rPr>
            </w:pPr>
          </w:p>
        </w:tc>
      </w:tr>
      <w:tr w:rsidR="009D6143" w14:paraId="74EF7A1F" w14:textId="77777777" w:rsidTr="009D6143">
        <w:tc>
          <w:tcPr>
            <w:tcW w:w="6593" w:type="dxa"/>
            <w:gridSpan w:val="4"/>
            <w:shd w:val="clear" w:color="auto" w:fill="DBE5F1"/>
          </w:tcPr>
          <w:p w14:paraId="78FC1E4A" w14:textId="77777777" w:rsidR="00C82FC7" w:rsidRDefault="00C82FC7" w:rsidP="00DF094A">
            <w:pPr>
              <w:spacing w:line="360" w:lineRule="auto"/>
              <w:jc w:val="both"/>
              <w:rPr>
                <w:b/>
                <w:sz w:val="20"/>
                <w:szCs w:val="20"/>
              </w:rPr>
            </w:pPr>
            <w:r>
              <w:rPr>
                <w:b/>
                <w:sz w:val="20"/>
                <w:szCs w:val="20"/>
              </w:rPr>
              <w:t>Protecciones de correo electrónico y navegadores web</w:t>
            </w:r>
          </w:p>
        </w:tc>
        <w:tc>
          <w:tcPr>
            <w:tcW w:w="1800" w:type="dxa"/>
            <w:shd w:val="clear" w:color="auto" w:fill="DBE5F1"/>
          </w:tcPr>
          <w:p w14:paraId="7B230061" w14:textId="77777777" w:rsidR="00C82FC7" w:rsidRDefault="00C82FC7" w:rsidP="00DF094A">
            <w:pPr>
              <w:jc w:val="both"/>
              <w:rPr>
                <w:b/>
                <w:sz w:val="20"/>
                <w:szCs w:val="20"/>
              </w:rPr>
            </w:pPr>
          </w:p>
        </w:tc>
        <w:tc>
          <w:tcPr>
            <w:tcW w:w="1800" w:type="dxa"/>
            <w:shd w:val="clear" w:color="auto" w:fill="DBE5F1"/>
          </w:tcPr>
          <w:p w14:paraId="08D2810D" w14:textId="77777777" w:rsidR="00C82FC7" w:rsidRDefault="00C82FC7" w:rsidP="00DF094A">
            <w:pPr>
              <w:jc w:val="both"/>
              <w:rPr>
                <w:b/>
                <w:sz w:val="20"/>
                <w:szCs w:val="20"/>
              </w:rPr>
            </w:pPr>
          </w:p>
        </w:tc>
      </w:tr>
      <w:tr w:rsidR="009D6143" w14:paraId="4E29A785" w14:textId="77777777" w:rsidTr="00975A25">
        <w:tc>
          <w:tcPr>
            <w:tcW w:w="2957" w:type="dxa"/>
            <w:shd w:val="clear" w:color="auto" w:fill="FFFFFF"/>
          </w:tcPr>
          <w:p w14:paraId="341E6FB7" w14:textId="77777777" w:rsidR="00C82FC7" w:rsidRDefault="00C82FC7" w:rsidP="00DF094A">
            <w:pPr>
              <w:spacing w:line="360" w:lineRule="auto"/>
              <w:jc w:val="both"/>
              <w:rPr>
                <w:sz w:val="20"/>
                <w:szCs w:val="20"/>
              </w:rPr>
            </w:pPr>
            <w:r>
              <w:rPr>
                <w:sz w:val="20"/>
                <w:szCs w:val="20"/>
              </w:rPr>
              <w:t>¿Se cuenta con herramientas de filtrado de contenidos, de nombres por dirección ip, dns, palabras claves, y demás, que permitan regular el acceso a sitios para apegarse a las políticas de uso adecuado y racional de los recursos?</w:t>
            </w:r>
          </w:p>
        </w:tc>
        <w:tc>
          <w:tcPr>
            <w:tcW w:w="576" w:type="dxa"/>
            <w:shd w:val="clear" w:color="auto" w:fill="FFFFFF"/>
          </w:tcPr>
          <w:p w14:paraId="0EB085FE" w14:textId="77777777" w:rsidR="00C82FC7" w:rsidRDefault="00C82FC7" w:rsidP="00DF094A">
            <w:pPr>
              <w:spacing w:line="360" w:lineRule="auto"/>
              <w:jc w:val="both"/>
              <w:rPr>
                <w:sz w:val="20"/>
                <w:szCs w:val="20"/>
              </w:rPr>
            </w:pPr>
          </w:p>
        </w:tc>
        <w:tc>
          <w:tcPr>
            <w:tcW w:w="630" w:type="dxa"/>
            <w:shd w:val="clear" w:color="auto" w:fill="FFFFFF"/>
          </w:tcPr>
          <w:p w14:paraId="251111D4" w14:textId="77777777" w:rsidR="00C82FC7" w:rsidRDefault="00C82FC7" w:rsidP="00DF094A">
            <w:pPr>
              <w:spacing w:line="360" w:lineRule="auto"/>
              <w:jc w:val="both"/>
              <w:rPr>
                <w:sz w:val="20"/>
                <w:szCs w:val="20"/>
              </w:rPr>
            </w:pPr>
          </w:p>
        </w:tc>
        <w:tc>
          <w:tcPr>
            <w:tcW w:w="2430" w:type="dxa"/>
            <w:shd w:val="clear" w:color="auto" w:fill="FFFFFF"/>
          </w:tcPr>
          <w:p w14:paraId="1AE5C078" w14:textId="77777777" w:rsidR="00C82FC7" w:rsidRDefault="00C82FC7" w:rsidP="00DF094A">
            <w:pPr>
              <w:spacing w:line="360" w:lineRule="auto"/>
              <w:jc w:val="both"/>
              <w:rPr>
                <w:sz w:val="20"/>
                <w:szCs w:val="20"/>
              </w:rPr>
            </w:pPr>
          </w:p>
        </w:tc>
        <w:tc>
          <w:tcPr>
            <w:tcW w:w="1800" w:type="dxa"/>
            <w:shd w:val="clear" w:color="auto" w:fill="FFFFFF"/>
          </w:tcPr>
          <w:p w14:paraId="7B1575E2" w14:textId="77777777" w:rsidR="00C82FC7" w:rsidRDefault="00C82FC7" w:rsidP="00DF094A">
            <w:pPr>
              <w:spacing w:line="360" w:lineRule="auto"/>
              <w:jc w:val="both"/>
              <w:rPr>
                <w:sz w:val="20"/>
                <w:szCs w:val="20"/>
              </w:rPr>
            </w:pPr>
          </w:p>
        </w:tc>
        <w:tc>
          <w:tcPr>
            <w:tcW w:w="1800" w:type="dxa"/>
            <w:shd w:val="clear" w:color="auto" w:fill="FFFFFF"/>
          </w:tcPr>
          <w:p w14:paraId="01586B72" w14:textId="77777777" w:rsidR="00C82FC7" w:rsidRDefault="00C82FC7" w:rsidP="00DF094A">
            <w:pPr>
              <w:spacing w:line="360" w:lineRule="auto"/>
              <w:jc w:val="both"/>
              <w:rPr>
                <w:sz w:val="20"/>
                <w:szCs w:val="20"/>
              </w:rPr>
            </w:pPr>
          </w:p>
        </w:tc>
      </w:tr>
      <w:tr w:rsidR="009D6143" w14:paraId="5699EFB3" w14:textId="77777777" w:rsidTr="009D6143">
        <w:tc>
          <w:tcPr>
            <w:tcW w:w="6593" w:type="dxa"/>
            <w:gridSpan w:val="4"/>
            <w:shd w:val="clear" w:color="auto" w:fill="DBE5F1"/>
          </w:tcPr>
          <w:p w14:paraId="0C57D947" w14:textId="77777777" w:rsidR="00C82FC7" w:rsidRDefault="00C82FC7" w:rsidP="00DF094A">
            <w:pPr>
              <w:spacing w:line="360" w:lineRule="auto"/>
              <w:jc w:val="both"/>
              <w:rPr>
                <w:b/>
                <w:sz w:val="20"/>
                <w:szCs w:val="20"/>
              </w:rPr>
            </w:pPr>
            <w:r>
              <w:rPr>
                <w:b/>
                <w:sz w:val="20"/>
                <w:szCs w:val="20"/>
              </w:rPr>
              <w:t xml:space="preserve">Protección contra software malicioso </w:t>
            </w:r>
          </w:p>
        </w:tc>
        <w:tc>
          <w:tcPr>
            <w:tcW w:w="1800" w:type="dxa"/>
            <w:shd w:val="clear" w:color="auto" w:fill="DBE5F1"/>
          </w:tcPr>
          <w:p w14:paraId="21373E54" w14:textId="77777777" w:rsidR="00C82FC7" w:rsidRDefault="00C82FC7" w:rsidP="00DF094A">
            <w:pPr>
              <w:jc w:val="both"/>
              <w:rPr>
                <w:b/>
                <w:sz w:val="20"/>
                <w:szCs w:val="20"/>
              </w:rPr>
            </w:pPr>
          </w:p>
        </w:tc>
        <w:tc>
          <w:tcPr>
            <w:tcW w:w="1800" w:type="dxa"/>
            <w:shd w:val="clear" w:color="auto" w:fill="DBE5F1"/>
          </w:tcPr>
          <w:p w14:paraId="5F5EE592" w14:textId="77777777" w:rsidR="00C82FC7" w:rsidRDefault="00C82FC7" w:rsidP="00DF094A">
            <w:pPr>
              <w:jc w:val="both"/>
              <w:rPr>
                <w:b/>
                <w:sz w:val="20"/>
                <w:szCs w:val="20"/>
              </w:rPr>
            </w:pPr>
          </w:p>
        </w:tc>
      </w:tr>
      <w:tr w:rsidR="009D6143" w14:paraId="36A7812C" w14:textId="77777777" w:rsidTr="00975A25">
        <w:tc>
          <w:tcPr>
            <w:tcW w:w="2957" w:type="dxa"/>
            <w:shd w:val="clear" w:color="auto" w:fill="FFFFFF"/>
          </w:tcPr>
          <w:p w14:paraId="6A8D81D0" w14:textId="77777777" w:rsidR="00C82FC7" w:rsidRDefault="00C82FC7" w:rsidP="00DF094A">
            <w:pPr>
              <w:spacing w:line="360" w:lineRule="auto"/>
              <w:jc w:val="both"/>
              <w:rPr>
                <w:sz w:val="20"/>
                <w:szCs w:val="20"/>
              </w:rPr>
            </w:pPr>
            <w:r>
              <w:rPr>
                <w:sz w:val="20"/>
                <w:szCs w:val="20"/>
              </w:rPr>
              <w:t>¿Se cuentan con sistemas de software o hardware especializado en protección contra amenazas?</w:t>
            </w:r>
          </w:p>
        </w:tc>
        <w:tc>
          <w:tcPr>
            <w:tcW w:w="576" w:type="dxa"/>
            <w:shd w:val="clear" w:color="auto" w:fill="FFFFFF"/>
          </w:tcPr>
          <w:p w14:paraId="51B9F5F5" w14:textId="77777777" w:rsidR="00C82FC7" w:rsidRDefault="00C82FC7" w:rsidP="00DF094A">
            <w:pPr>
              <w:spacing w:line="360" w:lineRule="auto"/>
              <w:jc w:val="both"/>
              <w:rPr>
                <w:sz w:val="20"/>
                <w:szCs w:val="20"/>
              </w:rPr>
            </w:pPr>
          </w:p>
        </w:tc>
        <w:tc>
          <w:tcPr>
            <w:tcW w:w="630" w:type="dxa"/>
            <w:shd w:val="clear" w:color="auto" w:fill="FFFFFF"/>
          </w:tcPr>
          <w:p w14:paraId="661D9955" w14:textId="77777777" w:rsidR="00C82FC7" w:rsidRDefault="00C82FC7" w:rsidP="00DF094A">
            <w:pPr>
              <w:spacing w:line="360" w:lineRule="auto"/>
              <w:jc w:val="both"/>
              <w:rPr>
                <w:sz w:val="20"/>
                <w:szCs w:val="20"/>
              </w:rPr>
            </w:pPr>
          </w:p>
        </w:tc>
        <w:tc>
          <w:tcPr>
            <w:tcW w:w="2430" w:type="dxa"/>
            <w:shd w:val="clear" w:color="auto" w:fill="FFFFFF"/>
          </w:tcPr>
          <w:p w14:paraId="18905036" w14:textId="77777777" w:rsidR="00C82FC7" w:rsidRDefault="00C82FC7" w:rsidP="00DF094A">
            <w:pPr>
              <w:spacing w:line="360" w:lineRule="auto"/>
              <w:jc w:val="both"/>
              <w:rPr>
                <w:sz w:val="20"/>
                <w:szCs w:val="20"/>
              </w:rPr>
            </w:pPr>
          </w:p>
        </w:tc>
        <w:tc>
          <w:tcPr>
            <w:tcW w:w="1800" w:type="dxa"/>
            <w:shd w:val="clear" w:color="auto" w:fill="FFFFFF"/>
          </w:tcPr>
          <w:p w14:paraId="7361E488" w14:textId="77777777" w:rsidR="00C82FC7" w:rsidRDefault="00C82FC7" w:rsidP="00DF094A">
            <w:pPr>
              <w:spacing w:line="360" w:lineRule="auto"/>
              <w:jc w:val="both"/>
              <w:rPr>
                <w:sz w:val="20"/>
                <w:szCs w:val="20"/>
              </w:rPr>
            </w:pPr>
          </w:p>
        </w:tc>
        <w:tc>
          <w:tcPr>
            <w:tcW w:w="1800" w:type="dxa"/>
            <w:shd w:val="clear" w:color="auto" w:fill="FFFFFF"/>
          </w:tcPr>
          <w:p w14:paraId="0D892919" w14:textId="77777777" w:rsidR="00C82FC7" w:rsidRDefault="00C82FC7" w:rsidP="00DF094A">
            <w:pPr>
              <w:spacing w:line="360" w:lineRule="auto"/>
              <w:jc w:val="both"/>
              <w:rPr>
                <w:sz w:val="20"/>
                <w:szCs w:val="20"/>
              </w:rPr>
            </w:pPr>
          </w:p>
        </w:tc>
      </w:tr>
      <w:tr w:rsidR="009D6143" w14:paraId="7A13810C" w14:textId="77777777" w:rsidTr="009D6143">
        <w:tc>
          <w:tcPr>
            <w:tcW w:w="6593" w:type="dxa"/>
            <w:gridSpan w:val="4"/>
            <w:shd w:val="clear" w:color="auto" w:fill="DBE5F1"/>
          </w:tcPr>
          <w:p w14:paraId="5E98BC9E" w14:textId="77777777" w:rsidR="00C82FC7" w:rsidRDefault="00C82FC7" w:rsidP="00DF094A">
            <w:pPr>
              <w:spacing w:line="360" w:lineRule="auto"/>
              <w:jc w:val="both"/>
              <w:rPr>
                <w:b/>
                <w:sz w:val="20"/>
                <w:szCs w:val="20"/>
              </w:rPr>
            </w:pPr>
            <w:r>
              <w:rPr>
                <w:b/>
                <w:sz w:val="20"/>
                <w:szCs w:val="20"/>
              </w:rPr>
              <w:lastRenderedPageBreak/>
              <w:t>Control y limitación de puertos de red, protocolos y servicios</w:t>
            </w:r>
          </w:p>
        </w:tc>
        <w:tc>
          <w:tcPr>
            <w:tcW w:w="1800" w:type="dxa"/>
            <w:shd w:val="clear" w:color="auto" w:fill="DBE5F1"/>
          </w:tcPr>
          <w:p w14:paraId="2488D5C9" w14:textId="77777777" w:rsidR="00C82FC7" w:rsidRDefault="00C82FC7" w:rsidP="00DF094A">
            <w:pPr>
              <w:jc w:val="both"/>
              <w:rPr>
                <w:b/>
                <w:sz w:val="20"/>
                <w:szCs w:val="20"/>
              </w:rPr>
            </w:pPr>
          </w:p>
        </w:tc>
        <w:tc>
          <w:tcPr>
            <w:tcW w:w="1800" w:type="dxa"/>
            <w:shd w:val="clear" w:color="auto" w:fill="DBE5F1"/>
          </w:tcPr>
          <w:p w14:paraId="307E5870" w14:textId="77777777" w:rsidR="00C82FC7" w:rsidRDefault="00C82FC7" w:rsidP="00DF094A">
            <w:pPr>
              <w:jc w:val="both"/>
              <w:rPr>
                <w:b/>
                <w:sz w:val="20"/>
                <w:szCs w:val="20"/>
              </w:rPr>
            </w:pPr>
          </w:p>
        </w:tc>
      </w:tr>
      <w:tr w:rsidR="009D6143" w14:paraId="42E84EC8" w14:textId="77777777" w:rsidTr="00975A25">
        <w:tc>
          <w:tcPr>
            <w:tcW w:w="2957" w:type="dxa"/>
            <w:shd w:val="clear" w:color="auto" w:fill="FFFFFF"/>
          </w:tcPr>
          <w:p w14:paraId="594AAAAF" w14:textId="77777777" w:rsidR="00C82FC7" w:rsidRDefault="00C82FC7" w:rsidP="00DF094A">
            <w:pPr>
              <w:spacing w:line="360" w:lineRule="auto"/>
              <w:jc w:val="both"/>
              <w:rPr>
                <w:sz w:val="20"/>
                <w:szCs w:val="20"/>
              </w:rPr>
            </w:pPr>
            <w:r>
              <w:rPr>
                <w:sz w:val="20"/>
                <w:szCs w:val="20"/>
              </w:rPr>
              <w:t>¿Se cuenta con una protección perimetral en todos los dispositivos y la red de datos institucional?</w:t>
            </w:r>
          </w:p>
        </w:tc>
        <w:tc>
          <w:tcPr>
            <w:tcW w:w="576" w:type="dxa"/>
            <w:shd w:val="clear" w:color="auto" w:fill="FFFFFF"/>
          </w:tcPr>
          <w:p w14:paraId="2082E932" w14:textId="77777777" w:rsidR="00C82FC7" w:rsidRDefault="00C82FC7" w:rsidP="00DF094A">
            <w:pPr>
              <w:spacing w:line="360" w:lineRule="auto"/>
              <w:jc w:val="both"/>
              <w:rPr>
                <w:sz w:val="20"/>
                <w:szCs w:val="20"/>
              </w:rPr>
            </w:pPr>
          </w:p>
        </w:tc>
        <w:tc>
          <w:tcPr>
            <w:tcW w:w="630" w:type="dxa"/>
            <w:shd w:val="clear" w:color="auto" w:fill="FFFFFF"/>
          </w:tcPr>
          <w:p w14:paraId="5938F309" w14:textId="77777777" w:rsidR="00C82FC7" w:rsidRDefault="00C82FC7" w:rsidP="00DF094A">
            <w:pPr>
              <w:spacing w:line="360" w:lineRule="auto"/>
              <w:jc w:val="both"/>
              <w:rPr>
                <w:sz w:val="20"/>
                <w:szCs w:val="20"/>
              </w:rPr>
            </w:pPr>
          </w:p>
        </w:tc>
        <w:tc>
          <w:tcPr>
            <w:tcW w:w="2430" w:type="dxa"/>
            <w:shd w:val="clear" w:color="auto" w:fill="FFFFFF"/>
          </w:tcPr>
          <w:p w14:paraId="78D0923B" w14:textId="77777777" w:rsidR="00C82FC7" w:rsidRDefault="00C82FC7" w:rsidP="00DF094A">
            <w:pPr>
              <w:spacing w:line="360" w:lineRule="auto"/>
              <w:jc w:val="both"/>
              <w:rPr>
                <w:sz w:val="20"/>
                <w:szCs w:val="20"/>
              </w:rPr>
            </w:pPr>
          </w:p>
        </w:tc>
        <w:tc>
          <w:tcPr>
            <w:tcW w:w="1800" w:type="dxa"/>
            <w:shd w:val="clear" w:color="auto" w:fill="FFFFFF"/>
          </w:tcPr>
          <w:p w14:paraId="7486EC33" w14:textId="77777777" w:rsidR="00C82FC7" w:rsidRDefault="00C82FC7" w:rsidP="00DF094A">
            <w:pPr>
              <w:spacing w:line="360" w:lineRule="auto"/>
              <w:jc w:val="both"/>
              <w:rPr>
                <w:sz w:val="20"/>
                <w:szCs w:val="20"/>
              </w:rPr>
            </w:pPr>
          </w:p>
        </w:tc>
        <w:tc>
          <w:tcPr>
            <w:tcW w:w="1800" w:type="dxa"/>
            <w:shd w:val="clear" w:color="auto" w:fill="FFFFFF"/>
          </w:tcPr>
          <w:p w14:paraId="772049A6" w14:textId="77777777" w:rsidR="00C82FC7" w:rsidRDefault="00C82FC7" w:rsidP="00DF094A">
            <w:pPr>
              <w:spacing w:line="360" w:lineRule="auto"/>
              <w:jc w:val="both"/>
              <w:rPr>
                <w:sz w:val="20"/>
                <w:szCs w:val="20"/>
              </w:rPr>
            </w:pPr>
          </w:p>
        </w:tc>
      </w:tr>
      <w:tr w:rsidR="009D6143" w14:paraId="16633E42" w14:textId="77777777" w:rsidTr="009D6143">
        <w:tc>
          <w:tcPr>
            <w:tcW w:w="6593" w:type="dxa"/>
            <w:gridSpan w:val="4"/>
            <w:shd w:val="clear" w:color="auto" w:fill="DBE5F1"/>
          </w:tcPr>
          <w:p w14:paraId="6B7B0851" w14:textId="77777777" w:rsidR="00C82FC7" w:rsidRDefault="00C82FC7" w:rsidP="00DF094A">
            <w:pPr>
              <w:spacing w:line="360" w:lineRule="auto"/>
              <w:jc w:val="both"/>
              <w:rPr>
                <w:b/>
                <w:sz w:val="20"/>
                <w:szCs w:val="20"/>
              </w:rPr>
            </w:pPr>
            <w:r>
              <w:rPr>
                <w:b/>
                <w:sz w:val="20"/>
                <w:szCs w:val="20"/>
              </w:rPr>
              <w:t xml:space="preserve">Recuperación de datos </w:t>
            </w:r>
          </w:p>
        </w:tc>
        <w:tc>
          <w:tcPr>
            <w:tcW w:w="1800" w:type="dxa"/>
            <w:shd w:val="clear" w:color="auto" w:fill="DBE5F1"/>
          </w:tcPr>
          <w:p w14:paraId="69FB028F" w14:textId="77777777" w:rsidR="00C82FC7" w:rsidRDefault="00C82FC7" w:rsidP="00DF094A">
            <w:pPr>
              <w:jc w:val="both"/>
              <w:rPr>
                <w:b/>
                <w:sz w:val="20"/>
                <w:szCs w:val="20"/>
              </w:rPr>
            </w:pPr>
          </w:p>
        </w:tc>
        <w:tc>
          <w:tcPr>
            <w:tcW w:w="1800" w:type="dxa"/>
            <w:shd w:val="clear" w:color="auto" w:fill="DBE5F1"/>
          </w:tcPr>
          <w:p w14:paraId="5D9E20F5" w14:textId="77777777" w:rsidR="00C82FC7" w:rsidRDefault="00C82FC7" w:rsidP="00DF094A">
            <w:pPr>
              <w:jc w:val="both"/>
              <w:rPr>
                <w:b/>
                <w:sz w:val="20"/>
                <w:szCs w:val="20"/>
              </w:rPr>
            </w:pPr>
          </w:p>
        </w:tc>
      </w:tr>
      <w:tr w:rsidR="009D6143" w14:paraId="726A3541" w14:textId="77777777" w:rsidTr="00975A25">
        <w:tc>
          <w:tcPr>
            <w:tcW w:w="2957" w:type="dxa"/>
            <w:shd w:val="clear" w:color="auto" w:fill="FFFFFF"/>
          </w:tcPr>
          <w:p w14:paraId="785828FD" w14:textId="77777777" w:rsidR="00C82FC7" w:rsidRDefault="00C82FC7" w:rsidP="00DF094A">
            <w:pPr>
              <w:spacing w:line="360" w:lineRule="auto"/>
              <w:jc w:val="both"/>
              <w:rPr>
                <w:sz w:val="20"/>
                <w:szCs w:val="20"/>
              </w:rPr>
            </w:pPr>
            <w:r>
              <w:rPr>
                <w:sz w:val="20"/>
                <w:szCs w:val="20"/>
              </w:rPr>
              <w:t>¿Se cuenta con mecanismos de respaldo de información que aseguren la recuperación de información en caso de daños o desastres sobre la infraestructura?</w:t>
            </w:r>
          </w:p>
        </w:tc>
        <w:tc>
          <w:tcPr>
            <w:tcW w:w="576" w:type="dxa"/>
            <w:shd w:val="clear" w:color="auto" w:fill="FFFFFF"/>
          </w:tcPr>
          <w:p w14:paraId="692968E5" w14:textId="77777777" w:rsidR="00C82FC7" w:rsidRDefault="00C82FC7" w:rsidP="00DF094A">
            <w:pPr>
              <w:spacing w:line="360" w:lineRule="auto"/>
              <w:jc w:val="both"/>
              <w:rPr>
                <w:sz w:val="20"/>
                <w:szCs w:val="20"/>
              </w:rPr>
            </w:pPr>
          </w:p>
        </w:tc>
        <w:tc>
          <w:tcPr>
            <w:tcW w:w="630" w:type="dxa"/>
            <w:shd w:val="clear" w:color="auto" w:fill="FFFFFF"/>
          </w:tcPr>
          <w:p w14:paraId="74AA041C" w14:textId="77777777" w:rsidR="00C82FC7" w:rsidRDefault="00C82FC7" w:rsidP="00DF094A">
            <w:pPr>
              <w:spacing w:line="360" w:lineRule="auto"/>
              <w:jc w:val="both"/>
              <w:rPr>
                <w:sz w:val="20"/>
                <w:szCs w:val="20"/>
              </w:rPr>
            </w:pPr>
          </w:p>
        </w:tc>
        <w:tc>
          <w:tcPr>
            <w:tcW w:w="2430" w:type="dxa"/>
            <w:shd w:val="clear" w:color="auto" w:fill="FFFFFF"/>
          </w:tcPr>
          <w:p w14:paraId="396CAE18" w14:textId="77777777" w:rsidR="00C82FC7" w:rsidRDefault="00C82FC7" w:rsidP="00DF094A">
            <w:pPr>
              <w:spacing w:line="360" w:lineRule="auto"/>
              <w:jc w:val="both"/>
              <w:rPr>
                <w:sz w:val="20"/>
                <w:szCs w:val="20"/>
              </w:rPr>
            </w:pPr>
          </w:p>
        </w:tc>
        <w:tc>
          <w:tcPr>
            <w:tcW w:w="1800" w:type="dxa"/>
            <w:shd w:val="clear" w:color="auto" w:fill="FFFFFF"/>
          </w:tcPr>
          <w:p w14:paraId="195F9561" w14:textId="77777777" w:rsidR="00C82FC7" w:rsidRDefault="00C82FC7" w:rsidP="00DF094A">
            <w:pPr>
              <w:spacing w:line="360" w:lineRule="auto"/>
              <w:jc w:val="both"/>
              <w:rPr>
                <w:sz w:val="20"/>
                <w:szCs w:val="20"/>
              </w:rPr>
            </w:pPr>
          </w:p>
        </w:tc>
        <w:tc>
          <w:tcPr>
            <w:tcW w:w="1800" w:type="dxa"/>
            <w:shd w:val="clear" w:color="auto" w:fill="FFFFFF"/>
          </w:tcPr>
          <w:p w14:paraId="02F268BC" w14:textId="77777777" w:rsidR="00C82FC7" w:rsidRDefault="00C82FC7" w:rsidP="00DF094A">
            <w:pPr>
              <w:spacing w:line="360" w:lineRule="auto"/>
              <w:jc w:val="both"/>
              <w:rPr>
                <w:sz w:val="20"/>
                <w:szCs w:val="20"/>
              </w:rPr>
            </w:pPr>
          </w:p>
        </w:tc>
      </w:tr>
      <w:tr w:rsidR="009D6143" w14:paraId="0F1A832E" w14:textId="77777777" w:rsidTr="009D6143">
        <w:tc>
          <w:tcPr>
            <w:tcW w:w="6593" w:type="dxa"/>
            <w:gridSpan w:val="4"/>
            <w:shd w:val="clear" w:color="auto" w:fill="DBE5F1"/>
          </w:tcPr>
          <w:p w14:paraId="66480A7C" w14:textId="77777777" w:rsidR="00C82FC7" w:rsidRDefault="00C82FC7" w:rsidP="00DF094A">
            <w:pPr>
              <w:spacing w:line="360" w:lineRule="auto"/>
              <w:jc w:val="both"/>
              <w:rPr>
                <w:b/>
                <w:sz w:val="20"/>
                <w:szCs w:val="20"/>
              </w:rPr>
            </w:pPr>
            <w:r>
              <w:rPr>
                <w:b/>
                <w:sz w:val="20"/>
                <w:szCs w:val="20"/>
              </w:rPr>
              <w:t>Configuración segura de dispositivo de red</w:t>
            </w:r>
          </w:p>
        </w:tc>
        <w:tc>
          <w:tcPr>
            <w:tcW w:w="1800" w:type="dxa"/>
            <w:shd w:val="clear" w:color="auto" w:fill="DBE5F1"/>
          </w:tcPr>
          <w:p w14:paraId="74C72CFB" w14:textId="77777777" w:rsidR="00C82FC7" w:rsidRDefault="00C82FC7" w:rsidP="00DF094A">
            <w:pPr>
              <w:jc w:val="both"/>
              <w:rPr>
                <w:b/>
                <w:sz w:val="20"/>
                <w:szCs w:val="20"/>
              </w:rPr>
            </w:pPr>
          </w:p>
        </w:tc>
        <w:tc>
          <w:tcPr>
            <w:tcW w:w="1800" w:type="dxa"/>
            <w:shd w:val="clear" w:color="auto" w:fill="DBE5F1"/>
          </w:tcPr>
          <w:p w14:paraId="181595A4" w14:textId="77777777" w:rsidR="00C82FC7" w:rsidRDefault="00C82FC7" w:rsidP="00DF094A">
            <w:pPr>
              <w:jc w:val="both"/>
              <w:rPr>
                <w:b/>
                <w:sz w:val="20"/>
                <w:szCs w:val="20"/>
              </w:rPr>
            </w:pPr>
          </w:p>
        </w:tc>
      </w:tr>
      <w:tr w:rsidR="009D6143" w14:paraId="06E8204C" w14:textId="77777777" w:rsidTr="00975A25">
        <w:tc>
          <w:tcPr>
            <w:tcW w:w="2957" w:type="dxa"/>
            <w:shd w:val="clear" w:color="auto" w:fill="FFFFFF"/>
          </w:tcPr>
          <w:p w14:paraId="072743F2" w14:textId="77777777" w:rsidR="00C82FC7" w:rsidRDefault="00C82FC7" w:rsidP="00DF094A">
            <w:pPr>
              <w:spacing w:line="360" w:lineRule="auto"/>
              <w:jc w:val="both"/>
              <w:rPr>
                <w:sz w:val="20"/>
                <w:szCs w:val="20"/>
              </w:rPr>
            </w:pPr>
            <w:r>
              <w:rPr>
                <w:sz w:val="20"/>
                <w:szCs w:val="20"/>
              </w:rPr>
              <w:t>¿Se mantienen documentadas las reglas de enrutamiento y configuraciones de los principales equipos servidores y dispositivos de red?</w:t>
            </w:r>
          </w:p>
        </w:tc>
        <w:tc>
          <w:tcPr>
            <w:tcW w:w="576" w:type="dxa"/>
            <w:shd w:val="clear" w:color="auto" w:fill="FFFFFF"/>
          </w:tcPr>
          <w:p w14:paraId="0866524A" w14:textId="77777777" w:rsidR="00C82FC7" w:rsidRDefault="00C82FC7" w:rsidP="00DF094A">
            <w:pPr>
              <w:spacing w:line="360" w:lineRule="auto"/>
              <w:jc w:val="both"/>
              <w:rPr>
                <w:sz w:val="20"/>
                <w:szCs w:val="20"/>
              </w:rPr>
            </w:pPr>
          </w:p>
        </w:tc>
        <w:tc>
          <w:tcPr>
            <w:tcW w:w="630" w:type="dxa"/>
            <w:shd w:val="clear" w:color="auto" w:fill="FFFFFF"/>
          </w:tcPr>
          <w:p w14:paraId="586F9D46" w14:textId="77777777" w:rsidR="00C82FC7" w:rsidRDefault="00C82FC7" w:rsidP="00DF094A">
            <w:pPr>
              <w:spacing w:line="360" w:lineRule="auto"/>
              <w:jc w:val="both"/>
              <w:rPr>
                <w:sz w:val="20"/>
                <w:szCs w:val="20"/>
              </w:rPr>
            </w:pPr>
          </w:p>
        </w:tc>
        <w:tc>
          <w:tcPr>
            <w:tcW w:w="2430" w:type="dxa"/>
            <w:shd w:val="clear" w:color="auto" w:fill="FFFFFF"/>
          </w:tcPr>
          <w:p w14:paraId="4CF16FB4" w14:textId="77777777" w:rsidR="00C82FC7" w:rsidRDefault="00C82FC7" w:rsidP="00DF094A">
            <w:pPr>
              <w:spacing w:line="360" w:lineRule="auto"/>
              <w:jc w:val="both"/>
              <w:rPr>
                <w:sz w:val="20"/>
                <w:szCs w:val="20"/>
              </w:rPr>
            </w:pPr>
          </w:p>
        </w:tc>
        <w:tc>
          <w:tcPr>
            <w:tcW w:w="1800" w:type="dxa"/>
            <w:shd w:val="clear" w:color="auto" w:fill="FFFFFF"/>
          </w:tcPr>
          <w:p w14:paraId="65572E18" w14:textId="77777777" w:rsidR="00C82FC7" w:rsidRDefault="00C82FC7" w:rsidP="00DF094A">
            <w:pPr>
              <w:spacing w:line="360" w:lineRule="auto"/>
              <w:jc w:val="both"/>
              <w:rPr>
                <w:sz w:val="20"/>
                <w:szCs w:val="20"/>
              </w:rPr>
            </w:pPr>
          </w:p>
        </w:tc>
        <w:tc>
          <w:tcPr>
            <w:tcW w:w="1800" w:type="dxa"/>
            <w:shd w:val="clear" w:color="auto" w:fill="FFFFFF"/>
          </w:tcPr>
          <w:p w14:paraId="5C904986" w14:textId="77777777" w:rsidR="00C82FC7" w:rsidRDefault="00C82FC7" w:rsidP="00DF094A">
            <w:pPr>
              <w:spacing w:line="360" w:lineRule="auto"/>
              <w:jc w:val="both"/>
              <w:rPr>
                <w:sz w:val="20"/>
                <w:szCs w:val="20"/>
              </w:rPr>
            </w:pPr>
          </w:p>
        </w:tc>
      </w:tr>
      <w:tr w:rsidR="009D6143" w14:paraId="3C8F843A" w14:textId="77777777" w:rsidTr="009D6143">
        <w:tc>
          <w:tcPr>
            <w:tcW w:w="6593" w:type="dxa"/>
            <w:gridSpan w:val="4"/>
            <w:shd w:val="clear" w:color="auto" w:fill="DBE5F1"/>
          </w:tcPr>
          <w:p w14:paraId="07ACF80C" w14:textId="77777777" w:rsidR="00C82FC7" w:rsidRDefault="00C82FC7" w:rsidP="00DF094A">
            <w:pPr>
              <w:spacing w:line="360" w:lineRule="auto"/>
              <w:jc w:val="both"/>
              <w:rPr>
                <w:b/>
                <w:sz w:val="20"/>
                <w:szCs w:val="20"/>
              </w:rPr>
            </w:pPr>
            <w:r>
              <w:rPr>
                <w:b/>
                <w:sz w:val="20"/>
                <w:szCs w:val="20"/>
              </w:rPr>
              <w:t>Defensa perimetral</w:t>
            </w:r>
          </w:p>
        </w:tc>
        <w:tc>
          <w:tcPr>
            <w:tcW w:w="1800" w:type="dxa"/>
            <w:shd w:val="clear" w:color="auto" w:fill="DBE5F1"/>
          </w:tcPr>
          <w:p w14:paraId="11B4979D" w14:textId="77777777" w:rsidR="00C82FC7" w:rsidRDefault="00C82FC7" w:rsidP="00DF094A">
            <w:pPr>
              <w:jc w:val="both"/>
              <w:rPr>
                <w:b/>
                <w:sz w:val="20"/>
                <w:szCs w:val="20"/>
              </w:rPr>
            </w:pPr>
          </w:p>
        </w:tc>
        <w:tc>
          <w:tcPr>
            <w:tcW w:w="1800" w:type="dxa"/>
            <w:shd w:val="clear" w:color="auto" w:fill="DBE5F1"/>
          </w:tcPr>
          <w:p w14:paraId="58291ECD" w14:textId="77777777" w:rsidR="00C82FC7" w:rsidRDefault="00C82FC7" w:rsidP="00DF094A">
            <w:pPr>
              <w:jc w:val="both"/>
              <w:rPr>
                <w:b/>
                <w:sz w:val="20"/>
                <w:szCs w:val="20"/>
              </w:rPr>
            </w:pPr>
          </w:p>
        </w:tc>
      </w:tr>
      <w:tr w:rsidR="009D6143" w14:paraId="6B23FC06" w14:textId="77777777" w:rsidTr="00975A25">
        <w:tc>
          <w:tcPr>
            <w:tcW w:w="2957" w:type="dxa"/>
            <w:shd w:val="clear" w:color="auto" w:fill="FFFFFF"/>
          </w:tcPr>
          <w:p w14:paraId="68D0722B" w14:textId="77777777" w:rsidR="00C82FC7" w:rsidRDefault="00C82FC7" w:rsidP="00DF094A">
            <w:pPr>
              <w:spacing w:line="360" w:lineRule="auto"/>
              <w:jc w:val="both"/>
              <w:rPr>
                <w:sz w:val="20"/>
                <w:szCs w:val="20"/>
              </w:rPr>
            </w:pPr>
            <w:r>
              <w:rPr>
                <w:sz w:val="20"/>
                <w:szCs w:val="20"/>
              </w:rPr>
              <w:t>¿Se cuenta con sistemas para la detección y prevención de intrusos, para garantizar el monitoreo constante del tráfico y detectar condiciones irregulares en la red institucional?</w:t>
            </w:r>
          </w:p>
        </w:tc>
        <w:tc>
          <w:tcPr>
            <w:tcW w:w="576" w:type="dxa"/>
            <w:shd w:val="clear" w:color="auto" w:fill="FFFFFF"/>
          </w:tcPr>
          <w:p w14:paraId="1FB8D84E" w14:textId="77777777" w:rsidR="00C82FC7" w:rsidRDefault="00C82FC7" w:rsidP="00DF094A">
            <w:pPr>
              <w:spacing w:line="360" w:lineRule="auto"/>
              <w:jc w:val="both"/>
              <w:rPr>
                <w:sz w:val="20"/>
                <w:szCs w:val="20"/>
              </w:rPr>
            </w:pPr>
          </w:p>
        </w:tc>
        <w:tc>
          <w:tcPr>
            <w:tcW w:w="630" w:type="dxa"/>
            <w:shd w:val="clear" w:color="auto" w:fill="FFFFFF"/>
          </w:tcPr>
          <w:p w14:paraId="114EE568" w14:textId="77777777" w:rsidR="00C82FC7" w:rsidRDefault="00C82FC7" w:rsidP="00DF094A">
            <w:pPr>
              <w:spacing w:line="360" w:lineRule="auto"/>
              <w:jc w:val="both"/>
              <w:rPr>
                <w:sz w:val="20"/>
                <w:szCs w:val="20"/>
              </w:rPr>
            </w:pPr>
          </w:p>
        </w:tc>
        <w:tc>
          <w:tcPr>
            <w:tcW w:w="2430" w:type="dxa"/>
            <w:shd w:val="clear" w:color="auto" w:fill="FFFFFF"/>
          </w:tcPr>
          <w:p w14:paraId="1AC37BAF" w14:textId="77777777" w:rsidR="00C82FC7" w:rsidRDefault="00C82FC7" w:rsidP="00DF094A">
            <w:pPr>
              <w:spacing w:line="360" w:lineRule="auto"/>
              <w:jc w:val="both"/>
              <w:rPr>
                <w:sz w:val="20"/>
                <w:szCs w:val="20"/>
              </w:rPr>
            </w:pPr>
          </w:p>
        </w:tc>
        <w:tc>
          <w:tcPr>
            <w:tcW w:w="1800" w:type="dxa"/>
            <w:shd w:val="clear" w:color="auto" w:fill="FFFFFF"/>
          </w:tcPr>
          <w:p w14:paraId="586CA531" w14:textId="77777777" w:rsidR="00C82FC7" w:rsidRDefault="00C82FC7" w:rsidP="00DF094A">
            <w:pPr>
              <w:spacing w:line="360" w:lineRule="auto"/>
              <w:jc w:val="both"/>
              <w:rPr>
                <w:sz w:val="20"/>
                <w:szCs w:val="20"/>
              </w:rPr>
            </w:pPr>
          </w:p>
        </w:tc>
        <w:tc>
          <w:tcPr>
            <w:tcW w:w="1800" w:type="dxa"/>
            <w:shd w:val="clear" w:color="auto" w:fill="FFFFFF"/>
          </w:tcPr>
          <w:p w14:paraId="5B0A209E" w14:textId="77777777" w:rsidR="00C82FC7" w:rsidRDefault="00C82FC7" w:rsidP="00DF094A">
            <w:pPr>
              <w:spacing w:line="360" w:lineRule="auto"/>
              <w:jc w:val="both"/>
              <w:rPr>
                <w:sz w:val="20"/>
                <w:szCs w:val="20"/>
              </w:rPr>
            </w:pPr>
          </w:p>
        </w:tc>
      </w:tr>
      <w:tr w:rsidR="009D6143" w14:paraId="23DD685C" w14:textId="77777777" w:rsidTr="009D6143">
        <w:tc>
          <w:tcPr>
            <w:tcW w:w="6593" w:type="dxa"/>
            <w:gridSpan w:val="4"/>
            <w:shd w:val="clear" w:color="auto" w:fill="DBE5F1"/>
          </w:tcPr>
          <w:p w14:paraId="374BA898" w14:textId="77777777" w:rsidR="00C82FC7" w:rsidRDefault="00C82FC7" w:rsidP="00DF094A">
            <w:pPr>
              <w:spacing w:line="360" w:lineRule="auto"/>
              <w:jc w:val="both"/>
              <w:rPr>
                <w:b/>
                <w:sz w:val="20"/>
                <w:szCs w:val="20"/>
              </w:rPr>
            </w:pPr>
            <w:r>
              <w:rPr>
                <w:b/>
                <w:sz w:val="20"/>
                <w:szCs w:val="20"/>
              </w:rPr>
              <w:t xml:space="preserve">Protección de datos </w:t>
            </w:r>
          </w:p>
        </w:tc>
        <w:tc>
          <w:tcPr>
            <w:tcW w:w="1800" w:type="dxa"/>
            <w:shd w:val="clear" w:color="auto" w:fill="DBE5F1"/>
          </w:tcPr>
          <w:p w14:paraId="6C8F9354" w14:textId="77777777" w:rsidR="00C82FC7" w:rsidRDefault="00C82FC7" w:rsidP="00DF094A">
            <w:pPr>
              <w:jc w:val="both"/>
              <w:rPr>
                <w:b/>
                <w:sz w:val="20"/>
                <w:szCs w:val="20"/>
              </w:rPr>
            </w:pPr>
          </w:p>
        </w:tc>
        <w:tc>
          <w:tcPr>
            <w:tcW w:w="1800" w:type="dxa"/>
            <w:shd w:val="clear" w:color="auto" w:fill="DBE5F1"/>
          </w:tcPr>
          <w:p w14:paraId="5B13DBA0" w14:textId="77777777" w:rsidR="00C82FC7" w:rsidRDefault="00C82FC7" w:rsidP="00DF094A">
            <w:pPr>
              <w:jc w:val="both"/>
              <w:rPr>
                <w:b/>
                <w:sz w:val="20"/>
                <w:szCs w:val="20"/>
              </w:rPr>
            </w:pPr>
          </w:p>
        </w:tc>
      </w:tr>
      <w:tr w:rsidR="009D6143" w14:paraId="6B09FFCA" w14:textId="77777777" w:rsidTr="00975A25">
        <w:tc>
          <w:tcPr>
            <w:tcW w:w="2957" w:type="dxa"/>
            <w:shd w:val="clear" w:color="auto" w:fill="FFFFFF"/>
          </w:tcPr>
          <w:p w14:paraId="7FF96616" w14:textId="77777777" w:rsidR="00C82FC7" w:rsidRDefault="00C82FC7" w:rsidP="00DF094A">
            <w:pPr>
              <w:spacing w:line="360" w:lineRule="auto"/>
              <w:jc w:val="both"/>
              <w:rPr>
                <w:sz w:val="20"/>
                <w:szCs w:val="20"/>
              </w:rPr>
            </w:pPr>
            <w:r>
              <w:rPr>
                <w:sz w:val="20"/>
                <w:szCs w:val="20"/>
              </w:rPr>
              <w:t>¿Se categoriza la información por niveles, está basada en el grado de sensibilidad ante el mal uso y su divulgación?</w:t>
            </w:r>
          </w:p>
        </w:tc>
        <w:tc>
          <w:tcPr>
            <w:tcW w:w="576" w:type="dxa"/>
            <w:shd w:val="clear" w:color="auto" w:fill="FFFFFF"/>
          </w:tcPr>
          <w:p w14:paraId="1DCE63F0" w14:textId="77777777" w:rsidR="00C82FC7" w:rsidRDefault="00C82FC7" w:rsidP="00DF094A">
            <w:pPr>
              <w:spacing w:line="360" w:lineRule="auto"/>
              <w:jc w:val="both"/>
              <w:rPr>
                <w:sz w:val="20"/>
                <w:szCs w:val="20"/>
              </w:rPr>
            </w:pPr>
          </w:p>
        </w:tc>
        <w:tc>
          <w:tcPr>
            <w:tcW w:w="630" w:type="dxa"/>
            <w:shd w:val="clear" w:color="auto" w:fill="FFFFFF"/>
          </w:tcPr>
          <w:p w14:paraId="11DCB11A" w14:textId="77777777" w:rsidR="00C82FC7" w:rsidRDefault="00C82FC7" w:rsidP="00DF094A">
            <w:pPr>
              <w:spacing w:line="360" w:lineRule="auto"/>
              <w:jc w:val="both"/>
              <w:rPr>
                <w:sz w:val="20"/>
                <w:szCs w:val="20"/>
              </w:rPr>
            </w:pPr>
          </w:p>
        </w:tc>
        <w:tc>
          <w:tcPr>
            <w:tcW w:w="2430" w:type="dxa"/>
            <w:shd w:val="clear" w:color="auto" w:fill="FFFFFF"/>
          </w:tcPr>
          <w:p w14:paraId="5A82EDCA" w14:textId="77777777" w:rsidR="00C82FC7" w:rsidRDefault="00C82FC7" w:rsidP="00DF094A">
            <w:pPr>
              <w:spacing w:line="360" w:lineRule="auto"/>
              <w:jc w:val="both"/>
              <w:rPr>
                <w:sz w:val="20"/>
                <w:szCs w:val="20"/>
              </w:rPr>
            </w:pPr>
          </w:p>
        </w:tc>
        <w:tc>
          <w:tcPr>
            <w:tcW w:w="1800" w:type="dxa"/>
            <w:shd w:val="clear" w:color="auto" w:fill="FFFFFF"/>
          </w:tcPr>
          <w:p w14:paraId="6BE932D3" w14:textId="77777777" w:rsidR="00C82FC7" w:rsidRDefault="00C82FC7" w:rsidP="00DF094A">
            <w:pPr>
              <w:spacing w:line="360" w:lineRule="auto"/>
              <w:jc w:val="both"/>
              <w:rPr>
                <w:sz w:val="20"/>
                <w:szCs w:val="20"/>
              </w:rPr>
            </w:pPr>
          </w:p>
        </w:tc>
        <w:tc>
          <w:tcPr>
            <w:tcW w:w="1800" w:type="dxa"/>
            <w:shd w:val="clear" w:color="auto" w:fill="FFFFFF"/>
          </w:tcPr>
          <w:p w14:paraId="6C4FBDB0" w14:textId="77777777" w:rsidR="00C82FC7" w:rsidRDefault="00C82FC7" w:rsidP="00DF094A">
            <w:pPr>
              <w:spacing w:line="360" w:lineRule="auto"/>
              <w:jc w:val="both"/>
              <w:rPr>
                <w:sz w:val="20"/>
                <w:szCs w:val="20"/>
              </w:rPr>
            </w:pPr>
          </w:p>
        </w:tc>
      </w:tr>
      <w:tr w:rsidR="009D6143" w14:paraId="3733FB1F" w14:textId="77777777" w:rsidTr="00975A25">
        <w:tc>
          <w:tcPr>
            <w:tcW w:w="2957" w:type="dxa"/>
            <w:shd w:val="clear" w:color="auto" w:fill="DBE5F1"/>
          </w:tcPr>
          <w:p w14:paraId="3B320DEE" w14:textId="77777777" w:rsidR="00C82FC7" w:rsidRDefault="00C82FC7" w:rsidP="00DF094A">
            <w:pPr>
              <w:spacing w:line="360" w:lineRule="auto"/>
              <w:jc w:val="both"/>
              <w:rPr>
                <w:sz w:val="20"/>
                <w:szCs w:val="20"/>
              </w:rPr>
            </w:pPr>
            <w:r>
              <w:rPr>
                <w:sz w:val="20"/>
                <w:szCs w:val="20"/>
              </w:rPr>
              <w:t>¿Se encuentra la información en cumplimiento con las regulaciones de protección de datos vigentes y aplicables?</w:t>
            </w:r>
          </w:p>
        </w:tc>
        <w:tc>
          <w:tcPr>
            <w:tcW w:w="576" w:type="dxa"/>
            <w:shd w:val="clear" w:color="auto" w:fill="DBE5F1"/>
          </w:tcPr>
          <w:p w14:paraId="0A4D4552" w14:textId="77777777" w:rsidR="00C82FC7" w:rsidRDefault="00C82FC7" w:rsidP="00DF094A">
            <w:pPr>
              <w:spacing w:line="360" w:lineRule="auto"/>
              <w:jc w:val="both"/>
              <w:rPr>
                <w:sz w:val="20"/>
                <w:szCs w:val="20"/>
              </w:rPr>
            </w:pPr>
          </w:p>
        </w:tc>
        <w:tc>
          <w:tcPr>
            <w:tcW w:w="630" w:type="dxa"/>
            <w:shd w:val="clear" w:color="auto" w:fill="DBE5F1"/>
          </w:tcPr>
          <w:p w14:paraId="516916CE" w14:textId="77777777" w:rsidR="00C82FC7" w:rsidRDefault="00C82FC7" w:rsidP="00DF094A">
            <w:pPr>
              <w:spacing w:line="360" w:lineRule="auto"/>
              <w:jc w:val="both"/>
              <w:rPr>
                <w:sz w:val="20"/>
                <w:szCs w:val="20"/>
              </w:rPr>
            </w:pPr>
          </w:p>
        </w:tc>
        <w:tc>
          <w:tcPr>
            <w:tcW w:w="2430" w:type="dxa"/>
            <w:shd w:val="clear" w:color="auto" w:fill="DBE5F1"/>
          </w:tcPr>
          <w:p w14:paraId="479CC9A2" w14:textId="77777777" w:rsidR="00C82FC7" w:rsidRDefault="00C82FC7" w:rsidP="00DF094A">
            <w:pPr>
              <w:spacing w:line="360" w:lineRule="auto"/>
              <w:jc w:val="both"/>
              <w:rPr>
                <w:sz w:val="20"/>
                <w:szCs w:val="20"/>
              </w:rPr>
            </w:pPr>
          </w:p>
        </w:tc>
        <w:tc>
          <w:tcPr>
            <w:tcW w:w="1800" w:type="dxa"/>
            <w:shd w:val="clear" w:color="auto" w:fill="DBE5F1"/>
          </w:tcPr>
          <w:p w14:paraId="64F01BCC" w14:textId="77777777" w:rsidR="00C82FC7" w:rsidRDefault="00C82FC7" w:rsidP="00DF094A">
            <w:pPr>
              <w:spacing w:line="360" w:lineRule="auto"/>
              <w:jc w:val="both"/>
              <w:rPr>
                <w:sz w:val="20"/>
                <w:szCs w:val="20"/>
              </w:rPr>
            </w:pPr>
          </w:p>
        </w:tc>
        <w:tc>
          <w:tcPr>
            <w:tcW w:w="1800" w:type="dxa"/>
            <w:shd w:val="clear" w:color="auto" w:fill="DBE5F1"/>
          </w:tcPr>
          <w:p w14:paraId="6A675A0B" w14:textId="77777777" w:rsidR="00C82FC7" w:rsidRDefault="00C82FC7" w:rsidP="00DF094A">
            <w:pPr>
              <w:spacing w:line="360" w:lineRule="auto"/>
              <w:jc w:val="both"/>
              <w:rPr>
                <w:sz w:val="20"/>
                <w:szCs w:val="20"/>
              </w:rPr>
            </w:pPr>
          </w:p>
        </w:tc>
      </w:tr>
      <w:tr w:rsidR="009D6143" w14:paraId="50287224" w14:textId="77777777" w:rsidTr="009D6143">
        <w:tc>
          <w:tcPr>
            <w:tcW w:w="6593" w:type="dxa"/>
            <w:gridSpan w:val="4"/>
            <w:shd w:val="clear" w:color="auto" w:fill="FFFFFF"/>
          </w:tcPr>
          <w:p w14:paraId="15D9E54B" w14:textId="77777777" w:rsidR="00C82FC7" w:rsidRDefault="00C82FC7" w:rsidP="00DF094A">
            <w:pPr>
              <w:spacing w:line="360" w:lineRule="auto"/>
              <w:jc w:val="both"/>
              <w:rPr>
                <w:b/>
                <w:sz w:val="20"/>
                <w:szCs w:val="20"/>
              </w:rPr>
            </w:pPr>
            <w:r>
              <w:rPr>
                <w:b/>
                <w:sz w:val="20"/>
                <w:szCs w:val="20"/>
              </w:rPr>
              <w:t>Controles de acceso para redes inalámbricas</w:t>
            </w:r>
          </w:p>
        </w:tc>
        <w:tc>
          <w:tcPr>
            <w:tcW w:w="1800" w:type="dxa"/>
            <w:shd w:val="clear" w:color="auto" w:fill="FFFFFF"/>
          </w:tcPr>
          <w:p w14:paraId="633E3E7E" w14:textId="77777777" w:rsidR="00C82FC7" w:rsidRDefault="00C82FC7" w:rsidP="00DF094A">
            <w:pPr>
              <w:jc w:val="both"/>
              <w:rPr>
                <w:b/>
                <w:sz w:val="20"/>
                <w:szCs w:val="20"/>
              </w:rPr>
            </w:pPr>
          </w:p>
        </w:tc>
        <w:tc>
          <w:tcPr>
            <w:tcW w:w="1800" w:type="dxa"/>
            <w:shd w:val="clear" w:color="auto" w:fill="FFFFFF"/>
          </w:tcPr>
          <w:p w14:paraId="65F05637" w14:textId="77777777" w:rsidR="00C82FC7" w:rsidRDefault="00C82FC7" w:rsidP="00DF094A">
            <w:pPr>
              <w:jc w:val="both"/>
              <w:rPr>
                <w:b/>
                <w:sz w:val="20"/>
                <w:szCs w:val="20"/>
              </w:rPr>
            </w:pPr>
          </w:p>
        </w:tc>
      </w:tr>
      <w:tr w:rsidR="009D6143" w14:paraId="20A876B0" w14:textId="77777777" w:rsidTr="00975A25">
        <w:tc>
          <w:tcPr>
            <w:tcW w:w="2957" w:type="dxa"/>
            <w:shd w:val="clear" w:color="auto" w:fill="DBE5F1"/>
          </w:tcPr>
          <w:p w14:paraId="3AAFBA14" w14:textId="77777777" w:rsidR="00C82FC7" w:rsidRDefault="00C82FC7" w:rsidP="00DF094A">
            <w:pPr>
              <w:spacing w:line="360" w:lineRule="auto"/>
              <w:jc w:val="both"/>
              <w:rPr>
                <w:sz w:val="20"/>
                <w:szCs w:val="20"/>
              </w:rPr>
            </w:pPr>
            <w:r>
              <w:rPr>
                <w:sz w:val="20"/>
                <w:szCs w:val="20"/>
              </w:rPr>
              <w:t xml:space="preserve">¿Se cuenta con un inventario de dispositivos autorizados para ser utilizados y se ejecutan tareas periódicas </w:t>
            </w:r>
            <w:r>
              <w:rPr>
                <w:sz w:val="20"/>
                <w:szCs w:val="20"/>
              </w:rPr>
              <w:lastRenderedPageBreak/>
              <w:t>para detectar dispositivos de redes no autorizadas?</w:t>
            </w:r>
          </w:p>
        </w:tc>
        <w:tc>
          <w:tcPr>
            <w:tcW w:w="576" w:type="dxa"/>
            <w:shd w:val="clear" w:color="auto" w:fill="DBE5F1"/>
          </w:tcPr>
          <w:p w14:paraId="0282536E" w14:textId="77777777" w:rsidR="00C82FC7" w:rsidRDefault="00C82FC7" w:rsidP="00DF094A">
            <w:pPr>
              <w:spacing w:line="360" w:lineRule="auto"/>
              <w:jc w:val="both"/>
              <w:rPr>
                <w:sz w:val="20"/>
                <w:szCs w:val="20"/>
              </w:rPr>
            </w:pPr>
          </w:p>
        </w:tc>
        <w:tc>
          <w:tcPr>
            <w:tcW w:w="630" w:type="dxa"/>
            <w:shd w:val="clear" w:color="auto" w:fill="DBE5F1"/>
          </w:tcPr>
          <w:p w14:paraId="5CC76559" w14:textId="77777777" w:rsidR="00C82FC7" w:rsidRDefault="00C82FC7" w:rsidP="00DF094A">
            <w:pPr>
              <w:spacing w:line="360" w:lineRule="auto"/>
              <w:jc w:val="both"/>
              <w:rPr>
                <w:sz w:val="20"/>
                <w:szCs w:val="20"/>
              </w:rPr>
            </w:pPr>
          </w:p>
        </w:tc>
        <w:tc>
          <w:tcPr>
            <w:tcW w:w="2430" w:type="dxa"/>
            <w:shd w:val="clear" w:color="auto" w:fill="DBE5F1"/>
          </w:tcPr>
          <w:p w14:paraId="6887DEA0" w14:textId="77777777" w:rsidR="00C82FC7" w:rsidRDefault="00C82FC7" w:rsidP="00DF094A">
            <w:pPr>
              <w:spacing w:line="360" w:lineRule="auto"/>
              <w:jc w:val="both"/>
              <w:rPr>
                <w:sz w:val="20"/>
                <w:szCs w:val="20"/>
              </w:rPr>
            </w:pPr>
          </w:p>
        </w:tc>
        <w:tc>
          <w:tcPr>
            <w:tcW w:w="1800" w:type="dxa"/>
            <w:shd w:val="clear" w:color="auto" w:fill="DBE5F1"/>
          </w:tcPr>
          <w:p w14:paraId="3F74820E" w14:textId="77777777" w:rsidR="00C82FC7" w:rsidRDefault="00C82FC7" w:rsidP="00DF094A">
            <w:pPr>
              <w:spacing w:line="360" w:lineRule="auto"/>
              <w:jc w:val="both"/>
              <w:rPr>
                <w:sz w:val="20"/>
                <w:szCs w:val="20"/>
              </w:rPr>
            </w:pPr>
          </w:p>
        </w:tc>
        <w:tc>
          <w:tcPr>
            <w:tcW w:w="1800" w:type="dxa"/>
            <w:shd w:val="clear" w:color="auto" w:fill="DBE5F1"/>
          </w:tcPr>
          <w:p w14:paraId="73AE3C6F" w14:textId="77777777" w:rsidR="00C82FC7" w:rsidRDefault="00C82FC7" w:rsidP="00DF094A">
            <w:pPr>
              <w:spacing w:line="360" w:lineRule="auto"/>
              <w:jc w:val="both"/>
              <w:rPr>
                <w:sz w:val="20"/>
                <w:szCs w:val="20"/>
              </w:rPr>
            </w:pPr>
          </w:p>
        </w:tc>
      </w:tr>
      <w:tr w:rsidR="009D6143" w14:paraId="306B0C45" w14:textId="77777777" w:rsidTr="00975A25">
        <w:tc>
          <w:tcPr>
            <w:tcW w:w="2957" w:type="dxa"/>
            <w:shd w:val="clear" w:color="auto" w:fill="FFFFFF"/>
          </w:tcPr>
          <w:p w14:paraId="11836B67" w14:textId="77777777" w:rsidR="00C82FC7" w:rsidRDefault="00C82FC7" w:rsidP="00DF094A">
            <w:pPr>
              <w:spacing w:line="360" w:lineRule="auto"/>
              <w:jc w:val="both"/>
              <w:rPr>
                <w:sz w:val="20"/>
                <w:szCs w:val="20"/>
              </w:rPr>
            </w:pPr>
            <w:r>
              <w:rPr>
                <w:sz w:val="20"/>
                <w:szCs w:val="20"/>
              </w:rPr>
              <w:t>¿Se utilizan protocolos de cifrado vigentes y recomendados para la configuración de redes inalámbricas?</w:t>
            </w:r>
          </w:p>
        </w:tc>
        <w:tc>
          <w:tcPr>
            <w:tcW w:w="576" w:type="dxa"/>
            <w:shd w:val="clear" w:color="auto" w:fill="FFFFFF"/>
          </w:tcPr>
          <w:p w14:paraId="79BBFE25" w14:textId="77777777" w:rsidR="00C82FC7" w:rsidRDefault="00C82FC7" w:rsidP="00DF094A">
            <w:pPr>
              <w:spacing w:line="360" w:lineRule="auto"/>
              <w:jc w:val="both"/>
              <w:rPr>
                <w:sz w:val="20"/>
                <w:szCs w:val="20"/>
              </w:rPr>
            </w:pPr>
          </w:p>
        </w:tc>
        <w:tc>
          <w:tcPr>
            <w:tcW w:w="630" w:type="dxa"/>
            <w:shd w:val="clear" w:color="auto" w:fill="FFFFFF"/>
          </w:tcPr>
          <w:p w14:paraId="3C11C655" w14:textId="77777777" w:rsidR="00C82FC7" w:rsidRDefault="00C82FC7" w:rsidP="00DF094A">
            <w:pPr>
              <w:spacing w:line="360" w:lineRule="auto"/>
              <w:jc w:val="both"/>
              <w:rPr>
                <w:sz w:val="20"/>
                <w:szCs w:val="20"/>
              </w:rPr>
            </w:pPr>
          </w:p>
        </w:tc>
        <w:tc>
          <w:tcPr>
            <w:tcW w:w="2430" w:type="dxa"/>
            <w:shd w:val="clear" w:color="auto" w:fill="FFFFFF"/>
          </w:tcPr>
          <w:p w14:paraId="10F26C25" w14:textId="77777777" w:rsidR="00C82FC7" w:rsidRDefault="00C82FC7" w:rsidP="00DF094A">
            <w:pPr>
              <w:spacing w:line="360" w:lineRule="auto"/>
              <w:jc w:val="both"/>
              <w:rPr>
                <w:sz w:val="20"/>
                <w:szCs w:val="20"/>
              </w:rPr>
            </w:pPr>
          </w:p>
        </w:tc>
        <w:tc>
          <w:tcPr>
            <w:tcW w:w="1800" w:type="dxa"/>
            <w:shd w:val="clear" w:color="auto" w:fill="FFFFFF"/>
          </w:tcPr>
          <w:p w14:paraId="3F2B82EF" w14:textId="77777777" w:rsidR="00C82FC7" w:rsidRDefault="00C82FC7" w:rsidP="00DF094A">
            <w:pPr>
              <w:spacing w:line="360" w:lineRule="auto"/>
              <w:jc w:val="both"/>
              <w:rPr>
                <w:sz w:val="20"/>
                <w:szCs w:val="20"/>
              </w:rPr>
            </w:pPr>
          </w:p>
        </w:tc>
        <w:tc>
          <w:tcPr>
            <w:tcW w:w="1800" w:type="dxa"/>
            <w:shd w:val="clear" w:color="auto" w:fill="FFFFFF"/>
          </w:tcPr>
          <w:p w14:paraId="034AED36" w14:textId="77777777" w:rsidR="00C82FC7" w:rsidRDefault="00C82FC7" w:rsidP="00DF094A">
            <w:pPr>
              <w:spacing w:line="360" w:lineRule="auto"/>
              <w:jc w:val="both"/>
              <w:rPr>
                <w:sz w:val="20"/>
                <w:szCs w:val="20"/>
              </w:rPr>
            </w:pPr>
          </w:p>
        </w:tc>
      </w:tr>
      <w:tr w:rsidR="009D6143" w14:paraId="0B8B0E26" w14:textId="77777777" w:rsidTr="00975A25">
        <w:tc>
          <w:tcPr>
            <w:tcW w:w="2957" w:type="dxa"/>
            <w:shd w:val="clear" w:color="auto" w:fill="DBE5F1"/>
          </w:tcPr>
          <w:p w14:paraId="3EA4BFE4" w14:textId="77777777" w:rsidR="00C82FC7" w:rsidRDefault="00C82FC7" w:rsidP="00DF094A">
            <w:pPr>
              <w:spacing w:line="360" w:lineRule="auto"/>
              <w:jc w:val="both"/>
              <w:rPr>
                <w:sz w:val="20"/>
                <w:szCs w:val="20"/>
              </w:rPr>
            </w:pPr>
            <w:r>
              <w:rPr>
                <w:sz w:val="20"/>
                <w:szCs w:val="20"/>
              </w:rPr>
              <w:t>¿Se utilizan mecanismos de identificación de usuarios, restricción de acceso a servicios definidos, y detección de mal uso y/o abuso de la plataforma, con redes inalámbricas de acceso público?</w:t>
            </w:r>
          </w:p>
        </w:tc>
        <w:tc>
          <w:tcPr>
            <w:tcW w:w="576" w:type="dxa"/>
            <w:shd w:val="clear" w:color="auto" w:fill="DBE5F1"/>
          </w:tcPr>
          <w:p w14:paraId="5162510A" w14:textId="77777777" w:rsidR="00C82FC7" w:rsidRDefault="00C82FC7" w:rsidP="00DF094A">
            <w:pPr>
              <w:spacing w:line="360" w:lineRule="auto"/>
              <w:jc w:val="both"/>
              <w:rPr>
                <w:sz w:val="20"/>
                <w:szCs w:val="20"/>
              </w:rPr>
            </w:pPr>
          </w:p>
        </w:tc>
        <w:tc>
          <w:tcPr>
            <w:tcW w:w="630" w:type="dxa"/>
            <w:shd w:val="clear" w:color="auto" w:fill="DBE5F1"/>
          </w:tcPr>
          <w:p w14:paraId="43CBC3D9" w14:textId="77777777" w:rsidR="00C82FC7" w:rsidRDefault="00C82FC7" w:rsidP="00DF094A">
            <w:pPr>
              <w:spacing w:line="360" w:lineRule="auto"/>
              <w:jc w:val="both"/>
              <w:rPr>
                <w:sz w:val="20"/>
                <w:szCs w:val="20"/>
              </w:rPr>
            </w:pPr>
          </w:p>
        </w:tc>
        <w:tc>
          <w:tcPr>
            <w:tcW w:w="2430" w:type="dxa"/>
            <w:shd w:val="clear" w:color="auto" w:fill="DBE5F1"/>
          </w:tcPr>
          <w:p w14:paraId="7B254627" w14:textId="77777777" w:rsidR="00C82FC7" w:rsidRDefault="00C82FC7" w:rsidP="00DF094A">
            <w:pPr>
              <w:spacing w:line="360" w:lineRule="auto"/>
              <w:jc w:val="both"/>
              <w:rPr>
                <w:sz w:val="20"/>
                <w:szCs w:val="20"/>
              </w:rPr>
            </w:pPr>
          </w:p>
        </w:tc>
        <w:tc>
          <w:tcPr>
            <w:tcW w:w="1800" w:type="dxa"/>
            <w:shd w:val="clear" w:color="auto" w:fill="DBE5F1"/>
          </w:tcPr>
          <w:p w14:paraId="60013CB4" w14:textId="77777777" w:rsidR="00C82FC7" w:rsidRDefault="00C82FC7" w:rsidP="00DF094A">
            <w:pPr>
              <w:spacing w:line="360" w:lineRule="auto"/>
              <w:jc w:val="both"/>
              <w:rPr>
                <w:sz w:val="20"/>
                <w:szCs w:val="20"/>
              </w:rPr>
            </w:pPr>
          </w:p>
        </w:tc>
        <w:tc>
          <w:tcPr>
            <w:tcW w:w="1800" w:type="dxa"/>
            <w:shd w:val="clear" w:color="auto" w:fill="DBE5F1"/>
          </w:tcPr>
          <w:p w14:paraId="2A82AD05" w14:textId="77777777" w:rsidR="00C82FC7" w:rsidRDefault="00C82FC7" w:rsidP="00DF094A">
            <w:pPr>
              <w:spacing w:line="360" w:lineRule="auto"/>
              <w:jc w:val="both"/>
              <w:rPr>
                <w:sz w:val="20"/>
                <w:szCs w:val="20"/>
              </w:rPr>
            </w:pPr>
          </w:p>
        </w:tc>
      </w:tr>
      <w:tr w:rsidR="009D6143" w14:paraId="7C0EE71B" w14:textId="77777777" w:rsidTr="00975A25">
        <w:tc>
          <w:tcPr>
            <w:tcW w:w="2957" w:type="dxa"/>
            <w:shd w:val="clear" w:color="auto" w:fill="FFFFFF"/>
          </w:tcPr>
          <w:p w14:paraId="5C933D14" w14:textId="77777777" w:rsidR="00C82FC7" w:rsidRDefault="00C82FC7" w:rsidP="00DF094A">
            <w:pPr>
              <w:spacing w:line="360" w:lineRule="auto"/>
              <w:jc w:val="both"/>
              <w:rPr>
                <w:sz w:val="20"/>
                <w:szCs w:val="20"/>
              </w:rPr>
            </w:pPr>
            <w:r>
              <w:rPr>
                <w:sz w:val="20"/>
                <w:szCs w:val="20"/>
              </w:rPr>
              <w:t>¿Se encuentran aisladas las redes inalámbricas de acceso público de las redes internas de la organización?</w:t>
            </w:r>
          </w:p>
        </w:tc>
        <w:tc>
          <w:tcPr>
            <w:tcW w:w="576" w:type="dxa"/>
            <w:shd w:val="clear" w:color="auto" w:fill="FFFFFF"/>
          </w:tcPr>
          <w:p w14:paraId="179B1524" w14:textId="77777777" w:rsidR="00C82FC7" w:rsidRDefault="00C82FC7" w:rsidP="00DF094A">
            <w:pPr>
              <w:spacing w:line="360" w:lineRule="auto"/>
              <w:jc w:val="both"/>
              <w:rPr>
                <w:sz w:val="20"/>
                <w:szCs w:val="20"/>
              </w:rPr>
            </w:pPr>
          </w:p>
        </w:tc>
        <w:tc>
          <w:tcPr>
            <w:tcW w:w="630" w:type="dxa"/>
            <w:shd w:val="clear" w:color="auto" w:fill="FFFFFF"/>
          </w:tcPr>
          <w:p w14:paraId="3386B6A2" w14:textId="77777777" w:rsidR="00C82FC7" w:rsidRDefault="00C82FC7" w:rsidP="00DF094A">
            <w:pPr>
              <w:spacing w:line="360" w:lineRule="auto"/>
              <w:jc w:val="both"/>
              <w:rPr>
                <w:sz w:val="20"/>
                <w:szCs w:val="20"/>
              </w:rPr>
            </w:pPr>
          </w:p>
        </w:tc>
        <w:tc>
          <w:tcPr>
            <w:tcW w:w="2430" w:type="dxa"/>
            <w:shd w:val="clear" w:color="auto" w:fill="FFFFFF"/>
          </w:tcPr>
          <w:p w14:paraId="5219334D" w14:textId="77777777" w:rsidR="00C82FC7" w:rsidRDefault="00C82FC7" w:rsidP="00DF094A">
            <w:pPr>
              <w:spacing w:line="360" w:lineRule="auto"/>
              <w:jc w:val="both"/>
              <w:rPr>
                <w:sz w:val="20"/>
                <w:szCs w:val="20"/>
              </w:rPr>
            </w:pPr>
          </w:p>
        </w:tc>
        <w:tc>
          <w:tcPr>
            <w:tcW w:w="1800" w:type="dxa"/>
            <w:shd w:val="clear" w:color="auto" w:fill="FFFFFF"/>
          </w:tcPr>
          <w:p w14:paraId="2BD1F1A2" w14:textId="77777777" w:rsidR="00C82FC7" w:rsidRDefault="00C82FC7" w:rsidP="00DF094A">
            <w:pPr>
              <w:spacing w:line="360" w:lineRule="auto"/>
              <w:jc w:val="both"/>
              <w:rPr>
                <w:sz w:val="20"/>
                <w:szCs w:val="20"/>
              </w:rPr>
            </w:pPr>
          </w:p>
        </w:tc>
        <w:tc>
          <w:tcPr>
            <w:tcW w:w="1800" w:type="dxa"/>
            <w:shd w:val="clear" w:color="auto" w:fill="FFFFFF"/>
          </w:tcPr>
          <w:p w14:paraId="302F9378" w14:textId="77777777" w:rsidR="00C82FC7" w:rsidRDefault="00C82FC7" w:rsidP="00DF094A">
            <w:pPr>
              <w:spacing w:line="360" w:lineRule="auto"/>
              <w:jc w:val="both"/>
              <w:rPr>
                <w:sz w:val="20"/>
                <w:szCs w:val="20"/>
              </w:rPr>
            </w:pPr>
          </w:p>
        </w:tc>
      </w:tr>
      <w:tr w:rsidR="009D6143" w14:paraId="49116E02" w14:textId="77777777" w:rsidTr="00975A25">
        <w:tc>
          <w:tcPr>
            <w:tcW w:w="2957" w:type="dxa"/>
            <w:shd w:val="clear" w:color="auto" w:fill="DBE5F1"/>
          </w:tcPr>
          <w:p w14:paraId="2649D41E" w14:textId="77777777" w:rsidR="00C82FC7" w:rsidRDefault="00C82FC7" w:rsidP="00DF094A">
            <w:pPr>
              <w:spacing w:line="360" w:lineRule="auto"/>
              <w:jc w:val="both"/>
              <w:rPr>
                <w:sz w:val="20"/>
                <w:szCs w:val="20"/>
              </w:rPr>
            </w:pPr>
            <w:r>
              <w:rPr>
                <w:sz w:val="20"/>
                <w:szCs w:val="20"/>
              </w:rPr>
              <w:t>¿Se cuentan con mecanismos de control para el acceso a los recursos estrictamente requeridos para el funcionamiento operacional?</w:t>
            </w:r>
          </w:p>
        </w:tc>
        <w:tc>
          <w:tcPr>
            <w:tcW w:w="576" w:type="dxa"/>
            <w:shd w:val="clear" w:color="auto" w:fill="DBE5F1"/>
          </w:tcPr>
          <w:p w14:paraId="795B4116" w14:textId="77777777" w:rsidR="00C82FC7" w:rsidRDefault="00C82FC7" w:rsidP="00DF094A">
            <w:pPr>
              <w:spacing w:line="360" w:lineRule="auto"/>
              <w:jc w:val="both"/>
              <w:rPr>
                <w:sz w:val="20"/>
                <w:szCs w:val="20"/>
              </w:rPr>
            </w:pPr>
          </w:p>
        </w:tc>
        <w:tc>
          <w:tcPr>
            <w:tcW w:w="630" w:type="dxa"/>
            <w:shd w:val="clear" w:color="auto" w:fill="DBE5F1"/>
          </w:tcPr>
          <w:p w14:paraId="3CDCE00E" w14:textId="77777777" w:rsidR="00C82FC7" w:rsidRDefault="00C82FC7" w:rsidP="00DF094A">
            <w:pPr>
              <w:spacing w:line="360" w:lineRule="auto"/>
              <w:jc w:val="both"/>
              <w:rPr>
                <w:sz w:val="20"/>
                <w:szCs w:val="20"/>
              </w:rPr>
            </w:pPr>
          </w:p>
        </w:tc>
        <w:tc>
          <w:tcPr>
            <w:tcW w:w="2430" w:type="dxa"/>
            <w:shd w:val="clear" w:color="auto" w:fill="DBE5F1"/>
          </w:tcPr>
          <w:p w14:paraId="008C44B1" w14:textId="77777777" w:rsidR="00C82FC7" w:rsidRDefault="00C82FC7" w:rsidP="00DF094A">
            <w:pPr>
              <w:spacing w:line="360" w:lineRule="auto"/>
              <w:jc w:val="both"/>
              <w:rPr>
                <w:sz w:val="20"/>
                <w:szCs w:val="20"/>
              </w:rPr>
            </w:pPr>
          </w:p>
        </w:tc>
        <w:tc>
          <w:tcPr>
            <w:tcW w:w="1800" w:type="dxa"/>
            <w:shd w:val="clear" w:color="auto" w:fill="DBE5F1"/>
          </w:tcPr>
          <w:p w14:paraId="2033F858" w14:textId="77777777" w:rsidR="00C82FC7" w:rsidRDefault="00C82FC7" w:rsidP="00DF094A">
            <w:pPr>
              <w:spacing w:line="360" w:lineRule="auto"/>
              <w:jc w:val="both"/>
              <w:rPr>
                <w:sz w:val="20"/>
                <w:szCs w:val="20"/>
              </w:rPr>
            </w:pPr>
          </w:p>
        </w:tc>
        <w:tc>
          <w:tcPr>
            <w:tcW w:w="1800" w:type="dxa"/>
            <w:shd w:val="clear" w:color="auto" w:fill="DBE5F1"/>
          </w:tcPr>
          <w:p w14:paraId="04CB0ABC" w14:textId="77777777" w:rsidR="00C82FC7" w:rsidRDefault="00C82FC7" w:rsidP="00DF094A">
            <w:pPr>
              <w:spacing w:line="360" w:lineRule="auto"/>
              <w:jc w:val="both"/>
              <w:rPr>
                <w:sz w:val="20"/>
                <w:szCs w:val="20"/>
              </w:rPr>
            </w:pPr>
          </w:p>
        </w:tc>
      </w:tr>
      <w:tr w:rsidR="009D6143" w14:paraId="217F092D" w14:textId="77777777" w:rsidTr="00975A25">
        <w:tc>
          <w:tcPr>
            <w:tcW w:w="2957" w:type="dxa"/>
            <w:shd w:val="clear" w:color="auto" w:fill="FFFFFF"/>
          </w:tcPr>
          <w:p w14:paraId="2ABAC13A" w14:textId="77777777" w:rsidR="00C82FC7" w:rsidRDefault="00C82FC7" w:rsidP="00DF094A">
            <w:pPr>
              <w:spacing w:line="360" w:lineRule="auto"/>
              <w:jc w:val="both"/>
              <w:rPr>
                <w:sz w:val="20"/>
                <w:szCs w:val="20"/>
              </w:rPr>
            </w:pPr>
            <w:r>
              <w:rPr>
                <w:sz w:val="20"/>
                <w:szCs w:val="20"/>
              </w:rPr>
              <w:t>¿Se utilizan tecnologías de comunicación Bluetooth solo cuando es estrictamente requerido para el funcionamiento mínimo, siempre que el dispositivo no contenga información o acceso directo a información sensible?</w:t>
            </w:r>
          </w:p>
        </w:tc>
        <w:tc>
          <w:tcPr>
            <w:tcW w:w="576" w:type="dxa"/>
            <w:shd w:val="clear" w:color="auto" w:fill="FFFFFF"/>
          </w:tcPr>
          <w:p w14:paraId="59939C85" w14:textId="77777777" w:rsidR="00C82FC7" w:rsidRDefault="00C82FC7" w:rsidP="00DF094A">
            <w:pPr>
              <w:spacing w:line="360" w:lineRule="auto"/>
              <w:jc w:val="both"/>
              <w:rPr>
                <w:sz w:val="20"/>
                <w:szCs w:val="20"/>
              </w:rPr>
            </w:pPr>
          </w:p>
        </w:tc>
        <w:tc>
          <w:tcPr>
            <w:tcW w:w="630" w:type="dxa"/>
            <w:shd w:val="clear" w:color="auto" w:fill="FFFFFF"/>
          </w:tcPr>
          <w:p w14:paraId="0EE87AFA" w14:textId="77777777" w:rsidR="00C82FC7" w:rsidRDefault="00C82FC7" w:rsidP="00DF094A">
            <w:pPr>
              <w:spacing w:line="360" w:lineRule="auto"/>
              <w:jc w:val="both"/>
              <w:rPr>
                <w:sz w:val="20"/>
                <w:szCs w:val="20"/>
              </w:rPr>
            </w:pPr>
          </w:p>
        </w:tc>
        <w:tc>
          <w:tcPr>
            <w:tcW w:w="2430" w:type="dxa"/>
            <w:shd w:val="clear" w:color="auto" w:fill="FFFFFF"/>
          </w:tcPr>
          <w:p w14:paraId="07C28870" w14:textId="77777777" w:rsidR="00C82FC7" w:rsidRDefault="00C82FC7" w:rsidP="00DF094A">
            <w:pPr>
              <w:spacing w:line="360" w:lineRule="auto"/>
              <w:jc w:val="both"/>
              <w:rPr>
                <w:sz w:val="20"/>
                <w:szCs w:val="20"/>
              </w:rPr>
            </w:pPr>
          </w:p>
        </w:tc>
        <w:tc>
          <w:tcPr>
            <w:tcW w:w="1800" w:type="dxa"/>
            <w:shd w:val="clear" w:color="auto" w:fill="FFFFFF"/>
          </w:tcPr>
          <w:p w14:paraId="4CF8EC54" w14:textId="77777777" w:rsidR="00C82FC7" w:rsidRDefault="00C82FC7" w:rsidP="00DF094A">
            <w:pPr>
              <w:spacing w:line="360" w:lineRule="auto"/>
              <w:jc w:val="both"/>
              <w:rPr>
                <w:sz w:val="20"/>
                <w:szCs w:val="20"/>
              </w:rPr>
            </w:pPr>
          </w:p>
        </w:tc>
        <w:tc>
          <w:tcPr>
            <w:tcW w:w="1800" w:type="dxa"/>
            <w:shd w:val="clear" w:color="auto" w:fill="FFFFFF"/>
          </w:tcPr>
          <w:p w14:paraId="048F42D6" w14:textId="77777777" w:rsidR="00C82FC7" w:rsidRDefault="00C82FC7" w:rsidP="00DF094A">
            <w:pPr>
              <w:spacing w:line="360" w:lineRule="auto"/>
              <w:jc w:val="both"/>
              <w:rPr>
                <w:sz w:val="20"/>
                <w:szCs w:val="20"/>
              </w:rPr>
            </w:pPr>
          </w:p>
        </w:tc>
      </w:tr>
      <w:tr w:rsidR="009D6143" w14:paraId="532B4142" w14:textId="77777777" w:rsidTr="009D6143">
        <w:tc>
          <w:tcPr>
            <w:tcW w:w="6593" w:type="dxa"/>
            <w:gridSpan w:val="4"/>
            <w:shd w:val="clear" w:color="auto" w:fill="DBE5F1"/>
          </w:tcPr>
          <w:p w14:paraId="3766A686" w14:textId="77777777" w:rsidR="00C82FC7" w:rsidRDefault="00C82FC7" w:rsidP="00DF094A">
            <w:pPr>
              <w:spacing w:line="360" w:lineRule="auto"/>
              <w:jc w:val="both"/>
              <w:rPr>
                <w:b/>
                <w:sz w:val="20"/>
                <w:szCs w:val="20"/>
              </w:rPr>
            </w:pPr>
            <w:r>
              <w:rPr>
                <w:b/>
                <w:sz w:val="20"/>
                <w:szCs w:val="20"/>
              </w:rPr>
              <w:t>Monitoreo y control de credenciales</w:t>
            </w:r>
          </w:p>
        </w:tc>
        <w:tc>
          <w:tcPr>
            <w:tcW w:w="1800" w:type="dxa"/>
            <w:shd w:val="clear" w:color="auto" w:fill="DBE5F1"/>
          </w:tcPr>
          <w:p w14:paraId="780F2E34" w14:textId="77777777" w:rsidR="00C82FC7" w:rsidRDefault="00C82FC7" w:rsidP="00DF094A">
            <w:pPr>
              <w:jc w:val="both"/>
              <w:rPr>
                <w:b/>
                <w:sz w:val="20"/>
                <w:szCs w:val="20"/>
              </w:rPr>
            </w:pPr>
          </w:p>
        </w:tc>
        <w:tc>
          <w:tcPr>
            <w:tcW w:w="1800" w:type="dxa"/>
            <w:shd w:val="clear" w:color="auto" w:fill="DBE5F1"/>
          </w:tcPr>
          <w:p w14:paraId="796C84B0" w14:textId="77777777" w:rsidR="00C82FC7" w:rsidRDefault="00C82FC7" w:rsidP="00DF094A">
            <w:pPr>
              <w:jc w:val="both"/>
              <w:rPr>
                <w:b/>
                <w:sz w:val="20"/>
                <w:szCs w:val="20"/>
              </w:rPr>
            </w:pPr>
          </w:p>
        </w:tc>
      </w:tr>
      <w:tr w:rsidR="009D6143" w14:paraId="60CC6271" w14:textId="77777777" w:rsidTr="00975A25">
        <w:tc>
          <w:tcPr>
            <w:tcW w:w="2957" w:type="dxa"/>
            <w:shd w:val="clear" w:color="auto" w:fill="FFFFFF"/>
          </w:tcPr>
          <w:p w14:paraId="3D735B6A" w14:textId="77777777" w:rsidR="00C82FC7" w:rsidRDefault="00C82FC7" w:rsidP="00DF094A">
            <w:pPr>
              <w:spacing w:line="360" w:lineRule="auto"/>
              <w:jc w:val="both"/>
              <w:rPr>
                <w:sz w:val="20"/>
                <w:szCs w:val="20"/>
              </w:rPr>
            </w:pPr>
            <w:r>
              <w:rPr>
                <w:sz w:val="20"/>
                <w:szCs w:val="20"/>
              </w:rPr>
              <w:t>¿Se utilizan múltiples factores de autenticación para sistemas con acceso a información clasificada como sensible o de acceso privilegiado?</w:t>
            </w:r>
          </w:p>
        </w:tc>
        <w:tc>
          <w:tcPr>
            <w:tcW w:w="576" w:type="dxa"/>
            <w:shd w:val="clear" w:color="auto" w:fill="FFFFFF"/>
          </w:tcPr>
          <w:p w14:paraId="0D86D491" w14:textId="77777777" w:rsidR="00C82FC7" w:rsidRDefault="00C82FC7" w:rsidP="00DF094A">
            <w:pPr>
              <w:spacing w:line="360" w:lineRule="auto"/>
              <w:jc w:val="both"/>
              <w:rPr>
                <w:sz w:val="20"/>
                <w:szCs w:val="20"/>
              </w:rPr>
            </w:pPr>
          </w:p>
        </w:tc>
        <w:tc>
          <w:tcPr>
            <w:tcW w:w="630" w:type="dxa"/>
            <w:shd w:val="clear" w:color="auto" w:fill="FFFFFF"/>
          </w:tcPr>
          <w:p w14:paraId="0895771A" w14:textId="77777777" w:rsidR="00C82FC7" w:rsidRDefault="00C82FC7" w:rsidP="00DF094A">
            <w:pPr>
              <w:spacing w:line="360" w:lineRule="auto"/>
              <w:jc w:val="both"/>
              <w:rPr>
                <w:sz w:val="20"/>
                <w:szCs w:val="20"/>
              </w:rPr>
            </w:pPr>
          </w:p>
        </w:tc>
        <w:tc>
          <w:tcPr>
            <w:tcW w:w="2430" w:type="dxa"/>
            <w:shd w:val="clear" w:color="auto" w:fill="FFFFFF"/>
          </w:tcPr>
          <w:p w14:paraId="6906CB4D" w14:textId="77777777" w:rsidR="00C82FC7" w:rsidRDefault="00C82FC7" w:rsidP="00DF094A">
            <w:pPr>
              <w:spacing w:line="360" w:lineRule="auto"/>
              <w:jc w:val="both"/>
              <w:rPr>
                <w:sz w:val="20"/>
                <w:szCs w:val="20"/>
              </w:rPr>
            </w:pPr>
          </w:p>
        </w:tc>
        <w:tc>
          <w:tcPr>
            <w:tcW w:w="1800" w:type="dxa"/>
            <w:shd w:val="clear" w:color="auto" w:fill="FFFFFF"/>
          </w:tcPr>
          <w:p w14:paraId="44B24547" w14:textId="77777777" w:rsidR="00C82FC7" w:rsidRDefault="00C82FC7" w:rsidP="00DF094A">
            <w:pPr>
              <w:spacing w:line="360" w:lineRule="auto"/>
              <w:jc w:val="both"/>
              <w:rPr>
                <w:sz w:val="20"/>
                <w:szCs w:val="20"/>
              </w:rPr>
            </w:pPr>
          </w:p>
        </w:tc>
        <w:tc>
          <w:tcPr>
            <w:tcW w:w="1800" w:type="dxa"/>
            <w:shd w:val="clear" w:color="auto" w:fill="FFFFFF"/>
          </w:tcPr>
          <w:p w14:paraId="06189BC0" w14:textId="77777777" w:rsidR="00C82FC7" w:rsidRDefault="00C82FC7" w:rsidP="00DF094A">
            <w:pPr>
              <w:spacing w:line="360" w:lineRule="auto"/>
              <w:jc w:val="both"/>
              <w:rPr>
                <w:sz w:val="20"/>
                <w:szCs w:val="20"/>
              </w:rPr>
            </w:pPr>
          </w:p>
        </w:tc>
      </w:tr>
      <w:tr w:rsidR="009D6143" w14:paraId="459B3C89" w14:textId="77777777" w:rsidTr="00975A25">
        <w:tc>
          <w:tcPr>
            <w:tcW w:w="2957" w:type="dxa"/>
            <w:shd w:val="clear" w:color="auto" w:fill="DBE5F1"/>
          </w:tcPr>
          <w:p w14:paraId="376A86F0" w14:textId="77777777" w:rsidR="00C82FC7" w:rsidRDefault="00C82FC7" w:rsidP="00DF094A">
            <w:pPr>
              <w:spacing w:line="360" w:lineRule="auto"/>
              <w:jc w:val="both"/>
              <w:rPr>
                <w:sz w:val="20"/>
                <w:szCs w:val="20"/>
              </w:rPr>
            </w:pPr>
            <w:r>
              <w:rPr>
                <w:sz w:val="20"/>
                <w:szCs w:val="20"/>
              </w:rPr>
              <w:t xml:space="preserve">¿Se utilizan mecanismos de cifrado por medio de valores no </w:t>
            </w:r>
            <w:r>
              <w:rPr>
                <w:sz w:val="20"/>
                <w:szCs w:val="20"/>
              </w:rPr>
              <w:lastRenderedPageBreak/>
              <w:t>reversibles llamados Hash para el almacenamiento de contraseñas, generados a partir de los protocolos y algoritmos considerados como seguros?</w:t>
            </w:r>
          </w:p>
        </w:tc>
        <w:tc>
          <w:tcPr>
            <w:tcW w:w="576" w:type="dxa"/>
            <w:shd w:val="clear" w:color="auto" w:fill="DBE5F1"/>
          </w:tcPr>
          <w:p w14:paraId="0CC76840" w14:textId="77777777" w:rsidR="00C82FC7" w:rsidRDefault="00C82FC7" w:rsidP="00DF094A">
            <w:pPr>
              <w:spacing w:line="360" w:lineRule="auto"/>
              <w:jc w:val="both"/>
              <w:rPr>
                <w:sz w:val="20"/>
                <w:szCs w:val="20"/>
              </w:rPr>
            </w:pPr>
          </w:p>
        </w:tc>
        <w:tc>
          <w:tcPr>
            <w:tcW w:w="630" w:type="dxa"/>
            <w:shd w:val="clear" w:color="auto" w:fill="DBE5F1"/>
          </w:tcPr>
          <w:p w14:paraId="58F72887" w14:textId="77777777" w:rsidR="00C82FC7" w:rsidRDefault="00C82FC7" w:rsidP="00DF094A">
            <w:pPr>
              <w:spacing w:line="360" w:lineRule="auto"/>
              <w:jc w:val="both"/>
              <w:rPr>
                <w:sz w:val="20"/>
                <w:szCs w:val="20"/>
              </w:rPr>
            </w:pPr>
          </w:p>
        </w:tc>
        <w:tc>
          <w:tcPr>
            <w:tcW w:w="2430" w:type="dxa"/>
            <w:shd w:val="clear" w:color="auto" w:fill="DBE5F1"/>
          </w:tcPr>
          <w:p w14:paraId="1CDAB59C" w14:textId="77777777" w:rsidR="00C82FC7" w:rsidRDefault="00C82FC7" w:rsidP="00DF094A">
            <w:pPr>
              <w:spacing w:line="360" w:lineRule="auto"/>
              <w:jc w:val="both"/>
              <w:rPr>
                <w:sz w:val="20"/>
                <w:szCs w:val="20"/>
              </w:rPr>
            </w:pPr>
          </w:p>
        </w:tc>
        <w:tc>
          <w:tcPr>
            <w:tcW w:w="1800" w:type="dxa"/>
            <w:shd w:val="clear" w:color="auto" w:fill="DBE5F1"/>
          </w:tcPr>
          <w:p w14:paraId="0D75F119" w14:textId="77777777" w:rsidR="00C82FC7" w:rsidRDefault="00C82FC7" w:rsidP="00DF094A">
            <w:pPr>
              <w:spacing w:line="360" w:lineRule="auto"/>
              <w:jc w:val="both"/>
              <w:rPr>
                <w:sz w:val="20"/>
                <w:szCs w:val="20"/>
              </w:rPr>
            </w:pPr>
          </w:p>
        </w:tc>
        <w:tc>
          <w:tcPr>
            <w:tcW w:w="1800" w:type="dxa"/>
            <w:shd w:val="clear" w:color="auto" w:fill="DBE5F1"/>
          </w:tcPr>
          <w:p w14:paraId="00AF143E" w14:textId="77777777" w:rsidR="00C82FC7" w:rsidRDefault="00C82FC7" w:rsidP="00DF094A">
            <w:pPr>
              <w:spacing w:line="360" w:lineRule="auto"/>
              <w:jc w:val="both"/>
              <w:rPr>
                <w:sz w:val="20"/>
                <w:szCs w:val="20"/>
              </w:rPr>
            </w:pPr>
          </w:p>
        </w:tc>
      </w:tr>
      <w:tr w:rsidR="009D6143" w14:paraId="40A409D1" w14:textId="77777777" w:rsidTr="00975A25">
        <w:tc>
          <w:tcPr>
            <w:tcW w:w="2957" w:type="dxa"/>
            <w:shd w:val="clear" w:color="auto" w:fill="FFFFFF"/>
          </w:tcPr>
          <w:p w14:paraId="6C82F0F9" w14:textId="77777777" w:rsidR="00C82FC7" w:rsidRDefault="00C82FC7" w:rsidP="00DF094A">
            <w:pPr>
              <w:spacing w:line="360" w:lineRule="auto"/>
              <w:jc w:val="both"/>
              <w:rPr>
                <w:sz w:val="20"/>
                <w:szCs w:val="20"/>
              </w:rPr>
            </w:pPr>
            <w:r>
              <w:rPr>
                <w:sz w:val="20"/>
                <w:szCs w:val="20"/>
              </w:rPr>
              <w:t>¿Se implementan mecanismos para la inhabilitación de cuentas de usuario no utilizadas dentro de un periodo de tiempo determinado, tales como mecanismos de bloqueo y/o expiración de sesiones inactivas?</w:t>
            </w:r>
          </w:p>
        </w:tc>
        <w:tc>
          <w:tcPr>
            <w:tcW w:w="576" w:type="dxa"/>
            <w:shd w:val="clear" w:color="auto" w:fill="FFFFFF"/>
          </w:tcPr>
          <w:p w14:paraId="766374D1" w14:textId="77777777" w:rsidR="00C82FC7" w:rsidRDefault="00C82FC7" w:rsidP="00DF094A">
            <w:pPr>
              <w:spacing w:line="360" w:lineRule="auto"/>
              <w:jc w:val="both"/>
              <w:rPr>
                <w:sz w:val="20"/>
                <w:szCs w:val="20"/>
              </w:rPr>
            </w:pPr>
          </w:p>
        </w:tc>
        <w:tc>
          <w:tcPr>
            <w:tcW w:w="630" w:type="dxa"/>
            <w:shd w:val="clear" w:color="auto" w:fill="FFFFFF"/>
          </w:tcPr>
          <w:p w14:paraId="60857993" w14:textId="77777777" w:rsidR="00C82FC7" w:rsidRDefault="00C82FC7" w:rsidP="00DF094A">
            <w:pPr>
              <w:spacing w:line="360" w:lineRule="auto"/>
              <w:jc w:val="both"/>
              <w:rPr>
                <w:sz w:val="20"/>
                <w:szCs w:val="20"/>
              </w:rPr>
            </w:pPr>
          </w:p>
        </w:tc>
        <w:tc>
          <w:tcPr>
            <w:tcW w:w="2430" w:type="dxa"/>
            <w:shd w:val="clear" w:color="auto" w:fill="FFFFFF"/>
          </w:tcPr>
          <w:p w14:paraId="7B95DBC8" w14:textId="77777777" w:rsidR="00C82FC7" w:rsidRDefault="00C82FC7" w:rsidP="00DF094A">
            <w:pPr>
              <w:spacing w:line="360" w:lineRule="auto"/>
              <w:jc w:val="both"/>
              <w:rPr>
                <w:sz w:val="20"/>
                <w:szCs w:val="20"/>
              </w:rPr>
            </w:pPr>
          </w:p>
        </w:tc>
        <w:tc>
          <w:tcPr>
            <w:tcW w:w="1800" w:type="dxa"/>
            <w:shd w:val="clear" w:color="auto" w:fill="FFFFFF"/>
          </w:tcPr>
          <w:p w14:paraId="3F1D90A0" w14:textId="77777777" w:rsidR="00C82FC7" w:rsidRDefault="00C82FC7" w:rsidP="00DF094A">
            <w:pPr>
              <w:spacing w:line="360" w:lineRule="auto"/>
              <w:jc w:val="both"/>
              <w:rPr>
                <w:sz w:val="20"/>
                <w:szCs w:val="20"/>
              </w:rPr>
            </w:pPr>
          </w:p>
        </w:tc>
        <w:tc>
          <w:tcPr>
            <w:tcW w:w="1800" w:type="dxa"/>
            <w:shd w:val="clear" w:color="auto" w:fill="FFFFFF"/>
          </w:tcPr>
          <w:p w14:paraId="6C422576" w14:textId="77777777" w:rsidR="00C82FC7" w:rsidRDefault="00C82FC7" w:rsidP="00DF094A">
            <w:pPr>
              <w:spacing w:line="360" w:lineRule="auto"/>
              <w:jc w:val="both"/>
              <w:rPr>
                <w:sz w:val="20"/>
                <w:szCs w:val="20"/>
              </w:rPr>
            </w:pPr>
          </w:p>
        </w:tc>
      </w:tr>
      <w:tr w:rsidR="009D6143" w14:paraId="2687F944" w14:textId="77777777" w:rsidTr="00975A25">
        <w:tc>
          <w:tcPr>
            <w:tcW w:w="2957" w:type="dxa"/>
            <w:shd w:val="clear" w:color="auto" w:fill="DBE5F1"/>
          </w:tcPr>
          <w:p w14:paraId="70196AC5" w14:textId="77777777" w:rsidR="00C82FC7" w:rsidRDefault="00C82FC7" w:rsidP="00DF094A">
            <w:pPr>
              <w:spacing w:line="360" w:lineRule="auto"/>
              <w:jc w:val="both"/>
              <w:rPr>
                <w:sz w:val="20"/>
                <w:szCs w:val="20"/>
              </w:rPr>
            </w:pPr>
            <w:r>
              <w:rPr>
                <w:sz w:val="20"/>
                <w:szCs w:val="20"/>
              </w:rPr>
              <w:t>¿Se cuentan con y mecanismos de alerta para notificaciones de intento de ingreso no autorizados?</w:t>
            </w:r>
          </w:p>
        </w:tc>
        <w:tc>
          <w:tcPr>
            <w:tcW w:w="576" w:type="dxa"/>
            <w:shd w:val="clear" w:color="auto" w:fill="DBE5F1"/>
          </w:tcPr>
          <w:p w14:paraId="1A21EB39" w14:textId="77777777" w:rsidR="00C82FC7" w:rsidRDefault="00C82FC7" w:rsidP="00DF094A">
            <w:pPr>
              <w:spacing w:line="360" w:lineRule="auto"/>
              <w:jc w:val="both"/>
              <w:rPr>
                <w:sz w:val="20"/>
                <w:szCs w:val="20"/>
              </w:rPr>
            </w:pPr>
          </w:p>
        </w:tc>
        <w:tc>
          <w:tcPr>
            <w:tcW w:w="630" w:type="dxa"/>
            <w:shd w:val="clear" w:color="auto" w:fill="DBE5F1"/>
          </w:tcPr>
          <w:p w14:paraId="2249B3AA" w14:textId="77777777" w:rsidR="00C82FC7" w:rsidRDefault="00C82FC7" w:rsidP="00DF094A">
            <w:pPr>
              <w:spacing w:line="360" w:lineRule="auto"/>
              <w:jc w:val="both"/>
              <w:rPr>
                <w:sz w:val="20"/>
                <w:szCs w:val="20"/>
              </w:rPr>
            </w:pPr>
          </w:p>
        </w:tc>
        <w:tc>
          <w:tcPr>
            <w:tcW w:w="2430" w:type="dxa"/>
            <w:shd w:val="clear" w:color="auto" w:fill="DBE5F1"/>
          </w:tcPr>
          <w:p w14:paraId="007E3EF4" w14:textId="77777777" w:rsidR="00C82FC7" w:rsidRDefault="00C82FC7" w:rsidP="00DF094A">
            <w:pPr>
              <w:spacing w:line="360" w:lineRule="auto"/>
              <w:jc w:val="both"/>
              <w:rPr>
                <w:sz w:val="20"/>
                <w:szCs w:val="20"/>
              </w:rPr>
            </w:pPr>
          </w:p>
        </w:tc>
        <w:tc>
          <w:tcPr>
            <w:tcW w:w="1800" w:type="dxa"/>
            <w:shd w:val="clear" w:color="auto" w:fill="DBE5F1"/>
          </w:tcPr>
          <w:p w14:paraId="0641C0FB" w14:textId="77777777" w:rsidR="00C82FC7" w:rsidRDefault="00C82FC7" w:rsidP="00DF094A">
            <w:pPr>
              <w:spacing w:line="360" w:lineRule="auto"/>
              <w:jc w:val="both"/>
              <w:rPr>
                <w:sz w:val="20"/>
                <w:szCs w:val="20"/>
              </w:rPr>
            </w:pPr>
          </w:p>
        </w:tc>
        <w:tc>
          <w:tcPr>
            <w:tcW w:w="1800" w:type="dxa"/>
            <w:shd w:val="clear" w:color="auto" w:fill="DBE5F1"/>
          </w:tcPr>
          <w:p w14:paraId="2395025A" w14:textId="77777777" w:rsidR="00C82FC7" w:rsidRDefault="00C82FC7" w:rsidP="00DF094A">
            <w:pPr>
              <w:spacing w:line="360" w:lineRule="auto"/>
              <w:jc w:val="both"/>
              <w:rPr>
                <w:sz w:val="20"/>
                <w:szCs w:val="20"/>
              </w:rPr>
            </w:pPr>
          </w:p>
        </w:tc>
      </w:tr>
      <w:tr w:rsidR="009D6143" w14:paraId="0E94C8EA" w14:textId="77777777" w:rsidTr="009D6143">
        <w:tc>
          <w:tcPr>
            <w:tcW w:w="6593" w:type="dxa"/>
            <w:gridSpan w:val="4"/>
            <w:shd w:val="clear" w:color="auto" w:fill="FFFFFF"/>
          </w:tcPr>
          <w:p w14:paraId="49727397" w14:textId="77777777" w:rsidR="00C82FC7" w:rsidRDefault="00C82FC7" w:rsidP="00DF094A">
            <w:pPr>
              <w:spacing w:line="360" w:lineRule="auto"/>
              <w:jc w:val="both"/>
              <w:rPr>
                <w:b/>
                <w:sz w:val="20"/>
                <w:szCs w:val="20"/>
              </w:rPr>
            </w:pPr>
            <w:r>
              <w:rPr>
                <w:b/>
                <w:sz w:val="20"/>
                <w:szCs w:val="20"/>
              </w:rPr>
              <w:t>Programas de entretenimiento y cultura de seguridad</w:t>
            </w:r>
          </w:p>
        </w:tc>
        <w:tc>
          <w:tcPr>
            <w:tcW w:w="1800" w:type="dxa"/>
            <w:shd w:val="clear" w:color="auto" w:fill="FFFFFF"/>
          </w:tcPr>
          <w:p w14:paraId="46C94DCC" w14:textId="77777777" w:rsidR="00C82FC7" w:rsidRDefault="00C82FC7" w:rsidP="00DF094A">
            <w:pPr>
              <w:jc w:val="both"/>
              <w:rPr>
                <w:b/>
                <w:sz w:val="20"/>
                <w:szCs w:val="20"/>
              </w:rPr>
            </w:pPr>
          </w:p>
        </w:tc>
        <w:tc>
          <w:tcPr>
            <w:tcW w:w="1800" w:type="dxa"/>
            <w:shd w:val="clear" w:color="auto" w:fill="FFFFFF"/>
          </w:tcPr>
          <w:p w14:paraId="33BA567D" w14:textId="77777777" w:rsidR="00C82FC7" w:rsidRDefault="00C82FC7" w:rsidP="00DF094A">
            <w:pPr>
              <w:jc w:val="both"/>
              <w:rPr>
                <w:b/>
                <w:sz w:val="20"/>
                <w:szCs w:val="20"/>
              </w:rPr>
            </w:pPr>
          </w:p>
        </w:tc>
      </w:tr>
      <w:tr w:rsidR="009D6143" w14:paraId="6983E1A2" w14:textId="77777777" w:rsidTr="00975A25">
        <w:tc>
          <w:tcPr>
            <w:tcW w:w="2957" w:type="dxa"/>
            <w:shd w:val="clear" w:color="auto" w:fill="FFFFFF"/>
          </w:tcPr>
          <w:p w14:paraId="7CEC61C4" w14:textId="77777777" w:rsidR="00C82FC7" w:rsidRDefault="00C82FC7" w:rsidP="00DF094A">
            <w:pPr>
              <w:spacing w:line="360" w:lineRule="auto"/>
              <w:jc w:val="both"/>
              <w:rPr>
                <w:sz w:val="20"/>
                <w:szCs w:val="20"/>
              </w:rPr>
            </w:pPr>
            <w:r>
              <w:rPr>
                <w:sz w:val="20"/>
                <w:szCs w:val="20"/>
              </w:rPr>
              <w:t>¿Se implementan mecanismos de evaluación para el control del conocimiento de los funcionarios en materia de buenas prácticas de seguridad de la información?</w:t>
            </w:r>
          </w:p>
        </w:tc>
        <w:tc>
          <w:tcPr>
            <w:tcW w:w="576" w:type="dxa"/>
            <w:shd w:val="clear" w:color="auto" w:fill="FFFFFF"/>
          </w:tcPr>
          <w:p w14:paraId="136F9537" w14:textId="77777777" w:rsidR="00C82FC7" w:rsidRDefault="00C82FC7" w:rsidP="00DF094A">
            <w:pPr>
              <w:spacing w:line="360" w:lineRule="auto"/>
              <w:jc w:val="both"/>
              <w:rPr>
                <w:sz w:val="20"/>
                <w:szCs w:val="20"/>
              </w:rPr>
            </w:pPr>
          </w:p>
        </w:tc>
        <w:tc>
          <w:tcPr>
            <w:tcW w:w="630" w:type="dxa"/>
            <w:shd w:val="clear" w:color="auto" w:fill="FFFFFF"/>
          </w:tcPr>
          <w:p w14:paraId="3ABC1FF2" w14:textId="77777777" w:rsidR="00C82FC7" w:rsidRDefault="00C82FC7" w:rsidP="00DF094A">
            <w:pPr>
              <w:spacing w:line="360" w:lineRule="auto"/>
              <w:jc w:val="both"/>
              <w:rPr>
                <w:sz w:val="20"/>
                <w:szCs w:val="20"/>
              </w:rPr>
            </w:pPr>
          </w:p>
        </w:tc>
        <w:tc>
          <w:tcPr>
            <w:tcW w:w="2430" w:type="dxa"/>
            <w:shd w:val="clear" w:color="auto" w:fill="FFFFFF"/>
          </w:tcPr>
          <w:p w14:paraId="5E224CE5" w14:textId="77777777" w:rsidR="00C82FC7" w:rsidRDefault="00C82FC7" w:rsidP="00DF094A">
            <w:pPr>
              <w:spacing w:line="360" w:lineRule="auto"/>
              <w:jc w:val="both"/>
              <w:rPr>
                <w:sz w:val="20"/>
                <w:szCs w:val="20"/>
              </w:rPr>
            </w:pPr>
          </w:p>
        </w:tc>
        <w:tc>
          <w:tcPr>
            <w:tcW w:w="1800" w:type="dxa"/>
            <w:shd w:val="clear" w:color="auto" w:fill="FFFFFF"/>
          </w:tcPr>
          <w:p w14:paraId="64ECE00E" w14:textId="77777777" w:rsidR="00C82FC7" w:rsidRDefault="00C82FC7" w:rsidP="00DF094A">
            <w:pPr>
              <w:spacing w:line="360" w:lineRule="auto"/>
              <w:jc w:val="both"/>
              <w:rPr>
                <w:sz w:val="20"/>
                <w:szCs w:val="20"/>
              </w:rPr>
            </w:pPr>
          </w:p>
        </w:tc>
        <w:tc>
          <w:tcPr>
            <w:tcW w:w="1800" w:type="dxa"/>
            <w:shd w:val="clear" w:color="auto" w:fill="FFFFFF"/>
          </w:tcPr>
          <w:p w14:paraId="6E5C6461" w14:textId="77777777" w:rsidR="00C82FC7" w:rsidRDefault="00C82FC7" w:rsidP="00DF094A">
            <w:pPr>
              <w:spacing w:line="360" w:lineRule="auto"/>
              <w:jc w:val="both"/>
              <w:rPr>
                <w:sz w:val="20"/>
                <w:szCs w:val="20"/>
              </w:rPr>
            </w:pPr>
          </w:p>
        </w:tc>
      </w:tr>
      <w:tr w:rsidR="009D6143" w14:paraId="6B19CAAC" w14:textId="77777777" w:rsidTr="00975A25">
        <w:tc>
          <w:tcPr>
            <w:tcW w:w="2957" w:type="dxa"/>
            <w:shd w:val="clear" w:color="auto" w:fill="DBE5F1"/>
          </w:tcPr>
          <w:p w14:paraId="0374028F" w14:textId="77777777" w:rsidR="00C82FC7" w:rsidRDefault="00C82FC7" w:rsidP="00DF094A">
            <w:pPr>
              <w:spacing w:line="360" w:lineRule="auto"/>
              <w:jc w:val="both"/>
              <w:rPr>
                <w:sz w:val="20"/>
                <w:szCs w:val="20"/>
              </w:rPr>
            </w:pPr>
            <w:r>
              <w:rPr>
                <w:sz w:val="20"/>
                <w:szCs w:val="20"/>
              </w:rPr>
              <w:t>¿Se implementan al menos una vez al año programas de capacitación en materia de seguridad de la información?</w:t>
            </w:r>
          </w:p>
        </w:tc>
        <w:tc>
          <w:tcPr>
            <w:tcW w:w="576" w:type="dxa"/>
            <w:shd w:val="clear" w:color="auto" w:fill="DBE5F1"/>
          </w:tcPr>
          <w:p w14:paraId="1492E159" w14:textId="77777777" w:rsidR="00C82FC7" w:rsidRDefault="00C82FC7" w:rsidP="00DF094A">
            <w:pPr>
              <w:spacing w:line="360" w:lineRule="auto"/>
              <w:jc w:val="both"/>
              <w:rPr>
                <w:sz w:val="20"/>
                <w:szCs w:val="20"/>
              </w:rPr>
            </w:pPr>
          </w:p>
        </w:tc>
        <w:tc>
          <w:tcPr>
            <w:tcW w:w="630" w:type="dxa"/>
            <w:shd w:val="clear" w:color="auto" w:fill="DBE5F1"/>
          </w:tcPr>
          <w:p w14:paraId="61DBCC0D" w14:textId="77777777" w:rsidR="00C82FC7" w:rsidRDefault="00C82FC7" w:rsidP="00DF094A">
            <w:pPr>
              <w:spacing w:line="360" w:lineRule="auto"/>
              <w:jc w:val="both"/>
              <w:rPr>
                <w:sz w:val="20"/>
                <w:szCs w:val="20"/>
              </w:rPr>
            </w:pPr>
          </w:p>
        </w:tc>
        <w:tc>
          <w:tcPr>
            <w:tcW w:w="2430" w:type="dxa"/>
            <w:shd w:val="clear" w:color="auto" w:fill="DBE5F1"/>
          </w:tcPr>
          <w:p w14:paraId="482FFBD1" w14:textId="77777777" w:rsidR="00C82FC7" w:rsidRDefault="00C82FC7" w:rsidP="00DF094A">
            <w:pPr>
              <w:spacing w:line="360" w:lineRule="auto"/>
              <w:jc w:val="both"/>
              <w:rPr>
                <w:sz w:val="20"/>
                <w:szCs w:val="20"/>
              </w:rPr>
            </w:pPr>
          </w:p>
        </w:tc>
        <w:tc>
          <w:tcPr>
            <w:tcW w:w="1800" w:type="dxa"/>
            <w:shd w:val="clear" w:color="auto" w:fill="DBE5F1"/>
          </w:tcPr>
          <w:p w14:paraId="73DC6CBF" w14:textId="77777777" w:rsidR="00C82FC7" w:rsidRDefault="00C82FC7" w:rsidP="00DF094A">
            <w:pPr>
              <w:spacing w:line="360" w:lineRule="auto"/>
              <w:jc w:val="both"/>
              <w:rPr>
                <w:sz w:val="20"/>
                <w:szCs w:val="20"/>
              </w:rPr>
            </w:pPr>
          </w:p>
        </w:tc>
        <w:tc>
          <w:tcPr>
            <w:tcW w:w="1800" w:type="dxa"/>
            <w:shd w:val="clear" w:color="auto" w:fill="DBE5F1"/>
          </w:tcPr>
          <w:p w14:paraId="6A44C3D6" w14:textId="77777777" w:rsidR="00C82FC7" w:rsidRDefault="00C82FC7" w:rsidP="00DF094A">
            <w:pPr>
              <w:spacing w:line="360" w:lineRule="auto"/>
              <w:jc w:val="both"/>
              <w:rPr>
                <w:sz w:val="20"/>
                <w:szCs w:val="20"/>
              </w:rPr>
            </w:pPr>
          </w:p>
        </w:tc>
      </w:tr>
      <w:tr w:rsidR="009D6143" w14:paraId="79029822" w14:textId="77777777" w:rsidTr="00975A25">
        <w:tc>
          <w:tcPr>
            <w:tcW w:w="2957" w:type="dxa"/>
            <w:shd w:val="clear" w:color="auto" w:fill="FFFFFF"/>
          </w:tcPr>
          <w:p w14:paraId="578111D5" w14:textId="77777777" w:rsidR="00C82FC7" w:rsidRDefault="00C82FC7" w:rsidP="00DF094A">
            <w:pPr>
              <w:spacing w:line="360" w:lineRule="auto"/>
              <w:jc w:val="both"/>
              <w:rPr>
                <w:sz w:val="20"/>
                <w:szCs w:val="20"/>
              </w:rPr>
            </w:pPr>
            <w:r>
              <w:rPr>
                <w:sz w:val="20"/>
                <w:szCs w:val="20"/>
              </w:rPr>
              <w:t>¿Se brindan capacitaciones de cultura de seguridad de la información a nuevos funcionarios?</w:t>
            </w:r>
          </w:p>
        </w:tc>
        <w:tc>
          <w:tcPr>
            <w:tcW w:w="576" w:type="dxa"/>
            <w:shd w:val="clear" w:color="auto" w:fill="FFFFFF"/>
          </w:tcPr>
          <w:p w14:paraId="0D960135" w14:textId="77777777" w:rsidR="00C82FC7" w:rsidRDefault="00C82FC7" w:rsidP="00DF094A">
            <w:pPr>
              <w:spacing w:line="360" w:lineRule="auto"/>
              <w:jc w:val="both"/>
              <w:rPr>
                <w:sz w:val="20"/>
                <w:szCs w:val="20"/>
              </w:rPr>
            </w:pPr>
          </w:p>
        </w:tc>
        <w:tc>
          <w:tcPr>
            <w:tcW w:w="630" w:type="dxa"/>
            <w:shd w:val="clear" w:color="auto" w:fill="FFFFFF"/>
          </w:tcPr>
          <w:p w14:paraId="4EB90626" w14:textId="77777777" w:rsidR="00C82FC7" w:rsidRDefault="00C82FC7" w:rsidP="00DF094A">
            <w:pPr>
              <w:spacing w:line="360" w:lineRule="auto"/>
              <w:jc w:val="both"/>
              <w:rPr>
                <w:sz w:val="20"/>
                <w:szCs w:val="20"/>
              </w:rPr>
            </w:pPr>
          </w:p>
        </w:tc>
        <w:tc>
          <w:tcPr>
            <w:tcW w:w="2430" w:type="dxa"/>
            <w:shd w:val="clear" w:color="auto" w:fill="FFFFFF"/>
          </w:tcPr>
          <w:p w14:paraId="2B2DCCFA" w14:textId="77777777" w:rsidR="00C82FC7" w:rsidRDefault="00C82FC7" w:rsidP="00DF094A">
            <w:pPr>
              <w:spacing w:line="360" w:lineRule="auto"/>
              <w:jc w:val="both"/>
              <w:rPr>
                <w:sz w:val="20"/>
                <w:szCs w:val="20"/>
              </w:rPr>
            </w:pPr>
          </w:p>
        </w:tc>
        <w:tc>
          <w:tcPr>
            <w:tcW w:w="1800" w:type="dxa"/>
            <w:shd w:val="clear" w:color="auto" w:fill="FFFFFF"/>
          </w:tcPr>
          <w:p w14:paraId="171D5F40" w14:textId="77777777" w:rsidR="00C82FC7" w:rsidRDefault="00C82FC7" w:rsidP="00DF094A">
            <w:pPr>
              <w:spacing w:line="360" w:lineRule="auto"/>
              <w:jc w:val="both"/>
              <w:rPr>
                <w:sz w:val="20"/>
                <w:szCs w:val="20"/>
              </w:rPr>
            </w:pPr>
          </w:p>
        </w:tc>
        <w:tc>
          <w:tcPr>
            <w:tcW w:w="1800" w:type="dxa"/>
            <w:shd w:val="clear" w:color="auto" w:fill="FFFFFF"/>
          </w:tcPr>
          <w:p w14:paraId="5CDBD837" w14:textId="77777777" w:rsidR="00C82FC7" w:rsidRDefault="00C82FC7" w:rsidP="00DF094A">
            <w:pPr>
              <w:spacing w:line="360" w:lineRule="auto"/>
              <w:jc w:val="both"/>
              <w:rPr>
                <w:sz w:val="20"/>
                <w:szCs w:val="20"/>
              </w:rPr>
            </w:pPr>
          </w:p>
        </w:tc>
      </w:tr>
      <w:tr w:rsidR="009D6143" w14:paraId="548FE2F0" w14:textId="77777777" w:rsidTr="009D6143">
        <w:tc>
          <w:tcPr>
            <w:tcW w:w="6593" w:type="dxa"/>
            <w:gridSpan w:val="4"/>
            <w:shd w:val="clear" w:color="auto" w:fill="FFFFFF"/>
          </w:tcPr>
          <w:p w14:paraId="73934E9A" w14:textId="77777777" w:rsidR="00C82FC7" w:rsidRDefault="00C82FC7" w:rsidP="00DF094A">
            <w:pPr>
              <w:spacing w:line="360" w:lineRule="auto"/>
              <w:jc w:val="both"/>
              <w:rPr>
                <w:b/>
                <w:sz w:val="20"/>
                <w:szCs w:val="20"/>
              </w:rPr>
            </w:pPr>
            <w:r>
              <w:rPr>
                <w:b/>
                <w:sz w:val="20"/>
                <w:szCs w:val="20"/>
              </w:rPr>
              <w:t>Respuesta y gestión de incidentes</w:t>
            </w:r>
          </w:p>
        </w:tc>
        <w:tc>
          <w:tcPr>
            <w:tcW w:w="1800" w:type="dxa"/>
            <w:shd w:val="clear" w:color="auto" w:fill="FFFFFF"/>
          </w:tcPr>
          <w:p w14:paraId="753B6CB1" w14:textId="77777777" w:rsidR="00C82FC7" w:rsidRDefault="00C82FC7" w:rsidP="00DF094A">
            <w:pPr>
              <w:jc w:val="both"/>
              <w:rPr>
                <w:b/>
                <w:sz w:val="20"/>
                <w:szCs w:val="20"/>
              </w:rPr>
            </w:pPr>
          </w:p>
        </w:tc>
        <w:tc>
          <w:tcPr>
            <w:tcW w:w="1800" w:type="dxa"/>
            <w:shd w:val="clear" w:color="auto" w:fill="FFFFFF"/>
          </w:tcPr>
          <w:p w14:paraId="03C5C129" w14:textId="77777777" w:rsidR="00C82FC7" w:rsidRDefault="00C82FC7" w:rsidP="00DF094A">
            <w:pPr>
              <w:jc w:val="both"/>
              <w:rPr>
                <w:b/>
                <w:sz w:val="20"/>
                <w:szCs w:val="20"/>
              </w:rPr>
            </w:pPr>
          </w:p>
        </w:tc>
      </w:tr>
      <w:tr w:rsidR="009D6143" w14:paraId="70C95E48" w14:textId="77777777" w:rsidTr="00975A25">
        <w:tc>
          <w:tcPr>
            <w:tcW w:w="2957" w:type="dxa"/>
            <w:shd w:val="clear" w:color="auto" w:fill="DBE5F1"/>
          </w:tcPr>
          <w:p w14:paraId="2F01EF00" w14:textId="77777777" w:rsidR="00C82FC7" w:rsidRDefault="00C82FC7" w:rsidP="00DF094A">
            <w:pPr>
              <w:spacing w:line="360" w:lineRule="auto"/>
              <w:jc w:val="both"/>
              <w:rPr>
                <w:sz w:val="20"/>
                <w:szCs w:val="20"/>
              </w:rPr>
            </w:pPr>
            <w:r>
              <w:rPr>
                <w:sz w:val="20"/>
                <w:szCs w:val="20"/>
              </w:rPr>
              <w:t>¿Se implementan procesos documentados para la gestión y respuesta de incidentes en seguridad de la información?</w:t>
            </w:r>
          </w:p>
        </w:tc>
        <w:tc>
          <w:tcPr>
            <w:tcW w:w="576" w:type="dxa"/>
            <w:shd w:val="clear" w:color="auto" w:fill="DBE5F1"/>
          </w:tcPr>
          <w:p w14:paraId="783A965C" w14:textId="77777777" w:rsidR="00C82FC7" w:rsidRDefault="00C82FC7" w:rsidP="00DF094A">
            <w:pPr>
              <w:spacing w:line="360" w:lineRule="auto"/>
              <w:jc w:val="both"/>
              <w:rPr>
                <w:sz w:val="20"/>
                <w:szCs w:val="20"/>
              </w:rPr>
            </w:pPr>
          </w:p>
        </w:tc>
        <w:tc>
          <w:tcPr>
            <w:tcW w:w="630" w:type="dxa"/>
            <w:shd w:val="clear" w:color="auto" w:fill="DBE5F1"/>
          </w:tcPr>
          <w:p w14:paraId="7AA72C92" w14:textId="77777777" w:rsidR="00C82FC7" w:rsidRDefault="00C82FC7" w:rsidP="00DF094A">
            <w:pPr>
              <w:spacing w:line="360" w:lineRule="auto"/>
              <w:jc w:val="both"/>
              <w:rPr>
                <w:sz w:val="20"/>
                <w:szCs w:val="20"/>
              </w:rPr>
            </w:pPr>
          </w:p>
        </w:tc>
        <w:tc>
          <w:tcPr>
            <w:tcW w:w="2430" w:type="dxa"/>
            <w:shd w:val="clear" w:color="auto" w:fill="DBE5F1"/>
          </w:tcPr>
          <w:p w14:paraId="7A65E5A1" w14:textId="77777777" w:rsidR="00C82FC7" w:rsidRDefault="00C82FC7" w:rsidP="00DF094A">
            <w:pPr>
              <w:spacing w:line="360" w:lineRule="auto"/>
              <w:jc w:val="both"/>
              <w:rPr>
                <w:sz w:val="20"/>
                <w:szCs w:val="20"/>
              </w:rPr>
            </w:pPr>
          </w:p>
        </w:tc>
        <w:tc>
          <w:tcPr>
            <w:tcW w:w="1800" w:type="dxa"/>
            <w:shd w:val="clear" w:color="auto" w:fill="DBE5F1"/>
          </w:tcPr>
          <w:p w14:paraId="322756C9" w14:textId="77777777" w:rsidR="00C82FC7" w:rsidRDefault="00C82FC7" w:rsidP="00DF094A">
            <w:pPr>
              <w:spacing w:line="360" w:lineRule="auto"/>
              <w:jc w:val="both"/>
              <w:rPr>
                <w:sz w:val="20"/>
                <w:szCs w:val="20"/>
              </w:rPr>
            </w:pPr>
          </w:p>
        </w:tc>
        <w:tc>
          <w:tcPr>
            <w:tcW w:w="1800" w:type="dxa"/>
            <w:shd w:val="clear" w:color="auto" w:fill="DBE5F1"/>
          </w:tcPr>
          <w:p w14:paraId="2A393C41" w14:textId="77777777" w:rsidR="00C82FC7" w:rsidRDefault="00C82FC7" w:rsidP="00DF094A">
            <w:pPr>
              <w:spacing w:line="360" w:lineRule="auto"/>
              <w:jc w:val="both"/>
              <w:rPr>
                <w:sz w:val="20"/>
                <w:szCs w:val="20"/>
              </w:rPr>
            </w:pPr>
          </w:p>
        </w:tc>
      </w:tr>
      <w:tr w:rsidR="009D6143" w14:paraId="21F3A081" w14:textId="77777777" w:rsidTr="00975A25">
        <w:tc>
          <w:tcPr>
            <w:tcW w:w="2957" w:type="dxa"/>
            <w:shd w:val="clear" w:color="auto" w:fill="FFFFFF"/>
          </w:tcPr>
          <w:p w14:paraId="7832D3BC" w14:textId="77777777" w:rsidR="00C82FC7" w:rsidRDefault="00C82FC7" w:rsidP="00DF094A">
            <w:pPr>
              <w:spacing w:line="360" w:lineRule="auto"/>
              <w:jc w:val="both"/>
              <w:rPr>
                <w:sz w:val="20"/>
                <w:szCs w:val="20"/>
              </w:rPr>
            </w:pPr>
            <w:r>
              <w:rPr>
                <w:sz w:val="20"/>
                <w:szCs w:val="20"/>
              </w:rPr>
              <w:t xml:space="preserve">¿Se establecen los responsables para la gestión </w:t>
            </w:r>
            <w:r>
              <w:rPr>
                <w:sz w:val="20"/>
                <w:szCs w:val="20"/>
              </w:rPr>
              <w:lastRenderedPageBreak/>
              <w:t>de incidentes, sus roles y se posee la información de contacto del personal que se encarga de atender el incidente?</w:t>
            </w:r>
          </w:p>
        </w:tc>
        <w:tc>
          <w:tcPr>
            <w:tcW w:w="576" w:type="dxa"/>
            <w:shd w:val="clear" w:color="auto" w:fill="FFFFFF"/>
          </w:tcPr>
          <w:p w14:paraId="50F1BC92" w14:textId="77777777" w:rsidR="00C82FC7" w:rsidRDefault="00C82FC7" w:rsidP="00DF094A">
            <w:pPr>
              <w:spacing w:line="360" w:lineRule="auto"/>
              <w:jc w:val="both"/>
              <w:rPr>
                <w:sz w:val="20"/>
                <w:szCs w:val="20"/>
              </w:rPr>
            </w:pPr>
          </w:p>
        </w:tc>
        <w:tc>
          <w:tcPr>
            <w:tcW w:w="630" w:type="dxa"/>
            <w:shd w:val="clear" w:color="auto" w:fill="FFFFFF"/>
          </w:tcPr>
          <w:p w14:paraId="64DC0ED2" w14:textId="77777777" w:rsidR="00C82FC7" w:rsidRDefault="00C82FC7" w:rsidP="00DF094A">
            <w:pPr>
              <w:spacing w:line="360" w:lineRule="auto"/>
              <w:jc w:val="both"/>
              <w:rPr>
                <w:sz w:val="20"/>
                <w:szCs w:val="20"/>
              </w:rPr>
            </w:pPr>
          </w:p>
        </w:tc>
        <w:tc>
          <w:tcPr>
            <w:tcW w:w="2430" w:type="dxa"/>
            <w:shd w:val="clear" w:color="auto" w:fill="FFFFFF"/>
          </w:tcPr>
          <w:p w14:paraId="693169B3" w14:textId="77777777" w:rsidR="00C82FC7" w:rsidRDefault="00C82FC7" w:rsidP="00DF094A">
            <w:pPr>
              <w:spacing w:line="360" w:lineRule="auto"/>
              <w:jc w:val="both"/>
              <w:rPr>
                <w:sz w:val="20"/>
                <w:szCs w:val="20"/>
              </w:rPr>
            </w:pPr>
          </w:p>
        </w:tc>
        <w:tc>
          <w:tcPr>
            <w:tcW w:w="1800" w:type="dxa"/>
            <w:shd w:val="clear" w:color="auto" w:fill="FFFFFF"/>
          </w:tcPr>
          <w:p w14:paraId="27B0E8F2" w14:textId="77777777" w:rsidR="00C82FC7" w:rsidRDefault="00C82FC7" w:rsidP="00DF094A">
            <w:pPr>
              <w:spacing w:line="360" w:lineRule="auto"/>
              <w:jc w:val="both"/>
              <w:rPr>
                <w:sz w:val="20"/>
                <w:szCs w:val="20"/>
              </w:rPr>
            </w:pPr>
          </w:p>
        </w:tc>
        <w:tc>
          <w:tcPr>
            <w:tcW w:w="1800" w:type="dxa"/>
            <w:shd w:val="clear" w:color="auto" w:fill="FFFFFF"/>
          </w:tcPr>
          <w:p w14:paraId="48E55B7D" w14:textId="77777777" w:rsidR="00C82FC7" w:rsidRDefault="00C82FC7" w:rsidP="00DF094A">
            <w:pPr>
              <w:spacing w:line="360" w:lineRule="auto"/>
              <w:jc w:val="both"/>
              <w:rPr>
                <w:sz w:val="20"/>
                <w:szCs w:val="20"/>
              </w:rPr>
            </w:pPr>
          </w:p>
        </w:tc>
      </w:tr>
      <w:tr w:rsidR="009D6143" w14:paraId="098CA094" w14:textId="77777777" w:rsidTr="00975A25">
        <w:tc>
          <w:tcPr>
            <w:tcW w:w="2957" w:type="dxa"/>
            <w:shd w:val="clear" w:color="auto" w:fill="DBE5F1"/>
          </w:tcPr>
          <w:p w14:paraId="1A614364" w14:textId="77777777" w:rsidR="00C82FC7" w:rsidRDefault="00C82FC7" w:rsidP="00DF094A">
            <w:pPr>
              <w:spacing w:line="360" w:lineRule="auto"/>
              <w:jc w:val="both"/>
              <w:rPr>
                <w:sz w:val="20"/>
                <w:szCs w:val="20"/>
              </w:rPr>
            </w:pPr>
            <w:r>
              <w:rPr>
                <w:sz w:val="20"/>
                <w:szCs w:val="20"/>
              </w:rPr>
              <w:t>¿Se implementan mecanismos de asignación de puntajes y priorización de incidentes basados en criterios de impacto definidos con base en las necesidades específicas de la organización?</w:t>
            </w:r>
          </w:p>
        </w:tc>
        <w:tc>
          <w:tcPr>
            <w:tcW w:w="576" w:type="dxa"/>
            <w:shd w:val="clear" w:color="auto" w:fill="DBE5F1"/>
          </w:tcPr>
          <w:p w14:paraId="20631498" w14:textId="77777777" w:rsidR="00C82FC7" w:rsidRDefault="00C82FC7" w:rsidP="00DF094A">
            <w:pPr>
              <w:spacing w:line="360" w:lineRule="auto"/>
              <w:jc w:val="both"/>
              <w:rPr>
                <w:sz w:val="20"/>
                <w:szCs w:val="20"/>
              </w:rPr>
            </w:pPr>
          </w:p>
        </w:tc>
        <w:tc>
          <w:tcPr>
            <w:tcW w:w="630" w:type="dxa"/>
            <w:shd w:val="clear" w:color="auto" w:fill="DBE5F1"/>
          </w:tcPr>
          <w:p w14:paraId="1419C6B7" w14:textId="77777777" w:rsidR="00C82FC7" w:rsidRDefault="00C82FC7" w:rsidP="00DF094A">
            <w:pPr>
              <w:spacing w:line="360" w:lineRule="auto"/>
              <w:jc w:val="both"/>
              <w:rPr>
                <w:sz w:val="20"/>
                <w:szCs w:val="20"/>
              </w:rPr>
            </w:pPr>
          </w:p>
        </w:tc>
        <w:tc>
          <w:tcPr>
            <w:tcW w:w="2430" w:type="dxa"/>
            <w:shd w:val="clear" w:color="auto" w:fill="DBE5F1"/>
          </w:tcPr>
          <w:p w14:paraId="3BE91680" w14:textId="77777777" w:rsidR="00C82FC7" w:rsidRDefault="00C82FC7" w:rsidP="00DF094A">
            <w:pPr>
              <w:spacing w:line="360" w:lineRule="auto"/>
              <w:jc w:val="both"/>
              <w:rPr>
                <w:sz w:val="20"/>
                <w:szCs w:val="20"/>
              </w:rPr>
            </w:pPr>
          </w:p>
        </w:tc>
        <w:tc>
          <w:tcPr>
            <w:tcW w:w="1800" w:type="dxa"/>
            <w:shd w:val="clear" w:color="auto" w:fill="DBE5F1"/>
          </w:tcPr>
          <w:p w14:paraId="7810F2EE" w14:textId="77777777" w:rsidR="00C82FC7" w:rsidRDefault="00C82FC7" w:rsidP="00DF094A">
            <w:pPr>
              <w:spacing w:line="360" w:lineRule="auto"/>
              <w:jc w:val="both"/>
              <w:rPr>
                <w:sz w:val="20"/>
                <w:szCs w:val="20"/>
              </w:rPr>
            </w:pPr>
          </w:p>
        </w:tc>
        <w:tc>
          <w:tcPr>
            <w:tcW w:w="1800" w:type="dxa"/>
            <w:shd w:val="clear" w:color="auto" w:fill="DBE5F1"/>
          </w:tcPr>
          <w:p w14:paraId="3D448AC6" w14:textId="77777777" w:rsidR="00C82FC7" w:rsidRDefault="00C82FC7" w:rsidP="00DF094A">
            <w:pPr>
              <w:spacing w:line="360" w:lineRule="auto"/>
              <w:jc w:val="both"/>
              <w:rPr>
                <w:sz w:val="20"/>
                <w:szCs w:val="20"/>
              </w:rPr>
            </w:pPr>
          </w:p>
        </w:tc>
      </w:tr>
    </w:tbl>
    <w:p w14:paraId="72F90EA7" w14:textId="77777777" w:rsidR="00C82FC7" w:rsidRDefault="00C82FC7" w:rsidP="00975A25">
      <w:pPr>
        <w:spacing w:line="360" w:lineRule="auto"/>
        <w:ind w:right="330"/>
        <w:jc w:val="right"/>
        <w:rPr>
          <w:sz w:val="18"/>
          <w:szCs w:val="18"/>
          <w:highlight w:val="white"/>
        </w:rPr>
      </w:pPr>
      <w:r>
        <w:rPr>
          <w:sz w:val="18"/>
          <w:szCs w:val="18"/>
        </w:rPr>
        <w:t>Herramienta de Seguridad Tecnológica, 2. Elaboración propia.</w:t>
      </w:r>
    </w:p>
    <w:p w14:paraId="57B4020B" w14:textId="77777777" w:rsidR="00C82FC7" w:rsidRDefault="00C82FC7" w:rsidP="00C82FC7">
      <w:pPr>
        <w:spacing w:after="200" w:line="360" w:lineRule="auto"/>
        <w:jc w:val="both"/>
      </w:pPr>
    </w:p>
    <w:tbl>
      <w:tblPr>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C82FC7" w14:paraId="5A7BA5FA" w14:textId="77777777" w:rsidTr="00DF094A">
        <w:tc>
          <w:tcPr>
            <w:tcW w:w="9465" w:type="dxa"/>
            <w:tcBorders>
              <w:top w:val="single" w:sz="8" w:space="0" w:color="F3F3F3"/>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2FBF570F" w14:textId="77777777" w:rsidR="00C82FC7" w:rsidRDefault="00C82FC7" w:rsidP="00EB2F5B">
            <w:pPr>
              <w:pStyle w:val="Ttulo2"/>
              <w:rPr>
                <w:rFonts w:ascii="Comfortaa" w:eastAsia="Comfortaa" w:hAnsi="Comfortaa" w:cs="Comfortaa"/>
                <w:b w:val="0"/>
                <w:color w:val="4A86E8"/>
                <w:sz w:val="24"/>
                <w:szCs w:val="24"/>
              </w:rPr>
            </w:pPr>
            <w:bookmarkStart w:id="62" w:name="_32hioqz" w:colFirst="0" w:colLast="0"/>
            <w:bookmarkStart w:id="63" w:name="_Toc148610878"/>
            <w:bookmarkEnd w:id="62"/>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ESTÁNDARES</w:t>
            </w:r>
            <w:bookmarkEnd w:id="63"/>
          </w:p>
        </w:tc>
      </w:tr>
    </w:tbl>
    <w:p w14:paraId="549B4541" w14:textId="77777777" w:rsidR="00C82FC7" w:rsidRDefault="00C82FC7" w:rsidP="00C82FC7">
      <w:pPr>
        <w:spacing w:line="360" w:lineRule="auto"/>
        <w:jc w:val="both"/>
        <w:rPr>
          <w:b/>
          <w:highlight w:val="white"/>
        </w:rPr>
      </w:pPr>
    </w:p>
    <w:p w14:paraId="63BCBBDB" w14:textId="77777777" w:rsidR="00C82FC7" w:rsidRDefault="00C82FC7" w:rsidP="00C82FC7">
      <w:pPr>
        <w:spacing w:line="360" w:lineRule="auto"/>
        <w:jc w:val="both"/>
        <w:rPr>
          <w:highlight w:val="white"/>
        </w:rPr>
      </w:pPr>
      <w:r>
        <w:rPr>
          <w:highlight w:val="white"/>
        </w:rPr>
        <w:t>Dentro de las mejores prácticas de TIC existen estándares y marcos de referencia que soportan no solo a nivel técnico, sino también administrativamente los aspectos inherentes al ST, de forma tal que se cuente con los mecanismos para la gestión segura de los componentes TIC y de la información. El apego a los estándares promovidos en el sector público costarricense forma parte de los requisitos necesarios para el desarrollo de productos y servicios digitales en el país.</w:t>
      </w:r>
    </w:p>
    <w:p w14:paraId="5A7FBA51" w14:textId="77777777" w:rsidR="00C82FC7" w:rsidRDefault="00C82FC7" w:rsidP="00C82FC7">
      <w:pPr>
        <w:spacing w:line="360" w:lineRule="auto"/>
        <w:jc w:val="both"/>
        <w:rPr>
          <w:highlight w:val="white"/>
        </w:rPr>
      </w:pPr>
    </w:p>
    <w:p w14:paraId="711B95A2" w14:textId="77777777" w:rsidR="00C82FC7" w:rsidRPr="00EB2F5B" w:rsidRDefault="00C82FC7" w:rsidP="00EB2F5B">
      <w:pPr>
        <w:rPr>
          <w:color w:val="548DD4" w:themeColor="text2" w:themeTint="99"/>
          <w:sz w:val="26"/>
          <w:szCs w:val="26"/>
          <w:highlight w:val="whit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4" w:name="_1hmsyys" w:colFirst="0" w:colLast="0"/>
      <w:bookmarkEnd w:id="64"/>
      <w:r w:rsidRPr="00EB2F5B">
        <w:rPr>
          <w:rFonts w:ascii="Comfortaa" w:hAnsi="Comfortaa"/>
          <w:b/>
          <w:bCs/>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ITIL</w:t>
      </w:r>
    </w:p>
    <w:p w14:paraId="4A484A62" w14:textId="77777777" w:rsidR="00C82FC7" w:rsidRDefault="00C82FC7" w:rsidP="00C82FC7">
      <w:pPr>
        <w:spacing w:line="360" w:lineRule="auto"/>
        <w:jc w:val="both"/>
        <w:rPr>
          <w:highlight w:val="white"/>
        </w:rPr>
      </w:pPr>
      <w:r>
        <w:rPr>
          <w:highlight w:val="white"/>
        </w:rPr>
        <w:t>Acrónimo de Information Technology Infrastructure Library, es un conjunto de prácticas detalladas para la gestión de servicios de TI (ITSM) que se centra en alinear los servicios de TI con las necesidades de las empresas.</w:t>
      </w:r>
    </w:p>
    <w:p w14:paraId="525A660C" w14:textId="77777777" w:rsidR="00C82FC7" w:rsidRDefault="00C82FC7" w:rsidP="00C82FC7">
      <w:pPr>
        <w:spacing w:line="360" w:lineRule="auto"/>
        <w:jc w:val="both"/>
        <w:rPr>
          <w:highlight w:val="white"/>
        </w:rPr>
      </w:pPr>
    </w:p>
    <w:p w14:paraId="7109A908" w14:textId="77777777" w:rsidR="00C82FC7" w:rsidRPr="00EB2F5B" w:rsidRDefault="00C82FC7" w:rsidP="00EB2F5B">
      <w:pPr>
        <w:rPr>
          <w:rFonts w:ascii="Comfortaa" w:hAnsi="Comfortaa"/>
          <w:b/>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5" w:name="_41mghml" w:colFirst="0" w:colLast="0"/>
      <w:bookmarkEnd w:id="65"/>
      <w:r w:rsidRPr="00EB2F5B">
        <w:rPr>
          <w:rFonts w:ascii="Comfortaa" w:hAnsi="Comfortaa"/>
          <w:b/>
          <w:bCs/>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COBIT</w:t>
      </w:r>
    </w:p>
    <w:p w14:paraId="1AA68D79" w14:textId="77777777" w:rsidR="00C82FC7" w:rsidRDefault="00C82FC7" w:rsidP="00C82FC7">
      <w:pPr>
        <w:spacing w:line="360" w:lineRule="auto"/>
        <w:jc w:val="both"/>
        <w:rPr>
          <w:highlight w:val="white"/>
        </w:rPr>
      </w:pPr>
      <w:r>
        <w:rPr>
          <w:highlight w:val="white"/>
        </w:rPr>
        <w:t>COBIT. Desarrollado por la Asociación de Auditoría y Control de Sistemas de Información (ISACA) y el Instituto de Gobernanza de TI (ITGI), consta de varios componentes, incluidos:</w:t>
      </w:r>
    </w:p>
    <w:p w14:paraId="028E0E49" w14:textId="77777777" w:rsidR="00C82FC7" w:rsidRDefault="00C82FC7" w:rsidP="00C82FC7">
      <w:pPr>
        <w:widowControl/>
        <w:numPr>
          <w:ilvl w:val="0"/>
          <w:numId w:val="56"/>
        </w:numPr>
        <w:autoSpaceDE/>
        <w:autoSpaceDN/>
        <w:spacing w:line="360" w:lineRule="auto"/>
        <w:jc w:val="both"/>
        <w:rPr>
          <w:highlight w:val="white"/>
        </w:rPr>
      </w:pPr>
      <w:r>
        <w:rPr>
          <w:highlight w:val="white"/>
        </w:rPr>
        <w:t>Marco de referencia: Organiza los objetivos de gobierno de TI y las mejores prácticas.</w:t>
      </w:r>
    </w:p>
    <w:p w14:paraId="1EC6CA42" w14:textId="77777777" w:rsidR="00C82FC7" w:rsidRDefault="00C82FC7" w:rsidP="00C82FC7">
      <w:pPr>
        <w:widowControl/>
        <w:numPr>
          <w:ilvl w:val="0"/>
          <w:numId w:val="56"/>
        </w:numPr>
        <w:autoSpaceDE/>
        <w:autoSpaceDN/>
        <w:spacing w:line="360" w:lineRule="auto"/>
        <w:jc w:val="both"/>
        <w:rPr>
          <w:highlight w:val="white"/>
        </w:rPr>
      </w:pPr>
      <w:r>
        <w:rPr>
          <w:highlight w:val="white"/>
        </w:rPr>
        <w:t>Descripciones de procesos: Proporciona un modelo de referencia y un lenguaje común.</w:t>
      </w:r>
    </w:p>
    <w:p w14:paraId="4B4A013F" w14:textId="77777777" w:rsidR="00C82FC7" w:rsidRDefault="00C82FC7" w:rsidP="00C82FC7">
      <w:pPr>
        <w:widowControl/>
        <w:numPr>
          <w:ilvl w:val="0"/>
          <w:numId w:val="56"/>
        </w:numPr>
        <w:autoSpaceDE/>
        <w:autoSpaceDN/>
        <w:spacing w:line="360" w:lineRule="auto"/>
        <w:jc w:val="both"/>
        <w:rPr>
          <w:highlight w:val="white"/>
        </w:rPr>
      </w:pPr>
      <w:r>
        <w:rPr>
          <w:highlight w:val="white"/>
        </w:rPr>
        <w:t>Objetivos de control: Documenta los requisitos de gestión de alto nivel para el control de los procesos de TI individuales.</w:t>
      </w:r>
    </w:p>
    <w:p w14:paraId="711EB25D" w14:textId="77777777" w:rsidR="00C82FC7" w:rsidRDefault="00C82FC7" w:rsidP="00C82FC7">
      <w:pPr>
        <w:widowControl/>
        <w:numPr>
          <w:ilvl w:val="0"/>
          <w:numId w:val="56"/>
        </w:numPr>
        <w:autoSpaceDE/>
        <w:autoSpaceDN/>
        <w:spacing w:line="360" w:lineRule="auto"/>
        <w:jc w:val="both"/>
        <w:rPr>
          <w:highlight w:val="white"/>
        </w:rPr>
      </w:pPr>
      <w:r>
        <w:rPr>
          <w:highlight w:val="white"/>
        </w:rPr>
        <w:t>Directrices de gestión: Herramientas para asignar responsabilidades, medir el rendimiento e ilustrar relaciones entre procesos.</w:t>
      </w:r>
    </w:p>
    <w:p w14:paraId="41AD89E1" w14:textId="77777777" w:rsidR="00C82FC7" w:rsidRDefault="00C82FC7" w:rsidP="00C82FC7">
      <w:pPr>
        <w:widowControl/>
        <w:numPr>
          <w:ilvl w:val="0"/>
          <w:numId w:val="56"/>
        </w:numPr>
        <w:autoSpaceDE/>
        <w:autoSpaceDN/>
        <w:spacing w:line="360" w:lineRule="auto"/>
        <w:jc w:val="both"/>
        <w:rPr>
          <w:highlight w:val="white"/>
        </w:rPr>
      </w:pPr>
      <w:r>
        <w:rPr>
          <w:highlight w:val="white"/>
        </w:rPr>
        <w:t>Modelos de madurez: Evaluar la madurez / capacidad organizacional y abordar las brechas.</w:t>
      </w:r>
    </w:p>
    <w:p w14:paraId="398F4C63" w14:textId="77777777" w:rsidR="00C82FC7" w:rsidRDefault="00C82FC7" w:rsidP="00C82FC7">
      <w:pPr>
        <w:spacing w:line="360" w:lineRule="auto"/>
        <w:jc w:val="both"/>
        <w:rPr>
          <w:highlight w:val="white"/>
        </w:rPr>
      </w:pPr>
    </w:p>
    <w:p w14:paraId="49724F07" w14:textId="77777777" w:rsidR="00C82FC7" w:rsidRPr="00EB2F5B" w:rsidRDefault="00C82FC7" w:rsidP="00EB2F5B">
      <w:pPr>
        <w:rPr>
          <w:rFonts w:ascii="Comfortaa" w:hAnsi="Comfortaa"/>
          <w:b/>
          <w:bCs/>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2F5B">
        <w:rPr>
          <w:rFonts w:ascii="Comfortaa" w:hAnsi="Comfortaa"/>
          <w:b/>
          <w:bCs/>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ISO 27001</w:t>
      </w:r>
    </w:p>
    <w:p w14:paraId="414E89F2" w14:textId="77777777" w:rsidR="00C82FC7" w:rsidRDefault="00C82FC7" w:rsidP="00C82FC7">
      <w:pPr>
        <w:spacing w:line="360" w:lineRule="auto"/>
        <w:jc w:val="both"/>
        <w:rPr>
          <w:highlight w:val="white"/>
        </w:rPr>
      </w:pPr>
      <w:r>
        <w:rPr>
          <w:highlight w:val="white"/>
        </w:rPr>
        <w:t>Es una norma internacional que permite el aseguramiento, la confidencialidad e integridad de los datos y de la información, así como de los sistemas que la procesan.</w:t>
      </w:r>
    </w:p>
    <w:p w14:paraId="7D0EF0E9" w14:textId="77777777" w:rsidR="00C82FC7" w:rsidRDefault="00C82FC7" w:rsidP="00C82FC7">
      <w:pPr>
        <w:spacing w:line="360" w:lineRule="auto"/>
        <w:jc w:val="both"/>
        <w:rPr>
          <w:highlight w:val="white"/>
        </w:rPr>
      </w:pPr>
    </w:p>
    <w:p w14:paraId="413D1F58" w14:textId="77777777" w:rsidR="00C82FC7" w:rsidRDefault="00C82FC7" w:rsidP="00C82FC7">
      <w:pPr>
        <w:spacing w:line="360" w:lineRule="auto"/>
        <w:jc w:val="both"/>
        <w:rPr>
          <w:highlight w:val="white"/>
        </w:rPr>
      </w:pPr>
      <w:r>
        <w:rPr>
          <w:highlight w:val="white"/>
        </w:rPr>
        <w:t>El estándar ISO 27001 para los Sistemas Gestión de la Seguridad de la Información permite a las organizaciones la evaluación del riesgo y la aplicación de los controles necesarios para mitigarlos o eliminarlos.</w:t>
      </w:r>
    </w:p>
    <w:p w14:paraId="60E840D1" w14:textId="77777777" w:rsidR="00C82FC7" w:rsidRDefault="00C82FC7" w:rsidP="00C82FC7">
      <w:pPr>
        <w:spacing w:line="360" w:lineRule="auto"/>
        <w:jc w:val="both"/>
        <w:rPr>
          <w:highlight w:val="white"/>
        </w:rPr>
      </w:pPr>
    </w:p>
    <w:p w14:paraId="490B8790" w14:textId="77777777" w:rsidR="00C82FC7" w:rsidRDefault="00C82FC7" w:rsidP="00C82FC7">
      <w:pPr>
        <w:spacing w:line="360" w:lineRule="auto"/>
        <w:jc w:val="both"/>
        <w:rPr>
          <w:highlight w:val="white"/>
        </w:rPr>
      </w:pPr>
      <w:r>
        <w:rPr>
          <w:highlight w:val="white"/>
        </w:rPr>
        <w:t>La Gestión de la Seguridad de la Información se complementa con las buenas prácticas o controles establecidos en la norma ISO 27002.</w:t>
      </w:r>
    </w:p>
    <w:p w14:paraId="5A5C7FE5" w14:textId="77777777" w:rsidR="00C82FC7" w:rsidRDefault="00C82FC7" w:rsidP="00C82FC7">
      <w:pPr>
        <w:pStyle w:val="Ttulo2"/>
        <w:spacing w:line="360" w:lineRule="auto"/>
        <w:jc w:val="both"/>
        <w:rPr>
          <w:rFonts w:ascii="Comfortaa" w:eastAsia="Comfortaa" w:hAnsi="Comfortaa" w:cs="Comfortaa"/>
          <w:b w:val="0"/>
          <w:color w:val="4A86E8"/>
          <w:sz w:val="22"/>
          <w:szCs w:val="22"/>
        </w:rPr>
      </w:pPr>
      <w:bookmarkStart w:id="66" w:name="_2grqrue" w:colFirst="0" w:colLast="0"/>
      <w:bookmarkEnd w:id="66"/>
    </w:p>
    <w:p w14:paraId="29A35334" w14:textId="77777777" w:rsidR="00C82FC7" w:rsidRPr="00EB2F5B" w:rsidRDefault="00C82FC7" w:rsidP="00EB2F5B">
      <w:pPr>
        <w:rPr>
          <w:rFonts w:ascii="Comfortaa" w:hAnsi="Comfortaa"/>
          <w:b/>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7" w:name="_vx1227" w:colFirst="0" w:colLast="0"/>
      <w:bookmarkEnd w:id="67"/>
      <w:r w:rsidRPr="00EB2F5B">
        <w:rPr>
          <w:rFonts w:ascii="Comfortaa" w:hAnsi="Comfortaa"/>
          <w:b/>
          <w:bCs/>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ISO 27002</w:t>
      </w:r>
    </w:p>
    <w:p w14:paraId="79BBB1A7" w14:textId="77777777" w:rsidR="00C82FC7" w:rsidRDefault="00C82FC7" w:rsidP="00C82FC7">
      <w:pPr>
        <w:spacing w:line="360" w:lineRule="auto"/>
        <w:jc w:val="both"/>
        <w:rPr>
          <w:highlight w:val="white"/>
        </w:rPr>
      </w:pPr>
      <w:r>
        <w:rPr>
          <w:highlight w:val="white"/>
        </w:rPr>
        <w:t>ISO / IEC 27002 (Organización Internacional de Normalización / Comisión Electrotécnica Internacional). Formalmente titulado "Tecnología de la información - Técnicas de seguridad - Código de práctica para la gestión de la seguridad de la información" documenta las mejores prácticas de seguridad en 14 dominios, de la siguiente manera:</w:t>
      </w:r>
    </w:p>
    <w:p w14:paraId="309B439D" w14:textId="77777777" w:rsidR="00C82FC7" w:rsidRDefault="00C82FC7" w:rsidP="00C82FC7">
      <w:pPr>
        <w:spacing w:line="360" w:lineRule="auto"/>
        <w:jc w:val="both"/>
        <w:rPr>
          <w:highlight w:val="white"/>
        </w:rPr>
      </w:pPr>
    </w:p>
    <w:p w14:paraId="4F7D9FE6" w14:textId="77777777" w:rsidR="00C82FC7" w:rsidRDefault="00C82FC7" w:rsidP="00C82FC7">
      <w:pPr>
        <w:widowControl/>
        <w:numPr>
          <w:ilvl w:val="0"/>
          <w:numId w:val="64"/>
        </w:numPr>
        <w:autoSpaceDE/>
        <w:autoSpaceDN/>
        <w:spacing w:line="360" w:lineRule="auto"/>
        <w:jc w:val="both"/>
        <w:rPr>
          <w:highlight w:val="white"/>
        </w:rPr>
      </w:pPr>
      <w:r>
        <w:rPr>
          <w:highlight w:val="white"/>
        </w:rPr>
        <w:t>Políticas de seguridad de la información.</w:t>
      </w:r>
    </w:p>
    <w:p w14:paraId="216C076F" w14:textId="77777777" w:rsidR="00C82FC7" w:rsidRDefault="00C82FC7" w:rsidP="00C82FC7">
      <w:pPr>
        <w:widowControl/>
        <w:numPr>
          <w:ilvl w:val="0"/>
          <w:numId w:val="64"/>
        </w:numPr>
        <w:autoSpaceDE/>
        <w:autoSpaceDN/>
        <w:spacing w:line="360" w:lineRule="auto"/>
        <w:jc w:val="both"/>
        <w:rPr>
          <w:highlight w:val="white"/>
        </w:rPr>
      </w:pPr>
      <w:r>
        <w:rPr>
          <w:highlight w:val="white"/>
        </w:rPr>
        <w:t>Organización de la seguridad de la información.</w:t>
      </w:r>
    </w:p>
    <w:p w14:paraId="4865EEBD" w14:textId="77777777" w:rsidR="00C82FC7" w:rsidRDefault="00C82FC7" w:rsidP="00C82FC7">
      <w:pPr>
        <w:widowControl/>
        <w:numPr>
          <w:ilvl w:val="0"/>
          <w:numId w:val="64"/>
        </w:numPr>
        <w:autoSpaceDE/>
        <w:autoSpaceDN/>
        <w:spacing w:line="360" w:lineRule="auto"/>
        <w:jc w:val="both"/>
        <w:rPr>
          <w:highlight w:val="white"/>
        </w:rPr>
      </w:pPr>
      <w:r>
        <w:rPr>
          <w:highlight w:val="white"/>
        </w:rPr>
        <w:t>Seguridad de los recursos humanos.</w:t>
      </w:r>
    </w:p>
    <w:p w14:paraId="09849218" w14:textId="77777777" w:rsidR="00C82FC7" w:rsidRDefault="00C82FC7" w:rsidP="00C82FC7">
      <w:pPr>
        <w:widowControl/>
        <w:numPr>
          <w:ilvl w:val="0"/>
          <w:numId w:val="64"/>
        </w:numPr>
        <w:autoSpaceDE/>
        <w:autoSpaceDN/>
        <w:spacing w:line="360" w:lineRule="auto"/>
        <w:jc w:val="both"/>
        <w:rPr>
          <w:highlight w:val="white"/>
        </w:rPr>
      </w:pPr>
      <w:r>
        <w:rPr>
          <w:highlight w:val="white"/>
        </w:rPr>
        <w:t>Gestión de activos.</w:t>
      </w:r>
    </w:p>
    <w:p w14:paraId="3DE5567F" w14:textId="77777777" w:rsidR="00C82FC7" w:rsidRDefault="00C82FC7" w:rsidP="00C82FC7">
      <w:pPr>
        <w:widowControl/>
        <w:numPr>
          <w:ilvl w:val="0"/>
          <w:numId w:val="64"/>
        </w:numPr>
        <w:autoSpaceDE/>
        <w:autoSpaceDN/>
        <w:spacing w:line="360" w:lineRule="auto"/>
        <w:jc w:val="both"/>
        <w:rPr>
          <w:highlight w:val="white"/>
        </w:rPr>
      </w:pPr>
      <w:r>
        <w:rPr>
          <w:highlight w:val="white"/>
        </w:rPr>
        <w:t>Control de acceso y gestión de acceso de usuarios.</w:t>
      </w:r>
    </w:p>
    <w:p w14:paraId="22340D52" w14:textId="77777777" w:rsidR="00C82FC7" w:rsidRDefault="00C82FC7" w:rsidP="00C82FC7">
      <w:pPr>
        <w:widowControl/>
        <w:numPr>
          <w:ilvl w:val="0"/>
          <w:numId w:val="64"/>
        </w:numPr>
        <w:autoSpaceDE/>
        <w:autoSpaceDN/>
        <w:spacing w:line="360" w:lineRule="auto"/>
        <w:jc w:val="both"/>
        <w:rPr>
          <w:highlight w:val="white"/>
        </w:rPr>
      </w:pPr>
      <w:r>
        <w:rPr>
          <w:highlight w:val="white"/>
        </w:rPr>
        <w:t>Criptografía.</w:t>
      </w:r>
    </w:p>
    <w:p w14:paraId="41EFCBB2" w14:textId="77777777" w:rsidR="00C82FC7" w:rsidRDefault="00C82FC7" w:rsidP="00C82FC7">
      <w:pPr>
        <w:widowControl/>
        <w:numPr>
          <w:ilvl w:val="0"/>
          <w:numId w:val="64"/>
        </w:numPr>
        <w:autoSpaceDE/>
        <w:autoSpaceDN/>
        <w:spacing w:line="360" w:lineRule="auto"/>
        <w:jc w:val="both"/>
        <w:rPr>
          <w:highlight w:val="white"/>
        </w:rPr>
      </w:pPr>
      <w:r>
        <w:rPr>
          <w:highlight w:val="white"/>
        </w:rPr>
        <w:t>Seguridad física de los sitios y equipos de la organización.</w:t>
      </w:r>
    </w:p>
    <w:p w14:paraId="27663B64" w14:textId="77777777" w:rsidR="00C82FC7" w:rsidRDefault="00C82FC7" w:rsidP="00C82FC7">
      <w:pPr>
        <w:widowControl/>
        <w:numPr>
          <w:ilvl w:val="0"/>
          <w:numId w:val="64"/>
        </w:numPr>
        <w:autoSpaceDE/>
        <w:autoSpaceDN/>
        <w:spacing w:line="360" w:lineRule="auto"/>
        <w:jc w:val="both"/>
        <w:rPr>
          <w:highlight w:val="white"/>
        </w:rPr>
      </w:pPr>
      <w:r>
        <w:rPr>
          <w:highlight w:val="white"/>
        </w:rPr>
        <w:t>Seguridad operacional.</w:t>
      </w:r>
    </w:p>
    <w:p w14:paraId="180128FF" w14:textId="77777777" w:rsidR="00C82FC7" w:rsidRDefault="00C82FC7" w:rsidP="00C82FC7">
      <w:pPr>
        <w:widowControl/>
        <w:numPr>
          <w:ilvl w:val="0"/>
          <w:numId w:val="64"/>
        </w:numPr>
        <w:autoSpaceDE/>
        <w:autoSpaceDN/>
        <w:spacing w:line="360" w:lineRule="auto"/>
        <w:jc w:val="both"/>
        <w:rPr>
          <w:highlight w:val="white"/>
        </w:rPr>
      </w:pPr>
      <w:r>
        <w:rPr>
          <w:highlight w:val="white"/>
        </w:rPr>
        <w:t>Comunicaciones seguras y transferencia de datos.</w:t>
      </w:r>
    </w:p>
    <w:p w14:paraId="7F8E84EA" w14:textId="77777777" w:rsidR="00C82FC7" w:rsidRDefault="00C82FC7" w:rsidP="00C82FC7">
      <w:pPr>
        <w:widowControl/>
        <w:numPr>
          <w:ilvl w:val="0"/>
          <w:numId w:val="64"/>
        </w:numPr>
        <w:autoSpaceDE/>
        <w:autoSpaceDN/>
        <w:spacing w:line="360" w:lineRule="auto"/>
        <w:jc w:val="both"/>
        <w:rPr>
          <w:highlight w:val="white"/>
        </w:rPr>
      </w:pPr>
      <w:r>
        <w:rPr>
          <w:highlight w:val="white"/>
        </w:rPr>
        <w:t>Adquisición de sistemas, desarrollo y soporte de sistemas de información.</w:t>
      </w:r>
    </w:p>
    <w:p w14:paraId="198E13C0" w14:textId="77777777" w:rsidR="00C82FC7" w:rsidRDefault="00C82FC7" w:rsidP="00C82FC7">
      <w:pPr>
        <w:widowControl/>
        <w:numPr>
          <w:ilvl w:val="0"/>
          <w:numId w:val="64"/>
        </w:numPr>
        <w:autoSpaceDE/>
        <w:autoSpaceDN/>
        <w:spacing w:line="360" w:lineRule="auto"/>
        <w:jc w:val="both"/>
        <w:rPr>
          <w:highlight w:val="white"/>
        </w:rPr>
      </w:pPr>
      <w:r>
        <w:rPr>
          <w:highlight w:val="white"/>
        </w:rPr>
        <w:t>Seguridad para proveedores y terceros.</w:t>
      </w:r>
    </w:p>
    <w:p w14:paraId="7A986146" w14:textId="77777777" w:rsidR="00C82FC7" w:rsidRDefault="00C82FC7" w:rsidP="00C82FC7">
      <w:pPr>
        <w:widowControl/>
        <w:numPr>
          <w:ilvl w:val="0"/>
          <w:numId w:val="64"/>
        </w:numPr>
        <w:autoSpaceDE/>
        <w:autoSpaceDN/>
        <w:spacing w:line="360" w:lineRule="auto"/>
        <w:jc w:val="both"/>
        <w:rPr>
          <w:highlight w:val="white"/>
        </w:rPr>
      </w:pPr>
      <w:r>
        <w:rPr>
          <w:highlight w:val="white"/>
        </w:rPr>
        <w:t>Gestión de incidentes de seguridad de la información.</w:t>
      </w:r>
    </w:p>
    <w:p w14:paraId="42D8A0EF" w14:textId="77777777" w:rsidR="00C82FC7" w:rsidRDefault="00C82FC7" w:rsidP="00C82FC7">
      <w:pPr>
        <w:widowControl/>
        <w:numPr>
          <w:ilvl w:val="0"/>
          <w:numId w:val="64"/>
        </w:numPr>
        <w:autoSpaceDE/>
        <w:autoSpaceDN/>
        <w:spacing w:line="360" w:lineRule="auto"/>
        <w:jc w:val="both"/>
        <w:rPr>
          <w:highlight w:val="white"/>
        </w:rPr>
      </w:pPr>
      <w:r>
        <w:rPr>
          <w:highlight w:val="white"/>
        </w:rPr>
        <w:t>Aspectos de seguridad de la información en la gestión de la continuidad del negocio.</w:t>
      </w:r>
    </w:p>
    <w:p w14:paraId="0BA2B6E3" w14:textId="77777777" w:rsidR="00C82FC7" w:rsidRDefault="00C82FC7" w:rsidP="00C82FC7">
      <w:pPr>
        <w:widowControl/>
        <w:numPr>
          <w:ilvl w:val="0"/>
          <w:numId w:val="64"/>
        </w:numPr>
        <w:autoSpaceDE/>
        <w:autoSpaceDN/>
        <w:spacing w:line="360" w:lineRule="auto"/>
        <w:jc w:val="both"/>
        <w:rPr>
          <w:highlight w:val="white"/>
        </w:rPr>
      </w:pPr>
      <w:r>
        <w:rPr>
          <w:highlight w:val="white"/>
        </w:rPr>
        <w:t>Conformidad.</w:t>
      </w:r>
    </w:p>
    <w:p w14:paraId="7C4ECF91" w14:textId="77777777" w:rsidR="00C82FC7" w:rsidRDefault="00C82FC7" w:rsidP="00C82FC7">
      <w:pPr>
        <w:spacing w:line="360" w:lineRule="auto"/>
        <w:jc w:val="both"/>
        <w:rPr>
          <w:highlight w:val="white"/>
        </w:rPr>
      </w:pPr>
    </w:p>
    <w:p w14:paraId="767DFB36" w14:textId="77777777" w:rsidR="00C82FC7" w:rsidRPr="00EB2F5B" w:rsidRDefault="00C82FC7" w:rsidP="00EB2F5B">
      <w:pPr>
        <w:rPr>
          <w:rFonts w:ascii="Comfortaa" w:hAnsi="Comfortaa"/>
          <w:b/>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8" w:name="_3fwokq0" w:colFirst="0" w:colLast="0"/>
      <w:bookmarkEnd w:id="68"/>
      <w:r w:rsidRPr="00EB2F5B">
        <w:rPr>
          <w:rFonts w:ascii="Comfortaa" w:hAnsi="Comfortaa"/>
          <w:b/>
          <w:bCs/>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ISO 27032</w:t>
      </w:r>
    </w:p>
    <w:p w14:paraId="5A1B4B77" w14:textId="77777777" w:rsidR="00C82FC7" w:rsidRDefault="00C82FC7" w:rsidP="00C82FC7">
      <w:pPr>
        <w:spacing w:line="360" w:lineRule="auto"/>
        <w:jc w:val="both"/>
        <w:rPr>
          <w:highlight w:val="white"/>
        </w:rPr>
      </w:pPr>
      <w:r>
        <w:rPr>
          <w:highlight w:val="white"/>
        </w:rPr>
        <w:t xml:space="preserve">Más específicamente el ISO / IEC 27032: 2017 titulado “Tecnología de la información - Técnicas de seguridad - Guías para ciberseguridad” proporciona una guía para mejorar el estado de la seguridad cibernética, explicando los aspectos únicos de esa actividad y sus dependencias en otros dominios de </w:t>
      </w:r>
      <w:r>
        <w:rPr>
          <w:highlight w:val="white"/>
        </w:rPr>
        <w:lastRenderedPageBreak/>
        <w:t>seguridad, en particular:</w:t>
      </w:r>
    </w:p>
    <w:p w14:paraId="642AF004" w14:textId="77777777" w:rsidR="00C82FC7" w:rsidRDefault="00C82FC7" w:rsidP="00C82FC7">
      <w:pPr>
        <w:spacing w:line="360" w:lineRule="auto"/>
        <w:jc w:val="both"/>
        <w:rPr>
          <w:highlight w:val="white"/>
        </w:rPr>
      </w:pPr>
    </w:p>
    <w:p w14:paraId="5E46B6D9" w14:textId="77777777" w:rsidR="00C82FC7" w:rsidRDefault="00C82FC7" w:rsidP="00C82FC7">
      <w:pPr>
        <w:widowControl/>
        <w:numPr>
          <w:ilvl w:val="0"/>
          <w:numId w:val="66"/>
        </w:numPr>
        <w:autoSpaceDE/>
        <w:autoSpaceDN/>
        <w:spacing w:line="360" w:lineRule="auto"/>
        <w:jc w:val="both"/>
        <w:rPr>
          <w:highlight w:val="white"/>
        </w:rPr>
      </w:pPr>
      <w:r>
        <w:rPr>
          <w:highlight w:val="white"/>
        </w:rPr>
        <w:t>Generalidades del ciberespacio y ciberseguridad.</w:t>
      </w:r>
    </w:p>
    <w:p w14:paraId="59E1842A" w14:textId="77777777" w:rsidR="00C82FC7" w:rsidRDefault="00C82FC7" w:rsidP="00C82FC7">
      <w:pPr>
        <w:widowControl/>
        <w:numPr>
          <w:ilvl w:val="0"/>
          <w:numId w:val="66"/>
        </w:numPr>
        <w:autoSpaceDE/>
        <w:autoSpaceDN/>
        <w:spacing w:line="360" w:lineRule="auto"/>
        <w:jc w:val="both"/>
        <w:rPr>
          <w:highlight w:val="white"/>
        </w:rPr>
      </w:pPr>
      <w:r>
        <w:rPr>
          <w:highlight w:val="white"/>
        </w:rPr>
        <w:t>Modelo</w:t>
      </w:r>
    </w:p>
    <w:p w14:paraId="3B981739" w14:textId="77777777" w:rsidR="00C82FC7" w:rsidRDefault="00C82FC7" w:rsidP="00C82FC7">
      <w:pPr>
        <w:widowControl/>
        <w:numPr>
          <w:ilvl w:val="0"/>
          <w:numId w:val="66"/>
        </w:numPr>
        <w:autoSpaceDE/>
        <w:autoSpaceDN/>
        <w:spacing w:line="360" w:lineRule="auto"/>
        <w:jc w:val="both"/>
        <w:rPr>
          <w:highlight w:val="white"/>
        </w:rPr>
      </w:pPr>
      <w:r>
        <w:rPr>
          <w:highlight w:val="white"/>
        </w:rPr>
        <w:t>Partes interesadas en el ciberespacio.</w:t>
      </w:r>
    </w:p>
    <w:p w14:paraId="54BFC8FC" w14:textId="77777777" w:rsidR="00C82FC7" w:rsidRDefault="00C82FC7" w:rsidP="00C82FC7">
      <w:pPr>
        <w:widowControl/>
        <w:numPr>
          <w:ilvl w:val="0"/>
          <w:numId w:val="66"/>
        </w:numPr>
        <w:autoSpaceDE/>
        <w:autoSpaceDN/>
        <w:spacing w:line="360" w:lineRule="auto"/>
        <w:jc w:val="both"/>
        <w:rPr>
          <w:highlight w:val="white"/>
        </w:rPr>
      </w:pPr>
      <w:r>
        <w:rPr>
          <w:highlight w:val="white"/>
        </w:rPr>
        <w:t>Amenazas contra la seguridad en el ciberespacio.</w:t>
      </w:r>
    </w:p>
    <w:p w14:paraId="5C8E5F3C" w14:textId="77777777" w:rsidR="00C82FC7" w:rsidRDefault="00C82FC7" w:rsidP="00C82FC7">
      <w:pPr>
        <w:widowControl/>
        <w:numPr>
          <w:ilvl w:val="0"/>
          <w:numId w:val="66"/>
        </w:numPr>
        <w:autoSpaceDE/>
        <w:autoSpaceDN/>
        <w:spacing w:line="360" w:lineRule="auto"/>
        <w:jc w:val="both"/>
        <w:rPr>
          <w:highlight w:val="white"/>
        </w:rPr>
      </w:pPr>
      <w:r>
        <w:rPr>
          <w:highlight w:val="white"/>
        </w:rPr>
        <w:t>Activos en el ciberespacio.</w:t>
      </w:r>
    </w:p>
    <w:p w14:paraId="5CE86C05" w14:textId="77777777" w:rsidR="00C82FC7" w:rsidRDefault="00C82FC7" w:rsidP="00C82FC7">
      <w:pPr>
        <w:widowControl/>
        <w:numPr>
          <w:ilvl w:val="0"/>
          <w:numId w:val="66"/>
        </w:numPr>
        <w:autoSpaceDE/>
        <w:autoSpaceDN/>
        <w:spacing w:line="360" w:lineRule="auto"/>
        <w:jc w:val="both"/>
        <w:rPr>
          <w:highlight w:val="white"/>
        </w:rPr>
      </w:pPr>
      <w:r>
        <w:rPr>
          <w:highlight w:val="white"/>
        </w:rPr>
        <w:t>Amenazas contra la seguridad en el ciberespacio.</w:t>
      </w:r>
    </w:p>
    <w:p w14:paraId="5B84D2E2" w14:textId="77777777" w:rsidR="00C82FC7" w:rsidRDefault="00C82FC7" w:rsidP="00C82FC7">
      <w:pPr>
        <w:widowControl/>
        <w:numPr>
          <w:ilvl w:val="0"/>
          <w:numId w:val="66"/>
        </w:numPr>
        <w:autoSpaceDE/>
        <w:autoSpaceDN/>
        <w:spacing w:line="360" w:lineRule="auto"/>
        <w:jc w:val="both"/>
        <w:rPr>
          <w:highlight w:val="white"/>
        </w:rPr>
      </w:pPr>
      <w:r>
        <w:rPr>
          <w:highlight w:val="white"/>
        </w:rPr>
        <w:t>Robles de las partes interesadas en la ciberseguridad.</w:t>
      </w:r>
    </w:p>
    <w:p w14:paraId="119B047E" w14:textId="77777777" w:rsidR="00C82FC7" w:rsidRDefault="00C82FC7" w:rsidP="00C82FC7">
      <w:pPr>
        <w:widowControl/>
        <w:numPr>
          <w:ilvl w:val="0"/>
          <w:numId w:val="66"/>
        </w:numPr>
        <w:autoSpaceDE/>
        <w:autoSpaceDN/>
        <w:spacing w:line="360" w:lineRule="auto"/>
        <w:jc w:val="both"/>
        <w:rPr>
          <w:highlight w:val="white"/>
        </w:rPr>
      </w:pPr>
      <w:r>
        <w:rPr>
          <w:highlight w:val="white"/>
        </w:rPr>
        <w:t>Directrices para las partes interesadas.</w:t>
      </w:r>
    </w:p>
    <w:p w14:paraId="030807D4" w14:textId="77777777" w:rsidR="00C82FC7" w:rsidRDefault="00C82FC7" w:rsidP="00C82FC7">
      <w:pPr>
        <w:widowControl/>
        <w:numPr>
          <w:ilvl w:val="0"/>
          <w:numId w:val="66"/>
        </w:numPr>
        <w:autoSpaceDE/>
        <w:autoSpaceDN/>
        <w:spacing w:line="360" w:lineRule="auto"/>
        <w:jc w:val="both"/>
        <w:rPr>
          <w:highlight w:val="white"/>
        </w:rPr>
      </w:pPr>
      <w:r>
        <w:rPr>
          <w:highlight w:val="white"/>
        </w:rPr>
        <w:t>Controles de ciberseguridad.</w:t>
      </w:r>
    </w:p>
    <w:p w14:paraId="66211061" w14:textId="77777777" w:rsidR="00C82FC7" w:rsidRDefault="00C82FC7" w:rsidP="00C82FC7">
      <w:pPr>
        <w:widowControl/>
        <w:numPr>
          <w:ilvl w:val="0"/>
          <w:numId w:val="66"/>
        </w:numPr>
        <w:autoSpaceDE/>
        <w:autoSpaceDN/>
        <w:spacing w:line="360" w:lineRule="auto"/>
        <w:jc w:val="both"/>
        <w:rPr>
          <w:highlight w:val="white"/>
        </w:rPr>
      </w:pPr>
      <w:r>
        <w:rPr>
          <w:highlight w:val="white"/>
        </w:rPr>
        <w:t>Marco de referencia de intercambio de información y coordinación.</w:t>
      </w:r>
    </w:p>
    <w:p w14:paraId="1D7E3435" w14:textId="77777777" w:rsidR="00C82FC7" w:rsidRDefault="00C82FC7" w:rsidP="00C82FC7">
      <w:pPr>
        <w:spacing w:line="360" w:lineRule="auto"/>
        <w:jc w:val="both"/>
        <w:rPr>
          <w:b/>
          <w:highlight w:val="white"/>
        </w:rPr>
      </w:pPr>
    </w:p>
    <w:p w14:paraId="0DA58D01" w14:textId="77777777" w:rsidR="00C82FC7" w:rsidRPr="00EB2F5B" w:rsidRDefault="00C82FC7" w:rsidP="00EB2F5B">
      <w:pPr>
        <w:rPr>
          <w:rFonts w:ascii="Comfortaa" w:hAnsi="Comfortaa"/>
          <w:b/>
          <w:bCs/>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2F5B">
        <w:rPr>
          <w:rFonts w:ascii="Comfortaa" w:hAnsi="Comfortaa"/>
          <w:b/>
          <w:bCs/>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ISO 22301</w:t>
      </w:r>
    </w:p>
    <w:p w14:paraId="231F183C" w14:textId="77777777" w:rsidR="00C82FC7" w:rsidRDefault="00C82FC7" w:rsidP="00C82FC7">
      <w:pPr>
        <w:spacing w:line="360" w:lineRule="auto"/>
        <w:jc w:val="both"/>
        <w:rPr>
          <w:highlight w:val="white"/>
        </w:rPr>
      </w:pPr>
      <w:r>
        <w:rPr>
          <w:highlight w:val="white"/>
        </w:rPr>
        <w:t>La norma ISO 22301 establece todos los requisitos de planificar, establecer, implantar, operar, monitorear, revisar, mantener y realizar la mejora continua del sistema en cuanto a la respuesta y recuperación de los incidentes, cuando suceden.</w:t>
      </w:r>
    </w:p>
    <w:p w14:paraId="7AF18A76" w14:textId="77777777" w:rsidR="00C82FC7" w:rsidRDefault="00C82FC7" w:rsidP="00C82FC7">
      <w:pPr>
        <w:spacing w:line="360" w:lineRule="auto"/>
        <w:jc w:val="both"/>
        <w:rPr>
          <w:highlight w:val="white"/>
        </w:rPr>
      </w:pPr>
    </w:p>
    <w:p w14:paraId="1F59DAD0" w14:textId="77777777" w:rsidR="00C82FC7" w:rsidRDefault="00C82FC7" w:rsidP="00C82FC7">
      <w:pPr>
        <w:spacing w:line="360" w:lineRule="auto"/>
        <w:jc w:val="both"/>
        <w:rPr>
          <w:highlight w:val="white"/>
        </w:rPr>
      </w:pPr>
      <w:r>
        <w:rPr>
          <w:highlight w:val="white"/>
        </w:rPr>
        <w:t>Algunos beneficios de la gestión de continuidad del negocio son:</w:t>
      </w:r>
    </w:p>
    <w:p w14:paraId="552C2079" w14:textId="77777777" w:rsidR="00C82FC7" w:rsidRDefault="00C82FC7" w:rsidP="00C82FC7">
      <w:pPr>
        <w:spacing w:line="360" w:lineRule="auto"/>
        <w:jc w:val="both"/>
        <w:rPr>
          <w:highlight w:val="white"/>
        </w:rPr>
      </w:pPr>
    </w:p>
    <w:p w14:paraId="18E6A3AB" w14:textId="77777777" w:rsidR="00C82FC7" w:rsidRDefault="00C82FC7" w:rsidP="00C82FC7">
      <w:pPr>
        <w:widowControl/>
        <w:numPr>
          <w:ilvl w:val="0"/>
          <w:numId w:val="59"/>
        </w:numPr>
        <w:autoSpaceDE/>
        <w:autoSpaceDN/>
        <w:spacing w:line="360" w:lineRule="auto"/>
        <w:jc w:val="both"/>
        <w:rPr>
          <w:highlight w:val="white"/>
        </w:rPr>
      </w:pPr>
      <w:r>
        <w:rPr>
          <w:highlight w:val="white"/>
        </w:rPr>
        <w:t xml:space="preserve">Identificar y gestionar las amenazas actuales y futuras de la empresa. </w:t>
      </w:r>
    </w:p>
    <w:p w14:paraId="63218533" w14:textId="77777777" w:rsidR="00C82FC7" w:rsidRDefault="00C82FC7" w:rsidP="00C82FC7">
      <w:pPr>
        <w:widowControl/>
        <w:numPr>
          <w:ilvl w:val="0"/>
          <w:numId w:val="59"/>
        </w:numPr>
        <w:autoSpaceDE/>
        <w:autoSpaceDN/>
        <w:spacing w:line="360" w:lineRule="auto"/>
        <w:jc w:val="both"/>
        <w:rPr>
          <w:highlight w:val="white"/>
        </w:rPr>
      </w:pPr>
      <w:r>
        <w:rPr>
          <w:highlight w:val="white"/>
        </w:rPr>
        <w:t xml:space="preserve">Método proactivo para minimizar el impacto de los incidentes. </w:t>
      </w:r>
    </w:p>
    <w:p w14:paraId="17FFEA91" w14:textId="77777777" w:rsidR="00C82FC7" w:rsidRDefault="00C82FC7" w:rsidP="00C82FC7">
      <w:pPr>
        <w:widowControl/>
        <w:numPr>
          <w:ilvl w:val="0"/>
          <w:numId w:val="59"/>
        </w:numPr>
        <w:autoSpaceDE/>
        <w:autoSpaceDN/>
        <w:spacing w:line="360" w:lineRule="auto"/>
        <w:jc w:val="both"/>
        <w:rPr>
          <w:highlight w:val="white"/>
        </w:rPr>
      </w:pPr>
      <w:r>
        <w:rPr>
          <w:highlight w:val="white"/>
        </w:rPr>
        <w:t>Operar funciones críticas durante los momentos del incidente.</w:t>
      </w:r>
    </w:p>
    <w:p w14:paraId="4FD68BE0" w14:textId="77777777" w:rsidR="00C82FC7" w:rsidRDefault="00C82FC7" w:rsidP="00C82FC7">
      <w:pPr>
        <w:widowControl/>
        <w:numPr>
          <w:ilvl w:val="0"/>
          <w:numId w:val="59"/>
        </w:numPr>
        <w:autoSpaceDE/>
        <w:autoSpaceDN/>
        <w:spacing w:line="360" w:lineRule="auto"/>
        <w:jc w:val="both"/>
        <w:rPr>
          <w:highlight w:val="white"/>
        </w:rPr>
      </w:pPr>
      <w:r>
        <w:rPr>
          <w:highlight w:val="white"/>
        </w:rPr>
        <w:t xml:space="preserve">Mejorar el tiempo de reacción. </w:t>
      </w:r>
    </w:p>
    <w:p w14:paraId="74C0E9FD" w14:textId="77777777" w:rsidR="00C82FC7" w:rsidRDefault="00C82FC7" w:rsidP="00C82FC7">
      <w:pPr>
        <w:spacing w:line="360" w:lineRule="auto"/>
        <w:jc w:val="both"/>
        <w:rPr>
          <w:highlight w:val="white"/>
        </w:rPr>
      </w:pPr>
    </w:p>
    <w:p w14:paraId="27DD720B" w14:textId="77777777" w:rsidR="00C82FC7" w:rsidRDefault="00C82FC7" w:rsidP="00C82FC7">
      <w:pPr>
        <w:spacing w:line="360" w:lineRule="auto"/>
        <w:jc w:val="both"/>
        <w:rPr>
          <w:highlight w:val="white"/>
        </w:rPr>
      </w:pPr>
      <w:r>
        <w:rPr>
          <w:highlight w:val="white"/>
        </w:rPr>
        <w:t xml:space="preserve">La norma ISO 22301 establece la metodología general para la continuidad de negocio. Dentro de la información documentada que se debe desarrollar: </w:t>
      </w:r>
    </w:p>
    <w:p w14:paraId="756CCF75" w14:textId="77777777" w:rsidR="00C82FC7" w:rsidRDefault="00C82FC7" w:rsidP="00C82FC7">
      <w:pPr>
        <w:spacing w:line="360" w:lineRule="auto"/>
        <w:jc w:val="both"/>
        <w:rPr>
          <w:highlight w:val="white"/>
        </w:rPr>
      </w:pPr>
    </w:p>
    <w:p w14:paraId="6A5FB5EF" w14:textId="77777777" w:rsidR="00C82FC7" w:rsidRDefault="00C82FC7" w:rsidP="00C82FC7">
      <w:pPr>
        <w:widowControl/>
        <w:numPr>
          <w:ilvl w:val="0"/>
          <w:numId w:val="60"/>
        </w:numPr>
        <w:autoSpaceDE/>
        <w:autoSpaceDN/>
        <w:spacing w:line="360" w:lineRule="auto"/>
        <w:jc w:val="both"/>
        <w:rPr>
          <w:highlight w:val="white"/>
        </w:rPr>
      </w:pPr>
      <w:r>
        <w:rPr>
          <w:highlight w:val="white"/>
        </w:rPr>
        <w:t xml:space="preserve">El alcance. </w:t>
      </w:r>
    </w:p>
    <w:p w14:paraId="74D38A88" w14:textId="77777777" w:rsidR="00C82FC7" w:rsidRDefault="00C82FC7" w:rsidP="00C82FC7">
      <w:pPr>
        <w:widowControl/>
        <w:numPr>
          <w:ilvl w:val="0"/>
          <w:numId w:val="60"/>
        </w:numPr>
        <w:autoSpaceDE/>
        <w:autoSpaceDN/>
        <w:spacing w:line="360" w:lineRule="auto"/>
        <w:jc w:val="both"/>
        <w:rPr>
          <w:highlight w:val="white"/>
        </w:rPr>
      </w:pPr>
      <w:r>
        <w:rPr>
          <w:highlight w:val="white"/>
        </w:rPr>
        <w:t>La lista de requisitos legales, normativos y de otra índole.</w:t>
      </w:r>
    </w:p>
    <w:p w14:paraId="72767525" w14:textId="77777777" w:rsidR="00C82FC7" w:rsidRDefault="00C82FC7" w:rsidP="00C82FC7">
      <w:pPr>
        <w:widowControl/>
        <w:numPr>
          <w:ilvl w:val="0"/>
          <w:numId w:val="60"/>
        </w:numPr>
        <w:autoSpaceDE/>
        <w:autoSpaceDN/>
        <w:spacing w:line="360" w:lineRule="auto"/>
        <w:jc w:val="both"/>
        <w:rPr>
          <w:highlight w:val="white"/>
        </w:rPr>
      </w:pPr>
      <w:r>
        <w:rPr>
          <w:highlight w:val="white"/>
        </w:rPr>
        <w:t>Política de la continuidad de negocio.</w:t>
      </w:r>
    </w:p>
    <w:p w14:paraId="45790274" w14:textId="77777777" w:rsidR="00C82FC7" w:rsidRDefault="00C82FC7" w:rsidP="00C82FC7">
      <w:pPr>
        <w:widowControl/>
        <w:numPr>
          <w:ilvl w:val="0"/>
          <w:numId w:val="60"/>
        </w:numPr>
        <w:autoSpaceDE/>
        <w:autoSpaceDN/>
        <w:spacing w:line="360" w:lineRule="auto"/>
        <w:jc w:val="both"/>
        <w:rPr>
          <w:highlight w:val="white"/>
        </w:rPr>
      </w:pPr>
      <w:r>
        <w:rPr>
          <w:highlight w:val="white"/>
        </w:rPr>
        <w:t>Objetivos de la continuidad del negocio.</w:t>
      </w:r>
    </w:p>
    <w:p w14:paraId="4E5FF947" w14:textId="77777777" w:rsidR="00C82FC7" w:rsidRDefault="00C82FC7" w:rsidP="00C82FC7">
      <w:pPr>
        <w:widowControl/>
        <w:numPr>
          <w:ilvl w:val="0"/>
          <w:numId w:val="60"/>
        </w:numPr>
        <w:autoSpaceDE/>
        <w:autoSpaceDN/>
        <w:spacing w:line="360" w:lineRule="auto"/>
        <w:jc w:val="both"/>
        <w:rPr>
          <w:highlight w:val="white"/>
        </w:rPr>
      </w:pPr>
      <w:r>
        <w:rPr>
          <w:highlight w:val="white"/>
        </w:rPr>
        <w:t>Competencias del personal.</w:t>
      </w:r>
    </w:p>
    <w:p w14:paraId="52EAEA2A" w14:textId="77777777" w:rsidR="00C82FC7" w:rsidRDefault="00C82FC7" w:rsidP="00C82FC7">
      <w:pPr>
        <w:widowControl/>
        <w:numPr>
          <w:ilvl w:val="0"/>
          <w:numId w:val="60"/>
        </w:numPr>
        <w:autoSpaceDE/>
        <w:autoSpaceDN/>
        <w:spacing w:line="360" w:lineRule="auto"/>
        <w:jc w:val="both"/>
        <w:rPr>
          <w:highlight w:val="white"/>
        </w:rPr>
      </w:pPr>
      <w:r>
        <w:rPr>
          <w:highlight w:val="white"/>
        </w:rPr>
        <w:t>Comunicación con las partes interesadas.</w:t>
      </w:r>
    </w:p>
    <w:p w14:paraId="19263124" w14:textId="77777777" w:rsidR="00C82FC7" w:rsidRDefault="00C82FC7" w:rsidP="00C82FC7">
      <w:pPr>
        <w:widowControl/>
        <w:numPr>
          <w:ilvl w:val="0"/>
          <w:numId w:val="60"/>
        </w:numPr>
        <w:autoSpaceDE/>
        <w:autoSpaceDN/>
        <w:spacing w:line="360" w:lineRule="auto"/>
        <w:jc w:val="both"/>
        <w:rPr>
          <w:highlight w:val="white"/>
        </w:rPr>
      </w:pPr>
      <w:r>
        <w:rPr>
          <w:highlight w:val="white"/>
        </w:rPr>
        <w:t>Análisis del impacto en el negocio.</w:t>
      </w:r>
    </w:p>
    <w:p w14:paraId="6937EA6C" w14:textId="77777777" w:rsidR="00C82FC7" w:rsidRDefault="00C82FC7" w:rsidP="00C82FC7">
      <w:pPr>
        <w:widowControl/>
        <w:numPr>
          <w:ilvl w:val="0"/>
          <w:numId w:val="60"/>
        </w:numPr>
        <w:autoSpaceDE/>
        <w:autoSpaceDN/>
        <w:spacing w:line="360" w:lineRule="auto"/>
        <w:jc w:val="both"/>
        <w:rPr>
          <w:highlight w:val="white"/>
        </w:rPr>
      </w:pPr>
      <w:r>
        <w:rPr>
          <w:highlight w:val="white"/>
        </w:rPr>
        <w:t>Evaluar el riesgo.</w:t>
      </w:r>
    </w:p>
    <w:p w14:paraId="212921DB" w14:textId="77777777" w:rsidR="00C82FC7" w:rsidRDefault="00C82FC7" w:rsidP="00C82FC7">
      <w:pPr>
        <w:widowControl/>
        <w:numPr>
          <w:ilvl w:val="0"/>
          <w:numId w:val="60"/>
        </w:numPr>
        <w:autoSpaceDE/>
        <w:autoSpaceDN/>
        <w:spacing w:line="360" w:lineRule="auto"/>
        <w:jc w:val="both"/>
        <w:rPr>
          <w:highlight w:val="white"/>
        </w:rPr>
      </w:pPr>
      <w:r>
        <w:rPr>
          <w:highlight w:val="white"/>
        </w:rPr>
        <w:t>Estructura de la respuesta ante incidentes.</w:t>
      </w:r>
    </w:p>
    <w:p w14:paraId="42048242" w14:textId="77777777" w:rsidR="00C82FC7" w:rsidRDefault="00C82FC7" w:rsidP="00C82FC7">
      <w:pPr>
        <w:widowControl/>
        <w:numPr>
          <w:ilvl w:val="0"/>
          <w:numId w:val="60"/>
        </w:numPr>
        <w:autoSpaceDE/>
        <w:autoSpaceDN/>
        <w:spacing w:line="360" w:lineRule="auto"/>
        <w:jc w:val="both"/>
        <w:rPr>
          <w:highlight w:val="white"/>
        </w:rPr>
      </w:pPr>
      <w:r>
        <w:rPr>
          <w:highlight w:val="white"/>
        </w:rPr>
        <w:lastRenderedPageBreak/>
        <w:t>Planes de continuidad del negocio.</w:t>
      </w:r>
    </w:p>
    <w:p w14:paraId="4206048E" w14:textId="77777777" w:rsidR="00C82FC7" w:rsidRDefault="00C82FC7" w:rsidP="00C82FC7">
      <w:pPr>
        <w:widowControl/>
        <w:numPr>
          <w:ilvl w:val="0"/>
          <w:numId w:val="60"/>
        </w:numPr>
        <w:autoSpaceDE/>
        <w:autoSpaceDN/>
        <w:spacing w:line="360" w:lineRule="auto"/>
        <w:jc w:val="both"/>
        <w:rPr>
          <w:highlight w:val="white"/>
        </w:rPr>
      </w:pPr>
      <w:r>
        <w:rPr>
          <w:highlight w:val="white"/>
        </w:rPr>
        <w:t>Procedimientos de recuperación.</w:t>
      </w:r>
    </w:p>
    <w:p w14:paraId="7BE9889C" w14:textId="77777777" w:rsidR="00C82FC7" w:rsidRDefault="00C82FC7" w:rsidP="00C82FC7">
      <w:pPr>
        <w:widowControl/>
        <w:numPr>
          <w:ilvl w:val="0"/>
          <w:numId w:val="60"/>
        </w:numPr>
        <w:autoSpaceDE/>
        <w:autoSpaceDN/>
        <w:spacing w:line="360" w:lineRule="auto"/>
        <w:jc w:val="both"/>
        <w:rPr>
          <w:highlight w:val="white"/>
        </w:rPr>
      </w:pPr>
      <w:r>
        <w:rPr>
          <w:highlight w:val="white"/>
        </w:rPr>
        <w:t>Resultados de acciones preventivas.</w:t>
      </w:r>
    </w:p>
    <w:p w14:paraId="492ABE62" w14:textId="77777777" w:rsidR="00C82FC7" w:rsidRDefault="00C82FC7" w:rsidP="00C82FC7">
      <w:pPr>
        <w:widowControl/>
        <w:numPr>
          <w:ilvl w:val="0"/>
          <w:numId w:val="60"/>
        </w:numPr>
        <w:autoSpaceDE/>
        <w:autoSpaceDN/>
        <w:spacing w:line="360" w:lineRule="auto"/>
        <w:jc w:val="both"/>
        <w:rPr>
          <w:highlight w:val="white"/>
        </w:rPr>
      </w:pPr>
      <w:r>
        <w:rPr>
          <w:highlight w:val="white"/>
        </w:rPr>
        <w:t>Auditoría interna.</w:t>
      </w:r>
    </w:p>
    <w:p w14:paraId="07D69D3B" w14:textId="77777777" w:rsidR="00C82FC7" w:rsidRDefault="00C82FC7" w:rsidP="00C82FC7">
      <w:pPr>
        <w:widowControl/>
        <w:numPr>
          <w:ilvl w:val="0"/>
          <w:numId w:val="60"/>
        </w:numPr>
        <w:autoSpaceDE/>
        <w:autoSpaceDN/>
        <w:spacing w:line="360" w:lineRule="auto"/>
        <w:jc w:val="both"/>
        <w:rPr>
          <w:highlight w:val="white"/>
        </w:rPr>
      </w:pPr>
      <w:r>
        <w:rPr>
          <w:highlight w:val="white"/>
        </w:rPr>
        <w:t>Revisión de la dirección.</w:t>
      </w:r>
    </w:p>
    <w:p w14:paraId="4F5A9BED" w14:textId="77777777" w:rsidR="00C82FC7" w:rsidRDefault="00C82FC7" w:rsidP="00C82FC7">
      <w:pPr>
        <w:widowControl/>
        <w:numPr>
          <w:ilvl w:val="0"/>
          <w:numId w:val="60"/>
        </w:numPr>
        <w:autoSpaceDE/>
        <w:autoSpaceDN/>
        <w:spacing w:line="360" w:lineRule="auto"/>
        <w:jc w:val="both"/>
        <w:rPr>
          <w:highlight w:val="white"/>
        </w:rPr>
      </w:pPr>
      <w:r>
        <w:rPr>
          <w:highlight w:val="white"/>
        </w:rPr>
        <w:t>Acciones correctivas.</w:t>
      </w:r>
    </w:p>
    <w:p w14:paraId="621CB57A" w14:textId="77777777" w:rsidR="00C82FC7" w:rsidRDefault="00C82FC7" w:rsidP="00C82FC7">
      <w:pPr>
        <w:widowControl/>
        <w:numPr>
          <w:ilvl w:val="0"/>
          <w:numId w:val="60"/>
        </w:numPr>
        <w:autoSpaceDE/>
        <w:autoSpaceDN/>
        <w:spacing w:line="360" w:lineRule="auto"/>
        <w:jc w:val="both"/>
        <w:rPr>
          <w:highlight w:val="white"/>
        </w:rPr>
      </w:pPr>
      <w:r>
        <w:rPr>
          <w:highlight w:val="white"/>
        </w:rPr>
        <w:t>Mejora continua.</w:t>
      </w:r>
    </w:p>
    <w:p w14:paraId="026AF61F" w14:textId="77777777" w:rsidR="00C82FC7" w:rsidRDefault="00C82FC7" w:rsidP="00C82FC7">
      <w:pPr>
        <w:spacing w:line="360" w:lineRule="auto"/>
        <w:jc w:val="both"/>
        <w:rPr>
          <w:b/>
          <w:highlight w:val="white"/>
        </w:rPr>
      </w:pPr>
    </w:p>
    <w:p w14:paraId="5C70ACD8" w14:textId="77777777" w:rsidR="00C82FC7" w:rsidRPr="00EB2F5B" w:rsidRDefault="00C82FC7" w:rsidP="00EB2F5B">
      <w:pPr>
        <w:rPr>
          <w:rFonts w:ascii="Comfortaa" w:hAnsi="Comfortaa"/>
          <w:b/>
          <w:bCs/>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2F5B">
        <w:rPr>
          <w:rFonts w:ascii="Comfortaa" w:hAnsi="Comfortaa"/>
          <w:b/>
          <w:bCs/>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ISO 31000</w:t>
      </w:r>
    </w:p>
    <w:p w14:paraId="69A3D367" w14:textId="77777777" w:rsidR="00C82FC7" w:rsidRDefault="00C82FC7" w:rsidP="00C82FC7">
      <w:pPr>
        <w:spacing w:line="360" w:lineRule="auto"/>
        <w:jc w:val="both"/>
        <w:rPr>
          <w:highlight w:val="white"/>
        </w:rPr>
      </w:pPr>
      <w:r>
        <w:rPr>
          <w:highlight w:val="white"/>
        </w:rPr>
        <w:t>Tiene por objetivo que organizaciones de todos los tipos y tamaños puedan gestionar los riesgos en la empresa de forma efectiva, por lo que recomienda que las organizaciones desarrollen, implanten y mejoren continuamente un marco de trabajo cuyo objetivo es integrar el proceso de gestión de riesgos en cada una de sus actividades.</w:t>
      </w:r>
    </w:p>
    <w:p w14:paraId="4CF20DB4" w14:textId="77777777" w:rsidR="00C82FC7" w:rsidRDefault="00C82FC7" w:rsidP="00C82FC7">
      <w:pPr>
        <w:spacing w:line="360" w:lineRule="auto"/>
        <w:jc w:val="both"/>
        <w:rPr>
          <w:highlight w:val="white"/>
        </w:rPr>
      </w:pPr>
    </w:p>
    <w:p w14:paraId="7D0492D2" w14:textId="77777777" w:rsidR="00C82FC7" w:rsidRDefault="00C82FC7" w:rsidP="00C82FC7">
      <w:pPr>
        <w:spacing w:line="360" w:lineRule="auto"/>
        <w:jc w:val="both"/>
        <w:rPr>
          <w:highlight w:val="white"/>
        </w:rPr>
      </w:pPr>
      <w:r>
        <w:rPr>
          <w:highlight w:val="white"/>
        </w:rPr>
        <w:t>Como complemento a esta norma se ha desarrollado otro estándar: la ISO 31010 “Gestión del riesgo. Técnicas de evaluación de riesgos”. Esta norma provee de una serie de técnicas para la identificación y evaluación de riesgos, tanto positivos como negativos.</w:t>
      </w:r>
    </w:p>
    <w:p w14:paraId="338179BA" w14:textId="77777777" w:rsidR="00C82FC7" w:rsidRDefault="00C82FC7" w:rsidP="00C82FC7">
      <w:pPr>
        <w:spacing w:line="360" w:lineRule="auto"/>
        <w:jc w:val="both"/>
        <w:rPr>
          <w:highlight w:val="white"/>
        </w:rPr>
      </w:pPr>
    </w:p>
    <w:p w14:paraId="09279CBB" w14:textId="77777777" w:rsidR="00C82FC7" w:rsidRPr="00EB2F5B" w:rsidRDefault="00C82FC7" w:rsidP="00EB2F5B">
      <w:pPr>
        <w:rPr>
          <w:rFonts w:ascii="Comfortaa" w:hAnsi="Comfortaa"/>
          <w:b/>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9" w:name="_1v1yuxt" w:colFirst="0" w:colLast="0"/>
      <w:bookmarkEnd w:id="69"/>
      <w:r w:rsidRPr="00EB2F5B">
        <w:rPr>
          <w:rFonts w:ascii="Comfortaa" w:hAnsi="Comfortaa"/>
          <w:b/>
          <w:bCs/>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OWASP</w:t>
      </w:r>
    </w:p>
    <w:p w14:paraId="4FB46256" w14:textId="77777777" w:rsidR="00C82FC7" w:rsidRDefault="00C82FC7" w:rsidP="00C82FC7">
      <w:pPr>
        <w:spacing w:line="360" w:lineRule="auto"/>
        <w:jc w:val="both"/>
        <w:rPr>
          <w:highlight w:val="white"/>
        </w:rPr>
      </w:pPr>
      <w:r>
        <w:rPr>
          <w:highlight w:val="white"/>
        </w:rPr>
        <w:t xml:space="preserve">OWASP es una organización sin fines de lucro líder en materia de desarrollo seguro de software, sus diversos proyectos han sido adoptados como estándares de la industria y se han convertido en lineamientos base para garantizar la seguridad del software. Específicamente para el desarrollo de software se debe garantizar que los procesos de desarrollo de software implementado deben incluir prácticas de seguridad utilizando como línea base el </w:t>
      </w:r>
      <w:r>
        <w:rPr>
          <w:b/>
          <w:highlight w:val="white"/>
        </w:rPr>
        <w:t>OWASP ASVS</w:t>
      </w:r>
      <w:r>
        <w:rPr>
          <w:highlight w:val="white"/>
        </w:rPr>
        <w:t xml:space="preserve"> (Application Security Verification Standard) y que garantizan que los productos entregados son libres de los diez riesgos identificados por el proyecto </w:t>
      </w:r>
      <w:r>
        <w:rPr>
          <w:b/>
          <w:highlight w:val="white"/>
        </w:rPr>
        <w:t>OWASP Top 10</w:t>
      </w:r>
      <w:r>
        <w:rPr>
          <w:highlight w:val="white"/>
        </w:rPr>
        <w:t xml:space="preserve"> que sea vigente para el momento dado.</w:t>
      </w:r>
    </w:p>
    <w:p w14:paraId="562D641E" w14:textId="77777777" w:rsidR="00C82FC7" w:rsidRDefault="00C82FC7" w:rsidP="00C82FC7">
      <w:pPr>
        <w:spacing w:line="360" w:lineRule="auto"/>
        <w:jc w:val="both"/>
        <w:rPr>
          <w:b/>
          <w:highlight w:val="white"/>
        </w:rPr>
      </w:pPr>
    </w:p>
    <w:p w14:paraId="2666BBCD" w14:textId="77777777" w:rsidR="00C82FC7" w:rsidRPr="00EB2F5B" w:rsidRDefault="00C82FC7" w:rsidP="00EB2F5B">
      <w:pPr>
        <w:rPr>
          <w:rFonts w:ascii="Comfortaa" w:hAnsi="Comfortaa"/>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0" w:name="_4f1mdlm" w:colFirst="0" w:colLast="0"/>
      <w:bookmarkEnd w:id="70"/>
      <w:r w:rsidRPr="00EB2F5B">
        <w:rPr>
          <w:rFonts w:ascii="Comfortaa" w:hAnsi="Comfortaa"/>
          <w:b/>
          <w:bCs/>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NIST</w:t>
      </w:r>
    </w:p>
    <w:p w14:paraId="4E3F6656" w14:textId="77777777" w:rsidR="00C82FC7" w:rsidRDefault="00C82FC7" w:rsidP="00C82FC7">
      <w:pPr>
        <w:spacing w:line="360" w:lineRule="auto"/>
        <w:jc w:val="both"/>
        <w:rPr>
          <w:highlight w:val="white"/>
        </w:rPr>
      </w:pPr>
      <w:r>
        <w:rPr>
          <w:highlight w:val="white"/>
        </w:rPr>
        <w:t>NIST (Instituto Nacional de Estándares y Tecnología) Publicación especial 800-53: Controles de seguridad y privacidad para sistemas y organizaciones de información federales. Conocido como NIST SP800-53, este es un marco de controles muy popular e integral requerido por todas las agencias gubernamentales de los EE. UU. También es ampliamente utilizado en la industria privada.</w:t>
      </w:r>
    </w:p>
    <w:p w14:paraId="26D2FC2F" w14:textId="77777777" w:rsidR="005E2571" w:rsidRDefault="005E2571" w:rsidP="005E2571">
      <w:pPr>
        <w:rPr>
          <w:rFonts w:ascii="Comfortaa" w:hAnsi="Comfortaa"/>
          <w:b/>
          <w:bCs/>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145DA4A" w14:textId="1CDB5EDD" w:rsidR="00C82FC7" w:rsidRPr="00EB2F5B" w:rsidRDefault="00C82FC7" w:rsidP="00EB2F5B">
      <w:pPr>
        <w:rPr>
          <w:rFonts w:ascii="Comfortaa" w:hAnsi="Comfortaa"/>
          <w:b/>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2F5B">
        <w:rPr>
          <w:rFonts w:ascii="Comfortaa" w:hAnsi="Comfortaa"/>
          <w:b/>
          <w:bCs/>
          <w:color w:val="548DD4" w:themeColor="text2" w:themeTint="99"/>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Centro para Seguridad de Internet </w:t>
      </w:r>
    </w:p>
    <w:p w14:paraId="312E733A" w14:textId="77777777" w:rsidR="005E2571" w:rsidRDefault="005E2571" w:rsidP="00C82FC7">
      <w:pPr>
        <w:spacing w:after="200" w:line="360" w:lineRule="auto"/>
        <w:jc w:val="both"/>
        <w:rPr>
          <w:highlight w:val="white"/>
        </w:rPr>
      </w:pPr>
    </w:p>
    <w:p w14:paraId="2C10793E" w14:textId="0BD623F7" w:rsidR="00C82FC7" w:rsidRPr="005E2571" w:rsidRDefault="00C82FC7" w:rsidP="00C82FC7">
      <w:pPr>
        <w:spacing w:after="200" w:line="360" w:lineRule="auto"/>
        <w:jc w:val="both"/>
        <w:rPr>
          <w:sz w:val="42"/>
          <w:szCs w:val="42"/>
        </w:rPr>
      </w:pPr>
      <w:r w:rsidRPr="00EB2F5B">
        <w:rPr>
          <w:highlight w:val="white"/>
        </w:rPr>
        <w:t xml:space="preserve">El Centro para la seguridad de internet (CIS por sus siglas en inglés) es un organización independiente sin </w:t>
      </w:r>
      <w:r w:rsidRPr="00EB2F5B">
        <w:rPr>
          <w:highlight w:val="white"/>
        </w:rPr>
        <w:lastRenderedPageBreak/>
        <w:t>fines de lucro con la misión es hacer del mundo conectado un lugar más seguro, desarrollando, validando y promoviendo soluciones oportunas de mejores prácticas que ayuden a las personas, las empresas y los gobiernos a protegerse contra las amenazas cibernéticas generalizadas, por lo que han desarrollado los Controles de Seguridad Critica que dan los recursos y las herramientas para implementarlos, al igual que tienen una comunidad de apoyo y trabajo.</w:t>
      </w:r>
    </w:p>
    <w:p w14:paraId="0F08140C" w14:textId="77777777" w:rsidR="00C82FC7" w:rsidRDefault="00C82FC7" w:rsidP="00C82FC7">
      <w:pPr>
        <w:jc w:val="both"/>
        <w:rPr>
          <w:sz w:val="42"/>
          <w:szCs w:val="42"/>
        </w:rPr>
      </w:pPr>
    </w:p>
    <w:p w14:paraId="43F5BFA4" w14:textId="77777777" w:rsidR="00C82FC7" w:rsidRDefault="00C82FC7" w:rsidP="00C82FC7">
      <w:pPr>
        <w:jc w:val="both"/>
        <w:rPr>
          <w:sz w:val="42"/>
          <w:szCs w:val="42"/>
        </w:rPr>
      </w:pPr>
    </w:p>
    <w:p w14:paraId="45C5C1A8" w14:textId="77777777" w:rsidR="00C82FC7" w:rsidRDefault="00C82FC7" w:rsidP="00C82FC7">
      <w:pPr>
        <w:jc w:val="both"/>
        <w:rPr>
          <w:sz w:val="42"/>
          <w:szCs w:val="42"/>
        </w:rPr>
      </w:pPr>
    </w:p>
    <w:p w14:paraId="4EA32405" w14:textId="77777777" w:rsidR="00C82FC7" w:rsidRDefault="00C82FC7" w:rsidP="00C82FC7">
      <w:pPr>
        <w:jc w:val="both"/>
        <w:rPr>
          <w:sz w:val="42"/>
          <w:szCs w:val="42"/>
        </w:rPr>
      </w:pPr>
    </w:p>
    <w:p w14:paraId="63A9B36C" w14:textId="77777777" w:rsidR="00C82FC7" w:rsidRDefault="00C82FC7" w:rsidP="00C82FC7">
      <w:pPr>
        <w:jc w:val="both"/>
        <w:rPr>
          <w:sz w:val="42"/>
          <w:szCs w:val="42"/>
        </w:rPr>
      </w:pPr>
    </w:p>
    <w:p w14:paraId="00552DC0" w14:textId="77777777" w:rsidR="00C82FC7" w:rsidRDefault="00C82FC7" w:rsidP="00C82FC7">
      <w:pPr>
        <w:jc w:val="both"/>
        <w:rPr>
          <w:sz w:val="42"/>
          <w:szCs w:val="42"/>
        </w:rPr>
      </w:pPr>
    </w:p>
    <w:p w14:paraId="66929AA3" w14:textId="77777777" w:rsidR="00C82FC7" w:rsidRDefault="00C82FC7">
      <w:pPr>
        <w:pStyle w:val="Textoindependiente"/>
        <w:spacing w:before="94" w:line="360" w:lineRule="auto"/>
        <w:ind w:left="540" w:right="835"/>
        <w:jc w:val="both"/>
      </w:pPr>
    </w:p>
    <w:p w14:paraId="2B9D1800" w14:textId="77777777" w:rsidR="00C82FC7" w:rsidRDefault="00C82FC7">
      <w:pPr>
        <w:pStyle w:val="Textoindependiente"/>
        <w:spacing w:before="94" w:line="360" w:lineRule="auto"/>
        <w:ind w:left="540" w:right="835"/>
        <w:jc w:val="both"/>
      </w:pPr>
    </w:p>
    <w:p w14:paraId="757D1509" w14:textId="77777777" w:rsidR="00C82FC7" w:rsidRDefault="00C82FC7">
      <w:pPr>
        <w:pStyle w:val="Textoindependiente"/>
        <w:spacing w:before="94" w:line="360" w:lineRule="auto"/>
        <w:ind w:left="540" w:right="835"/>
        <w:jc w:val="both"/>
      </w:pPr>
    </w:p>
    <w:p w14:paraId="53F9BD6D" w14:textId="77777777" w:rsidR="00C82FC7" w:rsidRDefault="00C82FC7">
      <w:pPr>
        <w:pStyle w:val="Textoindependiente"/>
        <w:spacing w:before="94" w:line="360" w:lineRule="auto"/>
        <w:ind w:left="540" w:right="835"/>
        <w:jc w:val="both"/>
      </w:pPr>
    </w:p>
    <w:p w14:paraId="1E021ED5" w14:textId="77777777" w:rsidR="00C82FC7" w:rsidRDefault="00C82FC7">
      <w:pPr>
        <w:pStyle w:val="Textoindependiente"/>
        <w:spacing w:before="94" w:line="360" w:lineRule="auto"/>
        <w:ind w:left="540" w:right="835"/>
        <w:jc w:val="both"/>
      </w:pPr>
    </w:p>
    <w:p w14:paraId="20104468" w14:textId="77777777" w:rsidR="00C82FC7" w:rsidRDefault="00C82FC7">
      <w:pPr>
        <w:pStyle w:val="Textoindependiente"/>
        <w:spacing w:before="94" w:line="360" w:lineRule="auto"/>
        <w:ind w:left="540" w:right="835"/>
        <w:jc w:val="both"/>
      </w:pPr>
    </w:p>
    <w:p w14:paraId="169C0B91" w14:textId="77777777" w:rsidR="00C82FC7" w:rsidRDefault="00C82FC7">
      <w:pPr>
        <w:pStyle w:val="Textoindependiente"/>
        <w:spacing w:before="94" w:line="360" w:lineRule="auto"/>
        <w:ind w:left="540" w:right="835"/>
        <w:jc w:val="both"/>
      </w:pPr>
    </w:p>
    <w:p w14:paraId="3FBF7DFB" w14:textId="77777777" w:rsidR="00C82FC7" w:rsidRDefault="00C82FC7">
      <w:pPr>
        <w:pStyle w:val="Textoindependiente"/>
        <w:spacing w:before="94" w:line="360" w:lineRule="auto"/>
        <w:ind w:left="540" w:right="835"/>
        <w:jc w:val="both"/>
      </w:pPr>
    </w:p>
    <w:p w14:paraId="2BD6FF06" w14:textId="77777777" w:rsidR="00C82FC7" w:rsidRDefault="00C82FC7">
      <w:pPr>
        <w:pStyle w:val="Textoindependiente"/>
        <w:spacing w:before="94" w:line="360" w:lineRule="auto"/>
        <w:ind w:left="540" w:right="835"/>
        <w:jc w:val="both"/>
      </w:pPr>
    </w:p>
    <w:p w14:paraId="5CF472A6" w14:textId="77777777" w:rsidR="00C82FC7" w:rsidRDefault="00C82FC7">
      <w:pPr>
        <w:pStyle w:val="Textoindependiente"/>
        <w:spacing w:before="94" w:line="360" w:lineRule="auto"/>
        <w:ind w:left="540" w:right="835"/>
        <w:jc w:val="both"/>
      </w:pPr>
    </w:p>
    <w:p w14:paraId="1385F099" w14:textId="77777777" w:rsidR="00C82FC7" w:rsidRDefault="00C82FC7">
      <w:pPr>
        <w:pStyle w:val="Textoindependiente"/>
        <w:spacing w:before="94" w:line="360" w:lineRule="auto"/>
        <w:ind w:left="540" w:right="835"/>
        <w:jc w:val="both"/>
      </w:pPr>
    </w:p>
    <w:p w14:paraId="0A761923" w14:textId="77777777" w:rsidR="00C82FC7" w:rsidRDefault="00C82FC7">
      <w:pPr>
        <w:pStyle w:val="Textoindependiente"/>
        <w:spacing w:before="94" w:line="360" w:lineRule="auto"/>
        <w:ind w:left="540" w:right="835"/>
        <w:jc w:val="both"/>
      </w:pPr>
    </w:p>
    <w:p w14:paraId="2A3AA2E3" w14:textId="77777777" w:rsidR="00C82FC7" w:rsidRDefault="00C82FC7">
      <w:pPr>
        <w:pStyle w:val="Textoindependiente"/>
        <w:spacing w:before="94" w:line="360" w:lineRule="auto"/>
        <w:ind w:left="540" w:right="835"/>
        <w:jc w:val="both"/>
      </w:pPr>
    </w:p>
    <w:p w14:paraId="3C2A02E0" w14:textId="77777777" w:rsidR="00C82FC7" w:rsidRDefault="00C82FC7">
      <w:pPr>
        <w:pStyle w:val="Textoindependiente"/>
        <w:spacing w:before="94" w:line="360" w:lineRule="auto"/>
        <w:ind w:left="540" w:right="835"/>
        <w:jc w:val="both"/>
      </w:pPr>
    </w:p>
    <w:p w14:paraId="592E84A3" w14:textId="77777777" w:rsidR="00951409" w:rsidRDefault="00951409">
      <w:pPr>
        <w:spacing w:line="360" w:lineRule="auto"/>
        <w:jc w:val="both"/>
        <w:sectPr w:rsidR="00951409">
          <w:pgSz w:w="11910" w:h="16840"/>
          <w:pgMar w:top="1580" w:right="600" w:bottom="1280" w:left="900" w:header="0" w:footer="1012" w:gutter="0"/>
          <w:cols w:space="720"/>
        </w:sectPr>
      </w:pPr>
    </w:p>
    <w:p w14:paraId="68A334C2" w14:textId="77777777" w:rsidR="00951409" w:rsidRDefault="00951409">
      <w:pPr>
        <w:pStyle w:val="Textoindependiente"/>
        <w:rPr>
          <w:sz w:val="20"/>
        </w:rPr>
      </w:pPr>
    </w:p>
    <w:p w14:paraId="582BE49F" w14:textId="77777777" w:rsidR="00951409" w:rsidRDefault="00951409">
      <w:pPr>
        <w:pStyle w:val="Textoindependiente"/>
        <w:rPr>
          <w:sz w:val="20"/>
        </w:rPr>
      </w:pPr>
    </w:p>
    <w:p w14:paraId="26EE820D" w14:textId="77777777" w:rsidR="00951409" w:rsidRDefault="00951409">
      <w:pPr>
        <w:pStyle w:val="Textoindependiente"/>
        <w:rPr>
          <w:sz w:val="20"/>
        </w:rPr>
      </w:pPr>
    </w:p>
    <w:p w14:paraId="270001D8" w14:textId="77777777" w:rsidR="00951409" w:rsidRDefault="00951409">
      <w:pPr>
        <w:pStyle w:val="Textoindependiente"/>
        <w:spacing w:before="5"/>
        <w:rPr>
          <w:sz w:val="27"/>
        </w:rPr>
      </w:pPr>
    </w:p>
    <w:p w14:paraId="46537C22" w14:textId="18120E9D" w:rsidR="00951409" w:rsidRDefault="000F7A82" w:rsidP="00EB2F5B">
      <w:pPr>
        <w:pStyle w:val="Textoindependiente"/>
        <w:rPr>
          <w:sz w:val="20"/>
        </w:rPr>
      </w:pPr>
      <w:r>
        <w:rPr>
          <w:noProof/>
          <w:sz w:val="20"/>
        </w:rPr>
        <w:drawing>
          <wp:inline distT="0" distB="0" distL="0" distR="0" wp14:anchorId="64016634" wp14:editId="7C9255C4">
            <wp:extent cx="6610350" cy="1115060"/>
            <wp:effectExtent l="0" t="0" r="0" b="0"/>
            <wp:docPr id="964381642"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81642" name="Imagen 5" descr="Tex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0350" cy="1115060"/>
                    </a:xfrm>
                    <a:prstGeom prst="rect">
                      <a:avLst/>
                    </a:prstGeom>
                  </pic:spPr>
                </pic:pic>
              </a:graphicData>
            </a:graphic>
          </wp:inline>
        </w:drawing>
      </w:r>
    </w:p>
    <w:p w14:paraId="0BCDF4D4" w14:textId="77777777" w:rsidR="00951409" w:rsidRDefault="00951409">
      <w:pPr>
        <w:pStyle w:val="Textoindependiente"/>
        <w:rPr>
          <w:sz w:val="20"/>
        </w:rPr>
      </w:pPr>
    </w:p>
    <w:p w14:paraId="77361FA3" w14:textId="77777777" w:rsidR="00951409" w:rsidRDefault="00951409">
      <w:pPr>
        <w:pStyle w:val="Textoindependiente"/>
        <w:rPr>
          <w:sz w:val="20"/>
        </w:rPr>
      </w:pPr>
    </w:p>
    <w:p w14:paraId="72689A03" w14:textId="77777777" w:rsidR="00951409" w:rsidRDefault="00951409">
      <w:pPr>
        <w:pStyle w:val="Textoindependiente"/>
        <w:rPr>
          <w:sz w:val="20"/>
        </w:rPr>
      </w:pPr>
    </w:p>
    <w:p w14:paraId="31E95136" w14:textId="77777777" w:rsidR="00951409" w:rsidRDefault="00951409">
      <w:pPr>
        <w:pStyle w:val="Textoindependiente"/>
        <w:rPr>
          <w:sz w:val="20"/>
        </w:rPr>
      </w:pPr>
    </w:p>
    <w:p w14:paraId="5EDD62A7" w14:textId="77777777" w:rsidR="00951409" w:rsidRDefault="00951409">
      <w:pPr>
        <w:pStyle w:val="Textoindependiente"/>
        <w:rPr>
          <w:sz w:val="20"/>
        </w:rPr>
      </w:pPr>
    </w:p>
    <w:p w14:paraId="6E1E78EE" w14:textId="77777777" w:rsidR="00951409" w:rsidRDefault="00951409">
      <w:pPr>
        <w:pStyle w:val="Textoindependiente"/>
        <w:rPr>
          <w:sz w:val="20"/>
        </w:rPr>
      </w:pPr>
    </w:p>
    <w:p w14:paraId="2212419E" w14:textId="77777777" w:rsidR="00951409" w:rsidRDefault="00951409">
      <w:pPr>
        <w:pStyle w:val="Textoindependiente"/>
        <w:rPr>
          <w:sz w:val="20"/>
        </w:rPr>
      </w:pPr>
    </w:p>
    <w:p w14:paraId="316C0751" w14:textId="77777777" w:rsidR="00951409" w:rsidRDefault="00951409">
      <w:pPr>
        <w:pStyle w:val="Textoindependiente"/>
        <w:rPr>
          <w:sz w:val="20"/>
        </w:rPr>
      </w:pPr>
    </w:p>
    <w:p w14:paraId="18617BC1" w14:textId="77777777" w:rsidR="00951409" w:rsidRDefault="00951409">
      <w:pPr>
        <w:pStyle w:val="Textoindependiente"/>
        <w:rPr>
          <w:sz w:val="20"/>
        </w:rPr>
      </w:pPr>
    </w:p>
    <w:p w14:paraId="6ED55FF8" w14:textId="77777777" w:rsidR="00951409" w:rsidRDefault="00951409">
      <w:pPr>
        <w:pStyle w:val="Textoindependiente"/>
        <w:rPr>
          <w:sz w:val="20"/>
        </w:rPr>
      </w:pPr>
    </w:p>
    <w:p w14:paraId="0ACFAA87" w14:textId="77777777" w:rsidR="00951409" w:rsidRDefault="00D407A2">
      <w:pPr>
        <w:pStyle w:val="Ttulo1"/>
        <w:spacing w:before="117"/>
      </w:pPr>
      <w:bookmarkStart w:id="71" w:name="_Toc148610879"/>
      <w:r>
        <w:rPr>
          <w:color w:val="999999"/>
        </w:rPr>
        <w:t>CAPÍTULO</w:t>
      </w:r>
      <w:r>
        <w:rPr>
          <w:color w:val="999999"/>
          <w:spacing w:val="-3"/>
        </w:rPr>
        <w:t xml:space="preserve"> </w:t>
      </w:r>
      <w:r>
        <w:rPr>
          <w:color w:val="999999"/>
        </w:rPr>
        <w:t>4:</w:t>
      </w:r>
      <w:bookmarkEnd w:id="71"/>
    </w:p>
    <w:p w14:paraId="5BCDB337" w14:textId="77777777" w:rsidR="00951409" w:rsidRDefault="00951409">
      <w:pPr>
        <w:pStyle w:val="Textoindependiente"/>
        <w:rPr>
          <w:rFonts w:ascii="Calibri"/>
          <w:b/>
          <w:sz w:val="62"/>
        </w:rPr>
      </w:pPr>
    </w:p>
    <w:p w14:paraId="7D612B54" w14:textId="77777777" w:rsidR="00951409" w:rsidRDefault="00951409">
      <w:pPr>
        <w:pStyle w:val="Textoindependiente"/>
        <w:spacing w:before="1"/>
        <w:rPr>
          <w:rFonts w:ascii="Calibri"/>
          <w:b/>
          <w:sz w:val="59"/>
        </w:rPr>
      </w:pPr>
    </w:p>
    <w:p w14:paraId="13C83A5E" w14:textId="77777777" w:rsidR="00951409" w:rsidRDefault="00D407A2">
      <w:pPr>
        <w:pStyle w:val="Ttulo2"/>
        <w:spacing w:line="360" w:lineRule="auto"/>
        <w:ind w:left="645" w:right="945"/>
      </w:pPr>
      <w:bookmarkStart w:id="72" w:name="_Toc148610880"/>
      <w:r>
        <w:rPr>
          <w:color w:val="4985E8"/>
        </w:rPr>
        <w:t>INFRAESTRUCTURA Y TECNOLOGÍA</w:t>
      </w:r>
      <w:r>
        <w:rPr>
          <w:color w:val="4985E8"/>
          <w:spacing w:val="-133"/>
        </w:rPr>
        <w:t xml:space="preserve"> </w:t>
      </w:r>
      <w:r>
        <w:rPr>
          <w:color w:val="4985E8"/>
        </w:rPr>
        <w:t>EN LA</w:t>
      </w:r>
      <w:r>
        <w:rPr>
          <w:color w:val="4985E8"/>
          <w:spacing w:val="1"/>
        </w:rPr>
        <w:t xml:space="preserve"> </w:t>
      </w:r>
      <w:r>
        <w:rPr>
          <w:color w:val="4985E8"/>
        </w:rPr>
        <w:t>NUBE</w:t>
      </w:r>
      <w:bookmarkEnd w:id="72"/>
    </w:p>
    <w:p w14:paraId="0373DD94" w14:textId="6D8A1A69" w:rsidR="00951409" w:rsidRDefault="0052557E">
      <w:pPr>
        <w:pStyle w:val="Textoindependiente"/>
        <w:spacing w:before="8"/>
        <w:rPr>
          <w:rFonts w:ascii="Calibri"/>
          <w:b/>
          <w:sz w:val="10"/>
        </w:rPr>
      </w:pPr>
      <w:r>
        <w:rPr>
          <w:noProof/>
        </w:rPr>
        <mc:AlternateContent>
          <mc:Choice Requires="wpg">
            <w:drawing>
              <wp:anchor distT="0" distB="0" distL="0" distR="0" simplePos="0" relativeHeight="487605248" behindDoc="1" locked="0" layoutInCell="1" allowOverlap="1" wp14:anchorId="55F45AB7" wp14:editId="730DA544">
                <wp:simplePos x="0" y="0"/>
                <wp:positionH relativeFrom="page">
                  <wp:posOffset>914400</wp:posOffset>
                </wp:positionH>
                <wp:positionV relativeFrom="paragraph">
                  <wp:posOffset>107950</wp:posOffset>
                </wp:positionV>
                <wp:extent cx="5734685" cy="21590"/>
                <wp:effectExtent l="0" t="0" r="0" b="0"/>
                <wp:wrapTopAndBottom/>
                <wp:docPr id="135103088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21590"/>
                          <a:chOff x="1440" y="170"/>
                          <a:chExt cx="9031" cy="34"/>
                        </a:xfrm>
                      </wpg:grpSpPr>
                      <wps:wsp>
                        <wps:cNvPr id="2018638707" name="Rectangle 70"/>
                        <wps:cNvSpPr>
                          <a:spLocks noChangeArrowheads="1"/>
                        </wps:cNvSpPr>
                        <wps:spPr bwMode="auto">
                          <a:xfrm>
                            <a:off x="1440" y="169"/>
                            <a:ext cx="9029"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684333" name="Rectangle 69"/>
                        <wps:cNvSpPr>
                          <a:spLocks noChangeArrowheads="1"/>
                        </wps:cNvSpPr>
                        <wps:spPr bwMode="auto">
                          <a:xfrm>
                            <a:off x="10466" y="172"/>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998658" name="AutoShape 68"/>
                        <wps:cNvSpPr>
                          <a:spLocks/>
                        </wps:cNvSpPr>
                        <wps:spPr bwMode="auto">
                          <a:xfrm>
                            <a:off x="1440" y="172"/>
                            <a:ext cx="9031" cy="27"/>
                          </a:xfrm>
                          <a:custGeom>
                            <a:avLst/>
                            <a:gdLst>
                              <a:gd name="T0" fmla="+- 0 1445 1440"/>
                              <a:gd name="T1" fmla="*/ T0 w 9031"/>
                              <a:gd name="T2" fmla="+- 0 177 172"/>
                              <a:gd name="T3" fmla="*/ 177 h 27"/>
                              <a:gd name="T4" fmla="+- 0 1440 1440"/>
                              <a:gd name="T5" fmla="*/ T4 w 9031"/>
                              <a:gd name="T6" fmla="+- 0 177 172"/>
                              <a:gd name="T7" fmla="*/ 177 h 27"/>
                              <a:gd name="T8" fmla="+- 0 1440 1440"/>
                              <a:gd name="T9" fmla="*/ T8 w 9031"/>
                              <a:gd name="T10" fmla="+- 0 199 172"/>
                              <a:gd name="T11" fmla="*/ 199 h 27"/>
                              <a:gd name="T12" fmla="+- 0 1445 1440"/>
                              <a:gd name="T13" fmla="*/ T12 w 9031"/>
                              <a:gd name="T14" fmla="+- 0 199 172"/>
                              <a:gd name="T15" fmla="*/ 199 h 27"/>
                              <a:gd name="T16" fmla="+- 0 1445 1440"/>
                              <a:gd name="T17" fmla="*/ T16 w 9031"/>
                              <a:gd name="T18" fmla="+- 0 177 172"/>
                              <a:gd name="T19" fmla="*/ 177 h 27"/>
                              <a:gd name="T20" fmla="+- 0 10471 1440"/>
                              <a:gd name="T21" fmla="*/ T20 w 9031"/>
                              <a:gd name="T22" fmla="+- 0 172 172"/>
                              <a:gd name="T23" fmla="*/ 172 h 27"/>
                              <a:gd name="T24" fmla="+- 0 10466 1440"/>
                              <a:gd name="T25" fmla="*/ T24 w 9031"/>
                              <a:gd name="T26" fmla="+- 0 172 172"/>
                              <a:gd name="T27" fmla="*/ 172 h 27"/>
                              <a:gd name="T28" fmla="+- 0 10466 1440"/>
                              <a:gd name="T29" fmla="*/ T28 w 9031"/>
                              <a:gd name="T30" fmla="+- 0 177 172"/>
                              <a:gd name="T31" fmla="*/ 177 h 27"/>
                              <a:gd name="T32" fmla="+- 0 10471 1440"/>
                              <a:gd name="T33" fmla="*/ T32 w 9031"/>
                              <a:gd name="T34" fmla="+- 0 177 172"/>
                              <a:gd name="T35" fmla="*/ 177 h 27"/>
                              <a:gd name="T36" fmla="+- 0 10471 1440"/>
                              <a:gd name="T37" fmla="*/ T36 w 9031"/>
                              <a:gd name="T38" fmla="+- 0 172 172"/>
                              <a:gd name="T39" fmla="*/ 17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31" h="27">
                                <a:moveTo>
                                  <a:pt x="5" y="5"/>
                                </a:moveTo>
                                <a:lnTo>
                                  <a:pt x="0" y="5"/>
                                </a:lnTo>
                                <a:lnTo>
                                  <a:pt x="0" y="27"/>
                                </a:lnTo>
                                <a:lnTo>
                                  <a:pt x="5" y="27"/>
                                </a:lnTo>
                                <a:lnTo>
                                  <a:pt x="5" y="5"/>
                                </a:lnTo>
                                <a:close/>
                                <a:moveTo>
                                  <a:pt x="9031" y="0"/>
                                </a:moveTo>
                                <a:lnTo>
                                  <a:pt x="9026" y="0"/>
                                </a:lnTo>
                                <a:lnTo>
                                  <a:pt x="9026" y="5"/>
                                </a:lnTo>
                                <a:lnTo>
                                  <a:pt x="9031" y="5"/>
                                </a:lnTo>
                                <a:lnTo>
                                  <a:pt x="9031"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973681" name="Rectangle 67"/>
                        <wps:cNvSpPr>
                          <a:spLocks noChangeArrowheads="1"/>
                        </wps:cNvSpPr>
                        <wps:spPr bwMode="auto">
                          <a:xfrm>
                            <a:off x="10466" y="177"/>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533500" name="Rectangle 66"/>
                        <wps:cNvSpPr>
                          <a:spLocks noChangeArrowheads="1"/>
                        </wps:cNvSpPr>
                        <wps:spPr bwMode="auto">
                          <a:xfrm>
                            <a:off x="1440" y="19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512133" name="AutoShape 65"/>
                        <wps:cNvSpPr>
                          <a:spLocks/>
                        </wps:cNvSpPr>
                        <wps:spPr bwMode="auto">
                          <a:xfrm>
                            <a:off x="1440" y="198"/>
                            <a:ext cx="9031" cy="5"/>
                          </a:xfrm>
                          <a:custGeom>
                            <a:avLst/>
                            <a:gdLst>
                              <a:gd name="T0" fmla="+- 0 10466 1440"/>
                              <a:gd name="T1" fmla="*/ T0 w 9031"/>
                              <a:gd name="T2" fmla="+- 0 199 199"/>
                              <a:gd name="T3" fmla="*/ 199 h 5"/>
                              <a:gd name="T4" fmla="+- 0 1445 1440"/>
                              <a:gd name="T5" fmla="*/ T4 w 9031"/>
                              <a:gd name="T6" fmla="+- 0 199 199"/>
                              <a:gd name="T7" fmla="*/ 199 h 5"/>
                              <a:gd name="T8" fmla="+- 0 1440 1440"/>
                              <a:gd name="T9" fmla="*/ T8 w 9031"/>
                              <a:gd name="T10" fmla="+- 0 199 199"/>
                              <a:gd name="T11" fmla="*/ 199 h 5"/>
                              <a:gd name="T12" fmla="+- 0 1440 1440"/>
                              <a:gd name="T13" fmla="*/ T12 w 9031"/>
                              <a:gd name="T14" fmla="+- 0 203 199"/>
                              <a:gd name="T15" fmla="*/ 203 h 5"/>
                              <a:gd name="T16" fmla="+- 0 1445 1440"/>
                              <a:gd name="T17" fmla="*/ T16 w 9031"/>
                              <a:gd name="T18" fmla="+- 0 203 199"/>
                              <a:gd name="T19" fmla="*/ 203 h 5"/>
                              <a:gd name="T20" fmla="+- 0 10466 1440"/>
                              <a:gd name="T21" fmla="*/ T20 w 9031"/>
                              <a:gd name="T22" fmla="+- 0 203 199"/>
                              <a:gd name="T23" fmla="*/ 203 h 5"/>
                              <a:gd name="T24" fmla="+- 0 10466 1440"/>
                              <a:gd name="T25" fmla="*/ T24 w 9031"/>
                              <a:gd name="T26" fmla="+- 0 199 199"/>
                              <a:gd name="T27" fmla="*/ 199 h 5"/>
                              <a:gd name="T28" fmla="+- 0 10471 1440"/>
                              <a:gd name="T29" fmla="*/ T28 w 9031"/>
                              <a:gd name="T30" fmla="+- 0 199 199"/>
                              <a:gd name="T31" fmla="*/ 199 h 5"/>
                              <a:gd name="T32" fmla="+- 0 10466 1440"/>
                              <a:gd name="T33" fmla="*/ T32 w 9031"/>
                              <a:gd name="T34" fmla="+- 0 199 199"/>
                              <a:gd name="T35" fmla="*/ 199 h 5"/>
                              <a:gd name="T36" fmla="+- 0 10466 1440"/>
                              <a:gd name="T37" fmla="*/ T36 w 9031"/>
                              <a:gd name="T38" fmla="+- 0 203 199"/>
                              <a:gd name="T39" fmla="*/ 203 h 5"/>
                              <a:gd name="T40" fmla="+- 0 10471 1440"/>
                              <a:gd name="T41" fmla="*/ T40 w 9031"/>
                              <a:gd name="T42" fmla="+- 0 203 199"/>
                              <a:gd name="T43" fmla="*/ 203 h 5"/>
                              <a:gd name="T44" fmla="+- 0 10471 1440"/>
                              <a:gd name="T45" fmla="*/ T44 w 9031"/>
                              <a:gd name="T46" fmla="+- 0 199 199"/>
                              <a:gd name="T47" fmla="*/ 19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31" h="5">
                                <a:moveTo>
                                  <a:pt x="9026" y="0"/>
                                </a:moveTo>
                                <a:lnTo>
                                  <a:pt x="5" y="0"/>
                                </a:lnTo>
                                <a:lnTo>
                                  <a:pt x="0" y="0"/>
                                </a:lnTo>
                                <a:lnTo>
                                  <a:pt x="0" y="4"/>
                                </a:lnTo>
                                <a:lnTo>
                                  <a:pt x="5" y="4"/>
                                </a:lnTo>
                                <a:lnTo>
                                  <a:pt x="9026" y="4"/>
                                </a:lnTo>
                                <a:lnTo>
                                  <a:pt x="9026" y="0"/>
                                </a:lnTo>
                                <a:close/>
                                <a:moveTo>
                                  <a:pt x="9031" y="0"/>
                                </a:moveTo>
                                <a:lnTo>
                                  <a:pt x="9026" y="0"/>
                                </a:lnTo>
                                <a:lnTo>
                                  <a:pt x="9026" y="4"/>
                                </a:lnTo>
                                <a:lnTo>
                                  <a:pt x="9031" y="4"/>
                                </a:lnTo>
                                <a:lnTo>
                                  <a:pt x="9031"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EDBA0" id="Group 64" o:spid="_x0000_s1026" style="position:absolute;margin-left:1in;margin-top:8.5pt;width:451.55pt;height:1.7pt;z-index:-15711232;mso-wrap-distance-left:0;mso-wrap-distance-right:0;mso-position-horizontal-relative:page" coordorigin="1440,170" coordsize="90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">
                <v:rect id="Rectangle 70" o:spid="_x0000_s1027" style="position:absolute;left:1440;top:169;width:90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" fillcolor="#9f9f9f" stroked="f"/>
                <v:rect id="Rectangle 69" o:spid="_x0000_s1028" style="position:absolute;left:10466;top:1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" fillcolor="#e2e2e2" stroked="f"/>
                <v:shape id="AutoShape 68" o:spid="_x0000_s1029" style="position:absolute;left:1440;top:172;width:9031;height:27;visibility:visible;mso-wrap-style:square;v-text-anchor:top" coordsize="90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" path="m5,5l,5,,27r5,l5,5xm9031,r-5,l9026,5r5,l9031,xe" fillcolor="#9f9f9f" stroked="f">
                  <v:path arrowok="t" o:connecttype="custom" o:connectlocs="5,177;0,177;0,199;5,199;5,177;9031,172;9026,172;9026,177;9031,177;9031,172" o:connectangles="0,0,0,0,0,0,0,0,0,0"/>
                </v:shape>
                <v:rect id="Rectangle 67" o:spid="_x0000_s1030" style="position:absolute;left:10466;top:1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" fillcolor="#e2e2e2" stroked="f"/>
                <v:rect id="Rectangle 66" o:spid="_x0000_s1031" style="position:absolute;left:1440;top:1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" fillcolor="#9f9f9f" stroked="f"/>
                <v:shape id="AutoShape 65" o:spid="_x0000_s1032" style="position:absolute;left:1440;top:198;width:9031;height:5;visibility:visible;mso-wrap-style:square;v-text-anchor:top" coordsize="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" path="m9026,l5,,,,,4r5,l9026,4r,-4xm9031,r-5,l9026,4r5,l9031,xe" fillcolor="#e2e2e2" stroked="f">
                  <v:path arrowok="t" o:connecttype="custom" o:connectlocs="9026,199;5,199;0,199;0,203;5,203;9026,203;9026,199;9031,199;9026,199;9026,203;9031,203;9031,199" o:connectangles="0,0,0,0,0,0,0,0,0,0,0,0"/>
                </v:shape>
                <w10:wrap type="topAndBottom" anchorx="page"/>
              </v:group>
            </w:pict>
          </mc:Fallback>
        </mc:AlternateContent>
      </w:r>
    </w:p>
    <w:p w14:paraId="0F081770" w14:textId="77777777" w:rsidR="00951409" w:rsidRDefault="00951409">
      <w:pPr>
        <w:pStyle w:val="Textoindependiente"/>
        <w:spacing w:before="11"/>
        <w:rPr>
          <w:rFonts w:ascii="Calibri"/>
          <w:b/>
          <w:sz w:val="9"/>
        </w:rPr>
      </w:pPr>
    </w:p>
    <w:p w14:paraId="4477DEA8" w14:textId="77777777" w:rsidR="00951409" w:rsidRDefault="00D407A2">
      <w:pPr>
        <w:pStyle w:val="Ttulo3"/>
      </w:pPr>
      <w:bookmarkStart w:id="73" w:name="_Toc148606058"/>
      <w:r>
        <w:rPr>
          <w:color w:val="999999"/>
        </w:rPr>
        <w:t>Código</w:t>
      </w:r>
      <w:r>
        <w:rPr>
          <w:color w:val="999999"/>
          <w:spacing w:val="-3"/>
        </w:rPr>
        <w:t xml:space="preserve"> </w:t>
      </w:r>
      <w:r>
        <w:rPr>
          <w:color w:val="999999"/>
        </w:rPr>
        <w:t>Nacional</w:t>
      </w:r>
      <w:r>
        <w:rPr>
          <w:color w:val="999999"/>
          <w:spacing w:val="-4"/>
        </w:rPr>
        <w:t xml:space="preserve"> </w:t>
      </w:r>
      <w:r>
        <w:rPr>
          <w:color w:val="999999"/>
        </w:rPr>
        <w:t>de</w:t>
      </w:r>
      <w:r>
        <w:rPr>
          <w:color w:val="999999"/>
          <w:spacing w:val="-2"/>
        </w:rPr>
        <w:t xml:space="preserve"> </w:t>
      </w:r>
      <w:r>
        <w:rPr>
          <w:color w:val="999999"/>
        </w:rPr>
        <w:t>Tecnologías</w:t>
      </w:r>
      <w:r>
        <w:rPr>
          <w:color w:val="999999"/>
          <w:spacing w:val="-3"/>
        </w:rPr>
        <w:t xml:space="preserve"> </w:t>
      </w:r>
      <w:r>
        <w:rPr>
          <w:color w:val="999999"/>
        </w:rPr>
        <w:t>Digitales</w:t>
      </w:r>
      <w:bookmarkEnd w:id="73"/>
    </w:p>
    <w:p w14:paraId="45A5AAFF" w14:textId="77777777" w:rsidR="00951409" w:rsidRDefault="00951409">
      <w:pPr>
        <w:sectPr w:rsidR="00951409">
          <w:pgSz w:w="11910" w:h="16840"/>
          <w:pgMar w:top="1580" w:right="600" w:bottom="1280" w:left="900" w:header="0" w:footer="1012" w:gutter="0"/>
          <w:cols w:space="720"/>
        </w:sectPr>
      </w:pPr>
    </w:p>
    <w:p w14:paraId="7F9DDBEA" w14:textId="2BD02E62" w:rsidR="00951409" w:rsidRDefault="0052557E">
      <w:pPr>
        <w:pStyle w:val="Textoindependiente"/>
        <w:ind w:left="559"/>
        <w:rPr>
          <w:rFonts w:ascii="Calibri"/>
          <w:sz w:val="20"/>
        </w:rPr>
      </w:pPr>
      <w:r>
        <w:rPr>
          <w:rFonts w:ascii="Calibri"/>
          <w:noProof/>
          <w:sz w:val="20"/>
        </w:rPr>
        <w:lastRenderedPageBreak/>
        <mc:AlternateContent>
          <mc:Choice Requires="wps">
            <w:drawing>
              <wp:inline distT="0" distB="0" distL="0" distR="0" wp14:anchorId="7F1754AE" wp14:editId="20C7CB55">
                <wp:extent cx="5990590" cy="454660"/>
                <wp:effectExtent l="0" t="0" r="635" b="2540"/>
                <wp:docPr id="120050792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45466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515B8"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4" w:name="_Toc148610881"/>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bookmarkEnd w:id="74"/>
                          </w:p>
                        </w:txbxContent>
                      </wps:txbx>
                      <wps:bodyPr rot="0" vert="horz" wrap="square" lIns="0" tIns="0" rIns="0" bIns="0" anchor="t" anchorCtr="0" upright="1">
                        <a:noAutofit/>
                      </wps:bodyPr>
                    </wps:wsp>
                  </a:graphicData>
                </a:graphic>
              </wp:inline>
            </w:drawing>
          </mc:Choice>
          <mc:Fallback>
            <w:pict>
              <v:shape w14:anchorId="7F1754AE" id="Text Box 152" o:spid="_x0000_s1071" type="#_x0000_t202" style="width:471.7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" fillcolor="#f3f3f3" stroked="f">
                <v:textbox inset="0,0,0,0">
                  <w:txbxContent>
                    <w:p w14:paraId="740515B8"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5" w:name="_Toc148610881"/>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bookmarkEnd w:id="75"/>
                    </w:p>
                  </w:txbxContent>
                </v:textbox>
                <w10:anchorlock/>
              </v:shape>
            </w:pict>
          </mc:Fallback>
        </mc:AlternateContent>
      </w:r>
    </w:p>
    <w:p w14:paraId="660A93B2" w14:textId="77777777" w:rsidR="00951409" w:rsidRDefault="00951409">
      <w:pPr>
        <w:pStyle w:val="Textoindependiente"/>
        <w:rPr>
          <w:rFonts w:ascii="Calibri"/>
          <w:b/>
          <w:sz w:val="20"/>
        </w:rPr>
      </w:pPr>
    </w:p>
    <w:p w14:paraId="3ED0FEE3" w14:textId="77777777" w:rsidR="00951409" w:rsidRDefault="00951409">
      <w:pPr>
        <w:pStyle w:val="Textoindependiente"/>
        <w:spacing w:before="6"/>
        <w:rPr>
          <w:rFonts w:ascii="Calibri"/>
          <w:b/>
          <w:sz w:val="11"/>
        </w:rPr>
      </w:pPr>
    </w:p>
    <w:tbl>
      <w:tblPr>
        <w:tblStyle w:val="TableNormal"/>
        <w:tblW w:w="0" w:type="auto"/>
        <w:tblInd w:w="1311"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1E0" w:firstRow="1" w:lastRow="1" w:firstColumn="1" w:lastColumn="1" w:noHBand="0" w:noVBand="0"/>
      </w:tblPr>
      <w:tblGrid>
        <w:gridCol w:w="3644"/>
        <w:gridCol w:w="3678"/>
      </w:tblGrid>
      <w:tr w:rsidR="00951409" w14:paraId="144A563D" w14:textId="77777777">
        <w:trPr>
          <w:trHeight w:val="619"/>
        </w:trPr>
        <w:tc>
          <w:tcPr>
            <w:tcW w:w="3644" w:type="dxa"/>
            <w:tcBorders>
              <w:top w:val="nil"/>
              <w:left w:val="nil"/>
              <w:bottom w:val="nil"/>
              <w:right w:val="nil"/>
            </w:tcBorders>
            <w:shd w:val="clear" w:color="auto" w:fill="F3F3F3"/>
          </w:tcPr>
          <w:p w14:paraId="72CF2187" w14:textId="77777777" w:rsidR="00951409" w:rsidRDefault="00D407A2">
            <w:pPr>
              <w:pStyle w:val="TableParagraph"/>
              <w:spacing w:before="120"/>
              <w:ind w:left="1279" w:right="1261"/>
              <w:jc w:val="center"/>
              <w:rPr>
                <w:rFonts w:ascii="Arial"/>
                <w:b/>
              </w:rPr>
            </w:pPr>
            <w:r>
              <w:rPr>
                <w:rFonts w:ascii="Arial"/>
                <w:b/>
              </w:rPr>
              <w:t>Integrante</w:t>
            </w:r>
          </w:p>
        </w:tc>
        <w:tc>
          <w:tcPr>
            <w:tcW w:w="3678" w:type="dxa"/>
            <w:tcBorders>
              <w:top w:val="nil"/>
              <w:left w:val="nil"/>
              <w:bottom w:val="nil"/>
              <w:right w:val="nil"/>
            </w:tcBorders>
            <w:shd w:val="clear" w:color="auto" w:fill="F3F3F3"/>
          </w:tcPr>
          <w:p w14:paraId="0F463ACC" w14:textId="77777777" w:rsidR="00951409" w:rsidRDefault="00D407A2">
            <w:pPr>
              <w:pStyle w:val="TableParagraph"/>
              <w:spacing w:before="120"/>
              <w:ind w:left="1271" w:right="1253"/>
              <w:jc w:val="center"/>
              <w:rPr>
                <w:rFonts w:ascii="Arial" w:hAnsi="Arial"/>
                <w:b/>
              </w:rPr>
            </w:pPr>
            <w:r>
              <w:rPr>
                <w:rFonts w:ascii="Arial" w:hAnsi="Arial"/>
                <w:b/>
              </w:rPr>
              <w:t>Institución</w:t>
            </w:r>
          </w:p>
        </w:tc>
      </w:tr>
      <w:tr w:rsidR="00951409" w14:paraId="4D527DE2" w14:textId="77777777">
        <w:trPr>
          <w:trHeight w:val="578"/>
        </w:trPr>
        <w:tc>
          <w:tcPr>
            <w:tcW w:w="3644" w:type="dxa"/>
            <w:tcBorders>
              <w:top w:val="nil"/>
            </w:tcBorders>
          </w:tcPr>
          <w:p w14:paraId="02DB297F" w14:textId="77777777" w:rsidR="00951409" w:rsidRDefault="00D407A2">
            <w:pPr>
              <w:pStyle w:val="TableParagraph"/>
              <w:spacing w:before="101"/>
              <w:ind w:left="950" w:right="934"/>
              <w:jc w:val="center"/>
            </w:pPr>
            <w:r>
              <w:t>Job Céspedes</w:t>
            </w:r>
          </w:p>
        </w:tc>
        <w:tc>
          <w:tcPr>
            <w:tcW w:w="3678" w:type="dxa"/>
            <w:tcBorders>
              <w:top w:val="nil"/>
            </w:tcBorders>
          </w:tcPr>
          <w:p w14:paraId="2CD39D9E" w14:textId="77777777" w:rsidR="00951409" w:rsidRDefault="00D407A2">
            <w:pPr>
              <w:pStyle w:val="TableParagraph"/>
              <w:spacing w:before="101"/>
              <w:ind w:left="1444" w:right="1431"/>
              <w:jc w:val="center"/>
            </w:pPr>
            <w:r>
              <w:t>UCR</w:t>
            </w:r>
          </w:p>
        </w:tc>
      </w:tr>
      <w:tr w:rsidR="00951409" w14:paraId="2E28EFA0" w14:textId="77777777">
        <w:trPr>
          <w:trHeight w:val="580"/>
        </w:trPr>
        <w:tc>
          <w:tcPr>
            <w:tcW w:w="3644" w:type="dxa"/>
          </w:tcPr>
          <w:p w14:paraId="70B41C84" w14:textId="77777777" w:rsidR="00951409" w:rsidRDefault="00D407A2">
            <w:pPr>
              <w:pStyle w:val="TableParagraph"/>
              <w:spacing w:before="100"/>
              <w:ind w:left="948" w:right="935"/>
              <w:jc w:val="center"/>
            </w:pPr>
            <w:r>
              <w:t>Ricardo</w:t>
            </w:r>
            <w:r>
              <w:rPr>
                <w:spacing w:val="-4"/>
              </w:rPr>
              <w:t xml:space="preserve"> </w:t>
            </w:r>
            <w:r>
              <w:t>Villalón</w:t>
            </w:r>
          </w:p>
        </w:tc>
        <w:tc>
          <w:tcPr>
            <w:tcW w:w="3678" w:type="dxa"/>
          </w:tcPr>
          <w:p w14:paraId="48B6F6DA" w14:textId="77777777" w:rsidR="00951409" w:rsidRDefault="00D407A2">
            <w:pPr>
              <w:pStyle w:val="TableParagraph"/>
              <w:spacing w:before="100"/>
              <w:ind w:left="1444" w:right="1431"/>
              <w:jc w:val="center"/>
            </w:pPr>
            <w:r>
              <w:t>UCR</w:t>
            </w:r>
          </w:p>
        </w:tc>
      </w:tr>
      <w:tr w:rsidR="00951409" w14:paraId="64D854EA" w14:textId="77777777">
        <w:trPr>
          <w:trHeight w:val="580"/>
        </w:trPr>
        <w:tc>
          <w:tcPr>
            <w:tcW w:w="3644" w:type="dxa"/>
          </w:tcPr>
          <w:p w14:paraId="737D8C36" w14:textId="77777777" w:rsidR="00951409" w:rsidRDefault="00D407A2">
            <w:pPr>
              <w:pStyle w:val="TableParagraph"/>
              <w:spacing w:before="101"/>
              <w:ind w:left="950" w:right="935"/>
              <w:jc w:val="center"/>
            </w:pPr>
            <w:r>
              <w:t>Roberto</w:t>
            </w:r>
            <w:r>
              <w:rPr>
                <w:spacing w:val="-2"/>
              </w:rPr>
              <w:t xml:space="preserve"> </w:t>
            </w:r>
            <w:r>
              <w:t>Lemaitre</w:t>
            </w:r>
          </w:p>
        </w:tc>
        <w:tc>
          <w:tcPr>
            <w:tcW w:w="3678" w:type="dxa"/>
          </w:tcPr>
          <w:p w14:paraId="3278F193" w14:textId="77777777" w:rsidR="00951409" w:rsidRDefault="00D407A2">
            <w:pPr>
              <w:pStyle w:val="TableParagraph"/>
              <w:spacing w:before="101"/>
              <w:ind w:left="1452" w:right="1431"/>
              <w:jc w:val="center"/>
            </w:pPr>
            <w:r>
              <w:t>MICITT</w:t>
            </w:r>
          </w:p>
        </w:tc>
      </w:tr>
      <w:tr w:rsidR="00951409" w14:paraId="4EDFEE47" w14:textId="77777777">
        <w:trPr>
          <w:trHeight w:val="579"/>
        </w:trPr>
        <w:tc>
          <w:tcPr>
            <w:tcW w:w="3644" w:type="dxa"/>
          </w:tcPr>
          <w:p w14:paraId="5A3E7DE8" w14:textId="77777777" w:rsidR="00951409" w:rsidRDefault="00D407A2">
            <w:pPr>
              <w:pStyle w:val="TableParagraph"/>
              <w:spacing w:before="100"/>
              <w:ind w:left="950" w:right="932"/>
              <w:jc w:val="center"/>
            </w:pPr>
            <w:r>
              <w:t>Edgar</w:t>
            </w:r>
            <w:r>
              <w:rPr>
                <w:spacing w:val="-1"/>
              </w:rPr>
              <w:t xml:space="preserve"> </w:t>
            </w:r>
            <w:r>
              <w:t>Mora</w:t>
            </w:r>
          </w:p>
        </w:tc>
        <w:tc>
          <w:tcPr>
            <w:tcW w:w="3678" w:type="dxa"/>
          </w:tcPr>
          <w:p w14:paraId="2A711283" w14:textId="77777777" w:rsidR="00951409" w:rsidRDefault="00D407A2">
            <w:pPr>
              <w:pStyle w:val="TableParagraph"/>
              <w:spacing w:before="100"/>
              <w:ind w:left="1452" w:right="1431"/>
              <w:jc w:val="center"/>
            </w:pPr>
            <w:r>
              <w:t>MICITT</w:t>
            </w:r>
          </w:p>
        </w:tc>
      </w:tr>
    </w:tbl>
    <w:p w14:paraId="7FC4E697" w14:textId="7EBDB663" w:rsidR="00951409" w:rsidRDefault="0052557E">
      <w:pPr>
        <w:pStyle w:val="Textoindependiente"/>
        <w:spacing w:before="10"/>
        <w:rPr>
          <w:rFonts w:ascii="Calibri"/>
          <w:b/>
          <w:sz w:val="27"/>
        </w:rPr>
      </w:pPr>
      <w:r>
        <w:rPr>
          <w:noProof/>
        </w:rPr>
        <mc:AlternateContent>
          <mc:Choice Requires="wpg">
            <w:drawing>
              <wp:anchor distT="0" distB="0" distL="0" distR="0" simplePos="0" relativeHeight="487606272" behindDoc="1" locked="0" layoutInCell="1" allowOverlap="1" wp14:anchorId="3D18813C" wp14:editId="7B8D81E9">
                <wp:simplePos x="0" y="0"/>
                <wp:positionH relativeFrom="page">
                  <wp:posOffset>914400</wp:posOffset>
                </wp:positionH>
                <wp:positionV relativeFrom="paragraph">
                  <wp:posOffset>240665</wp:posOffset>
                </wp:positionV>
                <wp:extent cx="6015355" cy="478790"/>
                <wp:effectExtent l="0" t="0" r="0" b="0"/>
                <wp:wrapTopAndBottom/>
                <wp:docPr id="157086961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478790"/>
                          <a:chOff x="1440" y="379"/>
                          <a:chExt cx="9473" cy="754"/>
                        </a:xfrm>
                      </wpg:grpSpPr>
                      <wps:wsp>
                        <wps:cNvPr id="219628356" name="AutoShape 62"/>
                        <wps:cNvSpPr>
                          <a:spLocks/>
                        </wps:cNvSpPr>
                        <wps:spPr bwMode="auto">
                          <a:xfrm>
                            <a:off x="1440" y="379"/>
                            <a:ext cx="9473" cy="754"/>
                          </a:xfrm>
                          <a:custGeom>
                            <a:avLst/>
                            <a:gdLst>
                              <a:gd name="T0" fmla="+- 0 10913 1440"/>
                              <a:gd name="T1" fmla="*/ T0 w 9473"/>
                              <a:gd name="T2" fmla="+- 0 1114 379"/>
                              <a:gd name="T3" fmla="*/ 1114 h 754"/>
                              <a:gd name="T4" fmla="+- 0 10894 1440"/>
                              <a:gd name="T5" fmla="*/ T4 w 9473"/>
                              <a:gd name="T6" fmla="+- 0 1114 379"/>
                              <a:gd name="T7" fmla="*/ 1114 h 754"/>
                              <a:gd name="T8" fmla="+- 0 10894 1440"/>
                              <a:gd name="T9" fmla="*/ T8 w 9473"/>
                              <a:gd name="T10" fmla="+- 0 1114 379"/>
                              <a:gd name="T11" fmla="*/ 1114 h 754"/>
                              <a:gd name="T12" fmla="+- 0 1460 1440"/>
                              <a:gd name="T13" fmla="*/ T12 w 9473"/>
                              <a:gd name="T14" fmla="+- 0 1114 379"/>
                              <a:gd name="T15" fmla="*/ 1114 h 754"/>
                              <a:gd name="T16" fmla="+- 0 1440 1440"/>
                              <a:gd name="T17" fmla="*/ T16 w 9473"/>
                              <a:gd name="T18" fmla="+- 0 1114 379"/>
                              <a:gd name="T19" fmla="*/ 1114 h 754"/>
                              <a:gd name="T20" fmla="+- 0 1440 1440"/>
                              <a:gd name="T21" fmla="*/ T20 w 9473"/>
                              <a:gd name="T22" fmla="+- 0 1133 379"/>
                              <a:gd name="T23" fmla="*/ 1133 h 754"/>
                              <a:gd name="T24" fmla="+- 0 1460 1440"/>
                              <a:gd name="T25" fmla="*/ T24 w 9473"/>
                              <a:gd name="T26" fmla="+- 0 1133 379"/>
                              <a:gd name="T27" fmla="*/ 1133 h 754"/>
                              <a:gd name="T28" fmla="+- 0 10894 1440"/>
                              <a:gd name="T29" fmla="*/ T28 w 9473"/>
                              <a:gd name="T30" fmla="+- 0 1133 379"/>
                              <a:gd name="T31" fmla="*/ 1133 h 754"/>
                              <a:gd name="T32" fmla="+- 0 10894 1440"/>
                              <a:gd name="T33" fmla="*/ T32 w 9473"/>
                              <a:gd name="T34" fmla="+- 0 1133 379"/>
                              <a:gd name="T35" fmla="*/ 1133 h 754"/>
                              <a:gd name="T36" fmla="+- 0 10913 1440"/>
                              <a:gd name="T37" fmla="*/ T36 w 9473"/>
                              <a:gd name="T38" fmla="+- 0 1133 379"/>
                              <a:gd name="T39" fmla="*/ 1133 h 754"/>
                              <a:gd name="T40" fmla="+- 0 10913 1440"/>
                              <a:gd name="T41" fmla="*/ T40 w 9473"/>
                              <a:gd name="T42" fmla="+- 0 1114 379"/>
                              <a:gd name="T43" fmla="*/ 1114 h 754"/>
                              <a:gd name="T44" fmla="+- 0 10913 1440"/>
                              <a:gd name="T45" fmla="*/ T44 w 9473"/>
                              <a:gd name="T46" fmla="+- 0 379 379"/>
                              <a:gd name="T47" fmla="*/ 379 h 754"/>
                              <a:gd name="T48" fmla="+- 0 10894 1440"/>
                              <a:gd name="T49" fmla="*/ T48 w 9473"/>
                              <a:gd name="T50" fmla="+- 0 379 379"/>
                              <a:gd name="T51" fmla="*/ 379 h 754"/>
                              <a:gd name="T52" fmla="+- 0 10894 1440"/>
                              <a:gd name="T53" fmla="*/ T52 w 9473"/>
                              <a:gd name="T54" fmla="+- 0 379 379"/>
                              <a:gd name="T55" fmla="*/ 379 h 754"/>
                              <a:gd name="T56" fmla="+- 0 1460 1440"/>
                              <a:gd name="T57" fmla="*/ T56 w 9473"/>
                              <a:gd name="T58" fmla="+- 0 379 379"/>
                              <a:gd name="T59" fmla="*/ 379 h 754"/>
                              <a:gd name="T60" fmla="+- 0 1460 1440"/>
                              <a:gd name="T61" fmla="*/ T60 w 9473"/>
                              <a:gd name="T62" fmla="+- 0 379 379"/>
                              <a:gd name="T63" fmla="*/ 379 h 754"/>
                              <a:gd name="T64" fmla="+- 0 1440 1440"/>
                              <a:gd name="T65" fmla="*/ T64 w 9473"/>
                              <a:gd name="T66" fmla="+- 0 379 379"/>
                              <a:gd name="T67" fmla="*/ 379 h 754"/>
                              <a:gd name="T68" fmla="+- 0 1440 1440"/>
                              <a:gd name="T69" fmla="*/ T68 w 9473"/>
                              <a:gd name="T70" fmla="+- 0 379 379"/>
                              <a:gd name="T71" fmla="*/ 379 h 754"/>
                              <a:gd name="T72" fmla="+- 0 1440 1440"/>
                              <a:gd name="T73" fmla="*/ T72 w 9473"/>
                              <a:gd name="T74" fmla="+- 0 398 379"/>
                              <a:gd name="T75" fmla="*/ 398 h 754"/>
                              <a:gd name="T76" fmla="+- 0 1440 1440"/>
                              <a:gd name="T77" fmla="*/ T76 w 9473"/>
                              <a:gd name="T78" fmla="+- 0 499 379"/>
                              <a:gd name="T79" fmla="*/ 499 h 754"/>
                              <a:gd name="T80" fmla="+- 0 1440 1440"/>
                              <a:gd name="T81" fmla="*/ T80 w 9473"/>
                              <a:gd name="T82" fmla="+- 0 1114 379"/>
                              <a:gd name="T83" fmla="*/ 1114 h 754"/>
                              <a:gd name="T84" fmla="+- 0 1460 1440"/>
                              <a:gd name="T85" fmla="*/ T84 w 9473"/>
                              <a:gd name="T86" fmla="+- 0 1114 379"/>
                              <a:gd name="T87" fmla="*/ 1114 h 754"/>
                              <a:gd name="T88" fmla="+- 0 10894 1440"/>
                              <a:gd name="T89" fmla="*/ T88 w 9473"/>
                              <a:gd name="T90" fmla="+- 0 1114 379"/>
                              <a:gd name="T91" fmla="*/ 1114 h 754"/>
                              <a:gd name="T92" fmla="+- 0 10894 1440"/>
                              <a:gd name="T93" fmla="*/ T92 w 9473"/>
                              <a:gd name="T94" fmla="+- 0 1114 379"/>
                              <a:gd name="T95" fmla="*/ 1114 h 754"/>
                              <a:gd name="T96" fmla="+- 0 10913 1440"/>
                              <a:gd name="T97" fmla="*/ T96 w 9473"/>
                              <a:gd name="T98" fmla="+- 0 1114 379"/>
                              <a:gd name="T99" fmla="*/ 1114 h 754"/>
                              <a:gd name="T100" fmla="+- 0 10913 1440"/>
                              <a:gd name="T101" fmla="*/ T100 w 9473"/>
                              <a:gd name="T102" fmla="+- 0 499 379"/>
                              <a:gd name="T103" fmla="*/ 499 h 754"/>
                              <a:gd name="T104" fmla="+- 0 10913 1440"/>
                              <a:gd name="T105" fmla="*/ T104 w 9473"/>
                              <a:gd name="T106" fmla="+- 0 398 379"/>
                              <a:gd name="T107" fmla="*/ 398 h 754"/>
                              <a:gd name="T108" fmla="+- 0 10913 1440"/>
                              <a:gd name="T109" fmla="*/ T108 w 9473"/>
                              <a:gd name="T110" fmla="+- 0 379 379"/>
                              <a:gd name="T111" fmla="*/ 379 h 754"/>
                              <a:gd name="T112" fmla="+- 0 10913 1440"/>
                              <a:gd name="T113" fmla="*/ T112 w 9473"/>
                              <a:gd name="T114" fmla="+- 0 379 379"/>
                              <a:gd name="T115" fmla="*/ 379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473" h="754">
                                <a:moveTo>
                                  <a:pt x="9473" y="735"/>
                                </a:moveTo>
                                <a:lnTo>
                                  <a:pt x="9454" y="735"/>
                                </a:lnTo>
                                <a:lnTo>
                                  <a:pt x="20" y="735"/>
                                </a:lnTo>
                                <a:lnTo>
                                  <a:pt x="0" y="735"/>
                                </a:lnTo>
                                <a:lnTo>
                                  <a:pt x="0" y="754"/>
                                </a:lnTo>
                                <a:lnTo>
                                  <a:pt x="20" y="754"/>
                                </a:lnTo>
                                <a:lnTo>
                                  <a:pt x="9454" y="754"/>
                                </a:lnTo>
                                <a:lnTo>
                                  <a:pt x="9473" y="754"/>
                                </a:lnTo>
                                <a:lnTo>
                                  <a:pt x="9473" y="735"/>
                                </a:lnTo>
                                <a:close/>
                                <a:moveTo>
                                  <a:pt x="9473" y="0"/>
                                </a:moveTo>
                                <a:lnTo>
                                  <a:pt x="9454" y="0"/>
                                </a:lnTo>
                                <a:lnTo>
                                  <a:pt x="20" y="0"/>
                                </a:lnTo>
                                <a:lnTo>
                                  <a:pt x="0" y="0"/>
                                </a:lnTo>
                                <a:lnTo>
                                  <a:pt x="0" y="19"/>
                                </a:lnTo>
                                <a:lnTo>
                                  <a:pt x="0" y="120"/>
                                </a:lnTo>
                                <a:lnTo>
                                  <a:pt x="0" y="735"/>
                                </a:lnTo>
                                <a:lnTo>
                                  <a:pt x="20" y="735"/>
                                </a:lnTo>
                                <a:lnTo>
                                  <a:pt x="9454" y="735"/>
                                </a:lnTo>
                                <a:lnTo>
                                  <a:pt x="9473" y="735"/>
                                </a:lnTo>
                                <a:lnTo>
                                  <a:pt x="9473" y="120"/>
                                </a:lnTo>
                                <a:lnTo>
                                  <a:pt x="9473" y="19"/>
                                </a:lnTo>
                                <a:lnTo>
                                  <a:pt x="9473"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361455" name="Text Box 61"/>
                        <wps:cNvSpPr txBox="1">
                          <a:spLocks noChangeArrowheads="1"/>
                        </wps:cNvSpPr>
                        <wps:spPr bwMode="auto">
                          <a:xfrm>
                            <a:off x="1459" y="398"/>
                            <a:ext cx="9444"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B130B"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6" w:name="_Toc148610882"/>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bookmarkEnd w:id="7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8813C" id="Group 60" o:spid="_x0000_s1072" style="position:absolute;margin-left:1in;margin-top:18.95pt;width:473.65pt;height:37.7pt;z-index:-15710208;mso-wrap-distance-left:0;mso-wrap-distance-right:0;mso-position-horizontal-relative:page;mso-position-vertical-relative:text" coordorigin="1440,379" coordsize="947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">
                <v:shape id="AutoShape 62" o:spid="_x0000_s1073" style="position:absolute;left:1440;top:379;width:9473;height:754;visibility:visible;mso-wrap-style:square;v-text-anchor:top" coordsize="947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" path="m9473,735r-19,l20,735,,735r,19l20,754r9434,l9473,754r,-19xm9473,r-19,l20,,,,,19,,120,,735r20,l9454,735r19,l9473,120r,-101l9473,xe" fillcolor="#f3f3f3" stroked="f">
                  <v:path arrowok="t" o:connecttype="custom" o:connectlocs="9473,1114;9454,1114;9454,1114;20,1114;0,1114;0,1133;20,1133;9454,1133;9454,1133;9473,1133;9473,1114;9473,379;9454,379;9454,379;20,379;20,379;0,379;0,379;0,398;0,499;0,1114;20,1114;9454,1114;9454,1114;9473,1114;9473,499;9473,398;9473,379;9473,379" o:connectangles="0,0,0,0,0,0,0,0,0,0,0,0,0,0,0,0,0,0,0,0,0,0,0,0,0,0,0,0,0"/>
                </v:shape>
                <v:shape id="Text Box 61" o:spid="_x0000_s1074" type="#_x0000_t202" style="position:absolute;left:1459;top:398;width:944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" filled="f" stroked="f">
                  <v:textbox inset="0,0,0,0">
                    <w:txbxContent>
                      <w:p w14:paraId="7DDB130B"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7" w:name="_Toc148610882"/>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bookmarkEnd w:id="77"/>
                      </w:p>
                    </w:txbxContent>
                  </v:textbox>
                </v:shape>
                <w10:wrap type="topAndBottom" anchorx="page"/>
              </v:group>
            </w:pict>
          </mc:Fallback>
        </mc:AlternateContent>
      </w:r>
    </w:p>
    <w:p w14:paraId="3FCF3607" w14:textId="77777777" w:rsidR="00951409" w:rsidRDefault="00951409">
      <w:pPr>
        <w:pStyle w:val="Textoindependiente"/>
        <w:rPr>
          <w:rFonts w:ascii="Calibri"/>
          <w:b/>
          <w:sz w:val="21"/>
        </w:rPr>
      </w:pPr>
    </w:p>
    <w:p w14:paraId="0B587819" w14:textId="77777777" w:rsidR="00951409" w:rsidRDefault="00D407A2">
      <w:pPr>
        <w:pStyle w:val="Textoindependiente"/>
        <w:spacing w:before="94" w:line="360" w:lineRule="auto"/>
        <w:ind w:left="540" w:right="826"/>
      </w:pPr>
      <w:r>
        <w:t>El</w:t>
      </w:r>
      <w:r>
        <w:rPr>
          <w:spacing w:val="7"/>
        </w:rPr>
        <w:t xml:space="preserve"> </w:t>
      </w:r>
      <w:r>
        <w:t>presente</w:t>
      </w:r>
      <w:r>
        <w:rPr>
          <w:spacing w:val="8"/>
        </w:rPr>
        <w:t xml:space="preserve"> </w:t>
      </w:r>
      <w:r>
        <w:t>capítulo</w:t>
      </w:r>
      <w:r>
        <w:rPr>
          <w:spacing w:val="8"/>
        </w:rPr>
        <w:t xml:space="preserve"> </w:t>
      </w:r>
      <w:r>
        <w:t>contiene</w:t>
      </w:r>
      <w:r>
        <w:rPr>
          <w:spacing w:val="8"/>
        </w:rPr>
        <w:t xml:space="preserve"> </w:t>
      </w:r>
      <w:r>
        <w:t>los</w:t>
      </w:r>
      <w:r>
        <w:rPr>
          <w:spacing w:val="8"/>
        </w:rPr>
        <w:t xml:space="preserve"> </w:t>
      </w:r>
      <w:r>
        <w:t>insumos</w:t>
      </w:r>
      <w:r>
        <w:rPr>
          <w:spacing w:val="8"/>
        </w:rPr>
        <w:t xml:space="preserve"> </w:t>
      </w:r>
      <w:r>
        <w:t>para</w:t>
      </w:r>
      <w:r>
        <w:rPr>
          <w:spacing w:val="9"/>
        </w:rPr>
        <w:t xml:space="preserve"> </w:t>
      </w:r>
      <w:r>
        <w:t>construir</w:t>
      </w:r>
      <w:r>
        <w:rPr>
          <w:spacing w:val="9"/>
        </w:rPr>
        <w:t xml:space="preserve"> </w:t>
      </w:r>
      <w:r>
        <w:t>políticas</w:t>
      </w:r>
      <w:r>
        <w:rPr>
          <w:spacing w:val="8"/>
        </w:rPr>
        <w:t xml:space="preserve"> </w:t>
      </w:r>
      <w:r>
        <w:t>que</w:t>
      </w:r>
      <w:r>
        <w:rPr>
          <w:spacing w:val="5"/>
        </w:rPr>
        <w:t xml:space="preserve"> </w:t>
      </w:r>
      <w:r>
        <w:t>puedan</w:t>
      </w:r>
      <w:r>
        <w:rPr>
          <w:spacing w:val="7"/>
        </w:rPr>
        <w:t xml:space="preserve"> </w:t>
      </w:r>
      <w:r>
        <w:t>ser</w:t>
      </w:r>
      <w:r>
        <w:rPr>
          <w:spacing w:val="10"/>
        </w:rPr>
        <w:t xml:space="preserve"> </w:t>
      </w:r>
      <w:r>
        <w:t>utilizadas</w:t>
      </w:r>
      <w:r>
        <w:rPr>
          <w:spacing w:val="-59"/>
        </w:rPr>
        <w:t xml:space="preserve"> </w:t>
      </w:r>
      <w:r>
        <w:t>por las</w:t>
      </w:r>
      <w:r>
        <w:rPr>
          <w:spacing w:val="-1"/>
        </w:rPr>
        <w:t xml:space="preserve"> </w:t>
      </w:r>
      <w:r>
        <w:t>entidades</w:t>
      </w:r>
      <w:r>
        <w:rPr>
          <w:spacing w:val="1"/>
        </w:rPr>
        <w:t xml:space="preserve"> </w:t>
      </w:r>
      <w:r>
        <w:t>del</w:t>
      </w:r>
      <w:r>
        <w:rPr>
          <w:spacing w:val="-3"/>
        </w:rPr>
        <w:t xml:space="preserve"> </w:t>
      </w:r>
      <w:r>
        <w:t>sector</w:t>
      </w:r>
      <w:r>
        <w:rPr>
          <w:spacing w:val="-2"/>
        </w:rPr>
        <w:t xml:space="preserve"> </w:t>
      </w:r>
      <w:r>
        <w:t>público en</w:t>
      </w:r>
      <w:r>
        <w:rPr>
          <w:spacing w:val="-1"/>
        </w:rPr>
        <w:t xml:space="preserve"> </w:t>
      </w:r>
      <w:r>
        <w:t>los</w:t>
      </w:r>
      <w:r>
        <w:rPr>
          <w:spacing w:val="-3"/>
        </w:rPr>
        <w:t xml:space="preserve"> </w:t>
      </w:r>
      <w:r>
        <w:t>temas</w:t>
      </w:r>
      <w:r>
        <w:rPr>
          <w:spacing w:val="-2"/>
        </w:rPr>
        <w:t xml:space="preserve"> </w:t>
      </w:r>
      <w:r>
        <w:t>de</w:t>
      </w:r>
      <w:r>
        <w:rPr>
          <w:spacing w:val="-1"/>
        </w:rPr>
        <w:t xml:space="preserve"> </w:t>
      </w:r>
      <w:r>
        <w:t>Infraestructura,</w:t>
      </w:r>
      <w:r>
        <w:rPr>
          <w:spacing w:val="-1"/>
        </w:rPr>
        <w:t xml:space="preserve"> </w:t>
      </w:r>
      <w:r>
        <w:t>Datos</w:t>
      </w:r>
      <w:r>
        <w:rPr>
          <w:spacing w:val="-3"/>
        </w:rPr>
        <w:t xml:space="preserve"> </w:t>
      </w:r>
      <w:r>
        <w:t>y Nube.</w:t>
      </w:r>
    </w:p>
    <w:p w14:paraId="5C040A7B" w14:textId="07B3E4EB" w:rsidR="00951409" w:rsidRDefault="0052557E">
      <w:pPr>
        <w:pStyle w:val="Textoindependiente"/>
        <w:spacing w:before="10"/>
        <w:rPr>
          <w:sz w:val="13"/>
        </w:rPr>
      </w:pPr>
      <w:r>
        <w:rPr>
          <w:noProof/>
        </w:rPr>
        <mc:AlternateContent>
          <mc:Choice Requires="wpg">
            <w:drawing>
              <wp:anchor distT="0" distB="0" distL="0" distR="0" simplePos="0" relativeHeight="487606784" behindDoc="1" locked="0" layoutInCell="1" allowOverlap="1" wp14:anchorId="7022B588" wp14:editId="2733C25B">
                <wp:simplePos x="0" y="0"/>
                <wp:positionH relativeFrom="page">
                  <wp:posOffset>914400</wp:posOffset>
                </wp:positionH>
                <wp:positionV relativeFrom="paragraph">
                  <wp:posOffset>126365</wp:posOffset>
                </wp:positionV>
                <wp:extent cx="5995670" cy="478790"/>
                <wp:effectExtent l="0" t="0" r="0" b="0"/>
                <wp:wrapTopAndBottom/>
                <wp:docPr id="24192195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478790"/>
                          <a:chOff x="1440" y="199"/>
                          <a:chExt cx="9442" cy="754"/>
                        </a:xfrm>
                      </wpg:grpSpPr>
                      <wps:wsp>
                        <wps:cNvPr id="1090536125" name="AutoShape 59"/>
                        <wps:cNvSpPr>
                          <a:spLocks/>
                        </wps:cNvSpPr>
                        <wps:spPr bwMode="auto">
                          <a:xfrm>
                            <a:off x="1440" y="198"/>
                            <a:ext cx="9442" cy="754"/>
                          </a:xfrm>
                          <a:custGeom>
                            <a:avLst/>
                            <a:gdLst>
                              <a:gd name="T0" fmla="+- 0 10882 1440"/>
                              <a:gd name="T1" fmla="*/ T0 w 9442"/>
                              <a:gd name="T2" fmla="+- 0 933 199"/>
                              <a:gd name="T3" fmla="*/ 933 h 754"/>
                              <a:gd name="T4" fmla="+- 0 10862 1440"/>
                              <a:gd name="T5" fmla="*/ T4 w 9442"/>
                              <a:gd name="T6" fmla="+- 0 933 199"/>
                              <a:gd name="T7" fmla="*/ 933 h 754"/>
                              <a:gd name="T8" fmla="+- 0 10862 1440"/>
                              <a:gd name="T9" fmla="*/ T8 w 9442"/>
                              <a:gd name="T10" fmla="+- 0 933 199"/>
                              <a:gd name="T11" fmla="*/ 933 h 754"/>
                              <a:gd name="T12" fmla="+- 0 1460 1440"/>
                              <a:gd name="T13" fmla="*/ T12 w 9442"/>
                              <a:gd name="T14" fmla="+- 0 933 199"/>
                              <a:gd name="T15" fmla="*/ 933 h 754"/>
                              <a:gd name="T16" fmla="+- 0 1440 1440"/>
                              <a:gd name="T17" fmla="*/ T16 w 9442"/>
                              <a:gd name="T18" fmla="+- 0 933 199"/>
                              <a:gd name="T19" fmla="*/ 933 h 754"/>
                              <a:gd name="T20" fmla="+- 0 1440 1440"/>
                              <a:gd name="T21" fmla="*/ T20 w 9442"/>
                              <a:gd name="T22" fmla="+- 0 953 199"/>
                              <a:gd name="T23" fmla="*/ 953 h 754"/>
                              <a:gd name="T24" fmla="+- 0 1460 1440"/>
                              <a:gd name="T25" fmla="*/ T24 w 9442"/>
                              <a:gd name="T26" fmla="+- 0 953 199"/>
                              <a:gd name="T27" fmla="*/ 953 h 754"/>
                              <a:gd name="T28" fmla="+- 0 10862 1440"/>
                              <a:gd name="T29" fmla="*/ T28 w 9442"/>
                              <a:gd name="T30" fmla="+- 0 953 199"/>
                              <a:gd name="T31" fmla="*/ 953 h 754"/>
                              <a:gd name="T32" fmla="+- 0 10862 1440"/>
                              <a:gd name="T33" fmla="*/ T32 w 9442"/>
                              <a:gd name="T34" fmla="+- 0 953 199"/>
                              <a:gd name="T35" fmla="*/ 953 h 754"/>
                              <a:gd name="T36" fmla="+- 0 10882 1440"/>
                              <a:gd name="T37" fmla="*/ T36 w 9442"/>
                              <a:gd name="T38" fmla="+- 0 953 199"/>
                              <a:gd name="T39" fmla="*/ 953 h 754"/>
                              <a:gd name="T40" fmla="+- 0 10882 1440"/>
                              <a:gd name="T41" fmla="*/ T40 w 9442"/>
                              <a:gd name="T42" fmla="+- 0 933 199"/>
                              <a:gd name="T43" fmla="*/ 933 h 754"/>
                              <a:gd name="T44" fmla="+- 0 10882 1440"/>
                              <a:gd name="T45" fmla="*/ T44 w 9442"/>
                              <a:gd name="T46" fmla="+- 0 199 199"/>
                              <a:gd name="T47" fmla="*/ 199 h 754"/>
                              <a:gd name="T48" fmla="+- 0 10862 1440"/>
                              <a:gd name="T49" fmla="*/ T48 w 9442"/>
                              <a:gd name="T50" fmla="+- 0 199 199"/>
                              <a:gd name="T51" fmla="*/ 199 h 754"/>
                              <a:gd name="T52" fmla="+- 0 10862 1440"/>
                              <a:gd name="T53" fmla="*/ T52 w 9442"/>
                              <a:gd name="T54" fmla="+- 0 199 199"/>
                              <a:gd name="T55" fmla="*/ 199 h 754"/>
                              <a:gd name="T56" fmla="+- 0 1460 1440"/>
                              <a:gd name="T57" fmla="*/ T56 w 9442"/>
                              <a:gd name="T58" fmla="+- 0 199 199"/>
                              <a:gd name="T59" fmla="*/ 199 h 754"/>
                              <a:gd name="T60" fmla="+- 0 1460 1440"/>
                              <a:gd name="T61" fmla="*/ T60 w 9442"/>
                              <a:gd name="T62" fmla="+- 0 199 199"/>
                              <a:gd name="T63" fmla="*/ 199 h 754"/>
                              <a:gd name="T64" fmla="+- 0 1440 1440"/>
                              <a:gd name="T65" fmla="*/ T64 w 9442"/>
                              <a:gd name="T66" fmla="+- 0 199 199"/>
                              <a:gd name="T67" fmla="*/ 199 h 754"/>
                              <a:gd name="T68" fmla="+- 0 1440 1440"/>
                              <a:gd name="T69" fmla="*/ T68 w 9442"/>
                              <a:gd name="T70" fmla="+- 0 199 199"/>
                              <a:gd name="T71" fmla="*/ 199 h 754"/>
                              <a:gd name="T72" fmla="+- 0 1440 1440"/>
                              <a:gd name="T73" fmla="*/ T72 w 9442"/>
                              <a:gd name="T74" fmla="+- 0 218 199"/>
                              <a:gd name="T75" fmla="*/ 218 h 754"/>
                              <a:gd name="T76" fmla="+- 0 1440 1440"/>
                              <a:gd name="T77" fmla="*/ T76 w 9442"/>
                              <a:gd name="T78" fmla="+- 0 319 199"/>
                              <a:gd name="T79" fmla="*/ 319 h 754"/>
                              <a:gd name="T80" fmla="+- 0 1440 1440"/>
                              <a:gd name="T81" fmla="*/ T80 w 9442"/>
                              <a:gd name="T82" fmla="+- 0 933 199"/>
                              <a:gd name="T83" fmla="*/ 933 h 754"/>
                              <a:gd name="T84" fmla="+- 0 1460 1440"/>
                              <a:gd name="T85" fmla="*/ T84 w 9442"/>
                              <a:gd name="T86" fmla="+- 0 933 199"/>
                              <a:gd name="T87" fmla="*/ 933 h 754"/>
                              <a:gd name="T88" fmla="+- 0 10862 1440"/>
                              <a:gd name="T89" fmla="*/ T88 w 9442"/>
                              <a:gd name="T90" fmla="+- 0 933 199"/>
                              <a:gd name="T91" fmla="*/ 933 h 754"/>
                              <a:gd name="T92" fmla="+- 0 10862 1440"/>
                              <a:gd name="T93" fmla="*/ T92 w 9442"/>
                              <a:gd name="T94" fmla="+- 0 933 199"/>
                              <a:gd name="T95" fmla="*/ 933 h 754"/>
                              <a:gd name="T96" fmla="+- 0 10882 1440"/>
                              <a:gd name="T97" fmla="*/ T96 w 9442"/>
                              <a:gd name="T98" fmla="+- 0 933 199"/>
                              <a:gd name="T99" fmla="*/ 933 h 754"/>
                              <a:gd name="T100" fmla="+- 0 10882 1440"/>
                              <a:gd name="T101" fmla="*/ T100 w 9442"/>
                              <a:gd name="T102" fmla="+- 0 319 199"/>
                              <a:gd name="T103" fmla="*/ 319 h 754"/>
                              <a:gd name="T104" fmla="+- 0 10882 1440"/>
                              <a:gd name="T105" fmla="*/ T104 w 9442"/>
                              <a:gd name="T106" fmla="+- 0 218 199"/>
                              <a:gd name="T107" fmla="*/ 218 h 754"/>
                              <a:gd name="T108" fmla="+- 0 10882 1440"/>
                              <a:gd name="T109" fmla="*/ T108 w 9442"/>
                              <a:gd name="T110" fmla="+- 0 199 199"/>
                              <a:gd name="T111" fmla="*/ 199 h 754"/>
                              <a:gd name="T112" fmla="+- 0 10882 1440"/>
                              <a:gd name="T113" fmla="*/ T112 w 9442"/>
                              <a:gd name="T114" fmla="+- 0 199 199"/>
                              <a:gd name="T115" fmla="*/ 199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442" h="754">
                                <a:moveTo>
                                  <a:pt x="9442" y="734"/>
                                </a:moveTo>
                                <a:lnTo>
                                  <a:pt x="9422" y="734"/>
                                </a:lnTo>
                                <a:lnTo>
                                  <a:pt x="20" y="734"/>
                                </a:lnTo>
                                <a:lnTo>
                                  <a:pt x="0" y="734"/>
                                </a:lnTo>
                                <a:lnTo>
                                  <a:pt x="0" y="754"/>
                                </a:lnTo>
                                <a:lnTo>
                                  <a:pt x="20" y="754"/>
                                </a:lnTo>
                                <a:lnTo>
                                  <a:pt x="9422" y="754"/>
                                </a:lnTo>
                                <a:lnTo>
                                  <a:pt x="9442" y="754"/>
                                </a:lnTo>
                                <a:lnTo>
                                  <a:pt x="9442" y="734"/>
                                </a:lnTo>
                                <a:close/>
                                <a:moveTo>
                                  <a:pt x="9442" y="0"/>
                                </a:moveTo>
                                <a:lnTo>
                                  <a:pt x="9422" y="0"/>
                                </a:lnTo>
                                <a:lnTo>
                                  <a:pt x="20" y="0"/>
                                </a:lnTo>
                                <a:lnTo>
                                  <a:pt x="0" y="0"/>
                                </a:lnTo>
                                <a:lnTo>
                                  <a:pt x="0" y="19"/>
                                </a:lnTo>
                                <a:lnTo>
                                  <a:pt x="0" y="120"/>
                                </a:lnTo>
                                <a:lnTo>
                                  <a:pt x="0" y="734"/>
                                </a:lnTo>
                                <a:lnTo>
                                  <a:pt x="20" y="734"/>
                                </a:lnTo>
                                <a:lnTo>
                                  <a:pt x="9422" y="734"/>
                                </a:lnTo>
                                <a:lnTo>
                                  <a:pt x="9442" y="734"/>
                                </a:lnTo>
                                <a:lnTo>
                                  <a:pt x="9442" y="120"/>
                                </a:lnTo>
                                <a:lnTo>
                                  <a:pt x="9442" y="19"/>
                                </a:lnTo>
                                <a:lnTo>
                                  <a:pt x="9442"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022849" name="Text Box 58"/>
                        <wps:cNvSpPr txBox="1">
                          <a:spLocks noChangeArrowheads="1"/>
                        </wps:cNvSpPr>
                        <wps:spPr bwMode="auto">
                          <a:xfrm>
                            <a:off x="1450" y="208"/>
                            <a:ext cx="9422"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BFA10"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8" w:name="_Toc148610883"/>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bookmarkEnd w:id="7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2B588" id="Group 57" o:spid="_x0000_s1075" style="position:absolute;margin-left:1in;margin-top:9.95pt;width:472.1pt;height:37.7pt;z-index:-15709696;mso-wrap-distance-left:0;mso-wrap-distance-right:0;mso-position-horizontal-relative:page;mso-position-vertical-relative:text" coordorigin="1440,199" coordsize="944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">
                <v:shape id="AutoShape 59" o:spid="_x0000_s1076" style="position:absolute;left:1440;top:198;width:9442;height:754;visibility:visible;mso-wrap-style:square;v-text-anchor:top" coordsize="944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" path="m9442,734r-20,l20,734,,734r,20l20,754r9402,l9442,754r,-20xm9442,r-20,l20,,,,,19,,120,,734r20,l9422,734r20,l9442,120r,-101l9442,xe" fillcolor="#f3f3f3" stroked="f">
                  <v:path arrowok="t" o:connecttype="custom" o:connectlocs="9442,933;9422,933;9422,933;20,933;0,933;0,953;20,953;9422,953;9422,953;9442,953;9442,933;9442,199;9422,199;9422,199;20,199;20,199;0,199;0,199;0,218;0,319;0,933;20,933;9422,933;9422,933;9442,933;9442,319;9442,218;9442,199;9442,199" o:connectangles="0,0,0,0,0,0,0,0,0,0,0,0,0,0,0,0,0,0,0,0,0,0,0,0,0,0,0,0,0"/>
                </v:shape>
                <v:shape id="Text Box 58" o:spid="_x0000_s1077" type="#_x0000_t202" style="position:absolute;left:1450;top:208;width:9422;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" filled="f" stroked="f">
                  <v:textbox inset="0,0,0,0">
                    <w:txbxContent>
                      <w:p w14:paraId="555BFA10"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9" w:name="_Toc148610883"/>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bookmarkEnd w:id="79"/>
                      </w:p>
                    </w:txbxContent>
                  </v:textbox>
                </v:shape>
                <w10:wrap type="topAndBottom" anchorx="page"/>
              </v:group>
            </w:pict>
          </mc:Fallback>
        </mc:AlternateContent>
      </w:r>
    </w:p>
    <w:p w14:paraId="221301C1" w14:textId="77777777" w:rsidR="00951409" w:rsidRDefault="00951409">
      <w:pPr>
        <w:pStyle w:val="Textoindependiente"/>
        <w:spacing w:before="3"/>
      </w:pPr>
    </w:p>
    <w:p w14:paraId="4E370043" w14:textId="77777777" w:rsidR="00951409" w:rsidRDefault="00D407A2">
      <w:pPr>
        <w:pStyle w:val="Ttulo7"/>
        <w:spacing w:before="94"/>
      </w:pPr>
      <w:r>
        <w:t>Interoperabilidad</w:t>
      </w:r>
    </w:p>
    <w:p w14:paraId="2F11D831" w14:textId="77777777" w:rsidR="00951409" w:rsidRDefault="00951409">
      <w:pPr>
        <w:pStyle w:val="Textoindependiente"/>
        <w:spacing w:before="6"/>
        <w:rPr>
          <w:rFonts w:ascii="Arial"/>
          <w:b/>
          <w:sz w:val="28"/>
        </w:rPr>
      </w:pPr>
    </w:p>
    <w:p w14:paraId="5A9F9F13" w14:textId="77777777" w:rsidR="00951409" w:rsidRDefault="00D407A2">
      <w:pPr>
        <w:pStyle w:val="Textoindependiente"/>
        <w:spacing w:line="360" w:lineRule="auto"/>
        <w:ind w:left="540" w:right="834"/>
        <w:jc w:val="both"/>
      </w:pPr>
      <w:r>
        <w:t>Se deben tomar en cuenta las mejores prácticas de interoperabilidad y los estándares</w:t>
      </w:r>
      <w:r>
        <w:rPr>
          <w:spacing w:val="1"/>
        </w:rPr>
        <w:t xml:space="preserve"> </w:t>
      </w:r>
      <w:r>
        <w:t>internacionales para garantizar que los diferentes desarrollos de</w:t>
      </w:r>
      <w:r>
        <w:rPr>
          <w:spacing w:val="1"/>
        </w:rPr>
        <w:t xml:space="preserve"> </w:t>
      </w:r>
      <w:r>
        <w:t>infraestructura puedan</w:t>
      </w:r>
      <w:r>
        <w:rPr>
          <w:spacing w:val="1"/>
        </w:rPr>
        <w:t xml:space="preserve"> </w:t>
      </w:r>
      <w:r>
        <w:t>interactuar,</w:t>
      </w:r>
      <w:r>
        <w:rPr>
          <w:spacing w:val="-2"/>
        </w:rPr>
        <w:t xml:space="preserve"> </w:t>
      </w:r>
      <w:r>
        <w:t>conectarse y</w:t>
      </w:r>
      <w:r>
        <w:rPr>
          <w:spacing w:val="-2"/>
        </w:rPr>
        <w:t xml:space="preserve"> </w:t>
      </w:r>
      <w:r>
        <w:t>funcionar</w:t>
      </w:r>
      <w:r>
        <w:rPr>
          <w:spacing w:val="-1"/>
        </w:rPr>
        <w:t xml:space="preserve"> </w:t>
      </w:r>
      <w:r>
        <w:t>con</w:t>
      </w:r>
      <w:r>
        <w:rPr>
          <w:spacing w:val="-3"/>
        </w:rPr>
        <w:t xml:space="preserve"> </w:t>
      </w:r>
      <w:r>
        <w:t>otros</w:t>
      </w:r>
      <w:r>
        <w:rPr>
          <w:spacing w:val="-2"/>
        </w:rPr>
        <w:t xml:space="preserve"> </w:t>
      </w:r>
      <w:r>
        <w:t>sistemas del</w:t>
      </w:r>
      <w:r>
        <w:rPr>
          <w:spacing w:val="-4"/>
        </w:rPr>
        <w:t xml:space="preserve"> </w:t>
      </w:r>
      <w:r>
        <w:t>Estado</w:t>
      </w:r>
      <w:r>
        <w:rPr>
          <w:spacing w:val="-2"/>
        </w:rPr>
        <w:t xml:space="preserve"> </w:t>
      </w:r>
      <w:r>
        <w:t>sin</w:t>
      </w:r>
      <w:r>
        <w:rPr>
          <w:spacing w:val="-1"/>
        </w:rPr>
        <w:t xml:space="preserve"> </w:t>
      </w:r>
      <w:r>
        <w:t>ningún problema.</w:t>
      </w:r>
    </w:p>
    <w:p w14:paraId="38A67C7C" w14:textId="77777777" w:rsidR="00951409" w:rsidRDefault="00D407A2">
      <w:pPr>
        <w:pStyle w:val="Ttulo7"/>
        <w:spacing w:before="199"/>
      </w:pPr>
      <w:r>
        <w:t>Escalabilidad</w:t>
      </w:r>
    </w:p>
    <w:p w14:paraId="6602800E" w14:textId="77777777" w:rsidR="00951409" w:rsidRDefault="00951409">
      <w:pPr>
        <w:pStyle w:val="Textoindependiente"/>
        <w:spacing w:before="5"/>
        <w:rPr>
          <w:rFonts w:ascii="Arial"/>
          <w:b/>
          <w:sz w:val="28"/>
        </w:rPr>
      </w:pPr>
    </w:p>
    <w:p w14:paraId="08F77F38" w14:textId="77777777" w:rsidR="00951409" w:rsidRDefault="00D407A2">
      <w:pPr>
        <w:pStyle w:val="Textoindependiente"/>
        <w:spacing w:before="1" w:line="360" w:lineRule="auto"/>
        <w:ind w:left="540" w:right="839"/>
        <w:jc w:val="both"/>
      </w:pPr>
      <w:r>
        <w:t>Cualquier</w:t>
      </w:r>
      <w:r>
        <w:rPr>
          <w:spacing w:val="1"/>
        </w:rPr>
        <w:t xml:space="preserve"> </w:t>
      </w:r>
      <w:r>
        <w:t>desarrollo</w:t>
      </w:r>
      <w:r>
        <w:rPr>
          <w:spacing w:val="1"/>
        </w:rPr>
        <w:t xml:space="preserve"> </w:t>
      </w:r>
      <w:r>
        <w:t>de</w:t>
      </w:r>
      <w:r>
        <w:rPr>
          <w:spacing w:val="1"/>
        </w:rPr>
        <w:t xml:space="preserve"> </w:t>
      </w:r>
      <w:r>
        <w:t>infraestructura</w:t>
      </w:r>
      <w:r>
        <w:rPr>
          <w:spacing w:val="1"/>
        </w:rPr>
        <w:t xml:space="preserve"> </w:t>
      </w:r>
      <w:r>
        <w:t>debe</w:t>
      </w:r>
      <w:r>
        <w:rPr>
          <w:spacing w:val="1"/>
        </w:rPr>
        <w:t xml:space="preserve"> </w:t>
      </w:r>
      <w:r>
        <w:t>tener</w:t>
      </w:r>
      <w:r>
        <w:rPr>
          <w:spacing w:val="1"/>
        </w:rPr>
        <w:t xml:space="preserve"> </w:t>
      </w:r>
      <w:r>
        <w:t>los</w:t>
      </w:r>
      <w:r>
        <w:rPr>
          <w:spacing w:val="1"/>
        </w:rPr>
        <w:t xml:space="preserve"> </w:t>
      </w:r>
      <w:r>
        <w:t>mecanismos</w:t>
      </w:r>
      <w:r>
        <w:rPr>
          <w:spacing w:val="1"/>
        </w:rPr>
        <w:t xml:space="preserve"> </w:t>
      </w:r>
      <w:r>
        <w:t>para</w:t>
      </w:r>
      <w:r>
        <w:rPr>
          <w:spacing w:val="1"/>
        </w:rPr>
        <w:t xml:space="preserve"> </w:t>
      </w:r>
      <w:r>
        <w:t>garantizar</w:t>
      </w:r>
      <w:r>
        <w:rPr>
          <w:spacing w:val="1"/>
        </w:rPr>
        <w:t xml:space="preserve"> </w:t>
      </w:r>
      <w:r>
        <w:t>la</w:t>
      </w:r>
      <w:r>
        <w:rPr>
          <w:spacing w:val="1"/>
        </w:rPr>
        <w:t xml:space="preserve"> </w:t>
      </w:r>
      <w:r>
        <w:t>escalabilidad</w:t>
      </w:r>
      <w:r>
        <w:rPr>
          <w:spacing w:val="-2"/>
        </w:rPr>
        <w:t xml:space="preserve"> </w:t>
      </w:r>
      <w:r>
        <w:t>a largo</w:t>
      </w:r>
      <w:r>
        <w:rPr>
          <w:spacing w:val="-1"/>
        </w:rPr>
        <w:t xml:space="preserve"> </w:t>
      </w:r>
      <w:r>
        <w:t>plazo</w:t>
      </w:r>
      <w:r>
        <w:rPr>
          <w:spacing w:val="-1"/>
        </w:rPr>
        <w:t xml:space="preserve"> </w:t>
      </w:r>
      <w:r>
        <w:t>sin</w:t>
      </w:r>
      <w:r>
        <w:rPr>
          <w:spacing w:val="-1"/>
        </w:rPr>
        <w:t xml:space="preserve"> </w:t>
      </w:r>
      <w:r>
        <w:t>depender de</w:t>
      </w:r>
      <w:r>
        <w:rPr>
          <w:spacing w:val="-3"/>
        </w:rPr>
        <w:t xml:space="preserve"> </w:t>
      </w:r>
      <w:r>
        <w:t>ningún</w:t>
      </w:r>
      <w:r>
        <w:rPr>
          <w:spacing w:val="-1"/>
        </w:rPr>
        <w:t xml:space="preserve"> </w:t>
      </w:r>
      <w:r>
        <w:t>proveedor o</w:t>
      </w:r>
      <w:r>
        <w:rPr>
          <w:spacing w:val="-3"/>
        </w:rPr>
        <w:t xml:space="preserve"> </w:t>
      </w:r>
      <w:r>
        <w:t>tecnología</w:t>
      </w:r>
      <w:r>
        <w:rPr>
          <w:spacing w:val="-2"/>
        </w:rPr>
        <w:t xml:space="preserve"> </w:t>
      </w:r>
      <w:r>
        <w:t>en</w:t>
      </w:r>
      <w:r>
        <w:rPr>
          <w:spacing w:val="-1"/>
        </w:rPr>
        <w:t xml:space="preserve"> </w:t>
      </w:r>
      <w:r>
        <w:t>particular.</w:t>
      </w:r>
    </w:p>
    <w:p w14:paraId="19D82A90" w14:textId="77777777" w:rsidR="00951409" w:rsidRDefault="00D407A2">
      <w:pPr>
        <w:pStyle w:val="Ttulo7"/>
        <w:spacing w:before="198"/>
      </w:pPr>
      <w:r>
        <w:t>Continuidad</w:t>
      </w:r>
      <w:r>
        <w:rPr>
          <w:spacing w:val="-2"/>
        </w:rPr>
        <w:t xml:space="preserve"> </w:t>
      </w:r>
      <w:r>
        <w:t>de</w:t>
      </w:r>
      <w:r>
        <w:rPr>
          <w:spacing w:val="-2"/>
        </w:rPr>
        <w:t xml:space="preserve"> </w:t>
      </w:r>
      <w:r>
        <w:t>los</w:t>
      </w:r>
      <w:r>
        <w:rPr>
          <w:spacing w:val="-3"/>
        </w:rPr>
        <w:t xml:space="preserve"> </w:t>
      </w:r>
      <w:r>
        <w:t>servicios</w:t>
      </w:r>
    </w:p>
    <w:p w14:paraId="14E59807" w14:textId="77777777" w:rsidR="00951409" w:rsidRDefault="00951409">
      <w:pPr>
        <w:pStyle w:val="Textoindependiente"/>
        <w:spacing w:before="6"/>
        <w:rPr>
          <w:rFonts w:ascii="Arial"/>
          <w:b/>
          <w:sz w:val="28"/>
        </w:rPr>
      </w:pPr>
    </w:p>
    <w:p w14:paraId="4706037C" w14:textId="77777777" w:rsidR="00951409" w:rsidRDefault="00D407A2">
      <w:pPr>
        <w:pStyle w:val="Textoindependiente"/>
        <w:spacing w:line="360" w:lineRule="auto"/>
        <w:ind w:left="540" w:right="838"/>
        <w:jc w:val="both"/>
      </w:pPr>
      <w:r>
        <w:t>Se debe asegurar que el sistema opere 24/7/365 con una disponibilidad de los servicios de</w:t>
      </w:r>
      <w:r>
        <w:rPr>
          <w:spacing w:val="1"/>
        </w:rPr>
        <w:t xml:space="preserve"> </w:t>
      </w:r>
      <w:r>
        <w:t>99,99%.</w:t>
      </w:r>
    </w:p>
    <w:p w14:paraId="4CC075B3" w14:textId="77777777" w:rsidR="00951409" w:rsidRDefault="00951409">
      <w:pPr>
        <w:spacing w:line="360" w:lineRule="auto"/>
        <w:jc w:val="both"/>
        <w:sectPr w:rsidR="00951409">
          <w:pgSz w:w="11910" w:h="16840"/>
          <w:pgMar w:top="1440" w:right="600" w:bottom="1280" w:left="900" w:header="0" w:footer="1012" w:gutter="0"/>
          <w:cols w:space="720"/>
        </w:sectPr>
      </w:pPr>
    </w:p>
    <w:p w14:paraId="0E704313" w14:textId="77777777" w:rsidR="00951409" w:rsidRDefault="00D407A2">
      <w:pPr>
        <w:pStyle w:val="Ttulo7"/>
        <w:spacing w:before="67"/>
        <w:jc w:val="both"/>
      </w:pPr>
      <w:r>
        <w:lastRenderedPageBreak/>
        <w:t>Aprovechamiento</w:t>
      </w:r>
      <w:r>
        <w:rPr>
          <w:spacing w:val="-1"/>
        </w:rPr>
        <w:t xml:space="preserve"> </w:t>
      </w:r>
      <w:r>
        <w:t>de</w:t>
      </w:r>
      <w:r>
        <w:rPr>
          <w:spacing w:val="-3"/>
        </w:rPr>
        <w:t xml:space="preserve"> </w:t>
      </w:r>
      <w:r>
        <w:t>las</w:t>
      </w:r>
      <w:r>
        <w:rPr>
          <w:spacing w:val="-1"/>
        </w:rPr>
        <w:t xml:space="preserve"> </w:t>
      </w:r>
      <w:r>
        <w:t>infraestructuras</w:t>
      </w:r>
      <w:r>
        <w:rPr>
          <w:spacing w:val="-2"/>
        </w:rPr>
        <w:t xml:space="preserve"> </w:t>
      </w:r>
      <w:r>
        <w:t>tecnológicas</w:t>
      </w:r>
      <w:r>
        <w:rPr>
          <w:spacing w:val="-3"/>
        </w:rPr>
        <w:t xml:space="preserve"> </w:t>
      </w:r>
      <w:r>
        <w:t>existentes</w:t>
      </w:r>
    </w:p>
    <w:p w14:paraId="03C9EABA" w14:textId="77777777" w:rsidR="00951409" w:rsidRDefault="00951409">
      <w:pPr>
        <w:pStyle w:val="Textoindependiente"/>
        <w:spacing w:before="3"/>
        <w:rPr>
          <w:rFonts w:ascii="Arial"/>
          <w:b/>
          <w:sz w:val="28"/>
        </w:rPr>
      </w:pPr>
    </w:p>
    <w:p w14:paraId="743E853C" w14:textId="77777777" w:rsidR="00951409" w:rsidRDefault="00D407A2">
      <w:pPr>
        <w:pStyle w:val="Textoindependiente"/>
        <w:spacing w:line="360" w:lineRule="auto"/>
        <w:ind w:left="540" w:right="834"/>
        <w:jc w:val="both"/>
      </w:pPr>
      <w:r>
        <w:t>En todo desarrollo de infraestructura se debe buscar, de antemano, el aprovechamiento de</w:t>
      </w:r>
      <w:r>
        <w:rPr>
          <w:spacing w:val="1"/>
        </w:rPr>
        <w:t xml:space="preserve"> </w:t>
      </w:r>
      <w:r>
        <w:t>los servicios tecnológicos existentes en el Estado, todo con el propósito de hacer un uso</w:t>
      </w:r>
      <w:r>
        <w:rPr>
          <w:spacing w:val="1"/>
        </w:rPr>
        <w:t xml:space="preserve"> </w:t>
      </w:r>
      <w:r>
        <w:t>eficiente</w:t>
      </w:r>
      <w:r>
        <w:rPr>
          <w:spacing w:val="-10"/>
        </w:rPr>
        <w:t xml:space="preserve"> </w:t>
      </w:r>
      <w:r>
        <w:t>de</w:t>
      </w:r>
      <w:r>
        <w:rPr>
          <w:spacing w:val="-13"/>
        </w:rPr>
        <w:t xml:space="preserve"> </w:t>
      </w:r>
      <w:r>
        <w:t>los</w:t>
      </w:r>
      <w:r>
        <w:rPr>
          <w:spacing w:val="-13"/>
        </w:rPr>
        <w:t xml:space="preserve"> </w:t>
      </w:r>
      <w:r>
        <w:t>recursos</w:t>
      </w:r>
      <w:r>
        <w:rPr>
          <w:spacing w:val="-14"/>
        </w:rPr>
        <w:t xml:space="preserve"> </w:t>
      </w:r>
      <w:r>
        <w:t>económicos</w:t>
      </w:r>
      <w:r>
        <w:rPr>
          <w:spacing w:val="-13"/>
        </w:rPr>
        <w:t xml:space="preserve"> </w:t>
      </w:r>
      <w:r>
        <w:t>de</w:t>
      </w:r>
      <w:r>
        <w:rPr>
          <w:spacing w:val="-11"/>
        </w:rPr>
        <w:t xml:space="preserve"> </w:t>
      </w:r>
      <w:r>
        <w:t>acuerdo</w:t>
      </w:r>
      <w:r>
        <w:rPr>
          <w:spacing w:val="-14"/>
        </w:rPr>
        <w:t xml:space="preserve"> </w:t>
      </w:r>
      <w:r>
        <w:t>con</w:t>
      </w:r>
      <w:r>
        <w:rPr>
          <w:spacing w:val="-11"/>
        </w:rPr>
        <w:t xml:space="preserve"> </w:t>
      </w:r>
      <w:r>
        <w:t>la</w:t>
      </w:r>
      <w:r>
        <w:rPr>
          <w:spacing w:val="-12"/>
        </w:rPr>
        <w:t xml:space="preserve"> </w:t>
      </w:r>
      <w:r>
        <w:t>realidad</w:t>
      </w:r>
      <w:r>
        <w:rPr>
          <w:spacing w:val="-9"/>
        </w:rPr>
        <w:t xml:space="preserve"> </w:t>
      </w:r>
      <w:r>
        <w:t>nacional,</w:t>
      </w:r>
      <w:r>
        <w:rPr>
          <w:spacing w:val="-14"/>
        </w:rPr>
        <w:t xml:space="preserve"> </w:t>
      </w:r>
      <w:r>
        <w:t>según</w:t>
      </w:r>
      <w:r>
        <w:rPr>
          <w:spacing w:val="-11"/>
        </w:rPr>
        <w:t xml:space="preserve"> </w:t>
      </w:r>
      <w:r>
        <w:t>se</w:t>
      </w:r>
      <w:r>
        <w:rPr>
          <w:spacing w:val="-12"/>
        </w:rPr>
        <w:t xml:space="preserve"> </w:t>
      </w:r>
      <w:r>
        <w:t>establece</w:t>
      </w:r>
      <w:r>
        <w:rPr>
          <w:spacing w:val="-59"/>
        </w:rPr>
        <w:t xml:space="preserve"> </w:t>
      </w:r>
      <w:r>
        <w:t>en la Directriz N°031-MICITT-H Mejoras en la eficiencia del gasto público mediante el uso</w:t>
      </w:r>
      <w:r>
        <w:rPr>
          <w:spacing w:val="1"/>
        </w:rPr>
        <w:t xml:space="preserve"> </w:t>
      </w:r>
      <w:r>
        <w:t>adecuado de tecnologías digitales en el sector público costarricense y la Directriz N°053-H-</w:t>
      </w:r>
      <w:r>
        <w:rPr>
          <w:spacing w:val="1"/>
        </w:rPr>
        <w:t xml:space="preserve"> </w:t>
      </w:r>
      <w:r>
        <w:rPr>
          <w:spacing w:val="-1"/>
        </w:rPr>
        <w:t>MICITT</w:t>
      </w:r>
      <w:r>
        <w:rPr>
          <w:spacing w:val="-17"/>
        </w:rPr>
        <w:t xml:space="preserve"> </w:t>
      </w:r>
      <w:r>
        <w:rPr>
          <w:spacing w:val="-1"/>
        </w:rPr>
        <w:t>Regulación</w:t>
      </w:r>
      <w:r>
        <w:rPr>
          <w:spacing w:val="-13"/>
        </w:rPr>
        <w:t xml:space="preserve"> </w:t>
      </w:r>
      <w:r>
        <w:rPr>
          <w:spacing w:val="-1"/>
        </w:rPr>
        <w:t>y</w:t>
      </w:r>
      <w:r>
        <w:rPr>
          <w:spacing w:val="-14"/>
        </w:rPr>
        <w:t xml:space="preserve"> </w:t>
      </w:r>
      <w:r>
        <w:rPr>
          <w:spacing w:val="-1"/>
        </w:rPr>
        <w:t>normalización</w:t>
      </w:r>
      <w:r>
        <w:rPr>
          <w:spacing w:val="-13"/>
        </w:rPr>
        <w:t xml:space="preserve"> </w:t>
      </w:r>
      <w:r>
        <w:t>de</w:t>
      </w:r>
      <w:r>
        <w:rPr>
          <w:spacing w:val="-13"/>
        </w:rPr>
        <w:t xml:space="preserve"> </w:t>
      </w:r>
      <w:r>
        <w:t>adquisiciones</w:t>
      </w:r>
      <w:r>
        <w:rPr>
          <w:spacing w:val="-14"/>
        </w:rPr>
        <w:t xml:space="preserve"> </w:t>
      </w:r>
      <w:r>
        <w:t>de</w:t>
      </w:r>
      <w:r>
        <w:rPr>
          <w:spacing w:val="-16"/>
        </w:rPr>
        <w:t xml:space="preserve"> </w:t>
      </w:r>
      <w:r>
        <w:t>tecnología</w:t>
      </w:r>
      <w:r>
        <w:rPr>
          <w:spacing w:val="-13"/>
        </w:rPr>
        <w:t xml:space="preserve"> </w:t>
      </w:r>
      <w:r>
        <w:t>y/o</w:t>
      </w:r>
      <w:r>
        <w:rPr>
          <w:spacing w:val="-14"/>
        </w:rPr>
        <w:t xml:space="preserve"> </w:t>
      </w:r>
      <w:r>
        <w:t>desarrollo</w:t>
      </w:r>
      <w:r>
        <w:rPr>
          <w:spacing w:val="-10"/>
        </w:rPr>
        <w:t xml:space="preserve"> </w:t>
      </w:r>
      <w:r>
        <w:t>de</w:t>
      </w:r>
      <w:r>
        <w:rPr>
          <w:spacing w:val="-14"/>
        </w:rPr>
        <w:t xml:space="preserve"> </w:t>
      </w:r>
      <w:r>
        <w:t>sistemas</w:t>
      </w:r>
      <w:r>
        <w:rPr>
          <w:spacing w:val="-58"/>
        </w:rPr>
        <w:t xml:space="preserve"> </w:t>
      </w:r>
      <w:r>
        <w:t>informáticos</w:t>
      </w:r>
      <w:r>
        <w:rPr>
          <w:spacing w:val="-1"/>
        </w:rPr>
        <w:t xml:space="preserve"> </w:t>
      </w:r>
      <w:r>
        <w:t>de</w:t>
      </w:r>
      <w:r>
        <w:rPr>
          <w:spacing w:val="-2"/>
        </w:rPr>
        <w:t xml:space="preserve"> </w:t>
      </w:r>
      <w:r>
        <w:t>apoyo</w:t>
      </w:r>
      <w:r>
        <w:rPr>
          <w:spacing w:val="-2"/>
        </w:rPr>
        <w:t xml:space="preserve"> </w:t>
      </w:r>
      <w:r>
        <w:t>a la gestión.</w:t>
      </w:r>
    </w:p>
    <w:p w14:paraId="1D8A3A52" w14:textId="77777777" w:rsidR="00951409" w:rsidRDefault="00D407A2">
      <w:pPr>
        <w:pStyle w:val="Ttulo7"/>
        <w:spacing w:before="203"/>
        <w:jc w:val="both"/>
      </w:pPr>
      <w:r>
        <w:t>Cumplimiento</w:t>
      </w:r>
      <w:r>
        <w:rPr>
          <w:spacing w:val="-3"/>
        </w:rPr>
        <w:t xml:space="preserve"> </w:t>
      </w:r>
      <w:r>
        <w:t>normativo</w:t>
      </w:r>
    </w:p>
    <w:p w14:paraId="5AEC2870" w14:textId="77777777" w:rsidR="00951409" w:rsidRDefault="00951409">
      <w:pPr>
        <w:pStyle w:val="Textoindependiente"/>
        <w:spacing w:before="3"/>
        <w:rPr>
          <w:rFonts w:ascii="Arial"/>
          <w:b/>
          <w:sz w:val="28"/>
        </w:rPr>
      </w:pPr>
    </w:p>
    <w:p w14:paraId="30D849EC" w14:textId="77777777" w:rsidR="00951409" w:rsidRDefault="00D407A2">
      <w:pPr>
        <w:pStyle w:val="Textoindependiente"/>
        <w:spacing w:line="360" w:lineRule="auto"/>
        <w:ind w:left="540" w:right="838"/>
        <w:jc w:val="both"/>
      </w:pPr>
      <w:r>
        <w:t>Todo desarrollo de infraestructuras tecnológicas debe cumplir con el marco legal vigente y</w:t>
      </w:r>
      <w:r>
        <w:rPr>
          <w:spacing w:val="1"/>
        </w:rPr>
        <w:t xml:space="preserve"> </w:t>
      </w:r>
      <w:r>
        <w:t>aplicable</w:t>
      </w:r>
      <w:r>
        <w:rPr>
          <w:spacing w:val="-1"/>
        </w:rPr>
        <w:t xml:space="preserve"> </w:t>
      </w:r>
      <w:r>
        <w:t>para el uso</w:t>
      </w:r>
      <w:r>
        <w:rPr>
          <w:spacing w:val="-2"/>
        </w:rPr>
        <w:t xml:space="preserve"> </w:t>
      </w:r>
      <w:r>
        <w:t>y</w:t>
      </w:r>
      <w:r>
        <w:rPr>
          <w:spacing w:val="1"/>
        </w:rPr>
        <w:t xml:space="preserve"> </w:t>
      </w:r>
      <w:r>
        <w:t>desarrollo</w:t>
      </w:r>
      <w:r>
        <w:rPr>
          <w:spacing w:val="-1"/>
        </w:rPr>
        <w:t xml:space="preserve"> </w:t>
      </w:r>
      <w:r>
        <w:t>de</w:t>
      </w:r>
      <w:r>
        <w:rPr>
          <w:spacing w:val="-2"/>
        </w:rPr>
        <w:t xml:space="preserve"> </w:t>
      </w:r>
      <w:r>
        <w:t>los servicios tecnológicos.</w:t>
      </w:r>
    </w:p>
    <w:p w14:paraId="7498B886" w14:textId="77777777" w:rsidR="00951409" w:rsidRDefault="00951409">
      <w:pPr>
        <w:pStyle w:val="Textoindependiente"/>
        <w:spacing w:before="4"/>
        <w:rPr>
          <w:sz w:val="18"/>
        </w:rPr>
      </w:pPr>
    </w:p>
    <w:tbl>
      <w:tblPr>
        <w:tblStyle w:val="TableNormal"/>
        <w:tblW w:w="0" w:type="auto"/>
        <w:tblInd w:w="557" w:type="dxa"/>
        <w:tblLayout w:type="fixed"/>
        <w:tblLook w:val="01E0" w:firstRow="1" w:lastRow="1" w:firstColumn="1" w:lastColumn="1" w:noHBand="0" w:noVBand="0"/>
      </w:tblPr>
      <w:tblGrid>
        <w:gridCol w:w="9372"/>
      </w:tblGrid>
      <w:tr w:rsidR="00951409" w14:paraId="72CBCD31" w14:textId="77777777">
        <w:trPr>
          <w:trHeight w:val="741"/>
        </w:trPr>
        <w:tc>
          <w:tcPr>
            <w:tcW w:w="9372" w:type="dxa"/>
            <w:shd w:val="clear" w:color="auto" w:fill="F3F3F3"/>
          </w:tcPr>
          <w:p w14:paraId="21EBEC0F" w14:textId="77777777" w:rsidR="00951409" w:rsidRPr="00EB2F5B" w:rsidRDefault="00D407A2"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80" w:name="_Toc148610884"/>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GENERALES</w:t>
            </w:r>
            <w:bookmarkEnd w:id="80"/>
          </w:p>
        </w:tc>
      </w:tr>
    </w:tbl>
    <w:p w14:paraId="0F8BD786" w14:textId="77777777" w:rsidR="00951409" w:rsidRDefault="00951409">
      <w:pPr>
        <w:pStyle w:val="Textoindependiente"/>
        <w:spacing w:before="2"/>
        <w:rPr>
          <w:sz w:val="33"/>
        </w:rPr>
      </w:pPr>
    </w:p>
    <w:p w14:paraId="02D7F9F0" w14:textId="77777777" w:rsidR="00951409" w:rsidRDefault="00D407A2">
      <w:pPr>
        <w:ind w:left="540"/>
        <w:rPr>
          <w:rFonts w:ascii="Calibri"/>
          <w:b/>
          <w:sz w:val="26"/>
        </w:rPr>
      </w:pPr>
      <w:r>
        <w:rPr>
          <w:rFonts w:ascii="Calibri"/>
          <w:b/>
          <w:color w:val="4985E8"/>
          <w:sz w:val="26"/>
        </w:rPr>
        <w:t>Infraestructura</w:t>
      </w:r>
    </w:p>
    <w:p w14:paraId="329C1FE4" w14:textId="77777777" w:rsidR="00951409" w:rsidRDefault="00951409">
      <w:pPr>
        <w:pStyle w:val="Textoindependiente"/>
        <w:spacing w:before="2"/>
        <w:rPr>
          <w:rFonts w:ascii="Calibri"/>
          <w:b/>
          <w:sz w:val="29"/>
        </w:rPr>
      </w:pPr>
    </w:p>
    <w:p w14:paraId="2A802E0C" w14:textId="77777777" w:rsidR="00951409" w:rsidRDefault="00D407A2">
      <w:pPr>
        <w:pStyle w:val="Prrafodelista"/>
        <w:numPr>
          <w:ilvl w:val="0"/>
          <w:numId w:val="25"/>
        </w:numPr>
        <w:tabs>
          <w:tab w:val="left" w:pos="1261"/>
        </w:tabs>
        <w:spacing w:before="1" w:line="340" w:lineRule="auto"/>
        <w:ind w:right="840"/>
        <w:jc w:val="both"/>
      </w:pPr>
      <w:r>
        <w:t>Estar diseñada y gestionada siempre en función del propósito de la misma, para ser</w:t>
      </w:r>
      <w:r>
        <w:rPr>
          <w:spacing w:val="1"/>
        </w:rPr>
        <w:t xml:space="preserve"> </w:t>
      </w:r>
      <w:r>
        <w:t>eficiente</w:t>
      </w:r>
      <w:r>
        <w:rPr>
          <w:spacing w:val="-1"/>
        </w:rPr>
        <w:t xml:space="preserve"> </w:t>
      </w:r>
      <w:r>
        <w:t>en</w:t>
      </w:r>
      <w:r>
        <w:rPr>
          <w:spacing w:val="-2"/>
        </w:rPr>
        <w:t xml:space="preserve"> </w:t>
      </w:r>
      <w:r>
        <w:t>la generación de</w:t>
      </w:r>
      <w:r>
        <w:rPr>
          <w:spacing w:val="-1"/>
        </w:rPr>
        <w:t xml:space="preserve"> </w:t>
      </w:r>
      <w:r>
        <w:t>productos,</w:t>
      </w:r>
      <w:r>
        <w:rPr>
          <w:spacing w:val="-1"/>
        </w:rPr>
        <w:t xml:space="preserve"> </w:t>
      </w:r>
      <w:r>
        <w:t>servicios</w:t>
      </w:r>
      <w:r>
        <w:rPr>
          <w:spacing w:val="-2"/>
        </w:rPr>
        <w:t xml:space="preserve"> </w:t>
      </w:r>
      <w:r>
        <w:t>y el</w:t>
      </w:r>
      <w:r>
        <w:rPr>
          <w:spacing w:val="-1"/>
        </w:rPr>
        <w:t xml:space="preserve"> </w:t>
      </w:r>
      <w:r>
        <w:t>uso de</w:t>
      </w:r>
      <w:r>
        <w:rPr>
          <w:spacing w:val="-2"/>
        </w:rPr>
        <w:t xml:space="preserve"> </w:t>
      </w:r>
      <w:r>
        <w:t>los</w:t>
      </w:r>
      <w:r>
        <w:rPr>
          <w:spacing w:val="-1"/>
        </w:rPr>
        <w:t xml:space="preserve"> </w:t>
      </w:r>
      <w:r>
        <w:t>recursos.</w:t>
      </w:r>
    </w:p>
    <w:p w14:paraId="12734007" w14:textId="77777777" w:rsidR="00951409" w:rsidRDefault="00D407A2">
      <w:pPr>
        <w:pStyle w:val="Prrafodelista"/>
        <w:numPr>
          <w:ilvl w:val="0"/>
          <w:numId w:val="25"/>
        </w:numPr>
        <w:tabs>
          <w:tab w:val="left" w:pos="1261"/>
        </w:tabs>
        <w:spacing w:before="22" w:line="340" w:lineRule="auto"/>
        <w:ind w:right="833"/>
        <w:jc w:val="both"/>
      </w:pPr>
      <w:r>
        <w:t>Contemplar</w:t>
      </w:r>
      <w:r>
        <w:rPr>
          <w:spacing w:val="-6"/>
        </w:rPr>
        <w:t xml:space="preserve"> </w:t>
      </w:r>
      <w:r>
        <w:t>en</w:t>
      </w:r>
      <w:r>
        <w:rPr>
          <w:spacing w:val="-5"/>
        </w:rPr>
        <w:t xml:space="preserve"> </w:t>
      </w:r>
      <w:r>
        <w:t>su</w:t>
      </w:r>
      <w:r>
        <w:rPr>
          <w:spacing w:val="-5"/>
        </w:rPr>
        <w:t xml:space="preserve"> </w:t>
      </w:r>
      <w:r>
        <w:t>diseño</w:t>
      </w:r>
      <w:r>
        <w:rPr>
          <w:spacing w:val="-8"/>
        </w:rPr>
        <w:t xml:space="preserve"> </w:t>
      </w:r>
      <w:r>
        <w:t>y</w:t>
      </w:r>
      <w:r>
        <w:rPr>
          <w:spacing w:val="-5"/>
        </w:rPr>
        <w:t xml:space="preserve"> </w:t>
      </w:r>
      <w:r>
        <w:t>gestión</w:t>
      </w:r>
      <w:r>
        <w:rPr>
          <w:spacing w:val="-6"/>
        </w:rPr>
        <w:t xml:space="preserve"> </w:t>
      </w:r>
      <w:r>
        <w:t>la</w:t>
      </w:r>
      <w:r>
        <w:rPr>
          <w:spacing w:val="-5"/>
        </w:rPr>
        <w:t xml:space="preserve"> </w:t>
      </w:r>
      <w:r>
        <w:t>cantidad</w:t>
      </w:r>
      <w:r>
        <w:rPr>
          <w:spacing w:val="-5"/>
        </w:rPr>
        <w:t xml:space="preserve"> </w:t>
      </w:r>
      <w:r>
        <w:t>apropiada</w:t>
      </w:r>
      <w:r>
        <w:rPr>
          <w:spacing w:val="-6"/>
        </w:rPr>
        <w:t xml:space="preserve"> </w:t>
      </w:r>
      <w:r>
        <w:t>de</w:t>
      </w:r>
      <w:r>
        <w:rPr>
          <w:spacing w:val="-6"/>
        </w:rPr>
        <w:t xml:space="preserve"> </w:t>
      </w:r>
      <w:r>
        <w:t>personal</w:t>
      </w:r>
      <w:r>
        <w:rPr>
          <w:spacing w:val="-6"/>
        </w:rPr>
        <w:t xml:space="preserve"> </w:t>
      </w:r>
      <w:r>
        <w:t>para</w:t>
      </w:r>
      <w:r>
        <w:rPr>
          <w:spacing w:val="-8"/>
        </w:rPr>
        <w:t xml:space="preserve"> </w:t>
      </w:r>
      <w:r>
        <w:t>soportar</w:t>
      </w:r>
      <w:r>
        <w:rPr>
          <w:spacing w:val="-4"/>
        </w:rPr>
        <w:t xml:space="preserve"> </w:t>
      </w:r>
      <w:r>
        <w:t>la</w:t>
      </w:r>
      <w:r>
        <w:rPr>
          <w:spacing w:val="-59"/>
        </w:rPr>
        <w:t xml:space="preserve"> </w:t>
      </w:r>
      <w:r>
        <w:t>generación</w:t>
      </w:r>
      <w:r>
        <w:rPr>
          <w:spacing w:val="-1"/>
        </w:rPr>
        <w:t xml:space="preserve"> </w:t>
      </w:r>
      <w:r>
        <w:t>de productos</w:t>
      </w:r>
      <w:r>
        <w:rPr>
          <w:spacing w:val="-2"/>
        </w:rPr>
        <w:t xml:space="preserve"> </w:t>
      </w:r>
      <w:r>
        <w:t>y</w:t>
      </w:r>
      <w:r>
        <w:rPr>
          <w:spacing w:val="1"/>
        </w:rPr>
        <w:t xml:space="preserve"> </w:t>
      </w:r>
      <w:r>
        <w:t>servicios.</w:t>
      </w:r>
    </w:p>
    <w:p w14:paraId="6A6C12D3" w14:textId="77777777" w:rsidR="00951409" w:rsidRDefault="00D407A2">
      <w:pPr>
        <w:pStyle w:val="Prrafodelista"/>
        <w:numPr>
          <w:ilvl w:val="0"/>
          <w:numId w:val="25"/>
        </w:numPr>
        <w:tabs>
          <w:tab w:val="left" w:pos="1261"/>
        </w:tabs>
        <w:spacing w:before="20" w:line="340" w:lineRule="auto"/>
        <w:ind w:right="839"/>
        <w:jc w:val="both"/>
      </w:pPr>
      <w:r>
        <w:t>Diseñar y categorizar en su criticidad y privacidad las estructuras de información que</w:t>
      </w:r>
      <w:r>
        <w:rPr>
          <w:spacing w:val="-59"/>
        </w:rPr>
        <w:t xml:space="preserve"> </w:t>
      </w:r>
      <w:r>
        <w:t>administra.</w:t>
      </w:r>
    </w:p>
    <w:p w14:paraId="4F1B1107" w14:textId="77777777" w:rsidR="00951409" w:rsidRDefault="00D407A2">
      <w:pPr>
        <w:pStyle w:val="Prrafodelista"/>
        <w:numPr>
          <w:ilvl w:val="0"/>
          <w:numId w:val="25"/>
        </w:numPr>
        <w:tabs>
          <w:tab w:val="left" w:pos="1261"/>
        </w:tabs>
        <w:spacing w:before="23" w:line="350" w:lineRule="auto"/>
        <w:ind w:right="837"/>
        <w:jc w:val="both"/>
      </w:pPr>
      <w:r>
        <w:t>Implementar</w:t>
      </w:r>
      <w:r>
        <w:rPr>
          <w:spacing w:val="-1"/>
        </w:rPr>
        <w:t xml:space="preserve"> </w:t>
      </w:r>
      <w:r>
        <w:t>un</w:t>
      </w:r>
      <w:r>
        <w:rPr>
          <w:spacing w:val="-3"/>
        </w:rPr>
        <w:t xml:space="preserve"> </w:t>
      </w:r>
      <w:r>
        <w:t>esquema</w:t>
      </w:r>
      <w:r>
        <w:rPr>
          <w:spacing w:val="-1"/>
        </w:rPr>
        <w:t xml:space="preserve"> </w:t>
      </w:r>
      <w:r>
        <w:t>de</w:t>
      </w:r>
      <w:r>
        <w:rPr>
          <w:spacing w:val="-4"/>
        </w:rPr>
        <w:t xml:space="preserve"> </w:t>
      </w:r>
      <w:r>
        <w:t>seguridad</w:t>
      </w:r>
      <w:r>
        <w:rPr>
          <w:spacing w:val="-3"/>
        </w:rPr>
        <w:t xml:space="preserve"> </w:t>
      </w:r>
      <w:r>
        <w:t>de</w:t>
      </w:r>
      <w:r>
        <w:rPr>
          <w:spacing w:val="-3"/>
        </w:rPr>
        <w:t xml:space="preserve"> </w:t>
      </w:r>
      <w:r>
        <w:t>las</w:t>
      </w:r>
      <w:r>
        <w:rPr>
          <w:spacing w:val="-1"/>
        </w:rPr>
        <w:t xml:space="preserve"> </w:t>
      </w:r>
      <w:r>
        <w:t>estructuras</w:t>
      </w:r>
      <w:r>
        <w:rPr>
          <w:spacing w:val="-4"/>
        </w:rPr>
        <w:t xml:space="preserve"> </w:t>
      </w:r>
      <w:r>
        <w:t>de</w:t>
      </w:r>
      <w:r>
        <w:rPr>
          <w:spacing w:val="-1"/>
        </w:rPr>
        <w:t xml:space="preserve"> </w:t>
      </w:r>
      <w:r>
        <w:t>datos,</w:t>
      </w:r>
      <w:r>
        <w:rPr>
          <w:spacing w:val="1"/>
        </w:rPr>
        <w:t xml:space="preserve"> </w:t>
      </w:r>
      <w:r>
        <w:t>para</w:t>
      </w:r>
      <w:r>
        <w:rPr>
          <w:spacing w:val="-3"/>
        </w:rPr>
        <w:t xml:space="preserve"> </w:t>
      </w:r>
      <w:r>
        <w:t>asegurar</w:t>
      </w:r>
      <w:r>
        <w:rPr>
          <w:spacing w:val="-3"/>
        </w:rPr>
        <w:t xml:space="preserve"> </w:t>
      </w:r>
      <w:r>
        <w:t>su</w:t>
      </w:r>
      <w:r>
        <w:rPr>
          <w:spacing w:val="-58"/>
        </w:rPr>
        <w:t xml:space="preserve"> </w:t>
      </w:r>
      <w:r>
        <w:t>confidencialidad, integridad y disponibilidad para la misma organización o para los</w:t>
      </w:r>
      <w:r>
        <w:rPr>
          <w:spacing w:val="1"/>
        </w:rPr>
        <w:t xml:space="preserve"> </w:t>
      </w:r>
      <w:r>
        <w:t>usuarios internos</w:t>
      </w:r>
      <w:r>
        <w:rPr>
          <w:spacing w:val="-2"/>
        </w:rPr>
        <w:t xml:space="preserve"> </w:t>
      </w:r>
      <w:r>
        <w:t>y</w:t>
      </w:r>
      <w:r>
        <w:rPr>
          <w:spacing w:val="1"/>
        </w:rPr>
        <w:t xml:space="preserve"> </w:t>
      </w:r>
      <w:r>
        <w:t>externos</w:t>
      </w:r>
      <w:r>
        <w:rPr>
          <w:spacing w:val="1"/>
        </w:rPr>
        <w:t xml:space="preserve"> </w:t>
      </w:r>
      <w:r>
        <w:t>cuando</w:t>
      </w:r>
      <w:r>
        <w:rPr>
          <w:spacing w:val="-2"/>
        </w:rPr>
        <w:t xml:space="preserve"> </w:t>
      </w:r>
      <w:r>
        <w:t>corresponda.</w:t>
      </w:r>
    </w:p>
    <w:p w14:paraId="5C69145B" w14:textId="77777777" w:rsidR="00951409" w:rsidRDefault="00D407A2">
      <w:pPr>
        <w:pStyle w:val="Prrafodelista"/>
        <w:numPr>
          <w:ilvl w:val="0"/>
          <w:numId w:val="25"/>
        </w:numPr>
        <w:tabs>
          <w:tab w:val="left" w:pos="1261"/>
        </w:tabs>
        <w:spacing w:before="10" w:line="343" w:lineRule="auto"/>
        <w:ind w:right="835"/>
        <w:jc w:val="both"/>
      </w:pPr>
      <w:r>
        <w:rPr>
          <w:spacing w:val="-1"/>
        </w:rPr>
        <w:t>Controlar</w:t>
      </w:r>
      <w:r>
        <w:rPr>
          <w:spacing w:val="-12"/>
        </w:rPr>
        <w:t xml:space="preserve"> </w:t>
      </w:r>
      <w:r>
        <w:t>adecuadamente</w:t>
      </w:r>
      <w:r>
        <w:rPr>
          <w:spacing w:val="-12"/>
        </w:rPr>
        <w:t xml:space="preserve"> </w:t>
      </w:r>
      <w:r>
        <w:t>el</w:t>
      </w:r>
      <w:r>
        <w:rPr>
          <w:spacing w:val="-14"/>
        </w:rPr>
        <w:t xml:space="preserve"> </w:t>
      </w:r>
      <w:r>
        <w:t>uso</w:t>
      </w:r>
      <w:r>
        <w:rPr>
          <w:spacing w:val="-13"/>
        </w:rPr>
        <w:t xml:space="preserve"> </w:t>
      </w:r>
      <w:r>
        <w:t>de</w:t>
      </w:r>
      <w:r>
        <w:rPr>
          <w:spacing w:val="-15"/>
        </w:rPr>
        <w:t xml:space="preserve"> </w:t>
      </w:r>
      <w:r>
        <w:t>sus</w:t>
      </w:r>
      <w:r>
        <w:rPr>
          <w:spacing w:val="-11"/>
        </w:rPr>
        <w:t xml:space="preserve"> </w:t>
      </w:r>
      <w:r>
        <w:t>propios</w:t>
      </w:r>
      <w:r>
        <w:rPr>
          <w:spacing w:val="-15"/>
        </w:rPr>
        <w:t xml:space="preserve"> </w:t>
      </w:r>
      <w:r>
        <w:t>recursos</w:t>
      </w:r>
      <w:r>
        <w:rPr>
          <w:spacing w:val="-14"/>
        </w:rPr>
        <w:t xml:space="preserve"> </w:t>
      </w:r>
      <w:r>
        <w:t>y</w:t>
      </w:r>
      <w:r>
        <w:rPr>
          <w:spacing w:val="-12"/>
        </w:rPr>
        <w:t xml:space="preserve"> </w:t>
      </w:r>
      <w:r>
        <w:t>gestionar</w:t>
      </w:r>
      <w:r>
        <w:rPr>
          <w:spacing w:val="-12"/>
        </w:rPr>
        <w:t xml:space="preserve"> </w:t>
      </w:r>
      <w:r>
        <w:t>la</w:t>
      </w:r>
      <w:r>
        <w:rPr>
          <w:spacing w:val="-11"/>
        </w:rPr>
        <w:t xml:space="preserve"> </w:t>
      </w:r>
      <w:r>
        <w:t>administración</w:t>
      </w:r>
      <w:r>
        <w:rPr>
          <w:spacing w:val="-59"/>
        </w:rPr>
        <w:t xml:space="preserve"> </w:t>
      </w:r>
      <w:r>
        <w:t>de</w:t>
      </w:r>
      <w:r>
        <w:rPr>
          <w:spacing w:val="-1"/>
        </w:rPr>
        <w:t xml:space="preserve"> </w:t>
      </w:r>
      <w:r>
        <w:t>los recursos</w:t>
      </w:r>
      <w:r>
        <w:rPr>
          <w:spacing w:val="-2"/>
        </w:rPr>
        <w:t xml:space="preserve"> </w:t>
      </w:r>
      <w:r>
        <w:t>y</w:t>
      </w:r>
      <w:r>
        <w:rPr>
          <w:spacing w:val="-2"/>
        </w:rPr>
        <w:t xml:space="preserve"> </w:t>
      </w:r>
      <w:r>
        <w:t>servicios provistos por</w:t>
      </w:r>
      <w:r>
        <w:rPr>
          <w:spacing w:val="-1"/>
        </w:rPr>
        <w:t xml:space="preserve"> </w:t>
      </w:r>
      <w:r>
        <w:t>terceros.</w:t>
      </w:r>
    </w:p>
    <w:p w14:paraId="463EC698" w14:textId="77777777" w:rsidR="00951409" w:rsidRDefault="00D407A2">
      <w:pPr>
        <w:pStyle w:val="Prrafodelista"/>
        <w:numPr>
          <w:ilvl w:val="0"/>
          <w:numId w:val="25"/>
        </w:numPr>
        <w:tabs>
          <w:tab w:val="left" w:pos="1261"/>
        </w:tabs>
        <w:spacing w:before="17" w:line="350" w:lineRule="auto"/>
        <w:ind w:right="836"/>
        <w:jc w:val="both"/>
      </w:pPr>
      <w:r>
        <w:t>Realizar</w:t>
      </w:r>
      <w:r>
        <w:rPr>
          <w:spacing w:val="-4"/>
        </w:rPr>
        <w:t xml:space="preserve"> </w:t>
      </w:r>
      <w:r>
        <w:t>la</w:t>
      </w:r>
      <w:r>
        <w:rPr>
          <w:spacing w:val="-5"/>
        </w:rPr>
        <w:t xml:space="preserve"> </w:t>
      </w:r>
      <w:r>
        <w:t>planeación</w:t>
      </w:r>
      <w:r>
        <w:rPr>
          <w:spacing w:val="-7"/>
        </w:rPr>
        <w:t xml:space="preserve"> </w:t>
      </w:r>
      <w:r>
        <w:t>correspondiente</w:t>
      </w:r>
      <w:r>
        <w:rPr>
          <w:spacing w:val="-7"/>
        </w:rPr>
        <w:t xml:space="preserve"> </w:t>
      </w:r>
      <w:r>
        <w:t>para</w:t>
      </w:r>
      <w:r>
        <w:rPr>
          <w:spacing w:val="-6"/>
        </w:rPr>
        <w:t xml:space="preserve"> </w:t>
      </w:r>
      <w:r>
        <w:t>implementar</w:t>
      </w:r>
      <w:r>
        <w:rPr>
          <w:spacing w:val="-6"/>
        </w:rPr>
        <w:t xml:space="preserve"> </w:t>
      </w:r>
      <w:r>
        <w:t>una</w:t>
      </w:r>
      <w:r>
        <w:rPr>
          <w:spacing w:val="-4"/>
        </w:rPr>
        <w:t xml:space="preserve"> </w:t>
      </w:r>
      <w:r>
        <w:t>adecuada</w:t>
      </w:r>
      <w:r>
        <w:rPr>
          <w:spacing w:val="-7"/>
        </w:rPr>
        <w:t xml:space="preserve"> </w:t>
      </w:r>
      <w:r>
        <w:t>gestión</w:t>
      </w:r>
      <w:r>
        <w:rPr>
          <w:spacing w:val="-4"/>
        </w:rPr>
        <w:t xml:space="preserve"> </w:t>
      </w:r>
      <w:r>
        <w:t>de</w:t>
      </w:r>
      <w:r>
        <w:rPr>
          <w:spacing w:val="-8"/>
        </w:rPr>
        <w:t xml:space="preserve"> </w:t>
      </w:r>
      <w:r>
        <w:t>la</w:t>
      </w:r>
      <w:r>
        <w:rPr>
          <w:spacing w:val="-59"/>
        </w:rPr>
        <w:t xml:space="preserve"> </w:t>
      </w:r>
      <w:r>
        <w:t>continuidad de las operaciones de la organización y permitir enfrentar incidentes con</w:t>
      </w:r>
      <w:r>
        <w:rPr>
          <w:spacing w:val="-59"/>
        </w:rPr>
        <w:t xml:space="preserve"> </w:t>
      </w:r>
      <w:r>
        <w:t>el</w:t>
      </w:r>
      <w:r>
        <w:rPr>
          <w:spacing w:val="-2"/>
        </w:rPr>
        <w:t xml:space="preserve"> </w:t>
      </w:r>
      <w:r>
        <w:t>menor</w:t>
      </w:r>
      <w:r>
        <w:rPr>
          <w:spacing w:val="-1"/>
        </w:rPr>
        <w:t xml:space="preserve"> </w:t>
      </w:r>
      <w:r>
        <w:t>impacto posible.</w:t>
      </w:r>
    </w:p>
    <w:p w14:paraId="71557F65" w14:textId="77777777" w:rsidR="00951409" w:rsidRDefault="00D407A2">
      <w:pPr>
        <w:pStyle w:val="Prrafodelista"/>
        <w:numPr>
          <w:ilvl w:val="0"/>
          <w:numId w:val="25"/>
        </w:numPr>
        <w:tabs>
          <w:tab w:val="left" w:pos="1261"/>
        </w:tabs>
        <w:spacing w:before="9" w:line="352" w:lineRule="auto"/>
        <w:ind w:right="834"/>
        <w:jc w:val="both"/>
      </w:pPr>
      <w:r>
        <w:t>Tomar</w:t>
      </w:r>
      <w:r>
        <w:rPr>
          <w:spacing w:val="1"/>
        </w:rPr>
        <w:t xml:space="preserve"> </w:t>
      </w:r>
      <w:r>
        <w:t>en</w:t>
      </w:r>
      <w:r>
        <w:rPr>
          <w:spacing w:val="1"/>
        </w:rPr>
        <w:t xml:space="preserve"> </w:t>
      </w:r>
      <w:r>
        <w:t>cuenta</w:t>
      </w:r>
      <w:r>
        <w:rPr>
          <w:spacing w:val="1"/>
        </w:rPr>
        <w:t xml:space="preserve"> </w:t>
      </w:r>
      <w:r>
        <w:t>las</w:t>
      </w:r>
      <w:r>
        <w:rPr>
          <w:spacing w:val="1"/>
        </w:rPr>
        <w:t xml:space="preserve"> </w:t>
      </w:r>
      <w:r>
        <w:t>necesidades</w:t>
      </w:r>
      <w:r>
        <w:rPr>
          <w:spacing w:val="1"/>
        </w:rPr>
        <w:t xml:space="preserve"> </w:t>
      </w:r>
      <w:r>
        <w:t>de</w:t>
      </w:r>
      <w:r>
        <w:rPr>
          <w:spacing w:val="1"/>
        </w:rPr>
        <w:t xml:space="preserve"> </w:t>
      </w:r>
      <w:r>
        <w:t>procesamiento</w:t>
      </w:r>
      <w:r>
        <w:rPr>
          <w:spacing w:val="1"/>
        </w:rPr>
        <w:t xml:space="preserve"> </w:t>
      </w:r>
      <w:r>
        <w:t>y</w:t>
      </w:r>
      <w:r>
        <w:rPr>
          <w:spacing w:val="1"/>
        </w:rPr>
        <w:t xml:space="preserve"> </w:t>
      </w:r>
      <w:r>
        <w:t>almacenamiento</w:t>
      </w:r>
      <w:r>
        <w:rPr>
          <w:spacing w:val="1"/>
        </w:rPr>
        <w:t xml:space="preserve"> </w:t>
      </w:r>
      <w:r>
        <w:t>de</w:t>
      </w:r>
      <w:r>
        <w:rPr>
          <w:spacing w:val="1"/>
        </w:rPr>
        <w:t xml:space="preserve"> </w:t>
      </w:r>
      <w:r>
        <w:t>información para los</w:t>
      </w:r>
      <w:r>
        <w:rPr>
          <w:spacing w:val="1"/>
        </w:rPr>
        <w:t xml:space="preserve"> </w:t>
      </w:r>
      <w:r>
        <w:t>proyectos de adquisición</w:t>
      </w:r>
      <w:r>
        <w:rPr>
          <w:spacing w:val="1"/>
        </w:rPr>
        <w:t xml:space="preserve"> </w:t>
      </w:r>
      <w:r>
        <w:t>de infraestructura tecnológica,</w:t>
      </w:r>
      <w:r>
        <w:rPr>
          <w:spacing w:val="1"/>
        </w:rPr>
        <w:t xml:space="preserve"> </w:t>
      </w:r>
      <w:r>
        <w:t>de</w:t>
      </w:r>
      <w:r>
        <w:rPr>
          <w:spacing w:val="1"/>
        </w:rPr>
        <w:t xml:space="preserve"> </w:t>
      </w:r>
      <w:r>
        <w:t>acuerdo</w:t>
      </w:r>
      <w:r>
        <w:rPr>
          <w:spacing w:val="-1"/>
        </w:rPr>
        <w:t xml:space="preserve"> </w:t>
      </w:r>
      <w:r>
        <w:t>con</w:t>
      </w:r>
      <w:r>
        <w:rPr>
          <w:spacing w:val="-2"/>
        </w:rPr>
        <w:t xml:space="preserve"> </w:t>
      </w:r>
      <w:r>
        <w:t>sus</w:t>
      </w:r>
      <w:r>
        <w:rPr>
          <w:spacing w:val="-2"/>
        </w:rPr>
        <w:t xml:space="preserve"> </w:t>
      </w:r>
      <w:r>
        <w:t>capacidades y</w:t>
      </w:r>
      <w:r>
        <w:rPr>
          <w:spacing w:val="1"/>
        </w:rPr>
        <w:t xml:space="preserve"> </w:t>
      </w:r>
      <w:r>
        <w:t>objetivos.</w:t>
      </w:r>
    </w:p>
    <w:p w14:paraId="78053F26" w14:textId="77777777" w:rsidR="00951409" w:rsidRDefault="00D407A2">
      <w:pPr>
        <w:pStyle w:val="Prrafodelista"/>
        <w:numPr>
          <w:ilvl w:val="0"/>
          <w:numId w:val="25"/>
        </w:numPr>
        <w:tabs>
          <w:tab w:val="left" w:pos="1261"/>
        </w:tabs>
        <w:spacing w:before="5" w:line="340" w:lineRule="auto"/>
        <w:ind w:right="837"/>
        <w:jc w:val="both"/>
      </w:pPr>
      <w:r>
        <w:t>Alinearse con todas las normativas emitidas por el Gobierno en relación con el uso,</w:t>
      </w:r>
      <w:r>
        <w:rPr>
          <w:spacing w:val="1"/>
        </w:rPr>
        <w:t xml:space="preserve"> </w:t>
      </w:r>
      <w:r>
        <w:t>administración</w:t>
      </w:r>
      <w:r>
        <w:rPr>
          <w:spacing w:val="-3"/>
        </w:rPr>
        <w:t xml:space="preserve"> </w:t>
      </w:r>
      <w:r>
        <w:t>y adquisición</w:t>
      </w:r>
      <w:r>
        <w:rPr>
          <w:spacing w:val="-1"/>
        </w:rPr>
        <w:t xml:space="preserve"> </w:t>
      </w:r>
      <w:r>
        <w:t>de equipos para</w:t>
      </w:r>
      <w:r>
        <w:rPr>
          <w:spacing w:val="-1"/>
        </w:rPr>
        <w:t xml:space="preserve"> </w:t>
      </w:r>
      <w:r>
        <w:t>la</w:t>
      </w:r>
      <w:r>
        <w:rPr>
          <w:spacing w:val="-2"/>
        </w:rPr>
        <w:t xml:space="preserve"> </w:t>
      </w:r>
      <w:r>
        <w:t>infraestructura</w:t>
      </w:r>
      <w:r>
        <w:rPr>
          <w:spacing w:val="-3"/>
        </w:rPr>
        <w:t xml:space="preserve"> </w:t>
      </w:r>
      <w:r>
        <w:t>tecnológica.</w:t>
      </w:r>
    </w:p>
    <w:p w14:paraId="7C547F93" w14:textId="77777777" w:rsidR="00951409" w:rsidRDefault="00951409">
      <w:pPr>
        <w:spacing w:line="340" w:lineRule="auto"/>
        <w:jc w:val="both"/>
        <w:sectPr w:rsidR="00951409">
          <w:pgSz w:w="11910" w:h="16840"/>
          <w:pgMar w:top="1360" w:right="600" w:bottom="1280" w:left="900" w:header="0" w:footer="1012" w:gutter="0"/>
          <w:cols w:space="720"/>
        </w:sectPr>
      </w:pPr>
    </w:p>
    <w:p w14:paraId="50AF2476" w14:textId="77777777" w:rsidR="00951409" w:rsidRDefault="00D407A2">
      <w:pPr>
        <w:pStyle w:val="Prrafodelista"/>
        <w:numPr>
          <w:ilvl w:val="0"/>
          <w:numId w:val="25"/>
        </w:numPr>
        <w:tabs>
          <w:tab w:val="left" w:pos="1261"/>
        </w:tabs>
        <w:spacing w:before="66" w:line="340" w:lineRule="auto"/>
        <w:ind w:right="838"/>
        <w:jc w:val="both"/>
      </w:pPr>
      <w:r>
        <w:lastRenderedPageBreak/>
        <w:t>Promover</w:t>
      </w:r>
      <w:r>
        <w:rPr>
          <w:spacing w:val="1"/>
        </w:rPr>
        <w:t xml:space="preserve"> </w:t>
      </w:r>
      <w:r>
        <w:t>la</w:t>
      </w:r>
      <w:r>
        <w:rPr>
          <w:spacing w:val="1"/>
        </w:rPr>
        <w:t xml:space="preserve"> </w:t>
      </w:r>
      <w:r>
        <w:t>mejora</w:t>
      </w:r>
      <w:r>
        <w:rPr>
          <w:spacing w:val="1"/>
        </w:rPr>
        <w:t xml:space="preserve"> </w:t>
      </w:r>
      <w:r>
        <w:t>de</w:t>
      </w:r>
      <w:r>
        <w:rPr>
          <w:spacing w:val="1"/>
        </w:rPr>
        <w:t xml:space="preserve"> </w:t>
      </w:r>
      <w:r>
        <w:t>las</w:t>
      </w:r>
      <w:r>
        <w:rPr>
          <w:spacing w:val="1"/>
        </w:rPr>
        <w:t xml:space="preserve"> </w:t>
      </w:r>
      <w:r>
        <w:t>capacidades</w:t>
      </w:r>
      <w:r>
        <w:rPr>
          <w:spacing w:val="1"/>
        </w:rPr>
        <w:t xml:space="preserve"> </w:t>
      </w:r>
      <w:r>
        <w:t>técnicas</w:t>
      </w:r>
      <w:r>
        <w:rPr>
          <w:spacing w:val="1"/>
        </w:rPr>
        <w:t xml:space="preserve"> </w:t>
      </w:r>
      <w:r>
        <w:t>del</w:t>
      </w:r>
      <w:r>
        <w:rPr>
          <w:spacing w:val="1"/>
        </w:rPr>
        <w:t xml:space="preserve"> </w:t>
      </w:r>
      <w:r>
        <w:t>personal</w:t>
      </w:r>
      <w:r>
        <w:rPr>
          <w:spacing w:val="1"/>
        </w:rPr>
        <w:t xml:space="preserve"> </w:t>
      </w:r>
      <w:r>
        <w:t>para</w:t>
      </w:r>
      <w:r>
        <w:rPr>
          <w:spacing w:val="1"/>
        </w:rPr>
        <w:t xml:space="preserve"> </w:t>
      </w:r>
      <w:r>
        <w:t>el</w:t>
      </w:r>
      <w:r>
        <w:rPr>
          <w:spacing w:val="1"/>
        </w:rPr>
        <w:t xml:space="preserve"> </w:t>
      </w:r>
      <w:r>
        <w:t>máximo</w:t>
      </w:r>
      <w:r>
        <w:rPr>
          <w:spacing w:val="1"/>
        </w:rPr>
        <w:t xml:space="preserve"> </w:t>
      </w:r>
      <w:r>
        <w:t>provecho</w:t>
      </w:r>
      <w:r>
        <w:rPr>
          <w:spacing w:val="-1"/>
        </w:rPr>
        <w:t xml:space="preserve"> </w:t>
      </w:r>
      <w:r>
        <w:t>de</w:t>
      </w:r>
      <w:r>
        <w:rPr>
          <w:spacing w:val="-2"/>
        </w:rPr>
        <w:t xml:space="preserve"> </w:t>
      </w:r>
      <w:r>
        <w:t>las</w:t>
      </w:r>
      <w:r>
        <w:rPr>
          <w:spacing w:val="-3"/>
        </w:rPr>
        <w:t xml:space="preserve"> </w:t>
      </w:r>
      <w:r>
        <w:t>tecnologías adquiridas</w:t>
      </w:r>
      <w:r>
        <w:rPr>
          <w:spacing w:val="-3"/>
        </w:rPr>
        <w:t xml:space="preserve"> </w:t>
      </w:r>
      <w:r>
        <w:t>e implementadas</w:t>
      </w:r>
      <w:r>
        <w:rPr>
          <w:spacing w:val="-1"/>
        </w:rPr>
        <w:t xml:space="preserve"> </w:t>
      </w:r>
      <w:r>
        <w:t>en</w:t>
      </w:r>
      <w:r>
        <w:rPr>
          <w:spacing w:val="-2"/>
        </w:rPr>
        <w:t xml:space="preserve"> </w:t>
      </w:r>
      <w:r>
        <w:t>la organización.</w:t>
      </w:r>
    </w:p>
    <w:p w14:paraId="6A1698A8" w14:textId="77777777" w:rsidR="00951409" w:rsidRDefault="00D407A2">
      <w:pPr>
        <w:pStyle w:val="Prrafodelista"/>
        <w:numPr>
          <w:ilvl w:val="0"/>
          <w:numId w:val="25"/>
        </w:numPr>
        <w:tabs>
          <w:tab w:val="left" w:pos="1261"/>
        </w:tabs>
        <w:spacing w:before="22" w:line="352" w:lineRule="auto"/>
        <w:ind w:right="837"/>
        <w:jc w:val="both"/>
      </w:pPr>
      <w:r>
        <w:t>Asegurar</w:t>
      </w:r>
      <w:r>
        <w:rPr>
          <w:spacing w:val="1"/>
        </w:rPr>
        <w:t xml:space="preserve"> </w:t>
      </w:r>
      <w:r>
        <w:t>la</w:t>
      </w:r>
      <w:r>
        <w:rPr>
          <w:spacing w:val="1"/>
        </w:rPr>
        <w:t xml:space="preserve"> </w:t>
      </w:r>
      <w:r>
        <w:t>plataforma</w:t>
      </w:r>
      <w:r>
        <w:rPr>
          <w:spacing w:val="1"/>
        </w:rPr>
        <w:t xml:space="preserve"> </w:t>
      </w:r>
      <w:r>
        <w:t>tecnológica</w:t>
      </w:r>
      <w:r>
        <w:rPr>
          <w:spacing w:val="1"/>
        </w:rPr>
        <w:t xml:space="preserve"> </w:t>
      </w:r>
      <w:r>
        <w:t>frente</w:t>
      </w:r>
      <w:r>
        <w:rPr>
          <w:spacing w:val="1"/>
        </w:rPr>
        <w:t xml:space="preserve"> </w:t>
      </w:r>
      <w:r>
        <w:t>a</w:t>
      </w:r>
      <w:r>
        <w:rPr>
          <w:spacing w:val="1"/>
        </w:rPr>
        <w:t xml:space="preserve"> </w:t>
      </w:r>
      <w:r>
        <w:t>las</w:t>
      </w:r>
      <w:r>
        <w:rPr>
          <w:spacing w:val="1"/>
        </w:rPr>
        <w:t xml:space="preserve"> </w:t>
      </w:r>
      <w:r>
        <w:t>amenazas</w:t>
      </w:r>
      <w:r>
        <w:rPr>
          <w:spacing w:val="1"/>
        </w:rPr>
        <w:t xml:space="preserve"> </w:t>
      </w:r>
      <w:r>
        <w:t>de</w:t>
      </w:r>
      <w:r>
        <w:rPr>
          <w:spacing w:val="1"/>
        </w:rPr>
        <w:t xml:space="preserve"> </w:t>
      </w:r>
      <w:r>
        <w:t>ciberseguridad</w:t>
      </w:r>
      <w:r>
        <w:rPr>
          <w:spacing w:val="1"/>
        </w:rPr>
        <w:t xml:space="preserve"> </w:t>
      </w:r>
      <w:r>
        <w:t>adquiriendo equipo para la protección perimetral, detección y prevención de intrusos,</w:t>
      </w:r>
      <w:r>
        <w:rPr>
          <w:spacing w:val="-59"/>
        </w:rPr>
        <w:t xml:space="preserve"> </w:t>
      </w:r>
      <w:r>
        <w:t>control de acceso externo o interno a la organización y protección de aplicaciones en</w:t>
      </w:r>
      <w:r>
        <w:rPr>
          <w:spacing w:val="-59"/>
        </w:rPr>
        <w:t xml:space="preserve"> </w:t>
      </w:r>
      <w:r>
        <w:t>línea, entre</w:t>
      </w:r>
      <w:r>
        <w:rPr>
          <w:spacing w:val="-2"/>
        </w:rPr>
        <w:t xml:space="preserve"> </w:t>
      </w:r>
      <w:r>
        <w:t>otros</w:t>
      </w:r>
      <w:r>
        <w:rPr>
          <w:spacing w:val="-2"/>
        </w:rPr>
        <w:t xml:space="preserve"> </w:t>
      </w:r>
      <w:r>
        <w:t>aspectos.</w:t>
      </w:r>
    </w:p>
    <w:p w14:paraId="7FEB6468" w14:textId="77777777" w:rsidR="00951409" w:rsidRDefault="00D407A2">
      <w:pPr>
        <w:pStyle w:val="Prrafodelista"/>
        <w:numPr>
          <w:ilvl w:val="0"/>
          <w:numId w:val="25"/>
        </w:numPr>
        <w:tabs>
          <w:tab w:val="left" w:pos="1261"/>
        </w:tabs>
        <w:spacing w:before="9" w:line="352" w:lineRule="auto"/>
        <w:ind w:right="835"/>
        <w:jc w:val="both"/>
      </w:pPr>
      <w:r>
        <w:t>Diseñar</w:t>
      </w:r>
      <w:r>
        <w:rPr>
          <w:spacing w:val="-6"/>
        </w:rPr>
        <w:t xml:space="preserve"> </w:t>
      </w:r>
      <w:r>
        <w:t>las</w:t>
      </w:r>
      <w:r>
        <w:rPr>
          <w:spacing w:val="-6"/>
        </w:rPr>
        <w:t xml:space="preserve"> </w:t>
      </w:r>
      <w:r>
        <w:t>políticas</w:t>
      </w:r>
      <w:r>
        <w:rPr>
          <w:spacing w:val="-6"/>
        </w:rPr>
        <w:t xml:space="preserve"> </w:t>
      </w:r>
      <w:r>
        <w:t>de</w:t>
      </w:r>
      <w:r>
        <w:rPr>
          <w:spacing w:val="-8"/>
        </w:rPr>
        <w:t xml:space="preserve"> </w:t>
      </w:r>
      <w:r>
        <w:t>uso</w:t>
      </w:r>
      <w:r>
        <w:rPr>
          <w:spacing w:val="-6"/>
        </w:rPr>
        <w:t xml:space="preserve"> </w:t>
      </w:r>
      <w:r>
        <w:t>y</w:t>
      </w:r>
      <w:r>
        <w:rPr>
          <w:spacing w:val="-6"/>
        </w:rPr>
        <w:t xml:space="preserve"> </w:t>
      </w:r>
      <w:r>
        <w:t>procedimientos</w:t>
      </w:r>
      <w:r>
        <w:rPr>
          <w:spacing w:val="-5"/>
        </w:rPr>
        <w:t xml:space="preserve"> </w:t>
      </w:r>
      <w:r>
        <w:t>para</w:t>
      </w:r>
      <w:r>
        <w:rPr>
          <w:spacing w:val="-9"/>
        </w:rPr>
        <w:t xml:space="preserve"> </w:t>
      </w:r>
      <w:r>
        <w:t>la</w:t>
      </w:r>
      <w:r>
        <w:rPr>
          <w:spacing w:val="-5"/>
        </w:rPr>
        <w:t xml:space="preserve"> </w:t>
      </w:r>
      <w:r>
        <w:t>implementación</w:t>
      </w:r>
      <w:r>
        <w:rPr>
          <w:spacing w:val="-7"/>
        </w:rPr>
        <w:t xml:space="preserve"> </w:t>
      </w:r>
      <w:r>
        <w:t>de</w:t>
      </w:r>
      <w:r>
        <w:rPr>
          <w:spacing w:val="-6"/>
        </w:rPr>
        <w:t xml:space="preserve"> </w:t>
      </w:r>
      <w:r>
        <w:t>la</w:t>
      </w:r>
      <w:r>
        <w:rPr>
          <w:spacing w:val="-10"/>
        </w:rPr>
        <w:t xml:space="preserve"> </w:t>
      </w:r>
      <w:r>
        <w:t>tecnología</w:t>
      </w:r>
      <w:r>
        <w:rPr>
          <w:spacing w:val="-59"/>
        </w:rPr>
        <w:t xml:space="preserve"> </w:t>
      </w:r>
      <w:r>
        <w:t>de</w:t>
      </w:r>
      <w:r>
        <w:rPr>
          <w:spacing w:val="-7"/>
        </w:rPr>
        <w:t xml:space="preserve"> </w:t>
      </w:r>
      <w:r>
        <w:t>virtualización</w:t>
      </w:r>
      <w:r>
        <w:rPr>
          <w:spacing w:val="-6"/>
        </w:rPr>
        <w:t xml:space="preserve"> </w:t>
      </w:r>
      <w:r>
        <w:t>de</w:t>
      </w:r>
      <w:r>
        <w:rPr>
          <w:spacing w:val="-6"/>
        </w:rPr>
        <w:t xml:space="preserve"> </w:t>
      </w:r>
      <w:r>
        <w:t>servidores</w:t>
      </w:r>
      <w:r>
        <w:rPr>
          <w:spacing w:val="-5"/>
        </w:rPr>
        <w:t xml:space="preserve"> </w:t>
      </w:r>
      <w:r>
        <w:t>de</w:t>
      </w:r>
      <w:r>
        <w:rPr>
          <w:spacing w:val="-6"/>
        </w:rPr>
        <w:t xml:space="preserve"> </w:t>
      </w:r>
      <w:r>
        <w:t>datos</w:t>
      </w:r>
      <w:r>
        <w:rPr>
          <w:spacing w:val="-5"/>
        </w:rPr>
        <w:t xml:space="preserve"> </w:t>
      </w:r>
      <w:r>
        <w:t>en</w:t>
      </w:r>
      <w:r>
        <w:rPr>
          <w:spacing w:val="-8"/>
        </w:rPr>
        <w:t xml:space="preserve"> </w:t>
      </w:r>
      <w:r>
        <w:t>la</w:t>
      </w:r>
      <w:r>
        <w:rPr>
          <w:spacing w:val="-5"/>
        </w:rPr>
        <w:t xml:space="preserve"> </w:t>
      </w:r>
      <w:r>
        <w:t>organización,</w:t>
      </w:r>
      <w:r>
        <w:rPr>
          <w:spacing w:val="-5"/>
        </w:rPr>
        <w:t xml:space="preserve"> </w:t>
      </w:r>
      <w:r>
        <w:t>para</w:t>
      </w:r>
      <w:r>
        <w:rPr>
          <w:spacing w:val="-5"/>
        </w:rPr>
        <w:t xml:space="preserve"> </w:t>
      </w:r>
      <w:r>
        <w:t>asegurar</w:t>
      </w:r>
      <w:r>
        <w:rPr>
          <w:spacing w:val="-7"/>
        </w:rPr>
        <w:t xml:space="preserve"> </w:t>
      </w:r>
      <w:r>
        <w:t>el</w:t>
      </w:r>
      <w:r>
        <w:rPr>
          <w:spacing w:val="-6"/>
        </w:rPr>
        <w:t xml:space="preserve"> </w:t>
      </w:r>
      <w:r>
        <w:t>acceso</w:t>
      </w:r>
      <w:r>
        <w:rPr>
          <w:spacing w:val="-5"/>
        </w:rPr>
        <w:t xml:space="preserve"> </w:t>
      </w:r>
      <w:r>
        <w:t>y</w:t>
      </w:r>
      <w:r>
        <w:rPr>
          <w:spacing w:val="-59"/>
        </w:rPr>
        <w:t xml:space="preserve"> </w:t>
      </w:r>
      <w:r>
        <w:t>disponibilidad</w:t>
      </w:r>
      <w:r>
        <w:rPr>
          <w:spacing w:val="-1"/>
        </w:rPr>
        <w:t xml:space="preserve"> </w:t>
      </w:r>
      <w:r>
        <w:t>de los servicios virtualizados.</w:t>
      </w:r>
    </w:p>
    <w:p w14:paraId="0477E1E5" w14:textId="77777777" w:rsidR="00951409" w:rsidRDefault="00D407A2">
      <w:pPr>
        <w:pStyle w:val="Prrafodelista"/>
        <w:numPr>
          <w:ilvl w:val="0"/>
          <w:numId w:val="25"/>
        </w:numPr>
        <w:tabs>
          <w:tab w:val="left" w:pos="1261"/>
        </w:tabs>
        <w:spacing w:before="5" w:line="355" w:lineRule="auto"/>
        <w:ind w:right="837"/>
        <w:jc w:val="both"/>
      </w:pPr>
      <w:r>
        <w:t>Realizar una valoración de las condiciones ofrecidas por los servicios de manejo de</w:t>
      </w:r>
      <w:r>
        <w:rPr>
          <w:spacing w:val="1"/>
        </w:rPr>
        <w:t xml:space="preserve"> </w:t>
      </w:r>
      <w:r>
        <w:t>datos</w:t>
      </w:r>
      <w:r>
        <w:rPr>
          <w:spacing w:val="1"/>
        </w:rPr>
        <w:t xml:space="preserve"> </w:t>
      </w:r>
      <w:r>
        <w:t>en</w:t>
      </w:r>
      <w:r>
        <w:rPr>
          <w:spacing w:val="1"/>
        </w:rPr>
        <w:t xml:space="preserve"> </w:t>
      </w:r>
      <w:r>
        <w:t>la</w:t>
      </w:r>
      <w:r>
        <w:rPr>
          <w:spacing w:val="1"/>
        </w:rPr>
        <w:t xml:space="preserve"> </w:t>
      </w:r>
      <w:r>
        <w:t>Nube</w:t>
      </w:r>
      <w:r>
        <w:rPr>
          <w:spacing w:val="1"/>
        </w:rPr>
        <w:t xml:space="preserve"> </w:t>
      </w:r>
      <w:r>
        <w:t>disponibles</w:t>
      </w:r>
      <w:r>
        <w:rPr>
          <w:spacing w:val="1"/>
        </w:rPr>
        <w:t xml:space="preserve"> </w:t>
      </w:r>
      <w:r>
        <w:t>en</w:t>
      </w:r>
      <w:r>
        <w:rPr>
          <w:spacing w:val="1"/>
        </w:rPr>
        <w:t xml:space="preserve"> </w:t>
      </w:r>
      <w:r>
        <w:t>el</w:t>
      </w:r>
      <w:r>
        <w:rPr>
          <w:spacing w:val="1"/>
        </w:rPr>
        <w:t xml:space="preserve"> </w:t>
      </w:r>
      <w:r>
        <w:t>mercado,</w:t>
      </w:r>
      <w:r>
        <w:rPr>
          <w:spacing w:val="1"/>
        </w:rPr>
        <w:t xml:space="preserve"> </w:t>
      </w:r>
      <w:r>
        <w:t>para</w:t>
      </w:r>
      <w:r>
        <w:rPr>
          <w:spacing w:val="1"/>
        </w:rPr>
        <w:t xml:space="preserve"> </w:t>
      </w:r>
      <w:r>
        <w:t>velar</w:t>
      </w:r>
      <w:r>
        <w:rPr>
          <w:spacing w:val="1"/>
        </w:rPr>
        <w:t xml:space="preserve"> </w:t>
      </w:r>
      <w:r>
        <w:t>por</w:t>
      </w:r>
      <w:r>
        <w:rPr>
          <w:spacing w:val="1"/>
        </w:rPr>
        <w:t xml:space="preserve"> </w:t>
      </w:r>
      <w:r>
        <w:t>la</w:t>
      </w:r>
      <w:r>
        <w:rPr>
          <w:spacing w:val="1"/>
        </w:rPr>
        <w:t xml:space="preserve"> </w:t>
      </w:r>
      <w:r>
        <w:t>seguridad,</w:t>
      </w:r>
      <w:r>
        <w:rPr>
          <w:spacing w:val="1"/>
        </w:rPr>
        <w:t xml:space="preserve"> </w:t>
      </w:r>
      <w:r>
        <w:t>confidencialidad, disponibilidad y otras características relacionadas con el traslado o</w:t>
      </w:r>
      <w:r>
        <w:rPr>
          <w:spacing w:val="1"/>
        </w:rPr>
        <w:t xml:space="preserve"> </w:t>
      </w:r>
      <w:r>
        <w:t>descarte de la información por parte de los encargados de la información de la</w:t>
      </w:r>
      <w:r>
        <w:rPr>
          <w:spacing w:val="1"/>
        </w:rPr>
        <w:t xml:space="preserve"> </w:t>
      </w:r>
      <w:r>
        <w:t>organización.</w:t>
      </w:r>
    </w:p>
    <w:p w14:paraId="0621C844" w14:textId="77777777" w:rsidR="00951409" w:rsidRDefault="00D407A2">
      <w:pPr>
        <w:pStyle w:val="Prrafodelista"/>
        <w:numPr>
          <w:ilvl w:val="0"/>
          <w:numId w:val="25"/>
        </w:numPr>
        <w:tabs>
          <w:tab w:val="left" w:pos="1261"/>
        </w:tabs>
        <w:spacing w:before="5" w:line="350" w:lineRule="auto"/>
        <w:ind w:right="835"/>
        <w:jc w:val="both"/>
      </w:pPr>
      <w:r>
        <w:t>Contemplar, en caso de adquisición de tecnología de computación en la Nube, el</w:t>
      </w:r>
      <w:r>
        <w:rPr>
          <w:spacing w:val="1"/>
        </w:rPr>
        <w:t xml:space="preserve"> </w:t>
      </w:r>
      <w:r>
        <w:t>modelo</w:t>
      </w:r>
      <w:r>
        <w:rPr>
          <w:spacing w:val="1"/>
        </w:rPr>
        <w:t xml:space="preserve"> </w:t>
      </w:r>
      <w:r>
        <w:t>de</w:t>
      </w:r>
      <w:r>
        <w:rPr>
          <w:spacing w:val="1"/>
        </w:rPr>
        <w:t xml:space="preserve"> </w:t>
      </w:r>
      <w:r>
        <w:t>servicio</w:t>
      </w:r>
      <w:r>
        <w:rPr>
          <w:spacing w:val="1"/>
        </w:rPr>
        <w:t xml:space="preserve"> </w:t>
      </w:r>
      <w:r>
        <w:t>que</w:t>
      </w:r>
      <w:r>
        <w:rPr>
          <w:spacing w:val="1"/>
        </w:rPr>
        <w:t xml:space="preserve"> </w:t>
      </w:r>
      <w:r>
        <w:t>requiera</w:t>
      </w:r>
      <w:r>
        <w:rPr>
          <w:spacing w:val="1"/>
        </w:rPr>
        <w:t xml:space="preserve"> </w:t>
      </w:r>
      <w:r>
        <w:t>para</w:t>
      </w:r>
      <w:r>
        <w:rPr>
          <w:spacing w:val="1"/>
        </w:rPr>
        <w:t xml:space="preserve"> </w:t>
      </w:r>
      <w:r>
        <w:t>la</w:t>
      </w:r>
      <w:r>
        <w:rPr>
          <w:spacing w:val="1"/>
        </w:rPr>
        <w:t xml:space="preserve"> </w:t>
      </w:r>
      <w:r>
        <w:t>organización,</w:t>
      </w:r>
      <w:r>
        <w:rPr>
          <w:spacing w:val="1"/>
        </w:rPr>
        <w:t xml:space="preserve"> </w:t>
      </w:r>
      <w:r>
        <w:t>tomando</w:t>
      </w:r>
      <w:r>
        <w:rPr>
          <w:spacing w:val="1"/>
        </w:rPr>
        <w:t xml:space="preserve"> </w:t>
      </w:r>
      <w:r>
        <w:t>en</w:t>
      </w:r>
      <w:r>
        <w:rPr>
          <w:spacing w:val="1"/>
        </w:rPr>
        <w:t xml:space="preserve"> </w:t>
      </w:r>
      <w:r>
        <w:t>cuenta</w:t>
      </w:r>
      <w:r>
        <w:rPr>
          <w:spacing w:val="1"/>
        </w:rPr>
        <w:t xml:space="preserve"> </w:t>
      </w:r>
      <w:r>
        <w:t>la</w:t>
      </w:r>
      <w:r>
        <w:rPr>
          <w:spacing w:val="1"/>
        </w:rPr>
        <w:t xml:space="preserve"> </w:t>
      </w:r>
      <w:r>
        <w:t>plataforma</w:t>
      </w:r>
      <w:r>
        <w:rPr>
          <w:spacing w:val="-1"/>
        </w:rPr>
        <w:t xml:space="preserve"> </w:t>
      </w:r>
      <w:r>
        <w:t>existente</w:t>
      </w:r>
      <w:r>
        <w:rPr>
          <w:spacing w:val="-2"/>
        </w:rPr>
        <w:t xml:space="preserve"> </w:t>
      </w:r>
      <w:r>
        <w:t>en</w:t>
      </w:r>
      <w:r>
        <w:rPr>
          <w:spacing w:val="-5"/>
        </w:rPr>
        <w:t xml:space="preserve"> </w:t>
      </w:r>
      <w:r>
        <w:t>su organización</w:t>
      </w:r>
      <w:r>
        <w:rPr>
          <w:spacing w:val="-2"/>
        </w:rPr>
        <w:t xml:space="preserve"> </w:t>
      </w:r>
      <w:r>
        <w:t>y</w:t>
      </w:r>
      <w:r>
        <w:rPr>
          <w:spacing w:val="1"/>
        </w:rPr>
        <w:t xml:space="preserve"> </w:t>
      </w:r>
      <w:r>
        <w:t>su</w:t>
      </w:r>
      <w:r>
        <w:rPr>
          <w:spacing w:val="-2"/>
        </w:rPr>
        <w:t xml:space="preserve"> </w:t>
      </w:r>
      <w:r>
        <w:t>capacidad.</w:t>
      </w:r>
    </w:p>
    <w:p w14:paraId="590C8369" w14:textId="77777777" w:rsidR="00951409" w:rsidRDefault="00D407A2">
      <w:pPr>
        <w:pStyle w:val="Prrafodelista"/>
        <w:numPr>
          <w:ilvl w:val="0"/>
          <w:numId w:val="25"/>
        </w:numPr>
        <w:tabs>
          <w:tab w:val="left" w:pos="1261"/>
        </w:tabs>
        <w:spacing w:before="10" w:line="343" w:lineRule="auto"/>
        <w:ind w:right="834"/>
        <w:jc w:val="both"/>
      </w:pPr>
      <w:r>
        <w:t>Asegurar</w:t>
      </w:r>
      <w:r>
        <w:rPr>
          <w:spacing w:val="-12"/>
        </w:rPr>
        <w:t xml:space="preserve"> </w:t>
      </w:r>
      <w:r>
        <w:t>la</w:t>
      </w:r>
      <w:r>
        <w:rPr>
          <w:spacing w:val="-14"/>
        </w:rPr>
        <w:t xml:space="preserve"> </w:t>
      </w:r>
      <w:r>
        <w:t>interoperabilidad</w:t>
      </w:r>
      <w:r>
        <w:rPr>
          <w:spacing w:val="-11"/>
        </w:rPr>
        <w:t xml:space="preserve"> </w:t>
      </w:r>
      <w:r>
        <w:t>entre</w:t>
      </w:r>
      <w:r>
        <w:rPr>
          <w:spacing w:val="-13"/>
        </w:rPr>
        <w:t xml:space="preserve"> </w:t>
      </w:r>
      <w:r>
        <w:t>los</w:t>
      </w:r>
      <w:r>
        <w:rPr>
          <w:spacing w:val="-14"/>
        </w:rPr>
        <w:t xml:space="preserve"> </w:t>
      </w:r>
      <w:r>
        <w:t>servicios</w:t>
      </w:r>
      <w:r>
        <w:rPr>
          <w:spacing w:val="-11"/>
        </w:rPr>
        <w:t xml:space="preserve"> </w:t>
      </w:r>
      <w:r>
        <w:t>de</w:t>
      </w:r>
      <w:r>
        <w:rPr>
          <w:spacing w:val="-13"/>
        </w:rPr>
        <w:t xml:space="preserve"> </w:t>
      </w:r>
      <w:r>
        <w:t>computación</w:t>
      </w:r>
      <w:r>
        <w:rPr>
          <w:spacing w:val="-14"/>
        </w:rPr>
        <w:t xml:space="preserve"> </w:t>
      </w:r>
      <w:r>
        <w:t>locales</w:t>
      </w:r>
      <w:r>
        <w:rPr>
          <w:spacing w:val="-14"/>
        </w:rPr>
        <w:t xml:space="preserve"> </w:t>
      </w:r>
      <w:r>
        <w:t>y</w:t>
      </w:r>
      <w:r>
        <w:rPr>
          <w:spacing w:val="-12"/>
        </w:rPr>
        <w:t xml:space="preserve"> </w:t>
      </w:r>
      <w:r>
        <w:t>los</w:t>
      </w:r>
      <w:r>
        <w:rPr>
          <w:spacing w:val="-11"/>
        </w:rPr>
        <w:t xml:space="preserve"> </w:t>
      </w:r>
      <w:r>
        <w:t>servicios</w:t>
      </w:r>
      <w:r>
        <w:rPr>
          <w:spacing w:val="-59"/>
        </w:rPr>
        <w:t xml:space="preserve"> </w:t>
      </w:r>
      <w:r>
        <w:t>adquiridos de computación en la Nube.</w:t>
      </w:r>
    </w:p>
    <w:p w14:paraId="501A4183" w14:textId="77777777" w:rsidR="00951409" w:rsidRDefault="00D407A2">
      <w:pPr>
        <w:pStyle w:val="Prrafodelista"/>
        <w:numPr>
          <w:ilvl w:val="0"/>
          <w:numId w:val="25"/>
        </w:numPr>
        <w:tabs>
          <w:tab w:val="left" w:pos="1261"/>
        </w:tabs>
        <w:spacing w:before="17" w:line="340" w:lineRule="auto"/>
        <w:ind w:right="836"/>
        <w:jc w:val="both"/>
      </w:pPr>
      <w:r>
        <w:t>Alinearse</w:t>
      </w:r>
      <w:r>
        <w:rPr>
          <w:spacing w:val="1"/>
        </w:rPr>
        <w:t xml:space="preserve"> </w:t>
      </w:r>
      <w:r>
        <w:t>con</w:t>
      </w:r>
      <w:r>
        <w:rPr>
          <w:spacing w:val="1"/>
        </w:rPr>
        <w:t xml:space="preserve"> </w:t>
      </w:r>
      <w:r>
        <w:t>la</w:t>
      </w:r>
      <w:r>
        <w:rPr>
          <w:spacing w:val="1"/>
        </w:rPr>
        <w:t xml:space="preserve"> </w:t>
      </w:r>
      <w:r>
        <w:t>normativa</w:t>
      </w:r>
      <w:r>
        <w:rPr>
          <w:spacing w:val="1"/>
        </w:rPr>
        <w:t xml:space="preserve"> </w:t>
      </w:r>
      <w:r>
        <w:t>nacional</w:t>
      </w:r>
      <w:r>
        <w:rPr>
          <w:spacing w:val="1"/>
        </w:rPr>
        <w:t xml:space="preserve"> </w:t>
      </w:r>
      <w:r>
        <w:t>concerniente</w:t>
      </w:r>
      <w:r>
        <w:rPr>
          <w:spacing w:val="1"/>
        </w:rPr>
        <w:t xml:space="preserve"> </w:t>
      </w:r>
      <w:r>
        <w:t>al</w:t>
      </w:r>
      <w:r>
        <w:rPr>
          <w:spacing w:val="1"/>
        </w:rPr>
        <w:t xml:space="preserve"> </w:t>
      </w:r>
      <w:r>
        <w:t>diseño</w:t>
      </w:r>
      <w:r>
        <w:rPr>
          <w:spacing w:val="1"/>
        </w:rPr>
        <w:t xml:space="preserve"> </w:t>
      </w:r>
      <w:r>
        <w:t>y</w:t>
      </w:r>
      <w:r>
        <w:rPr>
          <w:spacing w:val="1"/>
        </w:rPr>
        <w:t xml:space="preserve"> </w:t>
      </w:r>
      <w:r>
        <w:t>construcción</w:t>
      </w:r>
      <w:r>
        <w:rPr>
          <w:spacing w:val="1"/>
        </w:rPr>
        <w:t xml:space="preserve"> </w:t>
      </w:r>
      <w:r>
        <w:t>de</w:t>
      </w:r>
      <w:r>
        <w:rPr>
          <w:spacing w:val="1"/>
        </w:rPr>
        <w:t xml:space="preserve"> </w:t>
      </w:r>
      <w:r>
        <w:t>instalaciones</w:t>
      </w:r>
      <w:r>
        <w:rPr>
          <w:spacing w:val="-2"/>
        </w:rPr>
        <w:t xml:space="preserve"> </w:t>
      </w:r>
      <w:r>
        <w:t>que</w:t>
      </w:r>
      <w:r>
        <w:rPr>
          <w:spacing w:val="-3"/>
        </w:rPr>
        <w:t xml:space="preserve"> </w:t>
      </w:r>
      <w:r>
        <w:t>cumplen</w:t>
      </w:r>
      <w:r>
        <w:rPr>
          <w:spacing w:val="-2"/>
        </w:rPr>
        <w:t xml:space="preserve"> </w:t>
      </w:r>
      <w:r>
        <w:t>con</w:t>
      </w:r>
      <w:r>
        <w:rPr>
          <w:spacing w:val="-3"/>
        </w:rPr>
        <w:t xml:space="preserve"> </w:t>
      </w:r>
      <w:r>
        <w:t>requisitos</w:t>
      </w:r>
      <w:r>
        <w:rPr>
          <w:spacing w:val="-3"/>
        </w:rPr>
        <w:t xml:space="preserve"> </w:t>
      </w:r>
      <w:r>
        <w:t>eléctricos,</w:t>
      </w:r>
      <w:r>
        <w:rPr>
          <w:spacing w:val="-3"/>
        </w:rPr>
        <w:t xml:space="preserve"> </w:t>
      </w:r>
      <w:r>
        <w:t>mecánicos</w:t>
      </w:r>
      <w:r>
        <w:rPr>
          <w:spacing w:val="-3"/>
        </w:rPr>
        <w:t xml:space="preserve"> </w:t>
      </w:r>
      <w:r>
        <w:t>y</w:t>
      </w:r>
      <w:r>
        <w:rPr>
          <w:spacing w:val="-3"/>
        </w:rPr>
        <w:t xml:space="preserve"> </w:t>
      </w:r>
      <w:r>
        <w:t>de</w:t>
      </w:r>
      <w:r>
        <w:rPr>
          <w:spacing w:val="-4"/>
        </w:rPr>
        <w:t xml:space="preserve"> </w:t>
      </w:r>
      <w:r>
        <w:t>seguridad</w:t>
      </w:r>
      <w:r>
        <w:rPr>
          <w:spacing w:val="-1"/>
        </w:rPr>
        <w:t xml:space="preserve"> </w:t>
      </w:r>
      <w:r>
        <w:t>física.</w:t>
      </w:r>
    </w:p>
    <w:p w14:paraId="1A502DC9" w14:textId="77777777" w:rsidR="00951409" w:rsidRDefault="00D407A2">
      <w:pPr>
        <w:pStyle w:val="Prrafodelista"/>
        <w:numPr>
          <w:ilvl w:val="0"/>
          <w:numId w:val="25"/>
        </w:numPr>
        <w:tabs>
          <w:tab w:val="left" w:pos="1261"/>
        </w:tabs>
        <w:spacing w:before="21" w:line="343" w:lineRule="auto"/>
        <w:ind w:right="836"/>
        <w:jc w:val="both"/>
      </w:pPr>
      <w:r>
        <w:t>Establecer los mecanismos para implementar la seguridad física y el control del</w:t>
      </w:r>
      <w:r>
        <w:rPr>
          <w:spacing w:val="1"/>
        </w:rPr>
        <w:t xml:space="preserve"> </w:t>
      </w:r>
      <w:r>
        <w:t>acceso</w:t>
      </w:r>
      <w:r>
        <w:rPr>
          <w:spacing w:val="-1"/>
        </w:rPr>
        <w:t xml:space="preserve"> </w:t>
      </w:r>
      <w:r>
        <w:t>en</w:t>
      </w:r>
      <w:r>
        <w:rPr>
          <w:spacing w:val="-2"/>
        </w:rPr>
        <w:t xml:space="preserve"> </w:t>
      </w:r>
      <w:r>
        <w:t>las infraestructuras</w:t>
      </w:r>
      <w:r>
        <w:rPr>
          <w:spacing w:val="-2"/>
        </w:rPr>
        <w:t xml:space="preserve"> </w:t>
      </w:r>
      <w:r>
        <w:t>tecnológicas</w:t>
      </w:r>
      <w:r>
        <w:rPr>
          <w:spacing w:val="-2"/>
        </w:rPr>
        <w:t xml:space="preserve"> </w:t>
      </w:r>
      <w:r>
        <w:t>existentes o</w:t>
      </w:r>
      <w:r>
        <w:rPr>
          <w:spacing w:val="-2"/>
        </w:rPr>
        <w:t xml:space="preserve"> </w:t>
      </w:r>
      <w:r>
        <w:t>planeadas.</w:t>
      </w:r>
    </w:p>
    <w:p w14:paraId="10F940C7" w14:textId="77777777" w:rsidR="00951409" w:rsidRDefault="00D407A2">
      <w:pPr>
        <w:pStyle w:val="Prrafodelista"/>
        <w:numPr>
          <w:ilvl w:val="0"/>
          <w:numId w:val="25"/>
        </w:numPr>
        <w:tabs>
          <w:tab w:val="left" w:pos="1261"/>
        </w:tabs>
        <w:spacing w:before="17" w:line="340" w:lineRule="auto"/>
        <w:ind w:right="835"/>
        <w:jc w:val="both"/>
      </w:pPr>
      <w:r>
        <w:t>Establecer</w:t>
      </w:r>
      <w:r>
        <w:rPr>
          <w:spacing w:val="-4"/>
        </w:rPr>
        <w:t xml:space="preserve"> </w:t>
      </w:r>
      <w:r>
        <w:t>los</w:t>
      </w:r>
      <w:r>
        <w:rPr>
          <w:spacing w:val="-5"/>
        </w:rPr>
        <w:t xml:space="preserve"> </w:t>
      </w:r>
      <w:r>
        <w:t>mecanismos</w:t>
      </w:r>
      <w:r>
        <w:rPr>
          <w:spacing w:val="-5"/>
        </w:rPr>
        <w:t xml:space="preserve"> </w:t>
      </w:r>
      <w:r>
        <w:t>para</w:t>
      </w:r>
      <w:r>
        <w:rPr>
          <w:spacing w:val="-5"/>
        </w:rPr>
        <w:t xml:space="preserve"> </w:t>
      </w:r>
      <w:r>
        <w:t>la</w:t>
      </w:r>
      <w:r>
        <w:rPr>
          <w:spacing w:val="-5"/>
        </w:rPr>
        <w:t xml:space="preserve"> </w:t>
      </w:r>
      <w:r>
        <w:t>detección</w:t>
      </w:r>
      <w:r>
        <w:rPr>
          <w:spacing w:val="-6"/>
        </w:rPr>
        <w:t xml:space="preserve"> </w:t>
      </w:r>
      <w:r>
        <w:t>y</w:t>
      </w:r>
      <w:r>
        <w:rPr>
          <w:spacing w:val="-5"/>
        </w:rPr>
        <w:t xml:space="preserve"> </w:t>
      </w:r>
      <w:r>
        <w:t>prevención</w:t>
      </w:r>
      <w:r>
        <w:rPr>
          <w:spacing w:val="-5"/>
        </w:rPr>
        <w:t xml:space="preserve"> </w:t>
      </w:r>
      <w:r>
        <w:t>de</w:t>
      </w:r>
      <w:r>
        <w:rPr>
          <w:spacing w:val="-6"/>
        </w:rPr>
        <w:t xml:space="preserve"> </w:t>
      </w:r>
      <w:r>
        <w:t>incendios</w:t>
      </w:r>
      <w:r>
        <w:rPr>
          <w:spacing w:val="-5"/>
        </w:rPr>
        <w:t xml:space="preserve"> </w:t>
      </w:r>
      <w:r>
        <w:t>dentro</w:t>
      </w:r>
      <w:r>
        <w:rPr>
          <w:spacing w:val="-5"/>
        </w:rPr>
        <w:t xml:space="preserve"> </w:t>
      </w:r>
      <w:r>
        <w:t>de</w:t>
      </w:r>
      <w:r>
        <w:rPr>
          <w:spacing w:val="-6"/>
        </w:rPr>
        <w:t xml:space="preserve"> </w:t>
      </w:r>
      <w:r>
        <w:t>las</w:t>
      </w:r>
      <w:r>
        <w:rPr>
          <w:spacing w:val="-59"/>
        </w:rPr>
        <w:t xml:space="preserve"> </w:t>
      </w:r>
      <w:r>
        <w:t>infraestructuras</w:t>
      </w:r>
      <w:r>
        <w:rPr>
          <w:spacing w:val="-3"/>
        </w:rPr>
        <w:t xml:space="preserve"> </w:t>
      </w:r>
      <w:r>
        <w:t>tecnológicas, en</w:t>
      </w:r>
      <w:r>
        <w:rPr>
          <w:spacing w:val="-3"/>
        </w:rPr>
        <w:t xml:space="preserve"> </w:t>
      </w:r>
      <w:r>
        <w:t>apego</w:t>
      </w:r>
      <w:r>
        <w:rPr>
          <w:spacing w:val="-1"/>
        </w:rPr>
        <w:t xml:space="preserve"> </w:t>
      </w:r>
      <w:r>
        <w:t>con</w:t>
      </w:r>
      <w:r>
        <w:rPr>
          <w:spacing w:val="-3"/>
        </w:rPr>
        <w:t xml:space="preserve"> </w:t>
      </w:r>
      <w:r>
        <w:t>la</w:t>
      </w:r>
      <w:r>
        <w:rPr>
          <w:spacing w:val="2"/>
        </w:rPr>
        <w:t xml:space="preserve"> </w:t>
      </w:r>
      <w:r>
        <w:t>normativa</w:t>
      </w:r>
      <w:r>
        <w:rPr>
          <w:spacing w:val="-1"/>
        </w:rPr>
        <w:t xml:space="preserve"> </w:t>
      </w:r>
      <w:r>
        <w:t>existente</w:t>
      </w:r>
      <w:r>
        <w:rPr>
          <w:spacing w:val="-3"/>
        </w:rPr>
        <w:t xml:space="preserve"> </w:t>
      </w:r>
      <w:r>
        <w:t>para</w:t>
      </w:r>
      <w:r>
        <w:rPr>
          <w:spacing w:val="-3"/>
        </w:rPr>
        <w:t xml:space="preserve"> </w:t>
      </w:r>
      <w:r>
        <w:t>tal</w:t>
      </w:r>
      <w:r>
        <w:rPr>
          <w:spacing w:val="-1"/>
        </w:rPr>
        <w:t xml:space="preserve"> </w:t>
      </w:r>
      <w:r>
        <w:t>efecto.</w:t>
      </w:r>
    </w:p>
    <w:p w14:paraId="4536D414" w14:textId="77777777" w:rsidR="00951409" w:rsidRDefault="00951409">
      <w:pPr>
        <w:pStyle w:val="Textoindependiente"/>
        <w:spacing w:before="5"/>
        <w:rPr>
          <w:sz w:val="19"/>
        </w:rPr>
      </w:pPr>
    </w:p>
    <w:p w14:paraId="6372EF89" w14:textId="77777777" w:rsidR="00951409" w:rsidRDefault="00D407A2">
      <w:pPr>
        <w:pStyle w:val="Textoindependiente"/>
        <w:spacing w:line="360" w:lineRule="auto"/>
        <w:ind w:left="540" w:right="838"/>
        <w:jc w:val="both"/>
      </w:pPr>
      <w:r>
        <w:t>Según las políticas generales, relacionadas con infraestructura, se elabora la siguiente</w:t>
      </w:r>
      <w:r>
        <w:rPr>
          <w:spacing w:val="1"/>
        </w:rPr>
        <w:t xml:space="preserve"> </w:t>
      </w:r>
      <w:r>
        <w:t>herramienta</w:t>
      </w:r>
      <w:r>
        <w:rPr>
          <w:spacing w:val="1"/>
        </w:rPr>
        <w:t xml:space="preserve"> </w:t>
      </w:r>
      <w:r>
        <w:t>para</w:t>
      </w:r>
      <w:r>
        <w:rPr>
          <w:spacing w:val="1"/>
        </w:rPr>
        <w:t xml:space="preserve"> </w:t>
      </w:r>
      <w:r>
        <w:t>identificar</w:t>
      </w:r>
      <w:r>
        <w:rPr>
          <w:spacing w:val="1"/>
        </w:rPr>
        <w:t xml:space="preserve"> </w:t>
      </w:r>
      <w:r>
        <w:t>los</w:t>
      </w:r>
      <w:r>
        <w:rPr>
          <w:spacing w:val="1"/>
        </w:rPr>
        <w:t xml:space="preserve"> </w:t>
      </w:r>
      <w:r>
        <w:t>elementos</w:t>
      </w:r>
      <w:r>
        <w:rPr>
          <w:spacing w:val="1"/>
        </w:rPr>
        <w:t xml:space="preserve"> </w:t>
      </w:r>
      <w:r>
        <w:t>que</w:t>
      </w:r>
      <w:r>
        <w:rPr>
          <w:spacing w:val="1"/>
        </w:rPr>
        <w:t xml:space="preserve"> </w:t>
      </w:r>
      <w:r>
        <w:t>debe</w:t>
      </w:r>
      <w:r>
        <w:rPr>
          <w:spacing w:val="1"/>
        </w:rPr>
        <w:t xml:space="preserve"> </w:t>
      </w:r>
      <w:r>
        <w:t>de</w:t>
      </w:r>
      <w:r>
        <w:rPr>
          <w:spacing w:val="1"/>
        </w:rPr>
        <w:t xml:space="preserve"> </w:t>
      </w:r>
      <w:r>
        <w:t>contener</w:t>
      </w:r>
      <w:r>
        <w:rPr>
          <w:spacing w:val="1"/>
        </w:rPr>
        <w:t xml:space="preserve"> </w:t>
      </w:r>
      <w:r>
        <w:t>la</w:t>
      </w:r>
      <w:r>
        <w:rPr>
          <w:spacing w:val="1"/>
        </w:rPr>
        <w:t xml:space="preserve"> </w:t>
      </w:r>
      <w:r>
        <w:t>infraestructura</w:t>
      </w:r>
      <w:r>
        <w:rPr>
          <w:spacing w:val="1"/>
        </w:rPr>
        <w:t xml:space="preserve"> </w:t>
      </w:r>
      <w:r>
        <w:t>tecnológica:</w:t>
      </w: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4964"/>
        <w:gridCol w:w="708"/>
        <w:gridCol w:w="708"/>
        <w:gridCol w:w="2835"/>
      </w:tblGrid>
      <w:tr w:rsidR="00951409" w14:paraId="2E0FD72D" w14:textId="77777777">
        <w:trPr>
          <w:trHeight w:val="345"/>
        </w:trPr>
        <w:tc>
          <w:tcPr>
            <w:tcW w:w="9215" w:type="dxa"/>
            <w:gridSpan w:val="4"/>
            <w:shd w:val="clear" w:color="auto" w:fill="006FC0"/>
          </w:tcPr>
          <w:p w14:paraId="4B5C46AA" w14:textId="77777777" w:rsidR="00951409" w:rsidRDefault="00D407A2">
            <w:pPr>
              <w:pStyle w:val="TableParagraph"/>
              <w:spacing w:line="229" w:lineRule="exact"/>
              <w:ind w:left="1010"/>
              <w:rPr>
                <w:rFonts w:ascii="Arial" w:hAnsi="Arial"/>
                <w:b/>
                <w:sz w:val="20"/>
              </w:rPr>
            </w:pPr>
            <w:r>
              <w:rPr>
                <w:rFonts w:ascii="Arial" w:hAnsi="Arial"/>
                <w:b/>
                <w:color w:val="FFFFFF"/>
                <w:sz w:val="20"/>
              </w:rPr>
              <w:t>Herramienta</w:t>
            </w:r>
            <w:r>
              <w:rPr>
                <w:rFonts w:ascii="Arial" w:hAnsi="Arial"/>
                <w:b/>
                <w:color w:val="FFFFFF"/>
                <w:spacing w:val="-1"/>
                <w:sz w:val="20"/>
              </w:rPr>
              <w:t xml:space="preserve"> </w:t>
            </w:r>
            <w:r>
              <w:rPr>
                <w:rFonts w:ascii="Arial" w:hAnsi="Arial"/>
                <w:b/>
                <w:color w:val="FFFFFF"/>
                <w:sz w:val="20"/>
              </w:rPr>
              <w:t>para</w:t>
            </w:r>
            <w:r>
              <w:rPr>
                <w:rFonts w:ascii="Arial" w:hAnsi="Arial"/>
                <w:b/>
                <w:color w:val="FFFFFF"/>
                <w:spacing w:val="-2"/>
                <w:sz w:val="20"/>
              </w:rPr>
              <w:t xml:space="preserve"> </w:t>
            </w:r>
            <w:r>
              <w:rPr>
                <w:rFonts w:ascii="Arial" w:hAnsi="Arial"/>
                <w:b/>
                <w:color w:val="FFFFFF"/>
                <w:sz w:val="20"/>
              </w:rPr>
              <w:t>identificar</w:t>
            </w:r>
            <w:r>
              <w:rPr>
                <w:rFonts w:ascii="Arial" w:hAnsi="Arial"/>
                <w:b/>
                <w:color w:val="FFFFFF"/>
                <w:spacing w:val="-3"/>
                <w:sz w:val="20"/>
              </w:rPr>
              <w:t xml:space="preserve"> </w:t>
            </w:r>
            <w:r>
              <w:rPr>
                <w:rFonts w:ascii="Arial" w:hAnsi="Arial"/>
                <w:b/>
                <w:color w:val="FFFFFF"/>
                <w:sz w:val="20"/>
              </w:rPr>
              <w:t>los</w:t>
            </w:r>
            <w:r>
              <w:rPr>
                <w:rFonts w:ascii="Arial" w:hAnsi="Arial"/>
                <w:b/>
                <w:color w:val="FFFFFF"/>
                <w:spacing w:val="-2"/>
                <w:sz w:val="20"/>
              </w:rPr>
              <w:t xml:space="preserve"> </w:t>
            </w:r>
            <w:r>
              <w:rPr>
                <w:rFonts w:ascii="Arial" w:hAnsi="Arial"/>
                <w:b/>
                <w:color w:val="FFFFFF"/>
                <w:sz w:val="20"/>
              </w:rPr>
              <w:t>elementos</w:t>
            </w:r>
            <w:r>
              <w:rPr>
                <w:rFonts w:ascii="Arial" w:hAnsi="Arial"/>
                <w:b/>
                <w:color w:val="FFFFFF"/>
                <w:spacing w:val="-3"/>
                <w:sz w:val="20"/>
              </w:rPr>
              <w:t xml:space="preserve"> </w:t>
            </w:r>
            <w:r>
              <w:rPr>
                <w:rFonts w:ascii="Arial" w:hAnsi="Arial"/>
                <w:b/>
                <w:color w:val="FFFFFF"/>
                <w:sz w:val="20"/>
              </w:rPr>
              <w:t>de la</w:t>
            </w:r>
            <w:r>
              <w:rPr>
                <w:rFonts w:ascii="Arial" w:hAnsi="Arial"/>
                <w:b/>
                <w:color w:val="FFFFFF"/>
                <w:spacing w:val="-3"/>
                <w:sz w:val="20"/>
              </w:rPr>
              <w:t xml:space="preserve"> </w:t>
            </w:r>
            <w:r>
              <w:rPr>
                <w:rFonts w:ascii="Arial" w:hAnsi="Arial"/>
                <w:b/>
                <w:color w:val="FFFFFF"/>
                <w:sz w:val="20"/>
              </w:rPr>
              <w:t>infraestructura</w:t>
            </w:r>
            <w:r>
              <w:rPr>
                <w:rFonts w:ascii="Arial" w:hAnsi="Arial"/>
                <w:b/>
                <w:color w:val="FFFFFF"/>
                <w:spacing w:val="-2"/>
                <w:sz w:val="20"/>
              </w:rPr>
              <w:t xml:space="preserve"> </w:t>
            </w:r>
            <w:r>
              <w:rPr>
                <w:rFonts w:ascii="Arial" w:hAnsi="Arial"/>
                <w:b/>
                <w:color w:val="FFFFFF"/>
                <w:sz w:val="20"/>
              </w:rPr>
              <w:t>tecnológica</w:t>
            </w:r>
          </w:p>
        </w:tc>
      </w:tr>
      <w:tr w:rsidR="00951409" w14:paraId="1F7FA384" w14:textId="77777777">
        <w:trPr>
          <w:trHeight w:val="345"/>
        </w:trPr>
        <w:tc>
          <w:tcPr>
            <w:tcW w:w="9215" w:type="dxa"/>
            <w:gridSpan w:val="4"/>
          </w:tcPr>
          <w:p w14:paraId="30BEB702" w14:textId="77777777" w:rsidR="00951409" w:rsidRDefault="00D407A2">
            <w:pPr>
              <w:pStyle w:val="TableParagraph"/>
              <w:spacing w:line="229" w:lineRule="exact"/>
              <w:ind w:left="107"/>
              <w:rPr>
                <w:rFonts w:ascii="Arial" w:hAnsi="Arial"/>
                <w:b/>
                <w:sz w:val="20"/>
              </w:rPr>
            </w:pPr>
            <w:r>
              <w:rPr>
                <w:rFonts w:ascii="Arial" w:hAnsi="Arial"/>
                <w:b/>
                <w:sz w:val="20"/>
              </w:rPr>
              <w:t>Fecha</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aplicación:</w:t>
            </w:r>
          </w:p>
        </w:tc>
      </w:tr>
      <w:tr w:rsidR="00951409" w14:paraId="72523370" w14:textId="77777777">
        <w:trPr>
          <w:trHeight w:val="345"/>
        </w:trPr>
        <w:tc>
          <w:tcPr>
            <w:tcW w:w="4964" w:type="dxa"/>
            <w:vMerge w:val="restart"/>
          </w:tcPr>
          <w:p w14:paraId="7EB0C5FB" w14:textId="77777777" w:rsidR="00951409" w:rsidRDefault="00951409">
            <w:pPr>
              <w:pStyle w:val="TableParagraph"/>
              <w:rPr>
                <w:sz w:val="30"/>
              </w:rPr>
            </w:pPr>
          </w:p>
          <w:p w14:paraId="5EA835E1" w14:textId="77777777" w:rsidR="00951409" w:rsidRDefault="00D407A2">
            <w:pPr>
              <w:pStyle w:val="TableParagraph"/>
              <w:ind w:left="2003" w:right="1999"/>
              <w:jc w:val="center"/>
              <w:rPr>
                <w:rFonts w:ascii="Arial"/>
                <w:b/>
                <w:sz w:val="20"/>
              </w:rPr>
            </w:pPr>
            <w:r>
              <w:rPr>
                <w:rFonts w:ascii="Arial"/>
                <w:b/>
                <w:sz w:val="20"/>
              </w:rPr>
              <w:t>Requisito</w:t>
            </w:r>
          </w:p>
        </w:tc>
        <w:tc>
          <w:tcPr>
            <w:tcW w:w="1416" w:type="dxa"/>
            <w:gridSpan w:val="2"/>
          </w:tcPr>
          <w:p w14:paraId="7627D0C7" w14:textId="77777777" w:rsidR="00951409" w:rsidRDefault="00D407A2">
            <w:pPr>
              <w:pStyle w:val="TableParagraph"/>
              <w:spacing w:line="229" w:lineRule="exact"/>
              <w:ind w:left="218"/>
              <w:rPr>
                <w:rFonts w:ascii="Arial" w:hAnsi="Arial"/>
                <w:b/>
                <w:sz w:val="20"/>
              </w:rPr>
            </w:pPr>
            <w:r>
              <w:rPr>
                <w:rFonts w:ascii="Arial" w:hAnsi="Arial"/>
                <w:b/>
                <w:sz w:val="20"/>
              </w:rPr>
              <w:t>¿Cumple?</w:t>
            </w:r>
          </w:p>
        </w:tc>
        <w:tc>
          <w:tcPr>
            <w:tcW w:w="2835" w:type="dxa"/>
            <w:vMerge w:val="restart"/>
          </w:tcPr>
          <w:p w14:paraId="70814C8A" w14:textId="77777777" w:rsidR="00951409" w:rsidRDefault="00951409">
            <w:pPr>
              <w:pStyle w:val="TableParagraph"/>
              <w:rPr>
                <w:sz w:val="30"/>
              </w:rPr>
            </w:pPr>
          </w:p>
          <w:p w14:paraId="2B6239DA" w14:textId="77777777" w:rsidR="00951409" w:rsidRDefault="00D407A2">
            <w:pPr>
              <w:pStyle w:val="TableParagraph"/>
              <w:ind w:left="516"/>
              <w:rPr>
                <w:rFonts w:ascii="Arial" w:hAnsi="Arial"/>
                <w:b/>
                <w:sz w:val="20"/>
              </w:rPr>
            </w:pPr>
            <w:r>
              <w:rPr>
                <w:rFonts w:ascii="Arial" w:hAnsi="Arial"/>
                <w:b/>
                <w:sz w:val="20"/>
              </w:rPr>
              <w:t>Acción</w:t>
            </w:r>
            <w:r>
              <w:rPr>
                <w:rFonts w:ascii="Arial" w:hAnsi="Arial"/>
                <w:b/>
                <w:spacing w:val="-3"/>
                <w:sz w:val="20"/>
              </w:rPr>
              <w:t xml:space="preserve"> </w:t>
            </w:r>
            <w:r>
              <w:rPr>
                <w:rFonts w:ascii="Arial" w:hAnsi="Arial"/>
                <w:b/>
                <w:sz w:val="20"/>
              </w:rPr>
              <w:t>por</w:t>
            </w:r>
            <w:r>
              <w:rPr>
                <w:rFonts w:ascii="Arial" w:hAnsi="Arial"/>
                <w:b/>
                <w:spacing w:val="-1"/>
                <w:sz w:val="20"/>
              </w:rPr>
              <w:t xml:space="preserve"> </w:t>
            </w:r>
            <w:r>
              <w:rPr>
                <w:rFonts w:ascii="Arial" w:hAnsi="Arial"/>
                <w:b/>
                <w:sz w:val="20"/>
              </w:rPr>
              <w:t>realizar</w:t>
            </w:r>
          </w:p>
        </w:tc>
      </w:tr>
      <w:tr w:rsidR="00951409" w14:paraId="74A9EC0C" w14:textId="77777777">
        <w:trPr>
          <w:trHeight w:val="345"/>
        </w:trPr>
        <w:tc>
          <w:tcPr>
            <w:tcW w:w="4964" w:type="dxa"/>
            <w:vMerge/>
            <w:tcBorders>
              <w:top w:val="nil"/>
            </w:tcBorders>
          </w:tcPr>
          <w:p w14:paraId="568C4852" w14:textId="77777777" w:rsidR="00951409" w:rsidRDefault="00951409">
            <w:pPr>
              <w:rPr>
                <w:sz w:val="2"/>
                <w:szCs w:val="2"/>
              </w:rPr>
            </w:pPr>
          </w:p>
        </w:tc>
        <w:tc>
          <w:tcPr>
            <w:tcW w:w="708" w:type="dxa"/>
          </w:tcPr>
          <w:p w14:paraId="5EBF5CB6" w14:textId="77777777" w:rsidR="00951409" w:rsidRDefault="00D407A2">
            <w:pPr>
              <w:pStyle w:val="TableParagraph"/>
              <w:spacing w:line="229" w:lineRule="exact"/>
              <w:ind w:left="237" w:right="231"/>
              <w:jc w:val="center"/>
              <w:rPr>
                <w:rFonts w:ascii="Arial"/>
                <w:b/>
                <w:sz w:val="20"/>
              </w:rPr>
            </w:pPr>
            <w:r>
              <w:rPr>
                <w:rFonts w:ascii="Arial"/>
                <w:b/>
                <w:sz w:val="20"/>
              </w:rPr>
              <w:t>Si</w:t>
            </w:r>
          </w:p>
        </w:tc>
        <w:tc>
          <w:tcPr>
            <w:tcW w:w="708" w:type="dxa"/>
          </w:tcPr>
          <w:p w14:paraId="6E5493AC" w14:textId="77777777" w:rsidR="00951409" w:rsidRDefault="00D407A2">
            <w:pPr>
              <w:pStyle w:val="TableParagraph"/>
              <w:spacing w:line="229" w:lineRule="exact"/>
              <w:ind w:left="218"/>
              <w:rPr>
                <w:rFonts w:ascii="Arial"/>
                <w:b/>
                <w:sz w:val="20"/>
              </w:rPr>
            </w:pPr>
            <w:r>
              <w:rPr>
                <w:rFonts w:ascii="Arial"/>
                <w:b/>
                <w:sz w:val="20"/>
              </w:rPr>
              <w:t>No</w:t>
            </w:r>
          </w:p>
        </w:tc>
        <w:tc>
          <w:tcPr>
            <w:tcW w:w="2835" w:type="dxa"/>
            <w:vMerge/>
            <w:tcBorders>
              <w:top w:val="nil"/>
            </w:tcBorders>
          </w:tcPr>
          <w:p w14:paraId="3DB21A5B" w14:textId="77777777" w:rsidR="00951409" w:rsidRDefault="00951409">
            <w:pPr>
              <w:rPr>
                <w:sz w:val="2"/>
                <w:szCs w:val="2"/>
              </w:rPr>
            </w:pPr>
          </w:p>
        </w:tc>
      </w:tr>
      <w:tr w:rsidR="00951409" w14:paraId="42EFB6D6" w14:textId="77777777">
        <w:trPr>
          <w:trHeight w:val="1380"/>
        </w:trPr>
        <w:tc>
          <w:tcPr>
            <w:tcW w:w="4964" w:type="dxa"/>
            <w:shd w:val="clear" w:color="auto" w:fill="DBE4F0"/>
          </w:tcPr>
          <w:p w14:paraId="35D18424" w14:textId="77777777" w:rsidR="00951409" w:rsidRDefault="00D407A2">
            <w:pPr>
              <w:pStyle w:val="TableParagraph"/>
              <w:spacing w:line="360" w:lineRule="auto"/>
              <w:ind w:left="107" w:right="102"/>
              <w:jc w:val="both"/>
              <w:rPr>
                <w:sz w:val="20"/>
              </w:rPr>
            </w:pPr>
            <w:r>
              <w:rPr>
                <w:sz w:val="20"/>
              </w:rPr>
              <w:t>¿La</w:t>
            </w:r>
            <w:r>
              <w:rPr>
                <w:spacing w:val="1"/>
                <w:sz w:val="20"/>
              </w:rPr>
              <w:t xml:space="preserve"> </w:t>
            </w:r>
            <w:r>
              <w:rPr>
                <w:sz w:val="20"/>
              </w:rPr>
              <w:t>infraestructura</w:t>
            </w:r>
            <w:r>
              <w:rPr>
                <w:spacing w:val="1"/>
                <w:sz w:val="20"/>
              </w:rPr>
              <w:t xml:space="preserve"> </w:t>
            </w:r>
            <w:r>
              <w:rPr>
                <w:sz w:val="20"/>
              </w:rPr>
              <w:t>está</w:t>
            </w:r>
            <w:r>
              <w:rPr>
                <w:spacing w:val="1"/>
                <w:sz w:val="20"/>
              </w:rPr>
              <w:t xml:space="preserve"> </w:t>
            </w:r>
            <w:r>
              <w:rPr>
                <w:sz w:val="20"/>
              </w:rPr>
              <w:t>diseñada</w:t>
            </w:r>
            <w:r>
              <w:rPr>
                <w:spacing w:val="1"/>
                <w:sz w:val="20"/>
              </w:rPr>
              <w:t xml:space="preserve"> </w:t>
            </w:r>
            <w:r>
              <w:rPr>
                <w:sz w:val="20"/>
              </w:rPr>
              <w:t>y</w:t>
            </w:r>
            <w:r>
              <w:rPr>
                <w:spacing w:val="1"/>
                <w:sz w:val="20"/>
              </w:rPr>
              <w:t xml:space="preserve"> </w:t>
            </w:r>
            <w:r>
              <w:rPr>
                <w:sz w:val="20"/>
              </w:rPr>
              <w:t>gestionada</w:t>
            </w:r>
            <w:r>
              <w:rPr>
                <w:spacing w:val="-53"/>
                <w:sz w:val="20"/>
              </w:rPr>
              <w:t xml:space="preserve"> </w:t>
            </w:r>
            <w:r>
              <w:rPr>
                <w:sz w:val="20"/>
              </w:rPr>
              <w:t>siempre en función del propósito de esta, para ser</w:t>
            </w:r>
            <w:r>
              <w:rPr>
                <w:spacing w:val="1"/>
                <w:sz w:val="20"/>
              </w:rPr>
              <w:t xml:space="preserve"> </w:t>
            </w:r>
            <w:r>
              <w:rPr>
                <w:sz w:val="20"/>
              </w:rPr>
              <w:t>eficiente</w:t>
            </w:r>
            <w:r>
              <w:rPr>
                <w:spacing w:val="-2"/>
                <w:sz w:val="20"/>
              </w:rPr>
              <w:t xml:space="preserve"> </w:t>
            </w:r>
            <w:r>
              <w:rPr>
                <w:sz w:val="20"/>
              </w:rPr>
              <w:t>en</w:t>
            </w:r>
            <w:r>
              <w:rPr>
                <w:spacing w:val="-1"/>
                <w:sz w:val="20"/>
              </w:rPr>
              <w:t xml:space="preserve"> </w:t>
            </w:r>
            <w:r>
              <w:rPr>
                <w:sz w:val="20"/>
              </w:rPr>
              <w:t>la</w:t>
            </w:r>
            <w:r>
              <w:rPr>
                <w:spacing w:val="-1"/>
                <w:sz w:val="20"/>
              </w:rPr>
              <w:t xml:space="preserve"> </w:t>
            </w:r>
            <w:r>
              <w:rPr>
                <w:sz w:val="20"/>
              </w:rPr>
              <w:t>generación</w:t>
            </w:r>
            <w:r>
              <w:rPr>
                <w:spacing w:val="-3"/>
                <w:sz w:val="20"/>
              </w:rPr>
              <w:t xml:space="preserve"> </w:t>
            </w:r>
            <w:r>
              <w:rPr>
                <w:sz w:val="20"/>
              </w:rPr>
              <w:t>de</w:t>
            </w:r>
            <w:r>
              <w:rPr>
                <w:spacing w:val="-3"/>
                <w:sz w:val="20"/>
              </w:rPr>
              <w:t xml:space="preserve"> </w:t>
            </w:r>
            <w:r>
              <w:rPr>
                <w:sz w:val="20"/>
              </w:rPr>
              <w:t>productos,</w:t>
            </w:r>
            <w:r>
              <w:rPr>
                <w:spacing w:val="-3"/>
                <w:sz w:val="20"/>
              </w:rPr>
              <w:t xml:space="preserve"> </w:t>
            </w:r>
            <w:r>
              <w:rPr>
                <w:sz w:val="20"/>
              </w:rPr>
              <w:t>servicios</w:t>
            </w:r>
            <w:r>
              <w:rPr>
                <w:spacing w:val="-2"/>
                <w:sz w:val="20"/>
              </w:rPr>
              <w:t xml:space="preserve"> </w:t>
            </w:r>
            <w:r>
              <w:rPr>
                <w:sz w:val="20"/>
              </w:rPr>
              <w:t>y</w:t>
            </w:r>
            <w:r>
              <w:rPr>
                <w:spacing w:val="-2"/>
                <w:sz w:val="20"/>
              </w:rPr>
              <w:t xml:space="preserve"> </w:t>
            </w:r>
            <w:r>
              <w:rPr>
                <w:sz w:val="20"/>
              </w:rPr>
              <w:t>el</w:t>
            </w:r>
          </w:p>
          <w:p w14:paraId="41C7359D" w14:textId="77777777" w:rsidR="00951409" w:rsidRDefault="00D407A2">
            <w:pPr>
              <w:pStyle w:val="TableParagraph"/>
              <w:ind w:left="107"/>
              <w:jc w:val="both"/>
              <w:rPr>
                <w:sz w:val="20"/>
              </w:rPr>
            </w:pPr>
            <w:r>
              <w:rPr>
                <w:sz w:val="20"/>
              </w:rPr>
              <w:t>uso</w:t>
            </w:r>
            <w:r>
              <w:rPr>
                <w:spacing w:val="-3"/>
                <w:sz w:val="20"/>
              </w:rPr>
              <w:t xml:space="preserve"> </w:t>
            </w:r>
            <w:r>
              <w:rPr>
                <w:sz w:val="20"/>
              </w:rPr>
              <w:t>de</w:t>
            </w:r>
            <w:r>
              <w:rPr>
                <w:spacing w:val="-1"/>
                <w:sz w:val="20"/>
              </w:rPr>
              <w:t xml:space="preserve"> </w:t>
            </w:r>
            <w:r>
              <w:rPr>
                <w:sz w:val="20"/>
              </w:rPr>
              <w:t>los</w:t>
            </w:r>
            <w:r>
              <w:rPr>
                <w:spacing w:val="-2"/>
                <w:sz w:val="20"/>
              </w:rPr>
              <w:t xml:space="preserve"> </w:t>
            </w:r>
            <w:r>
              <w:rPr>
                <w:sz w:val="20"/>
              </w:rPr>
              <w:t>recursos?</w:t>
            </w:r>
          </w:p>
        </w:tc>
        <w:tc>
          <w:tcPr>
            <w:tcW w:w="708" w:type="dxa"/>
            <w:shd w:val="clear" w:color="auto" w:fill="DBE4F0"/>
          </w:tcPr>
          <w:p w14:paraId="1260AE64" w14:textId="77777777" w:rsidR="00951409" w:rsidRDefault="00951409">
            <w:pPr>
              <w:pStyle w:val="TableParagraph"/>
              <w:rPr>
                <w:rFonts w:ascii="Times New Roman"/>
                <w:sz w:val="20"/>
              </w:rPr>
            </w:pPr>
          </w:p>
        </w:tc>
        <w:tc>
          <w:tcPr>
            <w:tcW w:w="708" w:type="dxa"/>
            <w:shd w:val="clear" w:color="auto" w:fill="DBE4F0"/>
          </w:tcPr>
          <w:p w14:paraId="220EEA74" w14:textId="77777777" w:rsidR="00951409" w:rsidRDefault="00951409">
            <w:pPr>
              <w:pStyle w:val="TableParagraph"/>
              <w:rPr>
                <w:rFonts w:ascii="Times New Roman"/>
                <w:sz w:val="20"/>
              </w:rPr>
            </w:pPr>
          </w:p>
        </w:tc>
        <w:tc>
          <w:tcPr>
            <w:tcW w:w="2835" w:type="dxa"/>
            <w:shd w:val="clear" w:color="auto" w:fill="DBE4F0"/>
          </w:tcPr>
          <w:p w14:paraId="3145197E" w14:textId="77777777" w:rsidR="00951409" w:rsidRDefault="00951409">
            <w:pPr>
              <w:pStyle w:val="TableParagraph"/>
              <w:rPr>
                <w:rFonts w:ascii="Times New Roman"/>
                <w:sz w:val="20"/>
              </w:rPr>
            </w:pPr>
          </w:p>
        </w:tc>
      </w:tr>
    </w:tbl>
    <w:p w14:paraId="01461533" w14:textId="77777777" w:rsidR="00951409" w:rsidRDefault="00951409">
      <w:pPr>
        <w:rPr>
          <w:rFonts w:ascii="Times New Roman"/>
          <w:sz w:val="20"/>
        </w:rPr>
        <w:sectPr w:rsidR="00951409">
          <w:pgSz w:w="11910" w:h="16840"/>
          <w:pgMar w:top="1360" w:right="600" w:bottom="1280" w:left="900" w:header="0" w:footer="1012" w:gutter="0"/>
          <w:cols w:space="720"/>
        </w:sectPr>
      </w:pP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4964"/>
        <w:gridCol w:w="708"/>
        <w:gridCol w:w="708"/>
        <w:gridCol w:w="2835"/>
      </w:tblGrid>
      <w:tr w:rsidR="00951409" w14:paraId="6B549EF6" w14:textId="77777777">
        <w:trPr>
          <w:trHeight w:val="1034"/>
        </w:trPr>
        <w:tc>
          <w:tcPr>
            <w:tcW w:w="4964" w:type="dxa"/>
          </w:tcPr>
          <w:p w14:paraId="78A7F6C1" w14:textId="77777777" w:rsidR="00951409" w:rsidRDefault="00D407A2">
            <w:pPr>
              <w:pStyle w:val="TableParagraph"/>
              <w:ind w:left="107"/>
              <w:rPr>
                <w:sz w:val="20"/>
              </w:rPr>
            </w:pPr>
            <w:r>
              <w:rPr>
                <w:sz w:val="20"/>
              </w:rPr>
              <w:lastRenderedPageBreak/>
              <w:t>¿La</w:t>
            </w:r>
            <w:r>
              <w:rPr>
                <w:spacing w:val="3"/>
                <w:sz w:val="20"/>
              </w:rPr>
              <w:t xml:space="preserve"> </w:t>
            </w:r>
            <w:r>
              <w:rPr>
                <w:sz w:val="20"/>
              </w:rPr>
              <w:t>infraestructura</w:t>
            </w:r>
            <w:r>
              <w:rPr>
                <w:spacing w:val="4"/>
                <w:sz w:val="20"/>
              </w:rPr>
              <w:t xml:space="preserve"> </w:t>
            </w:r>
            <w:r>
              <w:rPr>
                <w:sz w:val="20"/>
              </w:rPr>
              <w:t>contempla</w:t>
            </w:r>
            <w:r>
              <w:rPr>
                <w:spacing w:val="4"/>
                <w:sz w:val="20"/>
              </w:rPr>
              <w:t xml:space="preserve"> </w:t>
            </w:r>
            <w:r>
              <w:rPr>
                <w:sz w:val="20"/>
              </w:rPr>
              <w:t>en</w:t>
            </w:r>
            <w:r>
              <w:rPr>
                <w:spacing w:val="4"/>
                <w:sz w:val="20"/>
              </w:rPr>
              <w:t xml:space="preserve"> </w:t>
            </w:r>
            <w:r>
              <w:rPr>
                <w:sz w:val="20"/>
              </w:rPr>
              <w:t>su</w:t>
            </w:r>
            <w:r>
              <w:rPr>
                <w:spacing w:val="4"/>
                <w:sz w:val="20"/>
              </w:rPr>
              <w:t xml:space="preserve"> </w:t>
            </w:r>
            <w:r>
              <w:rPr>
                <w:sz w:val="20"/>
              </w:rPr>
              <w:t>diseño</w:t>
            </w:r>
            <w:r>
              <w:rPr>
                <w:spacing w:val="4"/>
                <w:sz w:val="20"/>
              </w:rPr>
              <w:t xml:space="preserve"> </w:t>
            </w:r>
            <w:r>
              <w:rPr>
                <w:sz w:val="20"/>
              </w:rPr>
              <w:t>y</w:t>
            </w:r>
            <w:r>
              <w:rPr>
                <w:spacing w:val="6"/>
                <w:sz w:val="20"/>
              </w:rPr>
              <w:t xml:space="preserve"> </w:t>
            </w:r>
            <w:r>
              <w:rPr>
                <w:sz w:val="20"/>
              </w:rPr>
              <w:t>gestión</w:t>
            </w:r>
          </w:p>
          <w:p w14:paraId="5EB230EA" w14:textId="77777777" w:rsidR="00951409" w:rsidRDefault="00D407A2">
            <w:pPr>
              <w:pStyle w:val="TableParagraph"/>
              <w:spacing w:before="5" w:line="340" w:lineRule="atLeast"/>
              <w:ind w:left="107" w:right="96"/>
              <w:rPr>
                <w:sz w:val="20"/>
              </w:rPr>
            </w:pPr>
            <w:r>
              <w:rPr>
                <w:sz w:val="20"/>
              </w:rPr>
              <w:t>la</w:t>
            </w:r>
            <w:r>
              <w:rPr>
                <w:spacing w:val="34"/>
                <w:sz w:val="20"/>
              </w:rPr>
              <w:t xml:space="preserve"> </w:t>
            </w:r>
            <w:r>
              <w:rPr>
                <w:sz w:val="20"/>
              </w:rPr>
              <w:t>cantidad</w:t>
            </w:r>
            <w:r>
              <w:rPr>
                <w:spacing w:val="38"/>
                <w:sz w:val="20"/>
              </w:rPr>
              <w:t xml:space="preserve"> </w:t>
            </w:r>
            <w:r>
              <w:rPr>
                <w:sz w:val="20"/>
              </w:rPr>
              <w:t>apropiada</w:t>
            </w:r>
            <w:r>
              <w:rPr>
                <w:spacing w:val="37"/>
                <w:sz w:val="20"/>
              </w:rPr>
              <w:t xml:space="preserve"> </w:t>
            </w:r>
            <w:r>
              <w:rPr>
                <w:sz w:val="20"/>
              </w:rPr>
              <w:t>de</w:t>
            </w:r>
            <w:r>
              <w:rPr>
                <w:spacing w:val="39"/>
                <w:sz w:val="20"/>
              </w:rPr>
              <w:t xml:space="preserve"> </w:t>
            </w:r>
            <w:r>
              <w:rPr>
                <w:sz w:val="20"/>
              </w:rPr>
              <w:t>personal</w:t>
            </w:r>
            <w:r>
              <w:rPr>
                <w:spacing w:val="37"/>
                <w:sz w:val="20"/>
              </w:rPr>
              <w:t xml:space="preserve"> </w:t>
            </w:r>
            <w:r>
              <w:rPr>
                <w:sz w:val="20"/>
              </w:rPr>
              <w:t>para</w:t>
            </w:r>
            <w:r>
              <w:rPr>
                <w:spacing w:val="37"/>
                <w:sz w:val="20"/>
              </w:rPr>
              <w:t xml:space="preserve"> </w:t>
            </w:r>
            <w:r>
              <w:rPr>
                <w:sz w:val="20"/>
              </w:rPr>
              <w:t>soportar</w:t>
            </w:r>
            <w:r>
              <w:rPr>
                <w:spacing w:val="39"/>
                <w:sz w:val="20"/>
              </w:rPr>
              <w:t xml:space="preserve"> </w:t>
            </w:r>
            <w:r>
              <w:rPr>
                <w:sz w:val="20"/>
              </w:rPr>
              <w:t>la</w:t>
            </w:r>
            <w:r>
              <w:rPr>
                <w:spacing w:val="-53"/>
                <w:sz w:val="20"/>
              </w:rPr>
              <w:t xml:space="preserve"> </w:t>
            </w:r>
            <w:r>
              <w:rPr>
                <w:sz w:val="20"/>
              </w:rPr>
              <w:t>generación de</w:t>
            </w:r>
            <w:r>
              <w:rPr>
                <w:spacing w:val="1"/>
                <w:sz w:val="20"/>
              </w:rPr>
              <w:t xml:space="preserve"> </w:t>
            </w:r>
            <w:r>
              <w:rPr>
                <w:sz w:val="20"/>
              </w:rPr>
              <w:t>productos</w:t>
            </w:r>
            <w:r>
              <w:rPr>
                <w:spacing w:val="-1"/>
                <w:sz w:val="20"/>
              </w:rPr>
              <w:t xml:space="preserve"> </w:t>
            </w:r>
            <w:r>
              <w:rPr>
                <w:sz w:val="20"/>
              </w:rPr>
              <w:t>y servicios?</w:t>
            </w:r>
          </w:p>
        </w:tc>
        <w:tc>
          <w:tcPr>
            <w:tcW w:w="708" w:type="dxa"/>
          </w:tcPr>
          <w:p w14:paraId="750B6E7A" w14:textId="77777777" w:rsidR="00951409" w:rsidRDefault="00951409">
            <w:pPr>
              <w:pStyle w:val="TableParagraph"/>
              <w:rPr>
                <w:rFonts w:ascii="Times New Roman"/>
                <w:sz w:val="18"/>
              </w:rPr>
            </w:pPr>
          </w:p>
        </w:tc>
        <w:tc>
          <w:tcPr>
            <w:tcW w:w="708" w:type="dxa"/>
          </w:tcPr>
          <w:p w14:paraId="529A269F" w14:textId="77777777" w:rsidR="00951409" w:rsidRDefault="00951409">
            <w:pPr>
              <w:pStyle w:val="TableParagraph"/>
              <w:rPr>
                <w:rFonts w:ascii="Times New Roman"/>
                <w:sz w:val="18"/>
              </w:rPr>
            </w:pPr>
          </w:p>
        </w:tc>
        <w:tc>
          <w:tcPr>
            <w:tcW w:w="2835" w:type="dxa"/>
          </w:tcPr>
          <w:p w14:paraId="7EC8759A" w14:textId="77777777" w:rsidR="00951409" w:rsidRDefault="00951409">
            <w:pPr>
              <w:pStyle w:val="TableParagraph"/>
              <w:rPr>
                <w:rFonts w:ascii="Times New Roman"/>
                <w:sz w:val="18"/>
              </w:rPr>
            </w:pPr>
          </w:p>
        </w:tc>
      </w:tr>
      <w:tr w:rsidR="00951409" w14:paraId="39C5F696" w14:textId="77777777">
        <w:trPr>
          <w:trHeight w:val="690"/>
        </w:trPr>
        <w:tc>
          <w:tcPr>
            <w:tcW w:w="4964" w:type="dxa"/>
            <w:shd w:val="clear" w:color="auto" w:fill="DBE4F0"/>
          </w:tcPr>
          <w:p w14:paraId="286333B0" w14:textId="77777777" w:rsidR="00951409" w:rsidRDefault="00D407A2">
            <w:pPr>
              <w:pStyle w:val="TableParagraph"/>
              <w:spacing w:before="2"/>
              <w:ind w:left="107"/>
              <w:rPr>
                <w:sz w:val="20"/>
              </w:rPr>
            </w:pPr>
            <w:r>
              <w:rPr>
                <w:sz w:val="20"/>
              </w:rPr>
              <w:t>¿Se</w:t>
            </w:r>
            <w:r>
              <w:rPr>
                <w:spacing w:val="9"/>
                <w:sz w:val="20"/>
              </w:rPr>
              <w:t xml:space="preserve"> </w:t>
            </w:r>
            <w:r>
              <w:rPr>
                <w:sz w:val="20"/>
              </w:rPr>
              <w:t>diseña</w:t>
            </w:r>
            <w:r>
              <w:rPr>
                <w:spacing w:val="8"/>
                <w:sz w:val="20"/>
              </w:rPr>
              <w:t xml:space="preserve"> </w:t>
            </w:r>
            <w:r>
              <w:rPr>
                <w:sz w:val="20"/>
              </w:rPr>
              <w:t>y</w:t>
            </w:r>
            <w:r>
              <w:rPr>
                <w:spacing w:val="10"/>
                <w:sz w:val="20"/>
              </w:rPr>
              <w:t xml:space="preserve"> </w:t>
            </w:r>
            <w:r>
              <w:rPr>
                <w:sz w:val="20"/>
              </w:rPr>
              <w:t>categoriza</w:t>
            </w:r>
            <w:r>
              <w:rPr>
                <w:spacing w:val="9"/>
                <w:sz w:val="20"/>
              </w:rPr>
              <w:t xml:space="preserve"> </w:t>
            </w:r>
            <w:r>
              <w:rPr>
                <w:sz w:val="20"/>
              </w:rPr>
              <w:t>en</w:t>
            </w:r>
            <w:r>
              <w:rPr>
                <w:spacing w:val="9"/>
                <w:sz w:val="20"/>
              </w:rPr>
              <w:t xml:space="preserve"> </w:t>
            </w:r>
            <w:r>
              <w:rPr>
                <w:sz w:val="20"/>
              </w:rPr>
              <w:t>su</w:t>
            </w:r>
            <w:r>
              <w:rPr>
                <w:spacing w:val="9"/>
                <w:sz w:val="20"/>
              </w:rPr>
              <w:t xml:space="preserve"> </w:t>
            </w:r>
            <w:r>
              <w:rPr>
                <w:sz w:val="20"/>
              </w:rPr>
              <w:t>criticidad</w:t>
            </w:r>
            <w:r>
              <w:rPr>
                <w:spacing w:val="10"/>
                <w:sz w:val="20"/>
              </w:rPr>
              <w:t xml:space="preserve"> </w:t>
            </w:r>
            <w:r>
              <w:rPr>
                <w:sz w:val="20"/>
              </w:rPr>
              <w:t>y</w:t>
            </w:r>
            <w:r>
              <w:rPr>
                <w:spacing w:val="10"/>
                <w:sz w:val="20"/>
              </w:rPr>
              <w:t xml:space="preserve"> </w:t>
            </w:r>
            <w:r>
              <w:rPr>
                <w:sz w:val="20"/>
              </w:rPr>
              <w:t>privacidad</w:t>
            </w:r>
          </w:p>
          <w:p w14:paraId="00C2A535" w14:textId="77777777" w:rsidR="00951409" w:rsidRDefault="00D407A2">
            <w:pPr>
              <w:pStyle w:val="TableParagraph"/>
              <w:spacing w:before="113"/>
              <w:ind w:left="107"/>
              <w:rPr>
                <w:sz w:val="20"/>
              </w:rPr>
            </w:pPr>
            <w:r>
              <w:rPr>
                <w:sz w:val="20"/>
              </w:rPr>
              <w:t>las</w:t>
            </w:r>
            <w:r>
              <w:rPr>
                <w:spacing w:val="-2"/>
                <w:sz w:val="20"/>
              </w:rPr>
              <w:t xml:space="preserve"> </w:t>
            </w:r>
            <w:r>
              <w:rPr>
                <w:sz w:val="20"/>
              </w:rPr>
              <w:t>estructuras</w:t>
            </w:r>
            <w:r>
              <w:rPr>
                <w:spacing w:val="-2"/>
                <w:sz w:val="20"/>
              </w:rPr>
              <w:t xml:space="preserve"> </w:t>
            </w:r>
            <w:r>
              <w:rPr>
                <w:sz w:val="20"/>
              </w:rPr>
              <w:t>de</w:t>
            </w:r>
            <w:r>
              <w:rPr>
                <w:spacing w:val="-3"/>
                <w:sz w:val="20"/>
              </w:rPr>
              <w:t xml:space="preserve"> </w:t>
            </w:r>
            <w:r>
              <w:rPr>
                <w:sz w:val="20"/>
              </w:rPr>
              <w:t>información</w:t>
            </w:r>
            <w:r>
              <w:rPr>
                <w:spacing w:val="-3"/>
                <w:sz w:val="20"/>
              </w:rPr>
              <w:t xml:space="preserve"> </w:t>
            </w:r>
            <w:r>
              <w:rPr>
                <w:sz w:val="20"/>
              </w:rPr>
              <w:t>que</w:t>
            </w:r>
            <w:r>
              <w:rPr>
                <w:spacing w:val="-3"/>
                <w:sz w:val="20"/>
              </w:rPr>
              <w:t xml:space="preserve"> </w:t>
            </w:r>
            <w:r>
              <w:rPr>
                <w:sz w:val="20"/>
              </w:rPr>
              <w:t>administra?</w:t>
            </w:r>
          </w:p>
        </w:tc>
        <w:tc>
          <w:tcPr>
            <w:tcW w:w="708" w:type="dxa"/>
            <w:shd w:val="clear" w:color="auto" w:fill="DBE4F0"/>
          </w:tcPr>
          <w:p w14:paraId="4648938F" w14:textId="77777777" w:rsidR="00951409" w:rsidRDefault="00951409">
            <w:pPr>
              <w:pStyle w:val="TableParagraph"/>
              <w:rPr>
                <w:rFonts w:ascii="Times New Roman"/>
                <w:sz w:val="18"/>
              </w:rPr>
            </w:pPr>
          </w:p>
        </w:tc>
        <w:tc>
          <w:tcPr>
            <w:tcW w:w="708" w:type="dxa"/>
            <w:shd w:val="clear" w:color="auto" w:fill="DBE4F0"/>
          </w:tcPr>
          <w:p w14:paraId="69519C5B" w14:textId="77777777" w:rsidR="00951409" w:rsidRDefault="00951409">
            <w:pPr>
              <w:pStyle w:val="TableParagraph"/>
              <w:rPr>
                <w:rFonts w:ascii="Times New Roman"/>
                <w:sz w:val="18"/>
              </w:rPr>
            </w:pPr>
          </w:p>
        </w:tc>
        <w:tc>
          <w:tcPr>
            <w:tcW w:w="2835" w:type="dxa"/>
            <w:shd w:val="clear" w:color="auto" w:fill="DBE4F0"/>
          </w:tcPr>
          <w:p w14:paraId="7AE83854" w14:textId="77777777" w:rsidR="00951409" w:rsidRDefault="00951409">
            <w:pPr>
              <w:pStyle w:val="TableParagraph"/>
              <w:rPr>
                <w:rFonts w:ascii="Times New Roman"/>
                <w:sz w:val="18"/>
              </w:rPr>
            </w:pPr>
          </w:p>
        </w:tc>
      </w:tr>
      <w:tr w:rsidR="00951409" w14:paraId="49D048D6" w14:textId="77777777">
        <w:trPr>
          <w:trHeight w:val="1379"/>
        </w:trPr>
        <w:tc>
          <w:tcPr>
            <w:tcW w:w="4964" w:type="dxa"/>
          </w:tcPr>
          <w:p w14:paraId="7A91ACEF" w14:textId="77777777" w:rsidR="00951409" w:rsidRDefault="00D407A2">
            <w:pPr>
              <w:pStyle w:val="TableParagraph"/>
              <w:spacing w:line="360" w:lineRule="auto"/>
              <w:ind w:left="107" w:right="103"/>
              <w:jc w:val="both"/>
              <w:rPr>
                <w:sz w:val="20"/>
              </w:rPr>
            </w:pPr>
            <w:r>
              <w:rPr>
                <w:sz w:val="20"/>
              </w:rPr>
              <w:t>¿La</w:t>
            </w:r>
            <w:r>
              <w:rPr>
                <w:spacing w:val="1"/>
                <w:sz w:val="20"/>
              </w:rPr>
              <w:t xml:space="preserve"> </w:t>
            </w:r>
            <w:r>
              <w:rPr>
                <w:sz w:val="20"/>
              </w:rPr>
              <w:t>infraestructura</w:t>
            </w:r>
            <w:r>
              <w:rPr>
                <w:spacing w:val="1"/>
                <w:sz w:val="20"/>
              </w:rPr>
              <w:t xml:space="preserve"> </w:t>
            </w:r>
            <w:r>
              <w:rPr>
                <w:sz w:val="20"/>
              </w:rPr>
              <w:t>implementa</w:t>
            </w:r>
            <w:r>
              <w:rPr>
                <w:spacing w:val="1"/>
                <w:sz w:val="20"/>
              </w:rPr>
              <w:t xml:space="preserve"> </w:t>
            </w:r>
            <w:r>
              <w:rPr>
                <w:sz w:val="20"/>
              </w:rPr>
              <w:t>un</w:t>
            </w:r>
            <w:r>
              <w:rPr>
                <w:spacing w:val="1"/>
                <w:sz w:val="20"/>
              </w:rPr>
              <w:t xml:space="preserve"> </w:t>
            </w:r>
            <w:r>
              <w:rPr>
                <w:sz w:val="20"/>
              </w:rPr>
              <w:t>esquema</w:t>
            </w:r>
            <w:r>
              <w:rPr>
                <w:spacing w:val="1"/>
                <w:sz w:val="20"/>
              </w:rPr>
              <w:t xml:space="preserve"> </w:t>
            </w:r>
            <w:r>
              <w:rPr>
                <w:sz w:val="20"/>
              </w:rPr>
              <w:t>de</w:t>
            </w:r>
            <w:r>
              <w:rPr>
                <w:spacing w:val="1"/>
                <w:sz w:val="20"/>
              </w:rPr>
              <w:t xml:space="preserve"> </w:t>
            </w:r>
            <w:r>
              <w:rPr>
                <w:sz w:val="20"/>
              </w:rPr>
              <w:t>seguridad de las estructuras de datos, para asegurar</w:t>
            </w:r>
            <w:r>
              <w:rPr>
                <w:spacing w:val="-53"/>
                <w:sz w:val="20"/>
              </w:rPr>
              <w:t xml:space="preserve"> </w:t>
            </w:r>
            <w:r>
              <w:rPr>
                <w:sz w:val="20"/>
              </w:rPr>
              <w:t xml:space="preserve">su   </w:t>
            </w:r>
            <w:r>
              <w:rPr>
                <w:spacing w:val="20"/>
                <w:sz w:val="20"/>
              </w:rPr>
              <w:t xml:space="preserve"> </w:t>
            </w:r>
            <w:r>
              <w:rPr>
                <w:sz w:val="20"/>
              </w:rPr>
              <w:t xml:space="preserve">confidencialidad   </w:t>
            </w:r>
            <w:r>
              <w:rPr>
                <w:spacing w:val="21"/>
                <w:sz w:val="20"/>
              </w:rPr>
              <w:t xml:space="preserve"> </w:t>
            </w:r>
            <w:r>
              <w:rPr>
                <w:sz w:val="20"/>
              </w:rPr>
              <w:t xml:space="preserve">y   </w:t>
            </w:r>
            <w:r>
              <w:rPr>
                <w:spacing w:val="24"/>
                <w:sz w:val="20"/>
              </w:rPr>
              <w:t xml:space="preserve"> </w:t>
            </w:r>
            <w:r>
              <w:rPr>
                <w:sz w:val="20"/>
              </w:rPr>
              <w:t xml:space="preserve">disponibilidad   </w:t>
            </w:r>
            <w:r>
              <w:rPr>
                <w:spacing w:val="20"/>
                <w:sz w:val="20"/>
              </w:rPr>
              <w:t xml:space="preserve"> </w:t>
            </w:r>
            <w:r>
              <w:rPr>
                <w:sz w:val="20"/>
              </w:rPr>
              <w:t xml:space="preserve">para   </w:t>
            </w:r>
            <w:r>
              <w:rPr>
                <w:spacing w:val="21"/>
                <w:sz w:val="20"/>
              </w:rPr>
              <w:t xml:space="preserve"> </w:t>
            </w:r>
            <w:r>
              <w:rPr>
                <w:sz w:val="20"/>
              </w:rPr>
              <w:t>la</w:t>
            </w:r>
          </w:p>
          <w:p w14:paraId="41A441DD" w14:textId="77777777" w:rsidR="00951409" w:rsidRDefault="00D407A2">
            <w:pPr>
              <w:pStyle w:val="TableParagraph"/>
              <w:spacing w:line="229" w:lineRule="exact"/>
              <w:ind w:left="107"/>
              <w:jc w:val="both"/>
              <w:rPr>
                <w:sz w:val="20"/>
              </w:rPr>
            </w:pPr>
            <w:r>
              <w:rPr>
                <w:sz w:val="20"/>
              </w:rPr>
              <w:t>organización</w:t>
            </w:r>
            <w:r>
              <w:rPr>
                <w:spacing w:val="-4"/>
                <w:sz w:val="20"/>
              </w:rPr>
              <w:t xml:space="preserve"> </w:t>
            </w:r>
            <w:r>
              <w:rPr>
                <w:sz w:val="20"/>
              </w:rPr>
              <w:t>o</w:t>
            </w:r>
            <w:r>
              <w:rPr>
                <w:spacing w:val="-2"/>
                <w:sz w:val="20"/>
              </w:rPr>
              <w:t xml:space="preserve"> </w:t>
            </w:r>
            <w:r>
              <w:rPr>
                <w:sz w:val="20"/>
              </w:rPr>
              <w:t>para</w:t>
            </w:r>
            <w:r>
              <w:rPr>
                <w:spacing w:val="-1"/>
                <w:sz w:val="20"/>
              </w:rPr>
              <w:t xml:space="preserve"> </w:t>
            </w:r>
            <w:r>
              <w:rPr>
                <w:sz w:val="20"/>
              </w:rPr>
              <w:t>los</w:t>
            </w:r>
            <w:r>
              <w:rPr>
                <w:spacing w:val="-3"/>
                <w:sz w:val="20"/>
              </w:rPr>
              <w:t xml:space="preserve"> </w:t>
            </w:r>
            <w:r>
              <w:rPr>
                <w:sz w:val="20"/>
              </w:rPr>
              <w:t>usuarios</w:t>
            </w:r>
            <w:r>
              <w:rPr>
                <w:spacing w:val="-3"/>
                <w:sz w:val="20"/>
              </w:rPr>
              <w:t xml:space="preserve"> </w:t>
            </w:r>
            <w:r>
              <w:rPr>
                <w:sz w:val="20"/>
              </w:rPr>
              <w:t>internos</w:t>
            </w:r>
            <w:r>
              <w:rPr>
                <w:spacing w:val="-2"/>
                <w:sz w:val="20"/>
              </w:rPr>
              <w:t xml:space="preserve"> </w:t>
            </w:r>
            <w:r>
              <w:rPr>
                <w:sz w:val="20"/>
              </w:rPr>
              <w:t>y</w:t>
            </w:r>
            <w:r>
              <w:rPr>
                <w:spacing w:val="-3"/>
                <w:sz w:val="20"/>
              </w:rPr>
              <w:t xml:space="preserve"> </w:t>
            </w:r>
            <w:r>
              <w:rPr>
                <w:sz w:val="20"/>
              </w:rPr>
              <w:t>externos?</w:t>
            </w:r>
          </w:p>
        </w:tc>
        <w:tc>
          <w:tcPr>
            <w:tcW w:w="708" w:type="dxa"/>
          </w:tcPr>
          <w:p w14:paraId="557F8AA2" w14:textId="77777777" w:rsidR="00951409" w:rsidRDefault="00951409">
            <w:pPr>
              <w:pStyle w:val="TableParagraph"/>
              <w:rPr>
                <w:rFonts w:ascii="Times New Roman"/>
                <w:sz w:val="18"/>
              </w:rPr>
            </w:pPr>
          </w:p>
        </w:tc>
        <w:tc>
          <w:tcPr>
            <w:tcW w:w="708" w:type="dxa"/>
          </w:tcPr>
          <w:p w14:paraId="18F65068" w14:textId="77777777" w:rsidR="00951409" w:rsidRDefault="00951409">
            <w:pPr>
              <w:pStyle w:val="TableParagraph"/>
              <w:rPr>
                <w:rFonts w:ascii="Times New Roman"/>
                <w:sz w:val="18"/>
              </w:rPr>
            </w:pPr>
          </w:p>
        </w:tc>
        <w:tc>
          <w:tcPr>
            <w:tcW w:w="2835" w:type="dxa"/>
          </w:tcPr>
          <w:p w14:paraId="3C775A4E" w14:textId="77777777" w:rsidR="00951409" w:rsidRDefault="00951409">
            <w:pPr>
              <w:pStyle w:val="TableParagraph"/>
              <w:rPr>
                <w:rFonts w:ascii="Times New Roman"/>
                <w:sz w:val="18"/>
              </w:rPr>
            </w:pPr>
          </w:p>
        </w:tc>
      </w:tr>
      <w:tr w:rsidR="00951409" w14:paraId="722152BE" w14:textId="77777777">
        <w:trPr>
          <w:trHeight w:val="1037"/>
        </w:trPr>
        <w:tc>
          <w:tcPr>
            <w:tcW w:w="4964" w:type="dxa"/>
            <w:shd w:val="clear" w:color="auto" w:fill="DBE4F0"/>
          </w:tcPr>
          <w:p w14:paraId="5687262A" w14:textId="77777777" w:rsidR="00951409" w:rsidRDefault="00D407A2">
            <w:pPr>
              <w:pStyle w:val="TableParagraph"/>
              <w:ind w:left="107"/>
              <w:rPr>
                <w:sz w:val="20"/>
              </w:rPr>
            </w:pPr>
            <w:r>
              <w:rPr>
                <w:sz w:val="20"/>
              </w:rPr>
              <w:t>¿La</w:t>
            </w:r>
            <w:r>
              <w:rPr>
                <w:spacing w:val="-14"/>
                <w:sz w:val="20"/>
              </w:rPr>
              <w:t xml:space="preserve"> </w:t>
            </w:r>
            <w:r>
              <w:rPr>
                <w:sz w:val="20"/>
              </w:rPr>
              <w:t>infraestructura</w:t>
            </w:r>
            <w:r>
              <w:rPr>
                <w:spacing w:val="-10"/>
                <w:sz w:val="20"/>
              </w:rPr>
              <w:t xml:space="preserve"> </w:t>
            </w:r>
            <w:r>
              <w:rPr>
                <w:sz w:val="20"/>
              </w:rPr>
              <w:t>controla</w:t>
            </w:r>
            <w:r>
              <w:rPr>
                <w:spacing w:val="-11"/>
                <w:sz w:val="20"/>
              </w:rPr>
              <w:t xml:space="preserve"> </w:t>
            </w:r>
            <w:r>
              <w:rPr>
                <w:sz w:val="20"/>
              </w:rPr>
              <w:t>adecuadamente</w:t>
            </w:r>
            <w:r>
              <w:rPr>
                <w:spacing w:val="-13"/>
                <w:sz w:val="20"/>
              </w:rPr>
              <w:t xml:space="preserve"> </w:t>
            </w:r>
            <w:r>
              <w:rPr>
                <w:sz w:val="20"/>
              </w:rPr>
              <w:t>el</w:t>
            </w:r>
            <w:r>
              <w:rPr>
                <w:spacing w:val="-12"/>
                <w:sz w:val="20"/>
              </w:rPr>
              <w:t xml:space="preserve"> </w:t>
            </w:r>
            <w:r>
              <w:rPr>
                <w:sz w:val="20"/>
              </w:rPr>
              <w:t>uso</w:t>
            </w:r>
            <w:r>
              <w:rPr>
                <w:spacing w:val="-13"/>
                <w:sz w:val="20"/>
              </w:rPr>
              <w:t xml:space="preserve"> </w:t>
            </w:r>
            <w:r>
              <w:rPr>
                <w:sz w:val="20"/>
              </w:rPr>
              <w:t>de</w:t>
            </w:r>
          </w:p>
          <w:p w14:paraId="19CFECBB" w14:textId="77777777" w:rsidR="00951409" w:rsidRDefault="00D407A2">
            <w:pPr>
              <w:pStyle w:val="TableParagraph"/>
              <w:spacing w:before="5" w:line="340" w:lineRule="atLeast"/>
              <w:ind w:left="107" w:right="100"/>
              <w:rPr>
                <w:sz w:val="20"/>
              </w:rPr>
            </w:pPr>
            <w:r>
              <w:rPr>
                <w:sz w:val="20"/>
              </w:rPr>
              <w:t>sus</w:t>
            </w:r>
            <w:r>
              <w:rPr>
                <w:spacing w:val="1"/>
                <w:sz w:val="20"/>
              </w:rPr>
              <w:t xml:space="preserve"> </w:t>
            </w:r>
            <w:r>
              <w:rPr>
                <w:sz w:val="20"/>
              </w:rPr>
              <w:t>propios</w:t>
            </w:r>
            <w:r>
              <w:rPr>
                <w:spacing w:val="2"/>
                <w:sz w:val="20"/>
              </w:rPr>
              <w:t xml:space="preserve"> </w:t>
            </w:r>
            <w:r>
              <w:rPr>
                <w:sz w:val="20"/>
              </w:rPr>
              <w:t>recursos</w:t>
            </w:r>
            <w:r>
              <w:rPr>
                <w:spacing w:val="1"/>
                <w:sz w:val="20"/>
              </w:rPr>
              <w:t xml:space="preserve"> </w:t>
            </w:r>
            <w:r>
              <w:rPr>
                <w:sz w:val="20"/>
              </w:rPr>
              <w:t>y</w:t>
            </w:r>
            <w:r>
              <w:rPr>
                <w:spacing w:val="3"/>
                <w:sz w:val="20"/>
              </w:rPr>
              <w:t xml:space="preserve"> </w:t>
            </w:r>
            <w:r>
              <w:rPr>
                <w:sz w:val="20"/>
              </w:rPr>
              <w:t>gestionar</w:t>
            </w:r>
            <w:r>
              <w:rPr>
                <w:spacing w:val="2"/>
                <w:sz w:val="20"/>
              </w:rPr>
              <w:t xml:space="preserve"> </w:t>
            </w:r>
            <w:r>
              <w:rPr>
                <w:sz w:val="20"/>
              </w:rPr>
              <w:t>la</w:t>
            </w:r>
            <w:r>
              <w:rPr>
                <w:spacing w:val="3"/>
                <w:sz w:val="20"/>
              </w:rPr>
              <w:t xml:space="preserve"> </w:t>
            </w:r>
            <w:r>
              <w:rPr>
                <w:sz w:val="20"/>
              </w:rPr>
              <w:t>administración</w:t>
            </w:r>
            <w:r>
              <w:rPr>
                <w:spacing w:val="1"/>
                <w:sz w:val="20"/>
              </w:rPr>
              <w:t xml:space="preserve"> </w:t>
            </w:r>
            <w:r>
              <w:rPr>
                <w:sz w:val="20"/>
              </w:rPr>
              <w:t>de</w:t>
            </w:r>
            <w:r>
              <w:rPr>
                <w:spacing w:val="-53"/>
                <w:sz w:val="20"/>
              </w:rPr>
              <w:t xml:space="preserve"> </w:t>
            </w:r>
            <w:r>
              <w:rPr>
                <w:sz w:val="20"/>
              </w:rPr>
              <w:t>los</w:t>
            </w:r>
            <w:r>
              <w:rPr>
                <w:spacing w:val="-1"/>
                <w:sz w:val="20"/>
              </w:rPr>
              <w:t xml:space="preserve"> </w:t>
            </w:r>
            <w:r>
              <w:rPr>
                <w:sz w:val="20"/>
              </w:rPr>
              <w:t>recursos</w:t>
            </w:r>
            <w:r>
              <w:rPr>
                <w:spacing w:val="-1"/>
                <w:sz w:val="20"/>
              </w:rPr>
              <w:t xml:space="preserve"> </w:t>
            </w:r>
            <w:r>
              <w:rPr>
                <w:sz w:val="20"/>
              </w:rPr>
              <w:t>y</w:t>
            </w:r>
            <w:r>
              <w:rPr>
                <w:spacing w:val="-1"/>
                <w:sz w:val="20"/>
              </w:rPr>
              <w:t xml:space="preserve"> </w:t>
            </w:r>
            <w:r>
              <w:rPr>
                <w:sz w:val="20"/>
              </w:rPr>
              <w:t>servicios provistos</w:t>
            </w:r>
            <w:r>
              <w:rPr>
                <w:spacing w:val="-1"/>
                <w:sz w:val="20"/>
              </w:rPr>
              <w:t xml:space="preserve"> </w:t>
            </w:r>
            <w:r>
              <w:rPr>
                <w:sz w:val="20"/>
              </w:rPr>
              <w:t>por</w:t>
            </w:r>
            <w:r>
              <w:rPr>
                <w:spacing w:val="-1"/>
                <w:sz w:val="20"/>
              </w:rPr>
              <w:t xml:space="preserve"> </w:t>
            </w:r>
            <w:r>
              <w:rPr>
                <w:sz w:val="20"/>
              </w:rPr>
              <w:t>terceros?</w:t>
            </w:r>
          </w:p>
        </w:tc>
        <w:tc>
          <w:tcPr>
            <w:tcW w:w="708" w:type="dxa"/>
            <w:shd w:val="clear" w:color="auto" w:fill="DBE4F0"/>
          </w:tcPr>
          <w:p w14:paraId="58B982BF" w14:textId="77777777" w:rsidR="00951409" w:rsidRDefault="00951409">
            <w:pPr>
              <w:pStyle w:val="TableParagraph"/>
              <w:rPr>
                <w:rFonts w:ascii="Times New Roman"/>
                <w:sz w:val="18"/>
              </w:rPr>
            </w:pPr>
          </w:p>
        </w:tc>
        <w:tc>
          <w:tcPr>
            <w:tcW w:w="708" w:type="dxa"/>
            <w:shd w:val="clear" w:color="auto" w:fill="DBE4F0"/>
          </w:tcPr>
          <w:p w14:paraId="5FD9B7CB" w14:textId="77777777" w:rsidR="00951409" w:rsidRDefault="00951409">
            <w:pPr>
              <w:pStyle w:val="TableParagraph"/>
              <w:rPr>
                <w:rFonts w:ascii="Times New Roman"/>
                <w:sz w:val="18"/>
              </w:rPr>
            </w:pPr>
          </w:p>
        </w:tc>
        <w:tc>
          <w:tcPr>
            <w:tcW w:w="2835" w:type="dxa"/>
            <w:shd w:val="clear" w:color="auto" w:fill="DBE4F0"/>
          </w:tcPr>
          <w:p w14:paraId="3E6CE1DB" w14:textId="77777777" w:rsidR="00951409" w:rsidRDefault="00951409">
            <w:pPr>
              <w:pStyle w:val="TableParagraph"/>
              <w:rPr>
                <w:rFonts w:ascii="Times New Roman"/>
                <w:sz w:val="18"/>
              </w:rPr>
            </w:pPr>
          </w:p>
        </w:tc>
      </w:tr>
      <w:tr w:rsidR="00951409" w14:paraId="10D2D128" w14:textId="77777777">
        <w:trPr>
          <w:trHeight w:val="1379"/>
        </w:trPr>
        <w:tc>
          <w:tcPr>
            <w:tcW w:w="4964" w:type="dxa"/>
          </w:tcPr>
          <w:p w14:paraId="0370281B" w14:textId="77777777" w:rsidR="00951409" w:rsidRDefault="00D407A2">
            <w:pPr>
              <w:pStyle w:val="TableParagraph"/>
              <w:spacing w:line="360" w:lineRule="auto"/>
              <w:ind w:left="107" w:right="103"/>
              <w:jc w:val="both"/>
              <w:rPr>
                <w:sz w:val="20"/>
              </w:rPr>
            </w:pPr>
            <w:r>
              <w:rPr>
                <w:sz w:val="20"/>
              </w:rPr>
              <w:t>¿Se</w:t>
            </w:r>
            <w:r>
              <w:rPr>
                <w:spacing w:val="1"/>
                <w:sz w:val="20"/>
              </w:rPr>
              <w:t xml:space="preserve"> </w:t>
            </w:r>
            <w:r>
              <w:rPr>
                <w:sz w:val="20"/>
              </w:rPr>
              <w:t>realiza</w:t>
            </w:r>
            <w:r>
              <w:rPr>
                <w:spacing w:val="1"/>
                <w:sz w:val="20"/>
              </w:rPr>
              <w:t xml:space="preserve"> </w:t>
            </w:r>
            <w:r>
              <w:rPr>
                <w:sz w:val="20"/>
              </w:rPr>
              <w:t>la</w:t>
            </w:r>
            <w:r>
              <w:rPr>
                <w:spacing w:val="1"/>
                <w:sz w:val="20"/>
              </w:rPr>
              <w:t xml:space="preserve"> </w:t>
            </w:r>
            <w:r>
              <w:rPr>
                <w:sz w:val="20"/>
              </w:rPr>
              <w:t>planeación</w:t>
            </w:r>
            <w:r>
              <w:rPr>
                <w:spacing w:val="1"/>
                <w:sz w:val="20"/>
              </w:rPr>
              <w:t xml:space="preserve"> </w:t>
            </w:r>
            <w:r>
              <w:rPr>
                <w:sz w:val="20"/>
              </w:rPr>
              <w:t>correspondiente</w:t>
            </w:r>
            <w:r>
              <w:rPr>
                <w:spacing w:val="1"/>
                <w:sz w:val="20"/>
              </w:rPr>
              <w:t xml:space="preserve"> </w:t>
            </w:r>
            <w:r>
              <w:rPr>
                <w:sz w:val="20"/>
              </w:rPr>
              <w:t>para</w:t>
            </w:r>
            <w:r>
              <w:rPr>
                <w:spacing w:val="1"/>
                <w:sz w:val="20"/>
              </w:rPr>
              <w:t xml:space="preserve"> </w:t>
            </w:r>
            <w:r>
              <w:rPr>
                <w:sz w:val="20"/>
              </w:rPr>
              <w:t>implementar una adecuada gestión de la continuidad</w:t>
            </w:r>
            <w:r>
              <w:rPr>
                <w:spacing w:val="-53"/>
                <w:sz w:val="20"/>
              </w:rPr>
              <w:t xml:space="preserve"> </w:t>
            </w:r>
            <w:r>
              <w:rPr>
                <w:sz w:val="20"/>
              </w:rPr>
              <w:t>de</w:t>
            </w:r>
            <w:r>
              <w:rPr>
                <w:spacing w:val="16"/>
                <w:sz w:val="20"/>
              </w:rPr>
              <w:t xml:space="preserve"> </w:t>
            </w:r>
            <w:r>
              <w:rPr>
                <w:sz w:val="20"/>
              </w:rPr>
              <w:t>las</w:t>
            </w:r>
            <w:r>
              <w:rPr>
                <w:spacing w:val="16"/>
                <w:sz w:val="20"/>
              </w:rPr>
              <w:t xml:space="preserve"> </w:t>
            </w:r>
            <w:r>
              <w:rPr>
                <w:sz w:val="20"/>
              </w:rPr>
              <w:t>operaciones</w:t>
            </w:r>
            <w:r>
              <w:rPr>
                <w:spacing w:val="15"/>
                <w:sz w:val="20"/>
              </w:rPr>
              <w:t xml:space="preserve"> </w:t>
            </w:r>
            <w:r>
              <w:rPr>
                <w:sz w:val="20"/>
              </w:rPr>
              <w:t>de</w:t>
            </w:r>
            <w:r>
              <w:rPr>
                <w:spacing w:val="16"/>
                <w:sz w:val="20"/>
              </w:rPr>
              <w:t xml:space="preserve"> </w:t>
            </w:r>
            <w:r>
              <w:rPr>
                <w:sz w:val="20"/>
              </w:rPr>
              <w:t>la</w:t>
            </w:r>
            <w:r>
              <w:rPr>
                <w:spacing w:val="14"/>
                <w:sz w:val="20"/>
              </w:rPr>
              <w:t xml:space="preserve"> </w:t>
            </w:r>
            <w:r>
              <w:rPr>
                <w:sz w:val="20"/>
              </w:rPr>
              <w:t>organización</w:t>
            </w:r>
            <w:r>
              <w:rPr>
                <w:spacing w:val="16"/>
                <w:sz w:val="20"/>
              </w:rPr>
              <w:t xml:space="preserve"> </w:t>
            </w:r>
            <w:r>
              <w:rPr>
                <w:sz w:val="20"/>
              </w:rPr>
              <w:t>y</w:t>
            </w:r>
            <w:r>
              <w:rPr>
                <w:spacing w:val="17"/>
                <w:sz w:val="20"/>
              </w:rPr>
              <w:t xml:space="preserve"> </w:t>
            </w:r>
            <w:r>
              <w:rPr>
                <w:sz w:val="20"/>
              </w:rPr>
              <w:t>permitir</w:t>
            </w:r>
          </w:p>
          <w:p w14:paraId="00BF48A3" w14:textId="77777777" w:rsidR="00951409" w:rsidRDefault="00D407A2">
            <w:pPr>
              <w:pStyle w:val="TableParagraph"/>
              <w:spacing w:line="229" w:lineRule="exact"/>
              <w:ind w:left="107"/>
              <w:jc w:val="both"/>
              <w:rPr>
                <w:sz w:val="20"/>
              </w:rPr>
            </w:pPr>
            <w:r>
              <w:rPr>
                <w:sz w:val="20"/>
              </w:rPr>
              <w:t>enfrentar</w:t>
            </w:r>
            <w:r>
              <w:rPr>
                <w:spacing w:val="-4"/>
                <w:sz w:val="20"/>
              </w:rPr>
              <w:t xml:space="preserve"> </w:t>
            </w:r>
            <w:r>
              <w:rPr>
                <w:sz w:val="20"/>
              </w:rPr>
              <w:t>incidentes</w:t>
            </w:r>
            <w:r>
              <w:rPr>
                <w:spacing w:val="-2"/>
                <w:sz w:val="20"/>
              </w:rPr>
              <w:t xml:space="preserve"> </w:t>
            </w:r>
            <w:r>
              <w:rPr>
                <w:sz w:val="20"/>
              </w:rPr>
              <w:t>con</w:t>
            </w:r>
            <w:r>
              <w:rPr>
                <w:spacing w:val="-4"/>
                <w:sz w:val="20"/>
              </w:rPr>
              <w:t xml:space="preserve"> </w:t>
            </w:r>
            <w:r>
              <w:rPr>
                <w:sz w:val="20"/>
              </w:rPr>
              <w:t>el</w:t>
            </w:r>
            <w:r>
              <w:rPr>
                <w:spacing w:val="-2"/>
                <w:sz w:val="20"/>
              </w:rPr>
              <w:t xml:space="preserve"> </w:t>
            </w:r>
            <w:r>
              <w:rPr>
                <w:sz w:val="20"/>
              </w:rPr>
              <w:t>menor</w:t>
            </w:r>
            <w:r>
              <w:rPr>
                <w:spacing w:val="-1"/>
                <w:sz w:val="20"/>
              </w:rPr>
              <w:t xml:space="preserve"> </w:t>
            </w:r>
            <w:r>
              <w:rPr>
                <w:sz w:val="20"/>
              </w:rPr>
              <w:t>impacto</w:t>
            </w:r>
            <w:r>
              <w:rPr>
                <w:spacing w:val="-1"/>
                <w:sz w:val="20"/>
              </w:rPr>
              <w:t xml:space="preserve"> </w:t>
            </w:r>
            <w:r>
              <w:rPr>
                <w:sz w:val="20"/>
              </w:rPr>
              <w:t>posible?</w:t>
            </w:r>
          </w:p>
        </w:tc>
        <w:tc>
          <w:tcPr>
            <w:tcW w:w="708" w:type="dxa"/>
          </w:tcPr>
          <w:p w14:paraId="45524ADD" w14:textId="77777777" w:rsidR="00951409" w:rsidRDefault="00951409">
            <w:pPr>
              <w:pStyle w:val="TableParagraph"/>
              <w:rPr>
                <w:rFonts w:ascii="Times New Roman"/>
                <w:sz w:val="18"/>
              </w:rPr>
            </w:pPr>
          </w:p>
        </w:tc>
        <w:tc>
          <w:tcPr>
            <w:tcW w:w="708" w:type="dxa"/>
          </w:tcPr>
          <w:p w14:paraId="010EDC3A" w14:textId="77777777" w:rsidR="00951409" w:rsidRDefault="00951409">
            <w:pPr>
              <w:pStyle w:val="TableParagraph"/>
              <w:rPr>
                <w:rFonts w:ascii="Times New Roman"/>
                <w:sz w:val="18"/>
              </w:rPr>
            </w:pPr>
          </w:p>
        </w:tc>
        <w:tc>
          <w:tcPr>
            <w:tcW w:w="2835" w:type="dxa"/>
          </w:tcPr>
          <w:p w14:paraId="32235724" w14:textId="77777777" w:rsidR="00951409" w:rsidRDefault="00951409">
            <w:pPr>
              <w:pStyle w:val="TableParagraph"/>
              <w:rPr>
                <w:rFonts w:ascii="Times New Roman"/>
                <w:sz w:val="18"/>
              </w:rPr>
            </w:pPr>
          </w:p>
        </w:tc>
      </w:tr>
      <w:tr w:rsidR="00951409" w14:paraId="3AF9BDA4" w14:textId="77777777">
        <w:trPr>
          <w:trHeight w:val="1723"/>
        </w:trPr>
        <w:tc>
          <w:tcPr>
            <w:tcW w:w="4964" w:type="dxa"/>
            <w:shd w:val="clear" w:color="auto" w:fill="DBE4F0"/>
          </w:tcPr>
          <w:p w14:paraId="02AE98AE" w14:textId="77777777" w:rsidR="00951409" w:rsidRDefault="00D407A2">
            <w:pPr>
              <w:pStyle w:val="TableParagraph"/>
              <w:spacing w:line="360" w:lineRule="auto"/>
              <w:ind w:left="107" w:right="102"/>
              <w:jc w:val="both"/>
              <w:rPr>
                <w:sz w:val="20"/>
              </w:rPr>
            </w:pPr>
            <w:r>
              <w:rPr>
                <w:sz w:val="20"/>
              </w:rPr>
              <w:t>¿Se</w:t>
            </w:r>
            <w:r>
              <w:rPr>
                <w:spacing w:val="1"/>
                <w:sz w:val="20"/>
              </w:rPr>
              <w:t xml:space="preserve"> </w:t>
            </w:r>
            <w:r>
              <w:rPr>
                <w:sz w:val="20"/>
              </w:rPr>
              <w:t>toma</w:t>
            </w:r>
            <w:r>
              <w:rPr>
                <w:spacing w:val="1"/>
                <w:sz w:val="20"/>
              </w:rPr>
              <w:t xml:space="preserve"> </w:t>
            </w:r>
            <w:r>
              <w:rPr>
                <w:sz w:val="20"/>
              </w:rPr>
              <w:t>en</w:t>
            </w:r>
            <w:r>
              <w:rPr>
                <w:spacing w:val="1"/>
                <w:sz w:val="20"/>
              </w:rPr>
              <w:t xml:space="preserve"> </w:t>
            </w:r>
            <w:r>
              <w:rPr>
                <w:sz w:val="20"/>
              </w:rPr>
              <w:t>cuenta</w:t>
            </w:r>
            <w:r>
              <w:rPr>
                <w:spacing w:val="1"/>
                <w:sz w:val="20"/>
              </w:rPr>
              <w:t xml:space="preserve"> </w:t>
            </w:r>
            <w:r>
              <w:rPr>
                <w:sz w:val="20"/>
              </w:rPr>
              <w:t>las</w:t>
            </w:r>
            <w:r>
              <w:rPr>
                <w:spacing w:val="1"/>
                <w:sz w:val="20"/>
              </w:rPr>
              <w:t xml:space="preserve"> </w:t>
            </w:r>
            <w:r>
              <w:rPr>
                <w:sz w:val="20"/>
              </w:rPr>
              <w:t>necesidades</w:t>
            </w:r>
            <w:r>
              <w:rPr>
                <w:spacing w:val="1"/>
                <w:sz w:val="20"/>
              </w:rPr>
              <w:t xml:space="preserve"> </w:t>
            </w:r>
            <w:r>
              <w:rPr>
                <w:sz w:val="20"/>
              </w:rPr>
              <w:t>de</w:t>
            </w:r>
            <w:r>
              <w:rPr>
                <w:spacing w:val="1"/>
                <w:sz w:val="20"/>
              </w:rPr>
              <w:t xml:space="preserve"> </w:t>
            </w:r>
            <w:r>
              <w:rPr>
                <w:w w:val="95"/>
                <w:sz w:val="20"/>
              </w:rPr>
              <w:t>procesamiento y almacenamiento de información para</w:t>
            </w:r>
            <w:r>
              <w:rPr>
                <w:spacing w:val="1"/>
                <w:w w:val="95"/>
                <w:sz w:val="20"/>
              </w:rPr>
              <w:t xml:space="preserve"> </w:t>
            </w:r>
            <w:r>
              <w:rPr>
                <w:sz w:val="20"/>
              </w:rPr>
              <w:t>los</w:t>
            </w:r>
            <w:r>
              <w:rPr>
                <w:spacing w:val="1"/>
                <w:sz w:val="20"/>
              </w:rPr>
              <w:t xml:space="preserve"> </w:t>
            </w:r>
            <w:r>
              <w:rPr>
                <w:sz w:val="20"/>
              </w:rPr>
              <w:t>proyectos</w:t>
            </w:r>
            <w:r>
              <w:rPr>
                <w:spacing w:val="1"/>
                <w:sz w:val="20"/>
              </w:rPr>
              <w:t xml:space="preserve"> </w:t>
            </w:r>
            <w:r>
              <w:rPr>
                <w:sz w:val="20"/>
              </w:rPr>
              <w:t>de</w:t>
            </w:r>
            <w:r>
              <w:rPr>
                <w:spacing w:val="1"/>
                <w:sz w:val="20"/>
              </w:rPr>
              <w:t xml:space="preserve"> </w:t>
            </w:r>
            <w:r>
              <w:rPr>
                <w:sz w:val="20"/>
              </w:rPr>
              <w:t>adquisición</w:t>
            </w:r>
            <w:r>
              <w:rPr>
                <w:spacing w:val="1"/>
                <w:sz w:val="20"/>
              </w:rPr>
              <w:t xml:space="preserve"> </w:t>
            </w:r>
            <w:r>
              <w:rPr>
                <w:sz w:val="20"/>
              </w:rPr>
              <w:t>de</w:t>
            </w:r>
            <w:r>
              <w:rPr>
                <w:spacing w:val="1"/>
                <w:sz w:val="20"/>
              </w:rPr>
              <w:t xml:space="preserve"> </w:t>
            </w:r>
            <w:r>
              <w:rPr>
                <w:sz w:val="20"/>
              </w:rPr>
              <w:t>infraestructura</w:t>
            </w:r>
            <w:r>
              <w:rPr>
                <w:spacing w:val="1"/>
                <w:sz w:val="20"/>
              </w:rPr>
              <w:t xml:space="preserve"> </w:t>
            </w:r>
            <w:r>
              <w:rPr>
                <w:sz w:val="20"/>
              </w:rPr>
              <w:t>tecnológica,</w:t>
            </w:r>
            <w:r>
              <w:rPr>
                <w:spacing w:val="32"/>
                <w:sz w:val="20"/>
              </w:rPr>
              <w:t xml:space="preserve"> </w:t>
            </w:r>
            <w:r>
              <w:rPr>
                <w:sz w:val="20"/>
              </w:rPr>
              <w:t>de</w:t>
            </w:r>
            <w:r>
              <w:rPr>
                <w:spacing w:val="35"/>
                <w:sz w:val="20"/>
              </w:rPr>
              <w:t xml:space="preserve"> </w:t>
            </w:r>
            <w:r>
              <w:rPr>
                <w:sz w:val="20"/>
              </w:rPr>
              <w:t>acuerdo</w:t>
            </w:r>
            <w:r>
              <w:rPr>
                <w:spacing w:val="35"/>
                <w:sz w:val="20"/>
              </w:rPr>
              <w:t xml:space="preserve"> </w:t>
            </w:r>
            <w:r>
              <w:rPr>
                <w:sz w:val="20"/>
              </w:rPr>
              <w:t>con</w:t>
            </w:r>
            <w:r>
              <w:rPr>
                <w:spacing w:val="32"/>
                <w:sz w:val="20"/>
              </w:rPr>
              <w:t xml:space="preserve"> </w:t>
            </w:r>
            <w:r>
              <w:rPr>
                <w:sz w:val="20"/>
              </w:rPr>
              <w:t>sus</w:t>
            </w:r>
            <w:r>
              <w:rPr>
                <w:spacing w:val="34"/>
                <w:sz w:val="20"/>
              </w:rPr>
              <w:t xml:space="preserve"> </w:t>
            </w:r>
            <w:r>
              <w:rPr>
                <w:sz w:val="20"/>
              </w:rPr>
              <w:t>capacidades</w:t>
            </w:r>
            <w:r>
              <w:rPr>
                <w:spacing w:val="34"/>
                <w:sz w:val="20"/>
              </w:rPr>
              <w:t xml:space="preserve"> </w:t>
            </w:r>
            <w:r>
              <w:rPr>
                <w:sz w:val="20"/>
              </w:rPr>
              <w:t>y</w:t>
            </w:r>
          </w:p>
          <w:p w14:paraId="7F23FC53" w14:textId="77777777" w:rsidR="00951409" w:rsidRDefault="00D407A2">
            <w:pPr>
              <w:pStyle w:val="TableParagraph"/>
              <w:ind w:left="107"/>
              <w:rPr>
                <w:sz w:val="20"/>
              </w:rPr>
            </w:pPr>
            <w:r>
              <w:rPr>
                <w:sz w:val="20"/>
              </w:rPr>
              <w:t>objetivos?</w:t>
            </w:r>
          </w:p>
        </w:tc>
        <w:tc>
          <w:tcPr>
            <w:tcW w:w="708" w:type="dxa"/>
            <w:shd w:val="clear" w:color="auto" w:fill="DBE4F0"/>
          </w:tcPr>
          <w:p w14:paraId="2293EBB0" w14:textId="77777777" w:rsidR="00951409" w:rsidRDefault="00951409">
            <w:pPr>
              <w:pStyle w:val="TableParagraph"/>
              <w:rPr>
                <w:rFonts w:ascii="Times New Roman"/>
                <w:sz w:val="18"/>
              </w:rPr>
            </w:pPr>
          </w:p>
        </w:tc>
        <w:tc>
          <w:tcPr>
            <w:tcW w:w="708" w:type="dxa"/>
            <w:shd w:val="clear" w:color="auto" w:fill="DBE4F0"/>
          </w:tcPr>
          <w:p w14:paraId="1FC5848C" w14:textId="77777777" w:rsidR="00951409" w:rsidRDefault="00951409">
            <w:pPr>
              <w:pStyle w:val="TableParagraph"/>
              <w:rPr>
                <w:rFonts w:ascii="Times New Roman"/>
                <w:sz w:val="18"/>
              </w:rPr>
            </w:pPr>
          </w:p>
        </w:tc>
        <w:tc>
          <w:tcPr>
            <w:tcW w:w="2835" w:type="dxa"/>
            <w:shd w:val="clear" w:color="auto" w:fill="DBE4F0"/>
          </w:tcPr>
          <w:p w14:paraId="777ABEE1" w14:textId="77777777" w:rsidR="00951409" w:rsidRDefault="00951409">
            <w:pPr>
              <w:pStyle w:val="TableParagraph"/>
              <w:rPr>
                <w:rFonts w:ascii="Times New Roman"/>
                <w:sz w:val="18"/>
              </w:rPr>
            </w:pPr>
          </w:p>
        </w:tc>
      </w:tr>
      <w:tr w:rsidR="00951409" w14:paraId="6ED2A724" w14:textId="77777777">
        <w:trPr>
          <w:trHeight w:val="1382"/>
        </w:trPr>
        <w:tc>
          <w:tcPr>
            <w:tcW w:w="4964" w:type="dxa"/>
          </w:tcPr>
          <w:p w14:paraId="19ED18D1" w14:textId="77777777" w:rsidR="00951409" w:rsidRDefault="00D407A2">
            <w:pPr>
              <w:pStyle w:val="TableParagraph"/>
              <w:spacing w:before="2" w:line="360" w:lineRule="auto"/>
              <w:ind w:left="107" w:right="103"/>
              <w:jc w:val="both"/>
              <w:rPr>
                <w:sz w:val="20"/>
              </w:rPr>
            </w:pPr>
            <w:r>
              <w:rPr>
                <w:sz w:val="20"/>
              </w:rPr>
              <w:t>¿Se alinea con todas las normativas emitidas por el</w:t>
            </w:r>
            <w:r>
              <w:rPr>
                <w:spacing w:val="1"/>
                <w:sz w:val="20"/>
              </w:rPr>
              <w:t xml:space="preserve"> </w:t>
            </w:r>
            <w:r>
              <w:rPr>
                <w:sz w:val="20"/>
              </w:rPr>
              <w:t>Gobierno en relación con el uso, administración y</w:t>
            </w:r>
            <w:r>
              <w:rPr>
                <w:spacing w:val="1"/>
                <w:sz w:val="20"/>
              </w:rPr>
              <w:t xml:space="preserve"> </w:t>
            </w:r>
            <w:r>
              <w:rPr>
                <w:sz w:val="20"/>
              </w:rPr>
              <w:t>adquisición</w:t>
            </w:r>
            <w:r>
              <w:rPr>
                <w:spacing w:val="28"/>
                <w:sz w:val="20"/>
              </w:rPr>
              <w:t xml:space="preserve"> </w:t>
            </w:r>
            <w:r>
              <w:rPr>
                <w:sz w:val="20"/>
              </w:rPr>
              <w:t>de</w:t>
            </w:r>
            <w:r>
              <w:rPr>
                <w:spacing w:val="28"/>
                <w:sz w:val="20"/>
              </w:rPr>
              <w:t xml:space="preserve"> </w:t>
            </w:r>
            <w:r>
              <w:rPr>
                <w:sz w:val="20"/>
              </w:rPr>
              <w:t>equipos</w:t>
            </w:r>
            <w:r>
              <w:rPr>
                <w:spacing w:val="27"/>
                <w:sz w:val="20"/>
              </w:rPr>
              <w:t xml:space="preserve"> </w:t>
            </w:r>
            <w:r>
              <w:rPr>
                <w:sz w:val="20"/>
              </w:rPr>
              <w:t>para</w:t>
            </w:r>
            <w:r>
              <w:rPr>
                <w:spacing w:val="29"/>
                <w:sz w:val="20"/>
              </w:rPr>
              <w:t xml:space="preserve"> </w:t>
            </w:r>
            <w:r>
              <w:rPr>
                <w:sz w:val="20"/>
              </w:rPr>
              <w:t>la</w:t>
            </w:r>
            <w:r>
              <w:rPr>
                <w:spacing w:val="29"/>
                <w:sz w:val="20"/>
              </w:rPr>
              <w:t xml:space="preserve"> </w:t>
            </w:r>
            <w:r>
              <w:rPr>
                <w:sz w:val="20"/>
              </w:rPr>
              <w:t>infraestructura</w:t>
            </w:r>
          </w:p>
          <w:p w14:paraId="37DDD468" w14:textId="77777777" w:rsidR="00951409" w:rsidRDefault="00D407A2">
            <w:pPr>
              <w:pStyle w:val="TableParagraph"/>
              <w:spacing w:line="229" w:lineRule="exact"/>
              <w:ind w:left="107"/>
              <w:rPr>
                <w:sz w:val="20"/>
              </w:rPr>
            </w:pPr>
            <w:r>
              <w:rPr>
                <w:sz w:val="20"/>
              </w:rPr>
              <w:t>tecnológica?</w:t>
            </w:r>
          </w:p>
        </w:tc>
        <w:tc>
          <w:tcPr>
            <w:tcW w:w="708" w:type="dxa"/>
          </w:tcPr>
          <w:p w14:paraId="542A6263" w14:textId="77777777" w:rsidR="00951409" w:rsidRDefault="00951409">
            <w:pPr>
              <w:pStyle w:val="TableParagraph"/>
              <w:rPr>
                <w:rFonts w:ascii="Times New Roman"/>
                <w:sz w:val="18"/>
              </w:rPr>
            </w:pPr>
          </w:p>
        </w:tc>
        <w:tc>
          <w:tcPr>
            <w:tcW w:w="708" w:type="dxa"/>
          </w:tcPr>
          <w:p w14:paraId="790D4A2D" w14:textId="77777777" w:rsidR="00951409" w:rsidRDefault="00951409">
            <w:pPr>
              <w:pStyle w:val="TableParagraph"/>
              <w:rPr>
                <w:rFonts w:ascii="Times New Roman"/>
                <w:sz w:val="18"/>
              </w:rPr>
            </w:pPr>
          </w:p>
        </w:tc>
        <w:tc>
          <w:tcPr>
            <w:tcW w:w="2835" w:type="dxa"/>
          </w:tcPr>
          <w:p w14:paraId="0DE394DD" w14:textId="77777777" w:rsidR="00951409" w:rsidRDefault="00951409">
            <w:pPr>
              <w:pStyle w:val="TableParagraph"/>
              <w:rPr>
                <w:rFonts w:ascii="Times New Roman"/>
                <w:sz w:val="18"/>
              </w:rPr>
            </w:pPr>
          </w:p>
        </w:tc>
      </w:tr>
      <w:tr w:rsidR="00951409" w14:paraId="6270EADC" w14:textId="77777777">
        <w:trPr>
          <w:trHeight w:val="1380"/>
        </w:trPr>
        <w:tc>
          <w:tcPr>
            <w:tcW w:w="4964" w:type="dxa"/>
            <w:shd w:val="clear" w:color="auto" w:fill="DBE4F0"/>
          </w:tcPr>
          <w:p w14:paraId="22630D83" w14:textId="77777777" w:rsidR="00951409" w:rsidRDefault="00D407A2">
            <w:pPr>
              <w:pStyle w:val="TableParagraph"/>
              <w:spacing w:line="360" w:lineRule="auto"/>
              <w:ind w:left="107" w:right="102"/>
              <w:jc w:val="both"/>
              <w:rPr>
                <w:sz w:val="20"/>
              </w:rPr>
            </w:pPr>
            <w:r>
              <w:rPr>
                <w:sz w:val="20"/>
              </w:rPr>
              <w:t>¿Se</w:t>
            </w:r>
            <w:r>
              <w:rPr>
                <w:spacing w:val="-4"/>
                <w:sz w:val="20"/>
              </w:rPr>
              <w:t xml:space="preserve"> </w:t>
            </w:r>
            <w:r>
              <w:rPr>
                <w:sz w:val="20"/>
              </w:rPr>
              <w:t>promueve</w:t>
            </w:r>
            <w:r>
              <w:rPr>
                <w:spacing w:val="-4"/>
                <w:sz w:val="20"/>
              </w:rPr>
              <w:t xml:space="preserve"> </w:t>
            </w:r>
            <w:r>
              <w:rPr>
                <w:sz w:val="20"/>
              </w:rPr>
              <w:t>la</w:t>
            </w:r>
            <w:r>
              <w:rPr>
                <w:spacing w:val="-2"/>
                <w:sz w:val="20"/>
              </w:rPr>
              <w:t xml:space="preserve"> </w:t>
            </w:r>
            <w:r>
              <w:rPr>
                <w:sz w:val="20"/>
              </w:rPr>
              <w:t>mejora</w:t>
            </w:r>
            <w:r>
              <w:rPr>
                <w:spacing w:val="-1"/>
                <w:sz w:val="20"/>
              </w:rPr>
              <w:t xml:space="preserve"> </w:t>
            </w:r>
            <w:r>
              <w:rPr>
                <w:sz w:val="20"/>
              </w:rPr>
              <w:t>de</w:t>
            </w:r>
            <w:r>
              <w:rPr>
                <w:spacing w:val="-4"/>
                <w:sz w:val="20"/>
              </w:rPr>
              <w:t xml:space="preserve"> </w:t>
            </w:r>
            <w:r>
              <w:rPr>
                <w:sz w:val="20"/>
              </w:rPr>
              <w:t>las</w:t>
            </w:r>
            <w:r>
              <w:rPr>
                <w:spacing w:val="-3"/>
                <w:sz w:val="20"/>
              </w:rPr>
              <w:t xml:space="preserve"> </w:t>
            </w:r>
            <w:r>
              <w:rPr>
                <w:sz w:val="20"/>
              </w:rPr>
              <w:t>capacidades</w:t>
            </w:r>
            <w:r>
              <w:rPr>
                <w:spacing w:val="-3"/>
                <w:sz w:val="20"/>
              </w:rPr>
              <w:t xml:space="preserve"> </w:t>
            </w:r>
            <w:r>
              <w:rPr>
                <w:sz w:val="20"/>
              </w:rPr>
              <w:t>técnicas</w:t>
            </w:r>
            <w:r>
              <w:rPr>
                <w:spacing w:val="-53"/>
                <w:sz w:val="20"/>
              </w:rPr>
              <w:t xml:space="preserve"> </w:t>
            </w:r>
            <w:r>
              <w:rPr>
                <w:sz w:val="20"/>
              </w:rPr>
              <w:t>del</w:t>
            </w:r>
            <w:r>
              <w:rPr>
                <w:spacing w:val="1"/>
                <w:sz w:val="20"/>
              </w:rPr>
              <w:t xml:space="preserve"> </w:t>
            </w:r>
            <w:r>
              <w:rPr>
                <w:sz w:val="20"/>
              </w:rPr>
              <w:t>personal</w:t>
            </w:r>
            <w:r>
              <w:rPr>
                <w:spacing w:val="1"/>
                <w:sz w:val="20"/>
              </w:rPr>
              <w:t xml:space="preserve"> </w:t>
            </w:r>
            <w:r>
              <w:rPr>
                <w:sz w:val="20"/>
              </w:rPr>
              <w:t>para</w:t>
            </w:r>
            <w:r>
              <w:rPr>
                <w:spacing w:val="1"/>
                <w:sz w:val="20"/>
              </w:rPr>
              <w:t xml:space="preserve"> </w:t>
            </w:r>
            <w:r>
              <w:rPr>
                <w:sz w:val="20"/>
              </w:rPr>
              <w:t>el</w:t>
            </w:r>
            <w:r>
              <w:rPr>
                <w:spacing w:val="1"/>
                <w:sz w:val="20"/>
              </w:rPr>
              <w:t xml:space="preserve"> </w:t>
            </w:r>
            <w:r>
              <w:rPr>
                <w:sz w:val="20"/>
              </w:rPr>
              <w:t>máximo</w:t>
            </w:r>
            <w:r>
              <w:rPr>
                <w:spacing w:val="1"/>
                <w:sz w:val="20"/>
              </w:rPr>
              <w:t xml:space="preserve"> </w:t>
            </w:r>
            <w:r>
              <w:rPr>
                <w:sz w:val="20"/>
              </w:rPr>
              <w:t>provecho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tecnologías</w:t>
            </w:r>
            <w:r>
              <w:rPr>
                <w:spacing w:val="20"/>
                <w:sz w:val="20"/>
              </w:rPr>
              <w:t xml:space="preserve"> </w:t>
            </w:r>
            <w:r>
              <w:rPr>
                <w:sz w:val="20"/>
              </w:rPr>
              <w:t>adquiridas</w:t>
            </w:r>
            <w:r>
              <w:rPr>
                <w:spacing w:val="20"/>
                <w:sz w:val="20"/>
              </w:rPr>
              <w:t xml:space="preserve"> </w:t>
            </w:r>
            <w:r>
              <w:rPr>
                <w:sz w:val="20"/>
              </w:rPr>
              <w:t>e</w:t>
            </w:r>
            <w:r>
              <w:rPr>
                <w:spacing w:val="25"/>
                <w:sz w:val="20"/>
              </w:rPr>
              <w:t xml:space="preserve"> </w:t>
            </w:r>
            <w:r>
              <w:rPr>
                <w:sz w:val="20"/>
              </w:rPr>
              <w:t>implementadas</w:t>
            </w:r>
            <w:r>
              <w:rPr>
                <w:spacing w:val="23"/>
                <w:sz w:val="20"/>
              </w:rPr>
              <w:t xml:space="preserve"> </w:t>
            </w:r>
            <w:r>
              <w:rPr>
                <w:sz w:val="20"/>
              </w:rPr>
              <w:t>en</w:t>
            </w:r>
            <w:r>
              <w:rPr>
                <w:spacing w:val="21"/>
                <w:sz w:val="20"/>
              </w:rPr>
              <w:t xml:space="preserve"> </w:t>
            </w:r>
            <w:r>
              <w:rPr>
                <w:sz w:val="20"/>
              </w:rPr>
              <w:t>la</w:t>
            </w:r>
          </w:p>
          <w:p w14:paraId="4D0A10C3" w14:textId="77777777" w:rsidR="00951409" w:rsidRDefault="00D407A2">
            <w:pPr>
              <w:pStyle w:val="TableParagraph"/>
              <w:ind w:left="107"/>
              <w:rPr>
                <w:sz w:val="20"/>
              </w:rPr>
            </w:pPr>
            <w:r>
              <w:rPr>
                <w:sz w:val="20"/>
              </w:rPr>
              <w:t>organización?</w:t>
            </w:r>
          </w:p>
        </w:tc>
        <w:tc>
          <w:tcPr>
            <w:tcW w:w="708" w:type="dxa"/>
            <w:shd w:val="clear" w:color="auto" w:fill="DBE4F0"/>
          </w:tcPr>
          <w:p w14:paraId="1631EF32" w14:textId="77777777" w:rsidR="00951409" w:rsidRDefault="00951409">
            <w:pPr>
              <w:pStyle w:val="TableParagraph"/>
              <w:rPr>
                <w:rFonts w:ascii="Times New Roman"/>
                <w:sz w:val="18"/>
              </w:rPr>
            </w:pPr>
          </w:p>
        </w:tc>
        <w:tc>
          <w:tcPr>
            <w:tcW w:w="708" w:type="dxa"/>
            <w:shd w:val="clear" w:color="auto" w:fill="DBE4F0"/>
          </w:tcPr>
          <w:p w14:paraId="14B2094A" w14:textId="77777777" w:rsidR="00951409" w:rsidRDefault="00951409">
            <w:pPr>
              <w:pStyle w:val="TableParagraph"/>
              <w:rPr>
                <w:rFonts w:ascii="Times New Roman"/>
                <w:sz w:val="18"/>
              </w:rPr>
            </w:pPr>
          </w:p>
        </w:tc>
        <w:tc>
          <w:tcPr>
            <w:tcW w:w="2835" w:type="dxa"/>
            <w:shd w:val="clear" w:color="auto" w:fill="DBE4F0"/>
          </w:tcPr>
          <w:p w14:paraId="0D1B113C" w14:textId="77777777" w:rsidR="00951409" w:rsidRDefault="00951409">
            <w:pPr>
              <w:pStyle w:val="TableParagraph"/>
              <w:rPr>
                <w:rFonts w:ascii="Times New Roman"/>
                <w:sz w:val="18"/>
              </w:rPr>
            </w:pPr>
          </w:p>
        </w:tc>
      </w:tr>
      <w:tr w:rsidR="00951409" w14:paraId="056DB709" w14:textId="77777777">
        <w:trPr>
          <w:trHeight w:val="2068"/>
        </w:trPr>
        <w:tc>
          <w:tcPr>
            <w:tcW w:w="4964" w:type="dxa"/>
          </w:tcPr>
          <w:p w14:paraId="20EEDF61" w14:textId="77777777" w:rsidR="00951409" w:rsidRDefault="00D407A2">
            <w:pPr>
              <w:pStyle w:val="TableParagraph"/>
              <w:spacing w:line="360" w:lineRule="auto"/>
              <w:ind w:left="107" w:right="103"/>
              <w:jc w:val="both"/>
              <w:rPr>
                <w:sz w:val="20"/>
              </w:rPr>
            </w:pPr>
            <w:r>
              <w:rPr>
                <w:sz w:val="20"/>
              </w:rPr>
              <w:t>¿Se asegura la plataforma tecnológica frente a las</w:t>
            </w:r>
            <w:r>
              <w:rPr>
                <w:spacing w:val="1"/>
                <w:sz w:val="20"/>
              </w:rPr>
              <w:t xml:space="preserve"> </w:t>
            </w:r>
            <w:r>
              <w:rPr>
                <w:sz w:val="20"/>
              </w:rPr>
              <w:t>amenazas</w:t>
            </w:r>
            <w:r>
              <w:rPr>
                <w:spacing w:val="-10"/>
                <w:sz w:val="20"/>
              </w:rPr>
              <w:t xml:space="preserve"> </w:t>
            </w:r>
            <w:r>
              <w:rPr>
                <w:sz w:val="20"/>
              </w:rPr>
              <w:t>de</w:t>
            </w:r>
            <w:r>
              <w:rPr>
                <w:spacing w:val="-10"/>
                <w:sz w:val="20"/>
              </w:rPr>
              <w:t xml:space="preserve"> </w:t>
            </w:r>
            <w:r>
              <w:rPr>
                <w:sz w:val="20"/>
              </w:rPr>
              <w:t>ciberseguridad</w:t>
            </w:r>
            <w:r>
              <w:rPr>
                <w:spacing w:val="-11"/>
                <w:sz w:val="20"/>
              </w:rPr>
              <w:t xml:space="preserve"> </w:t>
            </w:r>
            <w:r>
              <w:rPr>
                <w:sz w:val="20"/>
              </w:rPr>
              <w:t>adquiriendo</w:t>
            </w:r>
            <w:r>
              <w:rPr>
                <w:spacing w:val="-8"/>
                <w:sz w:val="20"/>
              </w:rPr>
              <w:t xml:space="preserve"> </w:t>
            </w:r>
            <w:r>
              <w:rPr>
                <w:sz w:val="20"/>
              </w:rPr>
              <w:t>equipo</w:t>
            </w:r>
            <w:r>
              <w:rPr>
                <w:spacing w:val="-11"/>
                <w:sz w:val="20"/>
              </w:rPr>
              <w:t xml:space="preserve"> </w:t>
            </w:r>
            <w:r>
              <w:rPr>
                <w:sz w:val="20"/>
              </w:rPr>
              <w:t>para</w:t>
            </w:r>
            <w:r>
              <w:rPr>
                <w:spacing w:val="-53"/>
                <w:sz w:val="20"/>
              </w:rPr>
              <w:t xml:space="preserve"> </w:t>
            </w:r>
            <w:r>
              <w:rPr>
                <w:sz w:val="20"/>
              </w:rPr>
              <w:t>la protección perimetral, detección y prevención de</w:t>
            </w:r>
            <w:r>
              <w:rPr>
                <w:spacing w:val="1"/>
                <w:sz w:val="20"/>
              </w:rPr>
              <w:t xml:space="preserve"> </w:t>
            </w:r>
            <w:r>
              <w:rPr>
                <w:sz w:val="20"/>
              </w:rPr>
              <w:t>intrusos,</w:t>
            </w:r>
            <w:r>
              <w:rPr>
                <w:spacing w:val="52"/>
                <w:sz w:val="20"/>
              </w:rPr>
              <w:t xml:space="preserve"> </w:t>
            </w:r>
            <w:r>
              <w:rPr>
                <w:sz w:val="20"/>
              </w:rPr>
              <w:t>control</w:t>
            </w:r>
            <w:r>
              <w:rPr>
                <w:spacing w:val="52"/>
                <w:sz w:val="20"/>
              </w:rPr>
              <w:t xml:space="preserve"> </w:t>
            </w:r>
            <w:r>
              <w:rPr>
                <w:sz w:val="20"/>
              </w:rPr>
              <w:t>de</w:t>
            </w:r>
            <w:r>
              <w:rPr>
                <w:spacing w:val="52"/>
                <w:sz w:val="20"/>
              </w:rPr>
              <w:t xml:space="preserve"> </w:t>
            </w:r>
            <w:r>
              <w:rPr>
                <w:sz w:val="20"/>
              </w:rPr>
              <w:t>acceso</w:t>
            </w:r>
            <w:r>
              <w:rPr>
                <w:spacing w:val="52"/>
                <w:sz w:val="20"/>
              </w:rPr>
              <w:t xml:space="preserve"> </w:t>
            </w:r>
            <w:r>
              <w:rPr>
                <w:sz w:val="20"/>
              </w:rPr>
              <w:t>externo</w:t>
            </w:r>
            <w:r>
              <w:rPr>
                <w:spacing w:val="52"/>
                <w:sz w:val="20"/>
              </w:rPr>
              <w:t xml:space="preserve"> </w:t>
            </w:r>
            <w:r>
              <w:rPr>
                <w:sz w:val="20"/>
              </w:rPr>
              <w:t>o</w:t>
            </w:r>
            <w:r>
              <w:rPr>
                <w:spacing w:val="52"/>
                <w:sz w:val="20"/>
              </w:rPr>
              <w:t xml:space="preserve"> </w:t>
            </w:r>
            <w:r>
              <w:rPr>
                <w:sz w:val="20"/>
              </w:rPr>
              <w:t>interno</w:t>
            </w:r>
            <w:r>
              <w:rPr>
                <w:spacing w:val="52"/>
                <w:sz w:val="20"/>
              </w:rPr>
              <w:t xml:space="preserve"> </w:t>
            </w:r>
            <w:r>
              <w:rPr>
                <w:sz w:val="20"/>
              </w:rPr>
              <w:t>a</w:t>
            </w:r>
            <w:r>
              <w:rPr>
                <w:spacing w:val="52"/>
                <w:sz w:val="20"/>
              </w:rPr>
              <w:t xml:space="preserve"> </w:t>
            </w:r>
            <w:r>
              <w:rPr>
                <w:sz w:val="20"/>
              </w:rPr>
              <w:t>la</w:t>
            </w:r>
            <w:r>
              <w:rPr>
                <w:spacing w:val="-53"/>
                <w:sz w:val="20"/>
              </w:rPr>
              <w:t xml:space="preserve"> </w:t>
            </w:r>
            <w:r>
              <w:rPr>
                <w:sz w:val="20"/>
              </w:rPr>
              <w:t>organización</w:t>
            </w:r>
            <w:r>
              <w:rPr>
                <w:spacing w:val="31"/>
                <w:sz w:val="20"/>
              </w:rPr>
              <w:t xml:space="preserve"> </w:t>
            </w:r>
            <w:r>
              <w:rPr>
                <w:sz w:val="20"/>
              </w:rPr>
              <w:t>y</w:t>
            </w:r>
            <w:r>
              <w:rPr>
                <w:spacing w:val="36"/>
                <w:sz w:val="20"/>
              </w:rPr>
              <w:t xml:space="preserve"> </w:t>
            </w:r>
            <w:r>
              <w:rPr>
                <w:sz w:val="20"/>
              </w:rPr>
              <w:t>protección</w:t>
            </w:r>
            <w:r>
              <w:rPr>
                <w:spacing w:val="34"/>
                <w:sz w:val="20"/>
              </w:rPr>
              <w:t xml:space="preserve"> </w:t>
            </w:r>
            <w:r>
              <w:rPr>
                <w:sz w:val="20"/>
              </w:rPr>
              <w:t>de</w:t>
            </w:r>
            <w:r>
              <w:rPr>
                <w:spacing w:val="34"/>
                <w:sz w:val="20"/>
              </w:rPr>
              <w:t xml:space="preserve"> </w:t>
            </w:r>
            <w:r>
              <w:rPr>
                <w:sz w:val="20"/>
              </w:rPr>
              <w:t>aplicaciones</w:t>
            </w:r>
            <w:r>
              <w:rPr>
                <w:spacing w:val="36"/>
                <w:sz w:val="20"/>
              </w:rPr>
              <w:t xml:space="preserve"> </w:t>
            </w:r>
            <w:r>
              <w:rPr>
                <w:sz w:val="20"/>
              </w:rPr>
              <w:t>en</w:t>
            </w:r>
            <w:r>
              <w:rPr>
                <w:spacing w:val="34"/>
                <w:sz w:val="20"/>
              </w:rPr>
              <w:t xml:space="preserve"> </w:t>
            </w:r>
            <w:r>
              <w:rPr>
                <w:sz w:val="20"/>
              </w:rPr>
              <w:t>línea,</w:t>
            </w:r>
          </w:p>
          <w:p w14:paraId="06FC3D78" w14:textId="77777777" w:rsidR="00951409" w:rsidRDefault="00D407A2">
            <w:pPr>
              <w:pStyle w:val="TableParagraph"/>
              <w:ind w:left="107"/>
              <w:jc w:val="both"/>
              <w:rPr>
                <w:sz w:val="20"/>
              </w:rPr>
            </w:pPr>
            <w:r>
              <w:rPr>
                <w:sz w:val="20"/>
              </w:rPr>
              <w:t>entre</w:t>
            </w:r>
            <w:r>
              <w:rPr>
                <w:spacing w:val="-4"/>
                <w:sz w:val="20"/>
              </w:rPr>
              <w:t xml:space="preserve"> </w:t>
            </w:r>
            <w:r>
              <w:rPr>
                <w:sz w:val="20"/>
              </w:rPr>
              <w:t>otros</w:t>
            </w:r>
            <w:r>
              <w:rPr>
                <w:spacing w:val="-2"/>
                <w:sz w:val="20"/>
              </w:rPr>
              <w:t xml:space="preserve"> </w:t>
            </w:r>
            <w:r>
              <w:rPr>
                <w:sz w:val="20"/>
              </w:rPr>
              <w:t>aspectos?</w:t>
            </w:r>
          </w:p>
        </w:tc>
        <w:tc>
          <w:tcPr>
            <w:tcW w:w="708" w:type="dxa"/>
          </w:tcPr>
          <w:p w14:paraId="15CEE509" w14:textId="77777777" w:rsidR="00951409" w:rsidRDefault="00951409">
            <w:pPr>
              <w:pStyle w:val="TableParagraph"/>
              <w:rPr>
                <w:rFonts w:ascii="Times New Roman"/>
                <w:sz w:val="18"/>
              </w:rPr>
            </w:pPr>
          </w:p>
        </w:tc>
        <w:tc>
          <w:tcPr>
            <w:tcW w:w="708" w:type="dxa"/>
          </w:tcPr>
          <w:p w14:paraId="3D3545D7" w14:textId="77777777" w:rsidR="00951409" w:rsidRDefault="00951409">
            <w:pPr>
              <w:pStyle w:val="TableParagraph"/>
              <w:rPr>
                <w:rFonts w:ascii="Times New Roman"/>
                <w:sz w:val="18"/>
              </w:rPr>
            </w:pPr>
          </w:p>
        </w:tc>
        <w:tc>
          <w:tcPr>
            <w:tcW w:w="2835" w:type="dxa"/>
          </w:tcPr>
          <w:p w14:paraId="3FC50C17" w14:textId="77777777" w:rsidR="00951409" w:rsidRDefault="00951409">
            <w:pPr>
              <w:pStyle w:val="TableParagraph"/>
              <w:rPr>
                <w:rFonts w:ascii="Times New Roman"/>
                <w:sz w:val="18"/>
              </w:rPr>
            </w:pPr>
          </w:p>
        </w:tc>
      </w:tr>
      <w:tr w:rsidR="00951409" w14:paraId="3837B3B6" w14:textId="77777777">
        <w:trPr>
          <w:trHeight w:val="1725"/>
        </w:trPr>
        <w:tc>
          <w:tcPr>
            <w:tcW w:w="4964" w:type="dxa"/>
            <w:shd w:val="clear" w:color="auto" w:fill="DBE4F0"/>
          </w:tcPr>
          <w:p w14:paraId="5D137E3A" w14:textId="77777777" w:rsidR="00951409" w:rsidRDefault="00D407A2">
            <w:pPr>
              <w:pStyle w:val="TableParagraph"/>
              <w:spacing w:line="360" w:lineRule="auto"/>
              <w:ind w:left="107" w:right="102"/>
              <w:jc w:val="both"/>
              <w:rPr>
                <w:sz w:val="20"/>
              </w:rPr>
            </w:pPr>
            <w:r>
              <w:rPr>
                <w:sz w:val="20"/>
              </w:rPr>
              <w:t>¿Se diseñan las políticas de uso y procedimientos</w:t>
            </w:r>
            <w:r>
              <w:rPr>
                <w:spacing w:val="1"/>
                <w:sz w:val="20"/>
              </w:rPr>
              <w:t xml:space="preserve"> </w:t>
            </w:r>
            <w:r>
              <w:rPr>
                <w:sz w:val="20"/>
              </w:rPr>
              <w:t>para</w:t>
            </w:r>
            <w:r>
              <w:rPr>
                <w:spacing w:val="1"/>
                <w:sz w:val="20"/>
              </w:rPr>
              <w:t xml:space="preserve"> </w:t>
            </w:r>
            <w:r>
              <w:rPr>
                <w:sz w:val="20"/>
              </w:rPr>
              <w:t>la</w:t>
            </w:r>
            <w:r>
              <w:rPr>
                <w:spacing w:val="1"/>
                <w:sz w:val="20"/>
              </w:rPr>
              <w:t xml:space="preserve"> </w:t>
            </w:r>
            <w:r>
              <w:rPr>
                <w:sz w:val="20"/>
              </w:rPr>
              <w:t>implementación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tecnología</w:t>
            </w:r>
            <w:r>
              <w:rPr>
                <w:spacing w:val="1"/>
                <w:sz w:val="20"/>
              </w:rPr>
              <w:t xml:space="preserve"> </w:t>
            </w:r>
            <w:r>
              <w:rPr>
                <w:sz w:val="20"/>
              </w:rPr>
              <w:t>de</w:t>
            </w:r>
            <w:r>
              <w:rPr>
                <w:spacing w:val="1"/>
                <w:sz w:val="20"/>
              </w:rPr>
              <w:t xml:space="preserve"> </w:t>
            </w:r>
            <w:r>
              <w:rPr>
                <w:sz w:val="20"/>
              </w:rPr>
              <w:t>virtualización</w:t>
            </w:r>
            <w:r>
              <w:rPr>
                <w:spacing w:val="1"/>
                <w:sz w:val="20"/>
              </w:rPr>
              <w:t xml:space="preserve"> </w:t>
            </w:r>
            <w:r>
              <w:rPr>
                <w:sz w:val="20"/>
              </w:rPr>
              <w:t>de</w:t>
            </w:r>
            <w:r>
              <w:rPr>
                <w:spacing w:val="1"/>
                <w:sz w:val="20"/>
              </w:rPr>
              <w:t xml:space="preserve"> </w:t>
            </w:r>
            <w:r>
              <w:rPr>
                <w:sz w:val="20"/>
              </w:rPr>
              <w:t>servidores</w:t>
            </w:r>
            <w:r>
              <w:rPr>
                <w:spacing w:val="1"/>
                <w:sz w:val="20"/>
              </w:rPr>
              <w:t xml:space="preserve"> </w:t>
            </w:r>
            <w:r>
              <w:rPr>
                <w:sz w:val="20"/>
              </w:rPr>
              <w:t>de</w:t>
            </w:r>
            <w:r>
              <w:rPr>
                <w:spacing w:val="1"/>
                <w:sz w:val="20"/>
              </w:rPr>
              <w:t xml:space="preserve"> </w:t>
            </w:r>
            <w:r>
              <w:rPr>
                <w:sz w:val="20"/>
              </w:rPr>
              <w:t>datos</w:t>
            </w:r>
            <w:r>
              <w:rPr>
                <w:spacing w:val="1"/>
                <w:sz w:val="20"/>
              </w:rPr>
              <w:t xml:space="preserve"> </w:t>
            </w:r>
            <w:r>
              <w:rPr>
                <w:sz w:val="20"/>
              </w:rPr>
              <w:t>en</w:t>
            </w:r>
            <w:r>
              <w:rPr>
                <w:spacing w:val="1"/>
                <w:sz w:val="20"/>
              </w:rPr>
              <w:t xml:space="preserve"> </w:t>
            </w:r>
            <w:r>
              <w:rPr>
                <w:sz w:val="20"/>
              </w:rPr>
              <w:t>la</w:t>
            </w:r>
            <w:r>
              <w:rPr>
                <w:spacing w:val="-53"/>
                <w:sz w:val="20"/>
              </w:rPr>
              <w:t xml:space="preserve"> </w:t>
            </w:r>
            <w:r>
              <w:rPr>
                <w:w w:val="95"/>
                <w:sz w:val="20"/>
              </w:rPr>
              <w:t>organización,</w:t>
            </w:r>
            <w:r>
              <w:rPr>
                <w:spacing w:val="25"/>
                <w:w w:val="95"/>
                <w:sz w:val="20"/>
              </w:rPr>
              <w:t xml:space="preserve"> </w:t>
            </w:r>
            <w:r>
              <w:rPr>
                <w:w w:val="95"/>
                <w:sz w:val="20"/>
              </w:rPr>
              <w:t>para</w:t>
            </w:r>
            <w:r>
              <w:rPr>
                <w:spacing w:val="25"/>
                <w:w w:val="95"/>
                <w:sz w:val="20"/>
              </w:rPr>
              <w:t xml:space="preserve"> </w:t>
            </w:r>
            <w:r>
              <w:rPr>
                <w:w w:val="95"/>
                <w:sz w:val="20"/>
              </w:rPr>
              <w:t>asegurar</w:t>
            </w:r>
            <w:r>
              <w:rPr>
                <w:spacing w:val="23"/>
                <w:w w:val="95"/>
                <w:sz w:val="20"/>
              </w:rPr>
              <w:t xml:space="preserve"> </w:t>
            </w:r>
            <w:r>
              <w:rPr>
                <w:w w:val="95"/>
                <w:sz w:val="20"/>
              </w:rPr>
              <w:t>el</w:t>
            </w:r>
            <w:r>
              <w:rPr>
                <w:spacing w:val="24"/>
                <w:w w:val="95"/>
                <w:sz w:val="20"/>
              </w:rPr>
              <w:t xml:space="preserve"> </w:t>
            </w:r>
            <w:r>
              <w:rPr>
                <w:w w:val="95"/>
                <w:sz w:val="20"/>
              </w:rPr>
              <w:t>acceso</w:t>
            </w:r>
            <w:r>
              <w:rPr>
                <w:spacing w:val="21"/>
                <w:w w:val="95"/>
                <w:sz w:val="20"/>
              </w:rPr>
              <w:t xml:space="preserve"> </w:t>
            </w:r>
            <w:r>
              <w:rPr>
                <w:w w:val="95"/>
                <w:sz w:val="20"/>
              </w:rPr>
              <w:t>y</w:t>
            </w:r>
            <w:r>
              <w:rPr>
                <w:spacing w:val="24"/>
                <w:w w:val="95"/>
                <w:sz w:val="20"/>
              </w:rPr>
              <w:t xml:space="preserve"> </w:t>
            </w:r>
            <w:r>
              <w:rPr>
                <w:w w:val="95"/>
                <w:sz w:val="20"/>
              </w:rPr>
              <w:t>disponibilidad</w:t>
            </w:r>
          </w:p>
          <w:p w14:paraId="4FDE6C7B" w14:textId="77777777" w:rsidR="00951409" w:rsidRDefault="00D407A2">
            <w:pPr>
              <w:pStyle w:val="TableParagraph"/>
              <w:ind w:left="107"/>
              <w:jc w:val="both"/>
              <w:rPr>
                <w:sz w:val="20"/>
              </w:rPr>
            </w:pPr>
            <w:r>
              <w:rPr>
                <w:sz w:val="20"/>
              </w:rPr>
              <w:t>de</w:t>
            </w:r>
            <w:r>
              <w:rPr>
                <w:spacing w:val="-3"/>
                <w:sz w:val="20"/>
              </w:rPr>
              <w:t xml:space="preserve"> </w:t>
            </w:r>
            <w:r>
              <w:rPr>
                <w:sz w:val="20"/>
              </w:rPr>
              <w:t>los</w:t>
            </w:r>
            <w:r>
              <w:rPr>
                <w:spacing w:val="-2"/>
                <w:sz w:val="20"/>
              </w:rPr>
              <w:t xml:space="preserve"> </w:t>
            </w:r>
            <w:r>
              <w:rPr>
                <w:sz w:val="20"/>
              </w:rPr>
              <w:t>servicios</w:t>
            </w:r>
            <w:r>
              <w:rPr>
                <w:spacing w:val="-2"/>
                <w:sz w:val="20"/>
              </w:rPr>
              <w:t xml:space="preserve"> </w:t>
            </w:r>
            <w:r>
              <w:rPr>
                <w:sz w:val="20"/>
              </w:rPr>
              <w:t>virtualizados?</w:t>
            </w:r>
          </w:p>
        </w:tc>
        <w:tc>
          <w:tcPr>
            <w:tcW w:w="708" w:type="dxa"/>
            <w:shd w:val="clear" w:color="auto" w:fill="DBE4F0"/>
          </w:tcPr>
          <w:p w14:paraId="22F49CBA" w14:textId="77777777" w:rsidR="00951409" w:rsidRDefault="00951409">
            <w:pPr>
              <w:pStyle w:val="TableParagraph"/>
              <w:rPr>
                <w:rFonts w:ascii="Times New Roman"/>
                <w:sz w:val="18"/>
              </w:rPr>
            </w:pPr>
          </w:p>
        </w:tc>
        <w:tc>
          <w:tcPr>
            <w:tcW w:w="708" w:type="dxa"/>
            <w:shd w:val="clear" w:color="auto" w:fill="DBE4F0"/>
          </w:tcPr>
          <w:p w14:paraId="1D2D5095" w14:textId="77777777" w:rsidR="00951409" w:rsidRDefault="00951409">
            <w:pPr>
              <w:pStyle w:val="TableParagraph"/>
              <w:rPr>
                <w:rFonts w:ascii="Times New Roman"/>
                <w:sz w:val="18"/>
              </w:rPr>
            </w:pPr>
          </w:p>
        </w:tc>
        <w:tc>
          <w:tcPr>
            <w:tcW w:w="2835" w:type="dxa"/>
            <w:shd w:val="clear" w:color="auto" w:fill="DBE4F0"/>
          </w:tcPr>
          <w:p w14:paraId="6E7922C4" w14:textId="77777777" w:rsidR="00951409" w:rsidRDefault="00951409">
            <w:pPr>
              <w:pStyle w:val="TableParagraph"/>
              <w:rPr>
                <w:rFonts w:ascii="Times New Roman"/>
                <w:sz w:val="18"/>
              </w:rPr>
            </w:pPr>
          </w:p>
        </w:tc>
      </w:tr>
    </w:tbl>
    <w:p w14:paraId="4BF6265B" w14:textId="77777777" w:rsidR="00951409" w:rsidRDefault="00951409">
      <w:pPr>
        <w:rPr>
          <w:rFonts w:ascii="Times New Roman"/>
          <w:sz w:val="18"/>
        </w:rPr>
        <w:sectPr w:rsidR="00951409">
          <w:pgSz w:w="11910" w:h="16840"/>
          <w:pgMar w:top="1420" w:right="600" w:bottom="1200" w:left="900" w:header="0" w:footer="1012" w:gutter="0"/>
          <w:cols w:space="720"/>
        </w:sectPr>
      </w:pP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4964"/>
        <w:gridCol w:w="708"/>
        <w:gridCol w:w="708"/>
        <w:gridCol w:w="2835"/>
      </w:tblGrid>
      <w:tr w:rsidR="00951409" w14:paraId="3726E4F0" w14:textId="77777777">
        <w:trPr>
          <w:trHeight w:val="1034"/>
        </w:trPr>
        <w:tc>
          <w:tcPr>
            <w:tcW w:w="4964" w:type="dxa"/>
          </w:tcPr>
          <w:p w14:paraId="3D2A57B6" w14:textId="77777777" w:rsidR="00951409" w:rsidRDefault="00D407A2">
            <w:pPr>
              <w:pStyle w:val="TableParagraph"/>
              <w:ind w:left="107"/>
              <w:rPr>
                <w:sz w:val="20"/>
              </w:rPr>
            </w:pPr>
            <w:r>
              <w:rPr>
                <w:sz w:val="20"/>
              </w:rPr>
              <w:lastRenderedPageBreak/>
              <w:t>¿Se</w:t>
            </w:r>
            <w:r>
              <w:rPr>
                <w:spacing w:val="109"/>
                <w:sz w:val="20"/>
              </w:rPr>
              <w:t xml:space="preserve"> </w:t>
            </w:r>
            <w:r>
              <w:rPr>
                <w:sz w:val="20"/>
              </w:rPr>
              <w:t>realiza</w:t>
            </w:r>
            <w:r>
              <w:rPr>
                <w:spacing w:val="109"/>
                <w:sz w:val="20"/>
              </w:rPr>
              <w:t xml:space="preserve"> </w:t>
            </w:r>
            <w:r>
              <w:rPr>
                <w:sz w:val="20"/>
              </w:rPr>
              <w:t>una</w:t>
            </w:r>
            <w:r>
              <w:rPr>
                <w:spacing w:val="57"/>
                <w:sz w:val="20"/>
              </w:rPr>
              <w:t xml:space="preserve"> </w:t>
            </w:r>
            <w:r>
              <w:rPr>
                <w:sz w:val="20"/>
              </w:rPr>
              <w:t xml:space="preserve">valoración  </w:t>
            </w:r>
            <w:r>
              <w:rPr>
                <w:spacing w:val="1"/>
                <w:sz w:val="20"/>
              </w:rPr>
              <w:t xml:space="preserve"> </w:t>
            </w:r>
            <w:r>
              <w:rPr>
                <w:sz w:val="20"/>
              </w:rPr>
              <w:t>de   las</w:t>
            </w:r>
            <w:r>
              <w:rPr>
                <w:spacing w:val="110"/>
                <w:sz w:val="20"/>
              </w:rPr>
              <w:t xml:space="preserve"> </w:t>
            </w:r>
            <w:r>
              <w:rPr>
                <w:sz w:val="20"/>
              </w:rPr>
              <w:t>condiciones</w:t>
            </w:r>
          </w:p>
          <w:p w14:paraId="1C73B51D" w14:textId="77777777" w:rsidR="00951409" w:rsidRDefault="00D407A2">
            <w:pPr>
              <w:pStyle w:val="TableParagraph"/>
              <w:spacing w:before="5" w:line="340" w:lineRule="atLeast"/>
              <w:ind w:left="107" w:right="95"/>
              <w:rPr>
                <w:sz w:val="20"/>
              </w:rPr>
            </w:pPr>
            <w:r>
              <w:rPr>
                <w:sz w:val="20"/>
              </w:rPr>
              <w:t>ofrecidas</w:t>
            </w:r>
            <w:r>
              <w:rPr>
                <w:spacing w:val="15"/>
                <w:sz w:val="20"/>
              </w:rPr>
              <w:t xml:space="preserve"> </w:t>
            </w:r>
            <w:r>
              <w:rPr>
                <w:sz w:val="20"/>
              </w:rPr>
              <w:t>por</w:t>
            </w:r>
            <w:r>
              <w:rPr>
                <w:spacing w:val="14"/>
                <w:sz w:val="20"/>
              </w:rPr>
              <w:t xml:space="preserve"> </w:t>
            </w:r>
            <w:r>
              <w:rPr>
                <w:sz w:val="20"/>
              </w:rPr>
              <w:t>los</w:t>
            </w:r>
            <w:r>
              <w:rPr>
                <w:spacing w:val="14"/>
                <w:sz w:val="20"/>
              </w:rPr>
              <w:t xml:space="preserve"> </w:t>
            </w:r>
            <w:r>
              <w:rPr>
                <w:sz w:val="20"/>
              </w:rPr>
              <w:t>servicios</w:t>
            </w:r>
            <w:r>
              <w:rPr>
                <w:spacing w:val="15"/>
                <w:sz w:val="20"/>
              </w:rPr>
              <w:t xml:space="preserve"> </w:t>
            </w:r>
            <w:r>
              <w:rPr>
                <w:sz w:val="20"/>
              </w:rPr>
              <w:t>de</w:t>
            </w:r>
            <w:r>
              <w:rPr>
                <w:spacing w:val="13"/>
                <w:sz w:val="20"/>
              </w:rPr>
              <w:t xml:space="preserve"> </w:t>
            </w:r>
            <w:r>
              <w:rPr>
                <w:sz w:val="20"/>
              </w:rPr>
              <w:t>manejo</w:t>
            </w:r>
            <w:r>
              <w:rPr>
                <w:spacing w:val="14"/>
                <w:sz w:val="20"/>
              </w:rPr>
              <w:t xml:space="preserve"> </w:t>
            </w:r>
            <w:r>
              <w:rPr>
                <w:sz w:val="20"/>
              </w:rPr>
              <w:t>de</w:t>
            </w:r>
            <w:r>
              <w:rPr>
                <w:spacing w:val="13"/>
                <w:sz w:val="20"/>
              </w:rPr>
              <w:t xml:space="preserve"> </w:t>
            </w:r>
            <w:r>
              <w:rPr>
                <w:sz w:val="20"/>
              </w:rPr>
              <w:t>datos</w:t>
            </w:r>
            <w:r>
              <w:rPr>
                <w:spacing w:val="15"/>
                <w:sz w:val="20"/>
              </w:rPr>
              <w:t xml:space="preserve"> </w:t>
            </w:r>
            <w:r>
              <w:rPr>
                <w:sz w:val="20"/>
              </w:rPr>
              <w:t>en</w:t>
            </w:r>
            <w:r>
              <w:rPr>
                <w:spacing w:val="16"/>
                <w:sz w:val="20"/>
              </w:rPr>
              <w:t xml:space="preserve"> </w:t>
            </w:r>
            <w:r>
              <w:rPr>
                <w:sz w:val="20"/>
              </w:rPr>
              <w:t>la</w:t>
            </w:r>
            <w:r>
              <w:rPr>
                <w:spacing w:val="-53"/>
                <w:sz w:val="20"/>
              </w:rPr>
              <w:t xml:space="preserve"> </w:t>
            </w:r>
            <w:r>
              <w:rPr>
                <w:sz w:val="20"/>
              </w:rPr>
              <w:t>Nube disponibles en</w:t>
            </w:r>
            <w:r>
              <w:rPr>
                <w:spacing w:val="1"/>
                <w:sz w:val="20"/>
              </w:rPr>
              <w:t xml:space="preserve"> </w:t>
            </w:r>
            <w:r>
              <w:rPr>
                <w:sz w:val="20"/>
              </w:rPr>
              <w:t>el</w:t>
            </w:r>
            <w:r>
              <w:rPr>
                <w:spacing w:val="-1"/>
                <w:sz w:val="20"/>
              </w:rPr>
              <w:t xml:space="preserve"> </w:t>
            </w:r>
            <w:r>
              <w:rPr>
                <w:sz w:val="20"/>
              </w:rPr>
              <w:t>mercado?</w:t>
            </w:r>
          </w:p>
        </w:tc>
        <w:tc>
          <w:tcPr>
            <w:tcW w:w="708" w:type="dxa"/>
          </w:tcPr>
          <w:p w14:paraId="1DF7E4C4" w14:textId="77777777" w:rsidR="00951409" w:rsidRDefault="00951409">
            <w:pPr>
              <w:pStyle w:val="TableParagraph"/>
              <w:rPr>
                <w:rFonts w:ascii="Times New Roman"/>
                <w:sz w:val="20"/>
              </w:rPr>
            </w:pPr>
          </w:p>
        </w:tc>
        <w:tc>
          <w:tcPr>
            <w:tcW w:w="708" w:type="dxa"/>
          </w:tcPr>
          <w:p w14:paraId="4A0FF4C4" w14:textId="77777777" w:rsidR="00951409" w:rsidRDefault="00951409">
            <w:pPr>
              <w:pStyle w:val="TableParagraph"/>
              <w:rPr>
                <w:rFonts w:ascii="Times New Roman"/>
                <w:sz w:val="20"/>
              </w:rPr>
            </w:pPr>
          </w:p>
        </w:tc>
        <w:tc>
          <w:tcPr>
            <w:tcW w:w="2835" w:type="dxa"/>
          </w:tcPr>
          <w:p w14:paraId="612DDA91" w14:textId="77777777" w:rsidR="00951409" w:rsidRDefault="00951409">
            <w:pPr>
              <w:pStyle w:val="TableParagraph"/>
              <w:rPr>
                <w:rFonts w:ascii="Times New Roman"/>
                <w:sz w:val="20"/>
              </w:rPr>
            </w:pPr>
          </w:p>
        </w:tc>
      </w:tr>
      <w:tr w:rsidR="00951409" w14:paraId="156469D9" w14:textId="77777777">
        <w:trPr>
          <w:trHeight w:val="1725"/>
        </w:trPr>
        <w:tc>
          <w:tcPr>
            <w:tcW w:w="4964" w:type="dxa"/>
            <w:shd w:val="clear" w:color="auto" w:fill="DBE4F0"/>
          </w:tcPr>
          <w:p w14:paraId="6A29931E" w14:textId="77777777" w:rsidR="00951409" w:rsidRDefault="00D407A2">
            <w:pPr>
              <w:pStyle w:val="TableParagraph"/>
              <w:spacing w:before="2" w:line="360" w:lineRule="auto"/>
              <w:ind w:left="107" w:right="102"/>
              <w:jc w:val="both"/>
              <w:rPr>
                <w:sz w:val="20"/>
              </w:rPr>
            </w:pPr>
            <w:r>
              <w:rPr>
                <w:sz w:val="20"/>
              </w:rPr>
              <w:t>¿Se</w:t>
            </w:r>
            <w:r>
              <w:rPr>
                <w:spacing w:val="-4"/>
                <w:sz w:val="20"/>
              </w:rPr>
              <w:t xml:space="preserve"> </w:t>
            </w:r>
            <w:r>
              <w:rPr>
                <w:sz w:val="20"/>
              </w:rPr>
              <w:t>contempla,</w:t>
            </w:r>
            <w:r>
              <w:rPr>
                <w:spacing w:val="-3"/>
                <w:sz w:val="20"/>
              </w:rPr>
              <w:t xml:space="preserve"> </w:t>
            </w:r>
            <w:r>
              <w:rPr>
                <w:sz w:val="20"/>
              </w:rPr>
              <w:t>en</w:t>
            </w:r>
            <w:r>
              <w:rPr>
                <w:spacing w:val="-4"/>
                <w:sz w:val="20"/>
              </w:rPr>
              <w:t xml:space="preserve"> </w:t>
            </w:r>
            <w:r>
              <w:rPr>
                <w:sz w:val="20"/>
              </w:rPr>
              <w:t>caso</w:t>
            </w:r>
            <w:r>
              <w:rPr>
                <w:spacing w:val="-1"/>
                <w:sz w:val="20"/>
              </w:rPr>
              <w:t xml:space="preserve"> </w:t>
            </w:r>
            <w:r>
              <w:rPr>
                <w:sz w:val="20"/>
              </w:rPr>
              <w:t>de</w:t>
            </w:r>
            <w:r>
              <w:rPr>
                <w:spacing w:val="-2"/>
                <w:sz w:val="20"/>
              </w:rPr>
              <w:t xml:space="preserve"> </w:t>
            </w:r>
            <w:r>
              <w:rPr>
                <w:sz w:val="20"/>
              </w:rPr>
              <w:t>adquisición</w:t>
            </w:r>
            <w:r>
              <w:rPr>
                <w:spacing w:val="-3"/>
                <w:sz w:val="20"/>
              </w:rPr>
              <w:t xml:space="preserve"> </w:t>
            </w:r>
            <w:r>
              <w:rPr>
                <w:sz w:val="20"/>
              </w:rPr>
              <w:t>de</w:t>
            </w:r>
            <w:r>
              <w:rPr>
                <w:spacing w:val="-4"/>
                <w:sz w:val="20"/>
              </w:rPr>
              <w:t xml:space="preserve"> </w:t>
            </w:r>
            <w:r>
              <w:rPr>
                <w:sz w:val="20"/>
              </w:rPr>
              <w:t>tecnología</w:t>
            </w:r>
            <w:r>
              <w:rPr>
                <w:spacing w:val="-53"/>
                <w:sz w:val="20"/>
              </w:rPr>
              <w:t xml:space="preserve"> </w:t>
            </w:r>
            <w:r>
              <w:rPr>
                <w:sz w:val="20"/>
              </w:rPr>
              <w:t>de</w:t>
            </w:r>
            <w:r>
              <w:rPr>
                <w:spacing w:val="-10"/>
                <w:sz w:val="20"/>
              </w:rPr>
              <w:t xml:space="preserve"> </w:t>
            </w:r>
            <w:r>
              <w:rPr>
                <w:sz w:val="20"/>
              </w:rPr>
              <w:t>computación</w:t>
            </w:r>
            <w:r>
              <w:rPr>
                <w:spacing w:val="-7"/>
                <w:sz w:val="20"/>
              </w:rPr>
              <w:t xml:space="preserve"> </w:t>
            </w:r>
            <w:r>
              <w:rPr>
                <w:sz w:val="20"/>
              </w:rPr>
              <w:t>en</w:t>
            </w:r>
            <w:r>
              <w:rPr>
                <w:spacing w:val="-10"/>
                <w:sz w:val="20"/>
              </w:rPr>
              <w:t xml:space="preserve"> </w:t>
            </w:r>
            <w:r>
              <w:rPr>
                <w:sz w:val="20"/>
              </w:rPr>
              <w:t>la</w:t>
            </w:r>
            <w:r>
              <w:rPr>
                <w:spacing w:val="-9"/>
                <w:sz w:val="20"/>
              </w:rPr>
              <w:t xml:space="preserve"> </w:t>
            </w:r>
            <w:r>
              <w:rPr>
                <w:sz w:val="20"/>
              </w:rPr>
              <w:t>Nube,</w:t>
            </w:r>
            <w:r>
              <w:rPr>
                <w:spacing w:val="-9"/>
                <w:sz w:val="20"/>
              </w:rPr>
              <w:t xml:space="preserve"> </w:t>
            </w:r>
            <w:r>
              <w:rPr>
                <w:sz w:val="20"/>
              </w:rPr>
              <w:t>el</w:t>
            </w:r>
            <w:r>
              <w:rPr>
                <w:spacing w:val="-10"/>
                <w:sz w:val="20"/>
              </w:rPr>
              <w:t xml:space="preserve"> </w:t>
            </w:r>
            <w:r>
              <w:rPr>
                <w:sz w:val="20"/>
              </w:rPr>
              <w:t>modelo</w:t>
            </w:r>
            <w:r>
              <w:rPr>
                <w:spacing w:val="-7"/>
                <w:sz w:val="20"/>
              </w:rPr>
              <w:t xml:space="preserve"> </w:t>
            </w:r>
            <w:r>
              <w:rPr>
                <w:sz w:val="20"/>
              </w:rPr>
              <w:t>de</w:t>
            </w:r>
            <w:r>
              <w:rPr>
                <w:spacing w:val="-10"/>
                <w:sz w:val="20"/>
              </w:rPr>
              <w:t xml:space="preserve"> </w:t>
            </w:r>
            <w:r>
              <w:rPr>
                <w:sz w:val="20"/>
              </w:rPr>
              <w:t>servicio</w:t>
            </w:r>
            <w:r>
              <w:rPr>
                <w:spacing w:val="-8"/>
                <w:sz w:val="20"/>
              </w:rPr>
              <w:t xml:space="preserve"> </w:t>
            </w:r>
            <w:r>
              <w:rPr>
                <w:sz w:val="20"/>
              </w:rPr>
              <w:t>que</w:t>
            </w:r>
            <w:r>
              <w:rPr>
                <w:spacing w:val="-54"/>
                <w:sz w:val="20"/>
              </w:rPr>
              <w:t xml:space="preserve"> </w:t>
            </w:r>
            <w:r>
              <w:rPr>
                <w:sz w:val="20"/>
              </w:rPr>
              <w:t>requiera para la organización, tomando en cuenta la</w:t>
            </w:r>
            <w:r>
              <w:rPr>
                <w:spacing w:val="1"/>
                <w:sz w:val="20"/>
              </w:rPr>
              <w:t xml:space="preserve"> </w:t>
            </w:r>
            <w:r>
              <w:rPr>
                <w:sz w:val="20"/>
              </w:rPr>
              <w:t>plataforma</w:t>
            </w:r>
            <w:r>
              <w:rPr>
                <w:spacing w:val="18"/>
                <w:sz w:val="20"/>
              </w:rPr>
              <w:t xml:space="preserve"> </w:t>
            </w:r>
            <w:r>
              <w:rPr>
                <w:sz w:val="20"/>
              </w:rPr>
              <w:t>existente</w:t>
            </w:r>
            <w:r>
              <w:rPr>
                <w:spacing w:val="18"/>
                <w:sz w:val="20"/>
              </w:rPr>
              <w:t xml:space="preserve"> </w:t>
            </w:r>
            <w:r>
              <w:rPr>
                <w:sz w:val="20"/>
              </w:rPr>
              <w:t>en</w:t>
            </w:r>
            <w:r>
              <w:rPr>
                <w:spacing w:val="20"/>
                <w:sz w:val="20"/>
              </w:rPr>
              <w:t xml:space="preserve"> </w:t>
            </w:r>
            <w:r>
              <w:rPr>
                <w:sz w:val="20"/>
              </w:rPr>
              <w:t>su</w:t>
            </w:r>
            <w:r>
              <w:rPr>
                <w:spacing w:val="18"/>
                <w:sz w:val="20"/>
              </w:rPr>
              <w:t xml:space="preserve"> </w:t>
            </w:r>
            <w:r>
              <w:rPr>
                <w:sz w:val="20"/>
              </w:rPr>
              <w:t>organización</w:t>
            </w:r>
            <w:r>
              <w:rPr>
                <w:spacing w:val="18"/>
                <w:sz w:val="20"/>
              </w:rPr>
              <w:t xml:space="preserve"> </w:t>
            </w:r>
            <w:r>
              <w:rPr>
                <w:sz w:val="20"/>
              </w:rPr>
              <w:t>y</w:t>
            </w:r>
            <w:r>
              <w:rPr>
                <w:spacing w:val="20"/>
                <w:sz w:val="20"/>
              </w:rPr>
              <w:t xml:space="preserve"> </w:t>
            </w:r>
            <w:r>
              <w:rPr>
                <w:sz w:val="20"/>
              </w:rPr>
              <w:t>su</w:t>
            </w:r>
          </w:p>
          <w:p w14:paraId="57FDCE1F" w14:textId="77777777" w:rsidR="00951409" w:rsidRDefault="00D407A2">
            <w:pPr>
              <w:pStyle w:val="TableParagraph"/>
              <w:spacing w:line="228" w:lineRule="exact"/>
              <w:ind w:left="107"/>
              <w:rPr>
                <w:sz w:val="20"/>
              </w:rPr>
            </w:pPr>
            <w:r>
              <w:rPr>
                <w:sz w:val="20"/>
              </w:rPr>
              <w:t>capacidad?</w:t>
            </w:r>
          </w:p>
        </w:tc>
        <w:tc>
          <w:tcPr>
            <w:tcW w:w="708" w:type="dxa"/>
            <w:shd w:val="clear" w:color="auto" w:fill="DBE4F0"/>
          </w:tcPr>
          <w:p w14:paraId="3ED96E80" w14:textId="77777777" w:rsidR="00951409" w:rsidRDefault="00951409">
            <w:pPr>
              <w:pStyle w:val="TableParagraph"/>
              <w:rPr>
                <w:rFonts w:ascii="Times New Roman"/>
                <w:sz w:val="20"/>
              </w:rPr>
            </w:pPr>
          </w:p>
        </w:tc>
        <w:tc>
          <w:tcPr>
            <w:tcW w:w="708" w:type="dxa"/>
            <w:shd w:val="clear" w:color="auto" w:fill="DBE4F0"/>
          </w:tcPr>
          <w:p w14:paraId="36710C47" w14:textId="77777777" w:rsidR="00951409" w:rsidRDefault="00951409">
            <w:pPr>
              <w:pStyle w:val="TableParagraph"/>
              <w:rPr>
                <w:rFonts w:ascii="Times New Roman"/>
                <w:sz w:val="20"/>
              </w:rPr>
            </w:pPr>
          </w:p>
        </w:tc>
        <w:tc>
          <w:tcPr>
            <w:tcW w:w="2835" w:type="dxa"/>
            <w:shd w:val="clear" w:color="auto" w:fill="DBE4F0"/>
          </w:tcPr>
          <w:p w14:paraId="29F0C939" w14:textId="77777777" w:rsidR="00951409" w:rsidRDefault="00951409">
            <w:pPr>
              <w:pStyle w:val="TableParagraph"/>
              <w:rPr>
                <w:rFonts w:ascii="Times New Roman"/>
                <w:sz w:val="20"/>
              </w:rPr>
            </w:pPr>
          </w:p>
        </w:tc>
      </w:tr>
      <w:tr w:rsidR="00951409" w14:paraId="2A721789" w14:textId="77777777">
        <w:trPr>
          <w:trHeight w:val="1036"/>
        </w:trPr>
        <w:tc>
          <w:tcPr>
            <w:tcW w:w="4964" w:type="dxa"/>
          </w:tcPr>
          <w:p w14:paraId="78256F5B" w14:textId="2F5287E6" w:rsidR="00951409" w:rsidRDefault="00D407A2" w:rsidP="00EB2F5B">
            <w:pPr>
              <w:pStyle w:val="TableParagraph"/>
              <w:spacing w:line="229" w:lineRule="exact"/>
              <w:ind w:left="107"/>
              <w:rPr>
                <w:sz w:val="20"/>
              </w:rPr>
            </w:pPr>
            <w:r>
              <w:rPr>
                <w:spacing w:val="-1"/>
                <w:sz w:val="20"/>
              </w:rPr>
              <w:t>¿Se</w:t>
            </w:r>
            <w:r>
              <w:rPr>
                <w:spacing w:val="-13"/>
                <w:sz w:val="20"/>
              </w:rPr>
              <w:t xml:space="preserve"> </w:t>
            </w:r>
            <w:r>
              <w:rPr>
                <w:sz w:val="20"/>
              </w:rPr>
              <w:t>asegura</w:t>
            </w:r>
            <w:r>
              <w:rPr>
                <w:spacing w:val="-12"/>
                <w:sz w:val="20"/>
              </w:rPr>
              <w:t xml:space="preserve"> </w:t>
            </w:r>
            <w:r>
              <w:rPr>
                <w:sz w:val="20"/>
              </w:rPr>
              <w:t>la</w:t>
            </w:r>
            <w:r>
              <w:rPr>
                <w:spacing w:val="-12"/>
                <w:sz w:val="20"/>
              </w:rPr>
              <w:t xml:space="preserve"> </w:t>
            </w:r>
            <w:r>
              <w:rPr>
                <w:sz w:val="20"/>
              </w:rPr>
              <w:t>interoperabilidad</w:t>
            </w:r>
            <w:r>
              <w:rPr>
                <w:spacing w:val="-13"/>
                <w:sz w:val="20"/>
              </w:rPr>
              <w:t xml:space="preserve"> </w:t>
            </w:r>
            <w:r>
              <w:rPr>
                <w:sz w:val="20"/>
              </w:rPr>
              <w:t>entre</w:t>
            </w:r>
            <w:r>
              <w:rPr>
                <w:spacing w:val="-13"/>
                <w:sz w:val="20"/>
              </w:rPr>
              <w:t xml:space="preserve"> </w:t>
            </w:r>
            <w:r>
              <w:rPr>
                <w:sz w:val="20"/>
              </w:rPr>
              <w:t>los</w:t>
            </w:r>
            <w:r>
              <w:rPr>
                <w:spacing w:val="-13"/>
                <w:sz w:val="20"/>
              </w:rPr>
              <w:t xml:space="preserve"> </w:t>
            </w:r>
            <w:r>
              <w:rPr>
                <w:sz w:val="20"/>
              </w:rPr>
              <w:t>servicios</w:t>
            </w:r>
            <w:r>
              <w:rPr>
                <w:spacing w:val="-12"/>
                <w:sz w:val="20"/>
              </w:rPr>
              <w:t xml:space="preserve"> </w:t>
            </w:r>
            <w:r>
              <w:rPr>
                <w:sz w:val="20"/>
              </w:rPr>
              <w:t>de</w:t>
            </w:r>
            <w:r w:rsidR="006E436F">
              <w:rPr>
                <w:sz w:val="20"/>
              </w:rPr>
              <w:t xml:space="preserve"> </w:t>
            </w:r>
            <w:r>
              <w:rPr>
                <w:sz w:val="20"/>
              </w:rPr>
              <w:t>computación</w:t>
            </w:r>
            <w:r>
              <w:rPr>
                <w:spacing w:val="4"/>
                <w:sz w:val="20"/>
              </w:rPr>
              <w:t xml:space="preserve"> </w:t>
            </w:r>
            <w:r>
              <w:rPr>
                <w:sz w:val="20"/>
              </w:rPr>
              <w:t>locales</w:t>
            </w:r>
            <w:r>
              <w:rPr>
                <w:spacing w:val="4"/>
                <w:sz w:val="20"/>
              </w:rPr>
              <w:t xml:space="preserve"> </w:t>
            </w:r>
            <w:r>
              <w:rPr>
                <w:sz w:val="20"/>
              </w:rPr>
              <w:t>y</w:t>
            </w:r>
            <w:r>
              <w:rPr>
                <w:spacing w:val="5"/>
                <w:sz w:val="20"/>
              </w:rPr>
              <w:t xml:space="preserve"> </w:t>
            </w:r>
            <w:r>
              <w:rPr>
                <w:sz w:val="20"/>
              </w:rPr>
              <w:t>los</w:t>
            </w:r>
            <w:r>
              <w:rPr>
                <w:spacing w:val="5"/>
                <w:sz w:val="20"/>
              </w:rPr>
              <w:t xml:space="preserve"> </w:t>
            </w:r>
            <w:r>
              <w:rPr>
                <w:sz w:val="20"/>
              </w:rPr>
              <w:t>servicios</w:t>
            </w:r>
            <w:r>
              <w:rPr>
                <w:spacing w:val="4"/>
                <w:sz w:val="20"/>
              </w:rPr>
              <w:t xml:space="preserve"> </w:t>
            </w:r>
            <w:r>
              <w:rPr>
                <w:sz w:val="20"/>
              </w:rPr>
              <w:t>adquiridos</w:t>
            </w:r>
            <w:r>
              <w:rPr>
                <w:spacing w:val="7"/>
                <w:sz w:val="20"/>
              </w:rPr>
              <w:t xml:space="preserve"> </w:t>
            </w:r>
            <w:r>
              <w:rPr>
                <w:sz w:val="20"/>
              </w:rPr>
              <w:t>de</w:t>
            </w:r>
            <w:r>
              <w:rPr>
                <w:spacing w:val="-53"/>
                <w:sz w:val="20"/>
              </w:rPr>
              <w:t xml:space="preserve"> </w:t>
            </w:r>
            <w:r>
              <w:rPr>
                <w:sz w:val="20"/>
              </w:rPr>
              <w:t>computación</w:t>
            </w:r>
            <w:r>
              <w:rPr>
                <w:spacing w:val="-2"/>
                <w:sz w:val="20"/>
              </w:rPr>
              <w:t xml:space="preserve"> </w:t>
            </w:r>
            <w:r>
              <w:rPr>
                <w:sz w:val="20"/>
              </w:rPr>
              <w:t>en</w:t>
            </w:r>
            <w:r>
              <w:rPr>
                <w:spacing w:val="1"/>
                <w:sz w:val="20"/>
              </w:rPr>
              <w:t xml:space="preserve"> </w:t>
            </w:r>
            <w:r>
              <w:rPr>
                <w:sz w:val="20"/>
              </w:rPr>
              <w:t>la</w:t>
            </w:r>
            <w:r>
              <w:rPr>
                <w:spacing w:val="1"/>
                <w:sz w:val="20"/>
              </w:rPr>
              <w:t xml:space="preserve"> </w:t>
            </w:r>
            <w:r>
              <w:rPr>
                <w:sz w:val="20"/>
              </w:rPr>
              <w:t>Nube?</w:t>
            </w:r>
          </w:p>
        </w:tc>
        <w:tc>
          <w:tcPr>
            <w:tcW w:w="708" w:type="dxa"/>
          </w:tcPr>
          <w:p w14:paraId="4F2DEC25" w14:textId="77777777" w:rsidR="00951409" w:rsidRDefault="00951409">
            <w:pPr>
              <w:pStyle w:val="TableParagraph"/>
              <w:rPr>
                <w:rFonts w:ascii="Times New Roman"/>
                <w:sz w:val="20"/>
              </w:rPr>
            </w:pPr>
          </w:p>
        </w:tc>
        <w:tc>
          <w:tcPr>
            <w:tcW w:w="708" w:type="dxa"/>
          </w:tcPr>
          <w:p w14:paraId="2FC92B79" w14:textId="77777777" w:rsidR="00951409" w:rsidRDefault="00951409">
            <w:pPr>
              <w:pStyle w:val="TableParagraph"/>
              <w:rPr>
                <w:rFonts w:ascii="Times New Roman"/>
                <w:sz w:val="20"/>
              </w:rPr>
            </w:pPr>
          </w:p>
        </w:tc>
        <w:tc>
          <w:tcPr>
            <w:tcW w:w="2835" w:type="dxa"/>
          </w:tcPr>
          <w:p w14:paraId="5395873D" w14:textId="77777777" w:rsidR="00951409" w:rsidRDefault="00951409">
            <w:pPr>
              <w:pStyle w:val="TableParagraph"/>
              <w:rPr>
                <w:rFonts w:ascii="Times New Roman"/>
                <w:sz w:val="20"/>
              </w:rPr>
            </w:pPr>
          </w:p>
        </w:tc>
      </w:tr>
      <w:tr w:rsidR="00951409" w14:paraId="6E4BD769" w14:textId="77777777">
        <w:trPr>
          <w:trHeight w:val="1379"/>
        </w:trPr>
        <w:tc>
          <w:tcPr>
            <w:tcW w:w="4964" w:type="dxa"/>
            <w:shd w:val="clear" w:color="auto" w:fill="DBE4F0"/>
          </w:tcPr>
          <w:p w14:paraId="75FDBD94" w14:textId="77777777" w:rsidR="00951409" w:rsidRDefault="00D407A2">
            <w:pPr>
              <w:pStyle w:val="TableParagraph"/>
              <w:spacing w:line="360" w:lineRule="auto"/>
              <w:ind w:left="107" w:right="99"/>
              <w:jc w:val="both"/>
              <w:rPr>
                <w:sz w:val="20"/>
              </w:rPr>
            </w:pPr>
            <w:r>
              <w:rPr>
                <w:sz w:val="20"/>
              </w:rPr>
              <w:t>¿Se</w:t>
            </w:r>
            <w:r>
              <w:rPr>
                <w:spacing w:val="1"/>
                <w:sz w:val="20"/>
              </w:rPr>
              <w:t xml:space="preserve"> </w:t>
            </w:r>
            <w:r>
              <w:rPr>
                <w:sz w:val="20"/>
              </w:rPr>
              <w:t>está</w:t>
            </w:r>
            <w:r>
              <w:rPr>
                <w:spacing w:val="1"/>
                <w:sz w:val="20"/>
              </w:rPr>
              <w:t xml:space="preserve"> </w:t>
            </w:r>
            <w:r>
              <w:rPr>
                <w:sz w:val="20"/>
              </w:rPr>
              <w:t>alineado</w:t>
            </w:r>
            <w:r>
              <w:rPr>
                <w:spacing w:val="1"/>
                <w:sz w:val="20"/>
              </w:rPr>
              <w:t xml:space="preserve"> </w:t>
            </w:r>
            <w:r>
              <w:rPr>
                <w:sz w:val="20"/>
              </w:rPr>
              <w:t>con</w:t>
            </w:r>
            <w:r>
              <w:rPr>
                <w:spacing w:val="1"/>
                <w:sz w:val="20"/>
              </w:rPr>
              <w:t xml:space="preserve"> </w:t>
            </w:r>
            <w:r>
              <w:rPr>
                <w:sz w:val="20"/>
              </w:rPr>
              <w:t>la</w:t>
            </w:r>
            <w:r>
              <w:rPr>
                <w:spacing w:val="1"/>
                <w:sz w:val="20"/>
              </w:rPr>
              <w:t xml:space="preserve"> </w:t>
            </w:r>
            <w:r>
              <w:rPr>
                <w:sz w:val="20"/>
              </w:rPr>
              <w:t>normativa</w:t>
            </w:r>
            <w:r>
              <w:rPr>
                <w:spacing w:val="1"/>
                <w:sz w:val="20"/>
              </w:rPr>
              <w:t xml:space="preserve"> </w:t>
            </w:r>
            <w:r>
              <w:rPr>
                <w:sz w:val="20"/>
              </w:rPr>
              <w:t>nacional</w:t>
            </w:r>
            <w:r>
              <w:rPr>
                <w:spacing w:val="1"/>
                <w:sz w:val="20"/>
              </w:rPr>
              <w:t xml:space="preserve"> </w:t>
            </w:r>
            <w:r>
              <w:rPr>
                <w:w w:val="95"/>
                <w:sz w:val="20"/>
              </w:rPr>
              <w:t>concerniente al diseño y construcción de instalaciones</w:t>
            </w:r>
            <w:r>
              <w:rPr>
                <w:spacing w:val="1"/>
                <w:w w:val="95"/>
                <w:sz w:val="20"/>
              </w:rPr>
              <w:t xml:space="preserve"> </w:t>
            </w:r>
            <w:r>
              <w:rPr>
                <w:w w:val="95"/>
                <w:sz w:val="20"/>
              </w:rPr>
              <w:t>que</w:t>
            </w:r>
            <w:r>
              <w:rPr>
                <w:spacing w:val="17"/>
                <w:w w:val="95"/>
                <w:sz w:val="20"/>
              </w:rPr>
              <w:t xml:space="preserve"> </w:t>
            </w:r>
            <w:r>
              <w:rPr>
                <w:w w:val="95"/>
                <w:sz w:val="20"/>
              </w:rPr>
              <w:t>cumplen</w:t>
            </w:r>
            <w:r>
              <w:rPr>
                <w:spacing w:val="16"/>
                <w:w w:val="95"/>
                <w:sz w:val="20"/>
              </w:rPr>
              <w:t xml:space="preserve"> </w:t>
            </w:r>
            <w:r>
              <w:rPr>
                <w:w w:val="95"/>
                <w:sz w:val="20"/>
              </w:rPr>
              <w:t>con</w:t>
            </w:r>
            <w:r>
              <w:rPr>
                <w:spacing w:val="16"/>
                <w:w w:val="95"/>
                <w:sz w:val="20"/>
              </w:rPr>
              <w:t xml:space="preserve"> </w:t>
            </w:r>
            <w:r>
              <w:rPr>
                <w:w w:val="95"/>
                <w:sz w:val="20"/>
              </w:rPr>
              <w:t>requisitos</w:t>
            </w:r>
            <w:r>
              <w:rPr>
                <w:spacing w:val="19"/>
                <w:w w:val="95"/>
                <w:sz w:val="20"/>
              </w:rPr>
              <w:t xml:space="preserve"> </w:t>
            </w:r>
            <w:r>
              <w:rPr>
                <w:w w:val="95"/>
                <w:sz w:val="20"/>
              </w:rPr>
              <w:t>eléctricos,</w:t>
            </w:r>
            <w:r>
              <w:rPr>
                <w:spacing w:val="18"/>
                <w:w w:val="95"/>
                <w:sz w:val="20"/>
              </w:rPr>
              <w:t xml:space="preserve"> </w:t>
            </w:r>
            <w:r>
              <w:rPr>
                <w:w w:val="95"/>
                <w:sz w:val="20"/>
              </w:rPr>
              <w:t>mecánicos</w:t>
            </w:r>
            <w:r>
              <w:rPr>
                <w:spacing w:val="19"/>
                <w:w w:val="95"/>
                <w:sz w:val="20"/>
              </w:rPr>
              <w:t xml:space="preserve"> </w:t>
            </w:r>
            <w:r>
              <w:rPr>
                <w:w w:val="95"/>
                <w:sz w:val="20"/>
              </w:rPr>
              <w:t>y</w:t>
            </w:r>
            <w:r>
              <w:rPr>
                <w:spacing w:val="19"/>
                <w:w w:val="95"/>
                <w:sz w:val="20"/>
              </w:rPr>
              <w:t xml:space="preserve"> </w:t>
            </w:r>
            <w:r>
              <w:rPr>
                <w:w w:val="95"/>
                <w:sz w:val="20"/>
              </w:rPr>
              <w:t>de</w:t>
            </w:r>
          </w:p>
          <w:p w14:paraId="225EDCAA" w14:textId="77777777" w:rsidR="00951409" w:rsidRDefault="00D407A2">
            <w:pPr>
              <w:pStyle w:val="TableParagraph"/>
              <w:spacing w:line="229" w:lineRule="exact"/>
              <w:ind w:left="107"/>
              <w:jc w:val="both"/>
              <w:rPr>
                <w:sz w:val="20"/>
              </w:rPr>
            </w:pPr>
            <w:r>
              <w:rPr>
                <w:sz w:val="20"/>
              </w:rPr>
              <w:t>seguridad</w:t>
            </w:r>
            <w:r>
              <w:rPr>
                <w:spacing w:val="-3"/>
                <w:sz w:val="20"/>
              </w:rPr>
              <w:t xml:space="preserve"> </w:t>
            </w:r>
            <w:r>
              <w:rPr>
                <w:sz w:val="20"/>
              </w:rPr>
              <w:t>física?</w:t>
            </w:r>
          </w:p>
        </w:tc>
        <w:tc>
          <w:tcPr>
            <w:tcW w:w="708" w:type="dxa"/>
            <w:shd w:val="clear" w:color="auto" w:fill="DBE4F0"/>
          </w:tcPr>
          <w:p w14:paraId="2C443003" w14:textId="77777777" w:rsidR="00951409" w:rsidRDefault="00951409">
            <w:pPr>
              <w:pStyle w:val="TableParagraph"/>
              <w:rPr>
                <w:rFonts w:ascii="Times New Roman"/>
                <w:sz w:val="20"/>
              </w:rPr>
            </w:pPr>
          </w:p>
        </w:tc>
        <w:tc>
          <w:tcPr>
            <w:tcW w:w="708" w:type="dxa"/>
            <w:shd w:val="clear" w:color="auto" w:fill="DBE4F0"/>
          </w:tcPr>
          <w:p w14:paraId="4EF2BD27" w14:textId="77777777" w:rsidR="00951409" w:rsidRDefault="00951409">
            <w:pPr>
              <w:pStyle w:val="TableParagraph"/>
              <w:rPr>
                <w:rFonts w:ascii="Times New Roman"/>
                <w:sz w:val="20"/>
              </w:rPr>
            </w:pPr>
          </w:p>
        </w:tc>
        <w:tc>
          <w:tcPr>
            <w:tcW w:w="2835" w:type="dxa"/>
            <w:shd w:val="clear" w:color="auto" w:fill="DBE4F0"/>
          </w:tcPr>
          <w:p w14:paraId="514F67BE" w14:textId="77777777" w:rsidR="00951409" w:rsidRDefault="00951409">
            <w:pPr>
              <w:pStyle w:val="TableParagraph"/>
              <w:rPr>
                <w:rFonts w:ascii="Times New Roman"/>
                <w:sz w:val="20"/>
              </w:rPr>
            </w:pPr>
          </w:p>
        </w:tc>
      </w:tr>
      <w:tr w:rsidR="00951409" w14:paraId="37DE3F12" w14:textId="77777777">
        <w:trPr>
          <w:trHeight w:val="1033"/>
        </w:trPr>
        <w:tc>
          <w:tcPr>
            <w:tcW w:w="4964" w:type="dxa"/>
          </w:tcPr>
          <w:p w14:paraId="6E93CCDB" w14:textId="77777777" w:rsidR="00951409" w:rsidRDefault="00D407A2">
            <w:pPr>
              <w:pStyle w:val="TableParagraph"/>
              <w:spacing w:line="229" w:lineRule="exact"/>
              <w:ind w:left="107"/>
              <w:rPr>
                <w:sz w:val="20"/>
              </w:rPr>
            </w:pPr>
            <w:r>
              <w:rPr>
                <w:sz w:val="20"/>
              </w:rPr>
              <w:t>¿Se</w:t>
            </w:r>
            <w:r>
              <w:rPr>
                <w:spacing w:val="2"/>
                <w:sz w:val="20"/>
              </w:rPr>
              <w:t xml:space="preserve"> </w:t>
            </w:r>
            <w:r>
              <w:rPr>
                <w:sz w:val="20"/>
              </w:rPr>
              <w:t>establecen</w:t>
            </w:r>
            <w:r>
              <w:rPr>
                <w:spacing w:val="5"/>
                <w:sz w:val="20"/>
              </w:rPr>
              <w:t xml:space="preserve"> </w:t>
            </w:r>
            <w:r>
              <w:rPr>
                <w:sz w:val="20"/>
              </w:rPr>
              <w:t>los</w:t>
            </w:r>
            <w:r>
              <w:rPr>
                <w:spacing w:val="6"/>
                <w:sz w:val="20"/>
              </w:rPr>
              <w:t xml:space="preserve"> </w:t>
            </w:r>
            <w:r>
              <w:rPr>
                <w:sz w:val="20"/>
              </w:rPr>
              <w:t>mecanismos</w:t>
            </w:r>
            <w:r>
              <w:rPr>
                <w:spacing w:val="4"/>
                <w:sz w:val="20"/>
              </w:rPr>
              <w:t xml:space="preserve"> </w:t>
            </w:r>
            <w:r>
              <w:rPr>
                <w:sz w:val="20"/>
              </w:rPr>
              <w:t>para</w:t>
            </w:r>
            <w:r>
              <w:rPr>
                <w:spacing w:val="5"/>
                <w:sz w:val="20"/>
              </w:rPr>
              <w:t xml:space="preserve"> </w:t>
            </w:r>
            <w:r>
              <w:rPr>
                <w:sz w:val="20"/>
              </w:rPr>
              <w:t>implementar</w:t>
            </w:r>
            <w:r>
              <w:rPr>
                <w:spacing w:val="5"/>
                <w:sz w:val="20"/>
              </w:rPr>
              <w:t xml:space="preserve"> </w:t>
            </w:r>
            <w:r>
              <w:rPr>
                <w:sz w:val="20"/>
              </w:rPr>
              <w:t>la</w:t>
            </w:r>
          </w:p>
          <w:p w14:paraId="3726D52F" w14:textId="77777777" w:rsidR="00951409" w:rsidRDefault="00D407A2">
            <w:pPr>
              <w:pStyle w:val="TableParagraph"/>
              <w:spacing w:before="5" w:line="340" w:lineRule="atLeast"/>
              <w:ind w:left="107" w:right="95"/>
              <w:rPr>
                <w:sz w:val="20"/>
              </w:rPr>
            </w:pPr>
            <w:r>
              <w:rPr>
                <w:sz w:val="20"/>
              </w:rPr>
              <w:t>seguridad</w:t>
            </w:r>
            <w:r>
              <w:rPr>
                <w:spacing w:val="33"/>
                <w:sz w:val="20"/>
              </w:rPr>
              <w:t xml:space="preserve"> </w:t>
            </w:r>
            <w:r>
              <w:rPr>
                <w:sz w:val="20"/>
              </w:rPr>
              <w:t>física</w:t>
            </w:r>
            <w:r>
              <w:rPr>
                <w:spacing w:val="34"/>
                <w:sz w:val="20"/>
              </w:rPr>
              <w:t xml:space="preserve"> </w:t>
            </w:r>
            <w:r>
              <w:rPr>
                <w:sz w:val="20"/>
              </w:rPr>
              <w:t>y</w:t>
            </w:r>
            <w:r>
              <w:rPr>
                <w:spacing w:val="35"/>
                <w:sz w:val="20"/>
              </w:rPr>
              <w:t xml:space="preserve"> </w:t>
            </w:r>
            <w:r>
              <w:rPr>
                <w:sz w:val="20"/>
              </w:rPr>
              <w:t>el</w:t>
            </w:r>
            <w:r>
              <w:rPr>
                <w:spacing w:val="33"/>
                <w:sz w:val="20"/>
              </w:rPr>
              <w:t xml:space="preserve"> </w:t>
            </w:r>
            <w:r>
              <w:rPr>
                <w:sz w:val="20"/>
              </w:rPr>
              <w:t>control</w:t>
            </w:r>
            <w:r>
              <w:rPr>
                <w:spacing w:val="33"/>
                <w:sz w:val="20"/>
              </w:rPr>
              <w:t xml:space="preserve"> </w:t>
            </w:r>
            <w:r>
              <w:rPr>
                <w:sz w:val="20"/>
              </w:rPr>
              <w:t>del</w:t>
            </w:r>
            <w:r>
              <w:rPr>
                <w:spacing w:val="33"/>
                <w:sz w:val="20"/>
              </w:rPr>
              <w:t xml:space="preserve"> </w:t>
            </w:r>
            <w:r>
              <w:rPr>
                <w:sz w:val="20"/>
              </w:rPr>
              <w:t>acceso</w:t>
            </w:r>
            <w:r>
              <w:rPr>
                <w:spacing w:val="34"/>
                <w:sz w:val="20"/>
              </w:rPr>
              <w:t xml:space="preserve"> </w:t>
            </w:r>
            <w:r>
              <w:rPr>
                <w:sz w:val="20"/>
              </w:rPr>
              <w:t>en</w:t>
            </w:r>
            <w:r>
              <w:rPr>
                <w:spacing w:val="36"/>
                <w:sz w:val="20"/>
              </w:rPr>
              <w:t xml:space="preserve"> </w:t>
            </w:r>
            <w:r>
              <w:rPr>
                <w:sz w:val="20"/>
              </w:rPr>
              <w:t>las</w:t>
            </w:r>
            <w:r>
              <w:rPr>
                <w:spacing w:val="-53"/>
                <w:sz w:val="20"/>
              </w:rPr>
              <w:t xml:space="preserve"> </w:t>
            </w:r>
            <w:r>
              <w:rPr>
                <w:sz w:val="20"/>
              </w:rPr>
              <w:t>infraestructuras</w:t>
            </w:r>
            <w:r>
              <w:rPr>
                <w:spacing w:val="-7"/>
                <w:sz w:val="20"/>
              </w:rPr>
              <w:t xml:space="preserve"> </w:t>
            </w:r>
            <w:r>
              <w:rPr>
                <w:sz w:val="20"/>
              </w:rPr>
              <w:t>tecnológicas</w:t>
            </w:r>
            <w:r>
              <w:rPr>
                <w:spacing w:val="-6"/>
                <w:sz w:val="20"/>
              </w:rPr>
              <w:t xml:space="preserve"> </w:t>
            </w:r>
            <w:r>
              <w:rPr>
                <w:sz w:val="20"/>
              </w:rPr>
              <w:t>existentes</w:t>
            </w:r>
            <w:r>
              <w:rPr>
                <w:spacing w:val="-6"/>
                <w:sz w:val="20"/>
              </w:rPr>
              <w:t xml:space="preserve"> </w:t>
            </w:r>
            <w:r>
              <w:rPr>
                <w:sz w:val="20"/>
              </w:rPr>
              <w:t>o</w:t>
            </w:r>
            <w:r>
              <w:rPr>
                <w:spacing w:val="-8"/>
                <w:sz w:val="20"/>
              </w:rPr>
              <w:t xml:space="preserve"> </w:t>
            </w:r>
            <w:r>
              <w:rPr>
                <w:sz w:val="20"/>
              </w:rPr>
              <w:t>planeadas?</w:t>
            </w:r>
          </w:p>
        </w:tc>
        <w:tc>
          <w:tcPr>
            <w:tcW w:w="708" w:type="dxa"/>
          </w:tcPr>
          <w:p w14:paraId="67CD4E01" w14:textId="77777777" w:rsidR="00951409" w:rsidRDefault="00951409">
            <w:pPr>
              <w:pStyle w:val="TableParagraph"/>
              <w:rPr>
                <w:rFonts w:ascii="Times New Roman"/>
                <w:sz w:val="20"/>
              </w:rPr>
            </w:pPr>
          </w:p>
        </w:tc>
        <w:tc>
          <w:tcPr>
            <w:tcW w:w="708" w:type="dxa"/>
          </w:tcPr>
          <w:p w14:paraId="4A3665B6" w14:textId="77777777" w:rsidR="00951409" w:rsidRDefault="00951409">
            <w:pPr>
              <w:pStyle w:val="TableParagraph"/>
              <w:rPr>
                <w:rFonts w:ascii="Times New Roman"/>
                <w:sz w:val="20"/>
              </w:rPr>
            </w:pPr>
          </w:p>
        </w:tc>
        <w:tc>
          <w:tcPr>
            <w:tcW w:w="2835" w:type="dxa"/>
          </w:tcPr>
          <w:p w14:paraId="23E8DFCB" w14:textId="77777777" w:rsidR="00951409" w:rsidRDefault="00951409">
            <w:pPr>
              <w:pStyle w:val="TableParagraph"/>
              <w:rPr>
                <w:rFonts w:ascii="Times New Roman"/>
                <w:sz w:val="20"/>
              </w:rPr>
            </w:pPr>
          </w:p>
        </w:tc>
      </w:tr>
      <w:tr w:rsidR="00951409" w14:paraId="6A24AB47" w14:textId="77777777">
        <w:trPr>
          <w:trHeight w:val="1380"/>
        </w:trPr>
        <w:tc>
          <w:tcPr>
            <w:tcW w:w="4964" w:type="dxa"/>
            <w:shd w:val="clear" w:color="auto" w:fill="DBE4F0"/>
          </w:tcPr>
          <w:p w14:paraId="64266496" w14:textId="77777777" w:rsidR="00951409" w:rsidRDefault="00D407A2">
            <w:pPr>
              <w:pStyle w:val="TableParagraph"/>
              <w:spacing w:line="360" w:lineRule="auto"/>
              <w:ind w:left="107" w:right="103"/>
              <w:jc w:val="both"/>
              <w:rPr>
                <w:sz w:val="20"/>
              </w:rPr>
            </w:pPr>
            <w:r>
              <w:rPr>
                <w:sz w:val="20"/>
              </w:rPr>
              <w:t>¿Se establecen los mecanismos para la detección y</w:t>
            </w:r>
            <w:r>
              <w:rPr>
                <w:spacing w:val="1"/>
                <w:sz w:val="20"/>
              </w:rPr>
              <w:t xml:space="preserve"> </w:t>
            </w:r>
            <w:r>
              <w:rPr>
                <w:sz w:val="20"/>
              </w:rPr>
              <w:t>prevención</w:t>
            </w:r>
            <w:r>
              <w:rPr>
                <w:spacing w:val="-13"/>
                <w:sz w:val="20"/>
              </w:rPr>
              <w:t xml:space="preserve"> </w:t>
            </w:r>
            <w:r>
              <w:rPr>
                <w:sz w:val="20"/>
              </w:rPr>
              <w:t>de</w:t>
            </w:r>
            <w:r>
              <w:rPr>
                <w:spacing w:val="-13"/>
                <w:sz w:val="20"/>
              </w:rPr>
              <w:t xml:space="preserve"> </w:t>
            </w:r>
            <w:r>
              <w:rPr>
                <w:sz w:val="20"/>
              </w:rPr>
              <w:t>incendios</w:t>
            </w:r>
            <w:r>
              <w:rPr>
                <w:spacing w:val="-12"/>
                <w:sz w:val="20"/>
              </w:rPr>
              <w:t xml:space="preserve"> </w:t>
            </w:r>
            <w:r>
              <w:rPr>
                <w:sz w:val="20"/>
              </w:rPr>
              <w:t>dentro</w:t>
            </w:r>
            <w:r>
              <w:rPr>
                <w:spacing w:val="-12"/>
                <w:sz w:val="20"/>
              </w:rPr>
              <w:t xml:space="preserve"> </w:t>
            </w:r>
            <w:r>
              <w:rPr>
                <w:sz w:val="20"/>
              </w:rPr>
              <w:t>de</w:t>
            </w:r>
            <w:r>
              <w:rPr>
                <w:spacing w:val="-13"/>
                <w:sz w:val="20"/>
              </w:rPr>
              <w:t xml:space="preserve"> </w:t>
            </w:r>
            <w:r>
              <w:rPr>
                <w:sz w:val="20"/>
              </w:rPr>
              <w:t>las</w:t>
            </w:r>
            <w:r>
              <w:rPr>
                <w:spacing w:val="-12"/>
                <w:sz w:val="20"/>
              </w:rPr>
              <w:t xml:space="preserve"> </w:t>
            </w:r>
            <w:r>
              <w:rPr>
                <w:sz w:val="20"/>
              </w:rPr>
              <w:t>infraestructuras</w:t>
            </w:r>
            <w:r>
              <w:rPr>
                <w:spacing w:val="-53"/>
                <w:sz w:val="20"/>
              </w:rPr>
              <w:t xml:space="preserve"> </w:t>
            </w:r>
            <w:r>
              <w:rPr>
                <w:sz w:val="20"/>
              </w:rPr>
              <w:t>tecnológicas,</w:t>
            </w:r>
            <w:r>
              <w:rPr>
                <w:spacing w:val="49"/>
                <w:sz w:val="20"/>
              </w:rPr>
              <w:t xml:space="preserve"> </w:t>
            </w:r>
            <w:r>
              <w:rPr>
                <w:sz w:val="20"/>
              </w:rPr>
              <w:t>en</w:t>
            </w:r>
            <w:r>
              <w:rPr>
                <w:spacing w:val="49"/>
                <w:sz w:val="20"/>
              </w:rPr>
              <w:t xml:space="preserve"> </w:t>
            </w:r>
            <w:r>
              <w:rPr>
                <w:sz w:val="20"/>
              </w:rPr>
              <w:t>apego</w:t>
            </w:r>
            <w:r>
              <w:rPr>
                <w:spacing w:val="50"/>
                <w:sz w:val="20"/>
              </w:rPr>
              <w:t xml:space="preserve"> </w:t>
            </w:r>
            <w:r>
              <w:rPr>
                <w:sz w:val="20"/>
              </w:rPr>
              <w:t>con</w:t>
            </w:r>
            <w:r>
              <w:rPr>
                <w:spacing w:val="49"/>
                <w:sz w:val="20"/>
              </w:rPr>
              <w:t xml:space="preserve"> </w:t>
            </w:r>
            <w:r>
              <w:rPr>
                <w:sz w:val="20"/>
              </w:rPr>
              <w:t>la</w:t>
            </w:r>
            <w:r>
              <w:rPr>
                <w:spacing w:val="49"/>
                <w:sz w:val="20"/>
              </w:rPr>
              <w:t xml:space="preserve"> </w:t>
            </w:r>
            <w:r>
              <w:rPr>
                <w:sz w:val="20"/>
              </w:rPr>
              <w:t>normativa</w:t>
            </w:r>
            <w:r>
              <w:rPr>
                <w:spacing w:val="50"/>
                <w:sz w:val="20"/>
              </w:rPr>
              <w:t xml:space="preserve"> </w:t>
            </w:r>
            <w:r>
              <w:rPr>
                <w:sz w:val="20"/>
              </w:rPr>
              <w:t>existente</w:t>
            </w:r>
          </w:p>
          <w:p w14:paraId="2FEDC089" w14:textId="77777777" w:rsidR="00951409" w:rsidRDefault="00D407A2">
            <w:pPr>
              <w:pStyle w:val="TableParagraph"/>
              <w:spacing w:line="229" w:lineRule="exact"/>
              <w:ind w:left="107"/>
              <w:jc w:val="both"/>
              <w:rPr>
                <w:sz w:val="20"/>
              </w:rPr>
            </w:pPr>
            <w:r>
              <w:rPr>
                <w:sz w:val="20"/>
              </w:rPr>
              <w:t>para</w:t>
            </w:r>
            <w:r>
              <w:rPr>
                <w:spacing w:val="-3"/>
                <w:sz w:val="20"/>
              </w:rPr>
              <w:t xml:space="preserve"> </w:t>
            </w:r>
            <w:r>
              <w:rPr>
                <w:sz w:val="20"/>
              </w:rPr>
              <w:t>tal</w:t>
            </w:r>
            <w:r>
              <w:rPr>
                <w:spacing w:val="-3"/>
                <w:sz w:val="20"/>
              </w:rPr>
              <w:t xml:space="preserve"> </w:t>
            </w:r>
            <w:r>
              <w:rPr>
                <w:sz w:val="20"/>
              </w:rPr>
              <w:t>efecto?</w:t>
            </w:r>
          </w:p>
        </w:tc>
        <w:tc>
          <w:tcPr>
            <w:tcW w:w="708" w:type="dxa"/>
            <w:shd w:val="clear" w:color="auto" w:fill="DBE4F0"/>
          </w:tcPr>
          <w:p w14:paraId="4F000CC7" w14:textId="77777777" w:rsidR="00951409" w:rsidRDefault="00951409">
            <w:pPr>
              <w:pStyle w:val="TableParagraph"/>
              <w:rPr>
                <w:rFonts w:ascii="Times New Roman"/>
                <w:sz w:val="20"/>
              </w:rPr>
            </w:pPr>
          </w:p>
        </w:tc>
        <w:tc>
          <w:tcPr>
            <w:tcW w:w="708" w:type="dxa"/>
            <w:shd w:val="clear" w:color="auto" w:fill="DBE4F0"/>
          </w:tcPr>
          <w:p w14:paraId="4FF7134C" w14:textId="77777777" w:rsidR="00951409" w:rsidRDefault="00951409">
            <w:pPr>
              <w:pStyle w:val="TableParagraph"/>
              <w:rPr>
                <w:rFonts w:ascii="Times New Roman"/>
                <w:sz w:val="20"/>
              </w:rPr>
            </w:pPr>
          </w:p>
        </w:tc>
        <w:tc>
          <w:tcPr>
            <w:tcW w:w="2835" w:type="dxa"/>
            <w:shd w:val="clear" w:color="auto" w:fill="DBE4F0"/>
          </w:tcPr>
          <w:p w14:paraId="54AC1EC1" w14:textId="77777777" w:rsidR="00951409" w:rsidRDefault="00951409">
            <w:pPr>
              <w:pStyle w:val="TableParagraph"/>
              <w:rPr>
                <w:rFonts w:ascii="Times New Roman"/>
                <w:sz w:val="20"/>
              </w:rPr>
            </w:pPr>
          </w:p>
        </w:tc>
      </w:tr>
      <w:tr w:rsidR="006E436F" w14:paraId="521323B0" w14:textId="77777777">
        <w:trPr>
          <w:trHeight w:val="1380"/>
        </w:trPr>
        <w:tc>
          <w:tcPr>
            <w:tcW w:w="4964" w:type="dxa"/>
            <w:shd w:val="clear" w:color="auto" w:fill="DBE4F0"/>
          </w:tcPr>
          <w:p w14:paraId="646AE02D" w14:textId="00C9369D" w:rsidR="006E436F" w:rsidRDefault="006E436F" w:rsidP="006E436F">
            <w:pPr>
              <w:pStyle w:val="TableParagraph"/>
              <w:spacing w:line="360" w:lineRule="auto"/>
              <w:ind w:left="107" w:right="103"/>
              <w:jc w:val="both"/>
              <w:rPr>
                <w:sz w:val="20"/>
              </w:rPr>
            </w:pPr>
            <w:r>
              <w:rPr>
                <w:sz w:val="20"/>
              </w:rPr>
              <w:t xml:space="preserve">¿Se cumple con lo indicado en la Directriz </w:t>
            </w:r>
            <w:r w:rsidRPr="006E436F">
              <w:rPr>
                <w:sz w:val="20"/>
              </w:rPr>
              <w:t>Nº 064-MICITT Lineamientos para el fortalecimiento y la escalabilidad de la infraestructura de red en el sector público costarricense</w:t>
            </w:r>
            <w:r>
              <w:rPr>
                <w:sz w:val="20"/>
              </w:rPr>
              <w:t>?</w:t>
            </w:r>
          </w:p>
        </w:tc>
        <w:tc>
          <w:tcPr>
            <w:tcW w:w="708" w:type="dxa"/>
            <w:shd w:val="clear" w:color="auto" w:fill="DBE4F0"/>
          </w:tcPr>
          <w:p w14:paraId="7326FDE1" w14:textId="77777777" w:rsidR="006E436F" w:rsidRDefault="006E436F">
            <w:pPr>
              <w:pStyle w:val="TableParagraph"/>
              <w:rPr>
                <w:rFonts w:ascii="Times New Roman"/>
                <w:sz w:val="20"/>
              </w:rPr>
            </w:pPr>
          </w:p>
        </w:tc>
        <w:tc>
          <w:tcPr>
            <w:tcW w:w="708" w:type="dxa"/>
            <w:shd w:val="clear" w:color="auto" w:fill="DBE4F0"/>
          </w:tcPr>
          <w:p w14:paraId="39E69148" w14:textId="77777777" w:rsidR="006E436F" w:rsidRDefault="006E436F">
            <w:pPr>
              <w:pStyle w:val="TableParagraph"/>
              <w:rPr>
                <w:rFonts w:ascii="Times New Roman"/>
                <w:sz w:val="20"/>
              </w:rPr>
            </w:pPr>
          </w:p>
        </w:tc>
        <w:tc>
          <w:tcPr>
            <w:tcW w:w="2835" w:type="dxa"/>
            <w:shd w:val="clear" w:color="auto" w:fill="DBE4F0"/>
          </w:tcPr>
          <w:p w14:paraId="5D604A66" w14:textId="77777777" w:rsidR="006E436F" w:rsidRDefault="006E436F">
            <w:pPr>
              <w:pStyle w:val="TableParagraph"/>
              <w:rPr>
                <w:rFonts w:ascii="Times New Roman"/>
                <w:sz w:val="20"/>
              </w:rPr>
            </w:pPr>
          </w:p>
        </w:tc>
      </w:tr>
    </w:tbl>
    <w:p w14:paraId="1BCBA27B" w14:textId="77777777" w:rsidR="00951409" w:rsidRDefault="00D407A2">
      <w:pPr>
        <w:spacing w:before="5"/>
        <w:ind w:left="4347"/>
        <w:rPr>
          <w:sz w:val="18"/>
        </w:rPr>
      </w:pPr>
      <w:r>
        <w:rPr>
          <w:sz w:val="18"/>
        </w:rPr>
        <w:t>Herramienta</w:t>
      </w:r>
      <w:r>
        <w:rPr>
          <w:spacing w:val="-5"/>
          <w:sz w:val="18"/>
        </w:rPr>
        <w:t xml:space="preserve"> </w:t>
      </w:r>
      <w:r>
        <w:rPr>
          <w:sz w:val="18"/>
        </w:rPr>
        <w:t>de Infraestructura</w:t>
      </w:r>
      <w:r>
        <w:rPr>
          <w:spacing w:val="-5"/>
          <w:sz w:val="18"/>
        </w:rPr>
        <w:t xml:space="preserve"> </w:t>
      </w:r>
      <w:r>
        <w:rPr>
          <w:sz w:val="18"/>
        </w:rPr>
        <w:t>en</w:t>
      </w:r>
      <w:r>
        <w:rPr>
          <w:spacing w:val="-2"/>
          <w:sz w:val="18"/>
        </w:rPr>
        <w:t xml:space="preserve"> </w:t>
      </w:r>
      <w:r>
        <w:rPr>
          <w:sz w:val="18"/>
        </w:rPr>
        <w:t>la</w:t>
      </w:r>
      <w:r>
        <w:rPr>
          <w:spacing w:val="-3"/>
          <w:sz w:val="18"/>
        </w:rPr>
        <w:t xml:space="preserve"> </w:t>
      </w:r>
      <w:r>
        <w:rPr>
          <w:sz w:val="18"/>
        </w:rPr>
        <w:t>Nube,</w:t>
      </w:r>
      <w:r>
        <w:rPr>
          <w:spacing w:val="-2"/>
          <w:sz w:val="18"/>
        </w:rPr>
        <w:t xml:space="preserve"> </w:t>
      </w:r>
      <w:r>
        <w:rPr>
          <w:sz w:val="18"/>
        </w:rPr>
        <w:t>1.</w:t>
      </w:r>
      <w:r>
        <w:rPr>
          <w:spacing w:val="-3"/>
          <w:sz w:val="18"/>
        </w:rPr>
        <w:t xml:space="preserve"> </w:t>
      </w:r>
      <w:r>
        <w:rPr>
          <w:sz w:val="18"/>
        </w:rPr>
        <w:t>Elaboración</w:t>
      </w:r>
      <w:r>
        <w:rPr>
          <w:spacing w:val="-4"/>
          <w:sz w:val="18"/>
        </w:rPr>
        <w:t xml:space="preserve"> </w:t>
      </w:r>
      <w:r>
        <w:rPr>
          <w:sz w:val="18"/>
        </w:rPr>
        <w:t>propia.</w:t>
      </w:r>
    </w:p>
    <w:p w14:paraId="6E24FA6F" w14:textId="77777777" w:rsidR="00951409" w:rsidRDefault="00D407A2">
      <w:pPr>
        <w:pStyle w:val="Ttulo5"/>
        <w:spacing w:before="108"/>
      </w:pPr>
      <w:r>
        <w:rPr>
          <w:color w:val="4985E8"/>
        </w:rPr>
        <w:t>Tecnología</w:t>
      </w:r>
      <w:r>
        <w:rPr>
          <w:color w:val="4985E8"/>
          <w:spacing w:val="-4"/>
        </w:rPr>
        <w:t xml:space="preserve"> </w:t>
      </w:r>
      <w:r>
        <w:rPr>
          <w:color w:val="4985E8"/>
        </w:rPr>
        <w:t>de</w:t>
      </w:r>
      <w:r>
        <w:rPr>
          <w:color w:val="4985E8"/>
          <w:spacing w:val="-4"/>
        </w:rPr>
        <w:t xml:space="preserve"> </w:t>
      </w:r>
      <w:r>
        <w:rPr>
          <w:color w:val="4985E8"/>
        </w:rPr>
        <w:t>Nube</w:t>
      </w:r>
    </w:p>
    <w:p w14:paraId="1BA8658B" w14:textId="77777777" w:rsidR="00951409" w:rsidRDefault="00951409">
      <w:pPr>
        <w:pStyle w:val="Textoindependiente"/>
        <w:spacing w:before="1"/>
        <w:rPr>
          <w:rFonts w:ascii="Calibri"/>
          <w:b/>
          <w:sz w:val="29"/>
        </w:rPr>
      </w:pPr>
    </w:p>
    <w:p w14:paraId="264C4AA8" w14:textId="77777777" w:rsidR="00951409" w:rsidRDefault="00D407A2">
      <w:pPr>
        <w:pStyle w:val="Ttulo7"/>
      </w:pPr>
      <w:r>
        <w:t>Cumplimiento</w:t>
      </w:r>
      <w:r>
        <w:rPr>
          <w:spacing w:val="-2"/>
        </w:rPr>
        <w:t xml:space="preserve"> </w:t>
      </w:r>
      <w:r>
        <w:t>legal</w:t>
      </w:r>
    </w:p>
    <w:p w14:paraId="57D8DB9B" w14:textId="77777777" w:rsidR="00951409" w:rsidRDefault="00951409">
      <w:pPr>
        <w:pStyle w:val="Textoindependiente"/>
        <w:spacing w:before="4"/>
        <w:rPr>
          <w:rFonts w:ascii="Arial"/>
          <w:b/>
          <w:sz w:val="20"/>
        </w:rPr>
      </w:pPr>
    </w:p>
    <w:p w14:paraId="356DBB93" w14:textId="77777777" w:rsidR="00951409" w:rsidRDefault="00D407A2">
      <w:pPr>
        <w:pStyle w:val="Textoindependiente"/>
        <w:spacing w:before="94" w:line="360" w:lineRule="auto"/>
        <w:ind w:left="540" w:right="832"/>
        <w:jc w:val="both"/>
      </w:pPr>
      <w:r>
        <w:t>Cumplir con el marco legal vigente y aplicable para el uso de los servicios de la Nube, para</w:t>
      </w:r>
      <w:r>
        <w:rPr>
          <w:spacing w:val="1"/>
        </w:rPr>
        <w:t xml:space="preserve"> </w:t>
      </w:r>
      <w:r>
        <w:t>lo</w:t>
      </w:r>
      <w:r>
        <w:rPr>
          <w:spacing w:val="-4"/>
        </w:rPr>
        <w:t xml:space="preserve"> </w:t>
      </w:r>
      <w:r>
        <w:t>cual</w:t>
      </w:r>
      <w:r>
        <w:rPr>
          <w:spacing w:val="-6"/>
        </w:rPr>
        <w:t xml:space="preserve"> </w:t>
      </w:r>
      <w:r>
        <w:t>se</w:t>
      </w:r>
      <w:r>
        <w:rPr>
          <w:spacing w:val="-6"/>
        </w:rPr>
        <w:t xml:space="preserve"> </w:t>
      </w:r>
      <w:r>
        <w:t>tomará</w:t>
      </w:r>
      <w:r>
        <w:rPr>
          <w:spacing w:val="-5"/>
        </w:rPr>
        <w:t xml:space="preserve"> </w:t>
      </w:r>
      <w:r>
        <w:t>en</w:t>
      </w:r>
      <w:r>
        <w:rPr>
          <w:spacing w:val="-6"/>
        </w:rPr>
        <w:t xml:space="preserve"> </w:t>
      </w:r>
      <w:r>
        <w:t>consideración</w:t>
      </w:r>
      <w:r>
        <w:rPr>
          <w:spacing w:val="-7"/>
        </w:rPr>
        <w:t xml:space="preserve"> </w:t>
      </w:r>
      <w:r>
        <w:t>tanto</w:t>
      </w:r>
      <w:r>
        <w:rPr>
          <w:spacing w:val="-5"/>
        </w:rPr>
        <w:t xml:space="preserve"> </w:t>
      </w:r>
      <w:r>
        <w:t>la</w:t>
      </w:r>
      <w:r>
        <w:rPr>
          <w:spacing w:val="-5"/>
        </w:rPr>
        <w:t xml:space="preserve"> </w:t>
      </w:r>
      <w:r>
        <w:t>legislación</w:t>
      </w:r>
      <w:r>
        <w:rPr>
          <w:spacing w:val="-4"/>
        </w:rPr>
        <w:t xml:space="preserve"> </w:t>
      </w:r>
      <w:r>
        <w:t>costarricense</w:t>
      </w:r>
      <w:r>
        <w:rPr>
          <w:spacing w:val="-5"/>
        </w:rPr>
        <w:t xml:space="preserve"> </w:t>
      </w:r>
      <w:r>
        <w:t>como</w:t>
      </w:r>
      <w:r>
        <w:rPr>
          <w:spacing w:val="-1"/>
        </w:rPr>
        <w:t xml:space="preserve"> </w:t>
      </w:r>
      <w:r>
        <w:t>la</w:t>
      </w:r>
      <w:r>
        <w:rPr>
          <w:spacing w:val="-5"/>
        </w:rPr>
        <w:t xml:space="preserve"> </w:t>
      </w:r>
      <w:r>
        <w:t>normativa</w:t>
      </w:r>
      <w:r>
        <w:rPr>
          <w:spacing w:val="-6"/>
        </w:rPr>
        <w:t xml:space="preserve"> </w:t>
      </w:r>
      <w:r>
        <w:t>local,</w:t>
      </w:r>
      <w:r>
        <w:rPr>
          <w:spacing w:val="-59"/>
        </w:rPr>
        <w:t xml:space="preserve"> </w:t>
      </w:r>
      <w:r>
        <w:t>nacional</w:t>
      </w:r>
      <w:r>
        <w:rPr>
          <w:spacing w:val="-2"/>
        </w:rPr>
        <w:t xml:space="preserve"> </w:t>
      </w:r>
      <w:r>
        <w:t>e internacional.</w:t>
      </w:r>
    </w:p>
    <w:p w14:paraId="4DC1D051" w14:textId="77777777" w:rsidR="00951409" w:rsidRDefault="00D407A2">
      <w:pPr>
        <w:pStyle w:val="Ttulo7"/>
        <w:spacing w:before="201"/>
        <w:jc w:val="both"/>
      </w:pPr>
      <w:r>
        <w:t>Marco</w:t>
      </w:r>
      <w:r>
        <w:rPr>
          <w:spacing w:val="-3"/>
        </w:rPr>
        <w:t xml:space="preserve"> </w:t>
      </w:r>
      <w:r>
        <w:t>de referencia común</w:t>
      </w:r>
    </w:p>
    <w:p w14:paraId="1F618C11" w14:textId="77777777" w:rsidR="00951409" w:rsidRDefault="00951409">
      <w:pPr>
        <w:pStyle w:val="Textoindependiente"/>
        <w:spacing w:before="4"/>
        <w:rPr>
          <w:rFonts w:ascii="Arial"/>
          <w:b/>
          <w:sz w:val="28"/>
        </w:rPr>
      </w:pPr>
    </w:p>
    <w:p w14:paraId="7C473D71" w14:textId="77777777" w:rsidR="00951409" w:rsidRDefault="00D407A2">
      <w:pPr>
        <w:pStyle w:val="Textoindependiente"/>
        <w:spacing w:line="360" w:lineRule="auto"/>
        <w:ind w:left="540" w:right="840"/>
        <w:jc w:val="both"/>
      </w:pPr>
      <w:r>
        <w:t>Utilizar</w:t>
      </w:r>
      <w:r>
        <w:rPr>
          <w:spacing w:val="1"/>
        </w:rPr>
        <w:t xml:space="preserve"> </w:t>
      </w:r>
      <w:r>
        <w:t>un</w:t>
      </w:r>
      <w:r>
        <w:rPr>
          <w:spacing w:val="1"/>
        </w:rPr>
        <w:t xml:space="preserve"> </w:t>
      </w:r>
      <w:r>
        <w:t>marco</w:t>
      </w:r>
      <w:r>
        <w:rPr>
          <w:spacing w:val="1"/>
        </w:rPr>
        <w:t xml:space="preserve"> </w:t>
      </w:r>
      <w:r>
        <w:t>de</w:t>
      </w:r>
      <w:r>
        <w:rPr>
          <w:spacing w:val="1"/>
        </w:rPr>
        <w:t xml:space="preserve"> </w:t>
      </w:r>
      <w:r>
        <w:t>referencia</w:t>
      </w:r>
      <w:r>
        <w:rPr>
          <w:spacing w:val="1"/>
        </w:rPr>
        <w:t xml:space="preserve"> </w:t>
      </w:r>
      <w:r>
        <w:t>común</w:t>
      </w:r>
      <w:r>
        <w:rPr>
          <w:spacing w:val="1"/>
        </w:rPr>
        <w:t xml:space="preserve"> </w:t>
      </w:r>
      <w:r>
        <w:t>estandarizado</w:t>
      </w:r>
      <w:r>
        <w:rPr>
          <w:spacing w:val="1"/>
        </w:rPr>
        <w:t xml:space="preserve"> </w:t>
      </w:r>
      <w:r>
        <w:t>que</w:t>
      </w:r>
      <w:r>
        <w:rPr>
          <w:spacing w:val="1"/>
        </w:rPr>
        <w:t xml:space="preserve"> </w:t>
      </w:r>
      <w:r>
        <w:t>permita</w:t>
      </w:r>
      <w:r>
        <w:rPr>
          <w:spacing w:val="1"/>
        </w:rPr>
        <w:t xml:space="preserve"> </w:t>
      </w:r>
      <w:r>
        <w:t>consultar</w:t>
      </w:r>
      <w:r>
        <w:rPr>
          <w:spacing w:val="1"/>
        </w:rPr>
        <w:t xml:space="preserve"> </w:t>
      </w:r>
      <w:r>
        <w:t>términos,</w:t>
      </w:r>
      <w:r>
        <w:rPr>
          <w:spacing w:val="1"/>
        </w:rPr>
        <w:t xml:space="preserve"> </w:t>
      </w:r>
      <w:r>
        <w:t>conceptos</w:t>
      </w:r>
      <w:r>
        <w:rPr>
          <w:spacing w:val="-3"/>
        </w:rPr>
        <w:t xml:space="preserve"> </w:t>
      </w:r>
      <w:r>
        <w:t>y</w:t>
      </w:r>
      <w:r>
        <w:rPr>
          <w:spacing w:val="-2"/>
        </w:rPr>
        <w:t xml:space="preserve"> </w:t>
      </w:r>
      <w:r>
        <w:t>terminología</w:t>
      </w:r>
      <w:r>
        <w:rPr>
          <w:spacing w:val="-2"/>
        </w:rPr>
        <w:t xml:space="preserve"> </w:t>
      </w:r>
      <w:r>
        <w:t>definidos</w:t>
      </w:r>
      <w:r>
        <w:rPr>
          <w:spacing w:val="1"/>
        </w:rPr>
        <w:t xml:space="preserve"> </w:t>
      </w:r>
      <w:r>
        <w:t>y</w:t>
      </w:r>
      <w:r>
        <w:rPr>
          <w:spacing w:val="-2"/>
        </w:rPr>
        <w:t xml:space="preserve"> </w:t>
      </w:r>
      <w:r>
        <w:t>conocidos</w:t>
      </w:r>
      <w:r>
        <w:rPr>
          <w:spacing w:val="-3"/>
        </w:rPr>
        <w:t xml:space="preserve"> </w:t>
      </w:r>
      <w:r>
        <w:t>a</w:t>
      </w:r>
      <w:r>
        <w:rPr>
          <w:spacing w:val="-2"/>
        </w:rPr>
        <w:t xml:space="preserve"> </w:t>
      </w:r>
      <w:r>
        <w:t>nivel</w:t>
      </w:r>
      <w:r>
        <w:rPr>
          <w:spacing w:val="-1"/>
        </w:rPr>
        <w:t xml:space="preserve"> </w:t>
      </w:r>
      <w:r>
        <w:t>de la industria.</w:t>
      </w:r>
    </w:p>
    <w:p w14:paraId="540D0D03" w14:textId="77777777" w:rsidR="00951409" w:rsidRDefault="00D407A2">
      <w:pPr>
        <w:pStyle w:val="Ttulo7"/>
        <w:spacing w:before="201"/>
        <w:jc w:val="both"/>
      </w:pPr>
      <w:r>
        <w:t>Cumplimiento</w:t>
      </w:r>
      <w:r>
        <w:rPr>
          <w:spacing w:val="-2"/>
        </w:rPr>
        <w:t xml:space="preserve"> </w:t>
      </w:r>
      <w:r>
        <w:t>del servicio</w:t>
      </w:r>
    </w:p>
    <w:p w14:paraId="13B91AC3" w14:textId="77777777" w:rsidR="00951409" w:rsidRDefault="00951409">
      <w:pPr>
        <w:pStyle w:val="Textoindependiente"/>
        <w:spacing w:before="4"/>
        <w:rPr>
          <w:rFonts w:ascii="Arial"/>
          <w:b/>
          <w:sz w:val="28"/>
        </w:rPr>
      </w:pPr>
    </w:p>
    <w:p w14:paraId="3F44692E" w14:textId="77777777" w:rsidR="00951409" w:rsidRDefault="00D407A2">
      <w:pPr>
        <w:pStyle w:val="Textoindependiente"/>
        <w:spacing w:line="360" w:lineRule="auto"/>
        <w:ind w:left="540" w:right="839"/>
        <w:jc w:val="both"/>
      </w:pPr>
      <w:r>
        <w:lastRenderedPageBreak/>
        <w:t>Asegurar el cumplimiento de los servicios contratados por medio de los instrumentos y</w:t>
      </w:r>
      <w:r>
        <w:rPr>
          <w:spacing w:val="1"/>
        </w:rPr>
        <w:t xml:space="preserve"> </w:t>
      </w:r>
      <w:r>
        <w:t>controles</w:t>
      </w:r>
      <w:r>
        <w:rPr>
          <w:spacing w:val="-3"/>
        </w:rPr>
        <w:t xml:space="preserve"> </w:t>
      </w:r>
      <w:r>
        <w:t>pertinentes.</w:t>
      </w:r>
    </w:p>
    <w:p w14:paraId="6575619E" w14:textId="77777777" w:rsidR="00951409" w:rsidRDefault="00D407A2">
      <w:pPr>
        <w:pStyle w:val="Ttulo7"/>
        <w:spacing w:before="67"/>
      </w:pPr>
      <w:r>
        <w:t>Interoperabilidad</w:t>
      </w:r>
      <w:r>
        <w:rPr>
          <w:spacing w:val="-4"/>
        </w:rPr>
        <w:t xml:space="preserve"> </w:t>
      </w:r>
      <w:r>
        <w:t>y</w:t>
      </w:r>
      <w:r>
        <w:rPr>
          <w:spacing w:val="-1"/>
        </w:rPr>
        <w:t xml:space="preserve"> </w:t>
      </w:r>
      <w:r>
        <w:t>portabilidad</w:t>
      </w:r>
    </w:p>
    <w:p w14:paraId="632EC895" w14:textId="77777777" w:rsidR="00951409" w:rsidRDefault="00951409">
      <w:pPr>
        <w:pStyle w:val="Textoindependiente"/>
        <w:spacing w:before="3"/>
        <w:rPr>
          <w:rFonts w:ascii="Arial"/>
          <w:b/>
          <w:sz w:val="28"/>
        </w:rPr>
      </w:pPr>
    </w:p>
    <w:p w14:paraId="14D1E256" w14:textId="77777777" w:rsidR="00951409" w:rsidRDefault="00D407A2">
      <w:pPr>
        <w:pStyle w:val="Textoindependiente"/>
        <w:spacing w:line="362" w:lineRule="auto"/>
        <w:ind w:left="540"/>
      </w:pPr>
      <w:r>
        <w:t>Posibilitar</w:t>
      </w:r>
      <w:r>
        <w:rPr>
          <w:spacing w:val="9"/>
        </w:rPr>
        <w:t xml:space="preserve"> </w:t>
      </w:r>
      <w:r>
        <w:t>la</w:t>
      </w:r>
      <w:r>
        <w:rPr>
          <w:spacing w:val="8"/>
        </w:rPr>
        <w:t xml:space="preserve"> </w:t>
      </w:r>
      <w:r>
        <w:t>interoperabilidad</w:t>
      </w:r>
      <w:r>
        <w:rPr>
          <w:spacing w:val="8"/>
        </w:rPr>
        <w:t xml:space="preserve"> </w:t>
      </w:r>
      <w:r>
        <w:t>y</w:t>
      </w:r>
      <w:r>
        <w:rPr>
          <w:spacing w:val="8"/>
        </w:rPr>
        <w:t xml:space="preserve"> </w:t>
      </w:r>
      <w:r>
        <w:t>portabilidad</w:t>
      </w:r>
      <w:r>
        <w:rPr>
          <w:spacing w:val="9"/>
        </w:rPr>
        <w:t xml:space="preserve"> </w:t>
      </w:r>
      <w:r>
        <w:t>entre</w:t>
      </w:r>
      <w:r>
        <w:rPr>
          <w:spacing w:val="5"/>
        </w:rPr>
        <w:t xml:space="preserve"> </w:t>
      </w:r>
      <w:r>
        <w:t>servicios</w:t>
      </w:r>
      <w:r>
        <w:rPr>
          <w:spacing w:val="8"/>
        </w:rPr>
        <w:t xml:space="preserve"> </w:t>
      </w:r>
      <w:r>
        <w:t>nativos</w:t>
      </w:r>
      <w:r>
        <w:rPr>
          <w:spacing w:val="8"/>
        </w:rPr>
        <w:t xml:space="preserve"> </w:t>
      </w:r>
      <w:r>
        <w:t>de</w:t>
      </w:r>
      <w:r>
        <w:rPr>
          <w:spacing w:val="6"/>
        </w:rPr>
        <w:t xml:space="preserve"> </w:t>
      </w:r>
      <w:r>
        <w:t>la</w:t>
      </w:r>
      <w:r>
        <w:rPr>
          <w:spacing w:val="5"/>
        </w:rPr>
        <w:t xml:space="preserve"> </w:t>
      </w:r>
      <w:r>
        <w:t>Nube</w:t>
      </w:r>
      <w:r>
        <w:rPr>
          <w:spacing w:val="8"/>
        </w:rPr>
        <w:t xml:space="preserve"> </w:t>
      </w:r>
      <w:r>
        <w:t>o</w:t>
      </w:r>
      <w:r>
        <w:rPr>
          <w:spacing w:val="8"/>
        </w:rPr>
        <w:t xml:space="preserve"> </w:t>
      </w:r>
      <w:r>
        <w:t>no,</w:t>
      </w:r>
      <w:r>
        <w:rPr>
          <w:spacing w:val="8"/>
        </w:rPr>
        <w:t xml:space="preserve"> </w:t>
      </w:r>
      <w:r>
        <w:t>y</w:t>
      </w:r>
      <w:r>
        <w:rPr>
          <w:spacing w:val="8"/>
        </w:rPr>
        <w:t xml:space="preserve"> </w:t>
      </w:r>
      <w:r>
        <w:t>entre</w:t>
      </w:r>
      <w:r>
        <w:rPr>
          <w:spacing w:val="-58"/>
        </w:rPr>
        <w:t xml:space="preserve"> </w:t>
      </w:r>
      <w:r>
        <w:t>diferentes</w:t>
      </w:r>
      <w:r>
        <w:rPr>
          <w:spacing w:val="-3"/>
        </w:rPr>
        <w:t xml:space="preserve"> </w:t>
      </w:r>
      <w:r>
        <w:t>proveedores</w:t>
      </w:r>
      <w:r>
        <w:rPr>
          <w:spacing w:val="-2"/>
        </w:rPr>
        <w:t xml:space="preserve"> </w:t>
      </w:r>
      <w:r>
        <w:t>de Nube.</w:t>
      </w:r>
    </w:p>
    <w:p w14:paraId="52E4A76D" w14:textId="77777777" w:rsidR="00951409" w:rsidRDefault="00D407A2">
      <w:pPr>
        <w:pStyle w:val="Ttulo7"/>
        <w:spacing w:before="196"/>
      </w:pPr>
      <w:r>
        <w:t>Uso de datos</w:t>
      </w:r>
    </w:p>
    <w:p w14:paraId="28F7E48E" w14:textId="77777777" w:rsidR="00951409" w:rsidRDefault="00951409">
      <w:pPr>
        <w:pStyle w:val="Textoindependiente"/>
        <w:spacing w:before="3"/>
        <w:rPr>
          <w:rFonts w:ascii="Arial"/>
          <w:b/>
          <w:sz w:val="28"/>
        </w:rPr>
      </w:pPr>
    </w:p>
    <w:p w14:paraId="4907DAE6" w14:textId="77777777" w:rsidR="00951409" w:rsidRDefault="00D407A2">
      <w:pPr>
        <w:pStyle w:val="Textoindependiente"/>
        <w:ind w:left="540"/>
      </w:pPr>
      <w:r>
        <w:t>Comprender</w:t>
      </w:r>
      <w:r>
        <w:rPr>
          <w:spacing w:val="-2"/>
        </w:rPr>
        <w:t xml:space="preserve"> </w:t>
      </w:r>
      <w:r>
        <w:t>cómo</w:t>
      </w:r>
      <w:r>
        <w:rPr>
          <w:spacing w:val="-2"/>
        </w:rPr>
        <w:t xml:space="preserve"> </w:t>
      </w:r>
      <w:r>
        <w:t>los</w:t>
      </w:r>
      <w:r>
        <w:rPr>
          <w:spacing w:val="-3"/>
        </w:rPr>
        <w:t xml:space="preserve"> </w:t>
      </w:r>
      <w:r>
        <w:t>datos son</w:t>
      </w:r>
      <w:r>
        <w:rPr>
          <w:spacing w:val="-3"/>
        </w:rPr>
        <w:t xml:space="preserve"> </w:t>
      </w:r>
      <w:r>
        <w:t>utilizados</w:t>
      </w:r>
      <w:r>
        <w:rPr>
          <w:spacing w:val="-1"/>
        </w:rPr>
        <w:t xml:space="preserve"> </w:t>
      </w:r>
      <w:r>
        <w:t>en</w:t>
      </w:r>
      <w:r>
        <w:rPr>
          <w:spacing w:val="-1"/>
        </w:rPr>
        <w:t xml:space="preserve"> </w:t>
      </w:r>
      <w:r>
        <w:t>la</w:t>
      </w:r>
      <w:r>
        <w:rPr>
          <w:spacing w:val="-3"/>
        </w:rPr>
        <w:t xml:space="preserve"> </w:t>
      </w:r>
      <w:r>
        <w:t>Nube.</w:t>
      </w:r>
    </w:p>
    <w:p w14:paraId="4D65960D" w14:textId="77777777" w:rsidR="00951409" w:rsidRDefault="00951409">
      <w:pPr>
        <w:pStyle w:val="Textoindependiente"/>
        <w:spacing w:before="6"/>
        <w:rPr>
          <w:sz w:val="28"/>
        </w:rPr>
      </w:pPr>
    </w:p>
    <w:p w14:paraId="4D3A4B29" w14:textId="77777777" w:rsidR="00951409" w:rsidRDefault="00D407A2">
      <w:pPr>
        <w:pStyle w:val="Ttulo7"/>
      </w:pPr>
      <w:r>
        <w:t>Políticas</w:t>
      </w:r>
      <w:r>
        <w:rPr>
          <w:spacing w:val="-1"/>
        </w:rPr>
        <w:t xml:space="preserve"> </w:t>
      </w:r>
      <w:r>
        <w:t>de uso</w:t>
      </w:r>
    </w:p>
    <w:p w14:paraId="506246F3" w14:textId="77777777" w:rsidR="00951409" w:rsidRDefault="00951409">
      <w:pPr>
        <w:pStyle w:val="Textoindependiente"/>
        <w:spacing w:before="4"/>
        <w:rPr>
          <w:rFonts w:ascii="Arial"/>
          <w:b/>
          <w:sz w:val="28"/>
        </w:rPr>
      </w:pPr>
    </w:p>
    <w:p w14:paraId="6548B70F" w14:textId="77777777" w:rsidR="00951409" w:rsidRDefault="00D407A2">
      <w:pPr>
        <w:pStyle w:val="Textoindependiente"/>
        <w:spacing w:line="360" w:lineRule="auto"/>
        <w:ind w:left="540" w:right="826"/>
      </w:pPr>
      <w:r>
        <w:t>Asegurar</w:t>
      </w:r>
      <w:r>
        <w:rPr>
          <w:spacing w:val="38"/>
        </w:rPr>
        <w:t xml:space="preserve"> </w:t>
      </w:r>
      <w:r>
        <w:t>los</w:t>
      </w:r>
      <w:r>
        <w:rPr>
          <w:spacing w:val="39"/>
        </w:rPr>
        <w:t xml:space="preserve"> </w:t>
      </w:r>
      <w:r>
        <w:t>intereses</w:t>
      </w:r>
      <w:r>
        <w:rPr>
          <w:spacing w:val="37"/>
        </w:rPr>
        <w:t xml:space="preserve"> </w:t>
      </w:r>
      <w:r>
        <w:t>de</w:t>
      </w:r>
      <w:r>
        <w:rPr>
          <w:spacing w:val="38"/>
        </w:rPr>
        <w:t xml:space="preserve"> </w:t>
      </w:r>
      <w:r>
        <w:t>la</w:t>
      </w:r>
      <w:r>
        <w:rPr>
          <w:spacing w:val="36"/>
        </w:rPr>
        <w:t xml:space="preserve"> </w:t>
      </w:r>
      <w:r>
        <w:t>institución</w:t>
      </w:r>
      <w:r>
        <w:rPr>
          <w:spacing w:val="36"/>
        </w:rPr>
        <w:t xml:space="preserve"> </w:t>
      </w:r>
      <w:r>
        <w:t>por</w:t>
      </w:r>
      <w:r>
        <w:rPr>
          <w:spacing w:val="38"/>
        </w:rPr>
        <w:t xml:space="preserve"> </w:t>
      </w:r>
      <w:r>
        <w:t>medio</w:t>
      </w:r>
      <w:r>
        <w:rPr>
          <w:spacing w:val="36"/>
        </w:rPr>
        <w:t xml:space="preserve"> </w:t>
      </w:r>
      <w:r>
        <w:t>del</w:t>
      </w:r>
      <w:r>
        <w:rPr>
          <w:spacing w:val="38"/>
        </w:rPr>
        <w:t xml:space="preserve"> </w:t>
      </w:r>
      <w:r>
        <w:t>establecimiento</w:t>
      </w:r>
      <w:r>
        <w:rPr>
          <w:spacing w:val="39"/>
        </w:rPr>
        <w:t xml:space="preserve"> </w:t>
      </w:r>
      <w:r>
        <w:t>de</w:t>
      </w:r>
      <w:r>
        <w:rPr>
          <w:spacing w:val="36"/>
        </w:rPr>
        <w:t xml:space="preserve"> </w:t>
      </w:r>
      <w:r>
        <w:t>políticas</w:t>
      </w:r>
      <w:r>
        <w:rPr>
          <w:spacing w:val="-59"/>
        </w:rPr>
        <w:t xml:space="preserve"> </w:t>
      </w:r>
      <w:r>
        <w:t>concernientes</w:t>
      </w:r>
      <w:r>
        <w:rPr>
          <w:spacing w:val="-3"/>
        </w:rPr>
        <w:t xml:space="preserve"> </w:t>
      </w:r>
      <w:r>
        <w:t>a la implementación</w:t>
      </w:r>
      <w:r>
        <w:rPr>
          <w:spacing w:val="-2"/>
        </w:rPr>
        <w:t xml:space="preserve"> </w:t>
      </w:r>
      <w:r>
        <w:t>y</w:t>
      </w:r>
      <w:r>
        <w:rPr>
          <w:spacing w:val="1"/>
        </w:rPr>
        <w:t xml:space="preserve"> </w:t>
      </w:r>
      <w:r>
        <w:t>uso</w:t>
      </w:r>
      <w:r>
        <w:rPr>
          <w:spacing w:val="-3"/>
        </w:rPr>
        <w:t xml:space="preserve"> </w:t>
      </w:r>
      <w:r>
        <w:t>de</w:t>
      </w:r>
      <w:r>
        <w:rPr>
          <w:spacing w:val="-2"/>
        </w:rPr>
        <w:t xml:space="preserve"> </w:t>
      </w:r>
      <w:r>
        <w:t>sistemas</w:t>
      </w:r>
      <w:r>
        <w:rPr>
          <w:spacing w:val="-2"/>
        </w:rPr>
        <w:t xml:space="preserve"> </w:t>
      </w:r>
      <w:r>
        <w:t>y</w:t>
      </w:r>
      <w:r>
        <w:rPr>
          <w:spacing w:val="3"/>
        </w:rPr>
        <w:t xml:space="preserve"> </w:t>
      </w:r>
      <w:r>
        <w:t>servicios en</w:t>
      </w:r>
      <w:r>
        <w:rPr>
          <w:spacing w:val="-2"/>
        </w:rPr>
        <w:t xml:space="preserve"> </w:t>
      </w:r>
      <w:r>
        <w:t>la</w:t>
      </w:r>
      <w:r>
        <w:rPr>
          <w:spacing w:val="-1"/>
        </w:rPr>
        <w:t xml:space="preserve"> </w:t>
      </w:r>
      <w:r>
        <w:t>Nube.</w:t>
      </w:r>
    </w:p>
    <w:p w14:paraId="31A3B209" w14:textId="77777777" w:rsidR="00951409" w:rsidRDefault="00D407A2">
      <w:pPr>
        <w:pStyle w:val="Ttulo7"/>
        <w:spacing w:before="201"/>
      </w:pPr>
      <w:r>
        <w:t>Seguridad y</w:t>
      </w:r>
      <w:r>
        <w:rPr>
          <w:spacing w:val="-2"/>
        </w:rPr>
        <w:t xml:space="preserve"> </w:t>
      </w:r>
      <w:r>
        <w:t>privacidad</w:t>
      </w:r>
    </w:p>
    <w:p w14:paraId="6FF1D936" w14:textId="77777777" w:rsidR="00951409" w:rsidRDefault="00951409">
      <w:pPr>
        <w:pStyle w:val="Textoindependiente"/>
        <w:spacing w:before="4"/>
        <w:rPr>
          <w:rFonts w:ascii="Arial"/>
          <w:b/>
          <w:sz w:val="28"/>
        </w:rPr>
      </w:pPr>
    </w:p>
    <w:p w14:paraId="2C26D392" w14:textId="77777777" w:rsidR="00951409" w:rsidRDefault="00D407A2">
      <w:pPr>
        <w:pStyle w:val="Textoindependiente"/>
        <w:ind w:left="540"/>
      </w:pPr>
      <w:r>
        <w:t>Proteger</w:t>
      </w:r>
      <w:r>
        <w:rPr>
          <w:spacing w:val="-2"/>
        </w:rPr>
        <w:t xml:space="preserve"> </w:t>
      </w:r>
      <w:r>
        <w:t>la seguridad y</w:t>
      </w:r>
      <w:r>
        <w:rPr>
          <w:spacing w:val="-4"/>
        </w:rPr>
        <w:t xml:space="preserve"> </w:t>
      </w:r>
      <w:r>
        <w:t>privacidad de los</w:t>
      </w:r>
      <w:r>
        <w:rPr>
          <w:spacing w:val="-3"/>
        </w:rPr>
        <w:t xml:space="preserve"> </w:t>
      </w:r>
      <w:r>
        <w:t>datos</w:t>
      </w:r>
      <w:r>
        <w:rPr>
          <w:spacing w:val="-2"/>
        </w:rPr>
        <w:t xml:space="preserve"> </w:t>
      </w:r>
      <w:r>
        <w:t>de la</w:t>
      </w:r>
      <w:r>
        <w:rPr>
          <w:spacing w:val="-1"/>
        </w:rPr>
        <w:t xml:space="preserve"> </w:t>
      </w:r>
      <w:r>
        <w:t>organización</w:t>
      </w:r>
      <w:r>
        <w:rPr>
          <w:spacing w:val="-2"/>
        </w:rPr>
        <w:t xml:space="preserve"> </w:t>
      </w:r>
      <w:r>
        <w:t>y</w:t>
      </w:r>
      <w:r>
        <w:rPr>
          <w:spacing w:val="1"/>
        </w:rPr>
        <w:t xml:space="preserve"> </w:t>
      </w:r>
      <w:r>
        <w:t>sus</w:t>
      </w:r>
      <w:r>
        <w:rPr>
          <w:spacing w:val="-3"/>
        </w:rPr>
        <w:t xml:space="preserve"> </w:t>
      </w:r>
      <w:r>
        <w:t>usuarios.</w:t>
      </w:r>
    </w:p>
    <w:p w14:paraId="688F51B1" w14:textId="77777777" w:rsidR="00951409" w:rsidRDefault="00951409">
      <w:pPr>
        <w:pStyle w:val="Textoindependiente"/>
        <w:spacing w:before="4"/>
        <w:rPr>
          <w:sz w:val="29"/>
        </w:rPr>
      </w:pPr>
    </w:p>
    <w:tbl>
      <w:tblPr>
        <w:tblStyle w:val="TableNormal"/>
        <w:tblW w:w="0" w:type="auto"/>
        <w:tblInd w:w="557" w:type="dxa"/>
        <w:tblLayout w:type="fixed"/>
        <w:tblLook w:val="01E0" w:firstRow="1" w:lastRow="1" w:firstColumn="1" w:lastColumn="1" w:noHBand="0" w:noVBand="0"/>
      </w:tblPr>
      <w:tblGrid>
        <w:gridCol w:w="9343"/>
      </w:tblGrid>
      <w:tr w:rsidR="00951409" w14:paraId="2A212B27" w14:textId="77777777">
        <w:trPr>
          <w:trHeight w:val="741"/>
        </w:trPr>
        <w:tc>
          <w:tcPr>
            <w:tcW w:w="9343" w:type="dxa"/>
            <w:shd w:val="clear" w:color="auto" w:fill="F3F3F3"/>
          </w:tcPr>
          <w:p w14:paraId="5D3DE258" w14:textId="77777777" w:rsidR="00951409" w:rsidRPr="00EB2F5B" w:rsidRDefault="00D407A2"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81" w:name="_Toc148610885"/>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ESPECÍFICAS</w:t>
            </w:r>
            <w:bookmarkEnd w:id="81"/>
          </w:p>
        </w:tc>
      </w:tr>
    </w:tbl>
    <w:p w14:paraId="55814132" w14:textId="77777777" w:rsidR="00951409" w:rsidRDefault="00951409">
      <w:pPr>
        <w:pStyle w:val="Textoindependiente"/>
        <w:spacing w:before="4"/>
        <w:rPr>
          <w:sz w:val="33"/>
        </w:rPr>
      </w:pPr>
    </w:p>
    <w:p w14:paraId="5AAF06AF" w14:textId="77777777" w:rsidR="00951409" w:rsidRDefault="00D407A2">
      <w:pPr>
        <w:pStyle w:val="Ttulo5"/>
      </w:pPr>
      <w:r>
        <w:rPr>
          <w:color w:val="4985E8"/>
        </w:rPr>
        <w:t>Infraestructura</w:t>
      </w:r>
    </w:p>
    <w:p w14:paraId="07A05A85" w14:textId="77777777" w:rsidR="00951409" w:rsidRDefault="00951409">
      <w:pPr>
        <w:pStyle w:val="Textoindependiente"/>
        <w:rPr>
          <w:rFonts w:ascii="Calibri"/>
          <w:b/>
          <w:sz w:val="29"/>
        </w:rPr>
      </w:pPr>
    </w:p>
    <w:p w14:paraId="2DBD45DB" w14:textId="77777777" w:rsidR="00951409" w:rsidRDefault="00D407A2">
      <w:pPr>
        <w:pStyle w:val="Prrafodelista"/>
        <w:numPr>
          <w:ilvl w:val="0"/>
          <w:numId w:val="25"/>
        </w:numPr>
        <w:tabs>
          <w:tab w:val="left" w:pos="1261"/>
        </w:tabs>
        <w:spacing w:before="1" w:line="343" w:lineRule="auto"/>
        <w:ind w:right="839"/>
        <w:jc w:val="both"/>
      </w:pPr>
      <w:r>
        <w:t>Seguir y cumplir con las normativas o directrices sobre tecnologías indicadas en el</w:t>
      </w:r>
      <w:r>
        <w:rPr>
          <w:spacing w:val="1"/>
        </w:rPr>
        <w:t xml:space="preserve"> </w:t>
      </w:r>
      <w:r>
        <w:t>presente</w:t>
      </w:r>
      <w:r>
        <w:rPr>
          <w:spacing w:val="-3"/>
        </w:rPr>
        <w:t xml:space="preserve"> </w:t>
      </w:r>
      <w:r>
        <w:t>CNTD.</w:t>
      </w:r>
    </w:p>
    <w:p w14:paraId="512DBC79" w14:textId="77777777" w:rsidR="00951409" w:rsidRDefault="00D407A2">
      <w:pPr>
        <w:pStyle w:val="Prrafodelista"/>
        <w:numPr>
          <w:ilvl w:val="0"/>
          <w:numId w:val="25"/>
        </w:numPr>
        <w:tabs>
          <w:tab w:val="left" w:pos="1261"/>
        </w:tabs>
        <w:spacing w:before="17"/>
        <w:ind w:hanging="361"/>
        <w:jc w:val="both"/>
      </w:pPr>
      <w:r>
        <w:t>Tener</w:t>
      </w:r>
      <w:r>
        <w:rPr>
          <w:spacing w:val="-1"/>
        </w:rPr>
        <w:t xml:space="preserve"> </w:t>
      </w:r>
      <w:r>
        <w:t>claramente</w:t>
      </w:r>
      <w:r>
        <w:rPr>
          <w:spacing w:val="-2"/>
        </w:rPr>
        <w:t xml:space="preserve"> </w:t>
      </w:r>
      <w:r>
        <w:t>identificados, ubicados</w:t>
      </w:r>
      <w:r>
        <w:rPr>
          <w:spacing w:val="-4"/>
        </w:rPr>
        <w:t xml:space="preserve"> </w:t>
      </w:r>
      <w:r>
        <w:t>e</w:t>
      </w:r>
      <w:r>
        <w:rPr>
          <w:spacing w:val="-3"/>
        </w:rPr>
        <w:t xml:space="preserve"> </w:t>
      </w:r>
      <w:r>
        <w:t>inventariados</w:t>
      </w:r>
      <w:r>
        <w:rPr>
          <w:spacing w:val="-1"/>
        </w:rPr>
        <w:t xml:space="preserve"> </w:t>
      </w:r>
      <w:r>
        <w:t>sus</w:t>
      </w:r>
      <w:r>
        <w:rPr>
          <w:spacing w:val="-4"/>
        </w:rPr>
        <w:t xml:space="preserve"> </w:t>
      </w:r>
      <w:r>
        <w:t>activos.</w:t>
      </w:r>
    </w:p>
    <w:p w14:paraId="62A44698" w14:textId="77777777" w:rsidR="00951409" w:rsidRDefault="00D407A2">
      <w:pPr>
        <w:pStyle w:val="Prrafodelista"/>
        <w:numPr>
          <w:ilvl w:val="0"/>
          <w:numId w:val="25"/>
        </w:numPr>
        <w:tabs>
          <w:tab w:val="left" w:pos="1261"/>
        </w:tabs>
        <w:spacing w:before="113" w:line="352" w:lineRule="auto"/>
        <w:ind w:right="836"/>
        <w:jc w:val="both"/>
      </w:pPr>
      <w:r>
        <w:t>Contar</w:t>
      </w:r>
      <w:r>
        <w:rPr>
          <w:spacing w:val="-2"/>
        </w:rPr>
        <w:t xml:space="preserve"> </w:t>
      </w:r>
      <w:r>
        <w:t>con</w:t>
      </w:r>
      <w:r>
        <w:rPr>
          <w:spacing w:val="-2"/>
        </w:rPr>
        <w:t xml:space="preserve"> </w:t>
      </w:r>
      <w:r>
        <w:t>un plan</w:t>
      </w:r>
      <w:r>
        <w:rPr>
          <w:spacing w:val="-2"/>
        </w:rPr>
        <w:t xml:space="preserve"> </w:t>
      </w:r>
      <w:r>
        <w:t>de</w:t>
      </w:r>
      <w:r>
        <w:rPr>
          <w:spacing w:val="-3"/>
        </w:rPr>
        <w:t xml:space="preserve"> </w:t>
      </w:r>
      <w:r>
        <w:t>continuidad de</w:t>
      </w:r>
      <w:r>
        <w:rPr>
          <w:spacing w:val="-2"/>
        </w:rPr>
        <w:t xml:space="preserve"> </w:t>
      </w:r>
      <w:r>
        <w:t>servicios</w:t>
      </w:r>
      <w:r>
        <w:rPr>
          <w:spacing w:val="-2"/>
        </w:rPr>
        <w:t xml:space="preserve"> </w:t>
      </w:r>
      <w:r>
        <w:t>en</w:t>
      </w:r>
      <w:r>
        <w:rPr>
          <w:spacing w:val="-3"/>
        </w:rPr>
        <w:t xml:space="preserve"> </w:t>
      </w:r>
      <w:r>
        <w:t>el</w:t>
      </w:r>
      <w:r>
        <w:rPr>
          <w:spacing w:val="-1"/>
        </w:rPr>
        <w:t xml:space="preserve"> </w:t>
      </w:r>
      <w:r>
        <w:t>cual</w:t>
      </w:r>
      <w:r>
        <w:rPr>
          <w:spacing w:val="-3"/>
        </w:rPr>
        <w:t xml:space="preserve"> </w:t>
      </w:r>
      <w:r>
        <w:t>se</w:t>
      </w:r>
      <w:r>
        <w:rPr>
          <w:spacing w:val="-2"/>
        </w:rPr>
        <w:t xml:space="preserve"> </w:t>
      </w:r>
      <w:r>
        <w:t>identifiquen</w:t>
      </w:r>
      <w:r>
        <w:rPr>
          <w:spacing w:val="-1"/>
        </w:rPr>
        <w:t xml:space="preserve"> </w:t>
      </w:r>
      <w:r>
        <w:t>los</w:t>
      </w:r>
      <w:r>
        <w:rPr>
          <w:spacing w:val="1"/>
        </w:rPr>
        <w:t xml:space="preserve"> </w:t>
      </w:r>
      <w:r>
        <w:t>activos y</w:t>
      </w:r>
      <w:r>
        <w:rPr>
          <w:spacing w:val="-59"/>
        </w:rPr>
        <w:t xml:space="preserve"> </w:t>
      </w:r>
      <w:r>
        <w:t>servicios</w:t>
      </w:r>
      <w:r>
        <w:rPr>
          <w:spacing w:val="1"/>
        </w:rPr>
        <w:t xml:space="preserve"> </w:t>
      </w:r>
      <w:r>
        <w:t>críticos,</w:t>
      </w:r>
      <w:r>
        <w:rPr>
          <w:spacing w:val="1"/>
        </w:rPr>
        <w:t xml:space="preserve"> </w:t>
      </w:r>
      <w:r>
        <w:t>y</w:t>
      </w:r>
      <w:r>
        <w:rPr>
          <w:spacing w:val="1"/>
        </w:rPr>
        <w:t xml:space="preserve"> </w:t>
      </w:r>
      <w:r>
        <w:t>se</w:t>
      </w:r>
      <w:r>
        <w:rPr>
          <w:spacing w:val="1"/>
        </w:rPr>
        <w:t xml:space="preserve"> </w:t>
      </w:r>
      <w:r>
        <w:t>definan</w:t>
      </w:r>
      <w:r>
        <w:rPr>
          <w:spacing w:val="1"/>
        </w:rPr>
        <w:t xml:space="preserve"> </w:t>
      </w:r>
      <w:r>
        <w:t>los</w:t>
      </w:r>
      <w:r>
        <w:rPr>
          <w:spacing w:val="1"/>
        </w:rPr>
        <w:t xml:space="preserve"> </w:t>
      </w:r>
      <w:r>
        <w:t>procedimientos</w:t>
      </w:r>
      <w:r>
        <w:rPr>
          <w:spacing w:val="1"/>
        </w:rPr>
        <w:t xml:space="preserve"> </w:t>
      </w:r>
      <w:r>
        <w:t>a</w:t>
      </w:r>
      <w:r>
        <w:rPr>
          <w:spacing w:val="1"/>
        </w:rPr>
        <w:t xml:space="preserve"> </w:t>
      </w:r>
      <w:r>
        <w:t>seguir.</w:t>
      </w:r>
      <w:r>
        <w:rPr>
          <w:spacing w:val="1"/>
        </w:rPr>
        <w:t xml:space="preserve"> </w:t>
      </w:r>
      <w:r>
        <w:t>Dichos</w:t>
      </w:r>
      <w:r>
        <w:rPr>
          <w:spacing w:val="1"/>
        </w:rPr>
        <w:t xml:space="preserve"> </w:t>
      </w:r>
      <w:r>
        <w:t>planes</w:t>
      </w:r>
      <w:r>
        <w:rPr>
          <w:spacing w:val="1"/>
        </w:rPr>
        <w:t xml:space="preserve"> </w:t>
      </w:r>
      <w:r>
        <w:t>de</w:t>
      </w:r>
      <w:r>
        <w:rPr>
          <w:spacing w:val="1"/>
        </w:rPr>
        <w:t xml:space="preserve"> </w:t>
      </w:r>
      <w:r>
        <w:t>continuidad</w:t>
      </w:r>
      <w:r>
        <w:rPr>
          <w:spacing w:val="-2"/>
        </w:rPr>
        <w:t xml:space="preserve"> </w:t>
      </w:r>
      <w:r>
        <w:t>se</w:t>
      </w:r>
      <w:r>
        <w:rPr>
          <w:spacing w:val="-1"/>
        </w:rPr>
        <w:t xml:space="preserve"> </w:t>
      </w:r>
      <w:r>
        <w:t>encuentran</w:t>
      </w:r>
      <w:r>
        <w:rPr>
          <w:spacing w:val="-2"/>
        </w:rPr>
        <w:t xml:space="preserve"> </w:t>
      </w:r>
      <w:r>
        <w:t>definidos</w:t>
      </w:r>
      <w:r>
        <w:rPr>
          <w:spacing w:val="-1"/>
        </w:rPr>
        <w:t xml:space="preserve"> </w:t>
      </w:r>
      <w:r>
        <w:t>en</w:t>
      </w:r>
      <w:r>
        <w:rPr>
          <w:spacing w:val="-4"/>
        </w:rPr>
        <w:t xml:space="preserve"> </w:t>
      </w:r>
      <w:r>
        <w:t>la</w:t>
      </w:r>
      <w:r>
        <w:rPr>
          <w:spacing w:val="-2"/>
        </w:rPr>
        <w:t xml:space="preserve"> </w:t>
      </w:r>
      <w:r>
        <w:t>Administración</w:t>
      </w:r>
      <w:r>
        <w:rPr>
          <w:spacing w:val="-2"/>
        </w:rPr>
        <w:t xml:space="preserve"> </w:t>
      </w:r>
      <w:r>
        <w:t>Pública</w:t>
      </w:r>
      <w:r>
        <w:rPr>
          <w:spacing w:val="-2"/>
        </w:rPr>
        <w:t xml:space="preserve"> </w:t>
      </w:r>
      <w:r>
        <w:t>para</w:t>
      </w:r>
      <w:r>
        <w:rPr>
          <w:spacing w:val="-2"/>
        </w:rPr>
        <w:t xml:space="preserve"> </w:t>
      </w:r>
      <w:r>
        <w:t>su</w:t>
      </w:r>
      <w:r>
        <w:rPr>
          <w:spacing w:val="-3"/>
        </w:rPr>
        <w:t xml:space="preserve"> </w:t>
      </w:r>
      <w:r>
        <w:t>aplicación.</w:t>
      </w:r>
    </w:p>
    <w:p w14:paraId="533530D9" w14:textId="77777777" w:rsidR="00951409" w:rsidRDefault="00D407A2">
      <w:pPr>
        <w:pStyle w:val="Prrafodelista"/>
        <w:numPr>
          <w:ilvl w:val="0"/>
          <w:numId w:val="25"/>
        </w:numPr>
        <w:tabs>
          <w:tab w:val="left" w:pos="1261"/>
        </w:tabs>
        <w:spacing w:before="4" w:line="340" w:lineRule="auto"/>
        <w:ind w:right="838"/>
        <w:jc w:val="both"/>
      </w:pPr>
      <w:r>
        <w:t>Cumplir con los códigos de construcción y eléctricos nacionales, además de las</w:t>
      </w:r>
      <w:r>
        <w:rPr>
          <w:spacing w:val="1"/>
        </w:rPr>
        <w:t xml:space="preserve"> </w:t>
      </w:r>
      <w:r>
        <w:t>normativas</w:t>
      </w:r>
      <w:r>
        <w:rPr>
          <w:spacing w:val="-1"/>
        </w:rPr>
        <w:t xml:space="preserve"> </w:t>
      </w:r>
      <w:r>
        <w:t>internacionales para</w:t>
      </w:r>
      <w:r>
        <w:rPr>
          <w:spacing w:val="-3"/>
        </w:rPr>
        <w:t xml:space="preserve"> </w:t>
      </w:r>
      <w:r>
        <w:t>dichas</w:t>
      </w:r>
      <w:r>
        <w:rPr>
          <w:spacing w:val="1"/>
        </w:rPr>
        <w:t xml:space="preserve"> </w:t>
      </w:r>
      <w:r>
        <w:t>instalaciones</w:t>
      </w:r>
      <w:r>
        <w:rPr>
          <w:spacing w:val="-1"/>
        </w:rPr>
        <w:t xml:space="preserve"> </w:t>
      </w:r>
      <w:r>
        <w:t>según</w:t>
      </w:r>
      <w:r>
        <w:rPr>
          <w:spacing w:val="-2"/>
        </w:rPr>
        <w:t xml:space="preserve"> </w:t>
      </w:r>
      <w:r>
        <w:t>corresponda.</w:t>
      </w:r>
    </w:p>
    <w:p w14:paraId="3A9FE9CC" w14:textId="77777777" w:rsidR="00951409" w:rsidRDefault="00D407A2">
      <w:pPr>
        <w:pStyle w:val="Prrafodelista"/>
        <w:numPr>
          <w:ilvl w:val="0"/>
          <w:numId w:val="25"/>
        </w:numPr>
        <w:tabs>
          <w:tab w:val="left" w:pos="1261"/>
        </w:tabs>
        <w:spacing w:before="21" w:line="343" w:lineRule="auto"/>
        <w:ind w:right="832"/>
        <w:jc w:val="both"/>
      </w:pPr>
      <w:r>
        <w:t>Contar</w:t>
      </w:r>
      <w:r>
        <w:rPr>
          <w:spacing w:val="-5"/>
        </w:rPr>
        <w:t xml:space="preserve"> </w:t>
      </w:r>
      <w:r>
        <w:t>con</w:t>
      </w:r>
      <w:r>
        <w:rPr>
          <w:spacing w:val="-6"/>
        </w:rPr>
        <w:t xml:space="preserve"> </w:t>
      </w:r>
      <w:r>
        <w:t>la</w:t>
      </w:r>
      <w:r>
        <w:rPr>
          <w:spacing w:val="-5"/>
        </w:rPr>
        <w:t xml:space="preserve"> </w:t>
      </w:r>
      <w:r>
        <w:t>documentación</w:t>
      </w:r>
      <w:r>
        <w:rPr>
          <w:spacing w:val="-3"/>
        </w:rPr>
        <w:t xml:space="preserve"> </w:t>
      </w:r>
      <w:r>
        <w:t>sobre</w:t>
      </w:r>
      <w:r>
        <w:rPr>
          <w:spacing w:val="-5"/>
        </w:rPr>
        <w:t xml:space="preserve"> </w:t>
      </w:r>
      <w:r>
        <w:t>las</w:t>
      </w:r>
      <w:r>
        <w:rPr>
          <w:spacing w:val="-5"/>
        </w:rPr>
        <w:t xml:space="preserve"> </w:t>
      </w:r>
      <w:r>
        <w:t>políticas</w:t>
      </w:r>
      <w:r>
        <w:rPr>
          <w:spacing w:val="-5"/>
        </w:rPr>
        <w:t xml:space="preserve"> </w:t>
      </w:r>
      <w:r>
        <w:t>de</w:t>
      </w:r>
      <w:r>
        <w:rPr>
          <w:spacing w:val="-3"/>
        </w:rPr>
        <w:t xml:space="preserve"> </w:t>
      </w:r>
      <w:r>
        <w:t>uso</w:t>
      </w:r>
      <w:r>
        <w:rPr>
          <w:spacing w:val="-5"/>
        </w:rPr>
        <w:t xml:space="preserve"> </w:t>
      </w:r>
      <w:r>
        <w:t>adecuado</w:t>
      </w:r>
      <w:r>
        <w:rPr>
          <w:spacing w:val="-5"/>
        </w:rPr>
        <w:t xml:space="preserve"> </w:t>
      </w:r>
      <w:r>
        <w:t>de</w:t>
      </w:r>
      <w:r>
        <w:rPr>
          <w:spacing w:val="-6"/>
        </w:rPr>
        <w:t xml:space="preserve"> </w:t>
      </w:r>
      <w:r>
        <w:t>los</w:t>
      </w:r>
      <w:r>
        <w:rPr>
          <w:spacing w:val="-5"/>
        </w:rPr>
        <w:t xml:space="preserve"> </w:t>
      </w:r>
      <w:r>
        <w:t>recursos,</w:t>
      </w:r>
      <w:r>
        <w:rPr>
          <w:spacing w:val="-2"/>
        </w:rPr>
        <w:t xml:space="preserve"> </w:t>
      </w:r>
      <w:r>
        <w:t>de</w:t>
      </w:r>
      <w:r>
        <w:rPr>
          <w:spacing w:val="-59"/>
        </w:rPr>
        <w:t xml:space="preserve"> </w:t>
      </w:r>
      <w:r>
        <w:t>acceso</w:t>
      </w:r>
      <w:r>
        <w:rPr>
          <w:spacing w:val="-3"/>
        </w:rPr>
        <w:t xml:space="preserve"> </w:t>
      </w:r>
      <w:r>
        <w:t>físico</w:t>
      </w:r>
      <w:r>
        <w:rPr>
          <w:spacing w:val="-2"/>
        </w:rPr>
        <w:t xml:space="preserve"> </w:t>
      </w:r>
      <w:r>
        <w:t>y</w:t>
      </w:r>
      <w:r>
        <w:rPr>
          <w:spacing w:val="-2"/>
        </w:rPr>
        <w:t xml:space="preserve"> </w:t>
      </w:r>
      <w:r>
        <w:t>respaldo</w:t>
      </w:r>
      <w:r>
        <w:rPr>
          <w:spacing w:val="-2"/>
        </w:rPr>
        <w:t xml:space="preserve"> </w:t>
      </w:r>
      <w:r>
        <w:t>de la información,</w:t>
      </w:r>
      <w:r>
        <w:rPr>
          <w:spacing w:val="-1"/>
        </w:rPr>
        <w:t xml:space="preserve"> </w:t>
      </w:r>
      <w:r>
        <w:t>entre</w:t>
      </w:r>
      <w:r>
        <w:rPr>
          <w:spacing w:val="-4"/>
        </w:rPr>
        <w:t xml:space="preserve"> </w:t>
      </w:r>
      <w:r>
        <w:t>otros.</w:t>
      </w:r>
    </w:p>
    <w:p w14:paraId="23D8FF58" w14:textId="77777777" w:rsidR="00951409" w:rsidRDefault="00D407A2">
      <w:pPr>
        <w:pStyle w:val="Prrafodelista"/>
        <w:numPr>
          <w:ilvl w:val="0"/>
          <w:numId w:val="25"/>
        </w:numPr>
        <w:tabs>
          <w:tab w:val="left" w:pos="1261"/>
        </w:tabs>
        <w:spacing w:before="17" w:line="340" w:lineRule="auto"/>
        <w:ind w:right="840"/>
        <w:jc w:val="both"/>
      </w:pPr>
      <w:r>
        <w:t>Contar con procedimientos para la recuperación ante desastres, con miras a buscar</w:t>
      </w:r>
      <w:r>
        <w:rPr>
          <w:spacing w:val="1"/>
        </w:rPr>
        <w:t xml:space="preserve"> </w:t>
      </w:r>
      <w:r>
        <w:t>la</w:t>
      </w:r>
      <w:r>
        <w:rPr>
          <w:spacing w:val="-1"/>
        </w:rPr>
        <w:t xml:space="preserve"> </w:t>
      </w:r>
      <w:r>
        <w:t>más</w:t>
      </w:r>
      <w:r>
        <w:rPr>
          <w:spacing w:val="-2"/>
        </w:rPr>
        <w:t xml:space="preserve"> </w:t>
      </w:r>
      <w:r>
        <w:t>alta disponibilidad posible de</w:t>
      </w:r>
      <w:r>
        <w:rPr>
          <w:spacing w:val="-1"/>
        </w:rPr>
        <w:t xml:space="preserve"> </w:t>
      </w:r>
      <w:r>
        <w:t>los</w:t>
      </w:r>
      <w:r>
        <w:rPr>
          <w:spacing w:val="-2"/>
        </w:rPr>
        <w:t xml:space="preserve"> </w:t>
      </w:r>
      <w:r>
        <w:t>servicios</w:t>
      </w:r>
      <w:r>
        <w:rPr>
          <w:spacing w:val="-2"/>
        </w:rPr>
        <w:t xml:space="preserve"> </w:t>
      </w:r>
      <w:r>
        <w:t>y</w:t>
      </w:r>
      <w:r>
        <w:rPr>
          <w:spacing w:val="1"/>
        </w:rPr>
        <w:t xml:space="preserve"> </w:t>
      </w:r>
      <w:r>
        <w:t>los</w:t>
      </w:r>
      <w:r>
        <w:rPr>
          <w:spacing w:val="-2"/>
        </w:rPr>
        <w:t xml:space="preserve"> </w:t>
      </w:r>
      <w:r>
        <w:t>datos.</w:t>
      </w:r>
    </w:p>
    <w:p w14:paraId="56C88A57" w14:textId="77777777" w:rsidR="00951409" w:rsidRDefault="00D407A2">
      <w:pPr>
        <w:pStyle w:val="Prrafodelista"/>
        <w:numPr>
          <w:ilvl w:val="0"/>
          <w:numId w:val="25"/>
        </w:numPr>
        <w:tabs>
          <w:tab w:val="left" w:pos="1261"/>
        </w:tabs>
        <w:spacing w:before="20" w:line="343" w:lineRule="auto"/>
        <w:ind w:right="836"/>
        <w:jc w:val="both"/>
      </w:pPr>
      <w:r>
        <w:rPr>
          <w:spacing w:val="-1"/>
        </w:rPr>
        <w:t>Contar</w:t>
      </w:r>
      <w:r>
        <w:rPr>
          <w:spacing w:val="-13"/>
        </w:rPr>
        <w:t xml:space="preserve"> </w:t>
      </w:r>
      <w:r>
        <w:rPr>
          <w:spacing w:val="-1"/>
        </w:rPr>
        <w:t>con</w:t>
      </w:r>
      <w:r>
        <w:rPr>
          <w:spacing w:val="-14"/>
        </w:rPr>
        <w:t xml:space="preserve"> </w:t>
      </w:r>
      <w:r>
        <w:rPr>
          <w:spacing w:val="-1"/>
        </w:rPr>
        <w:t>el</w:t>
      </w:r>
      <w:r>
        <w:rPr>
          <w:spacing w:val="-15"/>
        </w:rPr>
        <w:t xml:space="preserve"> </w:t>
      </w:r>
      <w:r>
        <w:rPr>
          <w:spacing w:val="-1"/>
        </w:rPr>
        <w:t>registro</w:t>
      </w:r>
      <w:r>
        <w:rPr>
          <w:spacing w:val="-14"/>
        </w:rPr>
        <w:t xml:space="preserve"> </w:t>
      </w:r>
      <w:r>
        <w:t>completo</w:t>
      </w:r>
      <w:r>
        <w:rPr>
          <w:spacing w:val="-13"/>
        </w:rPr>
        <w:t xml:space="preserve"> </w:t>
      </w:r>
      <w:r>
        <w:t>de</w:t>
      </w:r>
      <w:r>
        <w:rPr>
          <w:spacing w:val="-14"/>
        </w:rPr>
        <w:t xml:space="preserve"> </w:t>
      </w:r>
      <w:r>
        <w:t>las</w:t>
      </w:r>
      <w:r>
        <w:rPr>
          <w:spacing w:val="-11"/>
        </w:rPr>
        <w:t xml:space="preserve"> </w:t>
      </w:r>
      <w:r>
        <w:t>licencias</w:t>
      </w:r>
      <w:r>
        <w:rPr>
          <w:spacing w:val="-11"/>
        </w:rPr>
        <w:t xml:space="preserve"> </w:t>
      </w:r>
      <w:r>
        <w:t>de</w:t>
      </w:r>
      <w:r>
        <w:rPr>
          <w:spacing w:val="-11"/>
        </w:rPr>
        <w:t xml:space="preserve"> </w:t>
      </w:r>
      <w:r>
        <w:t>software</w:t>
      </w:r>
      <w:r>
        <w:rPr>
          <w:spacing w:val="-12"/>
        </w:rPr>
        <w:t xml:space="preserve"> </w:t>
      </w:r>
      <w:r>
        <w:t>de</w:t>
      </w:r>
      <w:r>
        <w:rPr>
          <w:spacing w:val="-14"/>
        </w:rPr>
        <w:t xml:space="preserve"> </w:t>
      </w:r>
      <w:r>
        <w:t>aplicaciones</w:t>
      </w:r>
      <w:r>
        <w:rPr>
          <w:spacing w:val="-11"/>
        </w:rPr>
        <w:t xml:space="preserve"> </w:t>
      </w:r>
      <w:r>
        <w:t>de</w:t>
      </w:r>
      <w:r>
        <w:rPr>
          <w:spacing w:val="-14"/>
        </w:rPr>
        <w:t xml:space="preserve"> </w:t>
      </w:r>
      <w:r>
        <w:t>usuario</w:t>
      </w:r>
      <w:r>
        <w:rPr>
          <w:spacing w:val="-59"/>
        </w:rPr>
        <w:t xml:space="preserve"> </w:t>
      </w:r>
      <w:r>
        <w:t>y sistemas</w:t>
      </w:r>
      <w:r>
        <w:rPr>
          <w:spacing w:val="-3"/>
        </w:rPr>
        <w:t xml:space="preserve"> </w:t>
      </w:r>
      <w:r>
        <w:t>operativos de</w:t>
      </w:r>
      <w:r>
        <w:rPr>
          <w:spacing w:val="-3"/>
        </w:rPr>
        <w:t xml:space="preserve"> </w:t>
      </w:r>
      <w:r>
        <w:t>los sistemas</w:t>
      </w:r>
      <w:r>
        <w:rPr>
          <w:spacing w:val="-3"/>
        </w:rPr>
        <w:t xml:space="preserve"> </w:t>
      </w:r>
      <w:r>
        <w:t>utilizados</w:t>
      </w:r>
      <w:r>
        <w:rPr>
          <w:spacing w:val="-1"/>
        </w:rPr>
        <w:t xml:space="preserve"> </w:t>
      </w:r>
      <w:r>
        <w:t>para</w:t>
      </w:r>
      <w:r>
        <w:rPr>
          <w:spacing w:val="1"/>
        </w:rPr>
        <w:t xml:space="preserve"> </w:t>
      </w:r>
      <w:r>
        <w:t>sus</w:t>
      </w:r>
      <w:r>
        <w:rPr>
          <w:spacing w:val="-3"/>
        </w:rPr>
        <w:t xml:space="preserve"> </w:t>
      </w:r>
      <w:r>
        <w:t>funciones y</w:t>
      </w:r>
      <w:r>
        <w:rPr>
          <w:spacing w:val="-2"/>
        </w:rPr>
        <w:t xml:space="preserve"> </w:t>
      </w:r>
      <w:r>
        <w:t>servicios.</w:t>
      </w:r>
    </w:p>
    <w:p w14:paraId="66700E5C" w14:textId="77777777" w:rsidR="00951409" w:rsidRDefault="00951409">
      <w:pPr>
        <w:spacing w:line="343" w:lineRule="auto"/>
        <w:jc w:val="both"/>
        <w:sectPr w:rsidR="00951409">
          <w:pgSz w:w="11910" w:h="16840"/>
          <w:pgMar w:top="1360" w:right="600" w:bottom="1280" w:left="900" w:header="0" w:footer="1012" w:gutter="0"/>
          <w:cols w:space="720"/>
        </w:sectPr>
      </w:pPr>
    </w:p>
    <w:p w14:paraId="73E3C8B1" w14:textId="77777777" w:rsidR="00951409" w:rsidRDefault="00D407A2">
      <w:pPr>
        <w:pStyle w:val="Ttulo5"/>
        <w:spacing w:before="29"/>
        <w:jc w:val="both"/>
      </w:pPr>
      <w:r>
        <w:rPr>
          <w:color w:val="4985E8"/>
        </w:rPr>
        <w:lastRenderedPageBreak/>
        <w:t>Tecnología</w:t>
      </w:r>
      <w:r>
        <w:rPr>
          <w:color w:val="4985E8"/>
          <w:spacing w:val="-4"/>
        </w:rPr>
        <w:t xml:space="preserve"> </w:t>
      </w:r>
      <w:r>
        <w:rPr>
          <w:color w:val="4985E8"/>
        </w:rPr>
        <w:t>de</w:t>
      </w:r>
      <w:r>
        <w:rPr>
          <w:color w:val="4985E8"/>
          <w:spacing w:val="-4"/>
        </w:rPr>
        <w:t xml:space="preserve"> </w:t>
      </w:r>
      <w:r>
        <w:rPr>
          <w:color w:val="4985E8"/>
        </w:rPr>
        <w:t>Nube</w:t>
      </w:r>
    </w:p>
    <w:p w14:paraId="04973660" w14:textId="77777777" w:rsidR="00951409" w:rsidRDefault="00951409">
      <w:pPr>
        <w:pStyle w:val="Textoindependiente"/>
        <w:spacing w:before="3"/>
        <w:rPr>
          <w:rFonts w:ascii="Calibri"/>
          <w:b/>
          <w:sz w:val="29"/>
        </w:rPr>
      </w:pPr>
    </w:p>
    <w:p w14:paraId="380DAEF5" w14:textId="77777777" w:rsidR="00951409" w:rsidRDefault="00D407A2">
      <w:pPr>
        <w:pStyle w:val="Textoindependiente"/>
        <w:spacing w:line="360" w:lineRule="auto"/>
        <w:ind w:left="540" w:right="836"/>
        <w:jc w:val="both"/>
      </w:pPr>
      <w:r>
        <w:t>Las</w:t>
      </w:r>
      <w:r>
        <w:rPr>
          <w:spacing w:val="-6"/>
        </w:rPr>
        <w:t xml:space="preserve"> </w:t>
      </w:r>
      <w:r>
        <w:t>políticas</w:t>
      </w:r>
      <w:r>
        <w:rPr>
          <w:spacing w:val="-5"/>
        </w:rPr>
        <w:t xml:space="preserve"> </w:t>
      </w:r>
      <w:r>
        <w:t>específicas</w:t>
      </w:r>
      <w:r>
        <w:rPr>
          <w:spacing w:val="-10"/>
        </w:rPr>
        <w:t xml:space="preserve"> </w:t>
      </w:r>
      <w:r>
        <w:t>sobre</w:t>
      </w:r>
      <w:r>
        <w:rPr>
          <w:spacing w:val="-5"/>
        </w:rPr>
        <w:t xml:space="preserve"> </w:t>
      </w:r>
      <w:r>
        <w:t>la</w:t>
      </w:r>
      <w:r>
        <w:rPr>
          <w:spacing w:val="-8"/>
        </w:rPr>
        <w:t xml:space="preserve"> </w:t>
      </w:r>
      <w:r>
        <w:t>tecnología</w:t>
      </w:r>
      <w:r>
        <w:rPr>
          <w:spacing w:val="-8"/>
        </w:rPr>
        <w:t xml:space="preserve"> </w:t>
      </w:r>
      <w:r>
        <w:t>de</w:t>
      </w:r>
      <w:r>
        <w:rPr>
          <w:spacing w:val="-6"/>
        </w:rPr>
        <w:t xml:space="preserve"> </w:t>
      </w:r>
      <w:r>
        <w:t>Nube,</w:t>
      </w:r>
      <w:r>
        <w:rPr>
          <w:spacing w:val="-4"/>
        </w:rPr>
        <w:t xml:space="preserve"> </w:t>
      </w:r>
      <w:r>
        <w:t>agrupadas</w:t>
      </w:r>
      <w:r>
        <w:rPr>
          <w:spacing w:val="-9"/>
        </w:rPr>
        <w:t xml:space="preserve"> </w:t>
      </w:r>
      <w:r>
        <w:t>según</w:t>
      </w:r>
      <w:r>
        <w:rPr>
          <w:spacing w:val="-8"/>
        </w:rPr>
        <w:t xml:space="preserve"> </w:t>
      </w:r>
      <w:r>
        <w:t>al</w:t>
      </w:r>
      <w:r>
        <w:rPr>
          <w:spacing w:val="-9"/>
        </w:rPr>
        <w:t xml:space="preserve"> </w:t>
      </w:r>
      <w:r>
        <w:t>objetivo</w:t>
      </w:r>
      <w:r>
        <w:rPr>
          <w:spacing w:val="-8"/>
        </w:rPr>
        <w:t xml:space="preserve"> </w:t>
      </w:r>
      <w:r>
        <w:t>general</w:t>
      </w:r>
      <w:r>
        <w:rPr>
          <w:spacing w:val="-9"/>
        </w:rPr>
        <w:t xml:space="preserve"> </w:t>
      </w:r>
      <w:r>
        <w:t>al</w:t>
      </w:r>
      <w:r>
        <w:rPr>
          <w:spacing w:val="-59"/>
        </w:rPr>
        <w:t xml:space="preserve"> </w:t>
      </w:r>
      <w:r>
        <w:t>que</w:t>
      </w:r>
      <w:r>
        <w:rPr>
          <w:spacing w:val="-1"/>
        </w:rPr>
        <w:t xml:space="preserve"> </w:t>
      </w:r>
      <w:r>
        <w:t>pertenecen,</w:t>
      </w:r>
      <w:r>
        <w:rPr>
          <w:spacing w:val="-1"/>
        </w:rPr>
        <w:t xml:space="preserve"> </w:t>
      </w:r>
      <w:r>
        <w:t>son</w:t>
      </w:r>
      <w:r>
        <w:rPr>
          <w:spacing w:val="-2"/>
        </w:rPr>
        <w:t xml:space="preserve"> </w:t>
      </w:r>
      <w:r>
        <w:t>las</w:t>
      </w:r>
      <w:r>
        <w:rPr>
          <w:spacing w:val="-2"/>
        </w:rPr>
        <w:t xml:space="preserve"> </w:t>
      </w:r>
      <w:r>
        <w:t>siguientes:</w:t>
      </w:r>
    </w:p>
    <w:p w14:paraId="7FFDBBAD" w14:textId="77777777" w:rsidR="00951409" w:rsidRDefault="00D407A2">
      <w:pPr>
        <w:pStyle w:val="Ttulo7"/>
        <w:spacing w:before="199"/>
        <w:jc w:val="both"/>
      </w:pPr>
      <w:r>
        <w:t>Cumplimiento</w:t>
      </w:r>
      <w:r>
        <w:rPr>
          <w:spacing w:val="-2"/>
        </w:rPr>
        <w:t xml:space="preserve"> </w:t>
      </w:r>
      <w:r>
        <w:t>legal</w:t>
      </w:r>
    </w:p>
    <w:p w14:paraId="4415D169" w14:textId="77777777" w:rsidR="00951409" w:rsidRDefault="00951409">
      <w:pPr>
        <w:pStyle w:val="Textoindependiente"/>
        <w:spacing w:before="5"/>
        <w:rPr>
          <w:rFonts w:ascii="Arial"/>
          <w:b/>
          <w:sz w:val="28"/>
        </w:rPr>
      </w:pPr>
    </w:p>
    <w:p w14:paraId="140F82D6" w14:textId="77777777" w:rsidR="00951409" w:rsidRDefault="00D407A2">
      <w:pPr>
        <w:pStyle w:val="Textoindependiente"/>
        <w:spacing w:line="360" w:lineRule="auto"/>
        <w:ind w:left="540" w:right="839"/>
        <w:jc w:val="both"/>
      </w:pPr>
      <w:r>
        <w:t>Privilegiar, cuando sea posible y conveniente, la adquisición de soluciones de cómputo en la</w:t>
      </w:r>
      <w:r>
        <w:rPr>
          <w:spacing w:val="-59"/>
        </w:rPr>
        <w:t xml:space="preserve"> </w:t>
      </w:r>
      <w:r>
        <w:t>Nube</w:t>
      </w:r>
      <w:r>
        <w:rPr>
          <w:spacing w:val="-1"/>
        </w:rPr>
        <w:t xml:space="preserve"> </w:t>
      </w:r>
      <w:r>
        <w:t>sobre</w:t>
      </w:r>
      <w:r>
        <w:rPr>
          <w:spacing w:val="-2"/>
        </w:rPr>
        <w:t xml:space="preserve"> </w:t>
      </w:r>
      <w:r>
        <w:t>otro</w:t>
      </w:r>
      <w:r>
        <w:rPr>
          <w:spacing w:val="-2"/>
        </w:rPr>
        <w:t xml:space="preserve"> </w:t>
      </w:r>
      <w:r>
        <w:t>tipo de infraestructura.</w:t>
      </w:r>
    </w:p>
    <w:p w14:paraId="321B0F7B" w14:textId="77777777" w:rsidR="00951409" w:rsidRDefault="00D407A2">
      <w:pPr>
        <w:pStyle w:val="Textoindependiente"/>
        <w:spacing w:before="200"/>
        <w:ind w:left="540"/>
      </w:pPr>
      <w:r>
        <w:t>Establecer acuerdos</w:t>
      </w:r>
      <w:r>
        <w:rPr>
          <w:spacing w:val="-3"/>
        </w:rPr>
        <w:t xml:space="preserve"> </w:t>
      </w:r>
      <w:r>
        <w:t>de</w:t>
      </w:r>
      <w:r>
        <w:rPr>
          <w:spacing w:val="-3"/>
        </w:rPr>
        <w:t xml:space="preserve"> </w:t>
      </w:r>
      <w:r>
        <w:t>niveles</w:t>
      </w:r>
      <w:r>
        <w:rPr>
          <w:spacing w:val="-1"/>
        </w:rPr>
        <w:t xml:space="preserve"> </w:t>
      </w:r>
      <w:r>
        <w:t>de</w:t>
      </w:r>
      <w:r>
        <w:rPr>
          <w:spacing w:val="-1"/>
        </w:rPr>
        <w:t xml:space="preserve"> </w:t>
      </w:r>
      <w:r>
        <w:t>servicios.</w:t>
      </w:r>
    </w:p>
    <w:p w14:paraId="532D9CF3" w14:textId="77777777" w:rsidR="00951409" w:rsidRDefault="00951409">
      <w:pPr>
        <w:pStyle w:val="Textoindependiente"/>
        <w:spacing w:before="5"/>
        <w:rPr>
          <w:sz w:val="28"/>
        </w:rPr>
      </w:pPr>
    </w:p>
    <w:p w14:paraId="17EB0A1F" w14:textId="77777777" w:rsidR="00951409" w:rsidRDefault="00D407A2">
      <w:pPr>
        <w:pStyle w:val="Textoindependiente"/>
        <w:spacing w:before="1"/>
        <w:ind w:left="540"/>
      </w:pPr>
      <w:r>
        <w:t>Incluir</w:t>
      </w:r>
      <w:r>
        <w:rPr>
          <w:spacing w:val="-1"/>
        </w:rPr>
        <w:t xml:space="preserve"> </w:t>
      </w:r>
      <w:r>
        <w:t>penalidades</w:t>
      </w:r>
      <w:r>
        <w:rPr>
          <w:spacing w:val="-1"/>
        </w:rPr>
        <w:t xml:space="preserve"> </w:t>
      </w:r>
      <w:r>
        <w:t>por</w:t>
      </w:r>
      <w:r>
        <w:rPr>
          <w:spacing w:val="-1"/>
        </w:rPr>
        <w:t xml:space="preserve"> </w:t>
      </w:r>
      <w:r>
        <w:t>incumplimiento</w:t>
      </w:r>
      <w:r>
        <w:rPr>
          <w:spacing w:val="-1"/>
        </w:rPr>
        <w:t xml:space="preserve"> </w:t>
      </w:r>
      <w:r>
        <w:t>en</w:t>
      </w:r>
      <w:r>
        <w:rPr>
          <w:spacing w:val="-4"/>
        </w:rPr>
        <w:t xml:space="preserve"> </w:t>
      </w:r>
      <w:r>
        <w:t>cada</w:t>
      </w:r>
      <w:r>
        <w:rPr>
          <w:spacing w:val="-3"/>
        </w:rPr>
        <w:t xml:space="preserve"> </w:t>
      </w:r>
      <w:r>
        <w:t>uno</w:t>
      </w:r>
      <w:r>
        <w:rPr>
          <w:spacing w:val="-2"/>
        </w:rPr>
        <w:t xml:space="preserve"> </w:t>
      </w:r>
      <w:r>
        <w:t>de</w:t>
      </w:r>
      <w:r>
        <w:rPr>
          <w:spacing w:val="-2"/>
        </w:rPr>
        <w:t xml:space="preserve"> </w:t>
      </w:r>
      <w:r>
        <w:t>los</w:t>
      </w:r>
      <w:r>
        <w:rPr>
          <w:spacing w:val="-1"/>
        </w:rPr>
        <w:t xml:space="preserve"> </w:t>
      </w:r>
      <w:r>
        <w:t>acuerdos</w:t>
      </w:r>
      <w:r>
        <w:rPr>
          <w:spacing w:val="-4"/>
        </w:rPr>
        <w:t xml:space="preserve"> </w:t>
      </w:r>
      <w:r>
        <w:t>de</w:t>
      </w:r>
      <w:r>
        <w:rPr>
          <w:spacing w:val="-2"/>
        </w:rPr>
        <w:t xml:space="preserve"> </w:t>
      </w:r>
      <w:r>
        <w:t>nivel</w:t>
      </w:r>
      <w:r>
        <w:rPr>
          <w:spacing w:val="-2"/>
        </w:rPr>
        <w:t xml:space="preserve"> </w:t>
      </w:r>
      <w:r>
        <w:t>de</w:t>
      </w:r>
      <w:r>
        <w:rPr>
          <w:spacing w:val="-2"/>
        </w:rPr>
        <w:t xml:space="preserve"> </w:t>
      </w:r>
      <w:r>
        <w:t>servicio.</w:t>
      </w:r>
    </w:p>
    <w:p w14:paraId="2EEFF3B2" w14:textId="77777777" w:rsidR="00951409" w:rsidRDefault="00951409">
      <w:pPr>
        <w:pStyle w:val="Textoindependiente"/>
        <w:spacing w:before="3"/>
        <w:rPr>
          <w:sz w:val="28"/>
        </w:rPr>
      </w:pPr>
    </w:p>
    <w:p w14:paraId="4664C27D" w14:textId="77777777" w:rsidR="00951409" w:rsidRDefault="00D407A2">
      <w:pPr>
        <w:pStyle w:val="Textoindependiente"/>
        <w:spacing w:line="360" w:lineRule="auto"/>
        <w:ind w:left="540" w:right="837"/>
        <w:jc w:val="both"/>
      </w:pPr>
      <w:r>
        <w:t>Realizar una evaluación de los servicios en la Nube que incluya aspectos técnicos, legales y</w:t>
      </w:r>
      <w:r>
        <w:rPr>
          <w:spacing w:val="-59"/>
        </w:rPr>
        <w:t xml:space="preserve"> </w:t>
      </w:r>
      <w:r>
        <w:t>financieros.</w:t>
      </w:r>
    </w:p>
    <w:p w14:paraId="2286128C" w14:textId="77777777" w:rsidR="00951409" w:rsidRDefault="00D407A2">
      <w:pPr>
        <w:pStyle w:val="Textoindependiente"/>
        <w:spacing w:before="201" w:line="360" w:lineRule="auto"/>
        <w:ind w:left="540" w:right="834"/>
        <w:jc w:val="both"/>
      </w:pPr>
      <w:r>
        <w:t>Realizar la evaluación financiera sobre el valor presente de todos los costos asociados a las</w:t>
      </w:r>
      <w:r>
        <w:rPr>
          <w:spacing w:val="-59"/>
        </w:rPr>
        <w:t xml:space="preserve"> </w:t>
      </w:r>
      <w:r>
        <w:t>alternativas,</w:t>
      </w:r>
      <w:r>
        <w:rPr>
          <w:spacing w:val="1"/>
        </w:rPr>
        <w:t xml:space="preserve"> </w:t>
      </w:r>
      <w:r>
        <w:t>proyectado</w:t>
      </w:r>
      <w:r>
        <w:rPr>
          <w:spacing w:val="-2"/>
        </w:rPr>
        <w:t xml:space="preserve"> </w:t>
      </w:r>
      <w:r>
        <w:t>a un plazo de</w:t>
      </w:r>
      <w:r>
        <w:rPr>
          <w:spacing w:val="-2"/>
        </w:rPr>
        <w:t xml:space="preserve"> </w:t>
      </w:r>
      <w:r>
        <w:t>tres</w:t>
      </w:r>
      <w:r>
        <w:rPr>
          <w:spacing w:val="-2"/>
        </w:rPr>
        <w:t xml:space="preserve"> </w:t>
      </w:r>
      <w:r>
        <w:t>años.</w:t>
      </w:r>
    </w:p>
    <w:p w14:paraId="0C82563C" w14:textId="77777777" w:rsidR="00951409" w:rsidRDefault="00D407A2">
      <w:pPr>
        <w:pStyle w:val="Textoindependiente"/>
        <w:spacing w:before="199" w:line="360" w:lineRule="auto"/>
        <w:ind w:left="540" w:right="841"/>
        <w:jc w:val="both"/>
      </w:pPr>
      <w:r>
        <w:t>No incluir en la evaluación detalles que puedan comprometer la seguridad de la información</w:t>
      </w:r>
      <w:r>
        <w:rPr>
          <w:spacing w:val="1"/>
        </w:rPr>
        <w:t xml:space="preserve"> </w:t>
      </w:r>
      <w:r>
        <w:t>y de la infraestructura</w:t>
      </w:r>
      <w:r>
        <w:rPr>
          <w:spacing w:val="-5"/>
        </w:rPr>
        <w:t xml:space="preserve"> </w:t>
      </w:r>
      <w:r>
        <w:t>tecnológica de las</w:t>
      </w:r>
      <w:r>
        <w:rPr>
          <w:spacing w:val="-1"/>
        </w:rPr>
        <w:t xml:space="preserve"> </w:t>
      </w:r>
      <w:r>
        <w:t>instituciones relacionadas.</w:t>
      </w:r>
    </w:p>
    <w:p w14:paraId="7F32F94F" w14:textId="77777777" w:rsidR="00951409" w:rsidRDefault="00D407A2">
      <w:pPr>
        <w:pStyle w:val="Textoindependiente"/>
        <w:spacing w:before="201" w:line="360" w:lineRule="auto"/>
        <w:ind w:left="540" w:right="839"/>
        <w:jc w:val="both"/>
      </w:pPr>
      <w:r>
        <w:t>No arriesgar o comprometer información confidencial de los particulares a la que tuviera</w:t>
      </w:r>
      <w:r>
        <w:rPr>
          <w:spacing w:val="1"/>
        </w:rPr>
        <w:t xml:space="preserve"> </w:t>
      </w:r>
      <w:r>
        <w:t>acceso</w:t>
      </w:r>
      <w:r>
        <w:rPr>
          <w:spacing w:val="-1"/>
        </w:rPr>
        <w:t xml:space="preserve"> </w:t>
      </w:r>
      <w:r>
        <w:t>la institución.</w:t>
      </w:r>
    </w:p>
    <w:p w14:paraId="619350C5" w14:textId="77777777" w:rsidR="00951409" w:rsidRDefault="00D407A2">
      <w:pPr>
        <w:pStyle w:val="Textoindependiente"/>
        <w:spacing w:before="199" w:line="360" w:lineRule="auto"/>
        <w:ind w:left="540" w:right="839"/>
        <w:jc w:val="both"/>
      </w:pPr>
      <w:r>
        <w:t>Garantizar,</w:t>
      </w:r>
      <w:r>
        <w:rPr>
          <w:spacing w:val="1"/>
        </w:rPr>
        <w:t xml:space="preserve"> </w:t>
      </w:r>
      <w:r>
        <w:t>de</w:t>
      </w:r>
      <w:r>
        <w:rPr>
          <w:spacing w:val="1"/>
        </w:rPr>
        <w:t xml:space="preserve"> </w:t>
      </w:r>
      <w:r>
        <w:t>manera</w:t>
      </w:r>
      <w:r>
        <w:rPr>
          <w:spacing w:val="1"/>
        </w:rPr>
        <w:t xml:space="preserve"> </w:t>
      </w:r>
      <w:r>
        <w:t>razonable,</w:t>
      </w:r>
      <w:r>
        <w:rPr>
          <w:spacing w:val="1"/>
        </w:rPr>
        <w:t xml:space="preserve"> </w:t>
      </w:r>
      <w:r>
        <w:t>la</w:t>
      </w:r>
      <w:r>
        <w:rPr>
          <w:spacing w:val="1"/>
        </w:rPr>
        <w:t xml:space="preserve"> </w:t>
      </w:r>
      <w:r>
        <w:t>confidencialidad,</w:t>
      </w:r>
      <w:r>
        <w:rPr>
          <w:spacing w:val="1"/>
        </w:rPr>
        <w:t xml:space="preserve"> </w:t>
      </w:r>
      <w:r>
        <w:t>integridad</w:t>
      </w:r>
      <w:r>
        <w:rPr>
          <w:spacing w:val="1"/>
        </w:rPr>
        <w:t xml:space="preserve"> </w:t>
      </w:r>
      <w:r>
        <w:t>y</w:t>
      </w:r>
      <w:r>
        <w:rPr>
          <w:spacing w:val="1"/>
        </w:rPr>
        <w:t xml:space="preserve"> </w:t>
      </w:r>
      <w:r>
        <w:t>disponibilidad</w:t>
      </w:r>
      <w:r>
        <w:rPr>
          <w:spacing w:val="1"/>
        </w:rPr>
        <w:t xml:space="preserve"> </w:t>
      </w:r>
      <w:r>
        <w:t>de</w:t>
      </w:r>
      <w:r>
        <w:rPr>
          <w:spacing w:val="1"/>
        </w:rPr>
        <w:t xml:space="preserve"> </w:t>
      </w:r>
      <w:r>
        <w:t>la</w:t>
      </w:r>
      <w:r>
        <w:rPr>
          <w:spacing w:val="1"/>
        </w:rPr>
        <w:t xml:space="preserve"> </w:t>
      </w:r>
      <w:r>
        <w:t>información, lo que implica protegerla contra uso, divulgación o modificación no autorizados,</w:t>
      </w:r>
      <w:r>
        <w:rPr>
          <w:spacing w:val="-59"/>
        </w:rPr>
        <w:t xml:space="preserve"> </w:t>
      </w:r>
      <w:r>
        <w:t>daño</w:t>
      </w:r>
      <w:r>
        <w:rPr>
          <w:spacing w:val="-1"/>
        </w:rPr>
        <w:t xml:space="preserve"> </w:t>
      </w:r>
      <w:r>
        <w:t>o pérdida u otros</w:t>
      </w:r>
      <w:r>
        <w:rPr>
          <w:spacing w:val="-2"/>
        </w:rPr>
        <w:t xml:space="preserve"> </w:t>
      </w:r>
      <w:r>
        <w:t>factores</w:t>
      </w:r>
      <w:r>
        <w:rPr>
          <w:spacing w:val="-2"/>
        </w:rPr>
        <w:t xml:space="preserve"> </w:t>
      </w:r>
      <w:r>
        <w:t>disfuncionales.</w:t>
      </w:r>
    </w:p>
    <w:p w14:paraId="6B8E862E" w14:textId="77777777" w:rsidR="00951409" w:rsidRDefault="00D407A2">
      <w:pPr>
        <w:pStyle w:val="Textoindependiente"/>
        <w:spacing w:before="201" w:line="360" w:lineRule="auto"/>
        <w:ind w:left="540" w:right="839"/>
        <w:jc w:val="both"/>
      </w:pPr>
      <w:r>
        <w:t>Documentar</w:t>
      </w:r>
      <w:r>
        <w:rPr>
          <w:spacing w:val="1"/>
        </w:rPr>
        <w:t xml:space="preserve"> </w:t>
      </w:r>
      <w:r>
        <w:t>e</w:t>
      </w:r>
      <w:r>
        <w:rPr>
          <w:spacing w:val="1"/>
        </w:rPr>
        <w:t xml:space="preserve"> </w:t>
      </w:r>
      <w:r>
        <w:t>implementar</w:t>
      </w:r>
      <w:r>
        <w:rPr>
          <w:spacing w:val="1"/>
        </w:rPr>
        <w:t xml:space="preserve"> </w:t>
      </w:r>
      <w:r>
        <w:t>una</w:t>
      </w:r>
      <w:r>
        <w:rPr>
          <w:spacing w:val="1"/>
        </w:rPr>
        <w:t xml:space="preserve"> </w:t>
      </w:r>
      <w:r>
        <w:t>política</w:t>
      </w:r>
      <w:r>
        <w:rPr>
          <w:spacing w:val="1"/>
        </w:rPr>
        <w:t xml:space="preserve"> </w:t>
      </w:r>
      <w:r>
        <w:t>de</w:t>
      </w:r>
      <w:r>
        <w:rPr>
          <w:spacing w:val="1"/>
        </w:rPr>
        <w:t xml:space="preserve"> </w:t>
      </w:r>
      <w:r>
        <w:t>seguridad</w:t>
      </w:r>
      <w:r>
        <w:rPr>
          <w:spacing w:val="1"/>
        </w:rPr>
        <w:t xml:space="preserve"> </w:t>
      </w:r>
      <w:r>
        <w:t>de</w:t>
      </w:r>
      <w:r>
        <w:rPr>
          <w:spacing w:val="1"/>
        </w:rPr>
        <w:t xml:space="preserve"> </w:t>
      </w:r>
      <w:r>
        <w:t>la</w:t>
      </w:r>
      <w:r>
        <w:rPr>
          <w:spacing w:val="1"/>
        </w:rPr>
        <w:t xml:space="preserve"> </w:t>
      </w:r>
      <w:r>
        <w:t>información</w:t>
      </w:r>
      <w:r>
        <w:rPr>
          <w:spacing w:val="1"/>
        </w:rPr>
        <w:t xml:space="preserve"> </w:t>
      </w:r>
      <w:r>
        <w:t>junto</w:t>
      </w:r>
      <w:r>
        <w:rPr>
          <w:spacing w:val="1"/>
        </w:rPr>
        <w:t xml:space="preserve"> </w:t>
      </w:r>
      <w:r>
        <w:t>con</w:t>
      </w:r>
      <w:r>
        <w:rPr>
          <w:spacing w:val="1"/>
        </w:rPr>
        <w:t xml:space="preserve"> </w:t>
      </w:r>
      <w:r>
        <w:t>los</w:t>
      </w:r>
      <w:r>
        <w:rPr>
          <w:spacing w:val="1"/>
        </w:rPr>
        <w:t xml:space="preserve"> </w:t>
      </w:r>
      <w:r>
        <w:t>procedimientos</w:t>
      </w:r>
      <w:r>
        <w:rPr>
          <w:spacing w:val="-3"/>
        </w:rPr>
        <w:t xml:space="preserve"> </w:t>
      </w:r>
      <w:r>
        <w:t>correspondientes.</w:t>
      </w:r>
    </w:p>
    <w:p w14:paraId="55BE9323" w14:textId="77777777" w:rsidR="00951409" w:rsidRDefault="00D407A2">
      <w:pPr>
        <w:pStyle w:val="Textoindependiente"/>
        <w:spacing w:before="201"/>
        <w:ind w:left="540"/>
      </w:pPr>
      <w:r>
        <w:t>Asignar</w:t>
      </w:r>
      <w:r>
        <w:rPr>
          <w:spacing w:val="-1"/>
        </w:rPr>
        <w:t xml:space="preserve"> </w:t>
      </w:r>
      <w:r>
        <w:t>los</w:t>
      </w:r>
      <w:r>
        <w:rPr>
          <w:spacing w:val="-3"/>
        </w:rPr>
        <w:t xml:space="preserve"> </w:t>
      </w:r>
      <w:r>
        <w:t>recursos</w:t>
      </w:r>
      <w:r>
        <w:rPr>
          <w:spacing w:val="-1"/>
        </w:rPr>
        <w:t xml:space="preserve"> </w:t>
      </w:r>
      <w:r>
        <w:t>necesarios</w:t>
      </w:r>
      <w:r>
        <w:rPr>
          <w:spacing w:val="-1"/>
        </w:rPr>
        <w:t xml:space="preserve"> </w:t>
      </w:r>
      <w:r>
        <w:t>para</w:t>
      </w:r>
      <w:r>
        <w:rPr>
          <w:spacing w:val="-2"/>
        </w:rPr>
        <w:t xml:space="preserve"> </w:t>
      </w:r>
      <w:r>
        <w:t>lograr los</w:t>
      </w:r>
      <w:r>
        <w:rPr>
          <w:spacing w:val="-4"/>
        </w:rPr>
        <w:t xml:space="preserve"> </w:t>
      </w:r>
      <w:r>
        <w:t>niveles</w:t>
      </w:r>
      <w:r>
        <w:rPr>
          <w:spacing w:val="-1"/>
        </w:rPr>
        <w:t xml:space="preserve"> </w:t>
      </w:r>
      <w:r>
        <w:t>de</w:t>
      </w:r>
      <w:r>
        <w:rPr>
          <w:spacing w:val="-2"/>
        </w:rPr>
        <w:t xml:space="preserve"> </w:t>
      </w:r>
      <w:r>
        <w:t>seguridad</w:t>
      </w:r>
      <w:r>
        <w:rPr>
          <w:spacing w:val="-1"/>
        </w:rPr>
        <w:t xml:space="preserve"> </w:t>
      </w:r>
      <w:r>
        <w:t>requeridos.</w:t>
      </w:r>
    </w:p>
    <w:p w14:paraId="0B1F8C72" w14:textId="77777777" w:rsidR="00951409" w:rsidRDefault="00951409">
      <w:pPr>
        <w:pStyle w:val="Textoindependiente"/>
        <w:spacing w:before="4"/>
        <w:rPr>
          <w:sz w:val="28"/>
        </w:rPr>
      </w:pPr>
    </w:p>
    <w:p w14:paraId="545BA603" w14:textId="77777777" w:rsidR="00951409" w:rsidRDefault="00D407A2">
      <w:pPr>
        <w:pStyle w:val="Textoindependiente"/>
        <w:spacing w:line="360" w:lineRule="auto"/>
        <w:ind w:left="540" w:right="838"/>
        <w:jc w:val="both"/>
      </w:pPr>
      <w:r>
        <w:t>Considerar</w:t>
      </w:r>
      <w:r>
        <w:rPr>
          <w:spacing w:val="1"/>
        </w:rPr>
        <w:t xml:space="preserve"> </w:t>
      </w:r>
      <w:r>
        <w:t>aquello</w:t>
      </w:r>
      <w:r>
        <w:rPr>
          <w:spacing w:val="1"/>
        </w:rPr>
        <w:t xml:space="preserve"> </w:t>
      </w:r>
      <w:r>
        <w:t>que</w:t>
      </w:r>
      <w:r>
        <w:rPr>
          <w:spacing w:val="1"/>
        </w:rPr>
        <w:t xml:space="preserve"> </w:t>
      </w:r>
      <w:r>
        <w:t>establece</w:t>
      </w:r>
      <w:r>
        <w:rPr>
          <w:spacing w:val="1"/>
        </w:rPr>
        <w:t xml:space="preserve"> </w:t>
      </w:r>
      <w:r>
        <w:t>la</w:t>
      </w:r>
      <w:r>
        <w:rPr>
          <w:spacing w:val="1"/>
        </w:rPr>
        <w:t xml:space="preserve"> </w:t>
      </w:r>
      <w:r>
        <w:t>normativa</w:t>
      </w:r>
      <w:r>
        <w:rPr>
          <w:spacing w:val="1"/>
        </w:rPr>
        <w:t xml:space="preserve"> </w:t>
      </w:r>
      <w:r>
        <w:t>vigente</w:t>
      </w:r>
      <w:r>
        <w:rPr>
          <w:spacing w:val="1"/>
        </w:rPr>
        <w:t xml:space="preserve"> </w:t>
      </w:r>
      <w:r>
        <w:t>con</w:t>
      </w:r>
      <w:r>
        <w:rPr>
          <w:spacing w:val="1"/>
        </w:rPr>
        <w:t xml:space="preserve"> </w:t>
      </w:r>
      <w:r>
        <w:t>relación</w:t>
      </w:r>
      <w:r>
        <w:rPr>
          <w:spacing w:val="1"/>
        </w:rPr>
        <w:t xml:space="preserve"> </w:t>
      </w:r>
      <w:r>
        <w:t>en</w:t>
      </w:r>
      <w:r>
        <w:rPr>
          <w:spacing w:val="1"/>
        </w:rPr>
        <w:t xml:space="preserve"> </w:t>
      </w:r>
      <w:r>
        <w:t>los</w:t>
      </w:r>
      <w:r>
        <w:rPr>
          <w:spacing w:val="1"/>
        </w:rPr>
        <w:t xml:space="preserve"> </w:t>
      </w:r>
      <w:r>
        <w:t>siguientes</w:t>
      </w:r>
      <w:r>
        <w:rPr>
          <w:spacing w:val="1"/>
        </w:rPr>
        <w:t xml:space="preserve"> </w:t>
      </w:r>
      <w:r>
        <w:t>aspectos:</w:t>
      </w:r>
    </w:p>
    <w:p w14:paraId="5AFCAE8F" w14:textId="77777777" w:rsidR="00951409" w:rsidRDefault="00D407A2">
      <w:pPr>
        <w:pStyle w:val="Prrafodelista"/>
        <w:numPr>
          <w:ilvl w:val="0"/>
          <w:numId w:val="24"/>
        </w:numPr>
        <w:tabs>
          <w:tab w:val="left" w:pos="1260"/>
          <w:tab w:val="left" w:pos="1261"/>
        </w:tabs>
        <w:spacing w:before="201"/>
        <w:ind w:hanging="361"/>
      </w:pPr>
      <w:r>
        <w:t>La</w:t>
      </w:r>
      <w:r>
        <w:rPr>
          <w:spacing w:val="-1"/>
        </w:rPr>
        <w:t xml:space="preserve"> </w:t>
      </w:r>
      <w:r>
        <w:t>implementación</w:t>
      </w:r>
      <w:r>
        <w:rPr>
          <w:spacing w:val="-1"/>
        </w:rPr>
        <w:t xml:space="preserve"> </w:t>
      </w:r>
      <w:r>
        <w:t>de</w:t>
      </w:r>
      <w:r>
        <w:rPr>
          <w:spacing w:val="-3"/>
        </w:rPr>
        <w:t xml:space="preserve"> </w:t>
      </w:r>
      <w:r>
        <w:t>un</w:t>
      </w:r>
      <w:r>
        <w:rPr>
          <w:spacing w:val="-1"/>
        </w:rPr>
        <w:t xml:space="preserve"> </w:t>
      </w:r>
      <w:r>
        <w:t>marco</w:t>
      </w:r>
      <w:r>
        <w:rPr>
          <w:spacing w:val="-1"/>
        </w:rPr>
        <w:t xml:space="preserve"> </w:t>
      </w:r>
      <w:r>
        <w:t>de</w:t>
      </w:r>
      <w:r>
        <w:rPr>
          <w:spacing w:val="-3"/>
        </w:rPr>
        <w:t xml:space="preserve"> </w:t>
      </w:r>
      <w:r>
        <w:t>seguridad</w:t>
      </w:r>
      <w:r>
        <w:rPr>
          <w:spacing w:val="-1"/>
        </w:rPr>
        <w:t xml:space="preserve"> </w:t>
      </w:r>
      <w:r>
        <w:t>de</w:t>
      </w:r>
      <w:r>
        <w:rPr>
          <w:spacing w:val="-3"/>
        </w:rPr>
        <w:t xml:space="preserve"> </w:t>
      </w:r>
      <w:r>
        <w:t>la</w:t>
      </w:r>
      <w:r>
        <w:rPr>
          <w:spacing w:val="-1"/>
        </w:rPr>
        <w:t xml:space="preserve"> </w:t>
      </w:r>
      <w:r>
        <w:t>información.</w:t>
      </w:r>
    </w:p>
    <w:p w14:paraId="2AC18C40" w14:textId="77777777" w:rsidR="00951409" w:rsidRDefault="00D407A2">
      <w:pPr>
        <w:pStyle w:val="Prrafodelista"/>
        <w:numPr>
          <w:ilvl w:val="0"/>
          <w:numId w:val="24"/>
        </w:numPr>
        <w:tabs>
          <w:tab w:val="left" w:pos="1260"/>
          <w:tab w:val="left" w:pos="1261"/>
        </w:tabs>
        <w:spacing w:before="126"/>
        <w:ind w:hanging="361"/>
      </w:pPr>
      <w:r>
        <w:t>El</w:t>
      </w:r>
      <w:r>
        <w:rPr>
          <w:spacing w:val="-1"/>
        </w:rPr>
        <w:t xml:space="preserve"> </w:t>
      </w:r>
      <w:r>
        <w:t>compromiso</w:t>
      </w:r>
      <w:r>
        <w:rPr>
          <w:spacing w:val="-1"/>
        </w:rPr>
        <w:t xml:space="preserve"> </w:t>
      </w:r>
      <w:r>
        <w:t>del</w:t>
      </w:r>
      <w:r>
        <w:rPr>
          <w:spacing w:val="-3"/>
        </w:rPr>
        <w:t xml:space="preserve"> </w:t>
      </w:r>
      <w:r>
        <w:t>personal</w:t>
      </w:r>
      <w:r>
        <w:rPr>
          <w:spacing w:val="-1"/>
        </w:rPr>
        <w:t xml:space="preserve"> </w:t>
      </w:r>
      <w:r>
        <w:t>con</w:t>
      </w:r>
      <w:r>
        <w:rPr>
          <w:spacing w:val="-1"/>
        </w:rPr>
        <w:t xml:space="preserve"> </w:t>
      </w:r>
      <w:r>
        <w:t>la seguridad</w:t>
      </w:r>
      <w:r>
        <w:rPr>
          <w:spacing w:val="-1"/>
        </w:rPr>
        <w:t xml:space="preserve"> </w:t>
      </w:r>
      <w:r>
        <w:t>de</w:t>
      </w:r>
      <w:r>
        <w:rPr>
          <w:spacing w:val="-3"/>
        </w:rPr>
        <w:t xml:space="preserve"> </w:t>
      </w:r>
      <w:r>
        <w:t>la información.</w:t>
      </w:r>
    </w:p>
    <w:p w14:paraId="5E2E4718" w14:textId="77777777" w:rsidR="00951409" w:rsidRDefault="00D407A2">
      <w:pPr>
        <w:pStyle w:val="Prrafodelista"/>
        <w:numPr>
          <w:ilvl w:val="0"/>
          <w:numId w:val="24"/>
        </w:numPr>
        <w:tabs>
          <w:tab w:val="left" w:pos="1260"/>
          <w:tab w:val="left" w:pos="1261"/>
        </w:tabs>
        <w:spacing w:before="127"/>
        <w:ind w:hanging="361"/>
      </w:pPr>
      <w:r>
        <w:t>La</w:t>
      </w:r>
      <w:r>
        <w:rPr>
          <w:spacing w:val="-1"/>
        </w:rPr>
        <w:t xml:space="preserve"> </w:t>
      </w:r>
      <w:r>
        <w:t>seguridad</w:t>
      </w:r>
      <w:r>
        <w:rPr>
          <w:spacing w:val="-3"/>
        </w:rPr>
        <w:t xml:space="preserve"> </w:t>
      </w:r>
      <w:r>
        <w:t>física y</w:t>
      </w:r>
      <w:r>
        <w:rPr>
          <w:spacing w:val="-2"/>
        </w:rPr>
        <w:t xml:space="preserve"> </w:t>
      </w:r>
      <w:r>
        <w:t>ambiental.</w:t>
      </w:r>
    </w:p>
    <w:p w14:paraId="306A4760" w14:textId="77777777" w:rsidR="00951409" w:rsidRDefault="00D407A2">
      <w:pPr>
        <w:pStyle w:val="Prrafodelista"/>
        <w:numPr>
          <w:ilvl w:val="0"/>
          <w:numId w:val="24"/>
        </w:numPr>
        <w:tabs>
          <w:tab w:val="left" w:pos="1260"/>
          <w:tab w:val="left" w:pos="1261"/>
        </w:tabs>
        <w:spacing w:before="126"/>
        <w:ind w:hanging="361"/>
      </w:pPr>
      <w:r>
        <w:t>La</w:t>
      </w:r>
      <w:r>
        <w:rPr>
          <w:spacing w:val="-2"/>
        </w:rPr>
        <w:t xml:space="preserve"> </w:t>
      </w:r>
      <w:r>
        <w:t>seguridad</w:t>
      </w:r>
      <w:r>
        <w:rPr>
          <w:spacing w:val="-1"/>
        </w:rPr>
        <w:t xml:space="preserve"> </w:t>
      </w:r>
      <w:r>
        <w:t>en</w:t>
      </w:r>
      <w:r>
        <w:rPr>
          <w:spacing w:val="-3"/>
        </w:rPr>
        <w:t xml:space="preserve"> </w:t>
      </w:r>
      <w:r>
        <w:t>las</w:t>
      </w:r>
      <w:r>
        <w:rPr>
          <w:spacing w:val="-1"/>
        </w:rPr>
        <w:t xml:space="preserve"> </w:t>
      </w:r>
      <w:r>
        <w:t>operaciones</w:t>
      </w:r>
      <w:r>
        <w:rPr>
          <w:spacing w:val="-1"/>
        </w:rPr>
        <w:t xml:space="preserve"> </w:t>
      </w:r>
      <w:r>
        <w:t>y comunicaciones.</w:t>
      </w:r>
    </w:p>
    <w:p w14:paraId="7840F7AD" w14:textId="77777777" w:rsidR="00951409" w:rsidRDefault="00D407A2">
      <w:pPr>
        <w:pStyle w:val="Prrafodelista"/>
        <w:numPr>
          <w:ilvl w:val="0"/>
          <w:numId w:val="24"/>
        </w:numPr>
        <w:tabs>
          <w:tab w:val="left" w:pos="1260"/>
          <w:tab w:val="left" w:pos="1261"/>
        </w:tabs>
        <w:spacing w:before="126"/>
        <w:ind w:hanging="361"/>
      </w:pPr>
      <w:r>
        <w:t>El control</w:t>
      </w:r>
      <w:r>
        <w:rPr>
          <w:spacing w:val="-1"/>
        </w:rPr>
        <w:t xml:space="preserve"> </w:t>
      </w:r>
      <w:r>
        <w:t>de</w:t>
      </w:r>
      <w:r>
        <w:rPr>
          <w:spacing w:val="-2"/>
        </w:rPr>
        <w:t xml:space="preserve"> </w:t>
      </w:r>
      <w:r>
        <w:t>acceso.</w:t>
      </w:r>
    </w:p>
    <w:p w14:paraId="6F6AA4D3" w14:textId="77777777" w:rsidR="00951409" w:rsidRDefault="00951409">
      <w:pPr>
        <w:sectPr w:rsidR="00951409">
          <w:pgSz w:w="11910" w:h="16840"/>
          <w:pgMar w:top="1400" w:right="600" w:bottom="1280" w:left="900" w:header="0" w:footer="1012" w:gutter="0"/>
          <w:cols w:space="720"/>
        </w:sectPr>
      </w:pPr>
    </w:p>
    <w:p w14:paraId="694231F4" w14:textId="77777777" w:rsidR="00951409" w:rsidRDefault="00D407A2">
      <w:pPr>
        <w:pStyle w:val="Prrafodelista"/>
        <w:numPr>
          <w:ilvl w:val="0"/>
          <w:numId w:val="24"/>
        </w:numPr>
        <w:tabs>
          <w:tab w:val="left" w:pos="1261"/>
        </w:tabs>
        <w:spacing w:before="67" w:line="360" w:lineRule="auto"/>
        <w:ind w:right="836"/>
        <w:jc w:val="both"/>
      </w:pPr>
      <w:r>
        <w:lastRenderedPageBreak/>
        <w:t>La seguridad en la implementación y mantenimiento de software e infraestructura</w:t>
      </w:r>
      <w:r>
        <w:rPr>
          <w:spacing w:val="1"/>
        </w:rPr>
        <w:t xml:space="preserve"> </w:t>
      </w:r>
      <w:r>
        <w:t>tecnológica.</w:t>
      </w:r>
    </w:p>
    <w:p w14:paraId="2B834EDC" w14:textId="77777777" w:rsidR="00951409" w:rsidRDefault="00D407A2">
      <w:pPr>
        <w:pStyle w:val="Prrafodelista"/>
        <w:numPr>
          <w:ilvl w:val="0"/>
          <w:numId w:val="24"/>
        </w:numPr>
        <w:tabs>
          <w:tab w:val="left" w:pos="1260"/>
          <w:tab w:val="left" w:pos="1261"/>
        </w:tabs>
        <w:spacing w:line="252" w:lineRule="exact"/>
        <w:ind w:hanging="361"/>
      </w:pPr>
      <w:r>
        <w:t>La</w:t>
      </w:r>
      <w:r>
        <w:rPr>
          <w:spacing w:val="-2"/>
        </w:rPr>
        <w:t xml:space="preserve"> </w:t>
      </w:r>
      <w:r>
        <w:t>continuidad</w:t>
      </w:r>
      <w:r>
        <w:rPr>
          <w:spacing w:val="-1"/>
        </w:rPr>
        <w:t xml:space="preserve"> </w:t>
      </w:r>
      <w:r>
        <w:t>de</w:t>
      </w:r>
      <w:r>
        <w:rPr>
          <w:spacing w:val="-3"/>
        </w:rPr>
        <w:t xml:space="preserve"> </w:t>
      </w:r>
      <w:r>
        <w:t>los</w:t>
      </w:r>
      <w:r>
        <w:rPr>
          <w:spacing w:val="-1"/>
        </w:rPr>
        <w:t xml:space="preserve"> </w:t>
      </w:r>
      <w:r>
        <w:t>servicios de</w:t>
      </w:r>
      <w:r>
        <w:rPr>
          <w:spacing w:val="-1"/>
        </w:rPr>
        <w:t xml:space="preserve"> </w:t>
      </w:r>
      <w:r>
        <w:t>TI.</w:t>
      </w:r>
    </w:p>
    <w:p w14:paraId="67751301" w14:textId="77777777" w:rsidR="00951409" w:rsidRDefault="00951409">
      <w:pPr>
        <w:pStyle w:val="Textoindependiente"/>
        <w:spacing w:before="5"/>
        <w:rPr>
          <w:sz w:val="28"/>
        </w:rPr>
      </w:pPr>
    </w:p>
    <w:p w14:paraId="1166F957" w14:textId="77777777" w:rsidR="00951409" w:rsidRDefault="00D407A2">
      <w:pPr>
        <w:pStyle w:val="Textoindependiente"/>
        <w:spacing w:line="360" w:lineRule="auto"/>
        <w:ind w:left="540" w:right="837"/>
        <w:jc w:val="both"/>
      </w:pPr>
      <w:r>
        <w:t>Generar los productos y servicios de TI de conformidad con los requerimientos de sus</w:t>
      </w:r>
      <w:r>
        <w:rPr>
          <w:spacing w:val="1"/>
        </w:rPr>
        <w:t xml:space="preserve"> </w:t>
      </w:r>
      <w:r>
        <w:t>usuarios con</w:t>
      </w:r>
      <w:r>
        <w:rPr>
          <w:spacing w:val="-2"/>
        </w:rPr>
        <w:t xml:space="preserve"> </w:t>
      </w:r>
      <w:r>
        <w:t>base</w:t>
      </w:r>
      <w:r>
        <w:rPr>
          <w:spacing w:val="-2"/>
        </w:rPr>
        <w:t xml:space="preserve"> </w:t>
      </w:r>
      <w:r>
        <w:t>en un</w:t>
      </w:r>
      <w:r>
        <w:rPr>
          <w:spacing w:val="-2"/>
        </w:rPr>
        <w:t xml:space="preserve"> </w:t>
      </w:r>
      <w:r>
        <w:t>enfoque</w:t>
      </w:r>
      <w:r>
        <w:rPr>
          <w:spacing w:val="-2"/>
        </w:rPr>
        <w:t xml:space="preserve"> </w:t>
      </w:r>
      <w:r>
        <w:t>de eficiencia</w:t>
      </w:r>
      <w:r>
        <w:rPr>
          <w:spacing w:val="-1"/>
        </w:rPr>
        <w:t xml:space="preserve"> </w:t>
      </w:r>
      <w:r>
        <w:t>y</w:t>
      </w:r>
      <w:r>
        <w:rPr>
          <w:spacing w:val="-1"/>
        </w:rPr>
        <w:t xml:space="preserve"> </w:t>
      </w:r>
      <w:r>
        <w:t>mejoramiento continuo.</w:t>
      </w:r>
    </w:p>
    <w:p w14:paraId="36782844" w14:textId="77777777" w:rsidR="00951409" w:rsidRDefault="00D407A2">
      <w:pPr>
        <w:pStyle w:val="Textoindependiente"/>
        <w:spacing w:before="199" w:line="360" w:lineRule="auto"/>
        <w:ind w:left="540" w:right="836"/>
        <w:jc w:val="both"/>
      </w:pPr>
      <w:r>
        <w:rPr>
          <w:spacing w:val="-1"/>
        </w:rPr>
        <w:t>Responder</w:t>
      </w:r>
      <w:r>
        <w:rPr>
          <w:spacing w:val="-13"/>
        </w:rPr>
        <w:t xml:space="preserve"> </w:t>
      </w:r>
      <w:r>
        <w:rPr>
          <w:spacing w:val="-1"/>
        </w:rPr>
        <w:t>adecuadamente</w:t>
      </w:r>
      <w:r>
        <w:rPr>
          <w:spacing w:val="-13"/>
        </w:rPr>
        <w:t xml:space="preserve"> </w:t>
      </w:r>
      <w:r>
        <w:t>a</w:t>
      </w:r>
      <w:r>
        <w:rPr>
          <w:spacing w:val="-14"/>
        </w:rPr>
        <w:t xml:space="preserve"> </w:t>
      </w:r>
      <w:r>
        <w:t>las</w:t>
      </w:r>
      <w:r>
        <w:rPr>
          <w:spacing w:val="-14"/>
        </w:rPr>
        <w:t xml:space="preserve"> </w:t>
      </w:r>
      <w:r>
        <w:t>amenazas</w:t>
      </w:r>
      <w:r>
        <w:rPr>
          <w:spacing w:val="-15"/>
        </w:rPr>
        <w:t xml:space="preserve"> </w:t>
      </w:r>
      <w:r>
        <w:t>que</w:t>
      </w:r>
      <w:r>
        <w:rPr>
          <w:spacing w:val="-14"/>
        </w:rPr>
        <w:t xml:space="preserve"> </w:t>
      </w:r>
      <w:r>
        <w:t>puedan</w:t>
      </w:r>
      <w:r>
        <w:rPr>
          <w:spacing w:val="-14"/>
        </w:rPr>
        <w:t xml:space="preserve"> </w:t>
      </w:r>
      <w:r>
        <w:t>afectar</w:t>
      </w:r>
      <w:r>
        <w:rPr>
          <w:spacing w:val="-13"/>
        </w:rPr>
        <w:t xml:space="preserve"> </w:t>
      </w:r>
      <w:r>
        <w:t>la</w:t>
      </w:r>
      <w:r>
        <w:rPr>
          <w:spacing w:val="-14"/>
        </w:rPr>
        <w:t xml:space="preserve"> </w:t>
      </w:r>
      <w:r>
        <w:t>gestión</w:t>
      </w:r>
      <w:r>
        <w:rPr>
          <w:spacing w:val="-16"/>
        </w:rPr>
        <w:t xml:space="preserve"> </w:t>
      </w:r>
      <w:r>
        <w:t>de</w:t>
      </w:r>
      <w:r>
        <w:rPr>
          <w:spacing w:val="-14"/>
        </w:rPr>
        <w:t xml:space="preserve"> </w:t>
      </w:r>
      <w:r>
        <w:t>las</w:t>
      </w:r>
      <w:r>
        <w:rPr>
          <w:spacing w:val="-14"/>
        </w:rPr>
        <w:t xml:space="preserve"> </w:t>
      </w:r>
      <w:r>
        <w:t>TI,</w:t>
      </w:r>
      <w:r>
        <w:rPr>
          <w:spacing w:val="-13"/>
        </w:rPr>
        <w:t xml:space="preserve"> </w:t>
      </w:r>
      <w:r>
        <w:t>mediante</w:t>
      </w:r>
      <w:r>
        <w:rPr>
          <w:spacing w:val="-58"/>
        </w:rPr>
        <w:t xml:space="preserve"> </w:t>
      </w:r>
      <w:r>
        <w:t>una gestión continua de riesgos que esté integrada al sistema específico de valoración del</w:t>
      </w:r>
      <w:r>
        <w:rPr>
          <w:spacing w:val="1"/>
        </w:rPr>
        <w:t xml:space="preserve"> </w:t>
      </w:r>
      <w:r>
        <w:t>riesgo</w:t>
      </w:r>
      <w:r>
        <w:rPr>
          <w:spacing w:val="-1"/>
        </w:rPr>
        <w:t xml:space="preserve"> </w:t>
      </w:r>
      <w:r>
        <w:t>institucional,</w:t>
      </w:r>
      <w:r>
        <w:rPr>
          <w:spacing w:val="2"/>
        </w:rPr>
        <w:t xml:space="preserve"> </w:t>
      </w:r>
      <w:r>
        <w:t>y</w:t>
      </w:r>
      <w:r>
        <w:rPr>
          <w:spacing w:val="-3"/>
        </w:rPr>
        <w:t xml:space="preserve"> </w:t>
      </w:r>
      <w:r>
        <w:t>que considere</w:t>
      </w:r>
      <w:r>
        <w:rPr>
          <w:spacing w:val="-3"/>
        </w:rPr>
        <w:t xml:space="preserve"> </w:t>
      </w:r>
      <w:r>
        <w:t>el</w:t>
      </w:r>
      <w:r>
        <w:rPr>
          <w:spacing w:val="-1"/>
        </w:rPr>
        <w:t xml:space="preserve"> </w:t>
      </w:r>
      <w:r>
        <w:t>marco</w:t>
      </w:r>
      <w:r>
        <w:rPr>
          <w:spacing w:val="-3"/>
        </w:rPr>
        <w:t xml:space="preserve"> </w:t>
      </w:r>
      <w:r>
        <w:t>normativo</w:t>
      </w:r>
      <w:r>
        <w:rPr>
          <w:spacing w:val="-2"/>
        </w:rPr>
        <w:t xml:space="preserve"> </w:t>
      </w:r>
      <w:r>
        <w:t>que</w:t>
      </w:r>
      <w:r>
        <w:rPr>
          <w:spacing w:val="-1"/>
        </w:rPr>
        <w:t xml:space="preserve"> </w:t>
      </w:r>
      <w:r>
        <w:t>le</w:t>
      </w:r>
      <w:r>
        <w:rPr>
          <w:spacing w:val="-2"/>
        </w:rPr>
        <w:t xml:space="preserve"> </w:t>
      </w:r>
      <w:r>
        <w:t>resulta</w:t>
      </w:r>
      <w:r>
        <w:rPr>
          <w:spacing w:val="-2"/>
        </w:rPr>
        <w:t xml:space="preserve"> </w:t>
      </w:r>
      <w:r>
        <w:t>aplicable.</w:t>
      </w:r>
    </w:p>
    <w:p w14:paraId="3AAD923E" w14:textId="77777777" w:rsidR="00951409" w:rsidRDefault="00D407A2">
      <w:pPr>
        <w:pStyle w:val="Textoindependiente"/>
        <w:spacing w:before="201" w:line="360" w:lineRule="auto"/>
        <w:ind w:left="540" w:right="830"/>
        <w:jc w:val="both"/>
      </w:pPr>
      <w:r>
        <w:t>Contar con una definición clara, completa y oportuna de los requerimientos, como parte de</w:t>
      </w:r>
      <w:r>
        <w:rPr>
          <w:spacing w:val="1"/>
        </w:rPr>
        <w:t xml:space="preserve"> </w:t>
      </w:r>
      <w:r>
        <w:t>los cuales debe incorporar aspectos de control, seguridad y auditoría bajo un contexto de</w:t>
      </w:r>
      <w:r>
        <w:rPr>
          <w:spacing w:val="1"/>
        </w:rPr>
        <w:t xml:space="preserve"> </w:t>
      </w:r>
      <w:r>
        <w:t>costo –</w:t>
      </w:r>
      <w:r>
        <w:rPr>
          <w:spacing w:val="-2"/>
        </w:rPr>
        <w:t xml:space="preserve"> </w:t>
      </w:r>
      <w:r>
        <w:t>beneficio.</w:t>
      </w:r>
    </w:p>
    <w:p w14:paraId="2FD030B0" w14:textId="77777777" w:rsidR="00951409" w:rsidRDefault="00D407A2">
      <w:pPr>
        <w:pStyle w:val="Textoindependiente"/>
        <w:spacing w:before="201" w:line="360" w:lineRule="auto"/>
        <w:ind w:left="540" w:right="837"/>
        <w:jc w:val="both"/>
      </w:pPr>
      <w:r>
        <w:t>Asegurar</w:t>
      </w:r>
      <w:r>
        <w:rPr>
          <w:spacing w:val="1"/>
        </w:rPr>
        <w:t xml:space="preserve"> </w:t>
      </w:r>
      <w:r>
        <w:t>la</w:t>
      </w:r>
      <w:r>
        <w:rPr>
          <w:spacing w:val="1"/>
        </w:rPr>
        <w:t xml:space="preserve"> </w:t>
      </w:r>
      <w:r>
        <w:t>obtención</w:t>
      </w:r>
      <w:r>
        <w:rPr>
          <w:spacing w:val="1"/>
        </w:rPr>
        <w:t xml:space="preserve"> </w:t>
      </w:r>
      <w:r>
        <w:t>satisfactoria</w:t>
      </w:r>
      <w:r>
        <w:rPr>
          <w:spacing w:val="1"/>
        </w:rPr>
        <w:t xml:space="preserve"> </w:t>
      </w:r>
      <w:r>
        <w:t>del</w:t>
      </w:r>
      <w:r>
        <w:rPr>
          <w:spacing w:val="1"/>
        </w:rPr>
        <w:t xml:space="preserve"> </w:t>
      </w:r>
      <w:r>
        <w:t>objeto</w:t>
      </w:r>
      <w:r>
        <w:rPr>
          <w:spacing w:val="1"/>
        </w:rPr>
        <w:t xml:space="preserve"> </w:t>
      </w:r>
      <w:r>
        <w:t>contratando</w:t>
      </w:r>
      <w:r>
        <w:rPr>
          <w:spacing w:val="1"/>
        </w:rPr>
        <w:t xml:space="preserve"> </w:t>
      </w:r>
      <w:r>
        <w:t>a</w:t>
      </w:r>
      <w:r>
        <w:rPr>
          <w:spacing w:val="1"/>
        </w:rPr>
        <w:t xml:space="preserve"> </w:t>
      </w:r>
      <w:r>
        <w:t>terceros</w:t>
      </w:r>
      <w:r>
        <w:rPr>
          <w:spacing w:val="1"/>
        </w:rPr>
        <w:t xml:space="preserve"> </w:t>
      </w:r>
      <w:r>
        <w:t>en</w:t>
      </w:r>
      <w:r>
        <w:rPr>
          <w:spacing w:val="1"/>
        </w:rPr>
        <w:t xml:space="preserve"> </w:t>
      </w:r>
      <w:r>
        <w:t>procesos</w:t>
      </w:r>
      <w:r>
        <w:rPr>
          <w:spacing w:val="1"/>
        </w:rPr>
        <w:t xml:space="preserve"> </w:t>
      </w:r>
      <w:r>
        <w:t>de</w:t>
      </w:r>
      <w:r>
        <w:rPr>
          <w:spacing w:val="1"/>
        </w:rPr>
        <w:t xml:space="preserve"> </w:t>
      </w:r>
      <w:r>
        <w:t>implementación</w:t>
      </w:r>
      <w:r>
        <w:rPr>
          <w:spacing w:val="-3"/>
        </w:rPr>
        <w:t xml:space="preserve"> </w:t>
      </w:r>
      <w:r>
        <w:t>o</w:t>
      </w:r>
      <w:r>
        <w:rPr>
          <w:spacing w:val="-2"/>
        </w:rPr>
        <w:t xml:space="preserve"> </w:t>
      </w:r>
      <w:r>
        <w:t>mantenimiento de</w:t>
      </w:r>
      <w:r>
        <w:rPr>
          <w:spacing w:val="-2"/>
        </w:rPr>
        <w:t xml:space="preserve"> </w:t>
      </w:r>
      <w:r>
        <w:t>software</w:t>
      </w:r>
      <w:r>
        <w:rPr>
          <w:spacing w:val="-2"/>
        </w:rPr>
        <w:t xml:space="preserve"> </w:t>
      </w:r>
      <w:r>
        <w:t>e</w:t>
      </w:r>
      <w:r>
        <w:rPr>
          <w:spacing w:val="-1"/>
        </w:rPr>
        <w:t xml:space="preserve"> </w:t>
      </w:r>
      <w:r>
        <w:t>infraestructura:</w:t>
      </w:r>
    </w:p>
    <w:p w14:paraId="60E89372" w14:textId="77777777" w:rsidR="00951409" w:rsidRDefault="00D407A2">
      <w:pPr>
        <w:pStyle w:val="Prrafodelista"/>
        <w:numPr>
          <w:ilvl w:val="0"/>
          <w:numId w:val="24"/>
        </w:numPr>
        <w:tabs>
          <w:tab w:val="left" w:pos="1261"/>
        </w:tabs>
        <w:spacing w:before="199" w:line="360" w:lineRule="auto"/>
        <w:ind w:right="839"/>
        <w:jc w:val="both"/>
      </w:pPr>
      <w:r>
        <w:t>Establecer</w:t>
      </w:r>
      <w:r>
        <w:rPr>
          <w:spacing w:val="1"/>
        </w:rPr>
        <w:t xml:space="preserve"> </w:t>
      </w:r>
      <w:r>
        <w:t>una</w:t>
      </w:r>
      <w:r>
        <w:rPr>
          <w:spacing w:val="1"/>
        </w:rPr>
        <w:t xml:space="preserve"> </w:t>
      </w:r>
      <w:r>
        <w:t>política</w:t>
      </w:r>
      <w:r>
        <w:rPr>
          <w:spacing w:val="1"/>
        </w:rPr>
        <w:t xml:space="preserve"> </w:t>
      </w:r>
      <w:r>
        <w:t>relativa</w:t>
      </w:r>
      <w:r>
        <w:rPr>
          <w:spacing w:val="1"/>
        </w:rPr>
        <w:t xml:space="preserve"> </w:t>
      </w:r>
      <w:r>
        <w:t>a</w:t>
      </w:r>
      <w:r>
        <w:rPr>
          <w:spacing w:val="1"/>
        </w:rPr>
        <w:t xml:space="preserve"> </w:t>
      </w:r>
      <w:r>
        <w:t>la</w:t>
      </w:r>
      <w:r>
        <w:rPr>
          <w:spacing w:val="1"/>
        </w:rPr>
        <w:t xml:space="preserve"> </w:t>
      </w:r>
      <w:r>
        <w:t>contratación</w:t>
      </w:r>
      <w:r>
        <w:rPr>
          <w:spacing w:val="1"/>
        </w:rPr>
        <w:t xml:space="preserve"> </w:t>
      </w:r>
      <w:r>
        <w:t>de</w:t>
      </w:r>
      <w:r>
        <w:rPr>
          <w:spacing w:val="1"/>
        </w:rPr>
        <w:t xml:space="preserve"> </w:t>
      </w:r>
      <w:r>
        <w:t>productos</w:t>
      </w:r>
      <w:r>
        <w:rPr>
          <w:spacing w:val="1"/>
        </w:rPr>
        <w:t xml:space="preserve"> </w:t>
      </w:r>
      <w:r>
        <w:t>de</w:t>
      </w:r>
      <w:r>
        <w:rPr>
          <w:spacing w:val="1"/>
        </w:rPr>
        <w:t xml:space="preserve"> </w:t>
      </w:r>
      <w:r>
        <w:t>software</w:t>
      </w:r>
      <w:r>
        <w:rPr>
          <w:spacing w:val="1"/>
        </w:rPr>
        <w:t xml:space="preserve"> </w:t>
      </w:r>
      <w:r>
        <w:t>e</w:t>
      </w:r>
      <w:r>
        <w:rPr>
          <w:spacing w:val="1"/>
        </w:rPr>
        <w:t xml:space="preserve"> </w:t>
      </w:r>
      <w:r>
        <w:t>infraestructura.</w:t>
      </w:r>
    </w:p>
    <w:p w14:paraId="556D6F81" w14:textId="77777777" w:rsidR="00951409" w:rsidRDefault="00D407A2">
      <w:pPr>
        <w:pStyle w:val="Prrafodelista"/>
        <w:numPr>
          <w:ilvl w:val="0"/>
          <w:numId w:val="24"/>
        </w:numPr>
        <w:tabs>
          <w:tab w:val="left" w:pos="1261"/>
        </w:tabs>
        <w:spacing w:line="360" w:lineRule="auto"/>
        <w:ind w:right="838"/>
        <w:jc w:val="both"/>
      </w:pPr>
      <w:r>
        <w:t>Justificar</w:t>
      </w:r>
      <w:r>
        <w:rPr>
          <w:spacing w:val="1"/>
        </w:rPr>
        <w:t xml:space="preserve"> </w:t>
      </w:r>
      <w:r>
        <w:t>debidamente</w:t>
      </w:r>
      <w:r>
        <w:rPr>
          <w:spacing w:val="1"/>
        </w:rPr>
        <w:t xml:space="preserve"> </w:t>
      </w:r>
      <w:r>
        <w:t>la</w:t>
      </w:r>
      <w:r>
        <w:rPr>
          <w:spacing w:val="1"/>
        </w:rPr>
        <w:t xml:space="preserve"> </w:t>
      </w:r>
      <w:r>
        <w:t>contratación</w:t>
      </w:r>
      <w:r>
        <w:rPr>
          <w:spacing w:val="1"/>
        </w:rPr>
        <w:t xml:space="preserve"> </w:t>
      </w:r>
      <w:r>
        <w:t>de</w:t>
      </w:r>
      <w:r>
        <w:rPr>
          <w:spacing w:val="1"/>
        </w:rPr>
        <w:t xml:space="preserve"> </w:t>
      </w:r>
      <w:r>
        <w:t>terceros</w:t>
      </w:r>
      <w:r>
        <w:rPr>
          <w:spacing w:val="1"/>
        </w:rPr>
        <w:t xml:space="preserve"> </w:t>
      </w:r>
      <w:r>
        <w:t>para</w:t>
      </w:r>
      <w:r>
        <w:rPr>
          <w:spacing w:val="1"/>
        </w:rPr>
        <w:t xml:space="preserve"> </w:t>
      </w:r>
      <w:r>
        <w:t>la</w:t>
      </w:r>
      <w:r>
        <w:rPr>
          <w:spacing w:val="1"/>
        </w:rPr>
        <w:t xml:space="preserve"> </w:t>
      </w:r>
      <w:r>
        <w:t>implementación</w:t>
      </w:r>
      <w:r>
        <w:rPr>
          <w:spacing w:val="1"/>
        </w:rPr>
        <w:t xml:space="preserve"> </w:t>
      </w:r>
      <w:r>
        <w:t>y</w:t>
      </w:r>
      <w:r>
        <w:rPr>
          <w:spacing w:val="1"/>
        </w:rPr>
        <w:t xml:space="preserve"> </w:t>
      </w:r>
      <w:r>
        <w:t>mantenimiento</w:t>
      </w:r>
      <w:r>
        <w:rPr>
          <w:spacing w:val="-1"/>
        </w:rPr>
        <w:t xml:space="preserve"> </w:t>
      </w:r>
      <w:r>
        <w:t>de</w:t>
      </w:r>
      <w:r>
        <w:rPr>
          <w:spacing w:val="-2"/>
        </w:rPr>
        <w:t xml:space="preserve"> </w:t>
      </w:r>
      <w:r>
        <w:t>software</w:t>
      </w:r>
      <w:r>
        <w:rPr>
          <w:spacing w:val="-1"/>
        </w:rPr>
        <w:t xml:space="preserve"> </w:t>
      </w:r>
      <w:r>
        <w:t>e</w:t>
      </w:r>
      <w:r>
        <w:rPr>
          <w:spacing w:val="-2"/>
        </w:rPr>
        <w:t xml:space="preserve"> </w:t>
      </w:r>
      <w:r>
        <w:t>infraestructura</w:t>
      </w:r>
      <w:r>
        <w:rPr>
          <w:spacing w:val="-2"/>
        </w:rPr>
        <w:t xml:space="preserve"> </w:t>
      </w:r>
      <w:r>
        <w:t>tecnológica.</w:t>
      </w:r>
    </w:p>
    <w:p w14:paraId="625B81B3" w14:textId="77777777" w:rsidR="00951409" w:rsidRDefault="00D407A2">
      <w:pPr>
        <w:pStyle w:val="Prrafodelista"/>
        <w:numPr>
          <w:ilvl w:val="0"/>
          <w:numId w:val="24"/>
        </w:numPr>
        <w:tabs>
          <w:tab w:val="left" w:pos="1261"/>
        </w:tabs>
        <w:spacing w:before="2" w:line="360" w:lineRule="auto"/>
        <w:ind w:right="840"/>
        <w:jc w:val="both"/>
      </w:pPr>
      <w:r>
        <w:t>Establecer un procedimiento o guía para la definición de los “términos de referencia”</w:t>
      </w:r>
      <w:r>
        <w:rPr>
          <w:spacing w:val="1"/>
        </w:rPr>
        <w:t xml:space="preserve"> </w:t>
      </w:r>
      <w:r>
        <w:t>que incluyan las especificaciones y requisitos o condiciones requeridos o aplicables,</w:t>
      </w:r>
      <w:r>
        <w:rPr>
          <w:spacing w:val="1"/>
        </w:rPr>
        <w:t xml:space="preserve"> </w:t>
      </w:r>
      <w:r>
        <w:t>así como</w:t>
      </w:r>
      <w:r>
        <w:rPr>
          <w:spacing w:val="-2"/>
        </w:rPr>
        <w:t xml:space="preserve"> </w:t>
      </w:r>
      <w:r>
        <w:t>para</w:t>
      </w:r>
      <w:r>
        <w:rPr>
          <w:spacing w:val="-2"/>
        </w:rPr>
        <w:t xml:space="preserve"> </w:t>
      </w:r>
      <w:r>
        <w:t>la evaluación de ofertas.</w:t>
      </w:r>
    </w:p>
    <w:p w14:paraId="6B8BA80F" w14:textId="77777777" w:rsidR="00951409" w:rsidRDefault="00D407A2">
      <w:pPr>
        <w:pStyle w:val="Textoindependiente"/>
        <w:spacing w:before="198" w:line="360" w:lineRule="auto"/>
        <w:ind w:left="540" w:right="826"/>
      </w:pPr>
      <w:r>
        <w:t>Tener</w:t>
      </w:r>
      <w:r>
        <w:rPr>
          <w:spacing w:val="7"/>
        </w:rPr>
        <w:t xml:space="preserve"> </w:t>
      </w:r>
      <w:r>
        <w:t>claridad</w:t>
      </w:r>
      <w:r>
        <w:rPr>
          <w:spacing w:val="4"/>
        </w:rPr>
        <w:t xml:space="preserve"> </w:t>
      </w:r>
      <w:r>
        <w:t>respecto</w:t>
      </w:r>
      <w:r>
        <w:rPr>
          <w:spacing w:val="1"/>
        </w:rPr>
        <w:t xml:space="preserve"> </w:t>
      </w:r>
      <w:r>
        <w:t>de</w:t>
      </w:r>
      <w:r>
        <w:rPr>
          <w:spacing w:val="6"/>
        </w:rPr>
        <w:t xml:space="preserve"> </w:t>
      </w:r>
      <w:r>
        <w:t>los</w:t>
      </w:r>
      <w:r>
        <w:rPr>
          <w:spacing w:val="6"/>
        </w:rPr>
        <w:t xml:space="preserve"> </w:t>
      </w:r>
      <w:r>
        <w:t>servicios</w:t>
      </w:r>
      <w:r>
        <w:rPr>
          <w:spacing w:val="6"/>
        </w:rPr>
        <w:t xml:space="preserve"> </w:t>
      </w:r>
      <w:r>
        <w:t>que</w:t>
      </w:r>
      <w:r>
        <w:rPr>
          <w:spacing w:val="4"/>
        </w:rPr>
        <w:t xml:space="preserve"> </w:t>
      </w:r>
      <w:r>
        <w:t>se</w:t>
      </w:r>
      <w:r>
        <w:rPr>
          <w:spacing w:val="4"/>
        </w:rPr>
        <w:t xml:space="preserve"> </w:t>
      </w:r>
      <w:r>
        <w:t>requiere</w:t>
      </w:r>
      <w:r>
        <w:rPr>
          <w:spacing w:val="7"/>
        </w:rPr>
        <w:t xml:space="preserve"> </w:t>
      </w:r>
      <w:r>
        <w:t>y</w:t>
      </w:r>
      <w:r>
        <w:rPr>
          <w:spacing w:val="4"/>
        </w:rPr>
        <w:t xml:space="preserve"> </w:t>
      </w:r>
      <w:r>
        <w:t>sus</w:t>
      </w:r>
      <w:r>
        <w:rPr>
          <w:spacing w:val="4"/>
        </w:rPr>
        <w:t xml:space="preserve"> </w:t>
      </w:r>
      <w:r>
        <w:t>atributos,</w:t>
      </w:r>
      <w:r>
        <w:rPr>
          <w:spacing w:val="5"/>
        </w:rPr>
        <w:t xml:space="preserve"> </w:t>
      </w:r>
      <w:r>
        <w:t>y</w:t>
      </w:r>
      <w:r>
        <w:rPr>
          <w:spacing w:val="8"/>
        </w:rPr>
        <w:t xml:space="preserve"> </w:t>
      </w:r>
      <w:r>
        <w:t>los</w:t>
      </w:r>
      <w:r>
        <w:rPr>
          <w:spacing w:val="6"/>
        </w:rPr>
        <w:t xml:space="preserve"> </w:t>
      </w:r>
      <w:r>
        <w:t>prestados</w:t>
      </w:r>
      <w:r>
        <w:rPr>
          <w:spacing w:val="6"/>
        </w:rPr>
        <w:t xml:space="preserve"> </w:t>
      </w:r>
      <w:r>
        <w:t>por</w:t>
      </w:r>
      <w:r>
        <w:rPr>
          <w:spacing w:val="-58"/>
        </w:rPr>
        <w:t xml:space="preserve"> </w:t>
      </w:r>
      <w:r>
        <w:t>la</w:t>
      </w:r>
      <w:r>
        <w:rPr>
          <w:spacing w:val="-1"/>
        </w:rPr>
        <w:t xml:space="preserve"> </w:t>
      </w:r>
      <w:r>
        <w:t>Función de TI</w:t>
      </w:r>
      <w:r>
        <w:rPr>
          <w:spacing w:val="2"/>
        </w:rPr>
        <w:t xml:space="preserve"> </w:t>
      </w:r>
      <w:r>
        <w:t>según</w:t>
      </w:r>
      <w:r>
        <w:rPr>
          <w:spacing w:val="-2"/>
        </w:rPr>
        <w:t xml:space="preserve"> </w:t>
      </w:r>
      <w:r>
        <w:t>sus capacidades.</w:t>
      </w:r>
    </w:p>
    <w:p w14:paraId="67BB4733" w14:textId="77777777" w:rsidR="00951409" w:rsidRDefault="00D407A2">
      <w:pPr>
        <w:pStyle w:val="Textoindependiente"/>
        <w:spacing w:before="202" w:line="549" w:lineRule="auto"/>
        <w:ind w:left="540" w:right="1281"/>
      </w:pPr>
      <w:r>
        <w:t>Establecer cuáles son los servicios requeridos, los ofrecidos y sus atributos.</w:t>
      </w:r>
      <w:r>
        <w:rPr>
          <w:spacing w:val="1"/>
        </w:rPr>
        <w:t xml:space="preserve"> </w:t>
      </w:r>
      <w:r>
        <w:t>Documentar y</w:t>
      </w:r>
      <w:r>
        <w:rPr>
          <w:spacing w:val="-3"/>
        </w:rPr>
        <w:t xml:space="preserve"> </w:t>
      </w:r>
      <w:r>
        <w:t>considerar el</w:t>
      </w:r>
      <w:r>
        <w:rPr>
          <w:spacing w:val="-4"/>
        </w:rPr>
        <w:t xml:space="preserve"> </w:t>
      </w:r>
      <w:r>
        <w:t>resultado</w:t>
      </w:r>
      <w:r>
        <w:rPr>
          <w:spacing w:val="-3"/>
        </w:rPr>
        <w:t xml:space="preserve"> </w:t>
      </w:r>
      <w:r>
        <w:t>como</w:t>
      </w:r>
      <w:r>
        <w:rPr>
          <w:spacing w:val="-3"/>
        </w:rPr>
        <w:t xml:space="preserve"> </w:t>
      </w:r>
      <w:r>
        <w:t>un</w:t>
      </w:r>
      <w:r>
        <w:rPr>
          <w:spacing w:val="-3"/>
        </w:rPr>
        <w:t xml:space="preserve"> </w:t>
      </w:r>
      <w:r>
        <w:t>criterio</w:t>
      </w:r>
      <w:r>
        <w:rPr>
          <w:spacing w:val="-1"/>
        </w:rPr>
        <w:t xml:space="preserve"> </w:t>
      </w:r>
      <w:r>
        <w:t>de</w:t>
      </w:r>
      <w:r>
        <w:rPr>
          <w:spacing w:val="-1"/>
        </w:rPr>
        <w:t xml:space="preserve"> </w:t>
      </w:r>
      <w:r>
        <w:t>evaluación</w:t>
      </w:r>
      <w:r>
        <w:rPr>
          <w:spacing w:val="-1"/>
        </w:rPr>
        <w:t xml:space="preserve"> </w:t>
      </w:r>
      <w:r>
        <w:t>del</w:t>
      </w:r>
      <w:r>
        <w:rPr>
          <w:spacing w:val="-1"/>
        </w:rPr>
        <w:t xml:space="preserve"> </w:t>
      </w:r>
      <w:r>
        <w:t>desempeño:</w:t>
      </w:r>
    </w:p>
    <w:p w14:paraId="16A76432" w14:textId="77777777" w:rsidR="00951409" w:rsidRDefault="00D407A2">
      <w:pPr>
        <w:pStyle w:val="Prrafodelista"/>
        <w:numPr>
          <w:ilvl w:val="0"/>
          <w:numId w:val="24"/>
        </w:numPr>
        <w:tabs>
          <w:tab w:val="left" w:pos="1260"/>
          <w:tab w:val="left" w:pos="1261"/>
        </w:tabs>
        <w:spacing w:line="360" w:lineRule="auto"/>
        <w:ind w:right="841"/>
      </w:pPr>
      <w:r>
        <w:t>Tener</w:t>
      </w:r>
      <w:r>
        <w:rPr>
          <w:spacing w:val="33"/>
        </w:rPr>
        <w:t xml:space="preserve"> </w:t>
      </w:r>
      <w:r>
        <w:t>una</w:t>
      </w:r>
      <w:r>
        <w:rPr>
          <w:spacing w:val="27"/>
        </w:rPr>
        <w:t xml:space="preserve"> </w:t>
      </w:r>
      <w:r>
        <w:t>comprensión</w:t>
      </w:r>
      <w:r>
        <w:rPr>
          <w:spacing w:val="32"/>
        </w:rPr>
        <w:t xml:space="preserve"> </w:t>
      </w:r>
      <w:r>
        <w:t>común</w:t>
      </w:r>
      <w:r>
        <w:rPr>
          <w:spacing w:val="29"/>
        </w:rPr>
        <w:t xml:space="preserve"> </w:t>
      </w:r>
      <w:r>
        <w:t>sobre</w:t>
      </w:r>
      <w:r>
        <w:rPr>
          <w:spacing w:val="29"/>
        </w:rPr>
        <w:t xml:space="preserve"> </w:t>
      </w:r>
      <w:r>
        <w:t>exactitud,</w:t>
      </w:r>
      <w:r>
        <w:rPr>
          <w:spacing w:val="33"/>
        </w:rPr>
        <w:t xml:space="preserve"> </w:t>
      </w:r>
      <w:r>
        <w:t>oportunidad,</w:t>
      </w:r>
      <w:r>
        <w:rPr>
          <w:spacing w:val="30"/>
        </w:rPr>
        <w:t xml:space="preserve"> </w:t>
      </w:r>
      <w:r>
        <w:t>confidencialidad,</w:t>
      </w:r>
      <w:r>
        <w:rPr>
          <w:spacing w:val="-59"/>
        </w:rPr>
        <w:t xml:space="preserve"> </w:t>
      </w:r>
      <w:r>
        <w:t>autenticidad,</w:t>
      </w:r>
      <w:r>
        <w:rPr>
          <w:spacing w:val="-2"/>
        </w:rPr>
        <w:t xml:space="preserve"> </w:t>
      </w:r>
      <w:r>
        <w:t>integridad</w:t>
      </w:r>
      <w:r>
        <w:rPr>
          <w:spacing w:val="-2"/>
        </w:rPr>
        <w:t xml:space="preserve"> </w:t>
      </w:r>
      <w:r>
        <w:t>y</w:t>
      </w:r>
      <w:r>
        <w:rPr>
          <w:spacing w:val="-2"/>
        </w:rPr>
        <w:t xml:space="preserve"> </w:t>
      </w:r>
      <w:r>
        <w:t>disponibilidad.</w:t>
      </w:r>
    </w:p>
    <w:p w14:paraId="2EBB7E86" w14:textId="77777777" w:rsidR="00951409" w:rsidRDefault="00D407A2">
      <w:pPr>
        <w:pStyle w:val="Prrafodelista"/>
        <w:numPr>
          <w:ilvl w:val="0"/>
          <w:numId w:val="24"/>
        </w:numPr>
        <w:tabs>
          <w:tab w:val="left" w:pos="1260"/>
          <w:tab w:val="left" w:pos="1261"/>
        </w:tabs>
        <w:spacing w:line="360" w:lineRule="auto"/>
        <w:ind w:right="837"/>
      </w:pPr>
      <w:r>
        <w:t>Contar</w:t>
      </w:r>
      <w:r>
        <w:rPr>
          <w:spacing w:val="31"/>
        </w:rPr>
        <w:t xml:space="preserve"> </w:t>
      </w:r>
      <w:r>
        <w:t>con</w:t>
      </w:r>
      <w:r>
        <w:rPr>
          <w:spacing w:val="30"/>
        </w:rPr>
        <w:t xml:space="preserve"> </w:t>
      </w:r>
      <w:r>
        <w:t>una</w:t>
      </w:r>
      <w:r>
        <w:rPr>
          <w:spacing w:val="31"/>
        </w:rPr>
        <w:t xml:space="preserve"> </w:t>
      </w:r>
      <w:r>
        <w:t>determinación</w:t>
      </w:r>
      <w:r>
        <w:rPr>
          <w:spacing w:val="32"/>
        </w:rPr>
        <w:t xml:space="preserve"> </w:t>
      </w:r>
      <w:r>
        <w:t>clara</w:t>
      </w:r>
      <w:r>
        <w:rPr>
          <w:spacing w:val="31"/>
        </w:rPr>
        <w:t xml:space="preserve"> </w:t>
      </w:r>
      <w:r>
        <w:t>y</w:t>
      </w:r>
      <w:r>
        <w:rPr>
          <w:spacing w:val="32"/>
        </w:rPr>
        <w:t xml:space="preserve"> </w:t>
      </w:r>
      <w:r>
        <w:t>completa</w:t>
      </w:r>
      <w:r>
        <w:rPr>
          <w:spacing w:val="31"/>
        </w:rPr>
        <w:t xml:space="preserve"> </w:t>
      </w:r>
      <w:r>
        <w:t>de</w:t>
      </w:r>
      <w:r>
        <w:rPr>
          <w:spacing w:val="30"/>
        </w:rPr>
        <w:t xml:space="preserve"> </w:t>
      </w:r>
      <w:r>
        <w:t>los</w:t>
      </w:r>
      <w:r>
        <w:rPr>
          <w:spacing w:val="31"/>
        </w:rPr>
        <w:t xml:space="preserve"> </w:t>
      </w:r>
      <w:r>
        <w:t>servicios</w:t>
      </w:r>
      <w:r>
        <w:rPr>
          <w:spacing w:val="33"/>
        </w:rPr>
        <w:t xml:space="preserve"> </w:t>
      </w:r>
      <w:r>
        <w:t>y</w:t>
      </w:r>
      <w:r>
        <w:rPr>
          <w:spacing w:val="28"/>
        </w:rPr>
        <w:t xml:space="preserve"> </w:t>
      </w:r>
      <w:r>
        <w:t>sus</w:t>
      </w:r>
      <w:r>
        <w:rPr>
          <w:spacing w:val="28"/>
        </w:rPr>
        <w:t xml:space="preserve"> </w:t>
      </w:r>
      <w:r>
        <w:t>atributos,</w:t>
      </w:r>
      <w:r>
        <w:rPr>
          <w:spacing w:val="33"/>
        </w:rPr>
        <w:t xml:space="preserve"> </w:t>
      </w:r>
      <w:r>
        <w:t>y</w:t>
      </w:r>
      <w:r>
        <w:rPr>
          <w:spacing w:val="-58"/>
        </w:rPr>
        <w:t xml:space="preserve"> </w:t>
      </w:r>
      <w:r>
        <w:t>analizar su costo</w:t>
      </w:r>
      <w:r>
        <w:rPr>
          <w:spacing w:val="-2"/>
        </w:rPr>
        <w:t xml:space="preserve"> </w:t>
      </w:r>
      <w:r>
        <w:t>y</w:t>
      </w:r>
      <w:r>
        <w:rPr>
          <w:spacing w:val="1"/>
        </w:rPr>
        <w:t xml:space="preserve"> </w:t>
      </w:r>
      <w:r>
        <w:t>beneficio.</w:t>
      </w:r>
    </w:p>
    <w:p w14:paraId="69F1A289" w14:textId="77777777" w:rsidR="00951409" w:rsidRDefault="00D407A2">
      <w:pPr>
        <w:pStyle w:val="Prrafodelista"/>
        <w:numPr>
          <w:ilvl w:val="0"/>
          <w:numId w:val="24"/>
        </w:numPr>
        <w:tabs>
          <w:tab w:val="left" w:pos="1260"/>
          <w:tab w:val="left" w:pos="1261"/>
        </w:tabs>
        <w:spacing w:line="360" w:lineRule="auto"/>
        <w:ind w:right="838"/>
      </w:pPr>
      <w:r>
        <w:t>Definir</w:t>
      </w:r>
      <w:r>
        <w:rPr>
          <w:spacing w:val="-13"/>
        </w:rPr>
        <w:t xml:space="preserve"> </w:t>
      </w:r>
      <w:r>
        <w:t>con</w:t>
      </w:r>
      <w:r>
        <w:rPr>
          <w:spacing w:val="-13"/>
        </w:rPr>
        <w:t xml:space="preserve"> </w:t>
      </w:r>
      <w:r>
        <w:t>claridad</w:t>
      </w:r>
      <w:r>
        <w:rPr>
          <w:spacing w:val="-15"/>
        </w:rPr>
        <w:t xml:space="preserve"> </w:t>
      </w:r>
      <w:r>
        <w:t>las</w:t>
      </w:r>
      <w:r>
        <w:rPr>
          <w:spacing w:val="-12"/>
        </w:rPr>
        <w:t xml:space="preserve"> </w:t>
      </w:r>
      <w:r>
        <w:t>responsabilidades</w:t>
      </w:r>
      <w:r>
        <w:rPr>
          <w:spacing w:val="-12"/>
        </w:rPr>
        <w:t xml:space="preserve"> </w:t>
      </w:r>
      <w:r>
        <w:t>de</w:t>
      </w:r>
      <w:r>
        <w:rPr>
          <w:spacing w:val="-14"/>
        </w:rPr>
        <w:t xml:space="preserve"> </w:t>
      </w:r>
      <w:r>
        <w:t>las</w:t>
      </w:r>
      <w:r>
        <w:rPr>
          <w:spacing w:val="-12"/>
        </w:rPr>
        <w:t xml:space="preserve"> </w:t>
      </w:r>
      <w:r>
        <w:t>partes</w:t>
      </w:r>
      <w:r>
        <w:rPr>
          <w:spacing w:val="-15"/>
        </w:rPr>
        <w:t xml:space="preserve"> </w:t>
      </w:r>
      <w:r>
        <w:t>y</w:t>
      </w:r>
      <w:r>
        <w:rPr>
          <w:spacing w:val="-12"/>
        </w:rPr>
        <w:t xml:space="preserve"> </w:t>
      </w:r>
      <w:r>
        <w:t>su</w:t>
      </w:r>
      <w:r>
        <w:rPr>
          <w:spacing w:val="-15"/>
        </w:rPr>
        <w:t xml:space="preserve"> </w:t>
      </w:r>
      <w:r>
        <w:t>sujeción</w:t>
      </w:r>
      <w:r>
        <w:rPr>
          <w:spacing w:val="-14"/>
        </w:rPr>
        <w:t xml:space="preserve"> </w:t>
      </w:r>
      <w:r>
        <w:t>a</w:t>
      </w:r>
      <w:r>
        <w:rPr>
          <w:spacing w:val="-12"/>
        </w:rPr>
        <w:t xml:space="preserve"> </w:t>
      </w:r>
      <w:r>
        <w:t>las</w:t>
      </w:r>
      <w:r>
        <w:rPr>
          <w:spacing w:val="-15"/>
        </w:rPr>
        <w:t xml:space="preserve"> </w:t>
      </w:r>
      <w:r>
        <w:t>condiciones</w:t>
      </w:r>
      <w:r>
        <w:rPr>
          <w:spacing w:val="-58"/>
        </w:rPr>
        <w:t xml:space="preserve"> </w:t>
      </w:r>
      <w:r>
        <w:t>establecidas.</w:t>
      </w:r>
    </w:p>
    <w:p w14:paraId="75F54306" w14:textId="77777777" w:rsidR="00951409" w:rsidRDefault="00D407A2">
      <w:pPr>
        <w:pStyle w:val="Prrafodelista"/>
        <w:numPr>
          <w:ilvl w:val="0"/>
          <w:numId w:val="24"/>
        </w:numPr>
        <w:tabs>
          <w:tab w:val="left" w:pos="1260"/>
          <w:tab w:val="left" w:pos="1261"/>
        </w:tabs>
        <w:spacing w:line="360" w:lineRule="auto"/>
        <w:ind w:right="837"/>
      </w:pPr>
      <w:r>
        <w:t>Establecer</w:t>
      </w:r>
      <w:r>
        <w:rPr>
          <w:spacing w:val="-12"/>
        </w:rPr>
        <w:t xml:space="preserve"> </w:t>
      </w:r>
      <w:r>
        <w:t>los</w:t>
      </w:r>
      <w:r>
        <w:rPr>
          <w:spacing w:val="-13"/>
        </w:rPr>
        <w:t xml:space="preserve"> </w:t>
      </w:r>
      <w:r>
        <w:t>procedimientos</w:t>
      </w:r>
      <w:r>
        <w:rPr>
          <w:spacing w:val="-13"/>
        </w:rPr>
        <w:t xml:space="preserve"> </w:t>
      </w:r>
      <w:r>
        <w:t>para</w:t>
      </w:r>
      <w:r>
        <w:rPr>
          <w:spacing w:val="-14"/>
        </w:rPr>
        <w:t xml:space="preserve"> </w:t>
      </w:r>
      <w:r>
        <w:t>la</w:t>
      </w:r>
      <w:r>
        <w:rPr>
          <w:spacing w:val="-13"/>
        </w:rPr>
        <w:t xml:space="preserve"> </w:t>
      </w:r>
      <w:r>
        <w:t>formalización</w:t>
      </w:r>
      <w:r>
        <w:rPr>
          <w:spacing w:val="-12"/>
        </w:rPr>
        <w:t xml:space="preserve"> </w:t>
      </w:r>
      <w:r>
        <w:t>de</w:t>
      </w:r>
      <w:r>
        <w:rPr>
          <w:spacing w:val="-13"/>
        </w:rPr>
        <w:t xml:space="preserve"> </w:t>
      </w:r>
      <w:r>
        <w:t>los</w:t>
      </w:r>
      <w:r>
        <w:rPr>
          <w:spacing w:val="-13"/>
        </w:rPr>
        <w:t xml:space="preserve"> </w:t>
      </w:r>
      <w:r>
        <w:t>acuerdos</w:t>
      </w:r>
      <w:r>
        <w:rPr>
          <w:spacing w:val="-12"/>
        </w:rPr>
        <w:t xml:space="preserve"> </w:t>
      </w:r>
      <w:r>
        <w:t>y</w:t>
      </w:r>
      <w:r>
        <w:rPr>
          <w:spacing w:val="-13"/>
        </w:rPr>
        <w:t xml:space="preserve"> </w:t>
      </w:r>
      <w:r>
        <w:t>la</w:t>
      </w:r>
      <w:r>
        <w:rPr>
          <w:spacing w:val="-10"/>
        </w:rPr>
        <w:t xml:space="preserve"> </w:t>
      </w:r>
      <w:r>
        <w:t>incorporación</w:t>
      </w:r>
      <w:r>
        <w:rPr>
          <w:spacing w:val="-58"/>
        </w:rPr>
        <w:t xml:space="preserve"> </w:t>
      </w:r>
      <w:r>
        <w:t>de cambios</w:t>
      </w:r>
      <w:r>
        <w:rPr>
          <w:spacing w:val="-2"/>
        </w:rPr>
        <w:t xml:space="preserve"> </w:t>
      </w:r>
      <w:r>
        <w:t>en ellos.</w:t>
      </w:r>
    </w:p>
    <w:p w14:paraId="5D19348A" w14:textId="77777777" w:rsidR="00951409" w:rsidRDefault="00951409">
      <w:pPr>
        <w:spacing w:line="360" w:lineRule="auto"/>
        <w:sectPr w:rsidR="00951409">
          <w:pgSz w:w="11910" w:h="16840"/>
          <w:pgMar w:top="1360" w:right="600" w:bottom="1280" w:left="900" w:header="0" w:footer="1012" w:gutter="0"/>
          <w:cols w:space="720"/>
        </w:sectPr>
      </w:pPr>
    </w:p>
    <w:p w14:paraId="2B01799C" w14:textId="77777777" w:rsidR="00951409" w:rsidRDefault="00D407A2">
      <w:pPr>
        <w:pStyle w:val="Prrafodelista"/>
        <w:numPr>
          <w:ilvl w:val="0"/>
          <w:numId w:val="24"/>
        </w:numPr>
        <w:tabs>
          <w:tab w:val="left" w:pos="1261"/>
        </w:tabs>
        <w:spacing w:before="67"/>
        <w:ind w:hanging="361"/>
        <w:jc w:val="both"/>
      </w:pPr>
      <w:r>
        <w:lastRenderedPageBreak/>
        <w:t>Defender los</w:t>
      </w:r>
      <w:r>
        <w:rPr>
          <w:spacing w:val="-3"/>
        </w:rPr>
        <w:t xml:space="preserve"> </w:t>
      </w:r>
      <w:r>
        <w:t>criterios</w:t>
      </w:r>
      <w:r>
        <w:rPr>
          <w:spacing w:val="1"/>
        </w:rPr>
        <w:t xml:space="preserve"> </w:t>
      </w:r>
      <w:r>
        <w:t>de</w:t>
      </w:r>
      <w:r>
        <w:rPr>
          <w:spacing w:val="-6"/>
        </w:rPr>
        <w:t xml:space="preserve"> </w:t>
      </w:r>
      <w:r>
        <w:t>evaluación sobre</w:t>
      </w:r>
      <w:r>
        <w:rPr>
          <w:spacing w:val="-1"/>
        </w:rPr>
        <w:t xml:space="preserve"> </w:t>
      </w:r>
      <w:r>
        <w:t>el</w:t>
      </w:r>
      <w:r>
        <w:rPr>
          <w:spacing w:val="-2"/>
        </w:rPr>
        <w:t xml:space="preserve"> </w:t>
      </w:r>
      <w:r>
        <w:t>cumplimiento</w:t>
      </w:r>
      <w:r>
        <w:rPr>
          <w:spacing w:val="-1"/>
        </w:rPr>
        <w:t xml:space="preserve"> </w:t>
      </w:r>
      <w:r>
        <w:t>de los</w:t>
      </w:r>
      <w:r>
        <w:rPr>
          <w:spacing w:val="-3"/>
        </w:rPr>
        <w:t xml:space="preserve"> </w:t>
      </w:r>
      <w:r>
        <w:t>acuerdos.</w:t>
      </w:r>
    </w:p>
    <w:p w14:paraId="72A32997" w14:textId="77777777" w:rsidR="00951409" w:rsidRDefault="00D407A2">
      <w:pPr>
        <w:pStyle w:val="Prrafodelista"/>
        <w:numPr>
          <w:ilvl w:val="0"/>
          <w:numId w:val="24"/>
        </w:numPr>
        <w:tabs>
          <w:tab w:val="left" w:pos="1261"/>
        </w:tabs>
        <w:spacing w:before="126"/>
        <w:ind w:hanging="361"/>
        <w:jc w:val="both"/>
      </w:pPr>
      <w:r>
        <w:t>Revisar</w:t>
      </w:r>
      <w:r>
        <w:rPr>
          <w:spacing w:val="-6"/>
        </w:rPr>
        <w:t xml:space="preserve"> </w:t>
      </w:r>
      <w:r>
        <w:t>periódicamente</w:t>
      </w:r>
      <w:r>
        <w:rPr>
          <w:spacing w:val="-6"/>
        </w:rPr>
        <w:t xml:space="preserve"> </w:t>
      </w:r>
      <w:r>
        <w:t>los</w:t>
      </w:r>
      <w:r>
        <w:rPr>
          <w:spacing w:val="-6"/>
        </w:rPr>
        <w:t xml:space="preserve"> </w:t>
      </w:r>
      <w:r>
        <w:t>acuerdos</w:t>
      </w:r>
      <w:r>
        <w:rPr>
          <w:spacing w:val="-8"/>
        </w:rPr>
        <w:t xml:space="preserve"> </w:t>
      </w:r>
      <w:r>
        <w:t>de</w:t>
      </w:r>
      <w:r>
        <w:rPr>
          <w:spacing w:val="-7"/>
        </w:rPr>
        <w:t xml:space="preserve"> </w:t>
      </w:r>
      <w:r>
        <w:t>servicio,</w:t>
      </w:r>
      <w:r>
        <w:rPr>
          <w:spacing w:val="-8"/>
        </w:rPr>
        <w:t xml:space="preserve"> </w:t>
      </w:r>
      <w:r>
        <w:t>incluidos</w:t>
      </w:r>
      <w:r>
        <w:rPr>
          <w:spacing w:val="-5"/>
        </w:rPr>
        <w:t xml:space="preserve"> </w:t>
      </w:r>
      <w:r>
        <w:t>los</w:t>
      </w:r>
      <w:r>
        <w:rPr>
          <w:spacing w:val="-6"/>
        </w:rPr>
        <w:t xml:space="preserve"> </w:t>
      </w:r>
      <w:r>
        <w:t>contratos</w:t>
      </w:r>
      <w:r>
        <w:rPr>
          <w:spacing w:val="-6"/>
        </w:rPr>
        <w:t xml:space="preserve"> </w:t>
      </w:r>
      <w:r>
        <w:t>con</w:t>
      </w:r>
      <w:r>
        <w:rPr>
          <w:spacing w:val="-5"/>
        </w:rPr>
        <w:t xml:space="preserve"> </w:t>
      </w:r>
      <w:r>
        <w:t>terceros.</w:t>
      </w:r>
    </w:p>
    <w:p w14:paraId="787F707A" w14:textId="77777777" w:rsidR="00951409" w:rsidRDefault="00951409">
      <w:pPr>
        <w:pStyle w:val="Textoindependiente"/>
        <w:spacing w:before="5"/>
        <w:rPr>
          <w:sz w:val="28"/>
        </w:rPr>
      </w:pPr>
    </w:p>
    <w:p w14:paraId="4C0AE471" w14:textId="77777777" w:rsidR="00951409" w:rsidRDefault="00D407A2">
      <w:pPr>
        <w:pStyle w:val="Textoindependiente"/>
        <w:spacing w:before="1"/>
        <w:ind w:left="540"/>
      </w:pPr>
      <w:r>
        <w:t>Cumplir</w:t>
      </w:r>
      <w:r>
        <w:rPr>
          <w:spacing w:val="-1"/>
        </w:rPr>
        <w:t xml:space="preserve"> </w:t>
      </w:r>
      <w:r>
        <w:t>íntegramente</w:t>
      </w:r>
      <w:r>
        <w:rPr>
          <w:spacing w:val="-2"/>
        </w:rPr>
        <w:t xml:space="preserve"> </w:t>
      </w:r>
      <w:r>
        <w:t>con</w:t>
      </w:r>
      <w:r>
        <w:rPr>
          <w:spacing w:val="-2"/>
        </w:rPr>
        <w:t xml:space="preserve"> </w:t>
      </w:r>
      <w:r>
        <w:t>la</w:t>
      </w:r>
      <w:r>
        <w:rPr>
          <w:spacing w:val="-2"/>
        </w:rPr>
        <w:t xml:space="preserve"> </w:t>
      </w:r>
      <w:r>
        <w:t>Ley:</w:t>
      </w:r>
    </w:p>
    <w:p w14:paraId="58EAA116" w14:textId="77777777" w:rsidR="00951409" w:rsidRDefault="00951409">
      <w:pPr>
        <w:pStyle w:val="Textoindependiente"/>
        <w:spacing w:before="3"/>
        <w:rPr>
          <w:sz w:val="28"/>
        </w:rPr>
      </w:pPr>
    </w:p>
    <w:p w14:paraId="3C32A142" w14:textId="77777777" w:rsidR="00951409" w:rsidRDefault="00D407A2">
      <w:pPr>
        <w:pStyle w:val="Prrafodelista"/>
        <w:numPr>
          <w:ilvl w:val="0"/>
          <w:numId w:val="24"/>
        </w:numPr>
        <w:tabs>
          <w:tab w:val="left" w:pos="1261"/>
        </w:tabs>
        <w:ind w:hanging="361"/>
        <w:jc w:val="both"/>
      </w:pPr>
      <w:r>
        <w:t>Establecer</w:t>
      </w:r>
      <w:r>
        <w:rPr>
          <w:spacing w:val="-1"/>
        </w:rPr>
        <w:t xml:space="preserve"> </w:t>
      </w:r>
      <w:r>
        <w:t>las</w:t>
      </w:r>
      <w:r>
        <w:rPr>
          <w:spacing w:val="-3"/>
        </w:rPr>
        <w:t xml:space="preserve"> </w:t>
      </w:r>
      <w:r>
        <w:t>pautas por</w:t>
      </w:r>
      <w:r>
        <w:rPr>
          <w:spacing w:val="-1"/>
        </w:rPr>
        <w:t xml:space="preserve"> </w:t>
      </w:r>
      <w:r>
        <w:t>seguir</w:t>
      </w:r>
      <w:r>
        <w:rPr>
          <w:spacing w:val="-2"/>
        </w:rPr>
        <w:t xml:space="preserve"> </w:t>
      </w:r>
      <w:r>
        <w:t>para</w:t>
      </w:r>
      <w:r>
        <w:rPr>
          <w:spacing w:val="-3"/>
        </w:rPr>
        <w:t xml:space="preserve"> </w:t>
      </w:r>
      <w:r>
        <w:t>la</w:t>
      </w:r>
      <w:r>
        <w:rPr>
          <w:spacing w:val="-1"/>
        </w:rPr>
        <w:t xml:space="preserve"> </w:t>
      </w:r>
      <w:r>
        <w:t>contratación</w:t>
      </w:r>
      <w:r>
        <w:rPr>
          <w:spacing w:val="-2"/>
        </w:rPr>
        <w:t xml:space="preserve"> </w:t>
      </w:r>
      <w:r>
        <w:t>de</w:t>
      </w:r>
      <w:r>
        <w:rPr>
          <w:spacing w:val="-1"/>
        </w:rPr>
        <w:t xml:space="preserve"> </w:t>
      </w:r>
      <w:r>
        <w:t>proveedores</w:t>
      </w:r>
      <w:r>
        <w:rPr>
          <w:spacing w:val="-3"/>
        </w:rPr>
        <w:t xml:space="preserve"> </w:t>
      </w:r>
      <w:r>
        <w:t>de</w:t>
      </w:r>
      <w:r>
        <w:rPr>
          <w:spacing w:val="-2"/>
        </w:rPr>
        <w:t xml:space="preserve"> </w:t>
      </w:r>
      <w:r>
        <w:t>servicios.</w:t>
      </w:r>
    </w:p>
    <w:p w14:paraId="7D6139C3" w14:textId="77777777" w:rsidR="00951409" w:rsidRDefault="00D407A2">
      <w:pPr>
        <w:pStyle w:val="Prrafodelista"/>
        <w:numPr>
          <w:ilvl w:val="0"/>
          <w:numId w:val="24"/>
        </w:numPr>
        <w:tabs>
          <w:tab w:val="left" w:pos="1261"/>
        </w:tabs>
        <w:spacing w:before="126" w:line="360" w:lineRule="auto"/>
        <w:ind w:right="833"/>
        <w:jc w:val="both"/>
      </w:pPr>
      <w:r>
        <w:t>Evitar contingencias legales por la contratación de servicios personales, a personas</w:t>
      </w:r>
      <w:r>
        <w:rPr>
          <w:spacing w:val="1"/>
        </w:rPr>
        <w:t xml:space="preserve"> </w:t>
      </w:r>
      <w:r>
        <w:t>físicas y/o jurídicas, para dar pleno cumplimiento con la legislación laboral en materia</w:t>
      </w:r>
      <w:r>
        <w:rPr>
          <w:spacing w:val="-60"/>
        </w:rPr>
        <w:t xml:space="preserve"> </w:t>
      </w:r>
      <w:r>
        <w:t>de</w:t>
      </w:r>
      <w:r>
        <w:rPr>
          <w:spacing w:val="-1"/>
        </w:rPr>
        <w:t xml:space="preserve"> </w:t>
      </w:r>
      <w:r>
        <w:t>obligaciones sociales.</w:t>
      </w:r>
    </w:p>
    <w:p w14:paraId="15F1F769" w14:textId="77777777" w:rsidR="00951409" w:rsidRDefault="00D407A2">
      <w:pPr>
        <w:pStyle w:val="Prrafodelista"/>
        <w:numPr>
          <w:ilvl w:val="0"/>
          <w:numId w:val="24"/>
        </w:numPr>
        <w:tabs>
          <w:tab w:val="left" w:pos="1261"/>
        </w:tabs>
        <w:spacing w:line="253" w:lineRule="exact"/>
        <w:ind w:hanging="361"/>
        <w:jc w:val="both"/>
      </w:pPr>
      <w:r>
        <w:t>No</w:t>
      </w:r>
      <w:r>
        <w:rPr>
          <w:spacing w:val="-2"/>
        </w:rPr>
        <w:t xml:space="preserve"> </w:t>
      </w:r>
      <w:r>
        <w:t>contratar</w:t>
      </w:r>
      <w:r>
        <w:rPr>
          <w:spacing w:val="-1"/>
        </w:rPr>
        <w:t xml:space="preserve"> </w:t>
      </w:r>
      <w:r>
        <w:t>servicios</w:t>
      </w:r>
      <w:r>
        <w:rPr>
          <w:spacing w:val="-1"/>
        </w:rPr>
        <w:t xml:space="preserve"> </w:t>
      </w:r>
      <w:r>
        <w:t>que</w:t>
      </w:r>
      <w:r>
        <w:rPr>
          <w:spacing w:val="-2"/>
        </w:rPr>
        <w:t xml:space="preserve"> </w:t>
      </w:r>
      <w:r>
        <w:t>forman</w:t>
      </w:r>
      <w:r>
        <w:rPr>
          <w:spacing w:val="-3"/>
        </w:rPr>
        <w:t xml:space="preserve"> </w:t>
      </w:r>
      <w:r>
        <w:t>parte</w:t>
      </w:r>
      <w:r>
        <w:rPr>
          <w:spacing w:val="-2"/>
        </w:rPr>
        <w:t xml:space="preserve"> </w:t>
      </w:r>
      <w:r>
        <w:t>de</w:t>
      </w:r>
      <w:r>
        <w:rPr>
          <w:spacing w:val="-4"/>
        </w:rPr>
        <w:t xml:space="preserve"> </w:t>
      </w:r>
      <w:r>
        <w:t>las</w:t>
      </w:r>
      <w:r>
        <w:rPr>
          <w:spacing w:val="-1"/>
        </w:rPr>
        <w:t xml:space="preserve"> </w:t>
      </w:r>
      <w:r>
        <w:t>actividades</w:t>
      </w:r>
      <w:r>
        <w:rPr>
          <w:spacing w:val="-1"/>
        </w:rPr>
        <w:t xml:space="preserve"> </w:t>
      </w:r>
      <w:r>
        <w:t>habituales</w:t>
      </w:r>
      <w:r>
        <w:rPr>
          <w:spacing w:val="-1"/>
        </w:rPr>
        <w:t xml:space="preserve"> </w:t>
      </w:r>
      <w:r>
        <w:t>de</w:t>
      </w:r>
      <w:r>
        <w:rPr>
          <w:spacing w:val="-2"/>
        </w:rPr>
        <w:t xml:space="preserve"> </w:t>
      </w:r>
      <w:r>
        <w:t>la</w:t>
      </w:r>
      <w:r>
        <w:rPr>
          <w:spacing w:val="-4"/>
        </w:rPr>
        <w:t xml:space="preserve"> </w:t>
      </w:r>
      <w:r>
        <w:t>empresa.</w:t>
      </w:r>
    </w:p>
    <w:p w14:paraId="7EAD3D80" w14:textId="77777777" w:rsidR="00951409" w:rsidRDefault="00D407A2">
      <w:pPr>
        <w:pStyle w:val="Prrafodelista"/>
        <w:numPr>
          <w:ilvl w:val="0"/>
          <w:numId w:val="24"/>
        </w:numPr>
        <w:tabs>
          <w:tab w:val="left" w:pos="1261"/>
        </w:tabs>
        <w:spacing w:before="129" w:line="360" w:lineRule="auto"/>
        <w:ind w:right="837"/>
        <w:jc w:val="both"/>
      </w:pPr>
      <w:r>
        <w:t>Establecer un contrato de servicios para amparar el servicio brindado a través de</w:t>
      </w:r>
      <w:r>
        <w:rPr>
          <w:spacing w:val="1"/>
        </w:rPr>
        <w:t xml:space="preserve"> </w:t>
      </w:r>
      <w:r>
        <w:t>proveedores</w:t>
      </w:r>
      <w:r>
        <w:rPr>
          <w:spacing w:val="-2"/>
        </w:rPr>
        <w:t xml:space="preserve"> </w:t>
      </w:r>
      <w:r>
        <w:t>externos.</w:t>
      </w:r>
    </w:p>
    <w:p w14:paraId="571D46D8" w14:textId="77777777" w:rsidR="00951409" w:rsidRDefault="00D407A2">
      <w:pPr>
        <w:pStyle w:val="Prrafodelista"/>
        <w:numPr>
          <w:ilvl w:val="0"/>
          <w:numId w:val="24"/>
        </w:numPr>
        <w:tabs>
          <w:tab w:val="left" w:pos="1261"/>
        </w:tabs>
        <w:spacing w:line="252" w:lineRule="exact"/>
        <w:ind w:hanging="361"/>
        <w:jc w:val="both"/>
      </w:pPr>
      <w:r>
        <w:t>Establecer</w:t>
      </w:r>
      <w:r>
        <w:rPr>
          <w:spacing w:val="-1"/>
        </w:rPr>
        <w:t xml:space="preserve"> </w:t>
      </w:r>
      <w:r>
        <w:t>la</w:t>
      </w:r>
      <w:r>
        <w:rPr>
          <w:spacing w:val="-3"/>
        </w:rPr>
        <w:t xml:space="preserve"> </w:t>
      </w:r>
      <w:r>
        <w:t>naturaleza</w:t>
      </w:r>
      <w:r>
        <w:rPr>
          <w:spacing w:val="-4"/>
        </w:rPr>
        <w:t xml:space="preserve"> </w:t>
      </w:r>
      <w:r>
        <w:t>jurídica</w:t>
      </w:r>
      <w:r>
        <w:rPr>
          <w:spacing w:val="-1"/>
        </w:rPr>
        <w:t xml:space="preserve"> </w:t>
      </w:r>
      <w:r>
        <w:t>del</w:t>
      </w:r>
      <w:r>
        <w:rPr>
          <w:spacing w:val="-2"/>
        </w:rPr>
        <w:t xml:space="preserve"> </w:t>
      </w:r>
      <w:r>
        <w:t>contrato</w:t>
      </w:r>
      <w:r>
        <w:rPr>
          <w:spacing w:val="-3"/>
        </w:rPr>
        <w:t xml:space="preserve"> </w:t>
      </w:r>
      <w:r>
        <w:t>como</w:t>
      </w:r>
      <w:r>
        <w:rPr>
          <w:spacing w:val="-2"/>
        </w:rPr>
        <w:t xml:space="preserve"> </w:t>
      </w:r>
      <w:r>
        <w:t>de</w:t>
      </w:r>
      <w:r>
        <w:rPr>
          <w:spacing w:val="-2"/>
        </w:rPr>
        <w:t xml:space="preserve"> </w:t>
      </w:r>
      <w:r>
        <w:t>carácter</w:t>
      </w:r>
      <w:r>
        <w:rPr>
          <w:spacing w:val="-2"/>
        </w:rPr>
        <w:t xml:space="preserve"> </w:t>
      </w:r>
      <w:r>
        <w:t>civil</w:t>
      </w:r>
      <w:r>
        <w:rPr>
          <w:spacing w:val="-2"/>
        </w:rPr>
        <w:t xml:space="preserve"> </w:t>
      </w:r>
      <w:r>
        <w:t>o</w:t>
      </w:r>
      <w:r>
        <w:rPr>
          <w:spacing w:val="-1"/>
        </w:rPr>
        <w:t xml:space="preserve"> </w:t>
      </w:r>
      <w:r>
        <w:t>comercial.</w:t>
      </w:r>
    </w:p>
    <w:p w14:paraId="1933A350" w14:textId="77777777" w:rsidR="00951409" w:rsidRDefault="00D407A2">
      <w:pPr>
        <w:pStyle w:val="Prrafodelista"/>
        <w:numPr>
          <w:ilvl w:val="0"/>
          <w:numId w:val="24"/>
        </w:numPr>
        <w:tabs>
          <w:tab w:val="left" w:pos="1260"/>
          <w:tab w:val="left" w:pos="1261"/>
        </w:tabs>
        <w:spacing w:before="126" w:line="360" w:lineRule="auto"/>
        <w:ind w:right="838"/>
      </w:pPr>
      <w:r>
        <w:t>Incluir</w:t>
      </w:r>
      <w:r>
        <w:rPr>
          <w:spacing w:val="6"/>
        </w:rPr>
        <w:t xml:space="preserve"> </w:t>
      </w:r>
      <w:r>
        <w:t>en</w:t>
      </w:r>
      <w:r>
        <w:rPr>
          <w:spacing w:val="5"/>
        </w:rPr>
        <w:t xml:space="preserve"> </w:t>
      </w:r>
      <w:r>
        <w:t>el</w:t>
      </w:r>
      <w:r>
        <w:rPr>
          <w:spacing w:val="4"/>
        </w:rPr>
        <w:t xml:space="preserve"> </w:t>
      </w:r>
      <w:r>
        <w:t>contrato</w:t>
      </w:r>
      <w:r>
        <w:rPr>
          <w:spacing w:val="6"/>
        </w:rPr>
        <w:t xml:space="preserve"> </w:t>
      </w:r>
      <w:r>
        <w:t>la</w:t>
      </w:r>
      <w:r>
        <w:rPr>
          <w:spacing w:val="5"/>
        </w:rPr>
        <w:t xml:space="preserve"> </w:t>
      </w:r>
      <w:r>
        <w:t>descripción</w:t>
      </w:r>
      <w:r>
        <w:rPr>
          <w:spacing w:val="5"/>
        </w:rPr>
        <w:t xml:space="preserve"> </w:t>
      </w:r>
      <w:r>
        <w:t>del</w:t>
      </w:r>
      <w:r>
        <w:rPr>
          <w:spacing w:val="6"/>
        </w:rPr>
        <w:t xml:space="preserve"> </w:t>
      </w:r>
      <w:r>
        <w:t>bien</w:t>
      </w:r>
      <w:r>
        <w:rPr>
          <w:spacing w:val="5"/>
        </w:rPr>
        <w:t xml:space="preserve"> </w:t>
      </w:r>
      <w:r>
        <w:t>o</w:t>
      </w:r>
      <w:r>
        <w:rPr>
          <w:spacing w:val="5"/>
        </w:rPr>
        <w:t xml:space="preserve"> </w:t>
      </w:r>
      <w:r>
        <w:t>servicio</w:t>
      </w:r>
      <w:r>
        <w:rPr>
          <w:spacing w:val="6"/>
        </w:rPr>
        <w:t xml:space="preserve"> </w:t>
      </w:r>
      <w:r>
        <w:t>por</w:t>
      </w:r>
      <w:r>
        <w:rPr>
          <w:spacing w:val="6"/>
        </w:rPr>
        <w:t xml:space="preserve"> </w:t>
      </w:r>
      <w:r>
        <w:t>contratar,</w:t>
      </w:r>
      <w:r>
        <w:rPr>
          <w:spacing w:val="10"/>
        </w:rPr>
        <w:t xml:space="preserve"> </w:t>
      </w:r>
      <w:r>
        <w:t>las</w:t>
      </w:r>
      <w:r>
        <w:rPr>
          <w:spacing w:val="6"/>
        </w:rPr>
        <w:t xml:space="preserve"> </w:t>
      </w:r>
      <w:r>
        <w:t>obligaciones</w:t>
      </w:r>
      <w:r>
        <w:rPr>
          <w:spacing w:val="-58"/>
        </w:rPr>
        <w:t xml:space="preserve"> </w:t>
      </w:r>
      <w:r>
        <w:t>de</w:t>
      </w:r>
      <w:r>
        <w:rPr>
          <w:spacing w:val="-1"/>
        </w:rPr>
        <w:t xml:space="preserve"> </w:t>
      </w:r>
      <w:r>
        <w:t>ambas</w:t>
      </w:r>
      <w:r>
        <w:rPr>
          <w:spacing w:val="-2"/>
        </w:rPr>
        <w:t xml:space="preserve"> </w:t>
      </w:r>
      <w:r>
        <w:t>partes,</w:t>
      </w:r>
      <w:r>
        <w:rPr>
          <w:spacing w:val="2"/>
        </w:rPr>
        <w:t xml:space="preserve"> </w:t>
      </w:r>
      <w:r>
        <w:t>y</w:t>
      </w:r>
      <w:r>
        <w:rPr>
          <w:spacing w:val="-2"/>
        </w:rPr>
        <w:t xml:space="preserve"> </w:t>
      </w:r>
      <w:r>
        <w:t>la</w:t>
      </w:r>
      <w:r>
        <w:rPr>
          <w:spacing w:val="-2"/>
        </w:rPr>
        <w:t xml:space="preserve"> </w:t>
      </w:r>
      <w:r>
        <w:t>forma de</w:t>
      </w:r>
      <w:r>
        <w:rPr>
          <w:spacing w:val="-2"/>
        </w:rPr>
        <w:t xml:space="preserve"> </w:t>
      </w:r>
      <w:r>
        <w:t>retribución</w:t>
      </w:r>
      <w:r>
        <w:rPr>
          <w:spacing w:val="-1"/>
        </w:rPr>
        <w:t xml:space="preserve"> </w:t>
      </w:r>
      <w:r>
        <w:t>económica.</w:t>
      </w:r>
    </w:p>
    <w:p w14:paraId="6D0CFB8B" w14:textId="77777777" w:rsidR="00951409" w:rsidRDefault="00D407A2">
      <w:pPr>
        <w:pStyle w:val="Prrafodelista"/>
        <w:numPr>
          <w:ilvl w:val="0"/>
          <w:numId w:val="24"/>
        </w:numPr>
        <w:tabs>
          <w:tab w:val="left" w:pos="1260"/>
          <w:tab w:val="left" w:pos="1261"/>
        </w:tabs>
        <w:spacing w:line="360" w:lineRule="auto"/>
        <w:ind w:right="837"/>
      </w:pPr>
      <w:r>
        <w:t>Asegurarse</w:t>
      </w:r>
      <w:r>
        <w:rPr>
          <w:spacing w:val="25"/>
        </w:rPr>
        <w:t xml:space="preserve"> </w:t>
      </w:r>
      <w:r>
        <w:t>de</w:t>
      </w:r>
      <w:r>
        <w:rPr>
          <w:spacing w:val="28"/>
        </w:rPr>
        <w:t xml:space="preserve"> </w:t>
      </w:r>
      <w:r>
        <w:t>que</w:t>
      </w:r>
      <w:r>
        <w:rPr>
          <w:spacing w:val="25"/>
        </w:rPr>
        <w:t xml:space="preserve"> </w:t>
      </w:r>
      <w:r>
        <w:t>la</w:t>
      </w:r>
      <w:r>
        <w:rPr>
          <w:spacing w:val="28"/>
        </w:rPr>
        <w:t xml:space="preserve"> </w:t>
      </w:r>
      <w:r>
        <w:t>contratación</w:t>
      </w:r>
      <w:r>
        <w:rPr>
          <w:spacing w:val="29"/>
        </w:rPr>
        <w:t xml:space="preserve"> </w:t>
      </w:r>
      <w:r>
        <w:t>se</w:t>
      </w:r>
      <w:r>
        <w:rPr>
          <w:spacing w:val="25"/>
        </w:rPr>
        <w:t xml:space="preserve"> </w:t>
      </w:r>
      <w:r>
        <w:t>rija</w:t>
      </w:r>
      <w:r>
        <w:rPr>
          <w:spacing w:val="28"/>
        </w:rPr>
        <w:t xml:space="preserve"> </w:t>
      </w:r>
      <w:r>
        <w:t>con</w:t>
      </w:r>
      <w:r>
        <w:rPr>
          <w:spacing w:val="25"/>
        </w:rPr>
        <w:t xml:space="preserve"> </w:t>
      </w:r>
      <w:r>
        <w:t>base</w:t>
      </w:r>
      <w:r>
        <w:rPr>
          <w:spacing w:val="28"/>
        </w:rPr>
        <w:t xml:space="preserve"> </w:t>
      </w:r>
      <w:r>
        <w:t>en</w:t>
      </w:r>
      <w:r>
        <w:rPr>
          <w:spacing w:val="29"/>
        </w:rPr>
        <w:t xml:space="preserve"> </w:t>
      </w:r>
      <w:r>
        <w:t>los</w:t>
      </w:r>
      <w:r>
        <w:rPr>
          <w:spacing w:val="25"/>
        </w:rPr>
        <w:t xml:space="preserve"> </w:t>
      </w:r>
      <w:r>
        <w:t>principios</w:t>
      </w:r>
      <w:r>
        <w:rPr>
          <w:spacing w:val="28"/>
        </w:rPr>
        <w:t xml:space="preserve"> </w:t>
      </w:r>
      <w:r>
        <w:t>de</w:t>
      </w:r>
      <w:r>
        <w:rPr>
          <w:spacing w:val="25"/>
        </w:rPr>
        <w:t xml:space="preserve"> </w:t>
      </w:r>
      <w:r>
        <w:t>eficiencia,</w:t>
      </w:r>
      <w:r>
        <w:rPr>
          <w:spacing w:val="-58"/>
        </w:rPr>
        <w:t xml:space="preserve"> </w:t>
      </w:r>
      <w:r>
        <w:t>eficacia,</w:t>
      </w:r>
      <w:r>
        <w:rPr>
          <w:spacing w:val="-9"/>
        </w:rPr>
        <w:t xml:space="preserve"> </w:t>
      </w:r>
      <w:r>
        <w:t>publicidad,</w:t>
      </w:r>
      <w:r>
        <w:rPr>
          <w:spacing w:val="-8"/>
        </w:rPr>
        <w:t xml:space="preserve"> </w:t>
      </w:r>
      <w:r>
        <w:t>libre</w:t>
      </w:r>
      <w:r>
        <w:rPr>
          <w:spacing w:val="-12"/>
        </w:rPr>
        <w:t xml:space="preserve"> </w:t>
      </w:r>
      <w:r>
        <w:t>competencia,</w:t>
      </w:r>
      <w:r>
        <w:rPr>
          <w:spacing w:val="-8"/>
        </w:rPr>
        <w:t xml:space="preserve"> </w:t>
      </w:r>
      <w:r>
        <w:t>igualdad,</w:t>
      </w:r>
      <w:r>
        <w:rPr>
          <w:spacing w:val="-9"/>
        </w:rPr>
        <w:t xml:space="preserve"> </w:t>
      </w:r>
      <w:r>
        <w:t>buena</w:t>
      </w:r>
      <w:r>
        <w:rPr>
          <w:spacing w:val="-9"/>
        </w:rPr>
        <w:t xml:space="preserve"> </w:t>
      </w:r>
      <w:r>
        <w:t>fe</w:t>
      </w:r>
      <w:r>
        <w:rPr>
          <w:spacing w:val="-10"/>
        </w:rPr>
        <w:t xml:space="preserve"> </w:t>
      </w:r>
      <w:r>
        <w:t>e</w:t>
      </w:r>
      <w:r>
        <w:rPr>
          <w:spacing w:val="-9"/>
        </w:rPr>
        <w:t xml:space="preserve"> </w:t>
      </w:r>
      <w:r>
        <w:t>intangibilidad</w:t>
      </w:r>
      <w:r>
        <w:rPr>
          <w:spacing w:val="-9"/>
        </w:rPr>
        <w:t xml:space="preserve"> </w:t>
      </w:r>
      <w:r>
        <w:t>patrimonial.</w:t>
      </w:r>
    </w:p>
    <w:p w14:paraId="261AE847" w14:textId="77777777" w:rsidR="00951409" w:rsidRDefault="00D407A2">
      <w:pPr>
        <w:pStyle w:val="Prrafodelista"/>
        <w:numPr>
          <w:ilvl w:val="0"/>
          <w:numId w:val="24"/>
        </w:numPr>
        <w:tabs>
          <w:tab w:val="left" w:pos="1260"/>
          <w:tab w:val="left" w:pos="1261"/>
        </w:tabs>
        <w:spacing w:line="252" w:lineRule="exact"/>
        <w:ind w:hanging="361"/>
      </w:pPr>
      <w:r>
        <w:t>Establecer</w:t>
      </w:r>
      <w:r>
        <w:rPr>
          <w:spacing w:val="1"/>
        </w:rPr>
        <w:t xml:space="preserve"> </w:t>
      </w:r>
      <w:r>
        <w:t>un</w:t>
      </w:r>
      <w:r>
        <w:rPr>
          <w:spacing w:val="-2"/>
        </w:rPr>
        <w:t xml:space="preserve"> </w:t>
      </w:r>
      <w:r>
        <w:t>acuerdo</w:t>
      </w:r>
      <w:r>
        <w:rPr>
          <w:spacing w:val="-1"/>
        </w:rPr>
        <w:t xml:space="preserve"> </w:t>
      </w:r>
      <w:r>
        <w:t>a</w:t>
      </w:r>
      <w:r>
        <w:rPr>
          <w:spacing w:val="-4"/>
        </w:rPr>
        <w:t xml:space="preserve"> </w:t>
      </w:r>
      <w:r>
        <w:t>nivel</w:t>
      </w:r>
      <w:r>
        <w:rPr>
          <w:spacing w:val="-1"/>
        </w:rPr>
        <w:t xml:space="preserve"> </w:t>
      </w:r>
      <w:r>
        <w:t>de</w:t>
      </w:r>
      <w:r>
        <w:rPr>
          <w:spacing w:val="-1"/>
        </w:rPr>
        <w:t xml:space="preserve"> </w:t>
      </w:r>
      <w:r>
        <w:t>servicios.</w:t>
      </w:r>
    </w:p>
    <w:p w14:paraId="714DAB1B" w14:textId="77777777" w:rsidR="00951409" w:rsidRDefault="00D407A2">
      <w:pPr>
        <w:pStyle w:val="Prrafodelista"/>
        <w:numPr>
          <w:ilvl w:val="0"/>
          <w:numId w:val="24"/>
        </w:numPr>
        <w:tabs>
          <w:tab w:val="left" w:pos="1261"/>
        </w:tabs>
        <w:spacing w:before="126"/>
        <w:ind w:hanging="361"/>
        <w:jc w:val="both"/>
      </w:pPr>
      <w:r>
        <w:t>Establecer</w:t>
      </w:r>
      <w:r>
        <w:rPr>
          <w:spacing w:val="-1"/>
        </w:rPr>
        <w:t xml:space="preserve"> </w:t>
      </w:r>
      <w:r>
        <w:t>la</w:t>
      </w:r>
      <w:r>
        <w:rPr>
          <w:spacing w:val="-3"/>
        </w:rPr>
        <w:t xml:space="preserve"> </w:t>
      </w:r>
      <w:r>
        <w:t>relación</w:t>
      </w:r>
      <w:r>
        <w:rPr>
          <w:spacing w:val="-1"/>
        </w:rPr>
        <w:t xml:space="preserve"> </w:t>
      </w:r>
      <w:r>
        <w:t>entre</w:t>
      </w:r>
      <w:r>
        <w:rPr>
          <w:spacing w:val="-3"/>
        </w:rPr>
        <w:t xml:space="preserve"> </w:t>
      </w:r>
      <w:r>
        <w:t>el</w:t>
      </w:r>
      <w:r>
        <w:rPr>
          <w:spacing w:val="-2"/>
        </w:rPr>
        <w:t xml:space="preserve"> </w:t>
      </w:r>
      <w:r>
        <w:t>proveedor</w:t>
      </w:r>
      <w:r>
        <w:rPr>
          <w:spacing w:val="-2"/>
        </w:rPr>
        <w:t xml:space="preserve"> </w:t>
      </w:r>
      <w:r>
        <w:t>y el</w:t>
      </w:r>
      <w:r>
        <w:rPr>
          <w:spacing w:val="-2"/>
        </w:rPr>
        <w:t xml:space="preserve"> </w:t>
      </w:r>
      <w:r>
        <w:t>cliente.</w:t>
      </w:r>
    </w:p>
    <w:p w14:paraId="4BAA174E" w14:textId="77777777" w:rsidR="00951409" w:rsidRDefault="00951409">
      <w:pPr>
        <w:pStyle w:val="Textoindependiente"/>
        <w:spacing w:before="6"/>
        <w:rPr>
          <w:sz w:val="28"/>
        </w:rPr>
      </w:pPr>
    </w:p>
    <w:p w14:paraId="574CE5C6" w14:textId="77777777" w:rsidR="00951409" w:rsidRDefault="00D407A2">
      <w:pPr>
        <w:pStyle w:val="Textoindependiente"/>
        <w:spacing w:line="360" w:lineRule="auto"/>
        <w:ind w:left="540" w:right="826"/>
      </w:pPr>
      <w:r>
        <w:t>Asegurarse</w:t>
      </w:r>
      <w:r>
        <w:rPr>
          <w:spacing w:val="38"/>
        </w:rPr>
        <w:t xml:space="preserve"> </w:t>
      </w:r>
      <w:r>
        <w:t>de</w:t>
      </w:r>
      <w:r>
        <w:rPr>
          <w:spacing w:val="36"/>
        </w:rPr>
        <w:t xml:space="preserve"> </w:t>
      </w:r>
      <w:r>
        <w:t>que</w:t>
      </w:r>
      <w:r>
        <w:rPr>
          <w:spacing w:val="38"/>
        </w:rPr>
        <w:t xml:space="preserve"> </w:t>
      </w:r>
      <w:r>
        <w:t>los</w:t>
      </w:r>
      <w:r>
        <w:rPr>
          <w:spacing w:val="36"/>
        </w:rPr>
        <w:t xml:space="preserve"> </w:t>
      </w:r>
      <w:r>
        <w:t>servicios</w:t>
      </w:r>
      <w:r>
        <w:rPr>
          <w:spacing w:val="39"/>
        </w:rPr>
        <w:t xml:space="preserve"> </w:t>
      </w:r>
      <w:r>
        <w:t>contratados</w:t>
      </w:r>
      <w:r>
        <w:rPr>
          <w:spacing w:val="38"/>
        </w:rPr>
        <w:t xml:space="preserve"> </w:t>
      </w:r>
      <w:r>
        <w:t>a</w:t>
      </w:r>
      <w:r>
        <w:rPr>
          <w:spacing w:val="36"/>
        </w:rPr>
        <w:t xml:space="preserve"> </w:t>
      </w:r>
      <w:r>
        <w:t>terceros</w:t>
      </w:r>
      <w:r>
        <w:rPr>
          <w:spacing w:val="39"/>
        </w:rPr>
        <w:t xml:space="preserve"> </w:t>
      </w:r>
      <w:r>
        <w:t>satisfagan</w:t>
      </w:r>
      <w:r>
        <w:rPr>
          <w:spacing w:val="37"/>
        </w:rPr>
        <w:t xml:space="preserve"> </w:t>
      </w:r>
      <w:r>
        <w:t>los</w:t>
      </w:r>
      <w:r>
        <w:rPr>
          <w:spacing w:val="36"/>
        </w:rPr>
        <w:t xml:space="preserve"> </w:t>
      </w:r>
      <w:r>
        <w:t>requerimientos</w:t>
      </w:r>
      <w:r>
        <w:rPr>
          <w:spacing w:val="38"/>
        </w:rPr>
        <w:t xml:space="preserve"> </w:t>
      </w:r>
      <w:r>
        <w:t>en</w:t>
      </w:r>
      <w:r>
        <w:rPr>
          <w:spacing w:val="-58"/>
        </w:rPr>
        <w:t xml:space="preserve"> </w:t>
      </w:r>
      <w:r>
        <w:t>forma</w:t>
      </w:r>
      <w:r>
        <w:rPr>
          <w:spacing w:val="-1"/>
        </w:rPr>
        <w:t xml:space="preserve"> </w:t>
      </w:r>
      <w:r>
        <w:t>eficiente:</w:t>
      </w:r>
    </w:p>
    <w:p w14:paraId="3C17BFFC" w14:textId="77777777" w:rsidR="00951409" w:rsidRDefault="00D407A2">
      <w:pPr>
        <w:pStyle w:val="Prrafodelista"/>
        <w:numPr>
          <w:ilvl w:val="0"/>
          <w:numId w:val="24"/>
        </w:numPr>
        <w:tabs>
          <w:tab w:val="left" w:pos="1260"/>
          <w:tab w:val="left" w:pos="1261"/>
        </w:tabs>
        <w:spacing w:before="199" w:line="362" w:lineRule="auto"/>
        <w:ind w:right="835"/>
      </w:pPr>
      <w:r>
        <w:t>Establecer</w:t>
      </w:r>
      <w:r>
        <w:rPr>
          <w:spacing w:val="7"/>
        </w:rPr>
        <w:t xml:space="preserve"> </w:t>
      </w:r>
      <w:r>
        <w:t>los</w:t>
      </w:r>
      <w:r>
        <w:rPr>
          <w:spacing w:val="4"/>
        </w:rPr>
        <w:t xml:space="preserve"> </w:t>
      </w:r>
      <w:r>
        <w:t>roles</w:t>
      </w:r>
      <w:r>
        <w:rPr>
          <w:spacing w:val="6"/>
        </w:rPr>
        <w:t xml:space="preserve"> </w:t>
      </w:r>
      <w:r>
        <w:t>y</w:t>
      </w:r>
      <w:r>
        <w:rPr>
          <w:spacing w:val="7"/>
        </w:rPr>
        <w:t xml:space="preserve"> </w:t>
      </w:r>
      <w:r>
        <w:t>responsabilidades</w:t>
      </w:r>
      <w:r>
        <w:rPr>
          <w:spacing w:val="8"/>
        </w:rPr>
        <w:t xml:space="preserve"> </w:t>
      </w:r>
      <w:r>
        <w:t>de</w:t>
      </w:r>
      <w:r>
        <w:rPr>
          <w:spacing w:val="6"/>
        </w:rPr>
        <w:t xml:space="preserve"> </w:t>
      </w:r>
      <w:r>
        <w:t>terceros</w:t>
      </w:r>
      <w:r>
        <w:rPr>
          <w:spacing w:val="6"/>
        </w:rPr>
        <w:t xml:space="preserve"> </w:t>
      </w:r>
      <w:r>
        <w:t>que</w:t>
      </w:r>
      <w:r>
        <w:rPr>
          <w:spacing w:val="6"/>
        </w:rPr>
        <w:t xml:space="preserve"> </w:t>
      </w:r>
      <w:r>
        <w:t>brindan</w:t>
      </w:r>
      <w:r>
        <w:rPr>
          <w:spacing w:val="6"/>
        </w:rPr>
        <w:t xml:space="preserve"> </w:t>
      </w:r>
      <w:r>
        <w:t>servicios</w:t>
      </w:r>
      <w:r>
        <w:rPr>
          <w:spacing w:val="8"/>
        </w:rPr>
        <w:t xml:space="preserve"> </w:t>
      </w:r>
      <w:r>
        <w:t>de</w:t>
      </w:r>
      <w:r>
        <w:rPr>
          <w:spacing w:val="6"/>
        </w:rPr>
        <w:t xml:space="preserve"> </w:t>
      </w:r>
      <w:r>
        <w:t>TI</w:t>
      </w:r>
      <w:r>
        <w:rPr>
          <w:spacing w:val="7"/>
        </w:rPr>
        <w:t xml:space="preserve"> </w:t>
      </w:r>
      <w:r>
        <w:t>a</w:t>
      </w:r>
      <w:r>
        <w:rPr>
          <w:spacing w:val="4"/>
        </w:rPr>
        <w:t xml:space="preserve"> </w:t>
      </w:r>
      <w:r>
        <w:t>la</w:t>
      </w:r>
      <w:r>
        <w:rPr>
          <w:spacing w:val="-58"/>
        </w:rPr>
        <w:t xml:space="preserve"> </w:t>
      </w:r>
      <w:r>
        <w:t>institución.</w:t>
      </w:r>
    </w:p>
    <w:p w14:paraId="762D0554" w14:textId="77777777" w:rsidR="00951409" w:rsidRDefault="00D407A2">
      <w:pPr>
        <w:pStyle w:val="Prrafodelista"/>
        <w:numPr>
          <w:ilvl w:val="0"/>
          <w:numId w:val="24"/>
        </w:numPr>
        <w:tabs>
          <w:tab w:val="left" w:pos="1260"/>
          <w:tab w:val="left" w:pos="1261"/>
        </w:tabs>
        <w:spacing w:line="360" w:lineRule="auto"/>
        <w:ind w:right="836"/>
      </w:pPr>
      <w:r>
        <w:t>Establecer</w:t>
      </w:r>
      <w:r>
        <w:rPr>
          <w:spacing w:val="58"/>
        </w:rPr>
        <w:t xml:space="preserve"> </w:t>
      </w:r>
      <w:r>
        <w:t>y</w:t>
      </w:r>
      <w:r>
        <w:rPr>
          <w:spacing w:val="57"/>
        </w:rPr>
        <w:t xml:space="preserve"> </w:t>
      </w:r>
      <w:r>
        <w:t>documentar</w:t>
      </w:r>
      <w:r>
        <w:rPr>
          <w:spacing w:val="57"/>
        </w:rPr>
        <w:t xml:space="preserve"> </w:t>
      </w:r>
      <w:r>
        <w:t>los</w:t>
      </w:r>
      <w:r>
        <w:rPr>
          <w:spacing w:val="56"/>
        </w:rPr>
        <w:t xml:space="preserve"> </w:t>
      </w:r>
      <w:r>
        <w:t>procedimientos</w:t>
      </w:r>
      <w:r>
        <w:rPr>
          <w:spacing w:val="56"/>
        </w:rPr>
        <w:t xml:space="preserve"> </w:t>
      </w:r>
      <w:r>
        <w:t>asociados</w:t>
      </w:r>
      <w:r>
        <w:rPr>
          <w:spacing w:val="56"/>
        </w:rPr>
        <w:t xml:space="preserve"> </w:t>
      </w:r>
      <w:r>
        <w:t>con</w:t>
      </w:r>
      <w:r>
        <w:rPr>
          <w:spacing w:val="56"/>
        </w:rPr>
        <w:t xml:space="preserve"> </w:t>
      </w:r>
      <w:r>
        <w:t>los</w:t>
      </w:r>
      <w:r>
        <w:rPr>
          <w:spacing w:val="54"/>
        </w:rPr>
        <w:t xml:space="preserve"> </w:t>
      </w:r>
      <w:r>
        <w:t>servicios</w:t>
      </w:r>
      <w:r>
        <w:rPr>
          <w:spacing w:val="59"/>
        </w:rPr>
        <w:t xml:space="preserve"> </w:t>
      </w:r>
      <w:r>
        <w:t>e</w:t>
      </w:r>
      <w:r>
        <w:rPr>
          <w:spacing w:val="-59"/>
        </w:rPr>
        <w:t xml:space="preserve"> </w:t>
      </w:r>
      <w:r>
        <w:t>instalaciones</w:t>
      </w:r>
      <w:r>
        <w:rPr>
          <w:spacing w:val="-1"/>
        </w:rPr>
        <w:t xml:space="preserve"> </w:t>
      </w:r>
      <w:r>
        <w:t>contratados</w:t>
      </w:r>
      <w:r>
        <w:rPr>
          <w:spacing w:val="1"/>
        </w:rPr>
        <w:t xml:space="preserve"> </w:t>
      </w:r>
      <w:r>
        <w:t>a</w:t>
      </w:r>
      <w:r>
        <w:rPr>
          <w:spacing w:val="-2"/>
        </w:rPr>
        <w:t xml:space="preserve"> </w:t>
      </w:r>
      <w:r>
        <w:t>terceros.</w:t>
      </w:r>
    </w:p>
    <w:p w14:paraId="38325F1A" w14:textId="77777777" w:rsidR="00951409" w:rsidRDefault="00D407A2">
      <w:pPr>
        <w:pStyle w:val="Prrafodelista"/>
        <w:numPr>
          <w:ilvl w:val="0"/>
          <w:numId w:val="24"/>
        </w:numPr>
        <w:tabs>
          <w:tab w:val="left" w:pos="1260"/>
          <w:tab w:val="left" w:pos="1261"/>
        </w:tabs>
        <w:spacing w:line="360" w:lineRule="auto"/>
        <w:ind w:right="835"/>
      </w:pPr>
      <w:r>
        <w:t>Vigilar</w:t>
      </w:r>
      <w:r>
        <w:rPr>
          <w:spacing w:val="26"/>
        </w:rPr>
        <w:t xml:space="preserve"> </w:t>
      </w:r>
      <w:r>
        <w:t>que</w:t>
      </w:r>
      <w:r>
        <w:rPr>
          <w:spacing w:val="26"/>
        </w:rPr>
        <w:t xml:space="preserve"> </w:t>
      </w:r>
      <w:r>
        <w:t>los</w:t>
      </w:r>
      <w:r>
        <w:rPr>
          <w:spacing w:val="26"/>
        </w:rPr>
        <w:t xml:space="preserve"> </w:t>
      </w:r>
      <w:r>
        <w:t>servicios</w:t>
      </w:r>
      <w:r>
        <w:rPr>
          <w:spacing w:val="26"/>
        </w:rPr>
        <w:t xml:space="preserve"> </w:t>
      </w:r>
      <w:r>
        <w:t>contratados</w:t>
      </w:r>
      <w:r>
        <w:rPr>
          <w:spacing w:val="24"/>
        </w:rPr>
        <w:t xml:space="preserve"> </w:t>
      </w:r>
      <w:r>
        <w:t>sean</w:t>
      </w:r>
      <w:r>
        <w:rPr>
          <w:spacing w:val="26"/>
        </w:rPr>
        <w:t xml:space="preserve"> </w:t>
      </w:r>
      <w:r>
        <w:t>congruentes</w:t>
      </w:r>
      <w:r>
        <w:rPr>
          <w:spacing w:val="26"/>
        </w:rPr>
        <w:t xml:space="preserve"> </w:t>
      </w:r>
      <w:r>
        <w:t>con</w:t>
      </w:r>
      <w:r>
        <w:rPr>
          <w:spacing w:val="25"/>
        </w:rPr>
        <w:t xml:space="preserve"> </w:t>
      </w:r>
      <w:r>
        <w:t>las</w:t>
      </w:r>
      <w:r>
        <w:rPr>
          <w:spacing w:val="27"/>
        </w:rPr>
        <w:t xml:space="preserve"> </w:t>
      </w:r>
      <w:r>
        <w:t>políticas</w:t>
      </w:r>
      <w:r>
        <w:rPr>
          <w:spacing w:val="23"/>
        </w:rPr>
        <w:t xml:space="preserve"> </w:t>
      </w:r>
      <w:r>
        <w:t>relativas</w:t>
      </w:r>
      <w:r>
        <w:rPr>
          <w:spacing w:val="26"/>
        </w:rPr>
        <w:t xml:space="preserve"> </w:t>
      </w:r>
      <w:r>
        <w:t>a</w:t>
      </w:r>
      <w:r>
        <w:rPr>
          <w:spacing w:val="-58"/>
        </w:rPr>
        <w:t xml:space="preserve"> </w:t>
      </w:r>
      <w:r>
        <w:t>calidad, seguridad</w:t>
      </w:r>
      <w:r>
        <w:rPr>
          <w:spacing w:val="-3"/>
        </w:rPr>
        <w:t xml:space="preserve"> </w:t>
      </w:r>
      <w:r>
        <w:t>y</w:t>
      </w:r>
      <w:r>
        <w:rPr>
          <w:spacing w:val="1"/>
        </w:rPr>
        <w:t xml:space="preserve"> </w:t>
      </w:r>
      <w:r>
        <w:t>seguimiento</w:t>
      </w:r>
      <w:r>
        <w:rPr>
          <w:spacing w:val="-1"/>
        </w:rPr>
        <w:t xml:space="preserve"> </w:t>
      </w:r>
      <w:r>
        <w:t>establecidas</w:t>
      </w:r>
      <w:r>
        <w:rPr>
          <w:spacing w:val="1"/>
        </w:rPr>
        <w:t xml:space="preserve"> </w:t>
      </w:r>
      <w:r>
        <w:t>por la organización.</w:t>
      </w:r>
    </w:p>
    <w:p w14:paraId="7F773E62" w14:textId="77777777" w:rsidR="00951409" w:rsidRDefault="00D407A2">
      <w:pPr>
        <w:pStyle w:val="Prrafodelista"/>
        <w:numPr>
          <w:ilvl w:val="0"/>
          <w:numId w:val="24"/>
        </w:numPr>
        <w:tabs>
          <w:tab w:val="left" w:pos="1260"/>
          <w:tab w:val="left" w:pos="1261"/>
        </w:tabs>
        <w:spacing w:line="360" w:lineRule="auto"/>
        <w:ind w:right="838"/>
      </w:pPr>
      <w:r>
        <w:t>Minimizar</w:t>
      </w:r>
      <w:r>
        <w:rPr>
          <w:spacing w:val="10"/>
        </w:rPr>
        <w:t xml:space="preserve"> </w:t>
      </w:r>
      <w:r>
        <w:t>la</w:t>
      </w:r>
      <w:r>
        <w:rPr>
          <w:spacing w:val="6"/>
        </w:rPr>
        <w:t xml:space="preserve"> </w:t>
      </w:r>
      <w:r>
        <w:t>dependencia</w:t>
      </w:r>
      <w:r>
        <w:rPr>
          <w:spacing w:val="9"/>
        </w:rPr>
        <w:t xml:space="preserve"> </w:t>
      </w:r>
      <w:r>
        <w:t>de</w:t>
      </w:r>
      <w:r>
        <w:rPr>
          <w:spacing w:val="8"/>
        </w:rPr>
        <w:t xml:space="preserve"> </w:t>
      </w:r>
      <w:r>
        <w:t>la</w:t>
      </w:r>
      <w:r>
        <w:rPr>
          <w:spacing w:val="6"/>
        </w:rPr>
        <w:t xml:space="preserve"> </w:t>
      </w:r>
      <w:r>
        <w:t>organización</w:t>
      </w:r>
      <w:r>
        <w:rPr>
          <w:spacing w:val="6"/>
        </w:rPr>
        <w:t xml:space="preserve"> </w:t>
      </w:r>
      <w:r>
        <w:t>respecto</w:t>
      </w:r>
      <w:r>
        <w:rPr>
          <w:spacing w:val="9"/>
        </w:rPr>
        <w:t xml:space="preserve"> </w:t>
      </w:r>
      <w:r>
        <w:t>de</w:t>
      </w:r>
      <w:r>
        <w:rPr>
          <w:spacing w:val="6"/>
        </w:rPr>
        <w:t xml:space="preserve"> </w:t>
      </w:r>
      <w:r>
        <w:t>los</w:t>
      </w:r>
      <w:r>
        <w:rPr>
          <w:spacing w:val="6"/>
        </w:rPr>
        <w:t xml:space="preserve"> </w:t>
      </w:r>
      <w:r>
        <w:t>servicios</w:t>
      </w:r>
      <w:r>
        <w:rPr>
          <w:spacing w:val="7"/>
        </w:rPr>
        <w:t xml:space="preserve"> </w:t>
      </w:r>
      <w:r>
        <w:t>contratados</w:t>
      </w:r>
      <w:r>
        <w:rPr>
          <w:spacing w:val="9"/>
        </w:rPr>
        <w:t xml:space="preserve"> </w:t>
      </w:r>
      <w:r>
        <w:t>a</w:t>
      </w:r>
      <w:r>
        <w:rPr>
          <w:spacing w:val="-58"/>
        </w:rPr>
        <w:t xml:space="preserve"> </w:t>
      </w:r>
      <w:r>
        <w:t>terceros.</w:t>
      </w:r>
    </w:p>
    <w:p w14:paraId="1CA142EB" w14:textId="77777777" w:rsidR="00951409" w:rsidRDefault="00D407A2">
      <w:pPr>
        <w:pStyle w:val="Prrafodelista"/>
        <w:numPr>
          <w:ilvl w:val="0"/>
          <w:numId w:val="24"/>
        </w:numPr>
        <w:tabs>
          <w:tab w:val="left" w:pos="1260"/>
          <w:tab w:val="left" w:pos="1261"/>
        </w:tabs>
        <w:spacing w:line="360" w:lineRule="auto"/>
        <w:ind w:right="839"/>
      </w:pPr>
      <w:r>
        <w:t>Asignar</w:t>
      </w:r>
      <w:r>
        <w:rPr>
          <w:spacing w:val="15"/>
        </w:rPr>
        <w:t xml:space="preserve"> </w:t>
      </w:r>
      <w:r>
        <w:t>a</w:t>
      </w:r>
      <w:r>
        <w:rPr>
          <w:spacing w:val="11"/>
        </w:rPr>
        <w:t xml:space="preserve"> </w:t>
      </w:r>
      <w:r>
        <w:t>un</w:t>
      </w:r>
      <w:r>
        <w:rPr>
          <w:spacing w:val="11"/>
        </w:rPr>
        <w:t xml:space="preserve"> </w:t>
      </w:r>
      <w:r>
        <w:t>responsable</w:t>
      </w:r>
      <w:r>
        <w:rPr>
          <w:spacing w:val="14"/>
        </w:rPr>
        <w:t xml:space="preserve"> </w:t>
      </w:r>
      <w:r>
        <w:t>con</w:t>
      </w:r>
      <w:r>
        <w:rPr>
          <w:spacing w:val="13"/>
        </w:rPr>
        <w:t xml:space="preserve"> </w:t>
      </w:r>
      <w:r>
        <w:t>las</w:t>
      </w:r>
      <w:r>
        <w:rPr>
          <w:spacing w:val="11"/>
        </w:rPr>
        <w:t xml:space="preserve"> </w:t>
      </w:r>
      <w:r>
        <w:t>competencias</w:t>
      </w:r>
      <w:r>
        <w:rPr>
          <w:spacing w:val="14"/>
        </w:rPr>
        <w:t xml:space="preserve"> </w:t>
      </w:r>
      <w:r>
        <w:t>necesarias</w:t>
      </w:r>
      <w:r>
        <w:rPr>
          <w:spacing w:val="12"/>
        </w:rPr>
        <w:t xml:space="preserve"> </w:t>
      </w:r>
      <w:r>
        <w:t>para</w:t>
      </w:r>
      <w:r>
        <w:rPr>
          <w:spacing w:val="14"/>
        </w:rPr>
        <w:t xml:space="preserve"> </w:t>
      </w:r>
      <w:r>
        <w:t>evaluar</w:t>
      </w:r>
      <w:r>
        <w:rPr>
          <w:spacing w:val="-59"/>
        </w:rPr>
        <w:t xml:space="preserve"> </w:t>
      </w:r>
      <w:r>
        <w:t>periódicamente</w:t>
      </w:r>
      <w:r>
        <w:rPr>
          <w:spacing w:val="-3"/>
        </w:rPr>
        <w:t xml:space="preserve"> </w:t>
      </w:r>
      <w:r>
        <w:t>la</w:t>
      </w:r>
      <w:r>
        <w:rPr>
          <w:spacing w:val="-1"/>
        </w:rPr>
        <w:t xml:space="preserve"> </w:t>
      </w:r>
      <w:r>
        <w:t>calidad</w:t>
      </w:r>
      <w:r>
        <w:rPr>
          <w:spacing w:val="-1"/>
        </w:rPr>
        <w:t xml:space="preserve"> </w:t>
      </w:r>
      <w:r>
        <w:t>y</w:t>
      </w:r>
      <w:r>
        <w:rPr>
          <w:spacing w:val="3"/>
        </w:rPr>
        <w:t xml:space="preserve"> </w:t>
      </w:r>
      <w:r>
        <w:t>cumplimiento</w:t>
      </w:r>
      <w:r>
        <w:rPr>
          <w:spacing w:val="-3"/>
        </w:rPr>
        <w:t xml:space="preserve"> </w:t>
      </w:r>
      <w:r>
        <w:t>oportuno</w:t>
      </w:r>
      <w:r>
        <w:rPr>
          <w:spacing w:val="-1"/>
        </w:rPr>
        <w:t xml:space="preserve"> </w:t>
      </w:r>
      <w:r>
        <w:t>de los</w:t>
      </w:r>
      <w:r>
        <w:rPr>
          <w:spacing w:val="-3"/>
        </w:rPr>
        <w:t xml:space="preserve"> </w:t>
      </w:r>
      <w:r>
        <w:t>servicios</w:t>
      </w:r>
      <w:r>
        <w:rPr>
          <w:spacing w:val="-3"/>
        </w:rPr>
        <w:t xml:space="preserve"> </w:t>
      </w:r>
      <w:r>
        <w:t>contratados.</w:t>
      </w:r>
    </w:p>
    <w:p w14:paraId="7190FB06" w14:textId="77777777" w:rsidR="00951409" w:rsidRDefault="00D407A2">
      <w:pPr>
        <w:pStyle w:val="Ttulo7"/>
        <w:spacing w:before="197"/>
      </w:pPr>
      <w:r>
        <w:t>Marco</w:t>
      </w:r>
      <w:r>
        <w:rPr>
          <w:spacing w:val="-3"/>
        </w:rPr>
        <w:t xml:space="preserve"> </w:t>
      </w:r>
      <w:r>
        <w:t>de referencia común</w:t>
      </w:r>
    </w:p>
    <w:p w14:paraId="61FB0439" w14:textId="77777777" w:rsidR="00951409" w:rsidRDefault="00951409">
      <w:pPr>
        <w:pStyle w:val="Textoindependiente"/>
        <w:spacing w:before="3"/>
        <w:rPr>
          <w:rFonts w:ascii="Arial"/>
          <w:b/>
          <w:sz w:val="28"/>
        </w:rPr>
      </w:pPr>
    </w:p>
    <w:p w14:paraId="75DDE009" w14:textId="77777777" w:rsidR="00951409" w:rsidRDefault="00D407A2">
      <w:pPr>
        <w:pStyle w:val="Textoindependiente"/>
        <w:spacing w:line="360" w:lineRule="auto"/>
        <w:ind w:left="540" w:right="824"/>
      </w:pPr>
      <w:r>
        <w:t>Emplear términos y definiciones estandarizadas para la computación en la Nube. Se pueden</w:t>
      </w:r>
      <w:r>
        <w:rPr>
          <w:spacing w:val="-59"/>
        </w:rPr>
        <w:t xml:space="preserve"> </w:t>
      </w:r>
      <w:r>
        <w:t>consultar</w:t>
      </w:r>
      <w:r>
        <w:rPr>
          <w:spacing w:val="-8"/>
        </w:rPr>
        <w:t xml:space="preserve"> </w:t>
      </w:r>
      <w:r>
        <w:t>las</w:t>
      </w:r>
      <w:r>
        <w:rPr>
          <w:spacing w:val="-9"/>
        </w:rPr>
        <w:t xml:space="preserve"> </w:t>
      </w:r>
      <w:r>
        <w:t>definiciones</w:t>
      </w:r>
      <w:r>
        <w:rPr>
          <w:spacing w:val="-9"/>
        </w:rPr>
        <w:t xml:space="preserve"> </w:t>
      </w:r>
      <w:r>
        <w:t>estándar</w:t>
      </w:r>
      <w:r>
        <w:rPr>
          <w:spacing w:val="-10"/>
        </w:rPr>
        <w:t xml:space="preserve"> </w:t>
      </w:r>
      <w:r>
        <w:t>sobre</w:t>
      </w:r>
      <w:r>
        <w:rPr>
          <w:spacing w:val="-9"/>
        </w:rPr>
        <w:t xml:space="preserve"> </w:t>
      </w:r>
      <w:r>
        <w:t>las</w:t>
      </w:r>
      <w:r>
        <w:rPr>
          <w:spacing w:val="-9"/>
        </w:rPr>
        <w:t xml:space="preserve"> </w:t>
      </w:r>
      <w:r>
        <w:t>características</w:t>
      </w:r>
      <w:r>
        <w:rPr>
          <w:spacing w:val="-10"/>
        </w:rPr>
        <w:t xml:space="preserve"> </w:t>
      </w:r>
      <w:r>
        <w:t>clave,</w:t>
      </w:r>
      <w:r>
        <w:rPr>
          <w:spacing w:val="-8"/>
        </w:rPr>
        <w:t xml:space="preserve"> </w:t>
      </w:r>
      <w:r>
        <w:t>roles,</w:t>
      </w:r>
      <w:r>
        <w:rPr>
          <w:spacing w:val="-8"/>
        </w:rPr>
        <w:t xml:space="preserve"> </w:t>
      </w:r>
      <w:r>
        <w:t>actividades,</w:t>
      </w:r>
      <w:r>
        <w:rPr>
          <w:spacing w:val="-4"/>
        </w:rPr>
        <w:t xml:space="preserve"> </w:t>
      </w:r>
      <w:r>
        <w:t>tipos</w:t>
      </w:r>
      <w:r>
        <w:rPr>
          <w:spacing w:val="-8"/>
        </w:rPr>
        <w:t xml:space="preserve"> </w:t>
      </w:r>
      <w:r>
        <w:t>de</w:t>
      </w:r>
    </w:p>
    <w:p w14:paraId="5BE8B799" w14:textId="77777777" w:rsidR="00951409" w:rsidRDefault="00951409">
      <w:pPr>
        <w:spacing w:line="360" w:lineRule="auto"/>
        <w:sectPr w:rsidR="00951409">
          <w:pgSz w:w="11910" w:h="16840"/>
          <w:pgMar w:top="1360" w:right="600" w:bottom="1280" w:left="900" w:header="0" w:footer="1012" w:gutter="0"/>
          <w:cols w:space="720"/>
        </w:sectPr>
      </w:pPr>
    </w:p>
    <w:p w14:paraId="09D84C04" w14:textId="77777777" w:rsidR="00951409" w:rsidRDefault="00D407A2">
      <w:pPr>
        <w:pStyle w:val="Textoindependiente"/>
        <w:spacing w:before="67" w:line="360" w:lineRule="auto"/>
        <w:ind w:left="540" w:right="838"/>
        <w:jc w:val="both"/>
      </w:pPr>
      <w:r>
        <w:lastRenderedPageBreak/>
        <w:t>capacidades, categoría de los servicios, modelos de despliegue y aspectos transversales de</w:t>
      </w:r>
      <w:r>
        <w:rPr>
          <w:spacing w:val="-59"/>
        </w:rPr>
        <w:t xml:space="preserve"> </w:t>
      </w:r>
      <w:r>
        <w:t>este paradigma.</w:t>
      </w:r>
    </w:p>
    <w:p w14:paraId="49E8EA5A" w14:textId="77777777" w:rsidR="00951409" w:rsidRDefault="00D407A2">
      <w:pPr>
        <w:pStyle w:val="Textoindependiente"/>
        <w:spacing w:before="201" w:line="360" w:lineRule="auto"/>
        <w:ind w:left="540" w:right="833"/>
        <w:jc w:val="both"/>
      </w:pPr>
      <w:r>
        <w:t>Apoyarse</w:t>
      </w:r>
      <w:r>
        <w:rPr>
          <w:spacing w:val="1"/>
        </w:rPr>
        <w:t xml:space="preserve"> </w:t>
      </w:r>
      <w:r>
        <w:t>en</w:t>
      </w:r>
      <w:r>
        <w:rPr>
          <w:spacing w:val="1"/>
        </w:rPr>
        <w:t xml:space="preserve"> </w:t>
      </w:r>
      <w:r>
        <w:t>un</w:t>
      </w:r>
      <w:r>
        <w:rPr>
          <w:spacing w:val="1"/>
        </w:rPr>
        <w:t xml:space="preserve"> </w:t>
      </w:r>
      <w:r>
        <w:t>marco</w:t>
      </w:r>
      <w:r>
        <w:rPr>
          <w:spacing w:val="1"/>
        </w:rPr>
        <w:t xml:space="preserve"> </w:t>
      </w:r>
      <w:r>
        <w:t>de</w:t>
      </w:r>
      <w:r>
        <w:rPr>
          <w:spacing w:val="1"/>
        </w:rPr>
        <w:t xml:space="preserve"> </w:t>
      </w:r>
      <w:r>
        <w:t>referencia</w:t>
      </w:r>
      <w:r>
        <w:rPr>
          <w:spacing w:val="1"/>
        </w:rPr>
        <w:t xml:space="preserve"> </w:t>
      </w:r>
      <w:r>
        <w:t>común</w:t>
      </w:r>
      <w:r>
        <w:rPr>
          <w:spacing w:val="1"/>
        </w:rPr>
        <w:t xml:space="preserve"> </w:t>
      </w:r>
      <w:r>
        <w:t>al</w:t>
      </w:r>
      <w:r>
        <w:rPr>
          <w:spacing w:val="1"/>
        </w:rPr>
        <w:t xml:space="preserve"> </w:t>
      </w:r>
      <w:r>
        <w:t>diseñar</w:t>
      </w:r>
      <w:r>
        <w:rPr>
          <w:spacing w:val="1"/>
        </w:rPr>
        <w:t xml:space="preserve"> </w:t>
      </w:r>
      <w:r>
        <w:t>y</w:t>
      </w:r>
      <w:r>
        <w:rPr>
          <w:spacing w:val="1"/>
        </w:rPr>
        <w:t xml:space="preserve"> </w:t>
      </w:r>
      <w:r>
        <w:t>desarrollar</w:t>
      </w:r>
      <w:r>
        <w:rPr>
          <w:spacing w:val="1"/>
        </w:rPr>
        <w:t xml:space="preserve"> </w:t>
      </w:r>
      <w:r>
        <w:t>una</w:t>
      </w:r>
      <w:r>
        <w:rPr>
          <w:spacing w:val="1"/>
        </w:rPr>
        <w:t xml:space="preserve"> </w:t>
      </w:r>
      <w:r>
        <w:t>arquitectura</w:t>
      </w:r>
      <w:r>
        <w:rPr>
          <w:spacing w:val="1"/>
        </w:rPr>
        <w:t xml:space="preserve"> </w:t>
      </w:r>
      <w:r>
        <w:t>específica del sistema. Es efectivo para describir los roles, las actividades, los aspectos</w:t>
      </w:r>
      <w:r>
        <w:rPr>
          <w:spacing w:val="1"/>
        </w:rPr>
        <w:t xml:space="preserve"> </w:t>
      </w:r>
      <w:r>
        <w:t>transversales, la arquitectura y los componentes funcionales de la computación en la Nube.</w:t>
      </w:r>
      <w:r>
        <w:rPr>
          <w:spacing w:val="1"/>
        </w:rPr>
        <w:t xml:space="preserve"> </w:t>
      </w:r>
      <w:r>
        <w:t>Su</w:t>
      </w:r>
      <w:r>
        <w:rPr>
          <w:spacing w:val="-1"/>
        </w:rPr>
        <w:t xml:space="preserve"> </w:t>
      </w:r>
      <w:r>
        <w:t>uso</w:t>
      </w:r>
      <w:r>
        <w:rPr>
          <w:spacing w:val="-2"/>
        </w:rPr>
        <w:t xml:space="preserve"> </w:t>
      </w:r>
      <w:r>
        <w:t>también</w:t>
      </w:r>
      <w:r>
        <w:rPr>
          <w:spacing w:val="-2"/>
        </w:rPr>
        <w:t xml:space="preserve"> </w:t>
      </w:r>
      <w:r>
        <w:t>es</w:t>
      </w:r>
      <w:r>
        <w:rPr>
          <w:spacing w:val="-1"/>
        </w:rPr>
        <w:t xml:space="preserve"> </w:t>
      </w:r>
      <w:r>
        <w:t>útil para</w:t>
      </w:r>
      <w:r>
        <w:rPr>
          <w:spacing w:val="1"/>
        </w:rPr>
        <w:t xml:space="preserve"> </w:t>
      </w:r>
      <w:r>
        <w:t>categorizar</w:t>
      </w:r>
      <w:r>
        <w:rPr>
          <w:spacing w:val="1"/>
        </w:rPr>
        <w:t xml:space="preserve"> </w:t>
      </w:r>
      <w:r>
        <w:t>y</w:t>
      </w:r>
      <w:r>
        <w:rPr>
          <w:spacing w:val="-3"/>
        </w:rPr>
        <w:t xml:space="preserve"> </w:t>
      </w:r>
      <w:r>
        <w:t>comparar</w:t>
      </w:r>
      <w:r>
        <w:rPr>
          <w:spacing w:val="1"/>
        </w:rPr>
        <w:t xml:space="preserve"> </w:t>
      </w:r>
      <w:r>
        <w:t>servicios de</w:t>
      </w:r>
      <w:r>
        <w:rPr>
          <w:spacing w:val="-2"/>
        </w:rPr>
        <w:t xml:space="preserve"> </w:t>
      </w:r>
      <w:r>
        <w:t>Nube.</w:t>
      </w:r>
    </w:p>
    <w:p w14:paraId="077361AE" w14:textId="77777777" w:rsidR="00951409" w:rsidRDefault="00D407A2">
      <w:pPr>
        <w:pStyle w:val="Ttulo7"/>
        <w:spacing w:before="198"/>
      </w:pPr>
      <w:r>
        <w:t>Cumplimiento</w:t>
      </w:r>
      <w:r>
        <w:rPr>
          <w:spacing w:val="-2"/>
        </w:rPr>
        <w:t xml:space="preserve"> </w:t>
      </w:r>
      <w:r>
        <w:t>del servicio</w:t>
      </w:r>
    </w:p>
    <w:p w14:paraId="707701A9" w14:textId="77777777" w:rsidR="00951409" w:rsidRDefault="00951409">
      <w:pPr>
        <w:pStyle w:val="Textoindependiente"/>
        <w:spacing w:before="6"/>
        <w:rPr>
          <w:rFonts w:ascii="Arial"/>
          <w:b/>
          <w:sz w:val="28"/>
        </w:rPr>
      </w:pPr>
    </w:p>
    <w:p w14:paraId="2087AC1A" w14:textId="77777777" w:rsidR="00951409" w:rsidRDefault="00D407A2">
      <w:pPr>
        <w:pStyle w:val="Textoindependiente"/>
        <w:spacing w:line="360" w:lineRule="auto"/>
        <w:ind w:left="540" w:right="837"/>
        <w:jc w:val="both"/>
      </w:pPr>
      <w:r>
        <w:t>Utilizar un conjunto común de elementos (conceptos, términos, definiciones, contextos) para</w:t>
      </w:r>
      <w:r>
        <w:rPr>
          <w:spacing w:val="-59"/>
        </w:rPr>
        <w:t xml:space="preserve"> </w:t>
      </w:r>
      <w:r>
        <w:t>crear</w:t>
      </w:r>
      <w:r>
        <w:rPr>
          <w:spacing w:val="-2"/>
        </w:rPr>
        <w:t xml:space="preserve"> </w:t>
      </w:r>
      <w:r>
        <w:t>acuerdos</w:t>
      </w:r>
      <w:r>
        <w:rPr>
          <w:spacing w:val="1"/>
        </w:rPr>
        <w:t xml:space="preserve"> </w:t>
      </w:r>
      <w:r>
        <w:t>de</w:t>
      </w:r>
      <w:r>
        <w:rPr>
          <w:spacing w:val="-3"/>
        </w:rPr>
        <w:t xml:space="preserve"> </w:t>
      </w:r>
      <w:r>
        <w:t>niveles de</w:t>
      </w:r>
      <w:r>
        <w:rPr>
          <w:spacing w:val="-1"/>
        </w:rPr>
        <w:t xml:space="preserve"> </w:t>
      </w:r>
      <w:r>
        <w:t>servicio e</w:t>
      </w:r>
      <w:r>
        <w:rPr>
          <w:spacing w:val="-3"/>
        </w:rPr>
        <w:t xml:space="preserve"> </w:t>
      </w:r>
      <w:r>
        <w:t>identificar</w:t>
      </w:r>
      <w:r>
        <w:rPr>
          <w:spacing w:val="-1"/>
        </w:rPr>
        <w:t xml:space="preserve"> </w:t>
      </w:r>
      <w:r>
        <w:t>la</w:t>
      </w:r>
      <w:r>
        <w:rPr>
          <w:spacing w:val="-1"/>
        </w:rPr>
        <w:t xml:space="preserve"> </w:t>
      </w:r>
      <w:r>
        <w:t>relación entre</w:t>
      </w:r>
      <w:r>
        <w:rPr>
          <w:spacing w:val="-2"/>
        </w:rPr>
        <w:t xml:space="preserve"> </w:t>
      </w:r>
      <w:r>
        <w:t>sus</w:t>
      </w:r>
      <w:r>
        <w:rPr>
          <w:spacing w:val="-3"/>
        </w:rPr>
        <w:t xml:space="preserve"> </w:t>
      </w:r>
      <w:r>
        <w:t>componentes.</w:t>
      </w:r>
    </w:p>
    <w:p w14:paraId="0FE23717" w14:textId="77777777" w:rsidR="00951409" w:rsidRDefault="00D407A2">
      <w:pPr>
        <w:pStyle w:val="Textoindependiente"/>
        <w:spacing w:before="199" w:line="360" w:lineRule="auto"/>
        <w:ind w:left="540" w:right="839"/>
        <w:jc w:val="both"/>
      </w:pPr>
      <w:r>
        <w:t>Tener en cuenta las características clave de la computación en la Nube en los acuerdos de</w:t>
      </w:r>
      <w:r>
        <w:rPr>
          <w:spacing w:val="1"/>
        </w:rPr>
        <w:t xml:space="preserve"> </w:t>
      </w:r>
      <w:r>
        <w:t>niveles</w:t>
      </w:r>
      <w:r>
        <w:rPr>
          <w:spacing w:val="-1"/>
        </w:rPr>
        <w:t xml:space="preserve"> </w:t>
      </w:r>
      <w:r>
        <w:t>de servicio.</w:t>
      </w:r>
    </w:p>
    <w:p w14:paraId="7468386E" w14:textId="77777777" w:rsidR="00951409" w:rsidRDefault="00D407A2">
      <w:pPr>
        <w:pStyle w:val="Textoindependiente"/>
        <w:spacing w:before="201" w:line="360" w:lineRule="auto"/>
        <w:ind w:left="540" w:right="838"/>
        <w:jc w:val="both"/>
      </w:pPr>
      <w:r>
        <w:t>Asegurarse de que los acuerdos de niveles de servicio y otros documentos rectores estén</w:t>
      </w:r>
      <w:r>
        <w:rPr>
          <w:spacing w:val="1"/>
        </w:rPr>
        <w:t xml:space="preserve"> </w:t>
      </w:r>
      <w:r>
        <w:t>alineados</w:t>
      </w:r>
      <w:r>
        <w:rPr>
          <w:spacing w:val="-1"/>
        </w:rPr>
        <w:t xml:space="preserve"> </w:t>
      </w:r>
      <w:r>
        <w:t>con los casos</w:t>
      </w:r>
      <w:r>
        <w:rPr>
          <w:spacing w:val="-3"/>
        </w:rPr>
        <w:t xml:space="preserve"> </w:t>
      </w:r>
      <w:r>
        <w:t>de negocios y</w:t>
      </w:r>
      <w:r>
        <w:rPr>
          <w:spacing w:val="-2"/>
        </w:rPr>
        <w:t xml:space="preserve"> </w:t>
      </w:r>
      <w:r>
        <w:t>estrategia</w:t>
      </w:r>
      <w:r>
        <w:rPr>
          <w:spacing w:val="-2"/>
        </w:rPr>
        <w:t xml:space="preserve"> </w:t>
      </w:r>
      <w:r>
        <w:t>global</w:t>
      </w:r>
      <w:r>
        <w:rPr>
          <w:spacing w:val="-1"/>
        </w:rPr>
        <w:t xml:space="preserve"> </w:t>
      </w:r>
      <w:r>
        <w:t>de la</w:t>
      </w:r>
      <w:r>
        <w:rPr>
          <w:spacing w:val="-1"/>
        </w:rPr>
        <w:t xml:space="preserve"> </w:t>
      </w:r>
      <w:r>
        <w:t>institución.</w:t>
      </w:r>
    </w:p>
    <w:p w14:paraId="5D49D450" w14:textId="77777777" w:rsidR="00951409" w:rsidRDefault="00D407A2">
      <w:pPr>
        <w:pStyle w:val="Ttulo7"/>
        <w:spacing w:before="199"/>
      </w:pPr>
      <w:r>
        <w:t>Para el diseño</w:t>
      </w:r>
    </w:p>
    <w:p w14:paraId="7462E0BE" w14:textId="77777777" w:rsidR="00951409" w:rsidRDefault="00951409">
      <w:pPr>
        <w:pStyle w:val="Textoindependiente"/>
        <w:spacing w:before="6"/>
        <w:rPr>
          <w:rFonts w:ascii="Arial"/>
          <w:b/>
          <w:sz w:val="28"/>
        </w:rPr>
      </w:pPr>
    </w:p>
    <w:p w14:paraId="1054D781" w14:textId="77777777" w:rsidR="00951409" w:rsidRDefault="00D407A2">
      <w:pPr>
        <w:pStyle w:val="Textoindependiente"/>
        <w:spacing w:line="360" w:lineRule="auto"/>
        <w:ind w:left="540" w:right="833"/>
        <w:jc w:val="both"/>
      </w:pPr>
      <w:r>
        <w:t>Establezca acuerdos de niveles de servicio que satisfagan sus necesidades, alineados con</w:t>
      </w:r>
      <w:r>
        <w:rPr>
          <w:spacing w:val="1"/>
        </w:rPr>
        <w:t xml:space="preserve"> </w:t>
      </w:r>
      <w:r>
        <w:t>las</w:t>
      </w:r>
      <w:r>
        <w:rPr>
          <w:spacing w:val="-1"/>
        </w:rPr>
        <w:t xml:space="preserve"> </w:t>
      </w:r>
      <w:r>
        <w:t>capacidades</w:t>
      </w:r>
      <w:r>
        <w:rPr>
          <w:spacing w:val="1"/>
        </w:rPr>
        <w:t xml:space="preserve"> </w:t>
      </w:r>
      <w:r>
        <w:t>de</w:t>
      </w:r>
      <w:r>
        <w:rPr>
          <w:spacing w:val="-2"/>
        </w:rPr>
        <w:t xml:space="preserve"> </w:t>
      </w:r>
      <w:r>
        <w:t>los servicios cubiertos.</w:t>
      </w:r>
    </w:p>
    <w:p w14:paraId="21DC3AB8" w14:textId="77777777" w:rsidR="00951409" w:rsidRDefault="00D407A2">
      <w:pPr>
        <w:pStyle w:val="Textoindependiente"/>
        <w:spacing w:before="198" w:line="362" w:lineRule="auto"/>
        <w:ind w:left="540" w:right="839"/>
        <w:jc w:val="both"/>
      </w:pPr>
      <w:r>
        <w:t>Tome en cuenta los roles apropiados en el proceso de diseño de los acuerdos de niveles de</w:t>
      </w:r>
      <w:r>
        <w:rPr>
          <w:spacing w:val="-59"/>
        </w:rPr>
        <w:t xml:space="preserve"> </w:t>
      </w:r>
      <w:r>
        <w:t>servicio.</w:t>
      </w:r>
    </w:p>
    <w:p w14:paraId="18C569EE" w14:textId="77777777" w:rsidR="00951409" w:rsidRDefault="00D407A2">
      <w:pPr>
        <w:pStyle w:val="Textoindependiente"/>
        <w:spacing w:before="196" w:line="360" w:lineRule="auto"/>
        <w:ind w:left="540" w:right="840"/>
        <w:jc w:val="both"/>
      </w:pPr>
      <w:r>
        <w:t>Incluya dentro del acuerdo de nivel de servicio u otro documento de gobernanza, el proceso</w:t>
      </w:r>
      <w:r>
        <w:rPr>
          <w:spacing w:val="1"/>
        </w:rPr>
        <w:t xml:space="preserve"> </w:t>
      </w:r>
      <w:r>
        <w:t>para</w:t>
      </w:r>
      <w:r>
        <w:rPr>
          <w:spacing w:val="-1"/>
        </w:rPr>
        <w:t xml:space="preserve"> </w:t>
      </w:r>
      <w:r>
        <w:t>cambiar</w:t>
      </w:r>
      <w:r>
        <w:rPr>
          <w:spacing w:val="-1"/>
        </w:rPr>
        <w:t xml:space="preserve"> </w:t>
      </w:r>
      <w:r>
        <w:t>el</w:t>
      </w:r>
      <w:r>
        <w:rPr>
          <w:spacing w:val="-1"/>
        </w:rPr>
        <w:t xml:space="preserve"> </w:t>
      </w:r>
      <w:r>
        <w:t>acuerdo</w:t>
      </w:r>
      <w:r>
        <w:rPr>
          <w:spacing w:val="-4"/>
        </w:rPr>
        <w:t xml:space="preserve"> </w:t>
      </w:r>
      <w:r>
        <w:t>y</w:t>
      </w:r>
      <w:r>
        <w:rPr>
          <w:spacing w:val="1"/>
        </w:rPr>
        <w:t xml:space="preserve"> </w:t>
      </w:r>
      <w:r>
        <w:t>para</w:t>
      </w:r>
      <w:r>
        <w:rPr>
          <w:spacing w:val="-3"/>
        </w:rPr>
        <w:t xml:space="preserve"> </w:t>
      </w:r>
      <w:r>
        <w:t>notificar</w:t>
      </w:r>
      <w:r>
        <w:rPr>
          <w:spacing w:val="1"/>
        </w:rPr>
        <w:t xml:space="preserve"> </w:t>
      </w:r>
      <w:r>
        <w:t>a</w:t>
      </w:r>
      <w:r>
        <w:rPr>
          <w:spacing w:val="-2"/>
        </w:rPr>
        <w:t xml:space="preserve"> </w:t>
      </w:r>
      <w:r>
        <w:t>las partes sobre</w:t>
      </w:r>
      <w:r>
        <w:rPr>
          <w:spacing w:val="-2"/>
        </w:rPr>
        <w:t xml:space="preserve"> </w:t>
      </w:r>
      <w:r>
        <w:t>los</w:t>
      </w:r>
      <w:r>
        <w:rPr>
          <w:spacing w:val="-1"/>
        </w:rPr>
        <w:t xml:space="preserve"> </w:t>
      </w:r>
      <w:r>
        <w:t>cambios.</w:t>
      </w:r>
    </w:p>
    <w:p w14:paraId="687D9511" w14:textId="77777777" w:rsidR="00951409" w:rsidRDefault="00D407A2">
      <w:pPr>
        <w:pStyle w:val="Textoindependiente"/>
        <w:spacing w:before="202" w:line="360" w:lineRule="auto"/>
        <w:ind w:left="540" w:right="839"/>
        <w:jc w:val="both"/>
      </w:pPr>
      <w:r>
        <w:t>Considere los mecanismos que se pueden usar para monitorear cada característica del</w:t>
      </w:r>
      <w:r>
        <w:rPr>
          <w:spacing w:val="1"/>
        </w:rPr>
        <w:t xml:space="preserve"> </w:t>
      </w:r>
      <w:r>
        <w:t>servicio</w:t>
      </w:r>
      <w:r>
        <w:rPr>
          <w:spacing w:val="-1"/>
        </w:rPr>
        <w:t xml:space="preserve"> </w:t>
      </w:r>
      <w:r>
        <w:t>e</w:t>
      </w:r>
      <w:r>
        <w:rPr>
          <w:spacing w:val="1"/>
        </w:rPr>
        <w:t xml:space="preserve"> </w:t>
      </w:r>
      <w:r>
        <w:t>informar</w:t>
      </w:r>
      <w:r>
        <w:rPr>
          <w:spacing w:val="-2"/>
        </w:rPr>
        <w:t xml:space="preserve"> </w:t>
      </w:r>
      <w:r>
        <w:t>fallas,</w:t>
      </w:r>
      <w:r>
        <w:rPr>
          <w:spacing w:val="-1"/>
        </w:rPr>
        <w:t xml:space="preserve"> </w:t>
      </w:r>
      <w:r>
        <w:t>con</w:t>
      </w:r>
      <w:r>
        <w:rPr>
          <w:spacing w:val="-1"/>
        </w:rPr>
        <w:t xml:space="preserve"> </w:t>
      </w:r>
      <w:r>
        <w:t>el</w:t>
      </w:r>
      <w:r>
        <w:rPr>
          <w:spacing w:val="-3"/>
        </w:rPr>
        <w:t xml:space="preserve"> </w:t>
      </w:r>
      <w:r>
        <w:t>fin</w:t>
      </w:r>
      <w:r>
        <w:rPr>
          <w:spacing w:val="-1"/>
        </w:rPr>
        <w:t xml:space="preserve"> </w:t>
      </w:r>
      <w:r>
        <w:t>de</w:t>
      </w:r>
      <w:r>
        <w:rPr>
          <w:spacing w:val="-2"/>
        </w:rPr>
        <w:t xml:space="preserve"> </w:t>
      </w:r>
      <w:r>
        <w:t>cumplir</w:t>
      </w:r>
      <w:r>
        <w:rPr>
          <w:spacing w:val="1"/>
        </w:rPr>
        <w:t xml:space="preserve"> </w:t>
      </w:r>
      <w:r>
        <w:t>con</w:t>
      </w:r>
      <w:r>
        <w:rPr>
          <w:spacing w:val="-3"/>
        </w:rPr>
        <w:t xml:space="preserve"> </w:t>
      </w:r>
      <w:r>
        <w:t>los compromisos</w:t>
      </w:r>
      <w:r>
        <w:rPr>
          <w:spacing w:val="-1"/>
        </w:rPr>
        <w:t xml:space="preserve"> </w:t>
      </w:r>
      <w:r>
        <w:t>acordados.</w:t>
      </w:r>
    </w:p>
    <w:p w14:paraId="34CCA390" w14:textId="77777777" w:rsidR="00951409" w:rsidRDefault="00D407A2">
      <w:pPr>
        <w:pStyle w:val="Ttulo7"/>
        <w:spacing w:before="199"/>
      </w:pPr>
      <w:r>
        <w:t>Para la</w:t>
      </w:r>
      <w:r>
        <w:rPr>
          <w:spacing w:val="-2"/>
        </w:rPr>
        <w:t xml:space="preserve"> </w:t>
      </w:r>
      <w:r>
        <w:t>evaluación</w:t>
      </w:r>
      <w:r>
        <w:rPr>
          <w:spacing w:val="-2"/>
        </w:rPr>
        <w:t xml:space="preserve"> </w:t>
      </w:r>
      <w:r>
        <w:t>y aceptación</w:t>
      </w:r>
    </w:p>
    <w:p w14:paraId="29ABA4DA" w14:textId="77777777" w:rsidR="00951409" w:rsidRDefault="00951409">
      <w:pPr>
        <w:pStyle w:val="Textoindependiente"/>
        <w:spacing w:before="5"/>
        <w:rPr>
          <w:rFonts w:ascii="Arial"/>
          <w:b/>
          <w:sz w:val="28"/>
        </w:rPr>
      </w:pPr>
    </w:p>
    <w:p w14:paraId="38E01B5C" w14:textId="77777777" w:rsidR="00951409" w:rsidRDefault="00D407A2">
      <w:pPr>
        <w:pStyle w:val="Textoindependiente"/>
        <w:spacing w:before="1" w:line="360" w:lineRule="auto"/>
        <w:ind w:left="540" w:right="837"/>
        <w:jc w:val="both"/>
      </w:pPr>
      <w:r>
        <w:t>Asegúrese que esté listo para implementar y ejecutar cada acuerdo de nivel de servicio,</w:t>
      </w:r>
      <w:r>
        <w:rPr>
          <w:spacing w:val="1"/>
        </w:rPr>
        <w:t xml:space="preserve"> </w:t>
      </w:r>
      <w:r>
        <w:t>independientemente</w:t>
      </w:r>
      <w:r>
        <w:rPr>
          <w:spacing w:val="-3"/>
        </w:rPr>
        <w:t xml:space="preserve"> </w:t>
      </w:r>
      <w:r>
        <w:t>de los medios</w:t>
      </w:r>
      <w:r>
        <w:rPr>
          <w:spacing w:val="-2"/>
        </w:rPr>
        <w:t xml:space="preserve"> </w:t>
      </w:r>
      <w:r>
        <w:t>de aceptación.</w:t>
      </w:r>
    </w:p>
    <w:p w14:paraId="08865BF0" w14:textId="77777777" w:rsidR="00951409" w:rsidRDefault="00D407A2">
      <w:pPr>
        <w:pStyle w:val="Textoindependiente"/>
        <w:spacing w:before="198" w:line="360" w:lineRule="auto"/>
        <w:ind w:left="540" w:right="840"/>
        <w:jc w:val="both"/>
      </w:pPr>
      <w:r>
        <w:t>Asegúrese estar preparado para respaldar la implementación y la ejecución de términos</w:t>
      </w:r>
      <w:r>
        <w:rPr>
          <w:spacing w:val="1"/>
        </w:rPr>
        <w:t xml:space="preserve"> </w:t>
      </w:r>
      <w:r>
        <w:t>únicos, cuando</w:t>
      </w:r>
      <w:r>
        <w:rPr>
          <w:spacing w:val="-2"/>
        </w:rPr>
        <w:t xml:space="preserve"> </w:t>
      </w:r>
      <w:r>
        <w:t>el</w:t>
      </w:r>
      <w:r>
        <w:rPr>
          <w:spacing w:val="-1"/>
        </w:rPr>
        <w:t xml:space="preserve"> </w:t>
      </w:r>
      <w:r>
        <w:t>acuerdo los</w:t>
      </w:r>
      <w:r>
        <w:rPr>
          <w:spacing w:val="2"/>
        </w:rPr>
        <w:t xml:space="preserve"> </w:t>
      </w:r>
      <w:r>
        <w:t>incluya.</w:t>
      </w:r>
    </w:p>
    <w:p w14:paraId="2581AC8D" w14:textId="77777777" w:rsidR="00951409" w:rsidRDefault="00D407A2">
      <w:pPr>
        <w:pStyle w:val="Ttulo7"/>
        <w:spacing w:before="202"/>
      </w:pPr>
      <w:r>
        <w:t>Para</w:t>
      </w:r>
      <w:r>
        <w:rPr>
          <w:spacing w:val="-2"/>
        </w:rPr>
        <w:t xml:space="preserve"> </w:t>
      </w:r>
      <w:r>
        <w:t>la</w:t>
      </w:r>
      <w:r>
        <w:rPr>
          <w:spacing w:val="-3"/>
        </w:rPr>
        <w:t xml:space="preserve"> </w:t>
      </w:r>
      <w:r>
        <w:t>implementación</w:t>
      </w:r>
      <w:r>
        <w:rPr>
          <w:spacing w:val="-1"/>
        </w:rPr>
        <w:t xml:space="preserve"> </w:t>
      </w:r>
      <w:r>
        <w:t>y ejecución</w:t>
      </w:r>
    </w:p>
    <w:p w14:paraId="7AC5770F" w14:textId="77777777" w:rsidR="00951409" w:rsidRDefault="00951409">
      <w:pPr>
        <w:pStyle w:val="Textoindependiente"/>
        <w:spacing w:before="3"/>
        <w:rPr>
          <w:rFonts w:ascii="Arial"/>
          <w:b/>
          <w:sz w:val="28"/>
        </w:rPr>
      </w:pPr>
    </w:p>
    <w:p w14:paraId="0475727D" w14:textId="77777777" w:rsidR="00951409" w:rsidRDefault="00D407A2">
      <w:pPr>
        <w:pStyle w:val="Textoindependiente"/>
        <w:ind w:left="540"/>
        <w:jc w:val="both"/>
      </w:pPr>
      <w:r>
        <w:t>Incluya</w:t>
      </w:r>
      <w:r>
        <w:rPr>
          <w:spacing w:val="-1"/>
        </w:rPr>
        <w:t xml:space="preserve"> </w:t>
      </w:r>
      <w:r>
        <w:t>el</w:t>
      </w:r>
      <w:r>
        <w:rPr>
          <w:spacing w:val="-2"/>
        </w:rPr>
        <w:t xml:space="preserve"> </w:t>
      </w:r>
      <w:r>
        <w:t>acuerdo</w:t>
      </w:r>
      <w:r>
        <w:rPr>
          <w:spacing w:val="-3"/>
        </w:rPr>
        <w:t xml:space="preserve"> </w:t>
      </w:r>
      <w:r>
        <w:t>de nivel</w:t>
      </w:r>
      <w:r>
        <w:rPr>
          <w:spacing w:val="-2"/>
        </w:rPr>
        <w:t xml:space="preserve"> </w:t>
      </w:r>
      <w:r>
        <w:t>de</w:t>
      </w:r>
      <w:r>
        <w:rPr>
          <w:spacing w:val="-1"/>
        </w:rPr>
        <w:t xml:space="preserve"> </w:t>
      </w:r>
      <w:r>
        <w:t>servicio como</w:t>
      </w:r>
      <w:r>
        <w:rPr>
          <w:spacing w:val="-3"/>
        </w:rPr>
        <w:t xml:space="preserve"> </w:t>
      </w:r>
      <w:r>
        <w:t>parte</w:t>
      </w:r>
      <w:r>
        <w:rPr>
          <w:spacing w:val="-3"/>
        </w:rPr>
        <w:t xml:space="preserve"> </w:t>
      </w:r>
      <w:r>
        <w:t>de la</w:t>
      </w:r>
      <w:r>
        <w:rPr>
          <w:spacing w:val="-1"/>
        </w:rPr>
        <w:t xml:space="preserve"> </w:t>
      </w:r>
      <w:r>
        <w:t>gobernanza</w:t>
      </w:r>
      <w:r>
        <w:rPr>
          <w:spacing w:val="-3"/>
        </w:rPr>
        <w:t xml:space="preserve"> </w:t>
      </w:r>
      <w:r>
        <w:t>interna.</w:t>
      </w:r>
    </w:p>
    <w:p w14:paraId="28B5D897" w14:textId="77777777" w:rsidR="00951409" w:rsidRDefault="00951409">
      <w:pPr>
        <w:jc w:val="both"/>
        <w:sectPr w:rsidR="00951409">
          <w:pgSz w:w="11910" w:h="16840"/>
          <w:pgMar w:top="1360" w:right="600" w:bottom="1280" w:left="900" w:header="0" w:footer="1012" w:gutter="0"/>
          <w:cols w:space="720"/>
        </w:sectPr>
      </w:pPr>
    </w:p>
    <w:p w14:paraId="6342CEA7" w14:textId="77777777" w:rsidR="00951409" w:rsidRDefault="00D407A2">
      <w:pPr>
        <w:pStyle w:val="Textoindependiente"/>
        <w:spacing w:before="67" w:line="360" w:lineRule="auto"/>
        <w:ind w:left="540" w:right="838"/>
        <w:jc w:val="both"/>
      </w:pPr>
      <w:r>
        <w:lastRenderedPageBreak/>
        <w:t>Monitoree el servicio de nube para asegurarse que los acuerdos de nivel de servicio y sus</w:t>
      </w:r>
      <w:r>
        <w:rPr>
          <w:spacing w:val="1"/>
        </w:rPr>
        <w:t xml:space="preserve"> </w:t>
      </w:r>
      <w:r>
        <w:t>componentes se</w:t>
      </w:r>
      <w:r>
        <w:rPr>
          <w:spacing w:val="-2"/>
        </w:rPr>
        <w:t xml:space="preserve"> </w:t>
      </w:r>
      <w:r>
        <w:t>cumplan.</w:t>
      </w:r>
    </w:p>
    <w:p w14:paraId="14FEC68B" w14:textId="77777777" w:rsidR="00951409" w:rsidRDefault="00D407A2">
      <w:pPr>
        <w:pStyle w:val="Textoindependiente"/>
        <w:spacing w:before="201" w:line="360" w:lineRule="auto"/>
        <w:ind w:left="540" w:right="839"/>
        <w:jc w:val="both"/>
      </w:pPr>
      <w:r>
        <w:t>Solicite una notificación cuando se complete el proceso de finalización del acuerdo de nivel</w:t>
      </w:r>
      <w:r>
        <w:rPr>
          <w:spacing w:val="1"/>
        </w:rPr>
        <w:t xml:space="preserve"> </w:t>
      </w:r>
      <w:r>
        <w:t>de servicio.</w:t>
      </w:r>
    </w:p>
    <w:p w14:paraId="0D138F3A" w14:textId="77777777" w:rsidR="00951409" w:rsidRDefault="00D407A2">
      <w:pPr>
        <w:pStyle w:val="Textoindependiente"/>
        <w:spacing w:before="198" w:line="360" w:lineRule="auto"/>
        <w:ind w:left="540" w:right="838"/>
        <w:jc w:val="both"/>
      </w:pPr>
      <w:r>
        <w:t>Entienda</w:t>
      </w:r>
      <w:r>
        <w:rPr>
          <w:spacing w:val="1"/>
        </w:rPr>
        <w:t xml:space="preserve"> </w:t>
      </w:r>
      <w:r>
        <w:t>y</w:t>
      </w:r>
      <w:r>
        <w:rPr>
          <w:spacing w:val="1"/>
        </w:rPr>
        <w:t xml:space="preserve"> </w:t>
      </w:r>
      <w:r>
        <w:t>prepárese</w:t>
      </w:r>
      <w:r>
        <w:rPr>
          <w:spacing w:val="1"/>
        </w:rPr>
        <w:t xml:space="preserve"> </w:t>
      </w:r>
      <w:r>
        <w:t>para</w:t>
      </w:r>
      <w:r>
        <w:rPr>
          <w:spacing w:val="1"/>
        </w:rPr>
        <w:t xml:space="preserve"> </w:t>
      </w:r>
      <w:r>
        <w:t>cualquier</w:t>
      </w:r>
      <w:r>
        <w:rPr>
          <w:spacing w:val="1"/>
        </w:rPr>
        <w:t xml:space="preserve"> </w:t>
      </w:r>
      <w:r>
        <w:t>cambio</w:t>
      </w:r>
      <w:r>
        <w:rPr>
          <w:spacing w:val="1"/>
        </w:rPr>
        <w:t xml:space="preserve"> </w:t>
      </w:r>
      <w:r>
        <w:t>anunciado</w:t>
      </w:r>
      <w:r>
        <w:rPr>
          <w:spacing w:val="1"/>
        </w:rPr>
        <w:t xml:space="preserve"> </w:t>
      </w:r>
      <w:r>
        <w:t>al</w:t>
      </w:r>
      <w:r>
        <w:rPr>
          <w:spacing w:val="1"/>
        </w:rPr>
        <w:t xml:space="preserve"> </w:t>
      </w:r>
      <w:r>
        <w:t>servicio</w:t>
      </w:r>
      <w:r>
        <w:rPr>
          <w:spacing w:val="1"/>
        </w:rPr>
        <w:t xml:space="preserve"> </w:t>
      </w:r>
      <w:r>
        <w:t>y</w:t>
      </w:r>
      <w:r>
        <w:rPr>
          <w:spacing w:val="1"/>
        </w:rPr>
        <w:t xml:space="preserve"> </w:t>
      </w:r>
      <w:r>
        <w:t>sus</w:t>
      </w:r>
      <w:r>
        <w:rPr>
          <w:spacing w:val="1"/>
        </w:rPr>
        <w:t xml:space="preserve"> </w:t>
      </w:r>
      <w:r>
        <w:t>respectivas</w:t>
      </w:r>
      <w:r>
        <w:rPr>
          <w:spacing w:val="1"/>
        </w:rPr>
        <w:t xml:space="preserve"> </w:t>
      </w:r>
      <w:r>
        <w:t>condiciones.</w:t>
      </w:r>
    </w:p>
    <w:p w14:paraId="426A578C" w14:textId="77777777" w:rsidR="00951409" w:rsidRDefault="00D407A2">
      <w:pPr>
        <w:pStyle w:val="Textoindependiente"/>
        <w:spacing w:before="201" w:line="360" w:lineRule="auto"/>
        <w:ind w:left="540" w:right="833"/>
        <w:jc w:val="both"/>
      </w:pPr>
      <w:r>
        <w:t>Determine si necesita incluir condiciones adicionales respecto a la fiabilidad y disponibilidad</w:t>
      </w:r>
      <w:r>
        <w:rPr>
          <w:spacing w:val="1"/>
        </w:rPr>
        <w:t xml:space="preserve"> </w:t>
      </w:r>
      <w:r>
        <w:t>del servicio, respaldo de datos y recuperación de desastres, más allá de las ofrecidas por</w:t>
      </w:r>
      <w:r>
        <w:rPr>
          <w:spacing w:val="1"/>
        </w:rPr>
        <w:t xml:space="preserve"> </w:t>
      </w:r>
      <w:r>
        <w:t>defecto.</w:t>
      </w:r>
    </w:p>
    <w:p w14:paraId="04AD6789" w14:textId="77777777" w:rsidR="00951409" w:rsidRDefault="00D407A2">
      <w:pPr>
        <w:pStyle w:val="Textoindependiente"/>
        <w:spacing w:before="199"/>
        <w:ind w:left="540"/>
        <w:jc w:val="both"/>
      </w:pPr>
      <w:r>
        <w:t>Implemente</w:t>
      </w:r>
      <w:r>
        <w:rPr>
          <w:spacing w:val="-4"/>
        </w:rPr>
        <w:t xml:space="preserve"> </w:t>
      </w:r>
      <w:r>
        <w:t>sus</w:t>
      </w:r>
      <w:r>
        <w:rPr>
          <w:spacing w:val="-1"/>
        </w:rPr>
        <w:t xml:space="preserve"> </w:t>
      </w:r>
      <w:r>
        <w:t>propios</w:t>
      </w:r>
      <w:r>
        <w:rPr>
          <w:spacing w:val="-3"/>
        </w:rPr>
        <w:t xml:space="preserve"> </w:t>
      </w:r>
      <w:r>
        <w:t>procesos</w:t>
      </w:r>
      <w:r>
        <w:rPr>
          <w:spacing w:val="-3"/>
        </w:rPr>
        <w:t xml:space="preserve"> </w:t>
      </w:r>
      <w:r>
        <w:t>de</w:t>
      </w:r>
      <w:r>
        <w:rPr>
          <w:spacing w:val="-1"/>
        </w:rPr>
        <w:t xml:space="preserve"> </w:t>
      </w:r>
      <w:r>
        <w:t>limpieza</w:t>
      </w:r>
      <w:r>
        <w:rPr>
          <w:spacing w:val="-3"/>
        </w:rPr>
        <w:t xml:space="preserve"> </w:t>
      </w:r>
      <w:r>
        <w:t>y eliminación</w:t>
      </w:r>
      <w:r>
        <w:rPr>
          <w:spacing w:val="-2"/>
        </w:rPr>
        <w:t xml:space="preserve"> </w:t>
      </w:r>
      <w:r>
        <w:t>de</w:t>
      </w:r>
      <w:r>
        <w:rPr>
          <w:spacing w:val="-1"/>
        </w:rPr>
        <w:t xml:space="preserve"> </w:t>
      </w:r>
      <w:r>
        <w:t>datos.</w:t>
      </w:r>
    </w:p>
    <w:p w14:paraId="0B69A5CD" w14:textId="77777777" w:rsidR="00951409" w:rsidRDefault="00951409">
      <w:pPr>
        <w:pStyle w:val="Textoindependiente"/>
        <w:spacing w:before="6"/>
        <w:rPr>
          <w:sz w:val="28"/>
        </w:rPr>
      </w:pPr>
    </w:p>
    <w:p w14:paraId="6F0A5155" w14:textId="77777777" w:rsidR="00951409" w:rsidRDefault="00D407A2">
      <w:pPr>
        <w:pStyle w:val="Textoindependiente"/>
        <w:spacing w:line="360" w:lineRule="auto"/>
        <w:ind w:left="540" w:right="837"/>
        <w:jc w:val="both"/>
      </w:pPr>
      <w:r>
        <w:t>Utilice</w:t>
      </w:r>
      <w:r>
        <w:rPr>
          <w:spacing w:val="-9"/>
        </w:rPr>
        <w:t xml:space="preserve"> </w:t>
      </w:r>
      <w:r>
        <w:t>un</w:t>
      </w:r>
      <w:r>
        <w:rPr>
          <w:spacing w:val="-8"/>
        </w:rPr>
        <w:t xml:space="preserve"> </w:t>
      </w:r>
      <w:r>
        <w:t>modelo</w:t>
      </w:r>
      <w:r>
        <w:rPr>
          <w:spacing w:val="-9"/>
        </w:rPr>
        <w:t xml:space="preserve"> </w:t>
      </w:r>
      <w:r>
        <w:t>métrico</w:t>
      </w:r>
      <w:r>
        <w:rPr>
          <w:spacing w:val="-10"/>
        </w:rPr>
        <w:t xml:space="preserve"> </w:t>
      </w:r>
      <w:r>
        <w:t>estandarizado</w:t>
      </w:r>
      <w:r>
        <w:rPr>
          <w:spacing w:val="-8"/>
        </w:rPr>
        <w:t xml:space="preserve"> </w:t>
      </w:r>
      <w:r>
        <w:t>que</w:t>
      </w:r>
      <w:r>
        <w:rPr>
          <w:spacing w:val="-11"/>
        </w:rPr>
        <w:t xml:space="preserve"> </w:t>
      </w:r>
      <w:r>
        <w:t>defina</w:t>
      </w:r>
      <w:r>
        <w:rPr>
          <w:spacing w:val="-8"/>
        </w:rPr>
        <w:t xml:space="preserve"> </w:t>
      </w:r>
      <w:r>
        <w:t>las</w:t>
      </w:r>
      <w:r>
        <w:rPr>
          <w:spacing w:val="-8"/>
        </w:rPr>
        <w:t xml:space="preserve"> </w:t>
      </w:r>
      <w:r>
        <w:t>condiciones</w:t>
      </w:r>
      <w:r>
        <w:rPr>
          <w:spacing w:val="-6"/>
        </w:rPr>
        <w:t xml:space="preserve"> </w:t>
      </w:r>
      <w:r>
        <w:t>y</w:t>
      </w:r>
      <w:r>
        <w:rPr>
          <w:spacing w:val="-7"/>
        </w:rPr>
        <w:t xml:space="preserve"> </w:t>
      </w:r>
      <w:r>
        <w:t>reglas</w:t>
      </w:r>
      <w:r>
        <w:rPr>
          <w:spacing w:val="-8"/>
        </w:rPr>
        <w:t xml:space="preserve"> </w:t>
      </w:r>
      <w:r>
        <w:t>para</w:t>
      </w:r>
      <w:r>
        <w:rPr>
          <w:spacing w:val="-8"/>
        </w:rPr>
        <w:t xml:space="preserve"> </w:t>
      </w:r>
      <w:r>
        <w:t>realizar</w:t>
      </w:r>
      <w:r>
        <w:rPr>
          <w:spacing w:val="-9"/>
        </w:rPr>
        <w:t xml:space="preserve"> </w:t>
      </w:r>
      <w:r>
        <w:t>una</w:t>
      </w:r>
      <w:r>
        <w:rPr>
          <w:spacing w:val="-59"/>
        </w:rPr>
        <w:t xml:space="preserve"> </w:t>
      </w:r>
      <w:r>
        <w:t>medición</w:t>
      </w:r>
      <w:r>
        <w:rPr>
          <w:spacing w:val="1"/>
        </w:rPr>
        <w:t xml:space="preserve"> </w:t>
      </w:r>
      <w:r>
        <w:t>y</w:t>
      </w:r>
      <w:r>
        <w:rPr>
          <w:spacing w:val="1"/>
        </w:rPr>
        <w:t xml:space="preserve"> </w:t>
      </w:r>
      <w:r>
        <w:t>comprender</w:t>
      </w:r>
      <w:r>
        <w:rPr>
          <w:spacing w:val="1"/>
        </w:rPr>
        <w:t xml:space="preserve"> </w:t>
      </w:r>
      <w:r>
        <w:t>el</w:t>
      </w:r>
      <w:r>
        <w:rPr>
          <w:spacing w:val="1"/>
        </w:rPr>
        <w:t xml:space="preserve"> </w:t>
      </w:r>
      <w:r>
        <w:t>resultado,</w:t>
      </w:r>
      <w:r>
        <w:rPr>
          <w:spacing w:val="1"/>
        </w:rPr>
        <w:t xml:space="preserve"> </w:t>
      </w:r>
      <w:r>
        <w:t>con</w:t>
      </w:r>
      <w:r>
        <w:rPr>
          <w:spacing w:val="1"/>
        </w:rPr>
        <w:t xml:space="preserve"> </w:t>
      </w:r>
      <w:r>
        <w:t>el</w:t>
      </w:r>
      <w:r>
        <w:rPr>
          <w:spacing w:val="1"/>
        </w:rPr>
        <w:t xml:space="preserve"> </w:t>
      </w:r>
      <w:r>
        <w:t>objetivo</w:t>
      </w:r>
      <w:r>
        <w:rPr>
          <w:spacing w:val="1"/>
        </w:rPr>
        <w:t xml:space="preserve"> </w:t>
      </w:r>
      <w:r>
        <w:t>de</w:t>
      </w:r>
      <w:r>
        <w:rPr>
          <w:spacing w:val="1"/>
        </w:rPr>
        <w:t xml:space="preserve"> </w:t>
      </w:r>
      <w:r>
        <w:t>que</w:t>
      </w:r>
      <w:r>
        <w:rPr>
          <w:spacing w:val="1"/>
        </w:rPr>
        <w:t xml:space="preserve"> </w:t>
      </w:r>
      <w:r>
        <w:t>cada</w:t>
      </w:r>
      <w:r>
        <w:rPr>
          <w:spacing w:val="1"/>
        </w:rPr>
        <w:t xml:space="preserve"> </w:t>
      </w:r>
      <w:r>
        <w:t>métrica</w:t>
      </w:r>
      <w:r>
        <w:rPr>
          <w:spacing w:val="1"/>
        </w:rPr>
        <w:t xml:space="preserve"> </w:t>
      </w:r>
      <w:r>
        <w:t>sea</w:t>
      </w:r>
      <w:r>
        <w:rPr>
          <w:spacing w:val="1"/>
        </w:rPr>
        <w:t xml:space="preserve"> </w:t>
      </w:r>
      <w:r>
        <w:t>clara,</w:t>
      </w:r>
      <w:r>
        <w:rPr>
          <w:spacing w:val="1"/>
        </w:rPr>
        <w:t xml:space="preserve"> </w:t>
      </w:r>
      <w:r>
        <w:t>comparable</w:t>
      </w:r>
      <w:r>
        <w:rPr>
          <w:spacing w:val="-3"/>
        </w:rPr>
        <w:t xml:space="preserve"> </w:t>
      </w:r>
      <w:r>
        <w:t>e implementable.</w:t>
      </w:r>
    </w:p>
    <w:p w14:paraId="79DF1BFE" w14:textId="77777777" w:rsidR="00951409" w:rsidRDefault="00D407A2">
      <w:pPr>
        <w:pStyle w:val="Ttulo7"/>
        <w:spacing w:before="199"/>
      </w:pPr>
      <w:r>
        <w:t>Interoperabilidad</w:t>
      </w:r>
      <w:r>
        <w:rPr>
          <w:spacing w:val="-4"/>
        </w:rPr>
        <w:t xml:space="preserve"> </w:t>
      </w:r>
      <w:r>
        <w:t>y</w:t>
      </w:r>
      <w:r>
        <w:rPr>
          <w:spacing w:val="-1"/>
        </w:rPr>
        <w:t xml:space="preserve"> </w:t>
      </w:r>
      <w:r>
        <w:t>portabilidad</w:t>
      </w:r>
    </w:p>
    <w:p w14:paraId="7F41D1AF" w14:textId="77777777" w:rsidR="00951409" w:rsidRDefault="00951409">
      <w:pPr>
        <w:pStyle w:val="Textoindependiente"/>
        <w:spacing w:before="6"/>
        <w:rPr>
          <w:rFonts w:ascii="Arial"/>
          <w:b/>
          <w:sz w:val="28"/>
        </w:rPr>
      </w:pPr>
    </w:p>
    <w:p w14:paraId="1B1634DE" w14:textId="77777777" w:rsidR="00951409" w:rsidRDefault="00D407A2">
      <w:pPr>
        <w:pStyle w:val="Textoindependiente"/>
        <w:spacing w:line="360" w:lineRule="auto"/>
        <w:ind w:left="540" w:right="830"/>
        <w:jc w:val="both"/>
      </w:pPr>
      <w:r>
        <w:t>Asegurarse de tener un entendimiento en común sobre los tipos de interoperabilidad y de</w:t>
      </w:r>
      <w:r>
        <w:rPr>
          <w:spacing w:val="1"/>
        </w:rPr>
        <w:t xml:space="preserve"> </w:t>
      </w:r>
      <w:r>
        <w:t>portabilidad,</w:t>
      </w:r>
      <w:r>
        <w:rPr>
          <w:spacing w:val="-10"/>
        </w:rPr>
        <w:t xml:space="preserve"> </w:t>
      </w:r>
      <w:r>
        <w:t>sus</w:t>
      </w:r>
      <w:r>
        <w:rPr>
          <w:spacing w:val="-12"/>
        </w:rPr>
        <w:t xml:space="preserve"> </w:t>
      </w:r>
      <w:r>
        <w:t>relaciones</w:t>
      </w:r>
      <w:r>
        <w:rPr>
          <w:spacing w:val="-11"/>
        </w:rPr>
        <w:t xml:space="preserve"> </w:t>
      </w:r>
      <w:r>
        <w:t>e</w:t>
      </w:r>
      <w:r>
        <w:rPr>
          <w:spacing w:val="-11"/>
        </w:rPr>
        <w:t xml:space="preserve"> </w:t>
      </w:r>
      <w:r>
        <w:t>interacciones,</w:t>
      </w:r>
      <w:r>
        <w:rPr>
          <w:spacing w:val="-9"/>
        </w:rPr>
        <w:t xml:space="preserve"> </w:t>
      </w:r>
      <w:r>
        <w:t>así</w:t>
      </w:r>
      <w:r>
        <w:rPr>
          <w:spacing w:val="-10"/>
        </w:rPr>
        <w:t xml:space="preserve"> </w:t>
      </w:r>
      <w:r>
        <w:t>como</w:t>
      </w:r>
      <w:r>
        <w:rPr>
          <w:spacing w:val="-10"/>
        </w:rPr>
        <w:t xml:space="preserve"> </w:t>
      </w:r>
      <w:r>
        <w:t>los</w:t>
      </w:r>
      <w:r>
        <w:rPr>
          <w:spacing w:val="-11"/>
        </w:rPr>
        <w:t xml:space="preserve"> </w:t>
      </w:r>
      <w:r>
        <w:t>conceptos</w:t>
      </w:r>
      <w:r>
        <w:rPr>
          <w:spacing w:val="-10"/>
        </w:rPr>
        <w:t xml:space="preserve"> </w:t>
      </w:r>
      <w:r>
        <w:t>y</w:t>
      </w:r>
      <w:r>
        <w:rPr>
          <w:spacing w:val="-13"/>
        </w:rPr>
        <w:t xml:space="preserve"> </w:t>
      </w:r>
      <w:r>
        <w:t>terminología</w:t>
      </w:r>
      <w:r>
        <w:rPr>
          <w:spacing w:val="-10"/>
        </w:rPr>
        <w:t xml:space="preserve"> </w:t>
      </w:r>
      <w:r>
        <w:t>asociados</w:t>
      </w:r>
      <w:r>
        <w:rPr>
          <w:spacing w:val="-59"/>
        </w:rPr>
        <w:t xml:space="preserve"> </w:t>
      </w:r>
      <w:r>
        <w:t>a ellos.</w:t>
      </w:r>
    </w:p>
    <w:p w14:paraId="3DF6D9BA" w14:textId="77777777" w:rsidR="00951409" w:rsidRDefault="00D407A2">
      <w:pPr>
        <w:pStyle w:val="Ttulo7"/>
        <w:spacing w:before="201"/>
      </w:pPr>
      <w:r>
        <w:t>Uso de datos</w:t>
      </w:r>
    </w:p>
    <w:p w14:paraId="420B8D6F" w14:textId="77777777" w:rsidR="00951409" w:rsidRDefault="00951409">
      <w:pPr>
        <w:pStyle w:val="Textoindependiente"/>
        <w:spacing w:before="3"/>
        <w:rPr>
          <w:rFonts w:ascii="Arial"/>
          <w:b/>
          <w:sz w:val="28"/>
        </w:rPr>
      </w:pPr>
    </w:p>
    <w:p w14:paraId="503DC57F" w14:textId="77777777" w:rsidR="00951409" w:rsidRDefault="00D407A2">
      <w:pPr>
        <w:pStyle w:val="Textoindependiente"/>
        <w:spacing w:line="360" w:lineRule="auto"/>
        <w:ind w:left="540" w:right="832"/>
        <w:jc w:val="both"/>
      </w:pPr>
      <w:r>
        <w:t>Entender y proteger la privacidad y confidencialidad de los datos de la institución y los datos</w:t>
      </w:r>
      <w:r>
        <w:rPr>
          <w:spacing w:val="-59"/>
        </w:rPr>
        <w:t xml:space="preserve"> </w:t>
      </w:r>
      <w:r>
        <w:t>de</w:t>
      </w:r>
      <w:r>
        <w:rPr>
          <w:spacing w:val="-7"/>
        </w:rPr>
        <w:t xml:space="preserve"> </w:t>
      </w:r>
      <w:r>
        <w:t>los</w:t>
      </w:r>
      <w:r>
        <w:rPr>
          <w:spacing w:val="-5"/>
        </w:rPr>
        <w:t xml:space="preserve"> </w:t>
      </w:r>
      <w:r>
        <w:t>usuarios</w:t>
      </w:r>
      <w:r>
        <w:rPr>
          <w:spacing w:val="-8"/>
        </w:rPr>
        <w:t xml:space="preserve"> </w:t>
      </w:r>
      <w:r>
        <w:t>a</w:t>
      </w:r>
      <w:r>
        <w:rPr>
          <w:spacing w:val="-9"/>
        </w:rPr>
        <w:t xml:space="preserve"> </w:t>
      </w:r>
      <w:r>
        <w:t>través</w:t>
      </w:r>
      <w:r>
        <w:rPr>
          <w:spacing w:val="-10"/>
        </w:rPr>
        <w:t xml:space="preserve"> </w:t>
      </w:r>
      <w:r>
        <w:t>de</w:t>
      </w:r>
      <w:r>
        <w:rPr>
          <w:spacing w:val="-6"/>
        </w:rPr>
        <w:t xml:space="preserve"> </w:t>
      </w:r>
      <w:r>
        <w:t>una</w:t>
      </w:r>
      <w:r>
        <w:rPr>
          <w:spacing w:val="-7"/>
        </w:rPr>
        <w:t xml:space="preserve"> </w:t>
      </w:r>
      <w:r>
        <w:t>mayor</w:t>
      </w:r>
      <w:r>
        <w:rPr>
          <w:spacing w:val="-8"/>
        </w:rPr>
        <w:t xml:space="preserve"> </w:t>
      </w:r>
      <w:r>
        <w:t>transparencia</w:t>
      </w:r>
      <w:r>
        <w:rPr>
          <w:spacing w:val="-5"/>
        </w:rPr>
        <w:t xml:space="preserve"> </w:t>
      </w:r>
      <w:r>
        <w:t>de</w:t>
      </w:r>
      <w:r>
        <w:rPr>
          <w:spacing w:val="-6"/>
        </w:rPr>
        <w:t xml:space="preserve"> </w:t>
      </w:r>
      <w:r>
        <w:t>las</w:t>
      </w:r>
      <w:r>
        <w:rPr>
          <w:spacing w:val="-8"/>
        </w:rPr>
        <w:t xml:space="preserve"> </w:t>
      </w:r>
      <w:r>
        <w:t>políticas</w:t>
      </w:r>
      <w:r>
        <w:rPr>
          <w:spacing w:val="-9"/>
        </w:rPr>
        <w:t xml:space="preserve"> </w:t>
      </w:r>
      <w:r>
        <w:t>y</w:t>
      </w:r>
      <w:r>
        <w:rPr>
          <w:spacing w:val="-5"/>
        </w:rPr>
        <w:t xml:space="preserve"> </w:t>
      </w:r>
      <w:r>
        <w:t>prácticas,</w:t>
      </w:r>
      <w:r>
        <w:rPr>
          <w:spacing w:val="-7"/>
        </w:rPr>
        <w:t xml:space="preserve"> </w:t>
      </w:r>
      <w:r>
        <w:t>utilizando</w:t>
      </w:r>
      <w:r>
        <w:rPr>
          <w:spacing w:val="-6"/>
        </w:rPr>
        <w:t xml:space="preserve"> </w:t>
      </w:r>
      <w:r>
        <w:t>un</w:t>
      </w:r>
      <w:r>
        <w:rPr>
          <w:spacing w:val="-59"/>
        </w:rPr>
        <w:t xml:space="preserve"> </w:t>
      </w:r>
      <w:r>
        <w:t>esquema</w:t>
      </w:r>
      <w:r>
        <w:rPr>
          <w:spacing w:val="-1"/>
        </w:rPr>
        <w:t xml:space="preserve"> </w:t>
      </w:r>
      <w:r>
        <w:t>estandarizado</w:t>
      </w:r>
      <w:r>
        <w:rPr>
          <w:spacing w:val="-2"/>
        </w:rPr>
        <w:t xml:space="preserve"> </w:t>
      </w:r>
      <w:r>
        <w:t>para la</w:t>
      </w:r>
      <w:r>
        <w:rPr>
          <w:spacing w:val="-1"/>
        </w:rPr>
        <w:t xml:space="preserve"> </w:t>
      </w:r>
      <w:r>
        <w:t>estructura de</w:t>
      </w:r>
      <w:r>
        <w:rPr>
          <w:spacing w:val="-2"/>
        </w:rPr>
        <w:t xml:space="preserve"> </w:t>
      </w:r>
      <w:r>
        <w:t>las</w:t>
      </w:r>
      <w:r>
        <w:rPr>
          <w:spacing w:val="-3"/>
        </w:rPr>
        <w:t xml:space="preserve"> </w:t>
      </w:r>
      <w:r>
        <w:t>declaraciones de uso</w:t>
      </w:r>
      <w:r>
        <w:rPr>
          <w:spacing w:val="-1"/>
        </w:rPr>
        <w:t xml:space="preserve"> </w:t>
      </w:r>
      <w:r>
        <w:t>de</w:t>
      </w:r>
      <w:r>
        <w:rPr>
          <w:spacing w:val="-4"/>
        </w:rPr>
        <w:t xml:space="preserve"> </w:t>
      </w:r>
      <w:r>
        <w:t>datos.</w:t>
      </w:r>
    </w:p>
    <w:p w14:paraId="6CCE81BC" w14:textId="77777777" w:rsidR="00951409" w:rsidRDefault="00D407A2">
      <w:pPr>
        <w:pStyle w:val="Ttulo7"/>
        <w:spacing w:before="201"/>
      </w:pPr>
      <w:r>
        <w:t>Políticas</w:t>
      </w:r>
      <w:r>
        <w:rPr>
          <w:spacing w:val="-1"/>
        </w:rPr>
        <w:t xml:space="preserve"> </w:t>
      </w:r>
      <w:r>
        <w:t>de uso</w:t>
      </w:r>
    </w:p>
    <w:p w14:paraId="4953F904" w14:textId="77777777" w:rsidR="00951409" w:rsidRDefault="00951409">
      <w:pPr>
        <w:pStyle w:val="Textoindependiente"/>
        <w:spacing w:before="4"/>
        <w:rPr>
          <w:rFonts w:ascii="Arial"/>
          <w:b/>
          <w:sz w:val="28"/>
        </w:rPr>
      </w:pPr>
    </w:p>
    <w:p w14:paraId="3584E1B3" w14:textId="77777777" w:rsidR="00951409" w:rsidRDefault="00D407A2">
      <w:pPr>
        <w:pStyle w:val="Textoindependiente"/>
        <w:spacing w:line="360" w:lineRule="auto"/>
        <w:ind w:left="540" w:right="833"/>
        <w:jc w:val="both"/>
      </w:pPr>
      <w:r>
        <w:t>Regular los sistemas y servicios en la Nube formulando políticas y prácticas pertinentes que</w:t>
      </w:r>
      <w:r>
        <w:rPr>
          <w:spacing w:val="1"/>
        </w:rPr>
        <w:t xml:space="preserve"> </w:t>
      </w:r>
      <w:r>
        <w:t>tomen</w:t>
      </w:r>
      <w:r>
        <w:rPr>
          <w:spacing w:val="-3"/>
        </w:rPr>
        <w:t xml:space="preserve"> </w:t>
      </w:r>
      <w:r>
        <w:t>en cuenta</w:t>
      </w:r>
      <w:r>
        <w:rPr>
          <w:spacing w:val="-2"/>
        </w:rPr>
        <w:t xml:space="preserve"> </w:t>
      </w:r>
      <w:r>
        <w:t>los intereses</w:t>
      </w:r>
      <w:r>
        <w:rPr>
          <w:spacing w:val="1"/>
        </w:rPr>
        <w:t xml:space="preserve"> </w:t>
      </w:r>
      <w:r>
        <w:t>de</w:t>
      </w:r>
      <w:r>
        <w:rPr>
          <w:spacing w:val="-2"/>
        </w:rPr>
        <w:t xml:space="preserve"> </w:t>
      </w:r>
      <w:r>
        <w:t>la institución u</w:t>
      </w:r>
      <w:r>
        <w:rPr>
          <w:spacing w:val="-4"/>
        </w:rPr>
        <w:t xml:space="preserve"> </w:t>
      </w:r>
      <w:r>
        <w:t>organización.</w:t>
      </w:r>
    </w:p>
    <w:p w14:paraId="45D3624C" w14:textId="77777777" w:rsidR="00951409" w:rsidRDefault="00D407A2">
      <w:pPr>
        <w:pStyle w:val="Textoindependiente"/>
        <w:spacing w:before="201" w:line="360" w:lineRule="auto"/>
        <w:ind w:left="540" w:right="842"/>
        <w:jc w:val="both"/>
      </w:pPr>
      <w:r>
        <w:t>Utilizar códigos de prácticas definidos por la industria para guiar la operación y el uso de la</w:t>
      </w:r>
      <w:r>
        <w:rPr>
          <w:spacing w:val="1"/>
        </w:rPr>
        <w:t xml:space="preserve"> </w:t>
      </w:r>
      <w:r>
        <w:t>Nube.</w:t>
      </w:r>
    </w:p>
    <w:p w14:paraId="596EE862" w14:textId="77777777" w:rsidR="00951409" w:rsidRDefault="00D407A2">
      <w:pPr>
        <w:pStyle w:val="Textoindependiente"/>
        <w:spacing w:before="199" w:line="360" w:lineRule="auto"/>
        <w:ind w:left="540" w:right="833"/>
        <w:jc w:val="both"/>
      </w:pPr>
      <w:r>
        <w:t>Seguir</w:t>
      </w:r>
      <w:r>
        <w:rPr>
          <w:spacing w:val="-4"/>
        </w:rPr>
        <w:t xml:space="preserve"> </w:t>
      </w:r>
      <w:r>
        <w:t>buenas</w:t>
      </w:r>
      <w:r>
        <w:rPr>
          <w:spacing w:val="-5"/>
        </w:rPr>
        <w:t xml:space="preserve"> </w:t>
      </w:r>
      <w:r>
        <w:t>prácticas</w:t>
      </w:r>
      <w:r>
        <w:rPr>
          <w:spacing w:val="-9"/>
        </w:rPr>
        <w:t xml:space="preserve"> </w:t>
      </w:r>
      <w:r>
        <w:t>al</w:t>
      </w:r>
      <w:r>
        <w:rPr>
          <w:spacing w:val="-6"/>
        </w:rPr>
        <w:t xml:space="preserve"> </w:t>
      </w:r>
      <w:r>
        <w:t>manejar</w:t>
      </w:r>
      <w:r>
        <w:rPr>
          <w:spacing w:val="-7"/>
        </w:rPr>
        <w:t xml:space="preserve"> </w:t>
      </w:r>
      <w:r>
        <w:t>contraseñas</w:t>
      </w:r>
      <w:r>
        <w:rPr>
          <w:spacing w:val="-6"/>
        </w:rPr>
        <w:t xml:space="preserve"> </w:t>
      </w:r>
      <w:r>
        <w:t>u</w:t>
      </w:r>
      <w:r>
        <w:rPr>
          <w:spacing w:val="-8"/>
        </w:rPr>
        <w:t xml:space="preserve"> </w:t>
      </w:r>
      <w:r>
        <w:t>otras</w:t>
      </w:r>
      <w:r>
        <w:rPr>
          <w:spacing w:val="-5"/>
        </w:rPr>
        <w:t xml:space="preserve"> </w:t>
      </w:r>
      <w:r>
        <w:t>credenciales,</w:t>
      </w:r>
      <w:r>
        <w:rPr>
          <w:spacing w:val="-6"/>
        </w:rPr>
        <w:t xml:space="preserve"> </w:t>
      </w:r>
      <w:r>
        <w:t>al</w:t>
      </w:r>
      <w:r>
        <w:rPr>
          <w:spacing w:val="-6"/>
        </w:rPr>
        <w:t xml:space="preserve"> </w:t>
      </w:r>
      <w:r>
        <w:t>otorgar</w:t>
      </w:r>
      <w:r>
        <w:rPr>
          <w:spacing w:val="-4"/>
        </w:rPr>
        <w:t xml:space="preserve"> </w:t>
      </w:r>
      <w:r>
        <w:t>los</w:t>
      </w:r>
      <w:r>
        <w:rPr>
          <w:spacing w:val="-7"/>
        </w:rPr>
        <w:t xml:space="preserve"> </w:t>
      </w:r>
      <w:r>
        <w:t>permisos</w:t>
      </w:r>
      <w:r>
        <w:rPr>
          <w:spacing w:val="-59"/>
        </w:rPr>
        <w:t xml:space="preserve"> </w:t>
      </w:r>
      <w:r>
        <w:t>apropiados</w:t>
      </w:r>
      <w:r>
        <w:rPr>
          <w:spacing w:val="-5"/>
        </w:rPr>
        <w:t xml:space="preserve"> </w:t>
      </w:r>
      <w:r>
        <w:t>a</w:t>
      </w:r>
      <w:r>
        <w:rPr>
          <w:spacing w:val="-7"/>
        </w:rPr>
        <w:t xml:space="preserve"> </w:t>
      </w:r>
      <w:r>
        <w:t>usuarios</w:t>
      </w:r>
      <w:r>
        <w:rPr>
          <w:spacing w:val="-7"/>
        </w:rPr>
        <w:t xml:space="preserve"> </w:t>
      </w:r>
      <w:r>
        <w:t>específicos,</w:t>
      </w:r>
      <w:r>
        <w:rPr>
          <w:spacing w:val="-3"/>
        </w:rPr>
        <w:t xml:space="preserve"> </w:t>
      </w:r>
      <w:r>
        <w:t>en</w:t>
      </w:r>
      <w:r>
        <w:rPr>
          <w:spacing w:val="-8"/>
        </w:rPr>
        <w:t xml:space="preserve"> </w:t>
      </w:r>
      <w:r>
        <w:t>el</w:t>
      </w:r>
      <w:r>
        <w:rPr>
          <w:spacing w:val="-8"/>
        </w:rPr>
        <w:t xml:space="preserve"> </w:t>
      </w:r>
      <w:r>
        <w:t>tipo</w:t>
      </w:r>
      <w:r>
        <w:rPr>
          <w:spacing w:val="-6"/>
        </w:rPr>
        <w:t xml:space="preserve"> </w:t>
      </w:r>
      <w:r>
        <w:t>de</w:t>
      </w:r>
      <w:r>
        <w:rPr>
          <w:spacing w:val="-7"/>
        </w:rPr>
        <w:t xml:space="preserve"> </w:t>
      </w:r>
      <w:r>
        <w:t>datos</w:t>
      </w:r>
      <w:r>
        <w:rPr>
          <w:spacing w:val="-5"/>
        </w:rPr>
        <w:t xml:space="preserve"> </w:t>
      </w:r>
      <w:r>
        <w:t>que</w:t>
      </w:r>
      <w:r>
        <w:rPr>
          <w:spacing w:val="-7"/>
        </w:rPr>
        <w:t xml:space="preserve"> </w:t>
      </w:r>
      <w:r>
        <w:t>ingresan</w:t>
      </w:r>
      <w:r>
        <w:rPr>
          <w:spacing w:val="-8"/>
        </w:rPr>
        <w:t xml:space="preserve"> </w:t>
      </w:r>
      <w:r>
        <w:t>en</w:t>
      </w:r>
      <w:r>
        <w:rPr>
          <w:spacing w:val="-7"/>
        </w:rPr>
        <w:t xml:space="preserve"> </w:t>
      </w:r>
      <w:r>
        <w:t>el</w:t>
      </w:r>
      <w:r>
        <w:rPr>
          <w:spacing w:val="-6"/>
        </w:rPr>
        <w:t xml:space="preserve"> </w:t>
      </w:r>
      <w:r>
        <w:t>servicio</w:t>
      </w:r>
      <w:r>
        <w:rPr>
          <w:spacing w:val="-4"/>
        </w:rPr>
        <w:t xml:space="preserve"> </w:t>
      </w:r>
      <w:r>
        <w:t>en</w:t>
      </w:r>
      <w:r>
        <w:rPr>
          <w:spacing w:val="-6"/>
        </w:rPr>
        <w:t xml:space="preserve"> </w:t>
      </w:r>
      <w:r>
        <w:t>la</w:t>
      </w:r>
      <w:r>
        <w:rPr>
          <w:spacing w:val="-7"/>
        </w:rPr>
        <w:t xml:space="preserve"> </w:t>
      </w:r>
      <w:r>
        <w:t>Nube,</w:t>
      </w:r>
      <w:r>
        <w:rPr>
          <w:spacing w:val="-59"/>
        </w:rPr>
        <w:t xml:space="preserve"> </w:t>
      </w:r>
      <w:r>
        <w:t>y al</w:t>
      </w:r>
      <w:r>
        <w:rPr>
          <w:spacing w:val="-1"/>
        </w:rPr>
        <w:t xml:space="preserve"> </w:t>
      </w:r>
      <w:r>
        <w:t>etiquetar</w:t>
      </w:r>
      <w:r>
        <w:rPr>
          <w:spacing w:val="-1"/>
        </w:rPr>
        <w:t xml:space="preserve"> </w:t>
      </w:r>
      <w:r>
        <w:t>el</w:t>
      </w:r>
      <w:r>
        <w:rPr>
          <w:spacing w:val="-1"/>
        </w:rPr>
        <w:t xml:space="preserve"> </w:t>
      </w:r>
      <w:r>
        <w:t>contenido.</w:t>
      </w:r>
    </w:p>
    <w:p w14:paraId="0ED5CB3A" w14:textId="77777777" w:rsidR="00951409" w:rsidRDefault="00951409">
      <w:pPr>
        <w:spacing w:line="360" w:lineRule="auto"/>
        <w:jc w:val="both"/>
        <w:sectPr w:rsidR="00951409">
          <w:pgSz w:w="11910" w:h="16840"/>
          <w:pgMar w:top="1360" w:right="600" w:bottom="1280" w:left="900" w:header="0" w:footer="1012" w:gutter="0"/>
          <w:cols w:space="720"/>
        </w:sectPr>
      </w:pPr>
    </w:p>
    <w:p w14:paraId="3AE21875" w14:textId="77777777" w:rsidR="00951409" w:rsidRDefault="00D407A2">
      <w:pPr>
        <w:pStyle w:val="Textoindependiente"/>
        <w:spacing w:before="67"/>
        <w:ind w:left="540"/>
        <w:jc w:val="both"/>
      </w:pPr>
      <w:r>
        <w:lastRenderedPageBreak/>
        <w:t>Proteger</w:t>
      </w:r>
      <w:r>
        <w:rPr>
          <w:spacing w:val="-3"/>
        </w:rPr>
        <w:t xml:space="preserve"> </w:t>
      </w:r>
      <w:r>
        <w:t>los</w:t>
      </w:r>
      <w:r>
        <w:rPr>
          <w:spacing w:val="-1"/>
        </w:rPr>
        <w:t xml:space="preserve"> </w:t>
      </w:r>
      <w:r>
        <w:t>datos</w:t>
      </w:r>
      <w:r>
        <w:rPr>
          <w:spacing w:val="-4"/>
        </w:rPr>
        <w:t xml:space="preserve"> </w:t>
      </w:r>
      <w:r>
        <w:t>confidenciales</w:t>
      </w:r>
      <w:r>
        <w:rPr>
          <w:spacing w:val="-1"/>
        </w:rPr>
        <w:t xml:space="preserve"> </w:t>
      </w:r>
      <w:r>
        <w:t>de</w:t>
      </w:r>
      <w:r>
        <w:rPr>
          <w:spacing w:val="-1"/>
        </w:rPr>
        <w:t xml:space="preserve"> </w:t>
      </w:r>
      <w:r>
        <w:t>la</w:t>
      </w:r>
      <w:r>
        <w:rPr>
          <w:spacing w:val="-2"/>
        </w:rPr>
        <w:t xml:space="preserve"> </w:t>
      </w:r>
      <w:r>
        <w:t>institución</w:t>
      </w:r>
      <w:r>
        <w:rPr>
          <w:spacing w:val="-3"/>
        </w:rPr>
        <w:t xml:space="preserve"> </w:t>
      </w:r>
      <w:r>
        <w:t>u</w:t>
      </w:r>
      <w:r>
        <w:rPr>
          <w:spacing w:val="-2"/>
        </w:rPr>
        <w:t xml:space="preserve"> </w:t>
      </w:r>
      <w:r>
        <w:t>organización.</w:t>
      </w:r>
    </w:p>
    <w:p w14:paraId="0ED116AD" w14:textId="77777777" w:rsidR="00951409" w:rsidRDefault="00951409">
      <w:pPr>
        <w:pStyle w:val="Textoindependiente"/>
        <w:spacing w:before="3"/>
        <w:rPr>
          <w:sz w:val="28"/>
        </w:rPr>
      </w:pPr>
    </w:p>
    <w:p w14:paraId="065F99FB" w14:textId="77777777" w:rsidR="00951409" w:rsidRDefault="00D407A2">
      <w:pPr>
        <w:pStyle w:val="Textoindependiente"/>
        <w:spacing w:line="362" w:lineRule="auto"/>
        <w:ind w:left="540" w:right="834"/>
        <w:jc w:val="both"/>
      </w:pPr>
      <w:r>
        <w:t>Controlar</w:t>
      </w:r>
      <w:r>
        <w:rPr>
          <w:spacing w:val="-13"/>
        </w:rPr>
        <w:t xml:space="preserve"> </w:t>
      </w:r>
      <w:r>
        <w:t>la</w:t>
      </w:r>
      <w:r>
        <w:rPr>
          <w:spacing w:val="-15"/>
        </w:rPr>
        <w:t xml:space="preserve"> </w:t>
      </w:r>
      <w:r>
        <w:t>autorización</w:t>
      </w:r>
      <w:r>
        <w:rPr>
          <w:spacing w:val="-15"/>
        </w:rPr>
        <w:t xml:space="preserve"> </w:t>
      </w:r>
      <w:r>
        <w:t>y</w:t>
      </w:r>
      <w:r>
        <w:rPr>
          <w:spacing w:val="-12"/>
        </w:rPr>
        <w:t xml:space="preserve"> </w:t>
      </w:r>
      <w:r>
        <w:t>la</w:t>
      </w:r>
      <w:r>
        <w:rPr>
          <w:spacing w:val="-12"/>
        </w:rPr>
        <w:t xml:space="preserve"> </w:t>
      </w:r>
      <w:r>
        <w:t>autenticación</w:t>
      </w:r>
      <w:r>
        <w:rPr>
          <w:spacing w:val="-11"/>
        </w:rPr>
        <w:t xml:space="preserve"> </w:t>
      </w:r>
      <w:r>
        <w:t>de</w:t>
      </w:r>
      <w:r>
        <w:rPr>
          <w:spacing w:val="-15"/>
        </w:rPr>
        <w:t xml:space="preserve"> </w:t>
      </w:r>
      <w:r>
        <w:t>los</w:t>
      </w:r>
      <w:r>
        <w:rPr>
          <w:spacing w:val="-15"/>
        </w:rPr>
        <w:t xml:space="preserve"> </w:t>
      </w:r>
      <w:r>
        <w:t>servicios</w:t>
      </w:r>
      <w:r>
        <w:rPr>
          <w:spacing w:val="-12"/>
        </w:rPr>
        <w:t xml:space="preserve"> </w:t>
      </w:r>
      <w:r>
        <w:t>que</w:t>
      </w:r>
      <w:r>
        <w:rPr>
          <w:spacing w:val="-15"/>
        </w:rPr>
        <w:t xml:space="preserve"> </w:t>
      </w:r>
      <w:r>
        <w:t>la</w:t>
      </w:r>
      <w:r>
        <w:rPr>
          <w:spacing w:val="-12"/>
        </w:rPr>
        <w:t xml:space="preserve"> </w:t>
      </w:r>
      <w:r>
        <w:t>institución</w:t>
      </w:r>
      <w:r>
        <w:rPr>
          <w:spacing w:val="-12"/>
        </w:rPr>
        <w:t xml:space="preserve"> </w:t>
      </w:r>
      <w:r>
        <w:t>brinda</w:t>
      </w:r>
      <w:r>
        <w:rPr>
          <w:spacing w:val="-13"/>
        </w:rPr>
        <w:t xml:space="preserve"> </w:t>
      </w:r>
      <w:r>
        <w:t>en</w:t>
      </w:r>
      <w:r>
        <w:rPr>
          <w:spacing w:val="-15"/>
        </w:rPr>
        <w:t xml:space="preserve"> </w:t>
      </w:r>
      <w:r>
        <w:t>la</w:t>
      </w:r>
      <w:r>
        <w:rPr>
          <w:spacing w:val="-13"/>
        </w:rPr>
        <w:t xml:space="preserve"> </w:t>
      </w:r>
      <w:r>
        <w:t>Nube</w:t>
      </w:r>
      <w:r>
        <w:rPr>
          <w:spacing w:val="-58"/>
        </w:rPr>
        <w:t xml:space="preserve"> </w:t>
      </w:r>
      <w:r>
        <w:t>para</w:t>
      </w:r>
      <w:r>
        <w:rPr>
          <w:spacing w:val="-1"/>
        </w:rPr>
        <w:t xml:space="preserve"> </w:t>
      </w:r>
      <w:r>
        <w:t>garantizar</w:t>
      </w:r>
      <w:r>
        <w:rPr>
          <w:spacing w:val="-1"/>
        </w:rPr>
        <w:t xml:space="preserve"> </w:t>
      </w:r>
      <w:r>
        <w:t>que</w:t>
      </w:r>
      <w:r>
        <w:rPr>
          <w:spacing w:val="-2"/>
        </w:rPr>
        <w:t xml:space="preserve"> </w:t>
      </w:r>
      <w:r>
        <w:t>los usuarios no</w:t>
      </w:r>
      <w:r>
        <w:rPr>
          <w:spacing w:val="-3"/>
        </w:rPr>
        <w:t xml:space="preserve"> </w:t>
      </w:r>
      <w:r>
        <w:t>abusen de</w:t>
      </w:r>
      <w:r>
        <w:rPr>
          <w:spacing w:val="-2"/>
        </w:rPr>
        <w:t xml:space="preserve"> </w:t>
      </w:r>
      <w:r>
        <w:t>dichos</w:t>
      </w:r>
      <w:r>
        <w:rPr>
          <w:spacing w:val="1"/>
        </w:rPr>
        <w:t xml:space="preserve"> </w:t>
      </w:r>
      <w:r>
        <w:t>servicios.</w:t>
      </w:r>
    </w:p>
    <w:p w14:paraId="1CA2EF54" w14:textId="77777777" w:rsidR="00951409" w:rsidRDefault="00D407A2">
      <w:pPr>
        <w:pStyle w:val="Ttulo7"/>
        <w:spacing w:before="196"/>
        <w:jc w:val="both"/>
      </w:pPr>
      <w:r>
        <w:t>Seguridad y</w:t>
      </w:r>
      <w:r>
        <w:rPr>
          <w:spacing w:val="-2"/>
        </w:rPr>
        <w:t xml:space="preserve"> </w:t>
      </w:r>
      <w:r>
        <w:t>privacidad</w:t>
      </w:r>
    </w:p>
    <w:p w14:paraId="31C42562" w14:textId="77777777" w:rsidR="00951409" w:rsidRDefault="00951409">
      <w:pPr>
        <w:pStyle w:val="Textoindependiente"/>
        <w:spacing w:before="3"/>
        <w:rPr>
          <w:rFonts w:ascii="Arial"/>
          <w:b/>
          <w:sz w:val="28"/>
        </w:rPr>
      </w:pPr>
    </w:p>
    <w:p w14:paraId="4CDAFF76" w14:textId="77777777" w:rsidR="00951409" w:rsidRDefault="00D407A2">
      <w:pPr>
        <w:pStyle w:val="Textoindependiente"/>
        <w:spacing w:line="362" w:lineRule="auto"/>
        <w:ind w:left="540" w:right="836"/>
        <w:jc w:val="both"/>
      </w:pPr>
      <w:r>
        <w:t>Proteger</w:t>
      </w:r>
      <w:r>
        <w:rPr>
          <w:spacing w:val="-10"/>
        </w:rPr>
        <w:t xml:space="preserve"> </w:t>
      </w:r>
      <w:r>
        <w:t>la</w:t>
      </w:r>
      <w:r>
        <w:rPr>
          <w:spacing w:val="-8"/>
        </w:rPr>
        <w:t xml:space="preserve"> </w:t>
      </w:r>
      <w:r>
        <w:t>privacidad</w:t>
      </w:r>
      <w:r>
        <w:rPr>
          <w:spacing w:val="-9"/>
        </w:rPr>
        <w:t xml:space="preserve"> </w:t>
      </w:r>
      <w:r>
        <w:t>y</w:t>
      </w:r>
      <w:r>
        <w:rPr>
          <w:spacing w:val="-10"/>
        </w:rPr>
        <w:t xml:space="preserve"> </w:t>
      </w:r>
      <w:r>
        <w:t>la</w:t>
      </w:r>
      <w:r>
        <w:rPr>
          <w:spacing w:val="-8"/>
        </w:rPr>
        <w:t xml:space="preserve"> </w:t>
      </w:r>
      <w:r>
        <w:t>seguridad</w:t>
      </w:r>
      <w:r>
        <w:rPr>
          <w:spacing w:val="-12"/>
        </w:rPr>
        <w:t xml:space="preserve"> </w:t>
      </w:r>
      <w:r>
        <w:t>de</w:t>
      </w:r>
      <w:r>
        <w:rPr>
          <w:spacing w:val="-8"/>
        </w:rPr>
        <w:t xml:space="preserve"> </w:t>
      </w:r>
      <w:r>
        <w:t>la</w:t>
      </w:r>
      <w:r>
        <w:rPr>
          <w:spacing w:val="-10"/>
        </w:rPr>
        <w:t xml:space="preserve"> </w:t>
      </w:r>
      <w:r>
        <w:t>información</w:t>
      </w:r>
      <w:r>
        <w:rPr>
          <w:spacing w:val="-9"/>
        </w:rPr>
        <w:t xml:space="preserve"> </w:t>
      </w:r>
      <w:r>
        <w:t>de</w:t>
      </w:r>
      <w:r>
        <w:rPr>
          <w:spacing w:val="-8"/>
        </w:rPr>
        <w:t xml:space="preserve"> </w:t>
      </w:r>
      <w:r>
        <w:t>los</w:t>
      </w:r>
      <w:r>
        <w:rPr>
          <w:spacing w:val="-10"/>
        </w:rPr>
        <w:t xml:space="preserve"> </w:t>
      </w:r>
      <w:r>
        <w:t>usuarios</w:t>
      </w:r>
      <w:r>
        <w:rPr>
          <w:spacing w:val="-11"/>
        </w:rPr>
        <w:t xml:space="preserve"> </w:t>
      </w:r>
      <w:r>
        <w:t>utilizando</w:t>
      </w:r>
      <w:r>
        <w:rPr>
          <w:spacing w:val="-8"/>
        </w:rPr>
        <w:t xml:space="preserve"> </w:t>
      </w:r>
      <w:r>
        <w:t>los</w:t>
      </w:r>
      <w:r>
        <w:rPr>
          <w:spacing w:val="-8"/>
        </w:rPr>
        <w:t xml:space="preserve"> </w:t>
      </w:r>
      <w:r>
        <w:t>controles</w:t>
      </w:r>
      <w:r>
        <w:rPr>
          <w:spacing w:val="-59"/>
        </w:rPr>
        <w:t xml:space="preserve"> </w:t>
      </w:r>
      <w:r>
        <w:t>adecuados.</w:t>
      </w:r>
    </w:p>
    <w:p w14:paraId="08872A10" w14:textId="77777777" w:rsidR="00951409" w:rsidRDefault="00D407A2">
      <w:pPr>
        <w:pStyle w:val="Textoindependiente"/>
        <w:spacing w:before="197" w:line="360" w:lineRule="auto"/>
        <w:ind w:left="540" w:right="839"/>
        <w:jc w:val="both"/>
      </w:pPr>
      <w:r>
        <w:t>No utilizar los datos con fines comerciales u otro tipo de uso diferente de la naturaleza del</w:t>
      </w:r>
      <w:r>
        <w:rPr>
          <w:spacing w:val="1"/>
        </w:rPr>
        <w:t xml:space="preserve"> </w:t>
      </w:r>
      <w:r>
        <w:t>contrato.</w:t>
      </w:r>
    </w:p>
    <w:p w14:paraId="44655345" w14:textId="77777777" w:rsidR="00951409" w:rsidRDefault="00D407A2">
      <w:pPr>
        <w:pStyle w:val="Textoindependiente"/>
        <w:spacing w:before="201" w:line="360" w:lineRule="auto"/>
        <w:ind w:left="540" w:right="837"/>
        <w:jc w:val="both"/>
      </w:pPr>
      <w:r>
        <w:t>Definir y seguir las pautas que respaldan la implementación de la gestión de seguridad de la</w:t>
      </w:r>
      <w:r>
        <w:rPr>
          <w:spacing w:val="-59"/>
        </w:rPr>
        <w:t xml:space="preserve"> </w:t>
      </w:r>
      <w:r>
        <w:t>información para el uso de servicios en la Nube, identificando y controlando los riesgos</w:t>
      </w:r>
      <w:r>
        <w:rPr>
          <w:spacing w:val="1"/>
        </w:rPr>
        <w:t xml:space="preserve"> </w:t>
      </w:r>
      <w:r>
        <w:t>asociados.</w:t>
      </w:r>
    </w:p>
    <w:p w14:paraId="7E386564" w14:textId="77777777" w:rsidR="00951409" w:rsidRDefault="00D407A2">
      <w:pPr>
        <w:pStyle w:val="Textoindependiente"/>
        <w:spacing w:before="199" w:line="360" w:lineRule="auto"/>
        <w:ind w:left="540" w:right="838"/>
        <w:jc w:val="both"/>
      </w:pPr>
      <w:r>
        <w:t>Con base en las políticas específicas, relacionadas con tecnología de nube, se elabora la</w:t>
      </w:r>
      <w:r>
        <w:rPr>
          <w:spacing w:val="1"/>
        </w:rPr>
        <w:t xml:space="preserve"> </w:t>
      </w:r>
      <w:r>
        <w:t>siguiente</w:t>
      </w:r>
      <w:r>
        <w:rPr>
          <w:spacing w:val="-1"/>
        </w:rPr>
        <w:t xml:space="preserve"> </w:t>
      </w:r>
      <w:r>
        <w:t>herramienta.</w:t>
      </w: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4964"/>
        <w:gridCol w:w="708"/>
        <w:gridCol w:w="732"/>
        <w:gridCol w:w="2782"/>
      </w:tblGrid>
      <w:tr w:rsidR="00951409" w14:paraId="30924E80" w14:textId="77777777">
        <w:trPr>
          <w:trHeight w:val="345"/>
        </w:trPr>
        <w:tc>
          <w:tcPr>
            <w:tcW w:w="9186" w:type="dxa"/>
            <w:gridSpan w:val="4"/>
            <w:shd w:val="clear" w:color="auto" w:fill="006FC0"/>
          </w:tcPr>
          <w:p w14:paraId="549699AC" w14:textId="77777777" w:rsidR="00951409" w:rsidRDefault="00D407A2">
            <w:pPr>
              <w:pStyle w:val="TableParagraph"/>
              <w:spacing w:before="2"/>
              <w:ind w:left="2208" w:right="2205"/>
              <w:jc w:val="center"/>
              <w:rPr>
                <w:rFonts w:ascii="Arial" w:hAnsi="Arial"/>
                <w:b/>
                <w:sz w:val="20"/>
              </w:rPr>
            </w:pPr>
            <w:r>
              <w:rPr>
                <w:rFonts w:ascii="Arial" w:hAnsi="Arial"/>
                <w:b/>
                <w:color w:val="FFFFFF"/>
                <w:sz w:val="20"/>
              </w:rPr>
              <w:t>Herramienta</w:t>
            </w:r>
            <w:r>
              <w:rPr>
                <w:rFonts w:ascii="Arial" w:hAnsi="Arial"/>
                <w:b/>
                <w:color w:val="FFFFFF"/>
                <w:spacing w:val="-1"/>
                <w:sz w:val="20"/>
              </w:rPr>
              <w:t xml:space="preserve"> </w:t>
            </w:r>
            <w:r>
              <w:rPr>
                <w:rFonts w:ascii="Arial" w:hAnsi="Arial"/>
                <w:b/>
                <w:color w:val="FFFFFF"/>
                <w:sz w:val="20"/>
              </w:rPr>
              <w:t>de</w:t>
            </w:r>
            <w:r>
              <w:rPr>
                <w:rFonts w:ascii="Arial" w:hAnsi="Arial"/>
                <w:b/>
                <w:color w:val="FFFFFF"/>
                <w:spacing w:val="-3"/>
                <w:sz w:val="20"/>
              </w:rPr>
              <w:t xml:space="preserve"> </w:t>
            </w:r>
            <w:r>
              <w:rPr>
                <w:rFonts w:ascii="Arial" w:hAnsi="Arial"/>
                <w:b/>
                <w:color w:val="FFFFFF"/>
                <w:sz w:val="20"/>
              </w:rPr>
              <w:t>validación</w:t>
            </w:r>
            <w:r>
              <w:rPr>
                <w:rFonts w:ascii="Arial" w:hAnsi="Arial"/>
                <w:b/>
                <w:color w:val="FFFFFF"/>
                <w:spacing w:val="-2"/>
                <w:sz w:val="20"/>
              </w:rPr>
              <w:t xml:space="preserve"> </w:t>
            </w:r>
            <w:r>
              <w:rPr>
                <w:rFonts w:ascii="Arial" w:hAnsi="Arial"/>
                <w:b/>
                <w:color w:val="FFFFFF"/>
                <w:sz w:val="20"/>
              </w:rPr>
              <w:t>de</w:t>
            </w:r>
            <w:r>
              <w:rPr>
                <w:rFonts w:ascii="Arial" w:hAnsi="Arial"/>
                <w:b/>
                <w:color w:val="FFFFFF"/>
                <w:spacing w:val="-3"/>
                <w:sz w:val="20"/>
              </w:rPr>
              <w:t xml:space="preserve"> </w:t>
            </w:r>
            <w:r>
              <w:rPr>
                <w:rFonts w:ascii="Arial" w:hAnsi="Arial"/>
                <w:b/>
                <w:color w:val="FFFFFF"/>
                <w:sz w:val="20"/>
              </w:rPr>
              <w:t>Tecnología</w:t>
            </w:r>
            <w:r>
              <w:rPr>
                <w:rFonts w:ascii="Arial" w:hAnsi="Arial"/>
                <w:b/>
                <w:color w:val="FFFFFF"/>
                <w:spacing w:val="-1"/>
                <w:sz w:val="20"/>
              </w:rPr>
              <w:t xml:space="preserve"> </w:t>
            </w:r>
            <w:r>
              <w:rPr>
                <w:rFonts w:ascii="Arial" w:hAnsi="Arial"/>
                <w:b/>
                <w:color w:val="FFFFFF"/>
                <w:sz w:val="20"/>
              </w:rPr>
              <w:t>de</w:t>
            </w:r>
            <w:r>
              <w:rPr>
                <w:rFonts w:ascii="Arial" w:hAnsi="Arial"/>
                <w:b/>
                <w:color w:val="FFFFFF"/>
                <w:spacing w:val="-3"/>
                <w:sz w:val="20"/>
              </w:rPr>
              <w:t xml:space="preserve"> </w:t>
            </w:r>
            <w:r>
              <w:rPr>
                <w:rFonts w:ascii="Arial" w:hAnsi="Arial"/>
                <w:b/>
                <w:color w:val="FFFFFF"/>
                <w:sz w:val="20"/>
              </w:rPr>
              <w:t>Nube</w:t>
            </w:r>
          </w:p>
        </w:tc>
      </w:tr>
      <w:tr w:rsidR="00951409" w14:paraId="0E56AD4F" w14:textId="77777777">
        <w:trPr>
          <w:trHeight w:val="345"/>
        </w:trPr>
        <w:tc>
          <w:tcPr>
            <w:tcW w:w="9186" w:type="dxa"/>
            <w:gridSpan w:val="4"/>
          </w:tcPr>
          <w:p w14:paraId="77DA575E" w14:textId="77777777" w:rsidR="00951409" w:rsidRDefault="00D407A2">
            <w:pPr>
              <w:pStyle w:val="TableParagraph"/>
              <w:spacing w:before="2"/>
              <w:ind w:left="107"/>
              <w:rPr>
                <w:rFonts w:ascii="Arial" w:hAnsi="Arial"/>
                <w:b/>
                <w:sz w:val="20"/>
              </w:rPr>
            </w:pPr>
            <w:r>
              <w:rPr>
                <w:rFonts w:ascii="Arial" w:hAnsi="Arial"/>
                <w:b/>
                <w:sz w:val="20"/>
              </w:rPr>
              <w:t>Fecha</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aplicación:</w:t>
            </w:r>
          </w:p>
        </w:tc>
      </w:tr>
      <w:tr w:rsidR="00951409" w14:paraId="3030F458" w14:textId="77777777">
        <w:trPr>
          <w:trHeight w:val="345"/>
        </w:trPr>
        <w:tc>
          <w:tcPr>
            <w:tcW w:w="4964" w:type="dxa"/>
            <w:vMerge w:val="restart"/>
          </w:tcPr>
          <w:p w14:paraId="2E43626D" w14:textId="77777777" w:rsidR="00951409" w:rsidRDefault="00951409">
            <w:pPr>
              <w:pStyle w:val="TableParagraph"/>
              <w:rPr>
                <w:sz w:val="30"/>
              </w:rPr>
            </w:pPr>
          </w:p>
          <w:p w14:paraId="6A23C84F" w14:textId="77777777" w:rsidR="00951409" w:rsidRDefault="00D407A2">
            <w:pPr>
              <w:pStyle w:val="TableParagraph"/>
              <w:ind w:left="2003" w:right="1999"/>
              <w:jc w:val="center"/>
              <w:rPr>
                <w:rFonts w:ascii="Arial"/>
                <w:b/>
                <w:sz w:val="20"/>
              </w:rPr>
            </w:pPr>
            <w:r>
              <w:rPr>
                <w:rFonts w:ascii="Arial"/>
                <w:b/>
                <w:sz w:val="20"/>
              </w:rPr>
              <w:t>Requisito</w:t>
            </w:r>
          </w:p>
        </w:tc>
        <w:tc>
          <w:tcPr>
            <w:tcW w:w="1440" w:type="dxa"/>
            <w:gridSpan w:val="2"/>
          </w:tcPr>
          <w:p w14:paraId="79C8814C" w14:textId="77777777" w:rsidR="00951409" w:rsidRDefault="00D407A2">
            <w:pPr>
              <w:pStyle w:val="TableParagraph"/>
              <w:spacing w:line="229" w:lineRule="exact"/>
              <w:ind w:left="232"/>
              <w:rPr>
                <w:rFonts w:ascii="Arial" w:hAnsi="Arial"/>
                <w:b/>
                <w:sz w:val="20"/>
              </w:rPr>
            </w:pPr>
            <w:r>
              <w:rPr>
                <w:rFonts w:ascii="Arial" w:hAnsi="Arial"/>
                <w:b/>
                <w:sz w:val="20"/>
              </w:rPr>
              <w:t>¿Cumple?</w:t>
            </w:r>
          </w:p>
        </w:tc>
        <w:tc>
          <w:tcPr>
            <w:tcW w:w="2782" w:type="dxa"/>
            <w:vMerge w:val="restart"/>
          </w:tcPr>
          <w:p w14:paraId="1C153174" w14:textId="77777777" w:rsidR="00951409" w:rsidRDefault="00951409">
            <w:pPr>
              <w:pStyle w:val="TableParagraph"/>
              <w:rPr>
                <w:sz w:val="30"/>
              </w:rPr>
            </w:pPr>
          </w:p>
          <w:p w14:paraId="7416F7E5" w14:textId="77777777" w:rsidR="00951409" w:rsidRDefault="00D407A2">
            <w:pPr>
              <w:pStyle w:val="TableParagraph"/>
              <w:ind w:left="490"/>
              <w:rPr>
                <w:rFonts w:ascii="Arial" w:hAnsi="Arial"/>
                <w:b/>
                <w:sz w:val="20"/>
              </w:rPr>
            </w:pPr>
            <w:r>
              <w:rPr>
                <w:rFonts w:ascii="Arial" w:hAnsi="Arial"/>
                <w:b/>
                <w:sz w:val="20"/>
              </w:rPr>
              <w:t>Acción</w:t>
            </w:r>
            <w:r>
              <w:rPr>
                <w:rFonts w:ascii="Arial" w:hAnsi="Arial"/>
                <w:b/>
                <w:spacing w:val="-3"/>
                <w:sz w:val="20"/>
              </w:rPr>
              <w:t xml:space="preserve"> </w:t>
            </w:r>
            <w:r>
              <w:rPr>
                <w:rFonts w:ascii="Arial" w:hAnsi="Arial"/>
                <w:b/>
                <w:sz w:val="20"/>
              </w:rPr>
              <w:t>por realizar</w:t>
            </w:r>
          </w:p>
        </w:tc>
      </w:tr>
      <w:tr w:rsidR="00951409" w14:paraId="568C6447" w14:textId="77777777">
        <w:trPr>
          <w:trHeight w:val="345"/>
        </w:trPr>
        <w:tc>
          <w:tcPr>
            <w:tcW w:w="4964" w:type="dxa"/>
            <w:vMerge/>
            <w:tcBorders>
              <w:top w:val="nil"/>
            </w:tcBorders>
          </w:tcPr>
          <w:p w14:paraId="611A9A06" w14:textId="77777777" w:rsidR="00951409" w:rsidRDefault="00951409">
            <w:pPr>
              <w:rPr>
                <w:sz w:val="2"/>
                <w:szCs w:val="2"/>
              </w:rPr>
            </w:pPr>
          </w:p>
        </w:tc>
        <w:tc>
          <w:tcPr>
            <w:tcW w:w="708" w:type="dxa"/>
          </w:tcPr>
          <w:p w14:paraId="5493D203" w14:textId="77777777" w:rsidR="00951409" w:rsidRDefault="00D407A2">
            <w:pPr>
              <w:pStyle w:val="TableParagraph"/>
              <w:spacing w:line="229" w:lineRule="exact"/>
              <w:ind w:left="237" w:right="231"/>
              <w:jc w:val="center"/>
              <w:rPr>
                <w:rFonts w:ascii="Arial"/>
                <w:b/>
                <w:sz w:val="20"/>
              </w:rPr>
            </w:pPr>
            <w:r>
              <w:rPr>
                <w:rFonts w:ascii="Arial"/>
                <w:b/>
                <w:sz w:val="20"/>
              </w:rPr>
              <w:t>Si</w:t>
            </w:r>
          </w:p>
        </w:tc>
        <w:tc>
          <w:tcPr>
            <w:tcW w:w="732" w:type="dxa"/>
          </w:tcPr>
          <w:p w14:paraId="45ECA444" w14:textId="77777777" w:rsidR="00951409" w:rsidRDefault="00D407A2">
            <w:pPr>
              <w:pStyle w:val="TableParagraph"/>
              <w:spacing w:line="229" w:lineRule="exact"/>
              <w:ind w:left="230"/>
              <w:rPr>
                <w:rFonts w:ascii="Arial"/>
                <w:b/>
                <w:sz w:val="20"/>
              </w:rPr>
            </w:pPr>
            <w:r>
              <w:rPr>
                <w:rFonts w:ascii="Arial"/>
                <w:b/>
                <w:sz w:val="20"/>
              </w:rPr>
              <w:t>No</w:t>
            </w:r>
          </w:p>
        </w:tc>
        <w:tc>
          <w:tcPr>
            <w:tcW w:w="2782" w:type="dxa"/>
            <w:vMerge/>
            <w:tcBorders>
              <w:top w:val="nil"/>
            </w:tcBorders>
          </w:tcPr>
          <w:p w14:paraId="2266A31D" w14:textId="77777777" w:rsidR="00951409" w:rsidRDefault="00951409">
            <w:pPr>
              <w:rPr>
                <w:sz w:val="2"/>
                <w:szCs w:val="2"/>
              </w:rPr>
            </w:pPr>
          </w:p>
        </w:tc>
      </w:tr>
      <w:tr w:rsidR="00951409" w14:paraId="27CB08AF" w14:textId="77777777">
        <w:trPr>
          <w:trHeight w:val="345"/>
        </w:trPr>
        <w:tc>
          <w:tcPr>
            <w:tcW w:w="9186" w:type="dxa"/>
            <w:gridSpan w:val="4"/>
            <w:shd w:val="clear" w:color="auto" w:fill="DBE4F0"/>
          </w:tcPr>
          <w:p w14:paraId="62EFE257" w14:textId="77777777" w:rsidR="00951409" w:rsidRDefault="00D407A2">
            <w:pPr>
              <w:pStyle w:val="TableParagraph"/>
              <w:spacing w:line="229" w:lineRule="exact"/>
              <w:ind w:left="107"/>
              <w:rPr>
                <w:rFonts w:ascii="Arial"/>
                <w:b/>
                <w:sz w:val="20"/>
              </w:rPr>
            </w:pPr>
            <w:r>
              <w:rPr>
                <w:rFonts w:ascii="Arial"/>
                <w:b/>
                <w:sz w:val="20"/>
              </w:rPr>
              <w:t>Cumplimiento</w:t>
            </w:r>
            <w:r>
              <w:rPr>
                <w:rFonts w:ascii="Arial"/>
                <w:b/>
                <w:spacing w:val="-3"/>
                <w:sz w:val="20"/>
              </w:rPr>
              <w:t xml:space="preserve"> </w:t>
            </w:r>
            <w:r>
              <w:rPr>
                <w:rFonts w:ascii="Arial"/>
                <w:b/>
                <w:sz w:val="20"/>
              </w:rPr>
              <w:t>Legal</w:t>
            </w:r>
          </w:p>
        </w:tc>
      </w:tr>
      <w:tr w:rsidR="00951409" w14:paraId="1EF4FF8D" w14:textId="77777777">
        <w:trPr>
          <w:trHeight w:val="1379"/>
        </w:trPr>
        <w:tc>
          <w:tcPr>
            <w:tcW w:w="4964" w:type="dxa"/>
          </w:tcPr>
          <w:p w14:paraId="3318FCB0" w14:textId="77777777" w:rsidR="00951409" w:rsidRDefault="00D407A2">
            <w:pPr>
              <w:pStyle w:val="TableParagraph"/>
              <w:spacing w:line="360" w:lineRule="auto"/>
              <w:ind w:left="107" w:right="104"/>
              <w:jc w:val="both"/>
              <w:rPr>
                <w:sz w:val="20"/>
              </w:rPr>
            </w:pPr>
            <w:r>
              <w:rPr>
                <w:sz w:val="20"/>
              </w:rPr>
              <w:t>¿Se cumple con el marco legal vigente y aplicable</w:t>
            </w:r>
            <w:r>
              <w:rPr>
                <w:spacing w:val="1"/>
                <w:sz w:val="20"/>
              </w:rPr>
              <w:t xml:space="preserve"> </w:t>
            </w:r>
            <w:r>
              <w:rPr>
                <w:sz w:val="20"/>
              </w:rPr>
              <w:t>para el uso de los servicios de la Nube, tomando en</w:t>
            </w:r>
            <w:r>
              <w:rPr>
                <w:spacing w:val="1"/>
                <w:sz w:val="20"/>
              </w:rPr>
              <w:t xml:space="preserve"> </w:t>
            </w:r>
            <w:r>
              <w:rPr>
                <w:sz w:val="20"/>
              </w:rPr>
              <w:t>cuenta</w:t>
            </w:r>
            <w:r>
              <w:rPr>
                <w:spacing w:val="35"/>
                <w:sz w:val="20"/>
              </w:rPr>
              <w:t xml:space="preserve"> </w:t>
            </w:r>
            <w:r>
              <w:rPr>
                <w:sz w:val="20"/>
              </w:rPr>
              <w:t>la</w:t>
            </w:r>
            <w:r>
              <w:rPr>
                <w:spacing w:val="33"/>
                <w:sz w:val="20"/>
              </w:rPr>
              <w:t xml:space="preserve"> </w:t>
            </w:r>
            <w:r>
              <w:rPr>
                <w:sz w:val="20"/>
              </w:rPr>
              <w:t>legislación</w:t>
            </w:r>
            <w:r>
              <w:rPr>
                <w:spacing w:val="33"/>
                <w:sz w:val="20"/>
              </w:rPr>
              <w:t xml:space="preserve"> </w:t>
            </w:r>
            <w:r>
              <w:rPr>
                <w:sz w:val="20"/>
              </w:rPr>
              <w:t>costarricense,</w:t>
            </w:r>
            <w:r>
              <w:rPr>
                <w:spacing w:val="34"/>
                <w:sz w:val="20"/>
              </w:rPr>
              <w:t xml:space="preserve"> </w:t>
            </w:r>
            <w:r>
              <w:rPr>
                <w:sz w:val="20"/>
              </w:rPr>
              <w:t>normativa</w:t>
            </w:r>
            <w:r>
              <w:rPr>
                <w:spacing w:val="36"/>
                <w:sz w:val="20"/>
              </w:rPr>
              <w:t xml:space="preserve"> </w:t>
            </w:r>
            <w:r>
              <w:rPr>
                <w:sz w:val="20"/>
              </w:rPr>
              <w:t>local,</w:t>
            </w:r>
          </w:p>
          <w:p w14:paraId="60A2C0FB" w14:textId="77777777" w:rsidR="00951409" w:rsidRDefault="00D407A2">
            <w:pPr>
              <w:pStyle w:val="TableParagraph"/>
              <w:spacing w:line="229" w:lineRule="exact"/>
              <w:ind w:left="107"/>
              <w:jc w:val="both"/>
              <w:rPr>
                <w:sz w:val="20"/>
              </w:rPr>
            </w:pPr>
            <w:r>
              <w:rPr>
                <w:sz w:val="20"/>
              </w:rPr>
              <w:t>nacional</w:t>
            </w:r>
            <w:r>
              <w:rPr>
                <w:spacing w:val="-3"/>
                <w:sz w:val="20"/>
              </w:rPr>
              <w:t xml:space="preserve"> </w:t>
            </w:r>
            <w:r>
              <w:rPr>
                <w:sz w:val="20"/>
              </w:rPr>
              <w:t>e</w:t>
            </w:r>
            <w:r>
              <w:rPr>
                <w:spacing w:val="-2"/>
                <w:sz w:val="20"/>
              </w:rPr>
              <w:t xml:space="preserve"> </w:t>
            </w:r>
            <w:r>
              <w:rPr>
                <w:sz w:val="20"/>
              </w:rPr>
              <w:t>internacional?</w:t>
            </w:r>
          </w:p>
        </w:tc>
        <w:tc>
          <w:tcPr>
            <w:tcW w:w="708" w:type="dxa"/>
          </w:tcPr>
          <w:p w14:paraId="5ED23D3D" w14:textId="77777777" w:rsidR="00951409" w:rsidRDefault="00951409">
            <w:pPr>
              <w:pStyle w:val="TableParagraph"/>
              <w:rPr>
                <w:rFonts w:ascii="Times New Roman"/>
                <w:sz w:val="20"/>
              </w:rPr>
            </w:pPr>
          </w:p>
        </w:tc>
        <w:tc>
          <w:tcPr>
            <w:tcW w:w="732" w:type="dxa"/>
          </w:tcPr>
          <w:p w14:paraId="4284481E" w14:textId="77777777" w:rsidR="00951409" w:rsidRDefault="00951409">
            <w:pPr>
              <w:pStyle w:val="TableParagraph"/>
              <w:rPr>
                <w:rFonts w:ascii="Times New Roman"/>
                <w:sz w:val="20"/>
              </w:rPr>
            </w:pPr>
          </w:p>
        </w:tc>
        <w:tc>
          <w:tcPr>
            <w:tcW w:w="2782" w:type="dxa"/>
          </w:tcPr>
          <w:p w14:paraId="67CF8382" w14:textId="77777777" w:rsidR="00951409" w:rsidRDefault="00951409">
            <w:pPr>
              <w:pStyle w:val="TableParagraph"/>
              <w:rPr>
                <w:rFonts w:ascii="Times New Roman"/>
                <w:sz w:val="20"/>
              </w:rPr>
            </w:pPr>
          </w:p>
        </w:tc>
      </w:tr>
      <w:tr w:rsidR="00951409" w14:paraId="6B9CFECB" w14:textId="77777777">
        <w:trPr>
          <w:trHeight w:val="345"/>
        </w:trPr>
        <w:tc>
          <w:tcPr>
            <w:tcW w:w="9186" w:type="dxa"/>
            <w:gridSpan w:val="4"/>
            <w:shd w:val="clear" w:color="auto" w:fill="DBE4F0"/>
          </w:tcPr>
          <w:p w14:paraId="37FC7839" w14:textId="77777777" w:rsidR="00951409" w:rsidRDefault="00D407A2">
            <w:pPr>
              <w:pStyle w:val="TableParagraph"/>
              <w:ind w:left="107"/>
              <w:rPr>
                <w:rFonts w:ascii="Arial" w:hAnsi="Arial"/>
                <w:b/>
                <w:sz w:val="20"/>
              </w:rPr>
            </w:pPr>
            <w:r>
              <w:rPr>
                <w:rFonts w:ascii="Arial" w:hAnsi="Arial"/>
                <w:b/>
                <w:sz w:val="20"/>
              </w:rPr>
              <w:t>Marco</w:t>
            </w:r>
            <w:r>
              <w:rPr>
                <w:rFonts w:ascii="Arial" w:hAnsi="Arial"/>
                <w:b/>
                <w:spacing w:val="-3"/>
                <w:sz w:val="20"/>
              </w:rPr>
              <w:t xml:space="preserve"> </w:t>
            </w:r>
            <w:r>
              <w:rPr>
                <w:rFonts w:ascii="Arial" w:hAnsi="Arial"/>
                <w:b/>
                <w:sz w:val="20"/>
              </w:rPr>
              <w:t>de</w:t>
            </w:r>
            <w:r>
              <w:rPr>
                <w:rFonts w:ascii="Arial" w:hAnsi="Arial"/>
                <w:b/>
                <w:spacing w:val="-2"/>
                <w:sz w:val="20"/>
              </w:rPr>
              <w:t xml:space="preserve"> </w:t>
            </w:r>
            <w:r>
              <w:rPr>
                <w:rFonts w:ascii="Arial" w:hAnsi="Arial"/>
                <w:b/>
                <w:sz w:val="20"/>
              </w:rPr>
              <w:t>referencia</w:t>
            </w:r>
            <w:r>
              <w:rPr>
                <w:rFonts w:ascii="Arial" w:hAnsi="Arial"/>
                <w:b/>
                <w:spacing w:val="-1"/>
                <w:sz w:val="20"/>
              </w:rPr>
              <w:t xml:space="preserve"> </w:t>
            </w:r>
            <w:r>
              <w:rPr>
                <w:rFonts w:ascii="Arial" w:hAnsi="Arial"/>
                <w:b/>
                <w:sz w:val="20"/>
              </w:rPr>
              <w:t>común</w:t>
            </w:r>
          </w:p>
        </w:tc>
      </w:tr>
      <w:tr w:rsidR="00951409" w14:paraId="54993FD2" w14:textId="77777777">
        <w:trPr>
          <w:trHeight w:val="1379"/>
        </w:trPr>
        <w:tc>
          <w:tcPr>
            <w:tcW w:w="4964" w:type="dxa"/>
          </w:tcPr>
          <w:p w14:paraId="00E794A8" w14:textId="77777777" w:rsidR="00951409" w:rsidRDefault="00D407A2">
            <w:pPr>
              <w:pStyle w:val="TableParagraph"/>
              <w:spacing w:line="360" w:lineRule="auto"/>
              <w:ind w:left="107" w:right="102"/>
              <w:jc w:val="both"/>
              <w:rPr>
                <w:sz w:val="20"/>
              </w:rPr>
            </w:pPr>
            <w:r>
              <w:rPr>
                <w:sz w:val="20"/>
              </w:rPr>
              <w:t>¿Se</w:t>
            </w:r>
            <w:r>
              <w:rPr>
                <w:spacing w:val="1"/>
                <w:sz w:val="20"/>
              </w:rPr>
              <w:t xml:space="preserve"> </w:t>
            </w:r>
            <w:r>
              <w:rPr>
                <w:sz w:val="20"/>
              </w:rPr>
              <w:t>utiliza</w:t>
            </w:r>
            <w:r>
              <w:rPr>
                <w:spacing w:val="1"/>
                <w:sz w:val="20"/>
              </w:rPr>
              <w:t xml:space="preserve"> </w:t>
            </w:r>
            <w:r>
              <w:rPr>
                <w:sz w:val="20"/>
              </w:rPr>
              <w:t>un</w:t>
            </w:r>
            <w:r>
              <w:rPr>
                <w:spacing w:val="1"/>
                <w:sz w:val="20"/>
              </w:rPr>
              <w:t xml:space="preserve"> </w:t>
            </w:r>
            <w:r>
              <w:rPr>
                <w:sz w:val="20"/>
              </w:rPr>
              <w:t>marco</w:t>
            </w:r>
            <w:r>
              <w:rPr>
                <w:spacing w:val="1"/>
                <w:sz w:val="20"/>
              </w:rPr>
              <w:t xml:space="preserve"> </w:t>
            </w:r>
            <w:r>
              <w:rPr>
                <w:sz w:val="20"/>
              </w:rPr>
              <w:t>de</w:t>
            </w:r>
            <w:r>
              <w:rPr>
                <w:spacing w:val="1"/>
                <w:sz w:val="20"/>
              </w:rPr>
              <w:t xml:space="preserve"> </w:t>
            </w:r>
            <w:r>
              <w:rPr>
                <w:sz w:val="20"/>
              </w:rPr>
              <w:t>referencia</w:t>
            </w:r>
            <w:r>
              <w:rPr>
                <w:spacing w:val="1"/>
                <w:sz w:val="20"/>
              </w:rPr>
              <w:t xml:space="preserve"> </w:t>
            </w:r>
            <w:r>
              <w:rPr>
                <w:sz w:val="20"/>
              </w:rPr>
              <w:t>común</w:t>
            </w:r>
            <w:r>
              <w:rPr>
                <w:spacing w:val="-53"/>
                <w:sz w:val="20"/>
              </w:rPr>
              <w:t xml:space="preserve"> </w:t>
            </w:r>
            <w:r>
              <w:rPr>
                <w:sz w:val="20"/>
              </w:rPr>
              <w:t>estandarizado</w:t>
            </w:r>
            <w:r>
              <w:rPr>
                <w:spacing w:val="1"/>
                <w:sz w:val="20"/>
              </w:rPr>
              <w:t xml:space="preserve"> </w:t>
            </w:r>
            <w:r>
              <w:rPr>
                <w:sz w:val="20"/>
              </w:rPr>
              <w:t>que</w:t>
            </w:r>
            <w:r>
              <w:rPr>
                <w:spacing w:val="1"/>
                <w:sz w:val="20"/>
              </w:rPr>
              <w:t xml:space="preserve"> </w:t>
            </w:r>
            <w:r>
              <w:rPr>
                <w:sz w:val="20"/>
              </w:rPr>
              <w:t>permite</w:t>
            </w:r>
            <w:r>
              <w:rPr>
                <w:spacing w:val="1"/>
                <w:sz w:val="20"/>
              </w:rPr>
              <w:t xml:space="preserve"> </w:t>
            </w:r>
            <w:r>
              <w:rPr>
                <w:sz w:val="20"/>
              </w:rPr>
              <w:t>consultar</w:t>
            </w:r>
            <w:r>
              <w:rPr>
                <w:spacing w:val="1"/>
                <w:sz w:val="20"/>
              </w:rPr>
              <w:t xml:space="preserve"> </w:t>
            </w:r>
            <w:r>
              <w:rPr>
                <w:sz w:val="20"/>
              </w:rPr>
              <w:t>término,</w:t>
            </w:r>
            <w:r>
              <w:rPr>
                <w:spacing w:val="1"/>
                <w:sz w:val="20"/>
              </w:rPr>
              <w:t xml:space="preserve"> </w:t>
            </w:r>
            <w:r>
              <w:rPr>
                <w:w w:val="95"/>
                <w:sz w:val="20"/>
              </w:rPr>
              <w:t>conceptos</w:t>
            </w:r>
            <w:r>
              <w:rPr>
                <w:spacing w:val="18"/>
                <w:w w:val="95"/>
                <w:sz w:val="20"/>
              </w:rPr>
              <w:t xml:space="preserve"> </w:t>
            </w:r>
            <w:r>
              <w:rPr>
                <w:w w:val="95"/>
                <w:sz w:val="20"/>
              </w:rPr>
              <w:t>y</w:t>
            </w:r>
            <w:r>
              <w:rPr>
                <w:spacing w:val="23"/>
                <w:w w:val="95"/>
                <w:sz w:val="20"/>
              </w:rPr>
              <w:t xml:space="preserve"> </w:t>
            </w:r>
            <w:r>
              <w:rPr>
                <w:w w:val="95"/>
                <w:sz w:val="20"/>
              </w:rPr>
              <w:t>terminología</w:t>
            </w:r>
            <w:r>
              <w:rPr>
                <w:spacing w:val="20"/>
                <w:w w:val="95"/>
                <w:sz w:val="20"/>
              </w:rPr>
              <w:t xml:space="preserve"> </w:t>
            </w:r>
            <w:r>
              <w:rPr>
                <w:w w:val="95"/>
                <w:sz w:val="20"/>
              </w:rPr>
              <w:t>definidos</w:t>
            </w:r>
            <w:r>
              <w:rPr>
                <w:spacing w:val="18"/>
                <w:w w:val="95"/>
                <w:sz w:val="20"/>
              </w:rPr>
              <w:t xml:space="preserve"> </w:t>
            </w:r>
            <w:r>
              <w:rPr>
                <w:w w:val="95"/>
                <w:sz w:val="20"/>
              </w:rPr>
              <w:t>y</w:t>
            </w:r>
            <w:r>
              <w:rPr>
                <w:spacing w:val="18"/>
                <w:w w:val="95"/>
                <w:sz w:val="20"/>
              </w:rPr>
              <w:t xml:space="preserve"> </w:t>
            </w:r>
            <w:r>
              <w:rPr>
                <w:w w:val="95"/>
                <w:sz w:val="20"/>
              </w:rPr>
              <w:t>conocidos</w:t>
            </w:r>
            <w:r>
              <w:rPr>
                <w:spacing w:val="23"/>
                <w:w w:val="95"/>
                <w:sz w:val="20"/>
              </w:rPr>
              <w:t xml:space="preserve"> </w:t>
            </w:r>
            <w:r>
              <w:rPr>
                <w:w w:val="95"/>
                <w:sz w:val="20"/>
              </w:rPr>
              <w:t>a</w:t>
            </w:r>
            <w:r>
              <w:rPr>
                <w:spacing w:val="20"/>
                <w:w w:val="95"/>
                <w:sz w:val="20"/>
              </w:rPr>
              <w:t xml:space="preserve"> </w:t>
            </w:r>
            <w:r>
              <w:rPr>
                <w:w w:val="95"/>
                <w:sz w:val="20"/>
              </w:rPr>
              <w:t>nivel</w:t>
            </w:r>
          </w:p>
          <w:p w14:paraId="4F3E9B84" w14:textId="77777777" w:rsidR="00951409" w:rsidRDefault="00D407A2">
            <w:pPr>
              <w:pStyle w:val="TableParagraph"/>
              <w:spacing w:line="229" w:lineRule="exact"/>
              <w:ind w:left="107"/>
              <w:jc w:val="both"/>
              <w:rPr>
                <w:sz w:val="20"/>
              </w:rPr>
            </w:pPr>
            <w:r>
              <w:rPr>
                <w:sz w:val="20"/>
              </w:rPr>
              <w:t>de</w:t>
            </w:r>
            <w:r>
              <w:rPr>
                <w:spacing w:val="-3"/>
                <w:sz w:val="20"/>
              </w:rPr>
              <w:t xml:space="preserve"> </w:t>
            </w:r>
            <w:r>
              <w:rPr>
                <w:sz w:val="20"/>
              </w:rPr>
              <w:t>la</w:t>
            </w:r>
            <w:r>
              <w:rPr>
                <w:spacing w:val="-2"/>
                <w:sz w:val="20"/>
              </w:rPr>
              <w:t xml:space="preserve"> </w:t>
            </w:r>
            <w:r>
              <w:rPr>
                <w:sz w:val="20"/>
              </w:rPr>
              <w:t>industria?</w:t>
            </w:r>
          </w:p>
        </w:tc>
        <w:tc>
          <w:tcPr>
            <w:tcW w:w="708" w:type="dxa"/>
          </w:tcPr>
          <w:p w14:paraId="2FE0F06C" w14:textId="77777777" w:rsidR="00951409" w:rsidRDefault="00951409">
            <w:pPr>
              <w:pStyle w:val="TableParagraph"/>
              <w:rPr>
                <w:rFonts w:ascii="Times New Roman"/>
                <w:sz w:val="20"/>
              </w:rPr>
            </w:pPr>
          </w:p>
        </w:tc>
        <w:tc>
          <w:tcPr>
            <w:tcW w:w="732" w:type="dxa"/>
          </w:tcPr>
          <w:p w14:paraId="63741987" w14:textId="77777777" w:rsidR="00951409" w:rsidRDefault="00951409">
            <w:pPr>
              <w:pStyle w:val="TableParagraph"/>
              <w:rPr>
                <w:rFonts w:ascii="Times New Roman"/>
                <w:sz w:val="20"/>
              </w:rPr>
            </w:pPr>
          </w:p>
        </w:tc>
        <w:tc>
          <w:tcPr>
            <w:tcW w:w="2782" w:type="dxa"/>
          </w:tcPr>
          <w:p w14:paraId="78043604" w14:textId="77777777" w:rsidR="00951409" w:rsidRDefault="00951409">
            <w:pPr>
              <w:pStyle w:val="TableParagraph"/>
              <w:rPr>
                <w:rFonts w:ascii="Times New Roman"/>
                <w:sz w:val="20"/>
              </w:rPr>
            </w:pPr>
          </w:p>
        </w:tc>
      </w:tr>
      <w:tr w:rsidR="00951409" w14:paraId="228B5DDD" w14:textId="77777777">
        <w:trPr>
          <w:trHeight w:val="345"/>
        </w:trPr>
        <w:tc>
          <w:tcPr>
            <w:tcW w:w="9186" w:type="dxa"/>
            <w:gridSpan w:val="4"/>
            <w:shd w:val="clear" w:color="auto" w:fill="DBE4F0"/>
          </w:tcPr>
          <w:p w14:paraId="16324B9C" w14:textId="77777777" w:rsidR="00951409" w:rsidRDefault="00D407A2">
            <w:pPr>
              <w:pStyle w:val="TableParagraph"/>
              <w:spacing w:line="229" w:lineRule="exact"/>
              <w:ind w:left="107"/>
              <w:rPr>
                <w:rFonts w:ascii="Arial"/>
                <w:b/>
                <w:sz w:val="20"/>
              </w:rPr>
            </w:pPr>
            <w:r>
              <w:rPr>
                <w:rFonts w:ascii="Arial"/>
                <w:b/>
                <w:sz w:val="20"/>
              </w:rPr>
              <w:t>Cumplimiento</w:t>
            </w:r>
            <w:r>
              <w:rPr>
                <w:rFonts w:ascii="Arial"/>
                <w:b/>
                <w:spacing w:val="-2"/>
                <w:sz w:val="20"/>
              </w:rPr>
              <w:t xml:space="preserve"> </w:t>
            </w:r>
            <w:r>
              <w:rPr>
                <w:rFonts w:ascii="Arial"/>
                <w:b/>
                <w:sz w:val="20"/>
              </w:rPr>
              <w:t>del</w:t>
            </w:r>
            <w:r>
              <w:rPr>
                <w:rFonts w:ascii="Arial"/>
                <w:b/>
                <w:spacing w:val="-2"/>
                <w:sz w:val="20"/>
              </w:rPr>
              <w:t xml:space="preserve"> </w:t>
            </w:r>
            <w:r>
              <w:rPr>
                <w:rFonts w:ascii="Arial"/>
                <w:b/>
                <w:sz w:val="20"/>
              </w:rPr>
              <w:t>servicio</w:t>
            </w:r>
          </w:p>
        </w:tc>
      </w:tr>
      <w:tr w:rsidR="00951409" w14:paraId="7A525D0A" w14:textId="77777777">
        <w:trPr>
          <w:trHeight w:val="1033"/>
        </w:trPr>
        <w:tc>
          <w:tcPr>
            <w:tcW w:w="4964" w:type="dxa"/>
          </w:tcPr>
          <w:p w14:paraId="579CB7FB" w14:textId="77777777" w:rsidR="00951409" w:rsidRDefault="00D407A2">
            <w:pPr>
              <w:pStyle w:val="TableParagraph"/>
              <w:spacing w:line="360" w:lineRule="auto"/>
              <w:ind w:left="107" w:right="96"/>
              <w:rPr>
                <w:sz w:val="20"/>
              </w:rPr>
            </w:pPr>
            <w:r>
              <w:rPr>
                <w:sz w:val="20"/>
              </w:rPr>
              <w:t>¿Se</w:t>
            </w:r>
            <w:r>
              <w:rPr>
                <w:spacing w:val="8"/>
                <w:sz w:val="20"/>
              </w:rPr>
              <w:t xml:space="preserve"> </w:t>
            </w:r>
            <w:r>
              <w:rPr>
                <w:sz w:val="20"/>
              </w:rPr>
              <w:t>asegura</w:t>
            </w:r>
            <w:r>
              <w:rPr>
                <w:spacing w:val="10"/>
                <w:sz w:val="20"/>
              </w:rPr>
              <w:t xml:space="preserve"> </w:t>
            </w:r>
            <w:r>
              <w:rPr>
                <w:sz w:val="20"/>
              </w:rPr>
              <w:t>el</w:t>
            </w:r>
            <w:r>
              <w:rPr>
                <w:spacing w:val="7"/>
                <w:sz w:val="20"/>
              </w:rPr>
              <w:t xml:space="preserve"> </w:t>
            </w:r>
            <w:r>
              <w:rPr>
                <w:sz w:val="20"/>
              </w:rPr>
              <w:t>cumplimiento</w:t>
            </w:r>
            <w:r>
              <w:rPr>
                <w:spacing w:val="10"/>
                <w:sz w:val="20"/>
              </w:rPr>
              <w:t xml:space="preserve"> </w:t>
            </w:r>
            <w:r>
              <w:rPr>
                <w:sz w:val="20"/>
              </w:rPr>
              <w:t>de</w:t>
            </w:r>
            <w:r>
              <w:rPr>
                <w:spacing w:val="8"/>
                <w:sz w:val="20"/>
              </w:rPr>
              <w:t xml:space="preserve"> </w:t>
            </w:r>
            <w:r>
              <w:rPr>
                <w:sz w:val="20"/>
              </w:rPr>
              <w:t>los</w:t>
            </w:r>
            <w:r>
              <w:rPr>
                <w:spacing w:val="13"/>
                <w:sz w:val="20"/>
              </w:rPr>
              <w:t xml:space="preserve"> </w:t>
            </w:r>
            <w:r>
              <w:rPr>
                <w:sz w:val="20"/>
              </w:rPr>
              <w:t>servicios</w:t>
            </w:r>
            <w:r>
              <w:rPr>
                <w:spacing w:val="-53"/>
                <w:sz w:val="20"/>
              </w:rPr>
              <w:t xml:space="preserve"> </w:t>
            </w:r>
            <w:r>
              <w:rPr>
                <w:sz w:val="20"/>
              </w:rPr>
              <w:t>contratados</w:t>
            </w:r>
            <w:r>
              <w:rPr>
                <w:spacing w:val="-10"/>
                <w:sz w:val="20"/>
              </w:rPr>
              <w:t xml:space="preserve"> </w:t>
            </w:r>
            <w:r>
              <w:rPr>
                <w:sz w:val="20"/>
              </w:rPr>
              <w:t>por</w:t>
            </w:r>
            <w:r>
              <w:rPr>
                <w:spacing w:val="-10"/>
                <w:sz w:val="20"/>
              </w:rPr>
              <w:t xml:space="preserve"> </w:t>
            </w:r>
            <w:r>
              <w:rPr>
                <w:sz w:val="20"/>
              </w:rPr>
              <w:t>medio</w:t>
            </w:r>
            <w:r>
              <w:rPr>
                <w:spacing w:val="-10"/>
                <w:sz w:val="20"/>
              </w:rPr>
              <w:t xml:space="preserve"> </w:t>
            </w:r>
            <w:r>
              <w:rPr>
                <w:sz w:val="20"/>
              </w:rPr>
              <w:t>de</w:t>
            </w:r>
            <w:r>
              <w:rPr>
                <w:spacing w:val="-12"/>
                <w:sz w:val="20"/>
              </w:rPr>
              <w:t xml:space="preserve"> </w:t>
            </w:r>
            <w:r>
              <w:rPr>
                <w:sz w:val="20"/>
              </w:rPr>
              <w:t>los</w:t>
            </w:r>
            <w:r>
              <w:rPr>
                <w:spacing w:val="-10"/>
                <w:sz w:val="20"/>
              </w:rPr>
              <w:t xml:space="preserve"> </w:t>
            </w:r>
            <w:r>
              <w:rPr>
                <w:sz w:val="20"/>
              </w:rPr>
              <w:t>instrumentos</w:t>
            </w:r>
            <w:r>
              <w:rPr>
                <w:spacing w:val="-10"/>
                <w:sz w:val="20"/>
              </w:rPr>
              <w:t xml:space="preserve"> </w:t>
            </w:r>
            <w:r>
              <w:rPr>
                <w:sz w:val="20"/>
              </w:rPr>
              <w:t>y</w:t>
            </w:r>
            <w:r>
              <w:rPr>
                <w:spacing w:val="-10"/>
                <w:sz w:val="20"/>
              </w:rPr>
              <w:t xml:space="preserve"> </w:t>
            </w:r>
            <w:r>
              <w:rPr>
                <w:sz w:val="20"/>
              </w:rPr>
              <w:t>controles</w:t>
            </w:r>
          </w:p>
          <w:p w14:paraId="324B0A13" w14:textId="77777777" w:rsidR="00951409" w:rsidRDefault="00D407A2">
            <w:pPr>
              <w:pStyle w:val="TableParagraph"/>
              <w:ind w:left="107"/>
              <w:rPr>
                <w:sz w:val="20"/>
              </w:rPr>
            </w:pPr>
            <w:r>
              <w:rPr>
                <w:sz w:val="20"/>
              </w:rPr>
              <w:t>pertinentes?</w:t>
            </w:r>
          </w:p>
        </w:tc>
        <w:tc>
          <w:tcPr>
            <w:tcW w:w="708" w:type="dxa"/>
          </w:tcPr>
          <w:p w14:paraId="03CE5858" w14:textId="77777777" w:rsidR="00951409" w:rsidRDefault="00951409">
            <w:pPr>
              <w:pStyle w:val="TableParagraph"/>
              <w:rPr>
                <w:rFonts w:ascii="Times New Roman"/>
                <w:sz w:val="20"/>
              </w:rPr>
            </w:pPr>
          </w:p>
        </w:tc>
        <w:tc>
          <w:tcPr>
            <w:tcW w:w="732" w:type="dxa"/>
          </w:tcPr>
          <w:p w14:paraId="1E1FC87D" w14:textId="77777777" w:rsidR="00951409" w:rsidRDefault="00951409">
            <w:pPr>
              <w:pStyle w:val="TableParagraph"/>
              <w:rPr>
                <w:rFonts w:ascii="Times New Roman"/>
                <w:sz w:val="20"/>
              </w:rPr>
            </w:pPr>
          </w:p>
        </w:tc>
        <w:tc>
          <w:tcPr>
            <w:tcW w:w="2782" w:type="dxa"/>
          </w:tcPr>
          <w:p w14:paraId="445B36CE" w14:textId="77777777" w:rsidR="00951409" w:rsidRDefault="00951409">
            <w:pPr>
              <w:pStyle w:val="TableParagraph"/>
              <w:rPr>
                <w:rFonts w:ascii="Times New Roman"/>
                <w:sz w:val="20"/>
              </w:rPr>
            </w:pPr>
          </w:p>
        </w:tc>
      </w:tr>
      <w:tr w:rsidR="00951409" w14:paraId="53EC7C7C" w14:textId="77777777">
        <w:trPr>
          <w:trHeight w:val="345"/>
        </w:trPr>
        <w:tc>
          <w:tcPr>
            <w:tcW w:w="9186" w:type="dxa"/>
            <w:gridSpan w:val="4"/>
            <w:shd w:val="clear" w:color="auto" w:fill="DBE4F0"/>
          </w:tcPr>
          <w:p w14:paraId="44C85187" w14:textId="77777777" w:rsidR="00951409" w:rsidRDefault="00D407A2">
            <w:pPr>
              <w:pStyle w:val="TableParagraph"/>
              <w:spacing w:before="2"/>
              <w:ind w:left="107"/>
              <w:rPr>
                <w:rFonts w:ascii="Arial"/>
                <w:b/>
                <w:sz w:val="20"/>
              </w:rPr>
            </w:pPr>
            <w:r>
              <w:rPr>
                <w:rFonts w:ascii="Arial"/>
                <w:b/>
                <w:sz w:val="20"/>
              </w:rPr>
              <w:t>Interoperabilidad</w:t>
            </w:r>
            <w:r>
              <w:rPr>
                <w:rFonts w:ascii="Arial"/>
                <w:b/>
                <w:spacing w:val="-2"/>
                <w:sz w:val="20"/>
              </w:rPr>
              <w:t xml:space="preserve"> </w:t>
            </w:r>
            <w:r>
              <w:rPr>
                <w:rFonts w:ascii="Arial"/>
                <w:b/>
                <w:sz w:val="20"/>
              </w:rPr>
              <w:t>y</w:t>
            </w:r>
            <w:r>
              <w:rPr>
                <w:rFonts w:ascii="Arial"/>
                <w:b/>
                <w:spacing w:val="-4"/>
                <w:sz w:val="20"/>
              </w:rPr>
              <w:t xml:space="preserve"> </w:t>
            </w:r>
            <w:r>
              <w:rPr>
                <w:rFonts w:ascii="Arial"/>
                <w:b/>
                <w:sz w:val="20"/>
              </w:rPr>
              <w:t>portabilidad</w:t>
            </w:r>
          </w:p>
        </w:tc>
      </w:tr>
      <w:tr w:rsidR="00951409" w14:paraId="7C0A2C10" w14:textId="77777777">
        <w:trPr>
          <w:trHeight w:val="1036"/>
        </w:trPr>
        <w:tc>
          <w:tcPr>
            <w:tcW w:w="4964" w:type="dxa"/>
          </w:tcPr>
          <w:p w14:paraId="32709616" w14:textId="77777777" w:rsidR="00951409" w:rsidRDefault="00D407A2">
            <w:pPr>
              <w:pStyle w:val="TableParagraph"/>
              <w:spacing w:line="360" w:lineRule="auto"/>
              <w:ind w:left="107" w:right="98"/>
              <w:rPr>
                <w:sz w:val="20"/>
              </w:rPr>
            </w:pPr>
            <w:r>
              <w:rPr>
                <w:sz w:val="20"/>
              </w:rPr>
              <w:t>¿Se</w:t>
            </w:r>
            <w:r>
              <w:rPr>
                <w:spacing w:val="3"/>
                <w:sz w:val="20"/>
              </w:rPr>
              <w:t xml:space="preserve"> </w:t>
            </w:r>
            <w:r>
              <w:rPr>
                <w:sz w:val="20"/>
              </w:rPr>
              <w:t>posibilita</w:t>
            </w:r>
            <w:r>
              <w:rPr>
                <w:spacing w:val="6"/>
                <w:sz w:val="20"/>
              </w:rPr>
              <w:t xml:space="preserve"> </w:t>
            </w:r>
            <w:r>
              <w:rPr>
                <w:sz w:val="20"/>
              </w:rPr>
              <w:t>la</w:t>
            </w:r>
            <w:r>
              <w:rPr>
                <w:spacing w:val="5"/>
                <w:sz w:val="20"/>
              </w:rPr>
              <w:t xml:space="preserve"> </w:t>
            </w:r>
            <w:r>
              <w:rPr>
                <w:sz w:val="20"/>
              </w:rPr>
              <w:t>interoperabilidad</w:t>
            </w:r>
            <w:r>
              <w:rPr>
                <w:spacing w:val="3"/>
                <w:sz w:val="20"/>
              </w:rPr>
              <w:t xml:space="preserve"> </w:t>
            </w:r>
            <w:r>
              <w:rPr>
                <w:sz w:val="20"/>
              </w:rPr>
              <w:t>y</w:t>
            </w:r>
            <w:r>
              <w:rPr>
                <w:spacing w:val="5"/>
                <w:sz w:val="20"/>
              </w:rPr>
              <w:t xml:space="preserve"> </w:t>
            </w:r>
            <w:r>
              <w:rPr>
                <w:sz w:val="20"/>
              </w:rPr>
              <w:t>portabilidad</w:t>
            </w:r>
            <w:r>
              <w:rPr>
                <w:spacing w:val="4"/>
                <w:sz w:val="20"/>
              </w:rPr>
              <w:t xml:space="preserve"> </w:t>
            </w:r>
            <w:r>
              <w:rPr>
                <w:sz w:val="20"/>
              </w:rPr>
              <w:t>entre</w:t>
            </w:r>
            <w:r>
              <w:rPr>
                <w:spacing w:val="-53"/>
                <w:sz w:val="20"/>
              </w:rPr>
              <w:t xml:space="preserve"> </w:t>
            </w:r>
            <w:r>
              <w:rPr>
                <w:sz w:val="20"/>
              </w:rPr>
              <w:t>servicios</w:t>
            </w:r>
            <w:r>
              <w:rPr>
                <w:spacing w:val="14"/>
                <w:sz w:val="20"/>
              </w:rPr>
              <w:t xml:space="preserve"> </w:t>
            </w:r>
            <w:r>
              <w:rPr>
                <w:sz w:val="20"/>
              </w:rPr>
              <w:t>nativos</w:t>
            </w:r>
            <w:r>
              <w:rPr>
                <w:spacing w:val="15"/>
                <w:sz w:val="20"/>
              </w:rPr>
              <w:t xml:space="preserve"> </w:t>
            </w:r>
            <w:r>
              <w:rPr>
                <w:sz w:val="20"/>
              </w:rPr>
              <w:t>de</w:t>
            </w:r>
            <w:r>
              <w:rPr>
                <w:spacing w:val="14"/>
                <w:sz w:val="20"/>
              </w:rPr>
              <w:t xml:space="preserve"> </w:t>
            </w:r>
            <w:r>
              <w:rPr>
                <w:sz w:val="20"/>
              </w:rPr>
              <w:t>la</w:t>
            </w:r>
            <w:r>
              <w:rPr>
                <w:spacing w:val="14"/>
                <w:sz w:val="20"/>
              </w:rPr>
              <w:t xml:space="preserve"> </w:t>
            </w:r>
            <w:r>
              <w:rPr>
                <w:sz w:val="20"/>
              </w:rPr>
              <w:t>Nube</w:t>
            </w:r>
            <w:r>
              <w:rPr>
                <w:spacing w:val="14"/>
                <w:sz w:val="20"/>
              </w:rPr>
              <w:t xml:space="preserve"> </w:t>
            </w:r>
            <w:r>
              <w:rPr>
                <w:sz w:val="20"/>
              </w:rPr>
              <w:t>o</w:t>
            </w:r>
            <w:r>
              <w:rPr>
                <w:spacing w:val="16"/>
                <w:sz w:val="20"/>
              </w:rPr>
              <w:t xml:space="preserve"> </w:t>
            </w:r>
            <w:r>
              <w:rPr>
                <w:sz w:val="20"/>
              </w:rPr>
              <w:t>no,</w:t>
            </w:r>
            <w:r>
              <w:rPr>
                <w:spacing w:val="15"/>
                <w:sz w:val="20"/>
              </w:rPr>
              <w:t xml:space="preserve"> </w:t>
            </w:r>
            <w:r>
              <w:rPr>
                <w:sz w:val="20"/>
              </w:rPr>
              <w:t>y</w:t>
            </w:r>
            <w:r>
              <w:rPr>
                <w:spacing w:val="18"/>
                <w:sz w:val="20"/>
              </w:rPr>
              <w:t xml:space="preserve"> </w:t>
            </w:r>
            <w:r>
              <w:rPr>
                <w:sz w:val="20"/>
              </w:rPr>
              <w:t>entre</w:t>
            </w:r>
            <w:r>
              <w:rPr>
                <w:spacing w:val="16"/>
                <w:sz w:val="20"/>
              </w:rPr>
              <w:t xml:space="preserve"> </w:t>
            </w:r>
            <w:r>
              <w:rPr>
                <w:sz w:val="20"/>
              </w:rPr>
              <w:t>diferentes</w:t>
            </w:r>
          </w:p>
          <w:p w14:paraId="243A9932" w14:textId="77777777" w:rsidR="00951409" w:rsidRDefault="00D407A2">
            <w:pPr>
              <w:pStyle w:val="TableParagraph"/>
              <w:ind w:left="107"/>
              <w:rPr>
                <w:sz w:val="20"/>
              </w:rPr>
            </w:pPr>
            <w:r>
              <w:rPr>
                <w:sz w:val="20"/>
              </w:rPr>
              <w:t>proveedores</w:t>
            </w:r>
            <w:r>
              <w:rPr>
                <w:spacing w:val="-1"/>
                <w:sz w:val="20"/>
              </w:rPr>
              <w:t xml:space="preserve"> </w:t>
            </w:r>
            <w:r>
              <w:rPr>
                <w:sz w:val="20"/>
              </w:rPr>
              <w:t>de</w:t>
            </w:r>
            <w:r>
              <w:rPr>
                <w:spacing w:val="-2"/>
                <w:sz w:val="20"/>
              </w:rPr>
              <w:t xml:space="preserve"> </w:t>
            </w:r>
            <w:r>
              <w:rPr>
                <w:sz w:val="20"/>
              </w:rPr>
              <w:t>Nube?</w:t>
            </w:r>
          </w:p>
        </w:tc>
        <w:tc>
          <w:tcPr>
            <w:tcW w:w="708" w:type="dxa"/>
          </w:tcPr>
          <w:p w14:paraId="7713C669" w14:textId="77777777" w:rsidR="00951409" w:rsidRDefault="00951409">
            <w:pPr>
              <w:pStyle w:val="TableParagraph"/>
              <w:rPr>
                <w:rFonts w:ascii="Times New Roman"/>
                <w:sz w:val="20"/>
              </w:rPr>
            </w:pPr>
          </w:p>
        </w:tc>
        <w:tc>
          <w:tcPr>
            <w:tcW w:w="732" w:type="dxa"/>
          </w:tcPr>
          <w:p w14:paraId="4CAFB3A3" w14:textId="77777777" w:rsidR="00951409" w:rsidRDefault="00951409">
            <w:pPr>
              <w:pStyle w:val="TableParagraph"/>
              <w:rPr>
                <w:rFonts w:ascii="Times New Roman"/>
                <w:sz w:val="20"/>
              </w:rPr>
            </w:pPr>
          </w:p>
        </w:tc>
        <w:tc>
          <w:tcPr>
            <w:tcW w:w="2782" w:type="dxa"/>
          </w:tcPr>
          <w:p w14:paraId="0B8B5A0C" w14:textId="77777777" w:rsidR="00951409" w:rsidRDefault="00951409">
            <w:pPr>
              <w:pStyle w:val="TableParagraph"/>
              <w:rPr>
                <w:rFonts w:ascii="Times New Roman"/>
                <w:sz w:val="20"/>
              </w:rPr>
            </w:pPr>
          </w:p>
        </w:tc>
      </w:tr>
    </w:tbl>
    <w:p w14:paraId="2D495A60" w14:textId="77777777" w:rsidR="00951409" w:rsidRDefault="00951409">
      <w:pPr>
        <w:rPr>
          <w:rFonts w:ascii="Times New Roman"/>
          <w:sz w:val="20"/>
        </w:rPr>
        <w:sectPr w:rsidR="00951409">
          <w:pgSz w:w="11910" w:h="16840"/>
          <w:pgMar w:top="1360" w:right="600" w:bottom="1280" w:left="900" w:header="0" w:footer="1012" w:gutter="0"/>
          <w:cols w:space="720"/>
        </w:sectPr>
      </w:pP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4964"/>
        <w:gridCol w:w="708"/>
        <w:gridCol w:w="732"/>
        <w:gridCol w:w="2782"/>
      </w:tblGrid>
      <w:tr w:rsidR="00951409" w14:paraId="56C02509" w14:textId="77777777">
        <w:trPr>
          <w:trHeight w:val="345"/>
        </w:trPr>
        <w:tc>
          <w:tcPr>
            <w:tcW w:w="9186" w:type="dxa"/>
            <w:gridSpan w:val="4"/>
            <w:shd w:val="clear" w:color="auto" w:fill="DBE4F0"/>
          </w:tcPr>
          <w:p w14:paraId="721CD263" w14:textId="77777777" w:rsidR="00951409" w:rsidRDefault="00D407A2">
            <w:pPr>
              <w:pStyle w:val="TableParagraph"/>
              <w:ind w:left="107"/>
              <w:rPr>
                <w:rFonts w:ascii="Arial"/>
                <w:b/>
                <w:sz w:val="20"/>
              </w:rPr>
            </w:pPr>
            <w:r>
              <w:rPr>
                <w:rFonts w:ascii="Arial"/>
                <w:b/>
                <w:sz w:val="20"/>
              </w:rPr>
              <w:lastRenderedPageBreak/>
              <w:t>Uso</w:t>
            </w:r>
            <w:r>
              <w:rPr>
                <w:rFonts w:ascii="Arial"/>
                <w:b/>
                <w:spacing w:val="-3"/>
                <w:sz w:val="20"/>
              </w:rPr>
              <w:t xml:space="preserve"> </w:t>
            </w:r>
            <w:r>
              <w:rPr>
                <w:rFonts w:ascii="Arial"/>
                <w:b/>
                <w:sz w:val="20"/>
              </w:rPr>
              <w:t>de</w:t>
            </w:r>
            <w:r>
              <w:rPr>
                <w:rFonts w:ascii="Arial"/>
                <w:b/>
                <w:spacing w:val="-2"/>
                <w:sz w:val="20"/>
              </w:rPr>
              <w:t xml:space="preserve"> </w:t>
            </w:r>
            <w:r>
              <w:rPr>
                <w:rFonts w:ascii="Arial"/>
                <w:b/>
                <w:sz w:val="20"/>
              </w:rPr>
              <w:t>datos</w:t>
            </w:r>
          </w:p>
        </w:tc>
      </w:tr>
      <w:tr w:rsidR="00951409" w14:paraId="7954E67B" w14:textId="77777777">
        <w:trPr>
          <w:trHeight w:val="690"/>
        </w:trPr>
        <w:tc>
          <w:tcPr>
            <w:tcW w:w="4964" w:type="dxa"/>
          </w:tcPr>
          <w:p w14:paraId="2459BAE4" w14:textId="77777777" w:rsidR="00951409" w:rsidRDefault="00D407A2">
            <w:pPr>
              <w:pStyle w:val="TableParagraph"/>
              <w:spacing w:line="229" w:lineRule="exact"/>
              <w:ind w:left="107"/>
              <w:rPr>
                <w:sz w:val="20"/>
              </w:rPr>
            </w:pPr>
            <w:r>
              <w:rPr>
                <w:sz w:val="20"/>
              </w:rPr>
              <w:t>¿Se</w:t>
            </w:r>
            <w:r>
              <w:rPr>
                <w:spacing w:val="18"/>
                <w:sz w:val="20"/>
              </w:rPr>
              <w:t xml:space="preserve"> </w:t>
            </w:r>
            <w:r>
              <w:rPr>
                <w:sz w:val="20"/>
              </w:rPr>
              <w:t>comprende</w:t>
            </w:r>
            <w:r>
              <w:rPr>
                <w:spacing w:val="18"/>
                <w:sz w:val="20"/>
              </w:rPr>
              <w:t xml:space="preserve"> </w:t>
            </w:r>
            <w:r>
              <w:rPr>
                <w:sz w:val="20"/>
              </w:rPr>
              <w:t>como</w:t>
            </w:r>
            <w:r>
              <w:rPr>
                <w:spacing w:val="19"/>
                <w:sz w:val="20"/>
              </w:rPr>
              <w:t xml:space="preserve"> </w:t>
            </w:r>
            <w:r>
              <w:rPr>
                <w:sz w:val="20"/>
              </w:rPr>
              <w:t>los</w:t>
            </w:r>
            <w:r>
              <w:rPr>
                <w:spacing w:val="19"/>
                <w:sz w:val="20"/>
              </w:rPr>
              <w:t xml:space="preserve"> </w:t>
            </w:r>
            <w:r>
              <w:rPr>
                <w:sz w:val="20"/>
              </w:rPr>
              <w:t>datos</w:t>
            </w:r>
            <w:r>
              <w:rPr>
                <w:spacing w:val="19"/>
                <w:sz w:val="20"/>
              </w:rPr>
              <w:t xml:space="preserve"> </w:t>
            </w:r>
            <w:r>
              <w:rPr>
                <w:sz w:val="20"/>
              </w:rPr>
              <w:t>son</w:t>
            </w:r>
            <w:r>
              <w:rPr>
                <w:spacing w:val="19"/>
                <w:sz w:val="20"/>
              </w:rPr>
              <w:t xml:space="preserve"> </w:t>
            </w:r>
            <w:r>
              <w:rPr>
                <w:sz w:val="20"/>
              </w:rPr>
              <w:t>utilizados</w:t>
            </w:r>
            <w:r>
              <w:rPr>
                <w:spacing w:val="19"/>
                <w:sz w:val="20"/>
              </w:rPr>
              <w:t xml:space="preserve"> </w:t>
            </w:r>
            <w:r>
              <w:rPr>
                <w:sz w:val="20"/>
              </w:rPr>
              <w:t>en</w:t>
            </w:r>
            <w:r>
              <w:rPr>
                <w:spacing w:val="19"/>
                <w:sz w:val="20"/>
              </w:rPr>
              <w:t xml:space="preserve"> </w:t>
            </w:r>
            <w:r>
              <w:rPr>
                <w:sz w:val="20"/>
              </w:rPr>
              <w:t>la</w:t>
            </w:r>
          </w:p>
          <w:p w14:paraId="21637088" w14:textId="77777777" w:rsidR="00951409" w:rsidRDefault="00D407A2">
            <w:pPr>
              <w:pStyle w:val="TableParagraph"/>
              <w:spacing w:before="115"/>
              <w:ind w:left="107"/>
              <w:rPr>
                <w:sz w:val="20"/>
              </w:rPr>
            </w:pPr>
            <w:r>
              <w:rPr>
                <w:sz w:val="20"/>
              </w:rPr>
              <w:t>Nube?</w:t>
            </w:r>
          </w:p>
        </w:tc>
        <w:tc>
          <w:tcPr>
            <w:tcW w:w="708" w:type="dxa"/>
          </w:tcPr>
          <w:p w14:paraId="7EE0D19E" w14:textId="77777777" w:rsidR="00951409" w:rsidRDefault="00951409">
            <w:pPr>
              <w:pStyle w:val="TableParagraph"/>
              <w:rPr>
                <w:rFonts w:ascii="Times New Roman"/>
                <w:sz w:val="20"/>
              </w:rPr>
            </w:pPr>
          </w:p>
        </w:tc>
        <w:tc>
          <w:tcPr>
            <w:tcW w:w="732" w:type="dxa"/>
          </w:tcPr>
          <w:p w14:paraId="11D68DCB" w14:textId="77777777" w:rsidR="00951409" w:rsidRDefault="00951409">
            <w:pPr>
              <w:pStyle w:val="TableParagraph"/>
              <w:rPr>
                <w:rFonts w:ascii="Times New Roman"/>
                <w:sz w:val="20"/>
              </w:rPr>
            </w:pPr>
          </w:p>
        </w:tc>
        <w:tc>
          <w:tcPr>
            <w:tcW w:w="2782" w:type="dxa"/>
          </w:tcPr>
          <w:p w14:paraId="6F0A4DBB" w14:textId="77777777" w:rsidR="00951409" w:rsidRDefault="00951409">
            <w:pPr>
              <w:pStyle w:val="TableParagraph"/>
              <w:rPr>
                <w:rFonts w:ascii="Times New Roman"/>
                <w:sz w:val="20"/>
              </w:rPr>
            </w:pPr>
          </w:p>
        </w:tc>
      </w:tr>
      <w:tr w:rsidR="00951409" w14:paraId="2B926025" w14:textId="77777777">
        <w:trPr>
          <w:trHeight w:val="342"/>
        </w:trPr>
        <w:tc>
          <w:tcPr>
            <w:tcW w:w="9186" w:type="dxa"/>
            <w:gridSpan w:val="4"/>
            <w:shd w:val="clear" w:color="auto" w:fill="DBE4F0"/>
          </w:tcPr>
          <w:p w14:paraId="491AFE16" w14:textId="77777777" w:rsidR="00951409" w:rsidRDefault="00D407A2">
            <w:pPr>
              <w:pStyle w:val="TableParagraph"/>
              <w:spacing w:line="229" w:lineRule="exact"/>
              <w:ind w:left="107"/>
              <w:rPr>
                <w:rFonts w:ascii="Arial" w:hAnsi="Arial"/>
                <w:b/>
                <w:sz w:val="20"/>
              </w:rPr>
            </w:pPr>
            <w:r>
              <w:rPr>
                <w:rFonts w:ascii="Arial" w:hAnsi="Arial"/>
                <w:b/>
                <w:sz w:val="20"/>
              </w:rPr>
              <w:t>Políticas</w:t>
            </w:r>
            <w:r>
              <w:rPr>
                <w:rFonts w:ascii="Arial" w:hAnsi="Arial"/>
                <w:b/>
                <w:spacing w:val="-3"/>
                <w:sz w:val="20"/>
              </w:rPr>
              <w:t xml:space="preserve"> </w:t>
            </w:r>
            <w:r>
              <w:rPr>
                <w:rFonts w:ascii="Arial" w:hAnsi="Arial"/>
                <w:b/>
                <w:sz w:val="20"/>
              </w:rPr>
              <w:t>de</w:t>
            </w:r>
            <w:r>
              <w:rPr>
                <w:rFonts w:ascii="Arial" w:hAnsi="Arial"/>
                <w:b/>
                <w:spacing w:val="-2"/>
                <w:sz w:val="20"/>
              </w:rPr>
              <w:t xml:space="preserve"> </w:t>
            </w:r>
            <w:r>
              <w:rPr>
                <w:rFonts w:ascii="Arial" w:hAnsi="Arial"/>
                <w:b/>
                <w:sz w:val="20"/>
              </w:rPr>
              <w:t>uso</w:t>
            </w:r>
          </w:p>
        </w:tc>
      </w:tr>
      <w:tr w:rsidR="00951409" w14:paraId="25C367E6" w14:textId="77777777">
        <w:trPr>
          <w:trHeight w:val="1036"/>
        </w:trPr>
        <w:tc>
          <w:tcPr>
            <w:tcW w:w="4964" w:type="dxa"/>
          </w:tcPr>
          <w:p w14:paraId="297F303A" w14:textId="77777777" w:rsidR="00951409" w:rsidRDefault="00D407A2">
            <w:pPr>
              <w:pStyle w:val="TableParagraph"/>
              <w:spacing w:before="2" w:line="357" w:lineRule="auto"/>
              <w:ind w:left="107" w:right="93"/>
              <w:rPr>
                <w:sz w:val="20"/>
              </w:rPr>
            </w:pPr>
            <w:r>
              <w:rPr>
                <w:sz w:val="20"/>
              </w:rPr>
              <w:t>¿Se</w:t>
            </w:r>
            <w:r>
              <w:rPr>
                <w:spacing w:val="-11"/>
                <w:sz w:val="20"/>
              </w:rPr>
              <w:t xml:space="preserve"> </w:t>
            </w:r>
            <w:r>
              <w:rPr>
                <w:sz w:val="20"/>
              </w:rPr>
              <w:t>aseguran</w:t>
            </w:r>
            <w:r>
              <w:rPr>
                <w:spacing w:val="-10"/>
                <w:sz w:val="20"/>
              </w:rPr>
              <w:t xml:space="preserve"> </w:t>
            </w:r>
            <w:r>
              <w:rPr>
                <w:sz w:val="20"/>
              </w:rPr>
              <w:t>los</w:t>
            </w:r>
            <w:r>
              <w:rPr>
                <w:spacing w:val="-9"/>
                <w:sz w:val="20"/>
              </w:rPr>
              <w:t xml:space="preserve"> </w:t>
            </w:r>
            <w:r>
              <w:rPr>
                <w:sz w:val="20"/>
              </w:rPr>
              <w:t>intereses</w:t>
            </w:r>
            <w:r>
              <w:rPr>
                <w:spacing w:val="-9"/>
                <w:sz w:val="20"/>
              </w:rPr>
              <w:t xml:space="preserve"> </w:t>
            </w:r>
            <w:r>
              <w:rPr>
                <w:sz w:val="20"/>
              </w:rPr>
              <w:t>de</w:t>
            </w:r>
            <w:r>
              <w:rPr>
                <w:spacing w:val="-11"/>
                <w:sz w:val="20"/>
              </w:rPr>
              <w:t xml:space="preserve"> </w:t>
            </w:r>
            <w:r>
              <w:rPr>
                <w:sz w:val="20"/>
              </w:rPr>
              <w:t>la</w:t>
            </w:r>
            <w:r>
              <w:rPr>
                <w:spacing w:val="-10"/>
                <w:sz w:val="20"/>
              </w:rPr>
              <w:t xml:space="preserve"> </w:t>
            </w:r>
            <w:r>
              <w:rPr>
                <w:sz w:val="20"/>
              </w:rPr>
              <w:t>institución</w:t>
            </w:r>
            <w:r>
              <w:rPr>
                <w:spacing w:val="-11"/>
                <w:sz w:val="20"/>
              </w:rPr>
              <w:t xml:space="preserve"> </w:t>
            </w:r>
            <w:r>
              <w:rPr>
                <w:sz w:val="20"/>
              </w:rPr>
              <w:t>por</w:t>
            </w:r>
            <w:r>
              <w:rPr>
                <w:spacing w:val="-9"/>
                <w:sz w:val="20"/>
              </w:rPr>
              <w:t xml:space="preserve"> </w:t>
            </w:r>
            <w:r>
              <w:rPr>
                <w:sz w:val="20"/>
              </w:rPr>
              <w:t>medio</w:t>
            </w:r>
            <w:r>
              <w:rPr>
                <w:spacing w:val="-53"/>
                <w:sz w:val="20"/>
              </w:rPr>
              <w:t xml:space="preserve"> </w:t>
            </w:r>
            <w:r>
              <w:rPr>
                <w:sz w:val="20"/>
              </w:rPr>
              <w:t>de</w:t>
            </w:r>
            <w:r>
              <w:rPr>
                <w:spacing w:val="6"/>
                <w:sz w:val="20"/>
              </w:rPr>
              <w:t xml:space="preserve"> </w:t>
            </w:r>
            <w:r>
              <w:rPr>
                <w:sz w:val="20"/>
              </w:rPr>
              <w:t>políticas</w:t>
            </w:r>
            <w:r>
              <w:rPr>
                <w:spacing w:val="7"/>
                <w:sz w:val="20"/>
              </w:rPr>
              <w:t xml:space="preserve"> </w:t>
            </w:r>
            <w:r>
              <w:rPr>
                <w:sz w:val="20"/>
              </w:rPr>
              <w:t>concernientes</w:t>
            </w:r>
            <w:r>
              <w:rPr>
                <w:spacing w:val="8"/>
                <w:sz w:val="20"/>
              </w:rPr>
              <w:t xml:space="preserve"> </w:t>
            </w:r>
            <w:r>
              <w:rPr>
                <w:sz w:val="20"/>
              </w:rPr>
              <w:t>a</w:t>
            </w:r>
            <w:r>
              <w:rPr>
                <w:spacing w:val="6"/>
                <w:sz w:val="20"/>
              </w:rPr>
              <w:t xml:space="preserve"> </w:t>
            </w:r>
            <w:r>
              <w:rPr>
                <w:sz w:val="20"/>
              </w:rPr>
              <w:t>la</w:t>
            </w:r>
            <w:r>
              <w:rPr>
                <w:spacing w:val="9"/>
                <w:sz w:val="20"/>
              </w:rPr>
              <w:t xml:space="preserve"> </w:t>
            </w:r>
            <w:r>
              <w:rPr>
                <w:sz w:val="20"/>
              </w:rPr>
              <w:t>implementación</w:t>
            </w:r>
            <w:r>
              <w:rPr>
                <w:spacing w:val="7"/>
                <w:sz w:val="20"/>
              </w:rPr>
              <w:t xml:space="preserve"> </w:t>
            </w:r>
            <w:r>
              <w:rPr>
                <w:sz w:val="20"/>
              </w:rPr>
              <w:t>y</w:t>
            </w:r>
            <w:r>
              <w:rPr>
                <w:spacing w:val="7"/>
                <w:sz w:val="20"/>
              </w:rPr>
              <w:t xml:space="preserve"> </w:t>
            </w:r>
            <w:r>
              <w:rPr>
                <w:sz w:val="20"/>
              </w:rPr>
              <w:t>uso</w:t>
            </w:r>
          </w:p>
          <w:p w14:paraId="0F69F12C" w14:textId="77777777" w:rsidR="00951409" w:rsidRDefault="00D407A2">
            <w:pPr>
              <w:pStyle w:val="TableParagraph"/>
              <w:spacing w:before="3"/>
              <w:ind w:left="107"/>
              <w:rPr>
                <w:sz w:val="20"/>
              </w:rPr>
            </w:pPr>
            <w:r>
              <w:rPr>
                <w:sz w:val="20"/>
              </w:rPr>
              <w:t>de</w:t>
            </w:r>
            <w:r>
              <w:rPr>
                <w:spacing w:val="-3"/>
                <w:sz w:val="20"/>
              </w:rPr>
              <w:t xml:space="preserve"> </w:t>
            </w:r>
            <w:r>
              <w:rPr>
                <w:sz w:val="20"/>
              </w:rPr>
              <w:t>sistemas</w:t>
            </w:r>
            <w:r>
              <w:rPr>
                <w:spacing w:val="-2"/>
                <w:sz w:val="20"/>
              </w:rPr>
              <w:t xml:space="preserve"> </w:t>
            </w:r>
            <w:r>
              <w:rPr>
                <w:sz w:val="20"/>
              </w:rPr>
              <w:t>y</w:t>
            </w:r>
            <w:r>
              <w:rPr>
                <w:spacing w:val="-1"/>
                <w:sz w:val="20"/>
              </w:rPr>
              <w:t xml:space="preserve"> </w:t>
            </w:r>
            <w:r>
              <w:rPr>
                <w:sz w:val="20"/>
              </w:rPr>
              <w:t>servicios</w:t>
            </w:r>
            <w:r>
              <w:rPr>
                <w:spacing w:val="-2"/>
                <w:sz w:val="20"/>
              </w:rPr>
              <w:t xml:space="preserve"> </w:t>
            </w:r>
            <w:r>
              <w:rPr>
                <w:sz w:val="20"/>
              </w:rPr>
              <w:t>en</w:t>
            </w:r>
            <w:r>
              <w:rPr>
                <w:spacing w:val="-2"/>
                <w:sz w:val="20"/>
              </w:rPr>
              <w:t xml:space="preserve"> </w:t>
            </w:r>
            <w:r>
              <w:rPr>
                <w:sz w:val="20"/>
              </w:rPr>
              <w:t>la</w:t>
            </w:r>
            <w:r>
              <w:rPr>
                <w:spacing w:val="-3"/>
                <w:sz w:val="20"/>
              </w:rPr>
              <w:t xml:space="preserve"> </w:t>
            </w:r>
            <w:r>
              <w:rPr>
                <w:sz w:val="20"/>
              </w:rPr>
              <w:t>Nube?</w:t>
            </w:r>
          </w:p>
        </w:tc>
        <w:tc>
          <w:tcPr>
            <w:tcW w:w="708" w:type="dxa"/>
          </w:tcPr>
          <w:p w14:paraId="6E55DF20" w14:textId="77777777" w:rsidR="00951409" w:rsidRDefault="00951409">
            <w:pPr>
              <w:pStyle w:val="TableParagraph"/>
              <w:rPr>
                <w:rFonts w:ascii="Times New Roman"/>
                <w:sz w:val="20"/>
              </w:rPr>
            </w:pPr>
          </w:p>
        </w:tc>
        <w:tc>
          <w:tcPr>
            <w:tcW w:w="732" w:type="dxa"/>
          </w:tcPr>
          <w:p w14:paraId="6F5DCD07" w14:textId="77777777" w:rsidR="00951409" w:rsidRDefault="00951409">
            <w:pPr>
              <w:pStyle w:val="TableParagraph"/>
              <w:rPr>
                <w:rFonts w:ascii="Times New Roman"/>
                <w:sz w:val="20"/>
              </w:rPr>
            </w:pPr>
          </w:p>
        </w:tc>
        <w:tc>
          <w:tcPr>
            <w:tcW w:w="2782" w:type="dxa"/>
          </w:tcPr>
          <w:p w14:paraId="7C8F6FDD" w14:textId="77777777" w:rsidR="00951409" w:rsidRDefault="00951409">
            <w:pPr>
              <w:pStyle w:val="TableParagraph"/>
              <w:rPr>
                <w:rFonts w:ascii="Times New Roman"/>
                <w:sz w:val="20"/>
              </w:rPr>
            </w:pPr>
          </w:p>
        </w:tc>
      </w:tr>
      <w:tr w:rsidR="00951409" w14:paraId="4122DEE2" w14:textId="77777777">
        <w:trPr>
          <w:trHeight w:val="345"/>
        </w:trPr>
        <w:tc>
          <w:tcPr>
            <w:tcW w:w="9186" w:type="dxa"/>
            <w:gridSpan w:val="4"/>
            <w:shd w:val="clear" w:color="auto" w:fill="DBE4F0"/>
          </w:tcPr>
          <w:p w14:paraId="5475AAB6" w14:textId="77777777" w:rsidR="00951409" w:rsidRDefault="00D407A2">
            <w:pPr>
              <w:pStyle w:val="TableParagraph"/>
              <w:spacing w:line="229" w:lineRule="exact"/>
              <w:ind w:left="107"/>
              <w:rPr>
                <w:rFonts w:ascii="Arial"/>
                <w:b/>
                <w:sz w:val="20"/>
              </w:rPr>
            </w:pPr>
            <w:r>
              <w:rPr>
                <w:rFonts w:ascii="Arial"/>
                <w:b/>
                <w:sz w:val="20"/>
              </w:rPr>
              <w:t>Seguridad</w:t>
            </w:r>
            <w:r>
              <w:rPr>
                <w:rFonts w:ascii="Arial"/>
                <w:b/>
                <w:spacing w:val="-3"/>
                <w:sz w:val="20"/>
              </w:rPr>
              <w:t xml:space="preserve"> </w:t>
            </w:r>
            <w:r>
              <w:rPr>
                <w:rFonts w:ascii="Arial"/>
                <w:b/>
                <w:sz w:val="20"/>
              </w:rPr>
              <w:t>y</w:t>
            </w:r>
            <w:r>
              <w:rPr>
                <w:rFonts w:ascii="Arial"/>
                <w:b/>
                <w:spacing w:val="-3"/>
                <w:sz w:val="20"/>
              </w:rPr>
              <w:t xml:space="preserve"> </w:t>
            </w:r>
            <w:r>
              <w:rPr>
                <w:rFonts w:ascii="Arial"/>
                <w:b/>
                <w:sz w:val="20"/>
              </w:rPr>
              <w:t>privacidad</w:t>
            </w:r>
          </w:p>
        </w:tc>
      </w:tr>
      <w:tr w:rsidR="00951409" w14:paraId="380ECCE1" w14:textId="77777777">
        <w:trPr>
          <w:trHeight w:val="691"/>
        </w:trPr>
        <w:tc>
          <w:tcPr>
            <w:tcW w:w="4964" w:type="dxa"/>
          </w:tcPr>
          <w:p w14:paraId="71CD6AFA" w14:textId="77777777" w:rsidR="00951409" w:rsidRDefault="00D407A2">
            <w:pPr>
              <w:pStyle w:val="TableParagraph"/>
              <w:spacing w:line="229" w:lineRule="exact"/>
              <w:ind w:left="107"/>
              <w:rPr>
                <w:sz w:val="20"/>
              </w:rPr>
            </w:pPr>
            <w:r>
              <w:rPr>
                <w:sz w:val="20"/>
              </w:rPr>
              <w:t>¿Se</w:t>
            </w:r>
            <w:r>
              <w:rPr>
                <w:spacing w:val="-6"/>
                <w:sz w:val="20"/>
              </w:rPr>
              <w:t xml:space="preserve"> </w:t>
            </w:r>
            <w:r>
              <w:rPr>
                <w:sz w:val="20"/>
              </w:rPr>
              <w:t>protege</w:t>
            </w:r>
            <w:r>
              <w:rPr>
                <w:spacing w:val="-5"/>
                <w:sz w:val="20"/>
              </w:rPr>
              <w:t xml:space="preserve"> </w:t>
            </w:r>
            <w:r>
              <w:rPr>
                <w:sz w:val="20"/>
              </w:rPr>
              <w:t>la</w:t>
            </w:r>
            <w:r>
              <w:rPr>
                <w:spacing w:val="-6"/>
                <w:sz w:val="20"/>
              </w:rPr>
              <w:t xml:space="preserve"> </w:t>
            </w:r>
            <w:r>
              <w:rPr>
                <w:sz w:val="20"/>
              </w:rPr>
              <w:t>seguridad</w:t>
            </w:r>
            <w:r>
              <w:rPr>
                <w:spacing w:val="-5"/>
                <w:sz w:val="20"/>
              </w:rPr>
              <w:t xml:space="preserve"> </w:t>
            </w:r>
            <w:r>
              <w:rPr>
                <w:sz w:val="20"/>
              </w:rPr>
              <w:t>y</w:t>
            </w:r>
            <w:r>
              <w:rPr>
                <w:spacing w:val="-3"/>
                <w:sz w:val="20"/>
              </w:rPr>
              <w:t xml:space="preserve"> </w:t>
            </w:r>
            <w:r>
              <w:rPr>
                <w:sz w:val="20"/>
              </w:rPr>
              <w:t>privacidad</w:t>
            </w:r>
            <w:r>
              <w:rPr>
                <w:spacing w:val="-6"/>
                <w:sz w:val="20"/>
              </w:rPr>
              <w:t xml:space="preserve"> </w:t>
            </w:r>
            <w:r>
              <w:rPr>
                <w:sz w:val="20"/>
              </w:rPr>
              <w:t>de</w:t>
            </w:r>
            <w:r>
              <w:rPr>
                <w:spacing w:val="-5"/>
                <w:sz w:val="20"/>
              </w:rPr>
              <w:t xml:space="preserve"> </w:t>
            </w:r>
            <w:r>
              <w:rPr>
                <w:sz w:val="20"/>
              </w:rPr>
              <w:t>los</w:t>
            </w:r>
            <w:r>
              <w:rPr>
                <w:spacing w:val="-6"/>
                <w:sz w:val="20"/>
              </w:rPr>
              <w:t xml:space="preserve"> </w:t>
            </w:r>
            <w:r>
              <w:rPr>
                <w:sz w:val="20"/>
              </w:rPr>
              <w:t>datos</w:t>
            </w:r>
            <w:r>
              <w:rPr>
                <w:spacing w:val="-5"/>
                <w:sz w:val="20"/>
              </w:rPr>
              <w:t xml:space="preserve"> </w:t>
            </w:r>
            <w:r>
              <w:rPr>
                <w:sz w:val="20"/>
              </w:rPr>
              <w:t>de</w:t>
            </w:r>
          </w:p>
          <w:p w14:paraId="708DE1B8" w14:textId="77777777" w:rsidR="00951409" w:rsidRDefault="00D407A2">
            <w:pPr>
              <w:pStyle w:val="TableParagraph"/>
              <w:spacing w:before="116"/>
              <w:ind w:left="107"/>
              <w:rPr>
                <w:sz w:val="20"/>
              </w:rPr>
            </w:pPr>
            <w:r>
              <w:rPr>
                <w:sz w:val="20"/>
              </w:rPr>
              <w:t>la</w:t>
            </w:r>
            <w:r>
              <w:rPr>
                <w:spacing w:val="-4"/>
                <w:sz w:val="20"/>
              </w:rPr>
              <w:t xml:space="preserve"> </w:t>
            </w:r>
            <w:r>
              <w:rPr>
                <w:sz w:val="20"/>
              </w:rPr>
              <w:t>organización</w:t>
            </w:r>
            <w:r>
              <w:rPr>
                <w:spacing w:val="-3"/>
                <w:sz w:val="20"/>
              </w:rPr>
              <w:t xml:space="preserve"> </w:t>
            </w:r>
            <w:r>
              <w:rPr>
                <w:sz w:val="20"/>
              </w:rPr>
              <w:t>y</w:t>
            </w:r>
            <w:r>
              <w:rPr>
                <w:spacing w:val="-2"/>
                <w:sz w:val="20"/>
              </w:rPr>
              <w:t xml:space="preserve"> </w:t>
            </w:r>
            <w:r>
              <w:rPr>
                <w:sz w:val="20"/>
              </w:rPr>
              <w:t>de</w:t>
            </w:r>
            <w:r>
              <w:rPr>
                <w:spacing w:val="-3"/>
                <w:sz w:val="20"/>
              </w:rPr>
              <w:t xml:space="preserve"> </w:t>
            </w:r>
            <w:r>
              <w:rPr>
                <w:sz w:val="20"/>
              </w:rPr>
              <w:t>sus</w:t>
            </w:r>
            <w:r>
              <w:rPr>
                <w:spacing w:val="-1"/>
                <w:sz w:val="20"/>
              </w:rPr>
              <w:t xml:space="preserve"> </w:t>
            </w:r>
            <w:r>
              <w:rPr>
                <w:sz w:val="20"/>
              </w:rPr>
              <w:t>usuarios?</w:t>
            </w:r>
          </w:p>
        </w:tc>
        <w:tc>
          <w:tcPr>
            <w:tcW w:w="708" w:type="dxa"/>
          </w:tcPr>
          <w:p w14:paraId="0E193513" w14:textId="77777777" w:rsidR="00951409" w:rsidRDefault="00951409">
            <w:pPr>
              <w:pStyle w:val="TableParagraph"/>
              <w:rPr>
                <w:rFonts w:ascii="Times New Roman"/>
                <w:sz w:val="20"/>
              </w:rPr>
            </w:pPr>
          </w:p>
        </w:tc>
        <w:tc>
          <w:tcPr>
            <w:tcW w:w="732" w:type="dxa"/>
          </w:tcPr>
          <w:p w14:paraId="7815DCA9" w14:textId="77777777" w:rsidR="00951409" w:rsidRDefault="00951409">
            <w:pPr>
              <w:pStyle w:val="TableParagraph"/>
              <w:rPr>
                <w:rFonts w:ascii="Times New Roman"/>
                <w:sz w:val="20"/>
              </w:rPr>
            </w:pPr>
          </w:p>
        </w:tc>
        <w:tc>
          <w:tcPr>
            <w:tcW w:w="2782" w:type="dxa"/>
          </w:tcPr>
          <w:p w14:paraId="79BF3986" w14:textId="77777777" w:rsidR="00951409" w:rsidRDefault="00951409">
            <w:pPr>
              <w:pStyle w:val="TableParagraph"/>
              <w:rPr>
                <w:rFonts w:ascii="Times New Roman"/>
                <w:sz w:val="20"/>
              </w:rPr>
            </w:pPr>
          </w:p>
        </w:tc>
      </w:tr>
    </w:tbl>
    <w:p w14:paraId="2AD6AFAD" w14:textId="77777777" w:rsidR="00951409" w:rsidRDefault="00D407A2">
      <w:pPr>
        <w:spacing w:before="8"/>
        <w:ind w:left="4347"/>
        <w:rPr>
          <w:sz w:val="18"/>
        </w:rPr>
      </w:pPr>
      <w:r>
        <w:rPr>
          <w:sz w:val="18"/>
        </w:rPr>
        <w:t>Herramienta</w:t>
      </w:r>
      <w:r>
        <w:rPr>
          <w:spacing w:val="-5"/>
          <w:sz w:val="18"/>
        </w:rPr>
        <w:t xml:space="preserve"> </w:t>
      </w:r>
      <w:r>
        <w:rPr>
          <w:sz w:val="18"/>
        </w:rPr>
        <w:t>de</w:t>
      </w:r>
      <w:r>
        <w:rPr>
          <w:spacing w:val="-2"/>
          <w:sz w:val="18"/>
        </w:rPr>
        <w:t xml:space="preserve"> </w:t>
      </w:r>
      <w:r>
        <w:rPr>
          <w:sz w:val="18"/>
        </w:rPr>
        <w:t>Infraestructura</w:t>
      </w:r>
      <w:r>
        <w:rPr>
          <w:spacing w:val="-5"/>
          <w:sz w:val="18"/>
        </w:rPr>
        <w:t xml:space="preserve"> </w:t>
      </w:r>
      <w:r>
        <w:rPr>
          <w:sz w:val="18"/>
        </w:rPr>
        <w:t>en</w:t>
      </w:r>
      <w:r>
        <w:rPr>
          <w:spacing w:val="-2"/>
          <w:sz w:val="18"/>
        </w:rPr>
        <w:t xml:space="preserve"> </w:t>
      </w:r>
      <w:r>
        <w:rPr>
          <w:sz w:val="18"/>
        </w:rPr>
        <w:t>la</w:t>
      </w:r>
      <w:r>
        <w:rPr>
          <w:spacing w:val="-3"/>
          <w:sz w:val="18"/>
        </w:rPr>
        <w:t xml:space="preserve"> </w:t>
      </w:r>
      <w:r>
        <w:rPr>
          <w:sz w:val="18"/>
        </w:rPr>
        <w:t>Nube,</w:t>
      </w:r>
      <w:r>
        <w:rPr>
          <w:spacing w:val="-2"/>
          <w:sz w:val="18"/>
        </w:rPr>
        <w:t xml:space="preserve"> </w:t>
      </w:r>
      <w:r>
        <w:rPr>
          <w:sz w:val="18"/>
        </w:rPr>
        <w:t>2.</w:t>
      </w:r>
      <w:r>
        <w:rPr>
          <w:spacing w:val="-3"/>
          <w:sz w:val="18"/>
        </w:rPr>
        <w:t xml:space="preserve"> </w:t>
      </w:r>
      <w:r>
        <w:rPr>
          <w:sz w:val="18"/>
        </w:rPr>
        <w:t>Elaboración</w:t>
      </w:r>
      <w:r>
        <w:rPr>
          <w:spacing w:val="-4"/>
          <w:sz w:val="18"/>
        </w:rPr>
        <w:t xml:space="preserve"> </w:t>
      </w:r>
      <w:r>
        <w:rPr>
          <w:sz w:val="18"/>
        </w:rPr>
        <w:t>propia.</w:t>
      </w:r>
    </w:p>
    <w:p w14:paraId="091E54D2" w14:textId="77777777" w:rsidR="00951409" w:rsidRDefault="00951409">
      <w:pPr>
        <w:pStyle w:val="Textoindependiente"/>
        <w:rPr>
          <w:sz w:val="20"/>
        </w:rPr>
      </w:pPr>
    </w:p>
    <w:p w14:paraId="6BA8AF03" w14:textId="77777777" w:rsidR="00951409" w:rsidRDefault="00951409">
      <w:pPr>
        <w:pStyle w:val="Textoindependiente"/>
        <w:rPr>
          <w:sz w:val="20"/>
        </w:rPr>
      </w:pPr>
    </w:p>
    <w:p w14:paraId="414F052B" w14:textId="77777777" w:rsidR="00951409" w:rsidRDefault="00951409">
      <w:pPr>
        <w:pStyle w:val="Textoindependiente"/>
        <w:rPr>
          <w:sz w:val="20"/>
        </w:rPr>
      </w:pPr>
    </w:p>
    <w:p w14:paraId="0F861EDC" w14:textId="77777777" w:rsidR="00951409" w:rsidRDefault="00951409">
      <w:pPr>
        <w:pStyle w:val="Textoindependiente"/>
        <w:spacing w:before="4"/>
        <w:rPr>
          <w:sz w:val="11"/>
        </w:rPr>
      </w:pPr>
    </w:p>
    <w:tbl>
      <w:tblPr>
        <w:tblStyle w:val="TableNormal"/>
        <w:tblW w:w="0" w:type="auto"/>
        <w:tblInd w:w="557" w:type="dxa"/>
        <w:tblLayout w:type="fixed"/>
        <w:tblLook w:val="01E0" w:firstRow="1" w:lastRow="1" w:firstColumn="1" w:lastColumn="1" w:noHBand="0" w:noVBand="0"/>
      </w:tblPr>
      <w:tblGrid>
        <w:gridCol w:w="9343"/>
      </w:tblGrid>
      <w:tr w:rsidR="00951409" w14:paraId="5BFB4006" w14:textId="77777777">
        <w:trPr>
          <w:trHeight w:val="743"/>
        </w:trPr>
        <w:tc>
          <w:tcPr>
            <w:tcW w:w="9343" w:type="dxa"/>
            <w:shd w:val="clear" w:color="auto" w:fill="F3F3F3"/>
          </w:tcPr>
          <w:p w14:paraId="275AA867" w14:textId="77777777" w:rsidR="00951409" w:rsidRPr="00EB2F5B" w:rsidRDefault="00D407A2" w:rsidP="00EB2F5B">
            <w:pPr>
              <w:pStyle w:val="Ttulo2"/>
              <w:rPr>
                <w:b w:val="0"/>
              </w:rPr>
            </w:pPr>
            <w:bookmarkStart w:id="82" w:name="_Toc148610886"/>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ESTÁNDARES</w:t>
            </w:r>
            <w:bookmarkEnd w:id="82"/>
          </w:p>
        </w:tc>
      </w:tr>
    </w:tbl>
    <w:p w14:paraId="50D40065" w14:textId="77777777" w:rsidR="00951409" w:rsidRDefault="00951409">
      <w:pPr>
        <w:pStyle w:val="Textoindependiente"/>
        <w:spacing w:before="9"/>
        <w:rPr>
          <w:sz w:val="24"/>
        </w:rPr>
      </w:pPr>
    </w:p>
    <w:p w14:paraId="701FF0D7" w14:textId="77777777" w:rsidR="00951409" w:rsidRDefault="00D407A2">
      <w:pPr>
        <w:pStyle w:val="Textoindependiente"/>
        <w:spacing w:before="94"/>
        <w:ind w:left="540"/>
      </w:pPr>
      <w:r>
        <w:t>Algunos estándares que</w:t>
      </w:r>
      <w:r>
        <w:rPr>
          <w:spacing w:val="-5"/>
        </w:rPr>
        <w:t xml:space="preserve"> </w:t>
      </w:r>
      <w:r>
        <w:t>se</w:t>
      </w:r>
      <w:r>
        <w:rPr>
          <w:spacing w:val="-1"/>
        </w:rPr>
        <w:t xml:space="preserve"> </w:t>
      </w:r>
      <w:r>
        <w:t>pueden</w:t>
      </w:r>
      <w:r>
        <w:rPr>
          <w:spacing w:val="-1"/>
        </w:rPr>
        <w:t xml:space="preserve"> </w:t>
      </w:r>
      <w:r>
        <w:t>considerar</w:t>
      </w:r>
      <w:r>
        <w:rPr>
          <w:spacing w:val="-2"/>
        </w:rPr>
        <w:t xml:space="preserve"> </w:t>
      </w:r>
      <w:r>
        <w:t>como</w:t>
      </w:r>
      <w:r>
        <w:rPr>
          <w:spacing w:val="-1"/>
        </w:rPr>
        <w:t xml:space="preserve"> </w:t>
      </w:r>
      <w:r>
        <w:t>referencia</w:t>
      </w:r>
      <w:r>
        <w:rPr>
          <w:spacing w:val="-1"/>
        </w:rPr>
        <w:t xml:space="preserve"> </w:t>
      </w:r>
      <w:r>
        <w:t>son</w:t>
      </w:r>
      <w:r>
        <w:rPr>
          <w:spacing w:val="-3"/>
        </w:rPr>
        <w:t xml:space="preserve"> </w:t>
      </w:r>
      <w:r>
        <w:t>los</w:t>
      </w:r>
      <w:r>
        <w:rPr>
          <w:spacing w:val="-1"/>
        </w:rPr>
        <w:t xml:space="preserve"> </w:t>
      </w:r>
      <w:r>
        <w:t>siguientes:</w:t>
      </w:r>
    </w:p>
    <w:p w14:paraId="14675342" w14:textId="77777777" w:rsidR="00951409" w:rsidRDefault="00951409">
      <w:pPr>
        <w:pStyle w:val="Textoindependiente"/>
        <w:rPr>
          <w:sz w:val="20"/>
        </w:rPr>
      </w:pPr>
    </w:p>
    <w:p w14:paraId="5AF1B4DC" w14:textId="77777777" w:rsidR="00951409" w:rsidRDefault="00951409">
      <w:pPr>
        <w:pStyle w:val="Textoindependiente"/>
        <w:rPr>
          <w:sz w:val="24"/>
        </w:rPr>
      </w:pPr>
    </w:p>
    <w:tbl>
      <w:tblPr>
        <w:tblStyle w:val="TableNormal"/>
        <w:tblW w:w="0" w:type="auto"/>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62"/>
      </w:tblGrid>
      <w:tr w:rsidR="00951409" w:rsidRPr="00EB2F5B" w14:paraId="3D2479EA" w14:textId="77777777">
        <w:trPr>
          <w:trHeight w:val="923"/>
        </w:trPr>
        <w:tc>
          <w:tcPr>
            <w:tcW w:w="9362" w:type="dxa"/>
            <w:tcBorders>
              <w:left w:val="single" w:sz="4" w:space="0" w:color="000000"/>
            </w:tcBorders>
          </w:tcPr>
          <w:p w14:paraId="05B44A5F" w14:textId="77777777" w:rsidR="00951409" w:rsidRPr="00693300" w:rsidRDefault="00000000">
            <w:pPr>
              <w:pStyle w:val="TableParagraph"/>
              <w:spacing w:before="101"/>
              <w:ind w:left="100"/>
              <w:rPr>
                <w:rFonts w:ascii="Times New Roman"/>
                <w:sz w:val="21"/>
                <w:lang w:val="en-US"/>
              </w:rPr>
            </w:pPr>
            <w:hyperlink r:id="rId68">
              <w:r w:rsidR="00D407A2" w:rsidRPr="00693300">
                <w:rPr>
                  <w:rFonts w:ascii="Times New Roman"/>
                  <w:sz w:val="21"/>
                  <w:lang w:val="en-US"/>
                </w:rPr>
                <w:t>ISO/IEC</w:t>
              </w:r>
              <w:r w:rsidR="00D407A2" w:rsidRPr="00693300">
                <w:rPr>
                  <w:rFonts w:ascii="Times New Roman"/>
                  <w:spacing w:val="-2"/>
                  <w:sz w:val="21"/>
                  <w:lang w:val="en-US"/>
                </w:rPr>
                <w:t xml:space="preserve"> </w:t>
              </w:r>
              <w:r w:rsidR="00D407A2" w:rsidRPr="00693300">
                <w:rPr>
                  <w:rFonts w:ascii="Times New Roman"/>
                  <w:sz w:val="21"/>
                  <w:lang w:val="en-US"/>
                </w:rPr>
                <w:t>17788:2014</w:t>
              </w:r>
            </w:hyperlink>
          </w:p>
          <w:p w14:paraId="7095C7F2" w14:textId="77777777" w:rsidR="00951409" w:rsidRPr="00693300" w:rsidRDefault="00D407A2">
            <w:pPr>
              <w:pStyle w:val="TableParagraph"/>
              <w:spacing w:before="121"/>
              <w:ind w:left="100"/>
              <w:rPr>
                <w:rFonts w:ascii="Times New Roman"/>
                <w:sz w:val="21"/>
                <w:lang w:val="en-US"/>
              </w:rPr>
            </w:pPr>
            <w:r w:rsidRPr="00693300">
              <w:rPr>
                <w:rFonts w:ascii="Times New Roman"/>
                <w:sz w:val="21"/>
                <w:lang w:val="en-US"/>
              </w:rPr>
              <w:t>Information</w:t>
            </w:r>
            <w:r w:rsidRPr="00693300">
              <w:rPr>
                <w:rFonts w:ascii="Times New Roman"/>
                <w:spacing w:val="-2"/>
                <w:sz w:val="21"/>
                <w:lang w:val="en-US"/>
              </w:rPr>
              <w:t xml:space="preserve"> </w:t>
            </w:r>
            <w:r w:rsidRPr="00693300">
              <w:rPr>
                <w:rFonts w:ascii="Times New Roman"/>
                <w:sz w:val="21"/>
                <w:lang w:val="en-US"/>
              </w:rPr>
              <w:t>technology</w:t>
            </w:r>
            <w:r w:rsidRPr="00693300">
              <w:rPr>
                <w:rFonts w:ascii="Times New Roman"/>
                <w:spacing w:val="-1"/>
                <w:sz w:val="21"/>
                <w:lang w:val="en-US"/>
              </w:rPr>
              <w:t xml:space="preserve"> </w:t>
            </w:r>
            <w:r w:rsidRPr="00693300">
              <w:rPr>
                <w:rFonts w:ascii="Times New Roman"/>
                <w:sz w:val="21"/>
                <w:lang w:val="en-US"/>
              </w:rPr>
              <w:t>--</w:t>
            </w:r>
            <w:r w:rsidRPr="00693300">
              <w:rPr>
                <w:rFonts w:ascii="Times New Roman"/>
                <w:spacing w:val="-4"/>
                <w:sz w:val="21"/>
                <w:lang w:val="en-US"/>
              </w:rPr>
              <w:t xml:space="preserve"> </w:t>
            </w:r>
            <w:r w:rsidRPr="00693300">
              <w:rPr>
                <w:rFonts w:ascii="Times New Roman"/>
                <w:sz w:val="21"/>
                <w:lang w:val="en-US"/>
              </w:rPr>
              <w:t>Cloud</w:t>
            </w:r>
            <w:r w:rsidRPr="00693300">
              <w:rPr>
                <w:rFonts w:ascii="Times New Roman"/>
                <w:spacing w:val="-1"/>
                <w:sz w:val="21"/>
                <w:lang w:val="en-US"/>
              </w:rPr>
              <w:t xml:space="preserve"> </w:t>
            </w:r>
            <w:r w:rsidRPr="00693300">
              <w:rPr>
                <w:rFonts w:ascii="Times New Roman"/>
                <w:sz w:val="21"/>
                <w:lang w:val="en-US"/>
              </w:rPr>
              <w:t>computing</w:t>
            </w:r>
            <w:r w:rsidRPr="00693300">
              <w:rPr>
                <w:rFonts w:ascii="Times New Roman"/>
                <w:spacing w:val="-1"/>
                <w:sz w:val="21"/>
                <w:lang w:val="en-US"/>
              </w:rPr>
              <w:t xml:space="preserve"> </w:t>
            </w:r>
            <w:r w:rsidRPr="00693300">
              <w:rPr>
                <w:rFonts w:ascii="Times New Roman"/>
                <w:sz w:val="21"/>
                <w:lang w:val="en-US"/>
              </w:rPr>
              <w:t>--</w:t>
            </w:r>
            <w:r w:rsidRPr="00693300">
              <w:rPr>
                <w:rFonts w:ascii="Times New Roman"/>
                <w:spacing w:val="-2"/>
                <w:sz w:val="21"/>
                <w:lang w:val="en-US"/>
              </w:rPr>
              <w:t xml:space="preserve"> </w:t>
            </w:r>
            <w:r w:rsidRPr="00693300">
              <w:rPr>
                <w:rFonts w:ascii="Times New Roman"/>
                <w:sz w:val="21"/>
                <w:lang w:val="en-US"/>
              </w:rPr>
              <w:t>Overview</w:t>
            </w:r>
            <w:r w:rsidRPr="00693300">
              <w:rPr>
                <w:rFonts w:ascii="Times New Roman"/>
                <w:spacing w:val="-3"/>
                <w:sz w:val="21"/>
                <w:lang w:val="en-US"/>
              </w:rPr>
              <w:t xml:space="preserve"> </w:t>
            </w:r>
            <w:r w:rsidRPr="00693300">
              <w:rPr>
                <w:rFonts w:ascii="Times New Roman"/>
                <w:sz w:val="21"/>
                <w:lang w:val="en-US"/>
              </w:rPr>
              <w:t>and</w:t>
            </w:r>
            <w:r w:rsidRPr="00693300">
              <w:rPr>
                <w:rFonts w:ascii="Times New Roman"/>
                <w:spacing w:val="-1"/>
                <w:sz w:val="21"/>
                <w:lang w:val="en-US"/>
              </w:rPr>
              <w:t xml:space="preserve"> </w:t>
            </w:r>
            <w:r w:rsidRPr="00693300">
              <w:rPr>
                <w:rFonts w:ascii="Times New Roman"/>
                <w:sz w:val="21"/>
                <w:lang w:val="en-US"/>
              </w:rPr>
              <w:t>vocabulary</w:t>
            </w:r>
          </w:p>
        </w:tc>
      </w:tr>
      <w:tr w:rsidR="00951409" w:rsidRPr="00EB2F5B" w14:paraId="5010CDCD" w14:textId="77777777">
        <w:trPr>
          <w:trHeight w:val="925"/>
        </w:trPr>
        <w:tc>
          <w:tcPr>
            <w:tcW w:w="9362" w:type="dxa"/>
            <w:tcBorders>
              <w:left w:val="single" w:sz="4" w:space="0" w:color="000000"/>
            </w:tcBorders>
          </w:tcPr>
          <w:p w14:paraId="3B65C82C" w14:textId="77777777" w:rsidR="00951409" w:rsidRPr="00693300" w:rsidRDefault="00000000">
            <w:pPr>
              <w:pStyle w:val="TableParagraph"/>
              <w:spacing w:before="101"/>
              <w:ind w:left="100"/>
              <w:rPr>
                <w:rFonts w:ascii="Times New Roman"/>
                <w:sz w:val="21"/>
                <w:lang w:val="en-US"/>
              </w:rPr>
            </w:pPr>
            <w:hyperlink r:id="rId69">
              <w:r w:rsidR="00D407A2" w:rsidRPr="00693300">
                <w:rPr>
                  <w:rFonts w:ascii="Times New Roman"/>
                  <w:sz w:val="21"/>
                  <w:lang w:val="en-US"/>
                </w:rPr>
                <w:t>ISO/IEC</w:t>
              </w:r>
              <w:r w:rsidR="00D407A2" w:rsidRPr="00693300">
                <w:rPr>
                  <w:rFonts w:ascii="Times New Roman"/>
                  <w:spacing w:val="-2"/>
                  <w:sz w:val="21"/>
                  <w:lang w:val="en-US"/>
                </w:rPr>
                <w:t xml:space="preserve"> </w:t>
              </w:r>
              <w:r w:rsidR="00D407A2" w:rsidRPr="00693300">
                <w:rPr>
                  <w:rFonts w:ascii="Times New Roman"/>
                  <w:sz w:val="21"/>
                  <w:lang w:val="en-US"/>
                </w:rPr>
                <w:t>17789:2014</w:t>
              </w:r>
            </w:hyperlink>
          </w:p>
          <w:p w14:paraId="4ABD025F" w14:textId="77777777" w:rsidR="00951409" w:rsidRPr="00693300" w:rsidRDefault="00D407A2">
            <w:pPr>
              <w:pStyle w:val="TableParagraph"/>
              <w:spacing w:before="121"/>
              <w:ind w:left="100"/>
              <w:rPr>
                <w:rFonts w:ascii="Times New Roman"/>
                <w:sz w:val="21"/>
                <w:lang w:val="en-US"/>
              </w:rPr>
            </w:pPr>
            <w:r w:rsidRPr="00693300">
              <w:rPr>
                <w:rFonts w:ascii="Times New Roman"/>
                <w:sz w:val="21"/>
                <w:lang w:val="en-US"/>
              </w:rPr>
              <w:t>Information</w:t>
            </w:r>
            <w:r w:rsidRPr="00693300">
              <w:rPr>
                <w:rFonts w:ascii="Times New Roman"/>
                <w:spacing w:val="-2"/>
                <w:sz w:val="21"/>
                <w:lang w:val="en-US"/>
              </w:rPr>
              <w:t xml:space="preserve"> </w:t>
            </w:r>
            <w:r w:rsidRPr="00693300">
              <w:rPr>
                <w:rFonts w:ascii="Times New Roman"/>
                <w:sz w:val="21"/>
                <w:lang w:val="en-US"/>
              </w:rPr>
              <w:t>technology</w:t>
            </w:r>
            <w:r w:rsidRPr="00693300">
              <w:rPr>
                <w:rFonts w:ascii="Times New Roman"/>
                <w:spacing w:val="-1"/>
                <w:sz w:val="21"/>
                <w:lang w:val="en-US"/>
              </w:rPr>
              <w:t xml:space="preserve"> </w:t>
            </w:r>
            <w:r w:rsidRPr="00693300">
              <w:rPr>
                <w:rFonts w:ascii="Times New Roman"/>
                <w:sz w:val="21"/>
                <w:lang w:val="en-US"/>
              </w:rPr>
              <w:t>--</w:t>
            </w:r>
            <w:r w:rsidRPr="00693300">
              <w:rPr>
                <w:rFonts w:ascii="Times New Roman"/>
                <w:spacing w:val="-4"/>
                <w:sz w:val="21"/>
                <w:lang w:val="en-US"/>
              </w:rPr>
              <w:t xml:space="preserve"> </w:t>
            </w:r>
            <w:r w:rsidRPr="00693300">
              <w:rPr>
                <w:rFonts w:ascii="Times New Roman"/>
                <w:sz w:val="21"/>
                <w:lang w:val="en-US"/>
              </w:rPr>
              <w:t>Cloud</w:t>
            </w:r>
            <w:r w:rsidRPr="00693300">
              <w:rPr>
                <w:rFonts w:ascii="Times New Roman"/>
                <w:spacing w:val="-1"/>
                <w:sz w:val="21"/>
                <w:lang w:val="en-US"/>
              </w:rPr>
              <w:t xml:space="preserve"> </w:t>
            </w:r>
            <w:r w:rsidRPr="00693300">
              <w:rPr>
                <w:rFonts w:ascii="Times New Roman"/>
                <w:sz w:val="21"/>
                <w:lang w:val="en-US"/>
              </w:rPr>
              <w:t>computing</w:t>
            </w:r>
            <w:r w:rsidRPr="00693300">
              <w:rPr>
                <w:rFonts w:ascii="Times New Roman"/>
                <w:spacing w:val="-1"/>
                <w:sz w:val="21"/>
                <w:lang w:val="en-US"/>
              </w:rPr>
              <w:t xml:space="preserve"> </w:t>
            </w:r>
            <w:r w:rsidRPr="00693300">
              <w:rPr>
                <w:rFonts w:ascii="Times New Roman"/>
                <w:sz w:val="21"/>
                <w:lang w:val="en-US"/>
              </w:rPr>
              <w:t>--</w:t>
            </w:r>
            <w:r w:rsidRPr="00693300">
              <w:rPr>
                <w:rFonts w:ascii="Times New Roman"/>
                <w:spacing w:val="-3"/>
                <w:sz w:val="21"/>
                <w:lang w:val="en-US"/>
              </w:rPr>
              <w:t xml:space="preserve"> </w:t>
            </w:r>
            <w:r w:rsidRPr="00693300">
              <w:rPr>
                <w:rFonts w:ascii="Times New Roman"/>
                <w:sz w:val="21"/>
                <w:lang w:val="en-US"/>
              </w:rPr>
              <w:t>Reference</w:t>
            </w:r>
            <w:r w:rsidRPr="00693300">
              <w:rPr>
                <w:rFonts w:ascii="Times New Roman"/>
                <w:spacing w:val="-4"/>
                <w:sz w:val="21"/>
                <w:lang w:val="en-US"/>
              </w:rPr>
              <w:t xml:space="preserve"> </w:t>
            </w:r>
            <w:r w:rsidRPr="00693300">
              <w:rPr>
                <w:rFonts w:ascii="Times New Roman"/>
                <w:sz w:val="21"/>
                <w:lang w:val="en-US"/>
              </w:rPr>
              <w:t>architecture</w:t>
            </w:r>
          </w:p>
        </w:tc>
      </w:tr>
      <w:tr w:rsidR="00951409" w:rsidRPr="00EB2F5B" w14:paraId="0B52F678" w14:textId="77777777">
        <w:trPr>
          <w:trHeight w:val="1286"/>
        </w:trPr>
        <w:tc>
          <w:tcPr>
            <w:tcW w:w="9362" w:type="dxa"/>
            <w:tcBorders>
              <w:left w:val="single" w:sz="4" w:space="0" w:color="000000"/>
            </w:tcBorders>
          </w:tcPr>
          <w:p w14:paraId="2FB422C4" w14:textId="77777777" w:rsidR="00951409" w:rsidRPr="00693300" w:rsidRDefault="00000000">
            <w:pPr>
              <w:pStyle w:val="TableParagraph"/>
              <w:spacing w:before="101"/>
              <w:ind w:left="100"/>
              <w:rPr>
                <w:rFonts w:ascii="Times New Roman"/>
                <w:sz w:val="21"/>
                <w:lang w:val="en-US"/>
              </w:rPr>
            </w:pPr>
            <w:hyperlink r:id="rId70">
              <w:r w:rsidR="00D407A2" w:rsidRPr="00693300">
                <w:rPr>
                  <w:rFonts w:ascii="Times New Roman"/>
                  <w:sz w:val="21"/>
                  <w:lang w:val="en-US"/>
                </w:rPr>
                <w:t>ISO/IEC</w:t>
              </w:r>
              <w:r w:rsidR="00D407A2" w:rsidRPr="00693300">
                <w:rPr>
                  <w:rFonts w:ascii="Times New Roman"/>
                  <w:spacing w:val="-2"/>
                  <w:sz w:val="21"/>
                  <w:lang w:val="en-US"/>
                </w:rPr>
                <w:t xml:space="preserve"> </w:t>
              </w:r>
              <w:r w:rsidR="00D407A2" w:rsidRPr="00693300">
                <w:rPr>
                  <w:rFonts w:ascii="Times New Roman"/>
                  <w:sz w:val="21"/>
                  <w:lang w:val="en-US"/>
                </w:rPr>
                <w:t>19086-1:2016</w:t>
              </w:r>
            </w:hyperlink>
          </w:p>
          <w:p w14:paraId="2CA68542" w14:textId="77777777" w:rsidR="00951409" w:rsidRPr="00693300" w:rsidRDefault="00D407A2">
            <w:pPr>
              <w:pStyle w:val="TableParagraph"/>
              <w:spacing w:before="121" w:line="360" w:lineRule="auto"/>
              <w:ind w:left="100"/>
              <w:rPr>
                <w:rFonts w:ascii="Times New Roman"/>
                <w:sz w:val="21"/>
                <w:lang w:val="en-US"/>
              </w:rPr>
            </w:pPr>
            <w:r w:rsidRPr="00693300">
              <w:rPr>
                <w:rFonts w:ascii="Times New Roman"/>
                <w:sz w:val="21"/>
                <w:lang w:val="en-US"/>
              </w:rPr>
              <w:t>Information</w:t>
            </w:r>
            <w:r w:rsidRPr="00693300">
              <w:rPr>
                <w:rFonts w:ascii="Times New Roman"/>
                <w:spacing w:val="-5"/>
                <w:sz w:val="21"/>
                <w:lang w:val="en-US"/>
              </w:rPr>
              <w:t xml:space="preserve"> </w:t>
            </w:r>
            <w:r w:rsidRPr="00693300">
              <w:rPr>
                <w:rFonts w:ascii="Times New Roman"/>
                <w:sz w:val="21"/>
                <w:lang w:val="en-US"/>
              </w:rPr>
              <w:t>technology</w:t>
            </w:r>
            <w:r w:rsidRPr="00693300">
              <w:rPr>
                <w:rFonts w:ascii="Times New Roman"/>
                <w:spacing w:val="-4"/>
                <w:sz w:val="21"/>
                <w:lang w:val="en-US"/>
              </w:rPr>
              <w:t xml:space="preserve"> </w:t>
            </w:r>
            <w:r w:rsidRPr="00693300">
              <w:rPr>
                <w:rFonts w:ascii="Times New Roman"/>
                <w:sz w:val="21"/>
                <w:lang w:val="en-US"/>
              </w:rPr>
              <w:t>--</w:t>
            </w:r>
            <w:r w:rsidRPr="00693300">
              <w:rPr>
                <w:rFonts w:ascii="Times New Roman"/>
                <w:spacing w:val="-7"/>
                <w:sz w:val="21"/>
                <w:lang w:val="en-US"/>
              </w:rPr>
              <w:t xml:space="preserve"> </w:t>
            </w:r>
            <w:r w:rsidRPr="00693300">
              <w:rPr>
                <w:rFonts w:ascii="Times New Roman"/>
                <w:sz w:val="21"/>
                <w:lang w:val="en-US"/>
              </w:rPr>
              <w:t>Cloud</w:t>
            </w:r>
            <w:r w:rsidRPr="00693300">
              <w:rPr>
                <w:rFonts w:ascii="Times New Roman"/>
                <w:spacing w:val="-4"/>
                <w:sz w:val="21"/>
                <w:lang w:val="en-US"/>
              </w:rPr>
              <w:t xml:space="preserve"> </w:t>
            </w:r>
            <w:r w:rsidRPr="00693300">
              <w:rPr>
                <w:rFonts w:ascii="Times New Roman"/>
                <w:sz w:val="21"/>
                <w:lang w:val="en-US"/>
              </w:rPr>
              <w:t>computing</w:t>
            </w:r>
            <w:r w:rsidRPr="00693300">
              <w:rPr>
                <w:rFonts w:ascii="Times New Roman"/>
                <w:spacing w:val="-5"/>
                <w:sz w:val="21"/>
                <w:lang w:val="en-US"/>
              </w:rPr>
              <w:t xml:space="preserve"> </w:t>
            </w:r>
            <w:r w:rsidRPr="00693300">
              <w:rPr>
                <w:rFonts w:ascii="Times New Roman"/>
                <w:sz w:val="21"/>
                <w:lang w:val="en-US"/>
              </w:rPr>
              <w:t>--</w:t>
            </w:r>
            <w:r w:rsidRPr="00693300">
              <w:rPr>
                <w:rFonts w:ascii="Times New Roman"/>
                <w:spacing w:val="-7"/>
                <w:sz w:val="21"/>
                <w:lang w:val="en-US"/>
              </w:rPr>
              <w:t xml:space="preserve"> </w:t>
            </w:r>
            <w:r w:rsidRPr="00693300">
              <w:rPr>
                <w:rFonts w:ascii="Times New Roman"/>
                <w:sz w:val="21"/>
                <w:lang w:val="en-US"/>
              </w:rPr>
              <w:t>Service</w:t>
            </w:r>
            <w:r w:rsidRPr="00693300">
              <w:rPr>
                <w:rFonts w:ascii="Times New Roman"/>
                <w:spacing w:val="-4"/>
                <w:sz w:val="21"/>
                <w:lang w:val="en-US"/>
              </w:rPr>
              <w:t xml:space="preserve"> </w:t>
            </w:r>
            <w:r w:rsidRPr="00693300">
              <w:rPr>
                <w:rFonts w:ascii="Times New Roman"/>
                <w:sz w:val="21"/>
                <w:lang w:val="en-US"/>
              </w:rPr>
              <w:t>level</w:t>
            </w:r>
            <w:r w:rsidRPr="00693300">
              <w:rPr>
                <w:rFonts w:ascii="Times New Roman"/>
                <w:spacing w:val="-5"/>
                <w:sz w:val="21"/>
                <w:lang w:val="en-US"/>
              </w:rPr>
              <w:t xml:space="preserve"> </w:t>
            </w:r>
            <w:r w:rsidRPr="00693300">
              <w:rPr>
                <w:rFonts w:ascii="Times New Roman"/>
                <w:sz w:val="21"/>
                <w:lang w:val="en-US"/>
              </w:rPr>
              <w:t>agreement</w:t>
            </w:r>
            <w:r w:rsidRPr="00693300">
              <w:rPr>
                <w:rFonts w:ascii="Times New Roman"/>
                <w:spacing w:val="-5"/>
                <w:sz w:val="21"/>
                <w:lang w:val="en-US"/>
              </w:rPr>
              <w:t xml:space="preserve"> </w:t>
            </w:r>
            <w:r w:rsidRPr="00693300">
              <w:rPr>
                <w:rFonts w:ascii="Times New Roman"/>
                <w:sz w:val="21"/>
                <w:lang w:val="en-US"/>
              </w:rPr>
              <w:t>(SLA)</w:t>
            </w:r>
            <w:r w:rsidRPr="00693300">
              <w:rPr>
                <w:rFonts w:ascii="Times New Roman"/>
                <w:spacing w:val="-5"/>
                <w:sz w:val="21"/>
                <w:lang w:val="en-US"/>
              </w:rPr>
              <w:t xml:space="preserve"> </w:t>
            </w:r>
            <w:r w:rsidRPr="00693300">
              <w:rPr>
                <w:rFonts w:ascii="Times New Roman"/>
                <w:sz w:val="21"/>
                <w:lang w:val="en-US"/>
              </w:rPr>
              <w:t>framework</w:t>
            </w:r>
            <w:r w:rsidRPr="00693300">
              <w:rPr>
                <w:rFonts w:ascii="Times New Roman"/>
                <w:spacing w:val="-3"/>
                <w:sz w:val="21"/>
                <w:lang w:val="en-US"/>
              </w:rPr>
              <w:t xml:space="preserve"> </w:t>
            </w:r>
            <w:r w:rsidRPr="00693300">
              <w:rPr>
                <w:rFonts w:ascii="Times New Roman"/>
                <w:sz w:val="21"/>
                <w:lang w:val="en-US"/>
              </w:rPr>
              <w:t>--</w:t>
            </w:r>
            <w:r w:rsidRPr="00693300">
              <w:rPr>
                <w:rFonts w:ascii="Times New Roman"/>
                <w:spacing w:val="-4"/>
                <w:sz w:val="21"/>
                <w:lang w:val="en-US"/>
              </w:rPr>
              <w:t xml:space="preserve"> </w:t>
            </w:r>
            <w:r w:rsidRPr="00693300">
              <w:rPr>
                <w:rFonts w:ascii="Times New Roman"/>
                <w:sz w:val="21"/>
                <w:lang w:val="en-US"/>
              </w:rPr>
              <w:t>Part</w:t>
            </w:r>
            <w:r w:rsidRPr="00693300">
              <w:rPr>
                <w:rFonts w:ascii="Times New Roman"/>
                <w:spacing w:val="-5"/>
                <w:sz w:val="21"/>
                <w:lang w:val="en-US"/>
              </w:rPr>
              <w:t xml:space="preserve"> </w:t>
            </w:r>
            <w:r w:rsidRPr="00693300">
              <w:rPr>
                <w:rFonts w:ascii="Times New Roman"/>
                <w:sz w:val="21"/>
                <w:lang w:val="en-US"/>
              </w:rPr>
              <w:t>1:</w:t>
            </w:r>
            <w:r w:rsidRPr="00693300">
              <w:rPr>
                <w:rFonts w:ascii="Times New Roman"/>
                <w:spacing w:val="-8"/>
                <w:sz w:val="21"/>
                <w:lang w:val="en-US"/>
              </w:rPr>
              <w:t xml:space="preserve"> </w:t>
            </w:r>
            <w:r w:rsidRPr="00693300">
              <w:rPr>
                <w:rFonts w:ascii="Times New Roman"/>
                <w:sz w:val="21"/>
                <w:lang w:val="en-US"/>
              </w:rPr>
              <w:t>Overview</w:t>
            </w:r>
            <w:r w:rsidRPr="00693300">
              <w:rPr>
                <w:rFonts w:ascii="Times New Roman"/>
                <w:spacing w:val="-49"/>
                <w:sz w:val="21"/>
                <w:lang w:val="en-US"/>
              </w:rPr>
              <w:t xml:space="preserve"> </w:t>
            </w:r>
            <w:r w:rsidRPr="00693300">
              <w:rPr>
                <w:rFonts w:ascii="Times New Roman"/>
                <w:sz w:val="21"/>
                <w:lang w:val="en-US"/>
              </w:rPr>
              <w:t>and concepts</w:t>
            </w:r>
          </w:p>
        </w:tc>
      </w:tr>
      <w:tr w:rsidR="00951409" w:rsidRPr="00EB2F5B" w14:paraId="44C0FBC8" w14:textId="77777777">
        <w:trPr>
          <w:trHeight w:val="925"/>
        </w:trPr>
        <w:tc>
          <w:tcPr>
            <w:tcW w:w="9362" w:type="dxa"/>
            <w:tcBorders>
              <w:left w:val="single" w:sz="4" w:space="0" w:color="000000"/>
            </w:tcBorders>
          </w:tcPr>
          <w:p w14:paraId="08C603A2" w14:textId="77777777" w:rsidR="00951409" w:rsidRPr="00693300" w:rsidRDefault="00000000">
            <w:pPr>
              <w:pStyle w:val="TableParagraph"/>
              <w:spacing w:before="101"/>
              <w:ind w:left="100"/>
              <w:rPr>
                <w:rFonts w:ascii="Times New Roman"/>
                <w:sz w:val="21"/>
                <w:lang w:val="en-US"/>
              </w:rPr>
            </w:pPr>
            <w:hyperlink r:id="rId71">
              <w:r w:rsidR="00D407A2" w:rsidRPr="00693300">
                <w:rPr>
                  <w:rFonts w:ascii="Times New Roman"/>
                  <w:sz w:val="21"/>
                  <w:lang w:val="en-US"/>
                </w:rPr>
                <w:t>ISO/IEC</w:t>
              </w:r>
              <w:r w:rsidR="00D407A2" w:rsidRPr="00693300">
                <w:rPr>
                  <w:rFonts w:ascii="Times New Roman"/>
                  <w:spacing w:val="-2"/>
                  <w:sz w:val="21"/>
                  <w:lang w:val="en-US"/>
                </w:rPr>
                <w:t xml:space="preserve"> </w:t>
              </w:r>
              <w:r w:rsidR="00D407A2" w:rsidRPr="00693300">
                <w:rPr>
                  <w:rFonts w:ascii="Times New Roman"/>
                  <w:sz w:val="21"/>
                  <w:lang w:val="en-US"/>
                </w:rPr>
                <w:t>19086-2:2018</w:t>
              </w:r>
            </w:hyperlink>
          </w:p>
          <w:p w14:paraId="2F860D82" w14:textId="77777777" w:rsidR="00951409" w:rsidRPr="00693300" w:rsidRDefault="00D407A2">
            <w:pPr>
              <w:pStyle w:val="TableParagraph"/>
              <w:spacing w:before="121"/>
              <w:ind w:left="100"/>
              <w:rPr>
                <w:rFonts w:ascii="Times New Roman"/>
                <w:sz w:val="21"/>
                <w:lang w:val="en-US"/>
              </w:rPr>
            </w:pPr>
            <w:r w:rsidRPr="00693300">
              <w:rPr>
                <w:rFonts w:ascii="Times New Roman"/>
                <w:sz w:val="21"/>
                <w:lang w:val="en-US"/>
              </w:rPr>
              <w:t>Cloud</w:t>
            </w:r>
            <w:r w:rsidRPr="00693300">
              <w:rPr>
                <w:rFonts w:ascii="Times New Roman"/>
                <w:spacing w:val="-1"/>
                <w:sz w:val="21"/>
                <w:lang w:val="en-US"/>
              </w:rPr>
              <w:t xml:space="preserve"> </w:t>
            </w:r>
            <w:r w:rsidRPr="00693300">
              <w:rPr>
                <w:rFonts w:ascii="Times New Roman"/>
                <w:sz w:val="21"/>
                <w:lang w:val="en-US"/>
              </w:rPr>
              <w:t>computing</w:t>
            </w:r>
            <w:r w:rsidRPr="00693300">
              <w:rPr>
                <w:rFonts w:ascii="Times New Roman"/>
                <w:spacing w:val="-1"/>
                <w:sz w:val="21"/>
                <w:lang w:val="en-US"/>
              </w:rPr>
              <w:t xml:space="preserve"> </w:t>
            </w:r>
            <w:r w:rsidRPr="00693300">
              <w:rPr>
                <w:rFonts w:ascii="Times New Roman"/>
                <w:sz w:val="21"/>
                <w:lang w:val="en-US"/>
              </w:rPr>
              <w:t>--</w:t>
            </w:r>
            <w:r w:rsidRPr="00693300">
              <w:rPr>
                <w:rFonts w:ascii="Times New Roman"/>
                <w:spacing w:val="-2"/>
                <w:sz w:val="21"/>
                <w:lang w:val="en-US"/>
              </w:rPr>
              <w:t xml:space="preserve"> </w:t>
            </w:r>
            <w:r w:rsidRPr="00693300">
              <w:rPr>
                <w:rFonts w:ascii="Times New Roman"/>
                <w:sz w:val="21"/>
                <w:lang w:val="en-US"/>
              </w:rPr>
              <w:t>Service</w:t>
            </w:r>
            <w:r w:rsidRPr="00693300">
              <w:rPr>
                <w:rFonts w:ascii="Times New Roman"/>
                <w:spacing w:val="-3"/>
                <w:sz w:val="21"/>
                <w:lang w:val="en-US"/>
              </w:rPr>
              <w:t xml:space="preserve"> </w:t>
            </w:r>
            <w:r w:rsidRPr="00693300">
              <w:rPr>
                <w:rFonts w:ascii="Times New Roman"/>
                <w:sz w:val="21"/>
                <w:lang w:val="en-US"/>
              </w:rPr>
              <w:t>level</w:t>
            </w:r>
            <w:r w:rsidRPr="00693300">
              <w:rPr>
                <w:rFonts w:ascii="Times New Roman"/>
                <w:spacing w:val="-3"/>
                <w:sz w:val="21"/>
                <w:lang w:val="en-US"/>
              </w:rPr>
              <w:t xml:space="preserve"> </w:t>
            </w:r>
            <w:r w:rsidRPr="00693300">
              <w:rPr>
                <w:rFonts w:ascii="Times New Roman"/>
                <w:sz w:val="21"/>
                <w:lang w:val="en-US"/>
              </w:rPr>
              <w:t>agreement</w:t>
            </w:r>
            <w:r w:rsidRPr="00693300">
              <w:rPr>
                <w:rFonts w:ascii="Times New Roman"/>
                <w:spacing w:val="-2"/>
                <w:sz w:val="21"/>
                <w:lang w:val="en-US"/>
              </w:rPr>
              <w:t xml:space="preserve"> </w:t>
            </w:r>
            <w:r w:rsidRPr="00693300">
              <w:rPr>
                <w:rFonts w:ascii="Times New Roman"/>
                <w:sz w:val="21"/>
                <w:lang w:val="en-US"/>
              </w:rPr>
              <w:t>(SLA)</w:t>
            </w:r>
            <w:r w:rsidRPr="00693300">
              <w:rPr>
                <w:rFonts w:ascii="Times New Roman"/>
                <w:spacing w:val="-1"/>
                <w:sz w:val="21"/>
                <w:lang w:val="en-US"/>
              </w:rPr>
              <w:t xml:space="preserve"> </w:t>
            </w:r>
            <w:r w:rsidRPr="00693300">
              <w:rPr>
                <w:rFonts w:ascii="Times New Roman"/>
                <w:sz w:val="21"/>
                <w:lang w:val="en-US"/>
              </w:rPr>
              <w:t>framework --</w:t>
            </w:r>
            <w:r w:rsidRPr="00693300">
              <w:rPr>
                <w:rFonts w:ascii="Times New Roman"/>
                <w:spacing w:val="-2"/>
                <w:sz w:val="21"/>
                <w:lang w:val="en-US"/>
              </w:rPr>
              <w:t xml:space="preserve"> </w:t>
            </w:r>
            <w:r w:rsidRPr="00693300">
              <w:rPr>
                <w:rFonts w:ascii="Times New Roman"/>
                <w:sz w:val="21"/>
                <w:lang w:val="en-US"/>
              </w:rPr>
              <w:t>Part</w:t>
            </w:r>
            <w:r w:rsidRPr="00693300">
              <w:rPr>
                <w:rFonts w:ascii="Times New Roman"/>
                <w:spacing w:val="-1"/>
                <w:sz w:val="21"/>
                <w:lang w:val="en-US"/>
              </w:rPr>
              <w:t xml:space="preserve"> </w:t>
            </w:r>
            <w:r w:rsidRPr="00693300">
              <w:rPr>
                <w:rFonts w:ascii="Times New Roman"/>
                <w:sz w:val="21"/>
                <w:lang w:val="en-US"/>
              </w:rPr>
              <w:t>2:</w:t>
            </w:r>
            <w:r w:rsidRPr="00693300">
              <w:rPr>
                <w:rFonts w:ascii="Times New Roman"/>
                <w:spacing w:val="-2"/>
                <w:sz w:val="21"/>
                <w:lang w:val="en-US"/>
              </w:rPr>
              <w:t xml:space="preserve"> </w:t>
            </w:r>
            <w:r w:rsidRPr="00693300">
              <w:rPr>
                <w:rFonts w:ascii="Times New Roman"/>
                <w:sz w:val="21"/>
                <w:lang w:val="en-US"/>
              </w:rPr>
              <w:t>Metric</w:t>
            </w:r>
            <w:r w:rsidRPr="00693300">
              <w:rPr>
                <w:rFonts w:ascii="Times New Roman"/>
                <w:spacing w:val="-1"/>
                <w:sz w:val="21"/>
                <w:lang w:val="en-US"/>
              </w:rPr>
              <w:t xml:space="preserve"> </w:t>
            </w:r>
            <w:r w:rsidRPr="00693300">
              <w:rPr>
                <w:rFonts w:ascii="Times New Roman"/>
                <w:sz w:val="21"/>
                <w:lang w:val="en-US"/>
              </w:rPr>
              <w:t>model</w:t>
            </w:r>
          </w:p>
        </w:tc>
      </w:tr>
      <w:tr w:rsidR="00951409" w:rsidRPr="00EB2F5B" w14:paraId="40365875" w14:textId="77777777">
        <w:trPr>
          <w:trHeight w:val="923"/>
        </w:trPr>
        <w:tc>
          <w:tcPr>
            <w:tcW w:w="9362" w:type="dxa"/>
            <w:tcBorders>
              <w:left w:val="single" w:sz="4" w:space="0" w:color="000000"/>
            </w:tcBorders>
          </w:tcPr>
          <w:p w14:paraId="3A881367" w14:textId="77777777" w:rsidR="00951409" w:rsidRPr="00693300" w:rsidRDefault="00000000">
            <w:pPr>
              <w:pStyle w:val="TableParagraph"/>
              <w:spacing w:before="101"/>
              <w:ind w:left="100"/>
              <w:rPr>
                <w:rFonts w:ascii="Times New Roman"/>
                <w:sz w:val="21"/>
                <w:lang w:val="en-US"/>
              </w:rPr>
            </w:pPr>
            <w:hyperlink r:id="rId72">
              <w:r w:rsidR="00D407A2" w:rsidRPr="00693300">
                <w:rPr>
                  <w:rFonts w:ascii="Times New Roman"/>
                  <w:sz w:val="21"/>
                  <w:lang w:val="en-US"/>
                </w:rPr>
                <w:t>ISO/IEC</w:t>
              </w:r>
              <w:r w:rsidR="00D407A2" w:rsidRPr="00693300">
                <w:rPr>
                  <w:rFonts w:ascii="Times New Roman"/>
                  <w:spacing w:val="-2"/>
                  <w:sz w:val="21"/>
                  <w:lang w:val="en-US"/>
                </w:rPr>
                <w:t xml:space="preserve"> </w:t>
              </w:r>
              <w:r w:rsidR="00D407A2" w:rsidRPr="00693300">
                <w:rPr>
                  <w:rFonts w:ascii="Times New Roman"/>
                  <w:sz w:val="21"/>
                  <w:lang w:val="en-US"/>
                </w:rPr>
                <w:t>19941:2017</w:t>
              </w:r>
            </w:hyperlink>
          </w:p>
          <w:p w14:paraId="115D37E7" w14:textId="77777777" w:rsidR="00951409" w:rsidRPr="00693300" w:rsidRDefault="00D407A2">
            <w:pPr>
              <w:pStyle w:val="TableParagraph"/>
              <w:spacing w:before="121"/>
              <w:ind w:left="100"/>
              <w:rPr>
                <w:rFonts w:ascii="Times New Roman"/>
                <w:sz w:val="21"/>
                <w:lang w:val="en-US"/>
              </w:rPr>
            </w:pPr>
            <w:r w:rsidRPr="00693300">
              <w:rPr>
                <w:rFonts w:ascii="Times New Roman"/>
                <w:sz w:val="21"/>
                <w:lang w:val="en-US"/>
              </w:rPr>
              <w:t>Information</w:t>
            </w:r>
            <w:r w:rsidRPr="00693300">
              <w:rPr>
                <w:rFonts w:ascii="Times New Roman"/>
                <w:spacing w:val="-3"/>
                <w:sz w:val="21"/>
                <w:lang w:val="en-US"/>
              </w:rPr>
              <w:t xml:space="preserve"> </w:t>
            </w:r>
            <w:r w:rsidRPr="00693300">
              <w:rPr>
                <w:rFonts w:ascii="Times New Roman"/>
                <w:sz w:val="21"/>
                <w:lang w:val="en-US"/>
              </w:rPr>
              <w:t>technology</w:t>
            </w:r>
            <w:r w:rsidRPr="00693300">
              <w:rPr>
                <w:rFonts w:ascii="Times New Roman"/>
                <w:spacing w:val="-2"/>
                <w:sz w:val="21"/>
                <w:lang w:val="en-US"/>
              </w:rPr>
              <w:t xml:space="preserve"> </w:t>
            </w:r>
            <w:r w:rsidRPr="00693300">
              <w:rPr>
                <w:rFonts w:ascii="Times New Roman"/>
                <w:sz w:val="21"/>
                <w:lang w:val="en-US"/>
              </w:rPr>
              <w:t>--</w:t>
            </w:r>
            <w:r w:rsidRPr="00693300">
              <w:rPr>
                <w:rFonts w:ascii="Times New Roman"/>
                <w:spacing w:val="-5"/>
                <w:sz w:val="21"/>
                <w:lang w:val="en-US"/>
              </w:rPr>
              <w:t xml:space="preserve"> </w:t>
            </w:r>
            <w:r w:rsidRPr="00693300">
              <w:rPr>
                <w:rFonts w:ascii="Times New Roman"/>
                <w:sz w:val="21"/>
                <w:lang w:val="en-US"/>
              </w:rPr>
              <w:t>Cloud</w:t>
            </w:r>
            <w:r w:rsidRPr="00693300">
              <w:rPr>
                <w:rFonts w:ascii="Times New Roman"/>
                <w:spacing w:val="-2"/>
                <w:sz w:val="21"/>
                <w:lang w:val="en-US"/>
              </w:rPr>
              <w:t xml:space="preserve"> </w:t>
            </w:r>
            <w:r w:rsidRPr="00693300">
              <w:rPr>
                <w:rFonts w:ascii="Times New Roman"/>
                <w:sz w:val="21"/>
                <w:lang w:val="en-US"/>
              </w:rPr>
              <w:t>computing</w:t>
            </w:r>
            <w:r w:rsidRPr="00693300">
              <w:rPr>
                <w:rFonts w:ascii="Times New Roman"/>
                <w:spacing w:val="-2"/>
                <w:sz w:val="21"/>
                <w:lang w:val="en-US"/>
              </w:rPr>
              <w:t xml:space="preserve"> </w:t>
            </w:r>
            <w:r w:rsidRPr="00693300">
              <w:rPr>
                <w:rFonts w:ascii="Times New Roman"/>
                <w:sz w:val="21"/>
                <w:lang w:val="en-US"/>
              </w:rPr>
              <w:t>--</w:t>
            </w:r>
            <w:r w:rsidRPr="00693300">
              <w:rPr>
                <w:rFonts w:ascii="Times New Roman"/>
                <w:spacing w:val="-3"/>
                <w:sz w:val="21"/>
                <w:lang w:val="en-US"/>
              </w:rPr>
              <w:t xml:space="preserve"> </w:t>
            </w:r>
            <w:r w:rsidRPr="00693300">
              <w:rPr>
                <w:rFonts w:ascii="Times New Roman"/>
                <w:sz w:val="21"/>
                <w:lang w:val="en-US"/>
              </w:rPr>
              <w:t>Interoperability</w:t>
            </w:r>
            <w:r w:rsidRPr="00693300">
              <w:rPr>
                <w:rFonts w:ascii="Times New Roman"/>
                <w:spacing w:val="-3"/>
                <w:sz w:val="21"/>
                <w:lang w:val="en-US"/>
              </w:rPr>
              <w:t xml:space="preserve"> </w:t>
            </w:r>
            <w:r w:rsidRPr="00693300">
              <w:rPr>
                <w:rFonts w:ascii="Times New Roman"/>
                <w:sz w:val="21"/>
                <w:lang w:val="en-US"/>
              </w:rPr>
              <w:t>and</w:t>
            </w:r>
            <w:r w:rsidRPr="00693300">
              <w:rPr>
                <w:rFonts w:ascii="Times New Roman"/>
                <w:spacing w:val="-2"/>
                <w:sz w:val="21"/>
                <w:lang w:val="en-US"/>
              </w:rPr>
              <w:t xml:space="preserve"> </w:t>
            </w:r>
            <w:r w:rsidRPr="00693300">
              <w:rPr>
                <w:rFonts w:ascii="Times New Roman"/>
                <w:sz w:val="21"/>
                <w:lang w:val="en-US"/>
              </w:rPr>
              <w:t>portability</w:t>
            </w:r>
          </w:p>
        </w:tc>
      </w:tr>
      <w:tr w:rsidR="00951409" w:rsidRPr="00EB2F5B" w14:paraId="4929125E" w14:textId="77777777">
        <w:trPr>
          <w:trHeight w:val="1288"/>
        </w:trPr>
        <w:tc>
          <w:tcPr>
            <w:tcW w:w="9362" w:type="dxa"/>
            <w:tcBorders>
              <w:left w:val="single" w:sz="4" w:space="0" w:color="000000"/>
            </w:tcBorders>
          </w:tcPr>
          <w:p w14:paraId="7FEC5B8A" w14:textId="77777777" w:rsidR="00951409" w:rsidRPr="00693300" w:rsidRDefault="00000000">
            <w:pPr>
              <w:pStyle w:val="TableParagraph"/>
              <w:spacing w:before="101"/>
              <w:ind w:left="100"/>
              <w:rPr>
                <w:rFonts w:ascii="Times New Roman"/>
                <w:sz w:val="21"/>
                <w:lang w:val="en-US"/>
              </w:rPr>
            </w:pPr>
            <w:hyperlink r:id="rId73">
              <w:r w:rsidR="00D407A2" w:rsidRPr="00693300">
                <w:rPr>
                  <w:rFonts w:ascii="Times New Roman"/>
                  <w:sz w:val="21"/>
                  <w:lang w:val="en-US"/>
                </w:rPr>
                <w:t>ISO/IEC</w:t>
              </w:r>
              <w:r w:rsidR="00D407A2" w:rsidRPr="00693300">
                <w:rPr>
                  <w:rFonts w:ascii="Times New Roman"/>
                  <w:spacing w:val="-2"/>
                  <w:sz w:val="21"/>
                  <w:lang w:val="en-US"/>
                </w:rPr>
                <w:t xml:space="preserve"> </w:t>
              </w:r>
              <w:r w:rsidR="00D407A2" w:rsidRPr="00693300">
                <w:rPr>
                  <w:rFonts w:ascii="Times New Roman"/>
                  <w:sz w:val="21"/>
                  <w:lang w:val="en-US"/>
                </w:rPr>
                <w:t>27036-4:2016</w:t>
              </w:r>
            </w:hyperlink>
          </w:p>
          <w:p w14:paraId="2980B193" w14:textId="77777777" w:rsidR="00951409" w:rsidRPr="00693300" w:rsidRDefault="00D407A2">
            <w:pPr>
              <w:pStyle w:val="TableParagraph"/>
              <w:spacing w:before="121" w:line="360" w:lineRule="auto"/>
              <w:ind w:left="100"/>
              <w:rPr>
                <w:rFonts w:ascii="Times New Roman"/>
                <w:sz w:val="21"/>
                <w:lang w:val="en-US"/>
              </w:rPr>
            </w:pPr>
            <w:r w:rsidRPr="00693300">
              <w:rPr>
                <w:rFonts w:ascii="Times New Roman"/>
                <w:sz w:val="21"/>
                <w:lang w:val="en-US"/>
              </w:rPr>
              <w:t>Information</w:t>
            </w:r>
            <w:r w:rsidRPr="00693300">
              <w:rPr>
                <w:rFonts w:ascii="Times New Roman"/>
                <w:spacing w:val="26"/>
                <w:sz w:val="21"/>
                <w:lang w:val="en-US"/>
              </w:rPr>
              <w:t xml:space="preserve"> </w:t>
            </w:r>
            <w:r w:rsidRPr="00693300">
              <w:rPr>
                <w:rFonts w:ascii="Times New Roman"/>
                <w:sz w:val="21"/>
                <w:lang w:val="en-US"/>
              </w:rPr>
              <w:t>technology</w:t>
            </w:r>
            <w:r w:rsidRPr="00693300">
              <w:rPr>
                <w:rFonts w:ascii="Times New Roman"/>
                <w:spacing w:val="27"/>
                <w:sz w:val="21"/>
                <w:lang w:val="en-US"/>
              </w:rPr>
              <w:t xml:space="preserve"> </w:t>
            </w:r>
            <w:r w:rsidRPr="00693300">
              <w:rPr>
                <w:rFonts w:ascii="Times New Roman"/>
                <w:sz w:val="21"/>
                <w:lang w:val="en-US"/>
              </w:rPr>
              <w:t>--</w:t>
            </w:r>
            <w:r w:rsidRPr="00693300">
              <w:rPr>
                <w:rFonts w:ascii="Times New Roman"/>
                <w:spacing w:val="24"/>
                <w:sz w:val="21"/>
                <w:lang w:val="en-US"/>
              </w:rPr>
              <w:t xml:space="preserve"> </w:t>
            </w:r>
            <w:r w:rsidRPr="00693300">
              <w:rPr>
                <w:rFonts w:ascii="Times New Roman"/>
                <w:sz w:val="21"/>
                <w:lang w:val="en-US"/>
              </w:rPr>
              <w:t>Security</w:t>
            </w:r>
            <w:r w:rsidRPr="00693300">
              <w:rPr>
                <w:rFonts w:ascii="Times New Roman"/>
                <w:spacing w:val="26"/>
                <w:sz w:val="21"/>
                <w:lang w:val="en-US"/>
              </w:rPr>
              <w:t xml:space="preserve"> </w:t>
            </w:r>
            <w:r w:rsidRPr="00693300">
              <w:rPr>
                <w:rFonts w:ascii="Times New Roman"/>
                <w:sz w:val="21"/>
                <w:lang w:val="en-US"/>
              </w:rPr>
              <w:t>techniques</w:t>
            </w:r>
            <w:r w:rsidRPr="00693300">
              <w:rPr>
                <w:rFonts w:ascii="Times New Roman"/>
                <w:spacing w:val="24"/>
                <w:sz w:val="21"/>
                <w:lang w:val="en-US"/>
              </w:rPr>
              <w:t xml:space="preserve"> </w:t>
            </w:r>
            <w:r w:rsidRPr="00693300">
              <w:rPr>
                <w:rFonts w:ascii="Times New Roman"/>
                <w:sz w:val="21"/>
                <w:lang w:val="en-US"/>
              </w:rPr>
              <w:t>--</w:t>
            </w:r>
            <w:r w:rsidRPr="00693300">
              <w:rPr>
                <w:rFonts w:ascii="Times New Roman"/>
                <w:spacing w:val="26"/>
                <w:sz w:val="21"/>
                <w:lang w:val="en-US"/>
              </w:rPr>
              <w:t xml:space="preserve"> </w:t>
            </w:r>
            <w:r w:rsidRPr="00693300">
              <w:rPr>
                <w:rFonts w:ascii="Times New Roman"/>
                <w:sz w:val="21"/>
                <w:lang w:val="en-US"/>
              </w:rPr>
              <w:t>Information</w:t>
            </w:r>
            <w:r w:rsidRPr="00693300">
              <w:rPr>
                <w:rFonts w:ascii="Times New Roman"/>
                <w:spacing w:val="27"/>
                <w:sz w:val="21"/>
                <w:lang w:val="en-US"/>
              </w:rPr>
              <w:t xml:space="preserve"> </w:t>
            </w:r>
            <w:r w:rsidRPr="00693300">
              <w:rPr>
                <w:rFonts w:ascii="Times New Roman"/>
                <w:sz w:val="21"/>
                <w:lang w:val="en-US"/>
              </w:rPr>
              <w:t>security</w:t>
            </w:r>
            <w:r w:rsidRPr="00693300">
              <w:rPr>
                <w:rFonts w:ascii="Times New Roman"/>
                <w:spacing w:val="27"/>
                <w:sz w:val="21"/>
                <w:lang w:val="en-US"/>
              </w:rPr>
              <w:t xml:space="preserve"> </w:t>
            </w:r>
            <w:r w:rsidRPr="00693300">
              <w:rPr>
                <w:rFonts w:ascii="Times New Roman"/>
                <w:sz w:val="21"/>
                <w:lang w:val="en-US"/>
              </w:rPr>
              <w:t>for</w:t>
            </w:r>
            <w:r w:rsidRPr="00693300">
              <w:rPr>
                <w:rFonts w:ascii="Times New Roman"/>
                <w:spacing w:val="23"/>
                <w:sz w:val="21"/>
                <w:lang w:val="en-US"/>
              </w:rPr>
              <w:t xml:space="preserve"> </w:t>
            </w:r>
            <w:r w:rsidRPr="00693300">
              <w:rPr>
                <w:rFonts w:ascii="Times New Roman"/>
                <w:sz w:val="21"/>
                <w:lang w:val="en-US"/>
              </w:rPr>
              <w:t>supplier</w:t>
            </w:r>
            <w:r w:rsidRPr="00693300">
              <w:rPr>
                <w:rFonts w:ascii="Times New Roman"/>
                <w:spacing w:val="26"/>
                <w:sz w:val="21"/>
                <w:lang w:val="en-US"/>
              </w:rPr>
              <w:t xml:space="preserve"> </w:t>
            </w:r>
            <w:r w:rsidRPr="00693300">
              <w:rPr>
                <w:rFonts w:ascii="Times New Roman"/>
                <w:sz w:val="21"/>
                <w:lang w:val="en-US"/>
              </w:rPr>
              <w:t>relationships</w:t>
            </w:r>
            <w:r w:rsidRPr="00693300">
              <w:rPr>
                <w:rFonts w:ascii="Times New Roman"/>
                <w:spacing w:val="28"/>
                <w:sz w:val="21"/>
                <w:lang w:val="en-US"/>
              </w:rPr>
              <w:t xml:space="preserve"> </w:t>
            </w:r>
            <w:r w:rsidRPr="00693300">
              <w:rPr>
                <w:rFonts w:ascii="Times New Roman"/>
                <w:sz w:val="21"/>
                <w:lang w:val="en-US"/>
              </w:rPr>
              <w:t>--</w:t>
            </w:r>
            <w:r w:rsidRPr="00693300">
              <w:rPr>
                <w:rFonts w:ascii="Times New Roman"/>
                <w:spacing w:val="26"/>
                <w:sz w:val="21"/>
                <w:lang w:val="en-US"/>
              </w:rPr>
              <w:t xml:space="preserve"> </w:t>
            </w:r>
            <w:r w:rsidRPr="00693300">
              <w:rPr>
                <w:rFonts w:ascii="Times New Roman"/>
                <w:sz w:val="21"/>
                <w:lang w:val="en-US"/>
              </w:rPr>
              <w:t>Part</w:t>
            </w:r>
            <w:r w:rsidRPr="00693300">
              <w:rPr>
                <w:rFonts w:ascii="Times New Roman"/>
                <w:spacing w:val="23"/>
                <w:sz w:val="21"/>
                <w:lang w:val="en-US"/>
              </w:rPr>
              <w:t xml:space="preserve"> </w:t>
            </w:r>
            <w:r w:rsidRPr="00693300">
              <w:rPr>
                <w:rFonts w:ascii="Times New Roman"/>
                <w:sz w:val="21"/>
                <w:lang w:val="en-US"/>
              </w:rPr>
              <w:t>4:</w:t>
            </w:r>
            <w:r w:rsidRPr="00693300">
              <w:rPr>
                <w:rFonts w:ascii="Times New Roman"/>
                <w:spacing w:val="-49"/>
                <w:sz w:val="21"/>
                <w:lang w:val="en-US"/>
              </w:rPr>
              <w:t xml:space="preserve"> </w:t>
            </w:r>
            <w:r w:rsidRPr="00693300">
              <w:rPr>
                <w:rFonts w:ascii="Times New Roman"/>
                <w:sz w:val="21"/>
                <w:lang w:val="en-US"/>
              </w:rPr>
              <w:t>Guidelines</w:t>
            </w:r>
            <w:r w:rsidRPr="00693300">
              <w:rPr>
                <w:rFonts w:ascii="Times New Roman"/>
                <w:spacing w:val="-2"/>
                <w:sz w:val="21"/>
                <w:lang w:val="en-US"/>
              </w:rPr>
              <w:t xml:space="preserve"> </w:t>
            </w:r>
            <w:r w:rsidRPr="00693300">
              <w:rPr>
                <w:rFonts w:ascii="Times New Roman"/>
                <w:sz w:val="21"/>
                <w:lang w:val="en-US"/>
              </w:rPr>
              <w:t>for</w:t>
            </w:r>
            <w:r w:rsidRPr="00693300">
              <w:rPr>
                <w:rFonts w:ascii="Times New Roman"/>
                <w:spacing w:val="-1"/>
                <w:sz w:val="21"/>
                <w:lang w:val="en-US"/>
              </w:rPr>
              <w:t xml:space="preserve"> </w:t>
            </w:r>
            <w:r w:rsidRPr="00693300">
              <w:rPr>
                <w:rFonts w:ascii="Times New Roman"/>
                <w:sz w:val="21"/>
                <w:lang w:val="en-US"/>
              </w:rPr>
              <w:t>security of</w:t>
            </w:r>
            <w:r w:rsidRPr="00693300">
              <w:rPr>
                <w:rFonts w:ascii="Times New Roman"/>
                <w:spacing w:val="-1"/>
                <w:sz w:val="21"/>
                <w:lang w:val="en-US"/>
              </w:rPr>
              <w:t xml:space="preserve"> </w:t>
            </w:r>
            <w:r w:rsidRPr="00693300">
              <w:rPr>
                <w:rFonts w:ascii="Times New Roman"/>
                <w:sz w:val="21"/>
                <w:lang w:val="en-US"/>
              </w:rPr>
              <w:t>cloud services</w:t>
            </w:r>
          </w:p>
        </w:tc>
      </w:tr>
      <w:tr w:rsidR="00951409" w:rsidRPr="00EB2F5B" w14:paraId="2A510762" w14:textId="77777777">
        <w:trPr>
          <w:trHeight w:val="925"/>
        </w:trPr>
        <w:tc>
          <w:tcPr>
            <w:tcW w:w="9362" w:type="dxa"/>
            <w:tcBorders>
              <w:left w:val="single" w:sz="4" w:space="0" w:color="000000"/>
              <w:bottom w:val="single" w:sz="4" w:space="0" w:color="000000"/>
            </w:tcBorders>
          </w:tcPr>
          <w:p w14:paraId="47B2824E" w14:textId="77777777" w:rsidR="00951409" w:rsidRPr="00693300" w:rsidRDefault="00000000">
            <w:pPr>
              <w:pStyle w:val="TableParagraph"/>
              <w:spacing w:before="101"/>
              <w:ind w:left="100"/>
              <w:rPr>
                <w:rFonts w:ascii="Times New Roman"/>
                <w:sz w:val="21"/>
                <w:lang w:val="en-US"/>
              </w:rPr>
            </w:pPr>
            <w:hyperlink r:id="rId74">
              <w:r w:rsidR="00D407A2" w:rsidRPr="00693300">
                <w:rPr>
                  <w:rFonts w:ascii="Times New Roman"/>
                  <w:sz w:val="21"/>
                  <w:lang w:val="en-US"/>
                </w:rPr>
                <w:t>ISO/IEC</w:t>
              </w:r>
              <w:r w:rsidR="00D407A2" w:rsidRPr="00693300">
                <w:rPr>
                  <w:rFonts w:ascii="Times New Roman"/>
                  <w:spacing w:val="-2"/>
                  <w:sz w:val="21"/>
                  <w:lang w:val="en-US"/>
                </w:rPr>
                <w:t xml:space="preserve"> </w:t>
              </w:r>
              <w:r w:rsidR="00D407A2" w:rsidRPr="00693300">
                <w:rPr>
                  <w:rFonts w:ascii="Times New Roman"/>
                  <w:sz w:val="21"/>
                  <w:lang w:val="en-US"/>
                </w:rPr>
                <w:t>TR</w:t>
              </w:r>
              <w:r w:rsidR="00D407A2" w:rsidRPr="00693300">
                <w:rPr>
                  <w:rFonts w:ascii="Times New Roman"/>
                  <w:spacing w:val="-1"/>
                  <w:sz w:val="21"/>
                  <w:lang w:val="en-US"/>
                </w:rPr>
                <w:t xml:space="preserve"> </w:t>
              </w:r>
              <w:r w:rsidR="00D407A2" w:rsidRPr="00693300">
                <w:rPr>
                  <w:rFonts w:ascii="Times New Roman"/>
                  <w:sz w:val="21"/>
                  <w:lang w:val="en-US"/>
                </w:rPr>
                <w:t>22678:2019</w:t>
              </w:r>
            </w:hyperlink>
          </w:p>
          <w:p w14:paraId="263DC23B" w14:textId="77777777" w:rsidR="00951409" w:rsidRPr="00693300" w:rsidRDefault="00D407A2">
            <w:pPr>
              <w:pStyle w:val="TableParagraph"/>
              <w:spacing w:before="121"/>
              <w:ind w:left="100"/>
              <w:rPr>
                <w:rFonts w:ascii="Times New Roman"/>
                <w:sz w:val="21"/>
                <w:lang w:val="en-US"/>
              </w:rPr>
            </w:pPr>
            <w:r w:rsidRPr="00693300">
              <w:rPr>
                <w:rFonts w:ascii="Times New Roman"/>
                <w:sz w:val="21"/>
                <w:lang w:val="en-US"/>
              </w:rPr>
              <w:t>Information</w:t>
            </w:r>
            <w:r w:rsidRPr="00693300">
              <w:rPr>
                <w:rFonts w:ascii="Times New Roman"/>
                <w:spacing w:val="-2"/>
                <w:sz w:val="21"/>
                <w:lang w:val="en-US"/>
              </w:rPr>
              <w:t xml:space="preserve"> </w:t>
            </w:r>
            <w:r w:rsidRPr="00693300">
              <w:rPr>
                <w:rFonts w:ascii="Times New Roman"/>
                <w:sz w:val="21"/>
                <w:lang w:val="en-US"/>
              </w:rPr>
              <w:t>technology</w:t>
            </w:r>
            <w:r w:rsidRPr="00693300">
              <w:rPr>
                <w:rFonts w:ascii="Times New Roman"/>
                <w:spacing w:val="-1"/>
                <w:sz w:val="21"/>
                <w:lang w:val="en-US"/>
              </w:rPr>
              <w:t xml:space="preserve"> </w:t>
            </w:r>
            <w:r w:rsidRPr="00693300">
              <w:rPr>
                <w:rFonts w:ascii="Times New Roman"/>
                <w:sz w:val="21"/>
                <w:lang w:val="en-US"/>
              </w:rPr>
              <w:t>--</w:t>
            </w:r>
            <w:r w:rsidRPr="00693300">
              <w:rPr>
                <w:rFonts w:ascii="Times New Roman"/>
                <w:spacing w:val="-4"/>
                <w:sz w:val="21"/>
                <w:lang w:val="en-US"/>
              </w:rPr>
              <w:t xml:space="preserve"> </w:t>
            </w:r>
            <w:r w:rsidRPr="00693300">
              <w:rPr>
                <w:rFonts w:ascii="Times New Roman"/>
                <w:sz w:val="21"/>
                <w:lang w:val="en-US"/>
              </w:rPr>
              <w:t>Cloud</w:t>
            </w:r>
            <w:r w:rsidRPr="00693300">
              <w:rPr>
                <w:rFonts w:ascii="Times New Roman"/>
                <w:spacing w:val="-1"/>
                <w:sz w:val="21"/>
                <w:lang w:val="en-US"/>
              </w:rPr>
              <w:t xml:space="preserve"> </w:t>
            </w:r>
            <w:r w:rsidRPr="00693300">
              <w:rPr>
                <w:rFonts w:ascii="Times New Roman"/>
                <w:sz w:val="21"/>
                <w:lang w:val="en-US"/>
              </w:rPr>
              <w:t>computing</w:t>
            </w:r>
            <w:r w:rsidRPr="00693300">
              <w:rPr>
                <w:rFonts w:ascii="Times New Roman"/>
                <w:spacing w:val="-1"/>
                <w:sz w:val="21"/>
                <w:lang w:val="en-US"/>
              </w:rPr>
              <w:t xml:space="preserve"> </w:t>
            </w:r>
            <w:r w:rsidRPr="00693300">
              <w:rPr>
                <w:rFonts w:ascii="Times New Roman"/>
                <w:sz w:val="21"/>
                <w:lang w:val="en-US"/>
              </w:rPr>
              <w:t>--</w:t>
            </w:r>
            <w:r w:rsidRPr="00693300">
              <w:rPr>
                <w:rFonts w:ascii="Times New Roman"/>
                <w:spacing w:val="-2"/>
                <w:sz w:val="21"/>
                <w:lang w:val="en-US"/>
              </w:rPr>
              <w:t xml:space="preserve"> </w:t>
            </w:r>
            <w:r w:rsidRPr="00693300">
              <w:rPr>
                <w:rFonts w:ascii="Times New Roman"/>
                <w:sz w:val="21"/>
                <w:lang w:val="en-US"/>
              </w:rPr>
              <w:t>Guidance</w:t>
            </w:r>
            <w:r w:rsidRPr="00693300">
              <w:rPr>
                <w:rFonts w:ascii="Times New Roman"/>
                <w:spacing w:val="-1"/>
                <w:sz w:val="21"/>
                <w:lang w:val="en-US"/>
              </w:rPr>
              <w:t xml:space="preserve"> </w:t>
            </w:r>
            <w:r w:rsidRPr="00693300">
              <w:rPr>
                <w:rFonts w:ascii="Times New Roman"/>
                <w:sz w:val="21"/>
                <w:lang w:val="en-US"/>
              </w:rPr>
              <w:t>for</w:t>
            </w:r>
            <w:r w:rsidRPr="00693300">
              <w:rPr>
                <w:rFonts w:ascii="Times New Roman"/>
                <w:spacing w:val="-2"/>
                <w:sz w:val="21"/>
                <w:lang w:val="en-US"/>
              </w:rPr>
              <w:t xml:space="preserve"> </w:t>
            </w:r>
            <w:r w:rsidRPr="00693300">
              <w:rPr>
                <w:rFonts w:ascii="Times New Roman"/>
                <w:sz w:val="21"/>
                <w:lang w:val="en-US"/>
              </w:rPr>
              <w:t>policy</w:t>
            </w:r>
            <w:r w:rsidRPr="00693300">
              <w:rPr>
                <w:rFonts w:ascii="Times New Roman"/>
                <w:spacing w:val="-1"/>
                <w:sz w:val="21"/>
                <w:lang w:val="en-US"/>
              </w:rPr>
              <w:t xml:space="preserve"> </w:t>
            </w:r>
            <w:r w:rsidRPr="00693300">
              <w:rPr>
                <w:rFonts w:ascii="Times New Roman"/>
                <w:sz w:val="21"/>
                <w:lang w:val="en-US"/>
              </w:rPr>
              <w:t>development</w:t>
            </w:r>
          </w:p>
        </w:tc>
      </w:tr>
    </w:tbl>
    <w:p w14:paraId="01950C0E" w14:textId="77777777" w:rsidR="00951409" w:rsidRPr="00693300" w:rsidRDefault="00951409">
      <w:pPr>
        <w:rPr>
          <w:rFonts w:ascii="Times New Roman"/>
          <w:sz w:val="21"/>
          <w:lang w:val="en-US"/>
        </w:rPr>
        <w:sectPr w:rsidR="00951409" w:rsidRPr="00693300">
          <w:pgSz w:w="11910" w:h="16840"/>
          <w:pgMar w:top="1420" w:right="600" w:bottom="1280" w:left="900" w:header="0" w:footer="1012" w:gutter="0"/>
          <w:cols w:space="720"/>
        </w:sectPr>
      </w:pPr>
    </w:p>
    <w:p w14:paraId="4DFC1335" w14:textId="77777777" w:rsidR="00951409" w:rsidRPr="00693300" w:rsidRDefault="00951409">
      <w:pPr>
        <w:pStyle w:val="Textoindependiente"/>
        <w:rPr>
          <w:sz w:val="20"/>
          <w:lang w:val="en-US"/>
        </w:rPr>
      </w:pPr>
    </w:p>
    <w:p w14:paraId="5A79B2D8" w14:textId="77777777" w:rsidR="00951409" w:rsidRPr="00693300" w:rsidRDefault="00951409">
      <w:pPr>
        <w:pStyle w:val="Textoindependiente"/>
        <w:rPr>
          <w:sz w:val="20"/>
          <w:lang w:val="en-US"/>
        </w:rPr>
      </w:pPr>
    </w:p>
    <w:p w14:paraId="09CEDE91" w14:textId="77777777" w:rsidR="00951409" w:rsidRPr="00693300" w:rsidRDefault="00951409">
      <w:pPr>
        <w:pStyle w:val="Textoindependiente"/>
        <w:rPr>
          <w:sz w:val="20"/>
          <w:lang w:val="en-US"/>
        </w:rPr>
      </w:pPr>
    </w:p>
    <w:p w14:paraId="603D08D6" w14:textId="77777777" w:rsidR="00951409" w:rsidRPr="00693300" w:rsidRDefault="00951409">
      <w:pPr>
        <w:pStyle w:val="Textoindependiente"/>
        <w:spacing w:before="7"/>
        <w:rPr>
          <w:sz w:val="16"/>
          <w:lang w:val="en-US"/>
        </w:rPr>
      </w:pPr>
    </w:p>
    <w:p w14:paraId="2088E15F" w14:textId="2C475F72" w:rsidR="00951409" w:rsidRDefault="00FD2D8B" w:rsidP="00EB2F5B">
      <w:pPr>
        <w:pStyle w:val="Textoindependiente"/>
        <w:rPr>
          <w:sz w:val="20"/>
        </w:rPr>
      </w:pPr>
      <w:r>
        <w:rPr>
          <w:noProof/>
          <w:sz w:val="20"/>
        </w:rPr>
        <w:drawing>
          <wp:inline distT="0" distB="0" distL="0" distR="0" wp14:anchorId="1F18D138" wp14:editId="4B90AD30">
            <wp:extent cx="6610350" cy="1115060"/>
            <wp:effectExtent l="0" t="0" r="0" b="0"/>
            <wp:docPr id="614081188"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81188" name="Imagen 6" descr="Tex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0350" cy="1115060"/>
                    </a:xfrm>
                    <a:prstGeom prst="rect">
                      <a:avLst/>
                    </a:prstGeom>
                  </pic:spPr>
                </pic:pic>
              </a:graphicData>
            </a:graphic>
          </wp:inline>
        </w:drawing>
      </w:r>
    </w:p>
    <w:p w14:paraId="3E3AB501" w14:textId="77777777" w:rsidR="00951409" w:rsidRDefault="00951409">
      <w:pPr>
        <w:pStyle w:val="Textoindependiente"/>
        <w:rPr>
          <w:sz w:val="20"/>
        </w:rPr>
      </w:pPr>
    </w:p>
    <w:p w14:paraId="6D3EC9BE" w14:textId="77777777" w:rsidR="00951409" w:rsidRDefault="00951409">
      <w:pPr>
        <w:pStyle w:val="Textoindependiente"/>
        <w:rPr>
          <w:sz w:val="20"/>
        </w:rPr>
      </w:pPr>
    </w:p>
    <w:p w14:paraId="1CCE6AD2" w14:textId="77777777" w:rsidR="00951409" w:rsidRDefault="00951409">
      <w:pPr>
        <w:pStyle w:val="Textoindependiente"/>
        <w:rPr>
          <w:sz w:val="20"/>
        </w:rPr>
      </w:pPr>
    </w:p>
    <w:p w14:paraId="35E4CA3D" w14:textId="77777777" w:rsidR="00951409" w:rsidRDefault="00951409">
      <w:pPr>
        <w:pStyle w:val="Textoindependiente"/>
        <w:rPr>
          <w:sz w:val="20"/>
        </w:rPr>
      </w:pPr>
    </w:p>
    <w:p w14:paraId="252F58BC" w14:textId="77777777" w:rsidR="00951409" w:rsidRDefault="00951409">
      <w:pPr>
        <w:pStyle w:val="Textoindependiente"/>
        <w:rPr>
          <w:sz w:val="20"/>
        </w:rPr>
      </w:pPr>
    </w:p>
    <w:p w14:paraId="246BDE38" w14:textId="77777777" w:rsidR="00951409" w:rsidRDefault="00951409">
      <w:pPr>
        <w:pStyle w:val="Textoindependiente"/>
        <w:rPr>
          <w:sz w:val="20"/>
        </w:rPr>
      </w:pPr>
    </w:p>
    <w:p w14:paraId="5938CD7A" w14:textId="77777777" w:rsidR="00951409" w:rsidRDefault="00951409">
      <w:pPr>
        <w:pStyle w:val="Textoindependiente"/>
        <w:rPr>
          <w:sz w:val="20"/>
        </w:rPr>
      </w:pPr>
    </w:p>
    <w:p w14:paraId="732FB7EE" w14:textId="77777777" w:rsidR="00951409" w:rsidRDefault="00951409">
      <w:pPr>
        <w:pStyle w:val="Textoindependiente"/>
        <w:rPr>
          <w:sz w:val="20"/>
        </w:rPr>
      </w:pPr>
    </w:p>
    <w:p w14:paraId="08B013E9" w14:textId="77777777" w:rsidR="00951409" w:rsidRDefault="00951409">
      <w:pPr>
        <w:pStyle w:val="Textoindependiente"/>
        <w:rPr>
          <w:sz w:val="20"/>
        </w:rPr>
      </w:pPr>
    </w:p>
    <w:p w14:paraId="65F87B3A" w14:textId="77777777" w:rsidR="00951409" w:rsidRDefault="00951409">
      <w:pPr>
        <w:pStyle w:val="Textoindependiente"/>
        <w:rPr>
          <w:sz w:val="20"/>
        </w:rPr>
      </w:pPr>
    </w:p>
    <w:p w14:paraId="089C5902" w14:textId="77777777" w:rsidR="00951409" w:rsidRDefault="00D407A2">
      <w:pPr>
        <w:pStyle w:val="Ttulo1"/>
        <w:spacing w:before="119"/>
      </w:pPr>
      <w:bookmarkStart w:id="83" w:name="_Toc148610887"/>
      <w:r>
        <w:rPr>
          <w:color w:val="999999"/>
        </w:rPr>
        <w:t>CAPÍTULO</w:t>
      </w:r>
      <w:r>
        <w:rPr>
          <w:color w:val="999999"/>
          <w:spacing w:val="-3"/>
        </w:rPr>
        <w:t xml:space="preserve"> </w:t>
      </w:r>
      <w:r>
        <w:rPr>
          <w:color w:val="999999"/>
        </w:rPr>
        <w:t>5:</w:t>
      </w:r>
      <w:bookmarkEnd w:id="83"/>
    </w:p>
    <w:p w14:paraId="710F5BA5" w14:textId="77777777" w:rsidR="00951409" w:rsidRDefault="00951409">
      <w:pPr>
        <w:pStyle w:val="Textoindependiente"/>
        <w:rPr>
          <w:rFonts w:ascii="Calibri"/>
          <w:b/>
          <w:sz w:val="62"/>
        </w:rPr>
      </w:pPr>
    </w:p>
    <w:p w14:paraId="753BB270" w14:textId="77777777" w:rsidR="00951409" w:rsidRDefault="00951409">
      <w:pPr>
        <w:pStyle w:val="Textoindependiente"/>
        <w:rPr>
          <w:rFonts w:ascii="Calibri"/>
          <w:b/>
          <w:sz w:val="62"/>
        </w:rPr>
      </w:pPr>
    </w:p>
    <w:p w14:paraId="0E39694D" w14:textId="77777777" w:rsidR="00951409" w:rsidRDefault="00951409">
      <w:pPr>
        <w:pStyle w:val="Textoindependiente"/>
        <w:spacing w:before="11"/>
        <w:rPr>
          <w:rFonts w:ascii="Calibri"/>
          <w:b/>
          <w:sz w:val="86"/>
        </w:rPr>
      </w:pPr>
    </w:p>
    <w:p w14:paraId="4B897721" w14:textId="77777777" w:rsidR="00951409" w:rsidRDefault="00D407A2">
      <w:pPr>
        <w:pStyle w:val="Ttulo2"/>
      </w:pPr>
      <w:bookmarkStart w:id="84" w:name="_Toc148610888"/>
      <w:r>
        <w:rPr>
          <w:color w:val="4985E8"/>
        </w:rPr>
        <w:t>INTEROPERABILIDAD</w:t>
      </w:r>
      <w:bookmarkEnd w:id="84"/>
    </w:p>
    <w:p w14:paraId="73AC03C1" w14:textId="77777777" w:rsidR="00951409" w:rsidRDefault="00951409">
      <w:pPr>
        <w:pStyle w:val="Textoindependiente"/>
        <w:rPr>
          <w:rFonts w:ascii="Calibri"/>
          <w:b/>
          <w:sz w:val="20"/>
        </w:rPr>
      </w:pPr>
    </w:p>
    <w:p w14:paraId="2918E9FE" w14:textId="77777777" w:rsidR="00951409" w:rsidRDefault="00951409">
      <w:pPr>
        <w:pStyle w:val="Textoindependiente"/>
        <w:rPr>
          <w:rFonts w:ascii="Calibri"/>
          <w:b/>
          <w:sz w:val="20"/>
        </w:rPr>
      </w:pPr>
    </w:p>
    <w:p w14:paraId="3BD577E3" w14:textId="77777777" w:rsidR="00951409" w:rsidRDefault="00951409">
      <w:pPr>
        <w:pStyle w:val="Textoindependiente"/>
        <w:rPr>
          <w:rFonts w:ascii="Calibri"/>
          <w:b/>
          <w:sz w:val="20"/>
        </w:rPr>
      </w:pPr>
    </w:p>
    <w:p w14:paraId="0765054D" w14:textId="77777777" w:rsidR="00951409" w:rsidRDefault="00951409">
      <w:pPr>
        <w:pStyle w:val="Textoindependiente"/>
        <w:rPr>
          <w:rFonts w:ascii="Calibri"/>
          <w:b/>
          <w:sz w:val="20"/>
        </w:rPr>
      </w:pPr>
    </w:p>
    <w:p w14:paraId="4989198A" w14:textId="77777777" w:rsidR="00951409" w:rsidRDefault="00951409">
      <w:pPr>
        <w:pStyle w:val="Textoindependiente"/>
        <w:rPr>
          <w:rFonts w:ascii="Calibri"/>
          <w:b/>
          <w:sz w:val="20"/>
        </w:rPr>
      </w:pPr>
    </w:p>
    <w:p w14:paraId="2BA5904F" w14:textId="77777777" w:rsidR="00951409" w:rsidRDefault="00951409">
      <w:pPr>
        <w:pStyle w:val="Textoindependiente"/>
        <w:rPr>
          <w:rFonts w:ascii="Calibri"/>
          <w:b/>
          <w:sz w:val="20"/>
        </w:rPr>
      </w:pPr>
    </w:p>
    <w:p w14:paraId="099E03FD" w14:textId="37B96FEF" w:rsidR="00951409" w:rsidRDefault="0052557E">
      <w:pPr>
        <w:pStyle w:val="Textoindependiente"/>
        <w:spacing w:before="9"/>
        <w:rPr>
          <w:rFonts w:ascii="Calibri"/>
          <w:b/>
          <w:sz w:val="10"/>
        </w:rPr>
      </w:pPr>
      <w:r>
        <w:rPr>
          <w:noProof/>
        </w:rPr>
        <mc:AlternateContent>
          <mc:Choice Requires="wpg">
            <w:drawing>
              <wp:anchor distT="0" distB="0" distL="0" distR="0" simplePos="0" relativeHeight="487607296" behindDoc="1" locked="0" layoutInCell="1" allowOverlap="1" wp14:anchorId="51EC9D08" wp14:editId="7A555C0E">
                <wp:simplePos x="0" y="0"/>
                <wp:positionH relativeFrom="page">
                  <wp:posOffset>914400</wp:posOffset>
                </wp:positionH>
                <wp:positionV relativeFrom="paragraph">
                  <wp:posOffset>108585</wp:posOffset>
                </wp:positionV>
                <wp:extent cx="5734685" cy="20955"/>
                <wp:effectExtent l="0" t="0" r="0" b="0"/>
                <wp:wrapTopAndBottom/>
                <wp:docPr id="113826517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20955"/>
                          <a:chOff x="1440" y="171"/>
                          <a:chExt cx="9031" cy="33"/>
                        </a:xfrm>
                      </wpg:grpSpPr>
                      <wps:wsp>
                        <wps:cNvPr id="1760892774" name="Rectangle 56"/>
                        <wps:cNvSpPr>
                          <a:spLocks noChangeArrowheads="1"/>
                        </wps:cNvSpPr>
                        <wps:spPr bwMode="auto">
                          <a:xfrm>
                            <a:off x="1440" y="170"/>
                            <a:ext cx="9029" cy="31"/>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434523" name="Rectangle 55"/>
                        <wps:cNvSpPr>
                          <a:spLocks noChangeArrowheads="1"/>
                        </wps:cNvSpPr>
                        <wps:spPr bwMode="auto">
                          <a:xfrm>
                            <a:off x="10466" y="172"/>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939599" name="AutoShape 54"/>
                        <wps:cNvSpPr>
                          <a:spLocks/>
                        </wps:cNvSpPr>
                        <wps:spPr bwMode="auto">
                          <a:xfrm>
                            <a:off x="1440" y="172"/>
                            <a:ext cx="9031" cy="27"/>
                          </a:xfrm>
                          <a:custGeom>
                            <a:avLst/>
                            <a:gdLst>
                              <a:gd name="T0" fmla="+- 0 1445 1440"/>
                              <a:gd name="T1" fmla="*/ T0 w 9031"/>
                              <a:gd name="T2" fmla="+- 0 177 172"/>
                              <a:gd name="T3" fmla="*/ 177 h 27"/>
                              <a:gd name="T4" fmla="+- 0 1440 1440"/>
                              <a:gd name="T5" fmla="*/ T4 w 9031"/>
                              <a:gd name="T6" fmla="+- 0 177 172"/>
                              <a:gd name="T7" fmla="*/ 177 h 27"/>
                              <a:gd name="T8" fmla="+- 0 1440 1440"/>
                              <a:gd name="T9" fmla="*/ T8 w 9031"/>
                              <a:gd name="T10" fmla="+- 0 199 172"/>
                              <a:gd name="T11" fmla="*/ 199 h 27"/>
                              <a:gd name="T12" fmla="+- 0 1445 1440"/>
                              <a:gd name="T13" fmla="*/ T12 w 9031"/>
                              <a:gd name="T14" fmla="+- 0 199 172"/>
                              <a:gd name="T15" fmla="*/ 199 h 27"/>
                              <a:gd name="T16" fmla="+- 0 1445 1440"/>
                              <a:gd name="T17" fmla="*/ T16 w 9031"/>
                              <a:gd name="T18" fmla="+- 0 177 172"/>
                              <a:gd name="T19" fmla="*/ 177 h 27"/>
                              <a:gd name="T20" fmla="+- 0 10471 1440"/>
                              <a:gd name="T21" fmla="*/ T20 w 9031"/>
                              <a:gd name="T22" fmla="+- 0 172 172"/>
                              <a:gd name="T23" fmla="*/ 172 h 27"/>
                              <a:gd name="T24" fmla="+- 0 10466 1440"/>
                              <a:gd name="T25" fmla="*/ T24 w 9031"/>
                              <a:gd name="T26" fmla="+- 0 172 172"/>
                              <a:gd name="T27" fmla="*/ 172 h 27"/>
                              <a:gd name="T28" fmla="+- 0 10466 1440"/>
                              <a:gd name="T29" fmla="*/ T28 w 9031"/>
                              <a:gd name="T30" fmla="+- 0 177 172"/>
                              <a:gd name="T31" fmla="*/ 177 h 27"/>
                              <a:gd name="T32" fmla="+- 0 10471 1440"/>
                              <a:gd name="T33" fmla="*/ T32 w 9031"/>
                              <a:gd name="T34" fmla="+- 0 177 172"/>
                              <a:gd name="T35" fmla="*/ 177 h 27"/>
                              <a:gd name="T36" fmla="+- 0 10471 1440"/>
                              <a:gd name="T37" fmla="*/ T36 w 9031"/>
                              <a:gd name="T38" fmla="+- 0 172 172"/>
                              <a:gd name="T39" fmla="*/ 17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31" h="27">
                                <a:moveTo>
                                  <a:pt x="5" y="5"/>
                                </a:moveTo>
                                <a:lnTo>
                                  <a:pt x="0" y="5"/>
                                </a:lnTo>
                                <a:lnTo>
                                  <a:pt x="0" y="27"/>
                                </a:lnTo>
                                <a:lnTo>
                                  <a:pt x="5" y="27"/>
                                </a:lnTo>
                                <a:lnTo>
                                  <a:pt x="5" y="5"/>
                                </a:lnTo>
                                <a:close/>
                                <a:moveTo>
                                  <a:pt x="9031" y="0"/>
                                </a:moveTo>
                                <a:lnTo>
                                  <a:pt x="9026" y="0"/>
                                </a:lnTo>
                                <a:lnTo>
                                  <a:pt x="9026" y="5"/>
                                </a:lnTo>
                                <a:lnTo>
                                  <a:pt x="9031" y="5"/>
                                </a:lnTo>
                                <a:lnTo>
                                  <a:pt x="9031"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148787" name="Rectangle 53"/>
                        <wps:cNvSpPr>
                          <a:spLocks noChangeArrowheads="1"/>
                        </wps:cNvSpPr>
                        <wps:spPr bwMode="auto">
                          <a:xfrm>
                            <a:off x="10466" y="177"/>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820961" name="Rectangle 52"/>
                        <wps:cNvSpPr>
                          <a:spLocks noChangeArrowheads="1"/>
                        </wps:cNvSpPr>
                        <wps:spPr bwMode="auto">
                          <a:xfrm>
                            <a:off x="1440" y="19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251393" name="AutoShape 51"/>
                        <wps:cNvSpPr>
                          <a:spLocks/>
                        </wps:cNvSpPr>
                        <wps:spPr bwMode="auto">
                          <a:xfrm>
                            <a:off x="1440" y="198"/>
                            <a:ext cx="9031" cy="5"/>
                          </a:xfrm>
                          <a:custGeom>
                            <a:avLst/>
                            <a:gdLst>
                              <a:gd name="T0" fmla="+- 0 10466 1440"/>
                              <a:gd name="T1" fmla="*/ T0 w 9031"/>
                              <a:gd name="T2" fmla="+- 0 199 199"/>
                              <a:gd name="T3" fmla="*/ 199 h 5"/>
                              <a:gd name="T4" fmla="+- 0 1445 1440"/>
                              <a:gd name="T5" fmla="*/ T4 w 9031"/>
                              <a:gd name="T6" fmla="+- 0 199 199"/>
                              <a:gd name="T7" fmla="*/ 199 h 5"/>
                              <a:gd name="T8" fmla="+- 0 1440 1440"/>
                              <a:gd name="T9" fmla="*/ T8 w 9031"/>
                              <a:gd name="T10" fmla="+- 0 199 199"/>
                              <a:gd name="T11" fmla="*/ 199 h 5"/>
                              <a:gd name="T12" fmla="+- 0 1440 1440"/>
                              <a:gd name="T13" fmla="*/ T12 w 9031"/>
                              <a:gd name="T14" fmla="+- 0 204 199"/>
                              <a:gd name="T15" fmla="*/ 204 h 5"/>
                              <a:gd name="T16" fmla="+- 0 1445 1440"/>
                              <a:gd name="T17" fmla="*/ T16 w 9031"/>
                              <a:gd name="T18" fmla="+- 0 204 199"/>
                              <a:gd name="T19" fmla="*/ 204 h 5"/>
                              <a:gd name="T20" fmla="+- 0 10466 1440"/>
                              <a:gd name="T21" fmla="*/ T20 w 9031"/>
                              <a:gd name="T22" fmla="+- 0 204 199"/>
                              <a:gd name="T23" fmla="*/ 204 h 5"/>
                              <a:gd name="T24" fmla="+- 0 10466 1440"/>
                              <a:gd name="T25" fmla="*/ T24 w 9031"/>
                              <a:gd name="T26" fmla="+- 0 199 199"/>
                              <a:gd name="T27" fmla="*/ 199 h 5"/>
                              <a:gd name="T28" fmla="+- 0 10471 1440"/>
                              <a:gd name="T29" fmla="*/ T28 w 9031"/>
                              <a:gd name="T30" fmla="+- 0 199 199"/>
                              <a:gd name="T31" fmla="*/ 199 h 5"/>
                              <a:gd name="T32" fmla="+- 0 10466 1440"/>
                              <a:gd name="T33" fmla="*/ T32 w 9031"/>
                              <a:gd name="T34" fmla="+- 0 199 199"/>
                              <a:gd name="T35" fmla="*/ 199 h 5"/>
                              <a:gd name="T36" fmla="+- 0 10466 1440"/>
                              <a:gd name="T37" fmla="*/ T36 w 9031"/>
                              <a:gd name="T38" fmla="+- 0 204 199"/>
                              <a:gd name="T39" fmla="*/ 204 h 5"/>
                              <a:gd name="T40" fmla="+- 0 10471 1440"/>
                              <a:gd name="T41" fmla="*/ T40 w 9031"/>
                              <a:gd name="T42" fmla="+- 0 204 199"/>
                              <a:gd name="T43" fmla="*/ 204 h 5"/>
                              <a:gd name="T44" fmla="+- 0 10471 1440"/>
                              <a:gd name="T45" fmla="*/ T44 w 9031"/>
                              <a:gd name="T46" fmla="+- 0 199 199"/>
                              <a:gd name="T47" fmla="*/ 19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31" h="5">
                                <a:moveTo>
                                  <a:pt x="9026" y="0"/>
                                </a:moveTo>
                                <a:lnTo>
                                  <a:pt x="5" y="0"/>
                                </a:lnTo>
                                <a:lnTo>
                                  <a:pt x="0" y="0"/>
                                </a:lnTo>
                                <a:lnTo>
                                  <a:pt x="0" y="5"/>
                                </a:lnTo>
                                <a:lnTo>
                                  <a:pt x="5" y="5"/>
                                </a:lnTo>
                                <a:lnTo>
                                  <a:pt x="9026" y="5"/>
                                </a:lnTo>
                                <a:lnTo>
                                  <a:pt x="9026" y="0"/>
                                </a:lnTo>
                                <a:close/>
                                <a:moveTo>
                                  <a:pt x="9031" y="0"/>
                                </a:moveTo>
                                <a:lnTo>
                                  <a:pt x="9026" y="0"/>
                                </a:lnTo>
                                <a:lnTo>
                                  <a:pt x="9026" y="5"/>
                                </a:lnTo>
                                <a:lnTo>
                                  <a:pt x="9031" y="5"/>
                                </a:lnTo>
                                <a:lnTo>
                                  <a:pt x="9031"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59948" id="Group 50" o:spid="_x0000_s1026" style="position:absolute;margin-left:1in;margin-top:8.55pt;width:451.55pt;height:1.65pt;z-index:-15709184;mso-wrap-distance-left:0;mso-wrap-distance-right:0;mso-position-horizontal-relative:page" coordorigin="1440,171" coordsize="90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">
                <v:rect id="Rectangle 56" o:spid="_x0000_s1027" style="position:absolute;left:1440;top:170;width:90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" fillcolor="#9f9f9f" stroked="f"/>
                <v:rect id="Rectangle 55" o:spid="_x0000_s1028" style="position:absolute;left:10466;top:1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" fillcolor="#e2e2e2" stroked="f"/>
                <v:shape id="AutoShape 54" o:spid="_x0000_s1029" style="position:absolute;left:1440;top:172;width:9031;height:27;visibility:visible;mso-wrap-style:square;v-text-anchor:top" coordsize="90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" path="m5,5l,5,,27r5,l5,5xm9031,r-5,l9026,5r5,l9031,xe" fillcolor="#9f9f9f" stroked="f">
                  <v:path arrowok="t" o:connecttype="custom" o:connectlocs="5,177;0,177;0,199;5,199;5,177;9031,172;9026,172;9026,177;9031,177;9031,172" o:connectangles="0,0,0,0,0,0,0,0,0,0"/>
                </v:shape>
                <v:rect id="Rectangle 53" o:spid="_x0000_s1030" style="position:absolute;left:10466;top:1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" fillcolor="#e2e2e2" stroked="f"/>
                <v:rect id="Rectangle 52" o:spid="_x0000_s1031" style="position:absolute;left:1440;top:1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" fillcolor="#9f9f9f" stroked="f"/>
                <v:shape id="AutoShape 51" o:spid="_x0000_s1032" style="position:absolute;left:1440;top:198;width:9031;height:5;visibility:visible;mso-wrap-style:square;v-text-anchor:top" coordsize="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" path="m9026,l5,,,,,5r5,l9026,5r,-5xm9031,r-5,l9026,5r5,l9031,xe" fillcolor="#e2e2e2" stroked="f">
                  <v:path arrowok="t" o:connecttype="custom" o:connectlocs="9026,199;5,199;0,199;0,204;5,204;9026,204;9026,199;9031,199;9026,199;9026,204;9031,204;9031,199" o:connectangles="0,0,0,0,0,0,0,0,0,0,0,0"/>
                </v:shape>
                <w10:wrap type="topAndBottom" anchorx="page"/>
              </v:group>
            </w:pict>
          </mc:Fallback>
        </mc:AlternateContent>
      </w:r>
    </w:p>
    <w:p w14:paraId="0E0BB9DC" w14:textId="77777777" w:rsidR="00951409" w:rsidRDefault="00951409">
      <w:pPr>
        <w:pStyle w:val="Textoindependiente"/>
        <w:spacing w:before="11"/>
        <w:rPr>
          <w:rFonts w:ascii="Calibri"/>
          <w:b/>
          <w:sz w:val="9"/>
        </w:rPr>
      </w:pPr>
    </w:p>
    <w:p w14:paraId="72E5E231" w14:textId="77777777" w:rsidR="00951409" w:rsidRDefault="00D407A2">
      <w:pPr>
        <w:pStyle w:val="Ttulo3"/>
      </w:pPr>
      <w:bookmarkStart w:id="85" w:name="_Toc148606066"/>
      <w:r>
        <w:rPr>
          <w:color w:val="999999"/>
        </w:rPr>
        <w:t>Código</w:t>
      </w:r>
      <w:r>
        <w:rPr>
          <w:color w:val="999999"/>
          <w:spacing w:val="-3"/>
        </w:rPr>
        <w:t xml:space="preserve"> </w:t>
      </w:r>
      <w:r>
        <w:rPr>
          <w:color w:val="999999"/>
        </w:rPr>
        <w:t>Nacional</w:t>
      </w:r>
      <w:r>
        <w:rPr>
          <w:color w:val="999999"/>
          <w:spacing w:val="-4"/>
        </w:rPr>
        <w:t xml:space="preserve"> </w:t>
      </w:r>
      <w:r>
        <w:rPr>
          <w:color w:val="999999"/>
        </w:rPr>
        <w:t>de</w:t>
      </w:r>
      <w:r>
        <w:rPr>
          <w:color w:val="999999"/>
          <w:spacing w:val="-2"/>
        </w:rPr>
        <w:t xml:space="preserve"> </w:t>
      </w:r>
      <w:r>
        <w:rPr>
          <w:color w:val="999999"/>
        </w:rPr>
        <w:t>Tecnologías</w:t>
      </w:r>
      <w:r>
        <w:rPr>
          <w:color w:val="999999"/>
          <w:spacing w:val="-3"/>
        </w:rPr>
        <w:t xml:space="preserve"> </w:t>
      </w:r>
      <w:r>
        <w:rPr>
          <w:color w:val="999999"/>
        </w:rPr>
        <w:t>Digitales</w:t>
      </w:r>
      <w:bookmarkEnd w:id="85"/>
    </w:p>
    <w:p w14:paraId="7823779F" w14:textId="77777777" w:rsidR="00951409" w:rsidRDefault="00951409">
      <w:pPr>
        <w:sectPr w:rsidR="00951409">
          <w:pgSz w:w="11910" w:h="16840"/>
          <w:pgMar w:top="1580" w:right="600" w:bottom="1280" w:left="900" w:header="0" w:footer="1012" w:gutter="0"/>
          <w:cols w:space="720"/>
        </w:sectPr>
      </w:pPr>
    </w:p>
    <w:p w14:paraId="03B0F87D" w14:textId="314F04C1" w:rsidR="00951409" w:rsidRDefault="0052557E">
      <w:pPr>
        <w:pStyle w:val="Textoindependiente"/>
        <w:ind w:left="559"/>
        <w:rPr>
          <w:rFonts w:ascii="Calibri"/>
          <w:sz w:val="20"/>
        </w:rPr>
      </w:pPr>
      <w:r>
        <w:rPr>
          <w:rFonts w:ascii="Calibri"/>
          <w:noProof/>
          <w:sz w:val="20"/>
        </w:rPr>
        <w:lastRenderedPageBreak/>
        <mc:AlternateContent>
          <mc:Choice Requires="wps">
            <w:drawing>
              <wp:inline distT="0" distB="0" distL="0" distR="0" wp14:anchorId="2D991115" wp14:editId="6632435C">
                <wp:extent cx="5942330" cy="454660"/>
                <wp:effectExtent l="0" t="0" r="1270" b="2540"/>
                <wp:docPr id="5723924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45466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24CE6"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86" w:name="_Toc148610889"/>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bookmarkEnd w:id="86"/>
                          </w:p>
                        </w:txbxContent>
                      </wps:txbx>
                      <wps:bodyPr rot="0" vert="horz" wrap="square" lIns="0" tIns="0" rIns="0" bIns="0" anchor="t" anchorCtr="0" upright="1">
                        <a:noAutofit/>
                      </wps:bodyPr>
                    </wps:wsp>
                  </a:graphicData>
                </a:graphic>
              </wp:inline>
            </w:drawing>
          </mc:Choice>
          <mc:Fallback>
            <w:pict>
              <v:shape w14:anchorId="2D991115" id="Text Box 151" o:spid="_x0000_s1078" type="#_x0000_t202" style="width:467.9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" fillcolor="#f3f3f3" stroked="f">
                <v:textbox inset="0,0,0,0">
                  <w:txbxContent>
                    <w:p w14:paraId="27F24CE6"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87" w:name="_Toc148610889"/>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bookmarkEnd w:id="87"/>
                    </w:p>
                  </w:txbxContent>
                </v:textbox>
                <w10:anchorlock/>
              </v:shape>
            </w:pict>
          </mc:Fallback>
        </mc:AlternateContent>
      </w:r>
    </w:p>
    <w:p w14:paraId="37399247" w14:textId="77777777" w:rsidR="00951409" w:rsidRDefault="00951409">
      <w:pPr>
        <w:pStyle w:val="Textoindependiente"/>
        <w:rPr>
          <w:rFonts w:ascii="Calibri"/>
          <w:b/>
          <w:sz w:val="20"/>
        </w:rPr>
      </w:pPr>
    </w:p>
    <w:p w14:paraId="36AD707B" w14:textId="77777777" w:rsidR="00951409" w:rsidRDefault="00951409">
      <w:pPr>
        <w:pStyle w:val="Textoindependiente"/>
        <w:spacing w:before="3"/>
        <w:rPr>
          <w:rFonts w:ascii="Calibri"/>
          <w:b/>
          <w:sz w:val="12"/>
        </w:rPr>
      </w:pPr>
    </w:p>
    <w:tbl>
      <w:tblPr>
        <w:tblStyle w:val="TableNormal"/>
        <w:tblW w:w="0" w:type="auto"/>
        <w:tblInd w:w="1371"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1E0" w:firstRow="1" w:lastRow="1" w:firstColumn="1" w:lastColumn="1" w:noHBand="0" w:noVBand="0"/>
      </w:tblPr>
      <w:tblGrid>
        <w:gridCol w:w="3615"/>
        <w:gridCol w:w="3706"/>
      </w:tblGrid>
      <w:tr w:rsidR="00951409" w14:paraId="60F0A31C" w14:textId="77777777">
        <w:trPr>
          <w:trHeight w:val="609"/>
        </w:trPr>
        <w:tc>
          <w:tcPr>
            <w:tcW w:w="3615" w:type="dxa"/>
            <w:tcBorders>
              <w:top w:val="nil"/>
              <w:left w:val="nil"/>
              <w:bottom w:val="nil"/>
              <w:right w:val="nil"/>
            </w:tcBorders>
            <w:shd w:val="clear" w:color="auto" w:fill="F3F3F3"/>
          </w:tcPr>
          <w:p w14:paraId="36C0EB7C" w14:textId="77777777" w:rsidR="00951409" w:rsidRDefault="00D407A2">
            <w:pPr>
              <w:pStyle w:val="TableParagraph"/>
              <w:spacing w:before="110"/>
              <w:ind w:left="1265" w:right="1246"/>
              <w:jc w:val="center"/>
              <w:rPr>
                <w:rFonts w:ascii="Arial"/>
                <w:b/>
              </w:rPr>
            </w:pPr>
            <w:r>
              <w:rPr>
                <w:rFonts w:ascii="Arial"/>
                <w:b/>
              </w:rPr>
              <w:t>Integrante</w:t>
            </w:r>
          </w:p>
        </w:tc>
        <w:tc>
          <w:tcPr>
            <w:tcW w:w="3706" w:type="dxa"/>
            <w:tcBorders>
              <w:top w:val="nil"/>
              <w:left w:val="nil"/>
              <w:bottom w:val="nil"/>
              <w:right w:val="nil"/>
            </w:tcBorders>
            <w:shd w:val="clear" w:color="auto" w:fill="F3F3F3"/>
          </w:tcPr>
          <w:p w14:paraId="2216D4DB" w14:textId="77777777" w:rsidR="00951409" w:rsidRDefault="00D407A2">
            <w:pPr>
              <w:pStyle w:val="TableParagraph"/>
              <w:spacing w:before="110"/>
              <w:ind w:left="1286" w:right="1267"/>
              <w:jc w:val="center"/>
              <w:rPr>
                <w:rFonts w:ascii="Arial" w:hAnsi="Arial"/>
                <w:b/>
              </w:rPr>
            </w:pPr>
            <w:r>
              <w:rPr>
                <w:rFonts w:ascii="Arial" w:hAnsi="Arial"/>
                <w:b/>
              </w:rPr>
              <w:t>Institución</w:t>
            </w:r>
          </w:p>
        </w:tc>
      </w:tr>
      <w:tr w:rsidR="00951409" w14:paraId="0016F758" w14:textId="77777777">
        <w:trPr>
          <w:trHeight w:val="578"/>
        </w:trPr>
        <w:tc>
          <w:tcPr>
            <w:tcW w:w="3615" w:type="dxa"/>
            <w:tcBorders>
              <w:top w:val="nil"/>
            </w:tcBorders>
          </w:tcPr>
          <w:p w14:paraId="0AAE42F1" w14:textId="77777777" w:rsidR="00951409" w:rsidRDefault="00D407A2">
            <w:pPr>
              <w:pStyle w:val="TableParagraph"/>
              <w:spacing w:before="101"/>
              <w:ind w:left="1040" w:right="1024"/>
              <w:jc w:val="center"/>
            </w:pPr>
            <w:r>
              <w:t>Marco</w:t>
            </w:r>
            <w:r>
              <w:rPr>
                <w:spacing w:val="-2"/>
              </w:rPr>
              <w:t xml:space="preserve"> </w:t>
            </w:r>
            <w:r>
              <w:t>Jiménez</w:t>
            </w:r>
          </w:p>
        </w:tc>
        <w:tc>
          <w:tcPr>
            <w:tcW w:w="3706" w:type="dxa"/>
            <w:tcBorders>
              <w:top w:val="nil"/>
            </w:tcBorders>
          </w:tcPr>
          <w:p w14:paraId="5A4ABBE4" w14:textId="77777777" w:rsidR="00951409" w:rsidRDefault="00D407A2">
            <w:pPr>
              <w:pStyle w:val="TableParagraph"/>
              <w:spacing w:before="101"/>
              <w:ind w:left="1459" w:right="1445"/>
              <w:jc w:val="center"/>
            </w:pPr>
            <w:r>
              <w:t>UCR</w:t>
            </w:r>
          </w:p>
        </w:tc>
      </w:tr>
      <w:tr w:rsidR="00951409" w14:paraId="4089FD88" w14:textId="77777777">
        <w:trPr>
          <w:trHeight w:val="580"/>
        </w:trPr>
        <w:tc>
          <w:tcPr>
            <w:tcW w:w="3615" w:type="dxa"/>
          </w:tcPr>
          <w:p w14:paraId="0C1B9276" w14:textId="77777777" w:rsidR="00951409" w:rsidRDefault="00D407A2">
            <w:pPr>
              <w:pStyle w:val="TableParagraph"/>
              <w:spacing w:before="100"/>
              <w:ind w:left="1040" w:right="1022"/>
              <w:jc w:val="center"/>
            </w:pPr>
            <w:r>
              <w:t>Edgar</w:t>
            </w:r>
            <w:r>
              <w:rPr>
                <w:spacing w:val="-1"/>
              </w:rPr>
              <w:t xml:space="preserve"> </w:t>
            </w:r>
            <w:r>
              <w:t>Mora</w:t>
            </w:r>
          </w:p>
        </w:tc>
        <w:tc>
          <w:tcPr>
            <w:tcW w:w="3706" w:type="dxa"/>
          </w:tcPr>
          <w:p w14:paraId="18CE61C8" w14:textId="77777777" w:rsidR="00951409" w:rsidRDefault="00D407A2">
            <w:pPr>
              <w:pStyle w:val="TableParagraph"/>
              <w:spacing w:before="100"/>
              <w:ind w:left="1467" w:right="1445"/>
              <w:jc w:val="center"/>
            </w:pPr>
            <w:r>
              <w:t>MICITT</w:t>
            </w:r>
          </w:p>
        </w:tc>
      </w:tr>
      <w:tr w:rsidR="00951409" w14:paraId="37EEEC80" w14:textId="77777777">
        <w:trPr>
          <w:trHeight w:val="580"/>
        </w:trPr>
        <w:tc>
          <w:tcPr>
            <w:tcW w:w="3615" w:type="dxa"/>
          </w:tcPr>
          <w:p w14:paraId="08D023D1" w14:textId="4AE55244" w:rsidR="00951409" w:rsidRDefault="00D407A2">
            <w:pPr>
              <w:pStyle w:val="TableParagraph"/>
              <w:spacing w:before="101"/>
              <w:ind w:left="1040" w:right="1024"/>
              <w:jc w:val="center"/>
            </w:pPr>
            <w:r>
              <w:t>Eric</w:t>
            </w:r>
            <w:r w:rsidR="00DD348B">
              <w:t>k</w:t>
            </w:r>
            <w:r>
              <w:rPr>
                <w:spacing w:val="-1"/>
              </w:rPr>
              <w:t xml:space="preserve"> </w:t>
            </w:r>
            <w:r>
              <w:t>Mora</w:t>
            </w:r>
          </w:p>
        </w:tc>
        <w:tc>
          <w:tcPr>
            <w:tcW w:w="3706" w:type="dxa"/>
          </w:tcPr>
          <w:p w14:paraId="33FACF49" w14:textId="77777777" w:rsidR="00951409" w:rsidRDefault="00D407A2">
            <w:pPr>
              <w:pStyle w:val="TableParagraph"/>
              <w:spacing w:before="101"/>
              <w:ind w:left="1467" w:right="1445"/>
              <w:jc w:val="center"/>
            </w:pPr>
            <w:r>
              <w:t>MICITT</w:t>
            </w:r>
          </w:p>
        </w:tc>
      </w:tr>
      <w:tr w:rsidR="00951409" w14:paraId="608990C6" w14:textId="77777777">
        <w:trPr>
          <w:trHeight w:val="579"/>
        </w:trPr>
        <w:tc>
          <w:tcPr>
            <w:tcW w:w="3615" w:type="dxa"/>
          </w:tcPr>
          <w:p w14:paraId="63F3C131" w14:textId="77777777" w:rsidR="00951409" w:rsidRDefault="00D407A2">
            <w:pPr>
              <w:pStyle w:val="TableParagraph"/>
              <w:spacing w:before="100"/>
              <w:ind w:left="1040" w:right="1023"/>
              <w:jc w:val="center"/>
            </w:pPr>
            <w:r>
              <w:t>Jorge</w:t>
            </w:r>
            <w:r>
              <w:rPr>
                <w:spacing w:val="-1"/>
              </w:rPr>
              <w:t xml:space="preserve"> </w:t>
            </w:r>
            <w:r>
              <w:t>Mora</w:t>
            </w:r>
          </w:p>
        </w:tc>
        <w:tc>
          <w:tcPr>
            <w:tcW w:w="3706" w:type="dxa"/>
          </w:tcPr>
          <w:p w14:paraId="194754B6" w14:textId="77777777" w:rsidR="00951409" w:rsidRDefault="00D407A2">
            <w:pPr>
              <w:pStyle w:val="TableParagraph"/>
              <w:spacing w:before="100"/>
              <w:ind w:left="1467" w:right="1445"/>
              <w:jc w:val="center"/>
            </w:pPr>
            <w:r>
              <w:t>MICITT</w:t>
            </w:r>
          </w:p>
        </w:tc>
      </w:tr>
      <w:tr w:rsidR="00975A25" w14:paraId="385167C5" w14:textId="77777777">
        <w:trPr>
          <w:trHeight w:val="579"/>
        </w:trPr>
        <w:tc>
          <w:tcPr>
            <w:tcW w:w="3615" w:type="dxa"/>
          </w:tcPr>
          <w:p w14:paraId="3648B7B4" w14:textId="42365B95" w:rsidR="00975A25" w:rsidRDefault="00975A25">
            <w:pPr>
              <w:pStyle w:val="TableParagraph"/>
              <w:spacing w:before="100"/>
              <w:ind w:left="1040" w:right="1023"/>
              <w:jc w:val="center"/>
            </w:pPr>
            <w:r>
              <w:t>Aldo Gonz</w:t>
            </w:r>
            <w:r w:rsidR="00506C60">
              <w:t>á</w:t>
            </w:r>
            <w:r>
              <w:t>lez</w:t>
            </w:r>
          </w:p>
        </w:tc>
        <w:tc>
          <w:tcPr>
            <w:tcW w:w="3706" w:type="dxa"/>
          </w:tcPr>
          <w:p w14:paraId="1EBC4936" w14:textId="56232CA1" w:rsidR="00975A25" w:rsidRDefault="00975A25">
            <w:pPr>
              <w:pStyle w:val="TableParagraph"/>
              <w:spacing w:before="100"/>
              <w:ind w:left="1467" w:right="1445"/>
              <w:jc w:val="center"/>
            </w:pPr>
            <w:r>
              <w:t>MICITT</w:t>
            </w:r>
          </w:p>
        </w:tc>
      </w:tr>
    </w:tbl>
    <w:p w14:paraId="1883E0C9" w14:textId="6004E862" w:rsidR="00951409" w:rsidRDefault="0052557E">
      <w:pPr>
        <w:pStyle w:val="Textoindependiente"/>
        <w:spacing w:before="10"/>
        <w:rPr>
          <w:rFonts w:ascii="Calibri"/>
          <w:b/>
          <w:sz w:val="27"/>
        </w:rPr>
      </w:pPr>
      <w:r>
        <w:rPr>
          <w:noProof/>
        </w:rPr>
        <mc:AlternateContent>
          <mc:Choice Requires="wpg">
            <w:drawing>
              <wp:anchor distT="0" distB="0" distL="0" distR="0" simplePos="0" relativeHeight="487608320" behindDoc="1" locked="0" layoutInCell="1" allowOverlap="1" wp14:anchorId="64311D08" wp14:editId="70BEBA7B">
                <wp:simplePos x="0" y="0"/>
                <wp:positionH relativeFrom="page">
                  <wp:posOffset>914400</wp:posOffset>
                </wp:positionH>
                <wp:positionV relativeFrom="paragraph">
                  <wp:posOffset>240665</wp:posOffset>
                </wp:positionV>
                <wp:extent cx="6015355" cy="478790"/>
                <wp:effectExtent l="0" t="0" r="0" b="0"/>
                <wp:wrapTopAndBottom/>
                <wp:docPr id="31971792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478790"/>
                          <a:chOff x="1440" y="379"/>
                          <a:chExt cx="9473" cy="754"/>
                        </a:xfrm>
                      </wpg:grpSpPr>
                      <wps:wsp>
                        <wps:cNvPr id="1278673972" name="AutoShape 48"/>
                        <wps:cNvSpPr>
                          <a:spLocks/>
                        </wps:cNvSpPr>
                        <wps:spPr bwMode="auto">
                          <a:xfrm>
                            <a:off x="1440" y="379"/>
                            <a:ext cx="9473" cy="754"/>
                          </a:xfrm>
                          <a:custGeom>
                            <a:avLst/>
                            <a:gdLst>
                              <a:gd name="T0" fmla="+- 0 10913 1440"/>
                              <a:gd name="T1" fmla="*/ T0 w 9473"/>
                              <a:gd name="T2" fmla="+- 0 1114 379"/>
                              <a:gd name="T3" fmla="*/ 1114 h 754"/>
                              <a:gd name="T4" fmla="+- 0 10894 1440"/>
                              <a:gd name="T5" fmla="*/ T4 w 9473"/>
                              <a:gd name="T6" fmla="+- 0 1114 379"/>
                              <a:gd name="T7" fmla="*/ 1114 h 754"/>
                              <a:gd name="T8" fmla="+- 0 10894 1440"/>
                              <a:gd name="T9" fmla="*/ T8 w 9473"/>
                              <a:gd name="T10" fmla="+- 0 1114 379"/>
                              <a:gd name="T11" fmla="*/ 1114 h 754"/>
                              <a:gd name="T12" fmla="+- 0 1460 1440"/>
                              <a:gd name="T13" fmla="*/ T12 w 9473"/>
                              <a:gd name="T14" fmla="+- 0 1114 379"/>
                              <a:gd name="T15" fmla="*/ 1114 h 754"/>
                              <a:gd name="T16" fmla="+- 0 1440 1440"/>
                              <a:gd name="T17" fmla="*/ T16 w 9473"/>
                              <a:gd name="T18" fmla="+- 0 1114 379"/>
                              <a:gd name="T19" fmla="*/ 1114 h 754"/>
                              <a:gd name="T20" fmla="+- 0 1440 1440"/>
                              <a:gd name="T21" fmla="*/ T20 w 9473"/>
                              <a:gd name="T22" fmla="+- 0 1133 379"/>
                              <a:gd name="T23" fmla="*/ 1133 h 754"/>
                              <a:gd name="T24" fmla="+- 0 1460 1440"/>
                              <a:gd name="T25" fmla="*/ T24 w 9473"/>
                              <a:gd name="T26" fmla="+- 0 1133 379"/>
                              <a:gd name="T27" fmla="*/ 1133 h 754"/>
                              <a:gd name="T28" fmla="+- 0 10894 1440"/>
                              <a:gd name="T29" fmla="*/ T28 w 9473"/>
                              <a:gd name="T30" fmla="+- 0 1133 379"/>
                              <a:gd name="T31" fmla="*/ 1133 h 754"/>
                              <a:gd name="T32" fmla="+- 0 10894 1440"/>
                              <a:gd name="T33" fmla="*/ T32 w 9473"/>
                              <a:gd name="T34" fmla="+- 0 1133 379"/>
                              <a:gd name="T35" fmla="*/ 1133 h 754"/>
                              <a:gd name="T36" fmla="+- 0 10913 1440"/>
                              <a:gd name="T37" fmla="*/ T36 w 9473"/>
                              <a:gd name="T38" fmla="+- 0 1133 379"/>
                              <a:gd name="T39" fmla="*/ 1133 h 754"/>
                              <a:gd name="T40" fmla="+- 0 10913 1440"/>
                              <a:gd name="T41" fmla="*/ T40 w 9473"/>
                              <a:gd name="T42" fmla="+- 0 1114 379"/>
                              <a:gd name="T43" fmla="*/ 1114 h 754"/>
                              <a:gd name="T44" fmla="+- 0 10913 1440"/>
                              <a:gd name="T45" fmla="*/ T44 w 9473"/>
                              <a:gd name="T46" fmla="+- 0 379 379"/>
                              <a:gd name="T47" fmla="*/ 379 h 754"/>
                              <a:gd name="T48" fmla="+- 0 10894 1440"/>
                              <a:gd name="T49" fmla="*/ T48 w 9473"/>
                              <a:gd name="T50" fmla="+- 0 379 379"/>
                              <a:gd name="T51" fmla="*/ 379 h 754"/>
                              <a:gd name="T52" fmla="+- 0 10894 1440"/>
                              <a:gd name="T53" fmla="*/ T52 w 9473"/>
                              <a:gd name="T54" fmla="+- 0 379 379"/>
                              <a:gd name="T55" fmla="*/ 379 h 754"/>
                              <a:gd name="T56" fmla="+- 0 1460 1440"/>
                              <a:gd name="T57" fmla="*/ T56 w 9473"/>
                              <a:gd name="T58" fmla="+- 0 379 379"/>
                              <a:gd name="T59" fmla="*/ 379 h 754"/>
                              <a:gd name="T60" fmla="+- 0 1460 1440"/>
                              <a:gd name="T61" fmla="*/ T60 w 9473"/>
                              <a:gd name="T62" fmla="+- 0 379 379"/>
                              <a:gd name="T63" fmla="*/ 379 h 754"/>
                              <a:gd name="T64" fmla="+- 0 1440 1440"/>
                              <a:gd name="T65" fmla="*/ T64 w 9473"/>
                              <a:gd name="T66" fmla="+- 0 379 379"/>
                              <a:gd name="T67" fmla="*/ 379 h 754"/>
                              <a:gd name="T68" fmla="+- 0 1440 1440"/>
                              <a:gd name="T69" fmla="*/ T68 w 9473"/>
                              <a:gd name="T70" fmla="+- 0 379 379"/>
                              <a:gd name="T71" fmla="*/ 379 h 754"/>
                              <a:gd name="T72" fmla="+- 0 1440 1440"/>
                              <a:gd name="T73" fmla="*/ T72 w 9473"/>
                              <a:gd name="T74" fmla="+- 0 398 379"/>
                              <a:gd name="T75" fmla="*/ 398 h 754"/>
                              <a:gd name="T76" fmla="+- 0 1440 1440"/>
                              <a:gd name="T77" fmla="*/ T76 w 9473"/>
                              <a:gd name="T78" fmla="+- 0 499 379"/>
                              <a:gd name="T79" fmla="*/ 499 h 754"/>
                              <a:gd name="T80" fmla="+- 0 1440 1440"/>
                              <a:gd name="T81" fmla="*/ T80 w 9473"/>
                              <a:gd name="T82" fmla="+- 0 1114 379"/>
                              <a:gd name="T83" fmla="*/ 1114 h 754"/>
                              <a:gd name="T84" fmla="+- 0 1460 1440"/>
                              <a:gd name="T85" fmla="*/ T84 w 9473"/>
                              <a:gd name="T86" fmla="+- 0 1114 379"/>
                              <a:gd name="T87" fmla="*/ 1114 h 754"/>
                              <a:gd name="T88" fmla="+- 0 10894 1440"/>
                              <a:gd name="T89" fmla="*/ T88 w 9473"/>
                              <a:gd name="T90" fmla="+- 0 1114 379"/>
                              <a:gd name="T91" fmla="*/ 1114 h 754"/>
                              <a:gd name="T92" fmla="+- 0 10894 1440"/>
                              <a:gd name="T93" fmla="*/ T92 w 9473"/>
                              <a:gd name="T94" fmla="+- 0 1114 379"/>
                              <a:gd name="T95" fmla="*/ 1114 h 754"/>
                              <a:gd name="T96" fmla="+- 0 10913 1440"/>
                              <a:gd name="T97" fmla="*/ T96 w 9473"/>
                              <a:gd name="T98" fmla="+- 0 1114 379"/>
                              <a:gd name="T99" fmla="*/ 1114 h 754"/>
                              <a:gd name="T100" fmla="+- 0 10913 1440"/>
                              <a:gd name="T101" fmla="*/ T100 w 9473"/>
                              <a:gd name="T102" fmla="+- 0 499 379"/>
                              <a:gd name="T103" fmla="*/ 499 h 754"/>
                              <a:gd name="T104" fmla="+- 0 10913 1440"/>
                              <a:gd name="T105" fmla="*/ T104 w 9473"/>
                              <a:gd name="T106" fmla="+- 0 398 379"/>
                              <a:gd name="T107" fmla="*/ 398 h 754"/>
                              <a:gd name="T108" fmla="+- 0 10913 1440"/>
                              <a:gd name="T109" fmla="*/ T108 w 9473"/>
                              <a:gd name="T110" fmla="+- 0 379 379"/>
                              <a:gd name="T111" fmla="*/ 379 h 754"/>
                              <a:gd name="T112" fmla="+- 0 10913 1440"/>
                              <a:gd name="T113" fmla="*/ T112 w 9473"/>
                              <a:gd name="T114" fmla="+- 0 379 379"/>
                              <a:gd name="T115" fmla="*/ 379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473" h="754">
                                <a:moveTo>
                                  <a:pt x="9473" y="735"/>
                                </a:moveTo>
                                <a:lnTo>
                                  <a:pt x="9454" y="735"/>
                                </a:lnTo>
                                <a:lnTo>
                                  <a:pt x="20" y="735"/>
                                </a:lnTo>
                                <a:lnTo>
                                  <a:pt x="0" y="735"/>
                                </a:lnTo>
                                <a:lnTo>
                                  <a:pt x="0" y="754"/>
                                </a:lnTo>
                                <a:lnTo>
                                  <a:pt x="20" y="754"/>
                                </a:lnTo>
                                <a:lnTo>
                                  <a:pt x="9454" y="754"/>
                                </a:lnTo>
                                <a:lnTo>
                                  <a:pt x="9473" y="754"/>
                                </a:lnTo>
                                <a:lnTo>
                                  <a:pt x="9473" y="735"/>
                                </a:lnTo>
                                <a:close/>
                                <a:moveTo>
                                  <a:pt x="9473" y="0"/>
                                </a:moveTo>
                                <a:lnTo>
                                  <a:pt x="9454" y="0"/>
                                </a:lnTo>
                                <a:lnTo>
                                  <a:pt x="20" y="0"/>
                                </a:lnTo>
                                <a:lnTo>
                                  <a:pt x="0" y="0"/>
                                </a:lnTo>
                                <a:lnTo>
                                  <a:pt x="0" y="19"/>
                                </a:lnTo>
                                <a:lnTo>
                                  <a:pt x="0" y="120"/>
                                </a:lnTo>
                                <a:lnTo>
                                  <a:pt x="0" y="735"/>
                                </a:lnTo>
                                <a:lnTo>
                                  <a:pt x="20" y="735"/>
                                </a:lnTo>
                                <a:lnTo>
                                  <a:pt x="9454" y="735"/>
                                </a:lnTo>
                                <a:lnTo>
                                  <a:pt x="9473" y="735"/>
                                </a:lnTo>
                                <a:lnTo>
                                  <a:pt x="9473" y="120"/>
                                </a:lnTo>
                                <a:lnTo>
                                  <a:pt x="9473" y="19"/>
                                </a:lnTo>
                                <a:lnTo>
                                  <a:pt x="9473"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282803" name="Text Box 47"/>
                        <wps:cNvSpPr txBox="1">
                          <a:spLocks noChangeArrowheads="1"/>
                        </wps:cNvSpPr>
                        <wps:spPr bwMode="auto">
                          <a:xfrm>
                            <a:off x="1450" y="388"/>
                            <a:ext cx="9454"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D422F"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88" w:name="_Toc148610890"/>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bookmarkEnd w:id="8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11D08" id="Group 46" o:spid="_x0000_s1079" style="position:absolute;margin-left:1in;margin-top:18.95pt;width:473.65pt;height:37.7pt;z-index:-15708160;mso-wrap-distance-left:0;mso-wrap-distance-right:0;mso-position-horizontal-relative:page;mso-position-vertical-relative:text" coordorigin="1440,379" coordsize="947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">
                <v:shape id="AutoShape 48" o:spid="_x0000_s1080" style="position:absolute;left:1440;top:379;width:9473;height:754;visibility:visible;mso-wrap-style:square;v-text-anchor:top" coordsize="947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" path="m9473,735r-19,l20,735,,735r,19l20,754r9434,l9473,754r,-19xm9473,r-19,l20,,,,,19,,120,,735r20,l9454,735r19,l9473,120r,-101l9473,xe" fillcolor="#f3f3f3" stroked="f">
                  <v:path arrowok="t" o:connecttype="custom" o:connectlocs="9473,1114;9454,1114;9454,1114;20,1114;0,1114;0,1133;20,1133;9454,1133;9454,1133;9473,1133;9473,1114;9473,379;9454,379;9454,379;20,379;20,379;0,379;0,379;0,398;0,499;0,1114;20,1114;9454,1114;9454,1114;9473,1114;9473,499;9473,398;9473,379;9473,379" o:connectangles="0,0,0,0,0,0,0,0,0,0,0,0,0,0,0,0,0,0,0,0,0,0,0,0,0,0,0,0,0"/>
                </v:shape>
                <v:shape id="Text Box 47" o:spid="_x0000_s1081" type="#_x0000_t202" style="position:absolute;left:1450;top:388;width:9454;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" filled="f" stroked="f">
                  <v:textbox inset="0,0,0,0">
                    <w:txbxContent>
                      <w:p w14:paraId="72DD422F"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89" w:name="_Toc148610890"/>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bookmarkEnd w:id="89"/>
                      </w:p>
                    </w:txbxContent>
                  </v:textbox>
                </v:shape>
                <w10:wrap type="topAndBottom" anchorx="page"/>
              </v:group>
            </w:pict>
          </mc:Fallback>
        </mc:AlternateContent>
      </w:r>
    </w:p>
    <w:p w14:paraId="1653453B" w14:textId="77777777" w:rsidR="00951409" w:rsidRDefault="00951409">
      <w:pPr>
        <w:pStyle w:val="Textoindependiente"/>
        <w:rPr>
          <w:rFonts w:ascii="Calibri"/>
          <w:b/>
          <w:sz w:val="21"/>
        </w:rPr>
      </w:pPr>
    </w:p>
    <w:p w14:paraId="1393A37B" w14:textId="77777777" w:rsidR="00951409" w:rsidRDefault="00D407A2">
      <w:pPr>
        <w:pStyle w:val="Textoindependiente"/>
        <w:spacing w:before="94" w:line="360" w:lineRule="auto"/>
        <w:ind w:left="540" w:right="836"/>
        <w:jc w:val="both"/>
      </w:pPr>
      <w:r>
        <w:t>En el marco de la ETDCR4, el MICITT ha planteado el desarrollo de un marco nacional de</w:t>
      </w:r>
      <w:r>
        <w:rPr>
          <w:spacing w:val="1"/>
        </w:rPr>
        <w:t xml:space="preserve"> </w:t>
      </w:r>
      <w:r>
        <w:t>referencia de interoperabilidad de sistemas de información orientado a la presentación de</w:t>
      </w:r>
      <w:r>
        <w:rPr>
          <w:spacing w:val="1"/>
        </w:rPr>
        <w:t xml:space="preserve"> </w:t>
      </w:r>
      <w:r>
        <w:t>servicios digitales.</w:t>
      </w:r>
    </w:p>
    <w:p w14:paraId="21F35E42" w14:textId="77777777" w:rsidR="00951409" w:rsidRDefault="00D407A2">
      <w:pPr>
        <w:pStyle w:val="Textoindependiente"/>
        <w:spacing w:before="198" w:line="360" w:lineRule="auto"/>
        <w:ind w:left="540" w:right="835"/>
        <w:jc w:val="both"/>
      </w:pPr>
      <w:r>
        <w:t>Este marco pretende ser un punto de inicio para el desarrollo de nuevos proyectos de</w:t>
      </w:r>
      <w:r>
        <w:rPr>
          <w:spacing w:val="1"/>
        </w:rPr>
        <w:t xml:space="preserve"> </w:t>
      </w:r>
      <w:r>
        <w:t>sistemas de información por desarrollarse, en instituciones de gobierno que participen en el</w:t>
      </w:r>
      <w:r>
        <w:rPr>
          <w:spacing w:val="1"/>
        </w:rPr>
        <w:t xml:space="preserve"> </w:t>
      </w:r>
      <w:r>
        <w:t>desarrollo</w:t>
      </w:r>
      <w:r>
        <w:rPr>
          <w:spacing w:val="-1"/>
        </w:rPr>
        <w:t xml:space="preserve"> </w:t>
      </w:r>
      <w:r>
        <w:t>de</w:t>
      </w:r>
      <w:r>
        <w:rPr>
          <w:spacing w:val="-2"/>
        </w:rPr>
        <w:t xml:space="preserve"> </w:t>
      </w:r>
      <w:r>
        <w:t>un gobierno digitalmente</w:t>
      </w:r>
      <w:r>
        <w:rPr>
          <w:spacing w:val="-2"/>
        </w:rPr>
        <w:t xml:space="preserve"> </w:t>
      </w:r>
      <w:r>
        <w:t>inteligente.</w:t>
      </w:r>
    </w:p>
    <w:p w14:paraId="1073C2C7" w14:textId="77777777" w:rsidR="00951409" w:rsidRDefault="00D407A2">
      <w:pPr>
        <w:pStyle w:val="Textoindependiente"/>
        <w:spacing w:before="201" w:line="360" w:lineRule="auto"/>
        <w:ind w:left="540" w:right="833"/>
        <w:jc w:val="both"/>
      </w:pPr>
      <w:r>
        <w:t>La interoperabilidad no es un fin en sí mismo, es un medio a través del cual alcanzar un</w:t>
      </w:r>
      <w:r>
        <w:rPr>
          <w:spacing w:val="1"/>
        </w:rPr>
        <w:t xml:space="preserve"> </w:t>
      </w:r>
      <w:r>
        <w:t>objetivo orientado a la prestación de un conjunto de servicios, apoyado por un conjunto de</w:t>
      </w:r>
      <w:r>
        <w:rPr>
          <w:spacing w:val="1"/>
        </w:rPr>
        <w:t xml:space="preserve"> </w:t>
      </w:r>
      <w:r>
        <w:t>procesos</w:t>
      </w:r>
      <w:r>
        <w:rPr>
          <w:spacing w:val="-14"/>
        </w:rPr>
        <w:t xml:space="preserve"> </w:t>
      </w:r>
      <w:r>
        <w:t>internos</w:t>
      </w:r>
      <w:r>
        <w:rPr>
          <w:spacing w:val="-12"/>
        </w:rPr>
        <w:t xml:space="preserve"> </w:t>
      </w:r>
      <w:r>
        <w:t>de</w:t>
      </w:r>
      <w:r>
        <w:rPr>
          <w:spacing w:val="-13"/>
        </w:rPr>
        <w:t xml:space="preserve"> </w:t>
      </w:r>
      <w:r>
        <w:t>las</w:t>
      </w:r>
      <w:r>
        <w:rPr>
          <w:spacing w:val="-15"/>
        </w:rPr>
        <w:t xml:space="preserve"> </w:t>
      </w:r>
      <w:r>
        <w:t>organizaciones</w:t>
      </w:r>
      <w:r>
        <w:rPr>
          <w:spacing w:val="-10"/>
        </w:rPr>
        <w:t xml:space="preserve"> </w:t>
      </w:r>
      <w:r>
        <w:t>para</w:t>
      </w:r>
      <w:r>
        <w:rPr>
          <w:spacing w:val="-13"/>
        </w:rPr>
        <w:t xml:space="preserve"> </w:t>
      </w:r>
      <w:r>
        <w:t>facilitar</w:t>
      </w:r>
      <w:r>
        <w:rPr>
          <w:spacing w:val="-12"/>
        </w:rPr>
        <w:t xml:space="preserve"> </w:t>
      </w:r>
      <w:r>
        <w:t>los</w:t>
      </w:r>
      <w:r>
        <w:rPr>
          <w:spacing w:val="-12"/>
        </w:rPr>
        <w:t xml:space="preserve"> </w:t>
      </w:r>
      <w:r>
        <w:t>servicios</w:t>
      </w:r>
      <w:r>
        <w:rPr>
          <w:spacing w:val="-13"/>
        </w:rPr>
        <w:t xml:space="preserve"> </w:t>
      </w:r>
      <w:r>
        <w:t>a</w:t>
      </w:r>
      <w:r>
        <w:rPr>
          <w:spacing w:val="-14"/>
        </w:rPr>
        <w:t xml:space="preserve"> </w:t>
      </w:r>
      <w:r>
        <w:t>ciudadanos,</w:t>
      </w:r>
      <w:r>
        <w:rPr>
          <w:spacing w:val="-12"/>
        </w:rPr>
        <w:t xml:space="preserve"> </w:t>
      </w:r>
      <w:r>
        <w:t>instituciones</w:t>
      </w:r>
      <w:r>
        <w:rPr>
          <w:spacing w:val="-58"/>
        </w:rPr>
        <w:t xml:space="preserve"> </w:t>
      </w:r>
      <w:r>
        <w:t>y</w:t>
      </w:r>
      <w:r>
        <w:rPr>
          <w:spacing w:val="1"/>
        </w:rPr>
        <w:t xml:space="preserve"> </w:t>
      </w:r>
      <w:r>
        <w:t>negocios.</w:t>
      </w:r>
    </w:p>
    <w:p w14:paraId="27F5C942" w14:textId="664E58D6" w:rsidR="00560CE1" w:rsidRDefault="00DD348B" w:rsidP="00560CE1">
      <w:pPr>
        <w:pStyle w:val="Textoindependiente"/>
        <w:spacing w:before="201" w:line="360" w:lineRule="auto"/>
        <w:ind w:left="540" w:right="835"/>
        <w:jc w:val="both"/>
      </w:pPr>
      <w:r>
        <w:t xml:space="preserve">Los planes de acción que toman en cuenta las dimensiones de la interoperabilidad se plasman en la </w:t>
      </w:r>
      <w:r w:rsidR="00D407A2">
        <w:t>E</w:t>
      </w:r>
      <w:r>
        <w:t xml:space="preserve">strategia de Transformación </w:t>
      </w:r>
      <w:r w:rsidR="00D407A2">
        <w:t>D</w:t>
      </w:r>
      <w:r>
        <w:t>igital</w:t>
      </w:r>
      <w:r w:rsidR="00506C60">
        <w:t xml:space="preserve"> 2023-2027</w:t>
      </w:r>
      <w:r>
        <w:t>, la cual</w:t>
      </w:r>
      <w:r w:rsidR="00D407A2">
        <w:t xml:space="preserve"> </w:t>
      </w:r>
      <w:r w:rsidR="00560CE1">
        <w:t xml:space="preserve">promueve la buena gobernanza mediante la mejora de la institucionalidad y la coordinación interinstitucional, los servicios transversales, la participación ciudadana y la transparencia de la gestión pública impulsando la rendición de </w:t>
      </w:r>
      <w:r w:rsidR="00045DF1">
        <w:t>cuentas. (</w:t>
      </w:r>
      <w:r w:rsidR="0076738B">
        <w:t>ETD,2023, pag.74)</w:t>
      </w:r>
    </w:p>
    <w:p w14:paraId="66A64F30" w14:textId="77777777" w:rsidR="00951409" w:rsidRDefault="00D407A2">
      <w:pPr>
        <w:pStyle w:val="Textoindependiente"/>
        <w:spacing w:before="201" w:line="360" w:lineRule="auto"/>
        <w:ind w:left="540" w:right="832"/>
        <w:jc w:val="both"/>
      </w:pPr>
      <w:r>
        <w:t>La</w:t>
      </w:r>
      <w:r>
        <w:rPr>
          <w:spacing w:val="-3"/>
        </w:rPr>
        <w:t xml:space="preserve"> </w:t>
      </w:r>
      <w:r>
        <w:t>interoperabilidad</w:t>
      </w:r>
      <w:r>
        <w:rPr>
          <w:spacing w:val="-3"/>
        </w:rPr>
        <w:t xml:space="preserve"> </w:t>
      </w:r>
      <w:r>
        <w:t>involucra</w:t>
      </w:r>
      <w:r>
        <w:rPr>
          <w:spacing w:val="-3"/>
        </w:rPr>
        <w:t xml:space="preserve"> </w:t>
      </w:r>
      <w:r>
        <w:t>una</w:t>
      </w:r>
      <w:r>
        <w:rPr>
          <w:spacing w:val="-2"/>
        </w:rPr>
        <w:t xml:space="preserve"> </w:t>
      </w:r>
      <w:r>
        <w:t>gran</w:t>
      </w:r>
      <w:r>
        <w:rPr>
          <w:spacing w:val="-3"/>
        </w:rPr>
        <w:t xml:space="preserve"> </w:t>
      </w:r>
      <w:r>
        <w:t>cantidad</w:t>
      </w:r>
      <w:r>
        <w:rPr>
          <w:spacing w:val="-3"/>
        </w:rPr>
        <w:t xml:space="preserve"> </w:t>
      </w:r>
      <w:r>
        <w:t>de</w:t>
      </w:r>
      <w:r>
        <w:rPr>
          <w:spacing w:val="-3"/>
        </w:rPr>
        <w:t xml:space="preserve"> </w:t>
      </w:r>
      <w:r>
        <w:t>componentes</w:t>
      </w:r>
      <w:r>
        <w:rPr>
          <w:spacing w:val="-2"/>
        </w:rPr>
        <w:t xml:space="preserve"> </w:t>
      </w:r>
      <w:r>
        <w:t>y</w:t>
      </w:r>
      <w:r>
        <w:rPr>
          <w:spacing w:val="-3"/>
        </w:rPr>
        <w:t xml:space="preserve"> </w:t>
      </w:r>
      <w:r>
        <w:t>de</w:t>
      </w:r>
      <w:r>
        <w:rPr>
          <w:spacing w:val="-6"/>
        </w:rPr>
        <w:t xml:space="preserve"> </w:t>
      </w:r>
      <w:r>
        <w:t>actores</w:t>
      </w:r>
      <w:r>
        <w:rPr>
          <w:spacing w:val="-2"/>
        </w:rPr>
        <w:t xml:space="preserve"> </w:t>
      </w:r>
      <w:r>
        <w:t>que</w:t>
      </w:r>
      <w:r>
        <w:rPr>
          <w:spacing w:val="-3"/>
        </w:rPr>
        <w:t xml:space="preserve"> </w:t>
      </w:r>
      <w:r>
        <w:t>deben</w:t>
      </w:r>
      <w:r>
        <w:rPr>
          <w:spacing w:val="-3"/>
        </w:rPr>
        <w:t xml:space="preserve"> </w:t>
      </w:r>
      <w:r>
        <w:t>de</w:t>
      </w:r>
      <w:r>
        <w:rPr>
          <w:spacing w:val="-59"/>
        </w:rPr>
        <w:t xml:space="preserve"> </w:t>
      </w:r>
      <w:r>
        <w:t>trabajar de manera conjunta, coordinada y eficiente para proveer servicios integrados a nivel</w:t>
      </w:r>
      <w:r>
        <w:rPr>
          <w:spacing w:val="-59"/>
        </w:rPr>
        <w:t xml:space="preserve"> </w:t>
      </w:r>
      <w:r>
        <w:t>nacional</w:t>
      </w:r>
      <w:r>
        <w:rPr>
          <w:spacing w:val="-4"/>
        </w:rPr>
        <w:t xml:space="preserve"> </w:t>
      </w:r>
      <w:r>
        <w:t>y</w:t>
      </w:r>
      <w:r>
        <w:rPr>
          <w:spacing w:val="-2"/>
        </w:rPr>
        <w:t xml:space="preserve"> </w:t>
      </w:r>
      <w:r>
        <w:t>en</w:t>
      </w:r>
      <w:r>
        <w:rPr>
          <w:spacing w:val="-2"/>
        </w:rPr>
        <w:t xml:space="preserve"> </w:t>
      </w:r>
      <w:r>
        <w:t>el</w:t>
      </w:r>
      <w:r>
        <w:rPr>
          <w:spacing w:val="-4"/>
        </w:rPr>
        <w:t xml:space="preserve"> </w:t>
      </w:r>
      <w:r>
        <w:t>caso</w:t>
      </w:r>
      <w:r>
        <w:rPr>
          <w:spacing w:val="-2"/>
        </w:rPr>
        <w:t xml:space="preserve"> </w:t>
      </w:r>
      <w:r>
        <w:t>de</w:t>
      </w:r>
      <w:r>
        <w:rPr>
          <w:spacing w:val="-2"/>
        </w:rPr>
        <w:t xml:space="preserve"> </w:t>
      </w:r>
      <w:r>
        <w:t>este</w:t>
      </w:r>
      <w:r>
        <w:rPr>
          <w:spacing w:val="-2"/>
        </w:rPr>
        <w:t xml:space="preserve"> </w:t>
      </w:r>
      <w:r>
        <w:t>Código</w:t>
      </w:r>
      <w:r>
        <w:rPr>
          <w:spacing w:val="-2"/>
        </w:rPr>
        <w:t xml:space="preserve"> </w:t>
      </w:r>
      <w:r>
        <w:t>en</w:t>
      </w:r>
      <w:r>
        <w:rPr>
          <w:spacing w:val="-2"/>
        </w:rPr>
        <w:t xml:space="preserve"> </w:t>
      </w:r>
      <w:r>
        <w:t>particular,</w:t>
      </w:r>
      <w:r>
        <w:rPr>
          <w:spacing w:val="-1"/>
        </w:rPr>
        <w:t xml:space="preserve"> </w:t>
      </w:r>
      <w:r>
        <w:t>para</w:t>
      </w:r>
      <w:r>
        <w:rPr>
          <w:spacing w:val="-2"/>
        </w:rPr>
        <w:t xml:space="preserve"> </w:t>
      </w:r>
      <w:r>
        <w:t>un</w:t>
      </w:r>
      <w:r>
        <w:rPr>
          <w:spacing w:val="-5"/>
        </w:rPr>
        <w:t xml:space="preserve"> </w:t>
      </w:r>
      <w:r>
        <w:t>conjunto</w:t>
      </w:r>
      <w:r>
        <w:rPr>
          <w:spacing w:val="-3"/>
        </w:rPr>
        <w:t xml:space="preserve"> </w:t>
      </w:r>
      <w:r>
        <w:t>de</w:t>
      </w:r>
      <w:r>
        <w:rPr>
          <w:spacing w:val="-2"/>
        </w:rPr>
        <w:t xml:space="preserve"> </w:t>
      </w:r>
      <w:r>
        <w:t>usuarios</w:t>
      </w:r>
      <w:r>
        <w:rPr>
          <w:spacing w:val="-2"/>
        </w:rPr>
        <w:t xml:space="preserve"> </w:t>
      </w:r>
      <w:r>
        <w:t>que</w:t>
      </w:r>
      <w:r>
        <w:rPr>
          <w:spacing w:val="-3"/>
        </w:rPr>
        <w:t xml:space="preserve"> </w:t>
      </w:r>
      <w:r>
        <w:t>pueden</w:t>
      </w:r>
      <w:r>
        <w:rPr>
          <w:spacing w:val="-59"/>
        </w:rPr>
        <w:t xml:space="preserve"> </w:t>
      </w:r>
      <w:r>
        <w:t>ser</w:t>
      </w:r>
      <w:r>
        <w:rPr>
          <w:spacing w:val="-2"/>
        </w:rPr>
        <w:t xml:space="preserve"> </w:t>
      </w:r>
      <w:r>
        <w:t>tanto,</w:t>
      </w:r>
      <w:r>
        <w:rPr>
          <w:spacing w:val="2"/>
        </w:rPr>
        <w:t xml:space="preserve"> </w:t>
      </w:r>
      <w:r>
        <w:t>los</w:t>
      </w:r>
      <w:r>
        <w:rPr>
          <w:spacing w:val="-2"/>
        </w:rPr>
        <w:t xml:space="preserve"> </w:t>
      </w:r>
      <w:r>
        <w:t>propios</w:t>
      </w:r>
      <w:r>
        <w:rPr>
          <w:spacing w:val="-2"/>
        </w:rPr>
        <w:t xml:space="preserve"> </w:t>
      </w:r>
      <w:r>
        <w:t>habitantes</w:t>
      </w:r>
      <w:r>
        <w:rPr>
          <w:spacing w:val="-2"/>
        </w:rPr>
        <w:t xml:space="preserve"> </w:t>
      </w:r>
      <w:r>
        <w:t>como</w:t>
      </w:r>
      <w:r>
        <w:rPr>
          <w:spacing w:val="-2"/>
        </w:rPr>
        <w:t xml:space="preserve"> </w:t>
      </w:r>
      <w:r>
        <w:t>otras</w:t>
      </w:r>
      <w:r>
        <w:rPr>
          <w:spacing w:val="-3"/>
        </w:rPr>
        <w:t xml:space="preserve"> </w:t>
      </w:r>
      <w:r>
        <w:t>instituciones del país.</w:t>
      </w:r>
    </w:p>
    <w:p w14:paraId="1538CD44" w14:textId="77777777" w:rsidR="00951409" w:rsidRDefault="00951409">
      <w:pPr>
        <w:spacing w:line="360" w:lineRule="auto"/>
        <w:jc w:val="both"/>
        <w:sectPr w:rsidR="00951409">
          <w:pgSz w:w="11910" w:h="16840"/>
          <w:pgMar w:top="1440" w:right="600" w:bottom="1280" w:left="900" w:header="0" w:footer="1012" w:gutter="0"/>
          <w:cols w:space="720"/>
        </w:sectPr>
      </w:pPr>
    </w:p>
    <w:p w14:paraId="3F27619A" w14:textId="77777777" w:rsidR="00951409" w:rsidRDefault="00D407A2">
      <w:pPr>
        <w:pStyle w:val="Textoindependiente"/>
        <w:spacing w:before="67" w:line="360" w:lineRule="auto"/>
        <w:ind w:left="540" w:right="835"/>
        <w:jc w:val="both"/>
      </w:pPr>
      <w:r>
        <w:lastRenderedPageBreak/>
        <w:t>A</w:t>
      </w:r>
      <w:r>
        <w:rPr>
          <w:spacing w:val="-8"/>
        </w:rPr>
        <w:t xml:space="preserve"> </w:t>
      </w:r>
      <w:r>
        <w:t>partir</w:t>
      </w:r>
      <w:r>
        <w:rPr>
          <w:spacing w:val="-9"/>
        </w:rPr>
        <w:t xml:space="preserve"> </w:t>
      </w:r>
      <w:r>
        <w:t>del</w:t>
      </w:r>
      <w:r>
        <w:rPr>
          <w:spacing w:val="-9"/>
        </w:rPr>
        <w:t xml:space="preserve"> </w:t>
      </w:r>
      <w:r>
        <w:t>valor</w:t>
      </w:r>
      <w:r>
        <w:rPr>
          <w:spacing w:val="-8"/>
        </w:rPr>
        <w:t xml:space="preserve"> </w:t>
      </w:r>
      <w:r>
        <w:t>estratégico</w:t>
      </w:r>
      <w:r>
        <w:rPr>
          <w:spacing w:val="-7"/>
        </w:rPr>
        <w:t xml:space="preserve"> </w:t>
      </w:r>
      <w:r>
        <w:t>que</w:t>
      </w:r>
      <w:r>
        <w:rPr>
          <w:spacing w:val="-9"/>
        </w:rPr>
        <w:t xml:space="preserve"> </w:t>
      </w:r>
      <w:r>
        <w:t>tiene</w:t>
      </w:r>
      <w:r>
        <w:rPr>
          <w:spacing w:val="-10"/>
        </w:rPr>
        <w:t xml:space="preserve"> </w:t>
      </w:r>
      <w:r>
        <w:t>la</w:t>
      </w:r>
      <w:r>
        <w:rPr>
          <w:spacing w:val="-9"/>
        </w:rPr>
        <w:t xml:space="preserve"> </w:t>
      </w:r>
      <w:r>
        <w:t>interoperabilidad</w:t>
      </w:r>
      <w:r>
        <w:rPr>
          <w:spacing w:val="-7"/>
        </w:rPr>
        <w:t xml:space="preserve"> </w:t>
      </w:r>
      <w:r>
        <w:t>de</w:t>
      </w:r>
      <w:r>
        <w:rPr>
          <w:spacing w:val="-7"/>
        </w:rPr>
        <w:t xml:space="preserve"> </w:t>
      </w:r>
      <w:r>
        <w:t>servicios</w:t>
      </w:r>
      <w:r>
        <w:rPr>
          <w:spacing w:val="-7"/>
        </w:rPr>
        <w:t xml:space="preserve"> </w:t>
      </w:r>
      <w:r>
        <w:t>para</w:t>
      </w:r>
      <w:r>
        <w:rPr>
          <w:spacing w:val="-7"/>
        </w:rPr>
        <w:t xml:space="preserve"> </w:t>
      </w:r>
      <w:r>
        <w:t>la</w:t>
      </w:r>
      <w:r>
        <w:rPr>
          <w:spacing w:val="-9"/>
        </w:rPr>
        <w:t xml:space="preserve"> </w:t>
      </w:r>
      <w:r>
        <w:t>función</w:t>
      </w:r>
      <w:r>
        <w:rPr>
          <w:spacing w:val="-10"/>
        </w:rPr>
        <w:t xml:space="preserve"> </w:t>
      </w:r>
      <w:r>
        <w:t>pública</w:t>
      </w:r>
      <w:r>
        <w:rPr>
          <w:spacing w:val="-58"/>
        </w:rPr>
        <w:t xml:space="preserve"> </w:t>
      </w:r>
      <w:r>
        <w:t>y</w:t>
      </w:r>
      <w:r>
        <w:rPr>
          <w:spacing w:val="-4"/>
        </w:rPr>
        <w:t xml:space="preserve"> </w:t>
      </w:r>
      <w:r>
        <w:t>el</w:t>
      </w:r>
      <w:r>
        <w:rPr>
          <w:spacing w:val="-4"/>
        </w:rPr>
        <w:t xml:space="preserve"> </w:t>
      </w:r>
      <w:r>
        <w:t>país</w:t>
      </w:r>
      <w:r>
        <w:rPr>
          <w:spacing w:val="-6"/>
        </w:rPr>
        <w:t xml:space="preserve"> </w:t>
      </w:r>
      <w:r>
        <w:t>en</w:t>
      </w:r>
      <w:r>
        <w:rPr>
          <w:spacing w:val="-3"/>
        </w:rPr>
        <w:t xml:space="preserve"> </w:t>
      </w:r>
      <w:r>
        <w:t>general</w:t>
      </w:r>
      <w:r>
        <w:rPr>
          <w:spacing w:val="-5"/>
        </w:rPr>
        <w:t xml:space="preserve"> </w:t>
      </w:r>
      <w:r>
        <w:t>se</w:t>
      </w:r>
      <w:r>
        <w:rPr>
          <w:spacing w:val="-3"/>
        </w:rPr>
        <w:t xml:space="preserve"> </w:t>
      </w:r>
      <w:r>
        <w:t>ha</w:t>
      </w:r>
      <w:r>
        <w:rPr>
          <w:spacing w:val="-4"/>
        </w:rPr>
        <w:t xml:space="preserve"> </w:t>
      </w:r>
      <w:r>
        <w:t>contado</w:t>
      </w:r>
      <w:r>
        <w:rPr>
          <w:spacing w:val="-3"/>
        </w:rPr>
        <w:t xml:space="preserve"> </w:t>
      </w:r>
      <w:r>
        <w:t>para</w:t>
      </w:r>
      <w:r>
        <w:rPr>
          <w:spacing w:val="-4"/>
        </w:rPr>
        <w:t xml:space="preserve"> </w:t>
      </w:r>
      <w:r>
        <w:t>la</w:t>
      </w:r>
      <w:r>
        <w:rPr>
          <w:spacing w:val="-5"/>
        </w:rPr>
        <w:t xml:space="preserve"> </w:t>
      </w:r>
      <w:r>
        <w:t>siguiente</w:t>
      </w:r>
      <w:r>
        <w:rPr>
          <w:spacing w:val="-4"/>
        </w:rPr>
        <w:t xml:space="preserve"> </w:t>
      </w:r>
      <w:r>
        <w:t>guía</w:t>
      </w:r>
      <w:r>
        <w:rPr>
          <w:spacing w:val="-5"/>
        </w:rPr>
        <w:t xml:space="preserve"> </w:t>
      </w:r>
      <w:r>
        <w:t>de</w:t>
      </w:r>
      <w:r>
        <w:rPr>
          <w:spacing w:val="-4"/>
        </w:rPr>
        <w:t xml:space="preserve"> </w:t>
      </w:r>
      <w:r>
        <w:t>implementación</w:t>
      </w:r>
      <w:r>
        <w:rPr>
          <w:spacing w:val="-3"/>
        </w:rPr>
        <w:t xml:space="preserve"> </w:t>
      </w:r>
      <w:r>
        <w:t>de</w:t>
      </w:r>
      <w:r>
        <w:rPr>
          <w:spacing w:val="-7"/>
        </w:rPr>
        <w:t xml:space="preserve"> </w:t>
      </w:r>
      <w:r>
        <w:t>servicios</w:t>
      </w:r>
      <w:r>
        <w:rPr>
          <w:spacing w:val="-5"/>
        </w:rPr>
        <w:t xml:space="preserve"> </w:t>
      </w:r>
      <w:r>
        <w:t>con</w:t>
      </w:r>
      <w:r>
        <w:rPr>
          <w:spacing w:val="-59"/>
        </w:rPr>
        <w:t xml:space="preserve"> </w:t>
      </w:r>
      <w:r>
        <w:t>el</w:t>
      </w:r>
      <w:r>
        <w:rPr>
          <w:spacing w:val="-2"/>
        </w:rPr>
        <w:t xml:space="preserve"> </w:t>
      </w:r>
      <w:r>
        <w:t>valioso apoyo y</w:t>
      </w:r>
      <w:r>
        <w:rPr>
          <w:spacing w:val="-2"/>
        </w:rPr>
        <w:t xml:space="preserve"> </w:t>
      </w:r>
      <w:r>
        <w:t>experiencia</w:t>
      </w:r>
      <w:r>
        <w:rPr>
          <w:spacing w:val="-1"/>
        </w:rPr>
        <w:t xml:space="preserve"> </w:t>
      </w:r>
      <w:r>
        <w:t>que ILPES/CEPAL llevan en</w:t>
      </w:r>
      <w:r>
        <w:rPr>
          <w:spacing w:val="-1"/>
        </w:rPr>
        <w:t xml:space="preserve"> </w:t>
      </w:r>
      <w:r>
        <w:t>esta</w:t>
      </w:r>
      <w:r>
        <w:rPr>
          <w:spacing w:val="-2"/>
        </w:rPr>
        <w:t xml:space="preserve"> </w:t>
      </w:r>
      <w:r>
        <w:t>materia.</w:t>
      </w:r>
    </w:p>
    <w:p w14:paraId="64D817C0" w14:textId="77777777" w:rsidR="00951409" w:rsidRDefault="00D407A2">
      <w:pPr>
        <w:pStyle w:val="Textoindependiente"/>
        <w:spacing w:before="200" w:line="360" w:lineRule="auto"/>
        <w:ind w:left="540" w:right="839"/>
        <w:jc w:val="both"/>
      </w:pPr>
      <w:r>
        <w:t>Para introducir este apartado, será conveniente conocer lo que la CEPAL tiene claro acerca</w:t>
      </w:r>
      <w:r>
        <w:rPr>
          <w:spacing w:val="1"/>
        </w:rPr>
        <w:t xml:space="preserve"> </w:t>
      </w:r>
      <w:r>
        <w:t>de</w:t>
      </w:r>
      <w:r>
        <w:rPr>
          <w:spacing w:val="-1"/>
        </w:rPr>
        <w:t xml:space="preserve"> </w:t>
      </w:r>
      <w:r>
        <w:t>la interoperabilidad:</w:t>
      </w:r>
    </w:p>
    <w:p w14:paraId="5114138A" w14:textId="77777777" w:rsidR="00951409" w:rsidRDefault="00D407A2">
      <w:pPr>
        <w:spacing w:before="199" w:line="360" w:lineRule="auto"/>
        <w:ind w:left="1260" w:right="834"/>
        <w:jc w:val="both"/>
      </w:pPr>
      <w:r>
        <w:t>“</w:t>
      </w:r>
      <w:r>
        <w:rPr>
          <w:rFonts w:ascii="Arial" w:hAnsi="Arial"/>
          <w:i/>
        </w:rPr>
        <w:t>La interoperabilidad es un eje central dentro de las iniciativas de Gobierno Digital,</w:t>
      </w:r>
      <w:r>
        <w:rPr>
          <w:rFonts w:ascii="Arial" w:hAnsi="Arial"/>
          <w:i/>
          <w:spacing w:val="1"/>
        </w:rPr>
        <w:t xml:space="preserve"> </w:t>
      </w:r>
      <w:r>
        <w:rPr>
          <w:rFonts w:ascii="Arial" w:hAnsi="Arial"/>
          <w:i/>
        </w:rPr>
        <w:t>contribuye en la eficiencia de los servicios que el Estado brinda a los Ciudadanos y</w:t>
      </w:r>
      <w:r>
        <w:rPr>
          <w:rFonts w:ascii="Arial" w:hAnsi="Arial"/>
          <w:i/>
          <w:spacing w:val="1"/>
        </w:rPr>
        <w:t xml:space="preserve"> </w:t>
      </w:r>
      <w:r>
        <w:rPr>
          <w:rFonts w:ascii="Arial" w:hAnsi="Arial"/>
          <w:i/>
        </w:rPr>
        <w:t>contribuye</w:t>
      </w:r>
      <w:r>
        <w:rPr>
          <w:rFonts w:ascii="Arial" w:hAnsi="Arial"/>
          <w:i/>
          <w:spacing w:val="1"/>
        </w:rPr>
        <w:t xml:space="preserve"> </w:t>
      </w:r>
      <w:r>
        <w:rPr>
          <w:rFonts w:ascii="Arial" w:hAnsi="Arial"/>
          <w:i/>
        </w:rPr>
        <w:t>en</w:t>
      </w:r>
      <w:r>
        <w:rPr>
          <w:rFonts w:ascii="Arial" w:hAnsi="Arial"/>
          <w:i/>
          <w:spacing w:val="1"/>
        </w:rPr>
        <w:t xml:space="preserve"> </w:t>
      </w:r>
      <w:r>
        <w:rPr>
          <w:rFonts w:ascii="Arial" w:hAnsi="Arial"/>
          <w:i/>
        </w:rPr>
        <w:t>los</w:t>
      </w:r>
      <w:r>
        <w:rPr>
          <w:rFonts w:ascii="Arial" w:hAnsi="Arial"/>
          <w:i/>
          <w:spacing w:val="1"/>
        </w:rPr>
        <w:t xml:space="preserve"> </w:t>
      </w:r>
      <w:r>
        <w:rPr>
          <w:rFonts w:ascii="Arial" w:hAnsi="Arial"/>
          <w:i/>
        </w:rPr>
        <w:t>aspectos</w:t>
      </w:r>
      <w:r>
        <w:rPr>
          <w:rFonts w:ascii="Arial" w:hAnsi="Arial"/>
          <w:i/>
          <w:spacing w:val="1"/>
        </w:rPr>
        <w:t xml:space="preserve"> </w:t>
      </w:r>
      <w:r>
        <w:rPr>
          <w:rFonts w:ascii="Arial" w:hAnsi="Arial"/>
          <w:i/>
        </w:rPr>
        <w:t>Organizacionales,</w:t>
      </w:r>
      <w:r>
        <w:rPr>
          <w:rFonts w:ascii="Arial" w:hAnsi="Arial"/>
          <w:i/>
          <w:spacing w:val="1"/>
        </w:rPr>
        <w:t xml:space="preserve"> </w:t>
      </w:r>
      <w:r>
        <w:rPr>
          <w:rFonts w:ascii="Arial" w:hAnsi="Arial"/>
          <w:i/>
        </w:rPr>
        <w:t>Normativo/Legales,</w:t>
      </w:r>
      <w:r>
        <w:rPr>
          <w:rFonts w:ascii="Arial" w:hAnsi="Arial"/>
          <w:i/>
          <w:spacing w:val="1"/>
        </w:rPr>
        <w:t xml:space="preserve"> </w:t>
      </w:r>
      <w:r>
        <w:rPr>
          <w:rFonts w:ascii="Arial" w:hAnsi="Arial"/>
          <w:i/>
        </w:rPr>
        <w:t>Semánticos</w:t>
      </w:r>
      <w:r>
        <w:rPr>
          <w:rFonts w:ascii="Arial" w:hAnsi="Arial"/>
          <w:i/>
          <w:spacing w:val="1"/>
        </w:rPr>
        <w:t xml:space="preserve"> </w:t>
      </w:r>
      <w:r>
        <w:rPr>
          <w:rFonts w:ascii="Arial" w:hAnsi="Arial"/>
          <w:i/>
        </w:rPr>
        <w:t>y</w:t>
      </w:r>
      <w:r>
        <w:rPr>
          <w:rFonts w:ascii="Arial" w:hAnsi="Arial"/>
          <w:i/>
          <w:spacing w:val="1"/>
        </w:rPr>
        <w:t xml:space="preserve"> </w:t>
      </w:r>
      <w:r>
        <w:rPr>
          <w:rFonts w:ascii="Arial" w:hAnsi="Arial"/>
          <w:i/>
        </w:rPr>
        <w:t>Técnicos,</w:t>
      </w:r>
      <w:r>
        <w:rPr>
          <w:rFonts w:ascii="Arial" w:hAnsi="Arial"/>
          <w:i/>
          <w:spacing w:val="-11"/>
        </w:rPr>
        <w:t xml:space="preserve"> </w:t>
      </w:r>
      <w:r>
        <w:rPr>
          <w:rFonts w:ascii="Arial" w:hAnsi="Arial"/>
          <w:i/>
        </w:rPr>
        <w:t>entre</w:t>
      </w:r>
      <w:r>
        <w:rPr>
          <w:rFonts w:ascii="Arial" w:hAnsi="Arial"/>
          <w:i/>
          <w:spacing w:val="-9"/>
        </w:rPr>
        <w:t xml:space="preserve"> </w:t>
      </w:r>
      <w:r>
        <w:rPr>
          <w:rFonts w:ascii="Arial" w:hAnsi="Arial"/>
          <w:i/>
        </w:rPr>
        <w:t>las</w:t>
      </w:r>
      <w:r>
        <w:rPr>
          <w:rFonts w:ascii="Arial" w:hAnsi="Arial"/>
          <w:i/>
          <w:spacing w:val="-11"/>
        </w:rPr>
        <w:t xml:space="preserve"> </w:t>
      </w:r>
      <w:r>
        <w:rPr>
          <w:rFonts w:ascii="Arial" w:hAnsi="Arial"/>
          <w:i/>
        </w:rPr>
        <w:t>distintas</w:t>
      </w:r>
      <w:r>
        <w:rPr>
          <w:rFonts w:ascii="Arial" w:hAnsi="Arial"/>
          <w:i/>
          <w:spacing w:val="-11"/>
        </w:rPr>
        <w:t xml:space="preserve"> </w:t>
      </w:r>
      <w:r>
        <w:rPr>
          <w:rFonts w:ascii="Arial" w:hAnsi="Arial"/>
          <w:i/>
        </w:rPr>
        <w:t>instituciones</w:t>
      </w:r>
      <w:r>
        <w:rPr>
          <w:rFonts w:ascii="Arial" w:hAnsi="Arial"/>
          <w:i/>
          <w:spacing w:val="-11"/>
        </w:rPr>
        <w:t xml:space="preserve"> </w:t>
      </w:r>
      <w:r>
        <w:rPr>
          <w:rFonts w:ascii="Arial" w:hAnsi="Arial"/>
          <w:i/>
        </w:rPr>
        <w:t>públicas,</w:t>
      </w:r>
      <w:r>
        <w:rPr>
          <w:rFonts w:ascii="Arial" w:hAnsi="Arial"/>
          <w:i/>
          <w:spacing w:val="-8"/>
        </w:rPr>
        <w:t xml:space="preserve"> </w:t>
      </w:r>
      <w:r>
        <w:rPr>
          <w:rFonts w:ascii="Arial" w:hAnsi="Arial"/>
          <w:i/>
        </w:rPr>
        <w:t>privadas</w:t>
      </w:r>
      <w:r>
        <w:rPr>
          <w:rFonts w:ascii="Arial" w:hAnsi="Arial"/>
          <w:i/>
          <w:spacing w:val="-12"/>
        </w:rPr>
        <w:t xml:space="preserve"> </w:t>
      </w:r>
      <w:r>
        <w:rPr>
          <w:rFonts w:ascii="Arial" w:hAnsi="Arial"/>
          <w:i/>
        </w:rPr>
        <w:t>y</w:t>
      </w:r>
      <w:r>
        <w:rPr>
          <w:rFonts w:ascii="Arial" w:hAnsi="Arial"/>
          <w:i/>
          <w:spacing w:val="-11"/>
        </w:rPr>
        <w:t xml:space="preserve"> </w:t>
      </w:r>
      <w:r>
        <w:rPr>
          <w:rFonts w:ascii="Arial" w:hAnsi="Arial"/>
          <w:i/>
        </w:rPr>
        <w:t>la</w:t>
      </w:r>
      <w:r>
        <w:rPr>
          <w:rFonts w:ascii="Arial" w:hAnsi="Arial"/>
          <w:i/>
          <w:spacing w:val="-9"/>
        </w:rPr>
        <w:t xml:space="preserve"> </w:t>
      </w:r>
      <w:r>
        <w:rPr>
          <w:rFonts w:ascii="Arial" w:hAnsi="Arial"/>
          <w:i/>
        </w:rPr>
        <w:t>ciudadanía.</w:t>
      </w:r>
      <w:r>
        <w:t>”,</w:t>
      </w:r>
      <w:r>
        <w:rPr>
          <w:spacing w:val="-7"/>
        </w:rPr>
        <w:t xml:space="preserve"> </w:t>
      </w:r>
      <w:r>
        <w:t>CEPAL,</w:t>
      </w:r>
      <w:r>
        <w:rPr>
          <w:spacing w:val="-59"/>
        </w:rPr>
        <w:t xml:space="preserve"> </w:t>
      </w:r>
      <w:r>
        <w:t>2020.</w:t>
      </w:r>
    </w:p>
    <w:p w14:paraId="53FF148D" w14:textId="31274623" w:rsidR="00FA2702" w:rsidRDefault="00DD348B" w:rsidP="00DD348B">
      <w:pPr>
        <w:spacing w:before="199" w:line="360" w:lineRule="auto"/>
        <w:ind w:left="567" w:right="834"/>
        <w:jc w:val="both"/>
      </w:pPr>
      <w:r>
        <w:t xml:space="preserve">La </w:t>
      </w:r>
      <w:r w:rsidR="00FA2702">
        <w:t>G</w:t>
      </w:r>
      <w:r w:rsidR="00D368E8">
        <w:t xml:space="preserve">obernanza </w:t>
      </w:r>
      <w:r w:rsidR="00FA2702">
        <w:t xml:space="preserve">estratégica </w:t>
      </w:r>
      <w:r w:rsidR="00D368E8">
        <w:t>para la interoperabilidad</w:t>
      </w:r>
      <w:r>
        <w:t>, c</w:t>
      </w:r>
      <w:r w:rsidR="00FA2702">
        <w:t>orresponde a la capa más externa y se refiere a la instancia de planificar a largo plazo la integración de servicios al ciudadano desde una mirada Estado y no de trámites de cada institución. Incluye la colaboración, interacción o asociación entre diferentes sectores de la administración pública, entre el sector público y privado, el gobierno y la sociedad (</w:t>
      </w:r>
      <w:r w:rsidR="00E41A44">
        <w:t>CEPAL, 2021</w:t>
      </w:r>
      <w:r w:rsidR="006D4139">
        <w:t>)</w:t>
      </w:r>
      <w:r w:rsidR="00E41A44">
        <w:t xml:space="preserve">. </w:t>
      </w:r>
    </w:p>
    <w:p w14:paraId="48CC4456" w14:textId="3A643866" w:rsidR="00951409" w:rsidRDefault="00D407A2">
      <w:pPr>
        <w:pStyle w:val="Textoindependiente"/>
        <w:spacing w:before="201" w:line="360" w:lineRule="auto"/>
        <w:ind w:left="540" w:right="836"/>
        <w:jc w:val="both"/>
      </w:pPr>
      <w:r>
        <w:t xml:space="preserve">Teniendo en cuenta esta visión integradora del país y de los servicios del Estado, </w:t>
      </w:r>
      <w:r w:rsidR="00572231">
        <w:t>se</w:t>
      </w:r>
      <w:r>
        <w:rPr>
          <w:spacing w:val="1"/>
        </w:rPr>
        <w:t xml:space="preserve"> </w:t>
      </w:r>
      <w:r>
        <w:t xml:space="preserve">ejecuta todo un trabajo </w:t>
      </w:r>
      <w:r w:rsidR="006D4139">
        <w:t xml:space="preserve">liderado por el MICITT como ente rector </w:t>
      </w:r>
      <w:r w:rsidR="00572231">
        <w:t>co</w:t>
      </w:r>
      <w:r>
        <w:t xml:space="preserve">n </w:t>
      </w:r>
      <w:r w:rsidR="006D4139">
        <w:t xml:space="preserve">la colaboración </w:t>
      </w:r>
      <w:r>
        <w:t>y aporte de la CEPAL</w:t>
      </w:r>
      <w:r>
        <w:rPr>
          <w:spacing w:val="1"/>
        </w:rPr>
        <w:t xml:space="preserve"> </w:t>
      </w:r>
      <w:r w:rsidR="00975A25">
        <w:t>si no</w:t>
      </w:r>
      <w:r>
        <w:t>,</w:t>
      </w:r>
      <w:r>
        <w:rPr>
          <w:spacing w:val="1"/>
        </w:rPr>
        <w:t xml:space="preserve"> </w:t>
      </w:r>
      <w:r>
        <w:t>de</w:t>
      </w:r>
      <w:r>
        <w:rPr>
          <w:spacing w:val="1"/>
        </w:rPr>
        <w:t xml:space="preserve"> </w:t>
      </w:r>
      <w:r>
        <w:t>un</w:t>
      </w:r>
      <w:r>
        <w:rPr>
          <w:spacing w:val="1"/>
        </w:rPr>
        <w:t xml:space="preserve"> </w:t>
      </w:r>
      <w:r>
        <w:t>grupo</w:t>
      </w:r>
      <w:r>
        <w:rPr>
          <w:spacing w:val="1"/>
        </w:rPr>
        <w:t xml:space="preserve"> </w:t>
      </w:r>
      <w:r>
        <w:t>de</w:t>
      </w:r>
      <w:r>
        <w:rPr>
          <w:spacing w:val="1"/>
        </w:rPr>
        <w:t xml:space="preserve"> </w:t>
      </w:r>
      <w:r>
        <w:t>instituciones</w:t>
      </w:r>
      <w:r>
        <w:rPr>
          <w:spacing w:val="1"/>
        </w:rPr>
        <w:t xml:space="preserve"> </w:t>
      </w:r>
      <w:r>
        <w:t>del</w:t>
      </w:r>
      <w:r>
        <w:rPr>
          <w:spacing w:val="1"/>
        </w:rPr>
        <w:t xml:space="preserve"> </w:t>
      </w:r>
      <w:r>
        <w:t>país</w:t>
      </w:r>
      <w:r>
        <w:rPr>
          <w:spacing w:val="1"/>
        </w:rPr>
        <w:t xml:space="preserve"> </w:t>
      </w:r>
      <w:r>
        <w:t>para</w:t>
      </w:r>
      <w:r>
        <w:rPr>
          <w:spacing w:val="1"/>
        </w:rPr>
        <w:t xml:space="preserve"> </w:t>
      </w:r>
      <w:r>
        <w:t>iniciar</w:t>
      </w:r>
      <w:r>
        <w:rPr>
          <w:spacing w:val="1"/>
        </w:rPr>
        <w:t xml:space="preserve"> </w:t>
      </w:r>
      <w:r>
        <w:t>este</w:t>
      </w:r>
      <w:r>
        <w:rPr>
          <w:spacing w:val="1"/>
        </w:rPr>
        <w:t xml:space="preserve"> </w:t>
      </w:r>
      <w:r>
        <w:t>necesario</w:t>
      </w:r>
      <w:r>
        <w:rPr>
          <w:spacing w:val="1"/>
        </w:rPr>
        <w:t xml:space="preserve"> </w:t>
      </w:r>
      <w:r>
        <w:t>proyecto</w:t>
      </w:r>
      <w:r>
        <w:rPr>
          <w:spacing w:val="1"/>
        </w:rPr>
        <w:t xml:space="preserve"> </w:t>
      </w:r>
      <w:r>
        <w:t>de</w:t>
      </w:r>
      <w:r>
        <w:rPr>
          <w:spacing w:val="1"/>
        </w:rPr>
        <w:t xml:space="preserve"> </w:t>
      </w:r>
      <w:r>
        <w:t>interoperabilidad</w:t>
      </w:r>
      <w:r>
        <w:rPr>
          <w:spacing w:val="-1"/>
        </w:rPr>
        <w:t xml:space="preserve"> </w:t>
      </w:r>
      <w:r>
        <w:t>para</w:t>
      </w:r>
      <w:r>
        <w:rPr>
          <w:spacing w:val="-2"/>
        </w:rPr>
        <w:t xml:space="preserve"> </w:t>
      </w:r>
      <w:r>
        <w:t>el</w:t>
      </w:r>
      <w:r>
        <w:rPr>
          <w:spacing w:val="-3"/>
        </w:rPr>
        <w:t xml:space="preserve"> </w:t>
      </w:r>
      <w:r>
        <w:t>país.</w:t>
      </w:r>
    </w:p>
    <w:p w14:paraId="57875231" w14:textId="2BBD0103" w:rsidR="00951409" w:rsidRDefault="00D846B0">
      <w:pPr>
        <w:pStyle w:val="Textoindependiente"/>
        <w:spacing w:before="6"/>
        <w:rPr>
          <w:sz w:val="28"/>
        </w:rPr>
      </w:pPr>
      <w:commentRangeStart w:id="90"/>
      <w:commentRangeEnd w:id="90"/>
      <w:r>
        <w:rPr>
          <w:rStyle w:val="Refdecomentario"/>
          <w:rFonts w:ascii="Arial" w:eastAsia="Arial" w:hAnsi="Arial" w:cs="Arial"/>
          <w:lang w:val="es-419"/>
        </w:rPr>
        <w:commentReference w:id="90"/>
      </w:r>
    </w:p>
    <w:p w14:paraId="7D68FB69" w14:textId="13935D70" w:rsidR="00951409" w:rsidRDefault="00D407A2">
      <w:pPr>
        <w:pStyle w:val="Textoindependiente"/>
        <w:spacing w:line="360" w:lineRule="auto"/>
        <w:ind w:left="540" w:right="834"/>
        <w:jc w:val="both"/>
      </w:pPr>
      <w:r>
        <w:t>Este grupo de instituciones forman una referencia que compone un volumen importante de</w:t>
      </w:r>
      <w:r>
        <w:rPr>
          <w:spacing w:val="1"/>
        </w:rPr>
        <w:t xml:space="preserve"> </w:t>
      </w:r>
      <w:r>
        <w:t>actividades dirigidas a las personas y que a su vez cuentan con un gran potencial de</w:t>
      </w:r>
      <w:r>
        <w:rPr>
          <w:spacing w:val="1"/>
        </w:rPr>
        <w:t xml:space="preserve"> </w:t>
      </w:r>
      <w:r>
        <w:t>integración de</w:t>
      </w:r>
      <w:r>
        <w:rPr>
          <w:spacing w:val="-2"/>
        </w:rPr>
        <w:t xml:space="preserve"> </w:t>
      </w:r>
      <w:r>
        <w:t>sus</w:t>
      </w:r>
      <w:r>
        <w:rPr>
          <w:spacing w:val="-2"/>
        </w:rPr>
        <w:t xml:space="preserve"> </w:t>
      </w:r>
      <w:r>
        <w:t>actividades</w:t>
      </w:r>
      <w:r w:rsidR="00D846B0">
        <w:t xml:space="preserve"> y definió la propuesta de valor de</w:t>
      </w:r>
      <w:r w:rsidR="00D846B0">
        <w:rPr>
          <w:spacing w:val="1"/>
        </w:rPr>
        <w:t xml:space="preserve"> </w:t>
      </w:r>
      <w:r w:rsidR="00D846B0">
        <w:t>la</w:t>
      </w:r>
      <w:r w:rsidR="00D846B0">
        <w:rPr>
          <w:spacing w:val="-1"/>
        </w:rPr>
        <w:t xml:space="preserve"> </w:t>
      </w:r>
      <w:r w:rsidR="00D846B0">
        <w:t>interoperabilidad para</w:t>
      </w:r>
      <w:r w:rsidR="00D846B0">
        <w:rPr>
          <w:spacing w:val="-4"/>
        </w:rPr>
        <w:t xml:space="preserve"> </w:t>
      </w:r>
      <w:r w:rsidR="00D846B0">
        <w:t>Costa</w:t>
      </w:r>
      <w:r w:rsidR="00D846B0">
        <w:rPr>
          <w:spacing w:val="1"/>
        </w:rPr>
        <w:t xml:space="preserve"> </w:t>
      </w:r>
      <w:r w:rsidR="00D846B0">
        <w:t>Rica.</w:t>
      </w:r>
    </w:p>
    <w:p w14:paraId="3F81F4A3" w14:textId="77777777" w:rsidR="00951409" w:rsidRDefault="00D407A2">
      <w:pPr>
        <w:pStyle w:val="Textoindependiente"/>
        <w:spacing w:before="199" w:line="360" w:lineRule="auto"/>
        <w:ind w:left="540" w:right="832"/>
        <w:jc w:val="both"/>
      </w:pPr>
      <w:r>
        <w:t>De esta manera, se plantean cinco elementos base: modelo de madurez y capacidad de</w:t>
      </w:r>
      <w:r>
        <w:rPr>
          <w:spacing w:val="1"/>
        </w:rPr>
        <w:t xml:space="preserve"> </w:t>
      </w:r>
      <w:r>
        <w:t>implementación,</w:t>
      </w:r>
      <w:r>
        <w:rPr>
          <w:spacing w:val="-7"/>
        </w:rPr>
        <w:t xml:space="preserve"> </w:t>
      </w:r>
      <w:r>
        <w:t>datos</w:t>
      </w:r>
      <w:r>
        <w:rPr>
          <w:spacing w:val="-6"/>
        </w:rPr>
        <w:t xml:space="preserve"> </w:t>
      </w:r>
      <w:r>
        <w:t>abiertos,</w:t>
      </w:r>
      <w:r>
        <w:rPr>
          <w:spacing w:val="-4"/>
        </w:rPr>
        <w:t xml:space="preserve"> </w:t>
      </w:r>
      <w:r>
        <w:t>arquitectura</w:t>
      </w:r>
      <w:r>
        <w:rPr>
          <w:spacing w:val="-6"/>
        </w:rPr>
        <w:t xml:space="preserve"> </w:t>
      </w:r>
      <w:r>
        <w:t>orientada</w:t>
      </w:r>
      <w:r>
        <w:rPr>
          <w:spacing w:val="-6"/>
        </w:rPr>
        <w:t xml:space="preserve"> </w:t>
      </w:r>
      <w:r>
        <w:t>a</w:t>
      </w:r>
      <w:r>
        <w:rPr>
          <w:spacing w:val="-5"/>
        </w:rPr>
        <w:t xml:space="preserve"> </w:t>
      </w:r>
      <w:r>
        <w:t>servicios,</w:t>
      </w:r>
      <w:r>
        <w:rPr>
          <w:spacing w:val="-5"/>
        </w:rPr>
        <w:t xml:space="preserve"> </w:t>
      </w:r>
      <w:r>
        <w:t>sistemas</w:t>
      </w:r>
      <w:r>
        <w:rPr>
          <w:spacing w:val="-5"/>
        </w:rPr>
        <w:t xml:space="preserve"> </w:t>
      </w:r>
      <w:r>
        <w:t>de</w:t>
      </w:r>
      <w:r>
        <w:rPr>
          <w:spacing w:val="-7"/>
        </w:rPr>
        <w:t xml:space="preserve"> </w:t>
      </w:r>
      <w:r>
        <w:t>autenticación</w:t>
      </w:r>
      <w:r>
        <w:rPr>
          <w:spacing w:val="-59"/>
        </w:rPr>
        <w:t xml:space="preserve"> </w:t>
      </w:r>
      <w:r>
        <w:t>y autorización,</w:t>
      </w:r>
      <w:r>
        <w:rPr>
          <w:spacing w:val="-1"/>
        </w:rPr>
        <w:t xml:space="preserve"> </w:t>
      </w:r>
      <w:r>
        <w:t>y</w:t>
      </w:r>
      <w:r>
        <w:rPr>
          <w:spacing w:val="1"/>
        </w:rPr>
        <w:t xml:space="preserve"> </w:t>
      </w:r>
      <w:r>
        <w:t>plataformas para</w:t>
      </w:r>
      <w:r>
        <w:rPr>
          <w:spacing w:val="-1"/>
        </w:rPr>
        <w:t xml:space="preserve"> </w:t>
      </w:r>
      <w:r>
        <w:t>el</w:t>
      </w:r>
      <w:r>
        <w:rPr>
          <w:spacing w:val="-2"/>
        </w:rPr>
        <w:t xml:space="preserve"> </w:t>
      </w:r>
      <w:r>
        <w:t>intercambio</w:t>
      </w:r>
      <w:r>
        <w:rPr>
          <w:spacing w:val="-2"/>
        </w:rPr>
        <w:t xml:space="preserve"> </w:t>
      </w:r>
      <w:commentRangeStart w:id="91"/>
      <w:r>
        <w:t>documental</w:t>
      </w:r>
      <w:commentRangeEnd w:id="91"/>
      <w:r w:rsidR="00D846B0">
        <w:rPr>
          <w:rStyle w:val="Refdecomentario"/>
          <w:rFonts w:ascii="Arial" w:eastAsia="Arial" w:hAnsi="Arial" w:cs="Arial"/>
          <w:lang w:val="es-419"/>
        </w:rPr>
        <w:commentReference w:id="91"/>
      </w:r>
      <w:r>
        <w:t>.</w:t>
      </w:r>
    </w:p>
    <w:p w14:paraId="5C1C3510" w14:textId="77777777" w:rsidR="00951409" w:rsidRDefault="00951409">
      <w:pPr>
        <w:pStyle w:val="Textoindependiente"/>
        <w:rPr>
          <w:sz w:val="20"/>
        </w:rPr>
      </w:pPr>
    </w:p>
    <w:p w14:paraId="412C9F86" w14:textId="77777777" w:rsidR="00951409" w:rsidRDefault="00951409">
      <w:pPr>
        <w:pStyle w:val="Textoindependiente"/>
        <w:rPr>
          <w:sz w:val="20"/>
        </w:rPr>
      </w:pPr>
    </w:p>
    <w:p w14:paraId="67F0A30E" w14:textId="77777777" w:rsidR="00951409" w:rsidRDefault="00951409">
      <w:pPr>
        <w:pStyle w:val="Textoindependiente"/>
        <w:spacing w:before="7"/>
        <w:rPr>
          <w:sz w:val="28"/>
        </w:rPr>
      </w:pPr>
    </w:p>
    <w:p w14:paraId="7D885113" w14:textId="77777777" w:rsidR="00502CE3" w:rsidRDefault="00502CE3">
      <w:pPr>
        <w:pStyle w:val="Textoindependiente"/>
        <w:spacing w:before="7"/>
        <w:rPr>
          <w:sz w:val="28"/>
        </w:rPr>
      </w:pPr>
    </w:p>
    <w:p w14:paraId="293895A4" w14:textId="77777777" w:rsidR="00502CE3" w:rsidRDefault="00502CE3">
      <w:pPr>
        <w:pStyle w:val="Textoindependiente"/>
        <w:spacing w:before="7"/>
        <w:rPr>
          <w:sz w:val="28"/>
        </w:rPr>
      </w:pPr>
    </w:p>
    <w:p w14:paraId="511B5588" w14:textId="77777777" w:rsidR="00502CE3" w:rsidRDefault="00502CE3">
      <w:pPr>
        <w:pStyle w:val="Textoindependiente"/>
        <w:spacing w:before="7"/>
        <w:rPr>
          <w:sz w:val="28"/>
        </w:rPr>
      </w:pPr>
    </w:p>
    <w:p w14:paraId="219A7EAB" w14:textId="77777777" w:rsidR="00502CE3" w:rsidRDefault="00502CE3">
      <w:pPr>
        <w:pStyle w:val="Textoindependiente"/>
        <w:spacing w:before="7"/>
        <w:rPr>
          <w:sz w:val="28"/>
        </w:rPr>
      </w:pPr>
    </w:p>
    <w:p w14:paraId="0017E09F" w14:textId="77777777" w:rsidR="00502CE3" w:rsidRDefault="00502CE3">
      <w:pPr>
        <w:pStyle w:val="Textoindependiente"/>
        <w:spacing w:before="7"/>
        <w:rPr>
          <w:sz w:val="28"/>
        </w:rPr>
      </w:pPr>
    </w:p>
    <w:tbl>
      <w:tblPr>
        <w:tblStyle w:val="TableNormal"/>
        <w:tblW w:w="0" w:type="auto"/>
        <w:tblInd w:w="557" w:type="dxa"/>
        <w:tblLayout w:type="fixed"/>
        <w:tblLook w:val="01E0" w:firstRow="1" w:lastRow="1" w:firstColumn="1" w:lastColumn="1" w:noHBand="0" w:noVBand="0"/>
      </w:tblPr>
      <w:tblGrid>
        <w:gridCol w:w="9408"/>
      </w:tblGrid>
      <w:tr w:rsidR="00951409" w14:paraId="0D044A68" w14:textId="77777777">
        <w:trPr>
          <w:trHeight w:val="743"/>
        </w:trPr>
        <w:tc>
          <w:tcPr>
            <w:tcW w:w="9408" w:type="dxa"/>
            <w:shd w:val="clear" w:color="auto" w:fill="F3F3F3"/>
          </w:tcPr>
          <w:p w14:paraId="15AC45F3" w14:textId="77777777" w:rsidR="00951409" w:rsidRDefault="00D407A2" w:rsidP="00EB2F5B">
            <w:pPr>
              <w:pStyle w:val="Ttulo2"/>
              <w:rPr>
                <w:sz w:val="28"/>
              </w:rPr>
            </w:pPr>
            <w:bookmarkStart w:id="92" w:name="_Toc148610891"/>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PROPUESTA DE VALOR</w:t>
            </w:r>
            <w:bookmarkEnd w:id="92"/>
          </w:p>
        </w:tc>
      </w:tr>
    </w:tbl>
    <w:p w14:paraId="78A72410" w14:textId="77777777" w:rsidR="00951409" w:rsidRDefault="00951409">
      <w:pPr>
        <w:pStyle w:val="Textoindependiente"/>
        <w:rPr>
          <w:sz w:val="20"/>
        </w:rPr>
      </w:pPr>
    </w:p>
    <w:p w14:paraId="3F1F6110" w14:textId="77777777" w:rsidR="00951409" w:rsidRDefault="00951409">
      <w:pPr>
        <w:pStyle w:val="Textoindependiente"/>
        <w:spacing w:before="1"/>
      </w:pPr>
    </w:p>
    <w:p w14:paraId="31DB8857" w14:textId="77777777" w:rsidR="00951409" w:rsidRDefault="00D407A2">
      <w:pPr>
        <w:spacing w:before="94" w:line="360" w:lineRule="auto"/>
        <w:ind w:left="1260" w:right="835"/>
        <w:jc w:val="both"/>
      </w:pPr>
      <w:r>
        <w:t>“</w:t>
      </w:r>
      <w:r>
        <w:rPr>
          <w:rFonts w:ascii="Arial" w:hAnsi="Arial"/>
          <w:b/>
          <w:i/>
        </w:rPr>
        <w:t>Proveer a la ciudadanía un acceso simple, ágil, seguro y transparente que</w:t>
      </w:r>
      <w:r>
        <w:rPr>
          <w:rFonts w:ascii="Arial" w:hAnsi="Arial"/>
          <w:b/>
          <w:i/>
          <w:spacing w:val="1"/>
        </w:rPr>
        <w:t xml:space="preserve"> </w:t>
      </w:r>
      <w:r>
        <w:rPr>
          <w:rFonts w:ascii="Arial" w:hAnsi="Arial"/>
          <w:b/>
          <w:i/>
        </w:rPr>
        <w:t>responda a las necesidades de las personas físicas y jurídicas, mediante un</w:t>
      </w:r>
      <w:r>
        <w:rPr>
          <w:rFonts w:ascii="Arial" w:hAnsi="Arial"/>
          <w:b/>
          <w:i/>
          <w:spacing w:val="1"/>
        </w:rPr>
        <w:t xml:space="preserve"> </w:t>
      </w:r>
      <w:r>
        <w:rPr>
          <w:rFonts w:ascii="Arial" w:hAnsi="Arial"/>
          <w:b/>
          <w:i/>
        </w:rPr>
        <w:t>modelo que incorpore componentes normativos, organizacionales, semánticos</w:t>
      </w:r>
      <w:r>
        <w:rPr>
          <w:rFonts w:ascii="Arial" w:hAnsi="Arial"/>
          <w:b/>
          <w:i/>
          <w:spacing w:val="-59"/>
        </w:rPr>
        <w:t xml:space="preserve"> </w:t>
      </w:r>
      <w:r>
        <w:rPr>
          <w:rFonts w:ascii="Arial" w:hAnsi="Arial"/>
          <w:b/>
          <w:i/>
        </w:rPr>
        <w:t>y</w:t>
      </w:r>
      <w:r>
        <w:rPr>
          <w:rFonts w:ascii="Arial" w:hAnsi="Arial"/>
          <w:b/>
          <w:i/>
          <w:spacing w:val="1"/>
        </w:rPr>
        <w:t xml:space="preserve"> </w:t>
      </w:r>
      <w:r>
        <w:rPr>
          <w:rFonts w:ascii="Arial" w:hAnsi="Arial"/>
          <w:b/>
          <w:i/>
        </w:rPr>
        <w:t>técnicos,</w:t>
      </w:r>
      <w:r>
        <w:rPr>
          <w:rFonts w:ascii="Arial" w:hAnsi="Arial"/>
          <w:b/>
          <w:i/>
          <w:spacing w:val="1"/>
        </w:rPr>
        <w:t xml:space="preserve"> </w:t>
      </w:r>
      <w:r>
        <w:rPr>
          <w:rFonts w:ascii="Arial" w:hAnsi="Arial"/>
          <w:b/>
          <w:i/>
        </w:rPr>
        <w:t>a</w:t>
      </w:r>
      <w:r>
        <w:rPr>
          <w:rFonts w:ascii="Arial" w:hAnsi="Arial"/>
          <w:b/>
          <w:i/>
          <w:spacing w:val="1"/>
        </w:rPr>
        <w:t xml:space="preserve"> </w:t>
      </w:r>
      <w:r>
        <w:rPr>
          <w:rFonts w:ascii="Arial" w:hAnsi="Arial"/>
          <w:b/>
          <w:i/>
        </w:rPr>
        <w:t>través</w:t>
      </w:r>
      <w:r>
        <w:rPr>
          <w:rFonts w:ascii="Arial" w:hAnsi="Arial"/>
          <w:b/>
          <w:i/>
          <w:spacing w:val="1"/>
        </w:rPr>
        <w:t xml:space="preserve"> </w:t>
      </w:r>
      <w:r>
        <w:rPr>
          <w:rFonts w:ascii="Arial" w:hAnsi="Arial"/>
          <w:b/>
          <w:i/>
        </w:rPr>
        <w:t>de</w:t>
      </w:r>
      <w:r>
        <w:rPr>
          <w:rFonts w:ascii="Arial" w:hAnsi="Arial"/>
          <w:b/>
          <w:i/>
          <w:spacing w:val="1"/>
        </w:rPr>
        <w:t xml:space="preserve"> </w:t>
      </w:r>
      <w:r>
        <w:rPr>
          <w:rFonts w:ascii="Arial" w:hAnsi="Arial"/>
          <w:b/>
          <w:i/>
        </w:rPr>
        <w:t>una</w:t>
      </w:r>
      <w:r>
        <w:rPr>
          <w:rFonts w:ascii="Arial" w:hAnsi="Arial"/>
          <w:b/>
          <w:i/>
          <w:spacing w:val="1"/>
        </w:rPr>
        <w:t xml:space="preserve"> </w:t>
      </w:r>
      <w:r>
        <w:rPr>
          <w:rFonts w:ascii="Arial" w:hAnsi="Arial"/>
          <w:b/>
          <w:i/>
        </w:rPr>
        <w:t>institucionalidad</w:t>
      </w:r>
      <w:r>
        <w:rPr>
          <w:rFonts w:ascii="Arial" w:hAnsi="Arial"/>
          <w:b/>
          <w:i/>
          <w:spacing w:val="1"/>
        </w:rPr>
        <w:t xml:space="preserve"> </w:t>
      </w:r>
      <w:r>
        <w:rPr>
          <w:rFonts w:ascii="Arial" w:hAnsi="Arial"/>
          <w:b/>
          <w:i/>
        </w:rPr>
        <w:t>comprometida,</w:t>
      </w:r>
      <w:r>
        <w:rPr>
          <w:rFonts w:ascii="Arial" w:hAnsi="Arial"/>
          <w:b/>
          <w:i/>
          <w:spacing w:val="1"/>
        </w:rPr>
        <w:t xml:space="preserve"> </w:t>
      </w:r>
      <w:r>
        <w:rPr>
          <w:rFonts w:ascii="Arial" w:hAnsi="Arial"/>
          <w:b/>
          <w:i/>
        </w:rPr>
        <w:t>competente</w:t>
      </w:r>
      <w:r>
        <w:rPr>
          <w:rFonts w:ascii="Arial" w:hAnsi="Arial"/>
          <w:b/>
          <w:i/>
          <w:spacing w:val="1"/>
        </w:rPr>
        <w:t xml:space="preserve"> </w:t>
      </w:r>
      <w:r>
        <w:rPr>
          <w:rFonts w:ascii="Arial" w:hAnsi="Arial"/>
          <w:b/>
          <w:i/>
        </w:rPr>
        <w:t>y</w:t>
      </w:r>
      <w:r>
        <w:rPr>
          <w:rFonts w:ascii="Arial" w:hAnsi="Arial"/>
          <w:b/>
          <w:i/>
          <w:spacing w:val="-59"/>
        </w:rPr>
        <w:t xml:space="preserve"> </w:t>
      </w:r>
      <w:r>
        <w:rPr>
          <w:rFonts w:ascii="Arial" w:hAnsi="Arial"/>
          <w:b/>
          <w:i/>
        </w:rPr>
        <w:t>sostenible</w:t>
      </w:r>
      <w:r>
        <w:rPr>
          <w:rFonts w:ascii="Arial" w:hAnsi="Arial"/>
          <w:b/>
          <w:i/>
          <w:spacing w:val="1"/>
        </w:rPr>
        <w:t xml:space="preserve"> </w:t>
      </w:r>
      <w:r>
        <w:rPr>
          <w:rFonts w:ascii="Arial" w:hAnsi="Arial"/>
          <w:b/>
          <w:i/>
        </w:rPr>
        <w:t>que</w:t>
      </w:r>
      <w:r>
        <w:rPr>
          <w:rFonts w:ascii="Arial" w:hAnsi="Arial"/>
          <w:b/>
          <w:i/>
          <w:spacing w:val="1"/>
        </w:rPr>
        <w:t xml:space="preserve"> </w:t>
      </w:r>
      <w:r>
        <w:rPr>
          <w:rFonts w:ascii="Arial" w:hAnsi="Arial"/>
          <w:b/>
          <w:i/>
        </w:rPr>
        <w:t>vele</w:t>
      </w:r>
      <w:r>
        <w:rPr>
          <w:rFonts w:ascii="Arial" w:hAnsi="Arial"/>
          <w:b/>
          <w:i/>
          <w:spacing w:val="1"/>
        </w:rPr>
        <w:t xml:space="preserve"> </w:t>
      </w:r>
      <w:r>
        <w:rPr>
          <w:rFonts w:ascii="Arial" w:hAnsi="Arial"/>
          <w:b/>
          <w:i/>
        </w:rPr>
        <w:t>por</w:t>
      </w:r>
      <w:r>
        <w:rPr>
          <w:rFonts w:ascii="Arial" w:hAnsi="Arial"/>
          <w:b/>
          <w:i/>
          <w:spacing w:val="1"/>
        </w:rPr>
        <w:t xml:space="preserve"> </w:t>
      </w:r>
      <w:r>
        <w:rPr>
          <w:rFonts w:ascii="Arial" w:hAnsi="Arial"/>
          <w:b/>
          <w:i/>
        </w:rPr>
        <w:t>la</w:t>
      </w:r>
      <w:r>
        <w:rPr>
          <w:rFonts w:ascii="Arial" w:hAnsi="Arial"/>
          <w:b/>
          <w:i/>
          <w:spacing w:val="61"/>
        </w:rPr>
        <w:t xml:space="preserve"> </w:t>
      </w:r>
      <w:r>
        <w:rPr>
          <w:rFonts w:ascii="Arial" w:hAnsi="Arial"/>
          <w:b/>
          <w:i/>
        </w:rPr>
        <w:t>confidencialidad y</w:t>
      </w:r>
      <w:r>
        <w:rPr>
          <w:rFonts w:ascii="Arial" w:hAnsi="Arial"/>
          <w:b/>
          <w:i/>
          <w:spacing w:val="61"/>
        </w:rPr>
        <w:t xml:space="preserve"> </w:t>
      </w:r>
      <w:r>
        <w:rPr>
          <w:rFonts w:ascii="Arial" w:hAnsi="Arial"/>
          <w:b/>
          <w:i/>
        </w:rPr>
        <w:t>seguridad de la información.</w:t>
      </w:r>
      <w:r>
        <w:rPr>
          <w:rFonts w:ascii="Arial" w:hAnsi="Arial"/>
          <w:b/>
          <w:i/>
          <w:spacing w:val="1"/>
        </w:rPr>
        <w:t xml:space="preserve"> </w:t>
      </w:r>
      <w:r>
        <w:rPr>
          <w:rFonts w:ascii="Arial" w:hAnsi="Arial"/>
          <w:b/>
          <w:i/>
        </w:rPr>
        <w:t>Que,</w:t>
      </w:r>
      <w:r>
        <w:rPr>
          <w:rFonts w:ascii="Arial" w:hAnsi="Arial"/>
          <w:b/>
          <w:i/>
          <w:spacing w:val="-5"/>
        </w:rPr>
        <w:t xml:space="preserve"> </w:t>
      </w:r>
      <w:r>
        <w:rPr>
          <w:rFonts w:ascii="Arial" w:hAnsi="Arial"/>
          <w:b/>
          <w:i/>
        </w:rPr>
        <w:t>a</w:t>
      </w:r>
      <w:r>
        <w:rPr>
          <w:rFonts w:ascii="Arial" w:hAnsi="Arial"/>
          <w:b/>
          <w:i/>
          <w:spacing w:val="-9"/>
        </w:rPr>
        <w:t xml:space="preserve"> </w:t>
      </w:r>
      <w:r>
        <w:rPr>
          <w:rFonts w:ascii="Arial" w:hAnsi="Arial"/>
          <w:b/>
          <w:i/>
        </w:rPr>
        <w:t>través</w:t>
      </w:r>
      <w:r>
        <w:rPr>
          <w:rFonts w:ascii="Arial" w:hAnsi="Arial"/>
          <w:b/>
          <w:i/>
          <w:spacing w:val="-7"/>
        </w:rPr>
        <w:t xml:space="preserve"> </w:t>
      </w:r>
      <w:r>
        <w:rPr>
          <w:rFonts w:ascii="Arial" w:hAnsi="Arial"/>
          <w:b/>
          <w:i/>
        </w:rPr>
        <w:t>de</w:t>
      </w:r>
      <w:r>
        <w:rPr>
          <w:rFonts w:ascii="Arial" w:hAnsi="Arial"/>
          <w:b/>
          <w:i/>
          <w:spacing w:val="-7"/>
        </w:rPr>
        <w:t xml:space="preserve"> </w:t>
      </w:r>
      <w:r>
        <w:rPr>
          <w:rFonts w:ascii="Arial" w:hAnsi="Arial"/>
          <w:b/>
          <w:i/>
        </w:rPr>
        <w:t>esto,</w:t>
      </w:r>
      <w:r>
        <w:rPr>
          <w:rFonts w:ascii="Arial" w:hAnsi="Arial"/>
          <w:b/>
          <w:i/>
          <w:spacing w:val="-4"/>
        </w:rPr>
        <w:t xml:space="preserve"> </w:t>
      </w:r>
      <w:r>
        <w:rPr>
          <w:rFonts w:ascii="Arial" w:hAnsi="Arial"/>
          <w:b/>
          <w:i/>
        </w:rPr>
        <w:t>se</w:t>
      </w:r>
      <w:r>
        <w:rPr>
          <w:rFonts w:ascii="Arial" w:hAnsi="Arial"/>
          <w:b/>
          <w:i/>
          <w:spacing w:val="-4"/>
        </w:rPr>
        <w:t xml:space="preserve"> </w:t>
      </w:r>
      <w:r>
        <w:rPr>
          <w:rFonts w:ascii="Arial" w:hAnsi="Arial"/>
          <w:b/>
          <w:i/>
        </w:rPr>
        <w:t>mejore</w:t>
      </w:r>
      <w:r>
        <w:rPr>
          <w:rFonts w:ascii="Arial" w:hAnsi="Arial"/>
          <w:b/>
          <w:i/>
          <w:spacing w:val="-9"/>
        </w:rPr>
        <w:t xml:space="preserve"> </w:t>
      </w:r>
      <w:r>
        <w:rPr>
          <w:rFonts w:ascii="Arial" w:hAnsi="Arial"/>
          <w:b/>
          <w:i/>
        </w:rPr>
        <w:t>la</w:t>
      </w:r>
      <w:r>
        <w:rPr>
          <w:rFonts w:ascii="Arial" w:hAnsi="Arial"/>
          <w:b/>
          <w:i/>
          <w:spacing w:val="-7"/>
        </w:rPr>
        <w:t xml:space="preserve"> </w:t>
      </w:r>
      <w:r>
        <w:rPr>
          <w:rFonts w:ascii="Arial" w:hAnsi="Arial"/>
          <w:b/>
          <w:i/>
        </w:rPr>
        <w:t>calidad</w:t>
      </w:r>
      <w:r>
        <w:rPr>
          <w:rFonts w:ascii="Arial" w:hAnsi="Arial"/>
          <w:b/>
          <w:i/>
          <w:spacing w:val="-6"/>
        </w:rPr>
        <w:t xml:space="preserve"> </w:t>
      </w:r>
      <w:r>
        <w:rPr>
          <w:rFonts w:ascii="Arial" w:hAnsi="Arial"/>
          <w:b/>
          <w:i/>
        </w:rPr>
        <w:t>de</w:t>
      </w:r>
      <w:r>
        <w:rPr>
          <w:rFonts w:ascii="Arial" w:hAnsi="Arial"/>
          <w:b/>
          <w:i/>
          <w:spacing w:val="-7"/>
        </w:rPr>
        <w:t xml:space="preserve"> </w:t>
      </w:r>
      <w:r>
        <w:rPr>
          <w:rFonts w:ascii="Arial" w:hAnsi="Arial"/>
          <w:b/>
          <w:i/>
        </w:rPr>
        <w:t>vida</w:t>
      </w:r>
      <w:r>
        <w:rPr>
          <w:rFonts w:ascii="Arial" w:hAnsi="Arial"/>
          <w:b/>
          <w:i/>
          <w:spacing w:val="-5"/>
        </w:rPr>
        <w:t xml:space="preserve"> </w:t>
      </w:r>
      <w:r>
        <w:rPr>
          <w:rFonts w:ascii="Arial" w:hAnsi="Arial"/>
          <w:b/>
          <w:i/>
        </w:rPr>
        <w:t>de</w:t>
      </w:r>
      <w:r>
        <w:rPr>
          <w:rFonts w:ascii="Arial" w:hAnsi="Arial"/>
          <w:b/>
          <w:i/>
          <w:spacing w:val="-10"/>
        </w:rPr>
        <w:t xml:space="preserve"> </w:t>
      </w:r>
      <w:r>
        <w:rPr>
          <w:rFonts w:ascii="Arial" w:hAnsi="Arial"/>
          <w:b/>
          <w:i/>
        </w:rPr>
        <w:t>las</w:t>
      </w:r>
      <w:r>
        <w:rPr>
          <w:rFonts w:ascii="Arial" w:hAnsi="Arial"/>
          <w:b/>
          <w:i/>
          <w:spacing w:val="-6"/>
        </w:rPr>
        <w:t xml:space="preserve"> </w:t>
      </w:r>
      <w:r>
        <w:rPr>
          <w:rFonts w:ascii="Arial" w:hAnsi="Arial"/>
          <w:b/>
          <w:i/>
        </w:rPr>
        <w:t>personas</w:t>
      </w:r>
      <w:r>
        <w:rPr>
          <w:rFonts w:ascii="Arial" w:hAnsi="Arial"/>
          <w:b/>
          <w:i/>
          <w:spacing w:val="-7"/>
        </w:rPr>
        <w:t xml:space="preserve"> </w:t>
      </w:r>
      <w:r>
        <w:rPr>
          <w:rFonts w:ascii="Arial" w:hAnsi="Arial"/>
          <w:b/>
          <w:i/>
        </w:rPr>
        <w:t>y</w:t>
      </w:r>
      <w:r>
        <w:rPr>
          <w:rFonts w:ascii="Arial" w:hAnsi="Arial"/>
          <w:b/>
          <w:i/>
          <w:spacing w:val="-7"/>
        </w:rPr>
        <w:t xml:space="preserve"> </w:t>
      </w:r>
      <w:r>
        <w:rPr>
          <w:rFonts w:ascii="Arial" w:hAnsi="Arial"/>
          <w:b/>
          <w:i/>
        </w:rPr>
        <w:t>propicie</w:t>
      </w:r>
      <w:r>
        <w:rPr>
          <w:rFonts w:ascii="Arial" w:hAnsi="Arial"/>
          <w:b/>
          <w:i/>
          <w:spacing w:val="-7"/>
        </w:rPr>
        <w:t xml:space="preserve"> </w:t>
      </w:r>
      <w:r>
        <w:rPr>
          <w:rFonts w:ascii="Arial" w:hAnsi="Arial"/>
          <w:b/>
          <w:i/>
        </w:rPr>
        <w:t>un</w:t>
      </w:r>
      <w:r>
        <w:rPr>
          <w:rFonts w:ascii="Arial" w:hAnsi="Arial"/>
          <w:b/>
          <w:i/>
          <w:spacing w:val="-59"/>
        </w:rPr>
        <w:t xml:space="preserve"> </w:t>
      </w:r>
      <w:r>
        <w:rPr>
          <w:rFonts w:ascii="Arial" w:hAnsi="Arial"/>
          <w:b/>
          <w:i/>
        </w:rPr>
        <w:t>clima de</w:t>
      </w:r>
      <w:r>
        <w:rPr>
          <w:rFonts w:ascii="Arial" w:hAnsi="Arial"/>
          <w:b/>
          <w:i/>
          <w:spacing w:val="-3"/>
        </w:rPr>
        <w:t xml:space="preserve"> </w:t>
      </w:r>
      <w:r>
        <w:rPr>
          <w:rFonts w:ascii="Arial" w:hAnsi="Arial"/>
          <w:b/>
          <w:i/>
        </w:rPr>
        <w:t>negocios</w:t>
      </w:r>
      <w:r>
        <w:rPr>
          <w:rFonts w:ascii="Arial" w:hAnsi="Arial"/>
          <w:b/>
          <w:i/>
          <w:spacing w:val="-2"/>
        </w:rPr>
        <w:t xml:space="preserve"> </w:t>
      </w:r>
      <w:r>
        <w:rPr>
          <w:rFonts w:ascii="Arial" w:hAnsi="Arial"/>
          <w:b/>
          <w:i/>
        </w:rPr>
        <w:t>favorable</w:t>
      </w:r>
      <w:r>
        <w:rPr>
          <w:rFonts w:ascii="Arial" w:hAnsi="Arial"/>
          <w:b/>
          <w:i/>
          <w:spacing w:val="1"/>
        </w:rPr>
        <w:t xml:space="preserve"> </w:t>
      </w:r>
      <w:r>
        <w:rPr>
          <w:rFonts w:ascii="Arial" w:hAnsi="Arial"/>
          <w:b/>
          <w:i/>
        </w:rPr>
        <w:t>y</w:t>
      </w:r>
      <w:r>
        <w:rPr>
          <w:rFonts w:ascii="Arial" w:hAnsi="Arial"/>
          <w:b/>
          <w:i/>
          <w:spacing w:val="-2"/>
        </w:rPr>
        <w:t xml:space="preserve"> </w:t>
      </w:r>
      <w:r>
        <w:rPr>
          <w:rFonts w:ascii="Arial" w:hAnsi="Arial"/>
          <w:b/>
          <w:i/>
        </w:rPr>
        <w:t>competitivo al</w:t>
      </w:r>
      <w:r>
        <w:rPr>
          <w:rFonts w:ascii="Arial" w:hAnsi="Arial"/>
          <w:b/>
          <w:i/>
          <w:spacing w:val="2"/>
        </w:rPr>
        <w:t xml:space="preserve"> </w:t>
      </w:r>
      <w:r>
        <w:rPr>
          <w:rFonts w:ascii="Arial" w:hAnsi="Arial"/>
          <w:b/>
          <w:i/>
        </w:rPr>
        <w:t>país</w:t>
      </w:r>
      <w:r>
        <w:t>”.</w:t>
      </w:r>
    </w:p>
    <w:p w14:paraId="4E0A502A" w14:textId="573AA09B" w:rsidR="00951409" w:rsidRDefault="0052557E">
      <w:pPr>
        <w:pStyle w:val="Textoindependiente"/>
        <w:rPr>
          <w:sz w:val="14"/>
        </w:rPr>
      </w:pPr>
      <w:r>
        <w:rPr>
          <w:noProof/>
        </w:rPr>
        <mc:AlternateContent>
          <mc:Choice Requires="wpg">
            <w:drawing>
              <wp:anchor distT="0" distB="0" distL="0" distR="0" simplePos="0" relativeHeight="487608832" behindDoc="1" locked="0" layoutInCell="1" allowOverlap="1" wp14:anchorId="4B33A3E8" wp14:editId="3F8B1F40">
                <wp:simplePos x="0" y="0"/>
                <wp:positionH relativeFrom="page">
                  <wp:posOffset>914400</wp:posOffset>
                </wp:positionH>
                <wp:positionV relativeFrom="paragraph">
                  <wp:posOffset>127635</wp:posOffset>
                </wp:positionV>
                <wp:extent cx="5986145" cy="478790"/>
                <wp:effectExtent l="0" t="0" r="0" b="0"/>
                <wp:wrapTopAndBottom/>
                <wp:docPr id="137678116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478790"/>
                          <a:chOff x="1440" y="201"/>
                          <a:chExt cx="9427" cy="754"/>
                        </a:xfrm>
                      </wpg:grpSpPr>
                      <wps:wsp>
                        <wps:cNvPr id="1275787444" name="Freeform 45"/>
                        <wps:cNvSpPr>
                          <a:spLocks/>
                        </wps:cNvSpPr>
                        <wps:spPr bwMode="auto">
                          <a:xfrm>
                            <a:off x="1440" y="200"/>
                            <a:ext cx="9427" cy="754"/>
                          </a:xfrm>
                          <a:custGeom>
                            <a:avLst/>
                            <a:gdLst>
                              <a:gd name="T0" fmla="+- 0 10867 1440"/>
                              <a:gd name="T1" fmla="*/ T0 w 9427"/>
                              <a:gd name="T2" fmla="+- 0 201 201"/>
                              <a:gd name="T3" fmla="*/ 201 h 754"/>
                              <a:gd name="T4" fmla="+- 0 10848 1440"/>
                              <a:gd name="T5" fmla="*/ T4 w 9427"/>
                              <a:gd name="T6" fmla="+- 0 201 201"/>
                              <a:gd name="T7" fmla="*/ 201 h 754"/>
                              <a:gd name="T8" fmla="+- 0 1460 1440"/>
                              <a:gd name="T9" fmla="*/ T8 w 9427"/>
                              <a:gd name="T10" fmla="+- 0 201 201"/>
                              <a:gd name="T11" fmla="*/ 201 h 754"/>
                              <a:gd name="T12" fmla="+- 0 1440 1440"/>
                              <a:gd name="T13" fmla="*/ T12 w 9427"/>
                              <a:gd name="T14" fmla="+- 0 201 201"/>
                              <a:gd name="T15" fmla="*/ 201 h 754"/>
                              <a:gd name="T16" fmla="+- 0 1440 1440"/>
                              <a:gd name="T17" fmla="*/ T16 w 9427"/>
                              <a:gd name="T18" fmla="+- 0 220 201"/>
                              <a:gd name="T19" fmla="*/ 220 h 754"/>
                              <a:gd name="T20" fmla="+- 0 1440 1440"/>
                              <a:gd name="T21" fmla="*/ T20 w 9427"/>
                              <a:gd name="T22" fmla="+- 0 321 201"/>
                              <a:gd name="T23" fmla="*/ 321 h 754"/>
                              <a:gd name="T24" fmla="+- 0 1440 1440"/>
                              <a:gd name="T25" fmla="*/ T24 w 9427"/>
                              <a:gd name="T26" fmla="+- 0 935 201"/>
                              <a:gd name="T27" fmla="*/ 935 h 754"/>
                              <a:gd name="T28" fmla="+- 0 1440 1440"/>
                              <a:gd name="T29" fmla="*/ T28 w 9427"/>
                              <a:gd name="T30" fmla="+- 0 954 201"/>
                              <a:gd name="T31" fmla="*/ 954 h 754"/>
                              <a:gd name="T32" fmla="+- 0 1460 1440"/>
                              <a:gd name="T33" fmla="*/ T32 w 9427"/>
                              <a:gd name="T34" fmla="+- 0 954 201"/>
                              <a:gd name="T35" fmla="*/ 954 h 754"/>
                              <a:gd name="T36" fmla="+- 0 10848 1440"/>
                              <a:gd name="T37" fmla="*/ T36 w 9427"/>
                              <a:gd name="T38" fmla="+- 0 954 201"/>
                              <a:gd name="T39" fmla="*/ 954 h 754"/>
                              <a:gd name="T40" fmla="+- 0 10867 1440"/>
                              <a:gd name="T41" fmla="*/ T40 w 9427"/>
                              <a:gd name="T42" fmla="+- 0 954 201"/>
                              <a:gd name="T43" fmla="*/ 954 h 754"/>
                              <a:gd name="T44" fmla="+- 0 10867 1440"/>
                              <a:gd name="T45" fmla="*/ T44 w 9427"/>
                              <a:gd name="T46" fmla="+- 0 935 201"/>
                              <a:gd name="T47" fmla="*/ 935 h 754"/>
                              <a:gd name="T48" fmla="+- 0 10867 1440"/>
                              <a:gd name="T49" fmla="*/ T48 w 9427"/>
                              <a:gd name="T50" fmla="+- 0 321 201"/>
                              <a:gd name="T51" fmla="*/ 321 h 754"/>
                              <a:gd name="T52" fmla="+- 0 10867 1440"/>
                              <a:gd name="T53" fmla="*/ T52 w 9427"/>
                              <a:gd name="T54" fmla="+- 0 220 201"/>
                              <a:gd name="T55" fmla="*/ 220 h 754"/>
                              <a:gd name="T56" fmla="+- 0 10867 1440"/>
                              <a:gd name="T57" fmla="*/ T56 w 9427"/>
                              <a:gd name="T58" fmla="+- 0 201 201"/>
                              <a:gd name="T59" fmla="*/ 201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27" h="754">
                                <a:moveTo>
                                  <a:pt x="9427" y="0"/>
                                </a:moveTo>
                                <a:lnTo>
                                  <a:pt x="9408" y="0"/>
                                </a:lnTo>
                                <a:lnTo>
                                  <a:pt x="20" y="0"/>
                                </a:lnTo>
                                <a:lnTo>
                                  <a:pt x="0" y="0"/>
                                </a:lnTo>
                                <a:lnTo>
                                  <a:pt x="0" y="19"/>
                                </a:lnTo>
                                <a:lnTo>
                                  <a:pt x="0" y="120"/>
                                </a:lnTo>
                                <a:lnTo>
                                  <a:pt x="0" y="734"/>
                                </a:lnTo>
                                <a:lnTo>
                                  <a:pt x="0" y="753"/>
                                </a:lnTo>
                                <a:lnTo>
                                  <a:pt x="20" y="753"/>
                                </a:lnTo>
                                <a:lnTo>
                                  <a:pt x="9408" y="753"/>
                                </a:lnTo>
                                <a:lnTo>
                                  <a:pt x="9427" y="753"/>
                                </a:lnTo>
                                <a:lnTo>
                                  <a:pt x="9427" y="734"/>
                                </a:lnTo>
                                <a:lnTo>
                                  <a:pt x="9427" y="120"/>
                                </a:lnTo>
                                <a:lnTo>
                                  <a:pt x="9427" y="19"/>
                                </a:lnTo>
                                <a:lnTo>
                                  <a:pt x="9427"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880591" name="Text Box 44"/>
                        <wps:cNvSpPr txBox="1">
                          <a:spLocks noChangeArrowheads="1"/>
                        </wps:cNvSpPr>
                        <wps:spPr bwMode="auto">
                          <a:xfrm>
                            <a:off x="1450" y="200"/>
                            <a:ext cx="9408"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555EE"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3" w:name="_Toc148610892"/>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bookmarkEnd w:id="9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3A3E8" id="Group 43" o:spid="_x0000_s1082" style="position:absolute;margin-left:1in;margin-top:10.05pt;width:471.35pt;height:37.7pt;z-index:-15707648;mso-wrap-distance-left:0;mso-wrap-distance-right:0;mso-position-horizontal-relative:page;mso-position-vertical-relative:text" coordorigin="1440,201" coordsize="942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">
                <v:shape id="Freeform 45" o:spid="_x0000_s1083" style="position:absolute;left:1440;top:200;width:9427;height:754;visibility:visible;mso-wrap-style:square;v-text-anchor:top" coordsize="94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" path="m9427,r-19,l20,,,,,19,,120,,734r,19l20,753r9388,l9427,753r,-19l9427,120r,-101l9427,xe" fillcolor="#f3f3f3" stroked="f">
                  <v:path arrowok="t" o:connecttype="custom" o:connectlocs="9427,201;9408,201;20,201;0,201;0,220;0,321;0,935;0,954;20,954;9408,954;9427,954;9427,935;9427,321;9427,220;9427,201" o:connectangles="0,0,0,0,0,0,0,0,0,0,0,0,0,0,0"/>
                </v:shape>
                <v:shape id="Text Box 44" o:spid="_x0000_s1084" type="#_x0000_t202" style="position:absolute;left:1450;top:200;width:9408;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" filled="f" stroked="f">
                  <v:textbox inset="0,0,0,0">
                    <w:txbxContent>
                      <w:p w14:paraId="2E5555EE"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4" w:name="_Toc148610892"/>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bookmarkEnd w:id="94"/>
                      </w:p>
                    </w:txbxContent>
                  </v:textbox>
                </v:shape>
                <w10:wrap type="topAndBottom" anchorx="page"/>
              </v:group>
            </w:pict>
          </mc:Fallback>
        </mc:AlternateContent>
      </w:r>
    </w:p>
    <w:p w14:paraId="7CB23DEF" w14:textId="77777777" w:rsidR="00951409" w:rsidRDefault="00951409">
      <w:pPr>
        <w:pStyle w:val="Textoindependiente"/>
        <w:spacing w:before="7"/>
        <w:rPr>
          <w:sz w:val="21"/>
        </w:rPr>
      </w:pPr>
    </w:p>
    <w:p w14:paraId="5CFF027E" w14:textId="77777777" w:rsidR="00951409" w:rsidRDefault="00D407A2">
      <w:pPr>
        <w:pStyle w:val="Prrafodelista"/>
        <w:numPr>
          <w:ilvl w:val="0"/>
          <w:numId w:val="23"/>
        </w:numPr>
        <w:tabs>
          <w:tab w:val="left" w:pos="1260"/>
          <w:tab w:val="left" w:pos="1261"/>
        </w:tabs>
        <w:spacing w:before="95"/>
        <w:ind w:hanging="361"/>
      </w:pPr>
      <w:r>
        <w:t>Transparencia</w:t>
      </w:r>
      <w:r>
        <w:rPr>
          <w:spacing w:val="-4"/>
        </w:rPr>
        <w:t xml:space="preserve"> </w:t>
      </w:r>
      <w:r>
        <w:t>organizacional.</w:t>
      </w:r>
    </w:p>
    <w:p w14:paraId="3E0F819A" w14:textId="77777777" w:rsidR="00951409" w:rsidRDefault="00951409">
      <w:pPr>
        <w:pStyle w:val="Textoindependiente"/>
        <w:spacing w:before="8"/>
        <w:rPr>
          <w:sz w:val="23"/>
        </w:rPr>
      </w:pPr>
    </w:p>
    <w:p w14:paraId="73EBC503" w14:textId="77777777" w:rsidR="00951409" w:rsidRDefault="00D407A2">
      <w:pPr>
        <w:pStyle w:val="Prrafodelista"/>
        <w:numPr>
          <w:ilvl w:val="0"/>
          <w:numId w:val="23"/>
        </w:numPr>
        <w:tabs>
          <w:tab w:val="left" w:pos="1260"/>
          <w:tab w:val="left" w:pos="1261"/>
        </w:tabs>
        <w:ind w:hanging="361"/>
      </w:pPr>
      <w:r>
        <w:t>Mejora</w:t>
      </w:r>
      <w:r>
        <w:rPr>
          <w:spacing w:val="-3"/>
        </w:rPr>
        <w:t xml:space="preserve"> </w:t>
      </w:r>
      <w:r>
        <w:t>en</w:t>
      </w:r>
      <w:r>
        <w:rPr>
          <w:spacing w:val="-4"/>
        </w:rPr>
        <w:t xml:space="preserve"> </w:t>
      </w:r>
      <w:r>
        <w:t>la</w:t>
      </w:r>
      <w:r>
        <w:rPr>
          <w:spacing w:val="-2"/>
        </w:rPr>
        <w:t xml:space="preserve"> </w:t>
      </w:r>
      <w:r>
        <w:t>competitividad.</w:t>
      </w:r>
    </w:p>
    <w:p w14:paraId="36F1FCA6" w14:textId="77777777" w:rsidR="00951409" w:rsidRDefault="00D407A2">
      <w:pPr>
        <w:pStyle w:val="Prrafodelista"/>
        <w:numPr>
          <w:ilvl w:val="0"/>
          <w:numId w:val="23"/>
        </w:numPr>
        <w:tabs>
          <w:tab w:val="left" w:pos="1260"/>
          <w:tab w:val="left" w:pos="1261"/>
        </w:tabs>
        <w:spacing w:before="269"/>
        <w:ind w:hanging="361"/>
      </w:pPr>
      <w:r>
        <w:t>Integración</w:t>
      </w:r>
      <w:r>
        <w:rPr>
          <w:spacing w:val="-4"/>
        </w:rPr>
        <w:t xml:space="preserve"> </w:t>
      </w:r>
      <w:r>
        <w:t>intra-organizacional</w:t>
      </w:r>
      <w:r>
        <w:rPr>
          <w:spacing w:val="-5"/>
        </w:rPr>
        <w:t xml:space="preserve"> </w:t>
      </w:r>
      <w:r>
        <w:t>y</w:t>
      </w:r>
      <w:r>
        <w:rPr>
          <w:spacing w:val="-3"/>
        </w:rPr>
        <w:t xml:space="preserve"> </w:t>
      </w:r>
      <w:r>
        <w:t>extra-organizacional.</w:t>
      </w:r>
    </w:p>
    <w:p w14:paraId="715CEBB3" w14:textId="77777777" w:rsidR="00AC06D3" w:rsidRDefault="00AC06D3" w:rsidP="00A65A9F">
      <w:pPr>
        <w:ind w:left="899"/>
      </w:pPr>
    </w:p>
    <w:p w14:paraId="61EEF9C8" w14:textId="00C3C4AE" w:rsidR="00951409" w:rsidRDefault="00D407A2">
      <w:pPr>
        <w:pStyle w:val="Prrafodelista"/>
        <w:numPr>
          <w:ilvl w:val="0"/>
          <w:numId w:val="23"/>
        </w:numPr>
        <w:tabs>
          <w:tab w:val="left" w:pos="1260"/>
          <w:tab w:val="left" w:pos="1261"/>
        </w:tabs>
        <w:spacing w:before="80"/>
        <w:ind w:hanging="361"/>
      </w:pPr>
      <w:r>
        <w:t>Servicio</w:t>
      </w:r>
      <w:r>
        <w:rPr>
          <w:spacing w:val="-1"/>
        </w:rPr>
        <w:t xml:space="preserve"> </w:t>
      </w:r>
      <w:r>
        <w:t>al ciudadano.</w:t>
      </w:r>
    </w:p>
    <w:p w14:paraId="27F15E46" w14:textId="77777777" w:rsidR="00951409" w:rsidRDefault="00D407A2">
      <w:pPr>
        <w:pStyle w:val="Prrafodelista"/>
        <w:numPr>
          <w:ilvl w:val="0"/>
          <w:numId w:val="23"/>
        </w:numPr>
        <w:tabs>
          <w:tab w:val="left" w:pos="1260"/>
          <w:tab w:val="left" w:pos="1261"/>
        </w:tabs>
        <w:spacing w:before="270"/>
        <w:ind w:hanging="361"/>
      </w:pPr>
      <w:r>
        <w:t>Servicio</w:t>
      </w:r>
      <w:r>
        <w:rPr>
          <w:spacing w:val="-1"/>
        </w:rPr>
        <w:t xml:space="preserve"> </w:t>
      </w:r>
      <w:r>
        <w:t>a empresas.</w:t>
      </w:r>
    </w:p>
    <w:p w14:paraId="71BA7D7E" w14:textId="77777777" w:rsidR="00951409" w:rsidRDefault="00951409">
      <w:pPr>
        <w:pStyle w:val="Textoindependiente"/>
        <w:spacing w:before="6"/>
        <w:rPr>
          <w:sz w:val="23"/>
        </w:rPr>
      </w:pPr>
    </w:p>
    <w:p w14:paraId="1A6D315A" w14:textId="77777777" w:rsidR="00951409" w:rsidRDefault="00D407A2">
      <w:pPr>
        <w:pStyle w:val="Prrafodelista"/>
        <w:numPr>
          <w:ilvl w:val="0"/>
          <w:numId w:val="23"/>
        </w:numPr>
        <w:tabs>
          <w:tab w:val="left" w:pos="1260"/>
          <w:tab w:val="left" w:pos="1261"/>
        </w:tabs>
        <w:spacing w:before="1"/>
        <w:ind w:hanging="361"/>
      </w:pPr>
      <w:r>
        <w:t>Servicio</w:t>
      </w:r>
      <w:r>
        <w:rPr>
          <w:spacing w:val="-1"/>
        </w:rPr>
        <w:t xml:space="preserve"> </w:t>
      </w:r>
      <w:r>
        <w:t>a otras</w:t>
      </w:r>
      <w:r>
        <w:rPr>
          <w:spacing w:val="-3"/>
        </w:rPr>
        <w:t xml:space="preserve"> </w:t>
      </w:r>
      <w:r>
        <w:t>entidades del</w:t>
      </w:r>
      <w:r>
        <w:rPr>
          <w:spacing w:val="-4"/>
        </w:rPr>
        <w:t xml:space="preserve"> </w:t>
      </w:r>
      <w:r>
        <w:t>Gobierno.</w:t>
      </w:r>
    </w:p>
    <w:p w14:paraId="6A0B16CB" w14:textId="77777777" w:rsidR="00951409" w:rsidRDefault="00D407A2">
      <w:pPr>
        <w:pStyle w:val="Prrafodelista"/>
        <w:numPr>
          <w:ilvl w:val="0"/>
          <w:numId w:val="23"/>
        </w:numPr>
        <w:tabs>
          <w:tab w:val="left" w:pos="1260"/>
          <w:tab w:val="left" w:pos="1261"/>
        </w:tabs>
        <w:spacing w:before="269"/>
        <w:ind w:hanging="361"/>
      </w:pPr>
      <w:r>
        <w:t>Servicio</w:t>
      </w:r>
      <w:r>
        <w:rPr>
          <w:spacing w:val="-3"/>
        </w:rPr>
        <w:t xml:space="preserve"> </w:t>
      </w:r>
      <w:r>
        <w:t>a</w:t>
      </w:r>
      <w:r>
        <w:rPr>
          <w:spacing w:val="-1"/>
        </w:rPr>
        <w:t xml:space="preserve"> </w:t>
      </w:r>
      <w:r>
        <w:t>entidades</w:t>
      </w:r>
      <w:r>
        <w:rPr>
          <w:spacing w:val="-1"/>
        </w:rPr>
        <w:t xml:space="preserve"> </w:t>
      </w:r>
      <w:r>
        <w:t>internacionales.</w:t>
      </w:r>
    </w:p>
    <w:p w14:paraId="4676666D" w14:textId="77777777" w:rsidR="00951409" w:rsidRDefault="00951409">
      <w:pPr>
        <w:pStyle w:val="Textoindependiente"/>
        <w:spacing w:before="7"/>
        <w:rPr>
          <w:sz w:val="23"/>
        </w:rPr>
      </w:pPr>
    </w:p>
    <w:p w14:paraId="47444707" w14:textId="77777777" w:rsidR="00951409" w:rsidRDefault="00D407A2">
      <w:pPr>
        <w:pStyle w:val="Prrafodelista"/>
        <w:numPr>
          <w:ilvl w:val="0"/>
          <w:numId w:val="23"/>
        </w:numPr>
        <w:tabs>
          <w:tab w:val="left" w:pos="1260"/>
          <w:tab w:val="left" w:pos="1261"/>
        </w:tabs>
        <w:ind w:hanging="361"/>
      </w:pPr>
      <w:r>
        <w:t>Disponibilidad</w:t>
      </w:r>
      <w:r>
        <w:rPr>
          <w:spacing w:val="-4"/>
        </w:rPr>
        <w:t xml:space="preserve"> </w:t>
      </w:r>
      <w:r>
        <w:t>de</w:t>
      </w:r>
      <w:r>
        <w:rPr>
          <w:spacing w:val="-3"/>
        </w:rPr>
        <w:t xml:space="preserve"> </w:t>
      </w:r>
      <w:r>
        <w:t>información.</w:t>
      </w:r>
    </w:p>
    <w:p w14:paraId="2165B2CF" w14:textId="77777777" w:rsidR="00951409" w:rsidRDefault="00D407A2">
      <w:pPr>
        <w:pStyle w:val="Prrafodelista"/>
        <w:numPr>
          <w:ilvl w:val="0"/>
          <w:numId w:val="23"/>
        </w:numPr>
        <w:tabs>
          <w:tab w:val="left" w:pos="1260"/>
          <w:tab w:val="left" w:pos="1261"/>
        </w:tabs>
        <w:spacing w:before="270"/>
        <w:ind w:hanging="361"/>
      </w:pPr>
      <w:r>
        <w:t>Confiabilidad</w:t>
      </w:r>
      <w:r>
        <w:rPr>
          <w:spacing w:val="-3"/>
        </w:rPr>
        <w:t xml:space="preserve"> </w:t>
      </w:r>
      <w:r>
        <w:t>en</w:t>
      </w:r>
      <w:r>
        <w:rPr>
          <w:spacing w:val="-3"/>
        </w:rPr>
        <w:t xml:space="preserve"> </w:t>
      </w:r>
      <w:r>
        <w:t>las</w:t>
      </w:r>
      <w:r>
        <w:rPr>
          <w:spacing w:val="-3"/>
        </w:rPr>
        <w:t xml:space="preserve"> </w:t>
      </w:r>
      <w:r>
        <w:t>comunicaciones.</w:t>
      </w:r>
    </w:p>
    <w:p w14:paraId="55896BD1" w14:textId="77777777" w:rsidR="00951409" w:rsidRDefault="00951409">
      <w:pPr>
        <w:pStyle w:val="Textoindependiente"/>
        <w:spacing w:before="6"/>
        <w:rPr>
          <w:sz w:val="23"/>
        </w:rPr>
      </w:pPr>
    </w:p>
    <w:p w14:paraId="13FA08BF" w14:textId="77777777" w:rsidR="00951409" w:rsidRDefault="00D407A2">
      <w:pPr>
        <w:pStyle w:val="Prrafodelista"/>
        <w:numPr>
          <w:ilvl w:val="0"/>
          <w:numId w:val="23"/>
        </w:numPr>
        <w:tabs>
          <w:tab w:val="left" w:pos="1260"/>
          <w:tab w:val="left" w:pos="1261"/>
        </w:tabs>
        <w:spacing w:before="1"/>
        <w:ind w:hanging="361"/>
      </w:pPr>
      <w:r>
        <w:t>Acceso</w:t>
      </w:r>
      <w:r>
        <w:rPr>
          <w:spacing w:val="-2"/>
        </w:rPr>
        <w:t xml:space="preserve"> </w:t>
      </w:r>
      <w:r>
        <w:t>seguro</w:t>
      </w:r>
      <w:r>
        <w:rPr>
          <w:spacing w:val="-1"/>
        </w:rPr>
        <w:t xml:space="preserve"> </w:t>
      </w:r>
      <w:r>
        <w:t>a</w:t>
      </w:r>
      <w:r>
        <w:rPr>
          <w:spacing w:val="-3"/>
        </w:rPr>
        <w:t xml:space="preserve"> </w:t>
      </w:r>
      <w:r>
        <w:t>la</w:t>
      </w:r>
      <w:r>
        <w:rPr>
          <w:spacing w:val="-1"/>
        </w:rPr>
        <w:t xml:space="preserve"> </w:t>
      </w:r>
      <w:r>
        <w:t>información.</w:t>
      </w:r>
    </w:p>
    <w:p w14:paraId="7A2E365D" w14:textId="77777777" w:rsidR="00951409" w:rsidRDefault="00D407A2">
      <w:pPr>
        <w:pStyle w:val="Prrafodelista"/>
        <w:numPr>
          <w:ilvl w:val="0"/>
          <w:numId w:val="23"/>
        </w:numPr>
        <w:tabs>
          <w:tab w:val="left" w:pos="1260"/>
          <w:tab w:val="left" w:pos="1261"/>
        </w:tabs>
        <w:spacing w:before="269"/>
        <w:ind w:hanging="361"/>
      </w:pPr>
      <w:r>
        <w:t>Transparencia</w:t>
      </w:r>
      <w:r>
        <w:rPr>
          <w:spacing w:val="-4"/>
        </w:rPr>
        <w:t xml:space="preserve"> </w:t>
      </w:r>
      <w:r>
        <w:t>en</w:t>
      </w:r>
      <w:r>
        <w:rPr>
          <w:spacing w:val="-1"/>
        </w:rPr>
        <w:t xml:space="preserve"> </w:t>
      </w:r>
      <w:r>
        <w:t>la</w:t>
      </w:r>
      <w:r>
        <w:rPr>
          <w:spacing w:val="-1"/>
        </w:rPr>
        <w:t xml:space="preserve"> </w:t>
      </w:r>
      <w:r>
        <w:t>información</w:t>
      </w:r>
      <w:r>
        <w:rPr>
          <w:spacing w:val="-1"/>
        </w:rPr>
        <w:t xml:space="preserve"> </w:t>
      </w:r>
      <w:r>
        <w:t>brindada.</w:t>
      </w:r>
    </w:p>
    <w:p w14:paraId="59E889B7" w14:textId="77777777" w:rsidR="00951409" w:rsidRDefault="00951409">
      <w:pPr>
        <w:pStyle w:val="Textoindependiente"/>
        <w:spacing w:before="7"/>
        <w:rPr>
          <w:sz w:val="23"/>
        </w:rPr>
      </w:pPr>
    </w:p>
    <w:p w14:paraId="48F81C1A" w14:textId="77777777" w:rsidR="00951409" w:rsidRDefault="00D407A2">
      <w:pPr>
        <w:pStyle w:val="Prrafodelista"/>
        <w:numPr>
          <w:ilvl w:val="0"/>
          <w:numId w:val="23"/>
        </w:numPr>
        <w:tabs>
          <w:tab w:val="left" w:pos="1260"/>
          <w:tab w:val="left" w:pos="1261"/>
        </w:tabs>
        <w:ind w:hanging="361"/>
      </w:pPr>
      <w:r>
        <w:t>Mejoras</w:t>
      </w:r>
      <w:r>
        <w:rPr>
          <w:spacing w:val="-2"/>
        </w:rPr>
        <w:t xml:space="preserve"> </w:t>
      </w:r>
      <w:r>
        <w:t>en</w:t>
      </w:r>
      <w:r>
        <w:rPr>
          <w:spacing w:val="-2"/>
        </w:rPr>
        <w:t xml:space="preserve"> </w:t>
      </w:r>
      <w:r>
        <w:t>los procesos</w:t>
      </w:r>
      <w:r>
        <w:rPr>
          <w:spacing w:val="-6"/>
        </w:rPr>
        <w:t xml:space="preserve"> </w:t>
      </w:r>
      <w:r>
        <w:t>administrativos.</w:t>
      </w:r>
    </w:p>
    <w:p w14:paraId="715AFD7D" w14:textId="77777777" w:rsidR="00951409" w:rsidRDefault="00D407A2">
      <w:pPr>
        <w:pStyle w:val="Prrafodelista"/>
        <w:numPr>
          <w:ilvl w:val="0"/>
          <w:numId w:val="23"/>
        </w:numPr>
        <w:tabs>
          <w:tab w:val="left" w:pos="1260"/>
          <w:tab w:val="left" w:pos="1261"/>
        </w:tabs>
        <w:spacing w:before="269"/>
        <w:ind w:hanging="361"/>
      </w:pPr>
      <w:r>
        <w:t>Eficiencia</w:t>
      </w:r>
      <w:r>
        <w:rPr>
          <w:spacing w:val="-1"/>
        </w:rPr>
        <w:t xml:space="preserve"> </w:t>
      </w:r>
      <w:r>
        <w:t>para</w:t>
      </w:r>
      <w:r>
        <w:rPr>
          <w:spacing w:val="-1"/>
        </w:rPr>
        <w:t xml:space="preserve"> </w:t>
      </w:r>
      <w:r>
        <w:t>las</w:t>
      </w:r>
      <w:r>
        <w:rPr>
          <w:spacing w:val="-3"/>
        </w:rPr>
        <w:t xml:space="preserve"> </w:t>
      </w:r>
      <w:r>
        <w:t>organizaciones, empresas</w:t>
      </w:r>
      <w:r>
        <w:rPr>
          <w:spacing w:val="-3"/>
        </w:rPr>
        <w:t xml:space="preserve"> </w:t>
      </w:r>
      <w:r>
        <w:t>y</w:t>
      </w:r>
      <w:r>
        <w:rPr>
          <w:spacing w:val="-3"/>
        </w:rPr>
        <w:t xml:space="preserve"> </w:t>
      </w:r>
      <w:r>
        <w:t>ciudadanos.</w:t>
      </w:r>
    </w:p>
    <w:p w14:paraId="4ABBA1C4" w14:textId="77777777" w:rsidR="00951409" w:rsidRDefault="00951409">
      <w:pPr>
        <w:pStyle w:val="Textoindependiente"/>
        <w:rPr>
          <w:sz w:val="20"/>
        </w:rPr>
      </w:pPr>
    </w:p>
    <w:p w14:paraId="54F1C4E0" w14:textId="77777777" w:rsidR="00586560" w:rsidRDefault="00586560">
      <w:pPr>
        <w:pStyle w:val="Textoindependiente"/>
        <w:rPr>
          <w:sz w:val="20"/>
        </w:rPr>
      </w:pPr>
    </w:p>
    <w:p w14:paraId="59D85EC4" w14:textId="77777777" w:rsidR="00586560" w:rsidRDefault="00586560">
      <w:pPr>
        <w:pStyle w:val="Textoindependiente"/>
        <w:rPr>
          <w:sz w:val="20"/>
        </w:rPr>
      </w:pPr>
    </w:p>
    <w:p w14:paraId="0E8B9C49" w14:textId="77777777" w:rsidR="00586560" w:rsidRDefault="00586560">
      <w:pPr>
        <w:pStyle w:val="Textoindependiente"/>
        <w:rPr>
          <w:sz w:val="20"/>
        </w:rPr>
      </w:pPr>
    </w:p>
    <w:p w14:paraId="1B39B1B3" w14:textId="77777777" w:rsidR="00951409" w:rsidRDefault="00951409">
      <w:pPr>
        <w:pStyle w:val="Textoindependiente"/>
        <w:rPr>
          <w:sz w:val="20"/>
        </w:rPr>
      </w:pPr>
    </w:p>
    <w:p w14:paraId="0F62DD2C" w14:textId="77777777" w:rsidR="00951409" w:rsidRDefault="00951409">
      <w:pPr>
        <w:pStyle w:val="Textoindependiente"/>
        <w:rPr>
          <w:sz w:val="20"/>
        </w:rPr>
      </w:pPr>
    </w:p>
    <w:p w14:paraId="5ECB9CDA" w14:textId="067B8B99" w:rsidR="00951409" w:rsidRDefault="0052557E">
      <w:pPr>
        <w:pStyle w:val="Textoindependiente"/>
        <w:spacing w:before="1"/>
        <w:rPr>
          <w:sz w:val="11"/>
        </w:rPr>
      </w:pPr>
      <w:r>
        <w:rPr>
          <w:noProof/>
        </w:rPr>
        <w:lastRenderedPageBreak/>
        <mc:AlternateContent>
          <mc:Choice Requires="wpg">
            <w:drawing>
              <wp:anchor distT="0" distB="0" distL="0" distR="0" simplePos="0" relativeHeight="487609344" behindDoc="1" locked="0" layoutInCell="1" allowOverlap="1" wp14:anchorId="1723D99E" wp14:editId="580D04BC">
                <wp:simplePos x="0" y="0"/>
                <wp:positionH relativeFrom="page">
                  <wp:posOffset>914400</wp:posOffset>
                </wp:positionH>
                <wp:positionV relativeFrom="paragraph">
                  <wp:posOffset>106045</wp:posOffset>
                </wp:positionV>
                <wp:extent cx="5977255" cy="454660"/>
                <wp:effectExtent l="0" t="0" r="0" b="0"/>
                <wp:wrapTopAndBottom/>
                <wp:docPr id="31526847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454660"/>
                          <a:chOff x="1440" y="167"/>
                          <a:chExt cx="9413" cy="716"/>
                        </a:xfrm>
                      </wpg:grpSpPr>
                      <wps:wsp>
                        <wps:cNvPr id="176822966" name="AutoShape 42"/>
                        <wps:cNvSpPr>
                          <a:spLocks/>
                        </wps:cNvSpPr>
                        <wps:spPr bwMode="auto">
                          <a:xfrm>
                            <a:off x="1440" y="166"/>
                            <a:ext cx="9413" cy="716"/>
                          </a:xfrm>
                          <a:custGeom>
                            <a:avLst/>
                            <a:gdLst>
                              <a:gd name="T0" fmla="+- 0 10853 1440"/>
                              <a:gd name="T1" fmla="*/ T0 w 9413"/>
                              <a:gd name="T2" fmla="+- 0 863 167"/>
                              <a:gd name="T3" fmla="*/ 863 h 716"/>
                              <a:gd name="T4" fmla="+- 0 10834 1440"/>
                              <a:gd name="T5" fmla="*/ T4 w 9413"/>
                              <a:gd name="T6" fmla="+- 0 863 167"/>
                              <a:gd name="T7" fmla="*/ 863 h 716"/>
                              <a:gd name="T8" fmla="+- 0 10834 1440"/>
                              <a:gd name="T9" fmla="*/ T8 w 9413"/>
                              <a:gd name="T10" fmla="+- 0 863 167"/>
                              <a:gd name="T11" fmla="*/ 863 h 716"/>
                              <a:gd name="T12" fmla="+- 0 1460 1440"/>
                              <a:gd name="T13" fmla="*/ T12 w 9413"/>
                              <a:gd name="T14" fmla="+- 0 863 167"/>
                              <a:gd name="T15" fmla="*/ 863 h 716"/>
                              <a:gd name="T16" fmla="+- 0 1440 1440"/>
                              <a:gd name="T17" fmla="*/ T16 w 9413"/>
                              <a:gd name="T18" fmla="+- 0 863 167"/>
                              <a:gd name="T19" fmla="*/ 863 h 716"/>
                              <a:gd name="T20" fmla="+- 0 1440 1440"/>
                              <a:gd name="T21" fmla="*/ T20 w 9413"/>
                              <a:gd name="T22" fmla="+- 0 882 167"/>
                              <a:gd name="T23" fmla="*/ 882 h 716"/>
                              <a:gd name="T24" fmla="+- 0 1460 1440"/>
                              <a:gd name="T25" fmla="*/ T24 w 9413"/>
                              <a:gd name="T26" fmla="+- 0 882 167"/>
                              <a:gd name="T27" fmla="*/ 882 h 716"/>
                              <a:gd name="T28" fmla="+- 0 10834 1440"/>
                              <a:gd name="T29" fmla="*/ T28 w 9413"/>
                              <a:gd name="T30" fmla="+- 0 882 167"/>
                              <a:gd name="T31" fmla="*/ 882 h 716"/>
                              <a:gd name="T32" fmla="+- 0 10834 1440"/>
                              <a:gd name="T33" fmla="*/ T32 w 9413"/>
                              <a:gd name="T34" fmla="+- 0 882 167"/>
                              <a:gd name="T35" fmla="*/ 882 h 716"/>
                              <a:gd name="T36" fmla="+- 0 10853 1440"/>
                              <a:gd name="T37" fmla="*/ T36 w 9413"/>
                              <a:gd name="T38" fmla="+- 0 882 167"/>
                              <a:gd name="T39" fmla="*/ 882 h 716"/>
                              <a:gd name="T40" fmla="+- 0 10853 1440"/>
                              <a:gd name="T41" fmla="*/ T40 w 9413"/>
                              <a:gd name="T42" fmla="+- 0 863 167"/>
                              <a:gd name="T43" fmla="*/ 863 h 716"/>
                              <a:gd name="T44" fmla="+- 0 10853 1440"/>
                              <a:gd name="T45" fmla="*/ T44 w 9413"/>
                              <a:gd name="T46" fmla="+- 0 167 167"/>
                              <a:gd name="T47" fmla="*/ 167 h 716"/>
                              <a:gd name="T48" fmla="+- 0 10834 1440"/>
                              <a:gd name="T49" fmla="*/ T48 w 9413"/>
                              <a:gd name="T50" fmla="+- 0 167 167"/>
                              <a:gd name="T51" fmla="*/ 167 h 716"/>
                              <a:gd name="T52" fmla="+- 0 10834 1440"/>
                              <a:gd name="T53" fmla="*/ T52 w 9413"/>
                              <a:gd name="T54" fmla="+- 0 167 167"/>
                              <a:gd name="T55" fmla="*/ 167 h 716"/>
                              <a:gd name="T56" fmla="+- 0 1460 1440"/>
                              <a:gd name="T57" fmla="*/ T56 w 9413"/>
                              <a:gd name="T58" fmla="+- 0 167 167"/>
                              <a:gd name="T59" fmla="*/ 167 h 716"/>
                              <a:gd name="T60" fmla="+- 0 1460 1440"/>
                              <a:gd name="T61" fmla="*/ T60 w 9413"/>
                              <a:gd name="T62" fmla="+- 0 167 167"/>
                              <a:gd name="T63" fmla="*/ 167 h 716"/>
                              <a:gd name="T64" fmla="+- 0 1440 1440"/>
                              <a:gd name="T65" fmla="*/ T64 w 9413"/>
                              <a:gd name="T66" fmla="+- 0 167 167"/>
                              <a:gd name="T67" fmla="*/ 167 h 716"/>
                              <a:gd name="T68" fmla="+- 0 1440 1440"/>
                              <a:gd name="T69" fmla="*/ T68 w 9413"/>
                              <a:gd name="T70" fmla="+- 0 167 167"/>
                              <a:gd name="T71" fmla="*/ 167 h 716"/>
                              <a:gd name="T72" fmla="+- 0 1440 1440"/>
                              <a:gd name="T73" fmla="*/ T72 w 9413"/>
                              <a:gd name="T74" fmla="+- 0 186 167"/>
                              <a:gd name="T75" fmla="*/ 186 h 716"/>
                              <a:gd name="T76" fmla="+- 0 1440 1440"/>
                              <a:gd name="T77" fmla="*/ T76 w 9413"/>
                              <a:gd name="T78" fmla="+- 0 287 167"/>
                              <a:gd name="T79" fmla="*/ 287 h 716"/>
                              <a:gd name="T80" fmla="+- 0 1440 1440"/>
                              <a:gd name="T81" fmla="*/ T80 w 9413"/>
                              <a:gd name="T82" fmla="+- 0 863 167"/>
                              <a:gd name="T83" fmla="*/ 863 h 716"/>
                              <a:gd name="T84" fmla="+- 0 1460 1440"/>
                              <a:gd name="T85" fmla="*/ T84 w 9413"/>
                              <a:gd name="T86" fmla="+- 0 863 167"/>
                              <a:gd name="T87" fmla="*/ 863 h 716"/>
                              <a:gd name="T88" fmla="+- 0 10834 1440"/>
                              <a:gd name="T89" fmla="*/ T88 w 9413"/>
                              <a:gd name="T90" fmla="+- 0 863 167"/>
                              <a:gd name="T91" fmla="*/ 863 h 716"/>
                              <a:gd name="T92" fmla="+- 0 10834 1440"/>
                              <a:gd name="T93" fmla="*/ T92 w 9413"/>
                              <a:gd name="T94" fmla="+- 0 863 167"/>
                              <a:gd name="T95" fmla="*/ 863 h 716"/>
                              <a:gd name="T96" fmla="+- 0 10853 1440"/>
                              <a:gd name="T97" fmla="*/ T96 w 9413"/>
                              <a:gd name="T98" fmla="+- 0 863 167"/>
                              <a:gd name="T99" fmla="*/ 863 h 716"/>
                              <a:gd name="T100" fmla="+- 0 10853 1440"/>
                              <a:gd name="T101" fmla="*/ T100 w 9413"/>
                              <a:gd name="T102" fmla="+- 0 287 167"/>
                              <a:gd name="T103" fmla="*/ 287 h 716"/>
                              <a:gd name="T104" fmla="+- 0 10853 1440"/>
                              <a:gd name="T105" fmla="*/ T104 w 9413"/>
                              <a:gd name="T106" fmla="+- 0 186 167"/>
                              <a:gd name="T107" fmla="*/ 186 h 716"/>
                              <a:gd name="T108" fmla="+- 0 10853 1440"/>
                              <a:gd name="T109" fmla="*/ T108 w 9413"/>
                              <a:gd name="T110" fmla="+- 0 167 167"/>
                              <a:gd name="T111" fmla="*/ 167 h 716"/>
                              <a:gd name="T112" fmla="+- 0 10853 1440"/>
                              <a:gd name="T113" fmla="*/ T112 w 9413"/>
                              <a:gd name="T114" fmla="+- 0 167 167"/>
                              <a:gd name="T115" fmla="*/ 167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413" h="716">
                                <a:moveTo>
                                  <a:pt x="9413" y="696"/>
                                </a:moveTo>
                                <a:lnTo>
                                  <a:pt x="9394" y="696"/>
                                </a:lnTo>
                                <a:lnTo>
                                  <a:pt x="20" y="696"/>
                                </a:lnTo>
                                <a:lnTo>
                                  <a:pt x="0" y="696"/>
                                </a:lnTo>
                                <a:lnTo>
                                  <a:pt x="0" y="715"/>
                                </a:lnTo>
                                <a:lnTo>
                                  <a:pt x="20" y="715"/>
                                </a:lnTo>
                                <a:lnTo>
                                  <a:pt x="9394" y="715"/>
                                </a:lnTo>
                                <a:lnTo>
                                  <a:pt x="9413" y="715"/>
                                </a:lnTo>
                                <a:lnTo>
                                  <a:pt x="9413" y="696"/>
                                </a:lnTo>
                                <a:close/>
                                <a:moveTo>
                                  <a:pt x="9413" y="0"/>
                                </a:moveTo>
                                <a:lnTo>
                                  <a:pt x="9394" y="0"/>
                                </a:lnTo>
                                <a:lnTo>
                                  <a:pt x="20" y="0"/>
                                </a:lnTo>
                                <a:lnTo>
                                  <a:pt x="0" y="0"/>
                                </a:lnTo>
                                <a:lnTo>
                                  <a:pt x="0" y="19"/>
                                </a:lnTo>
                                <a:lnTo>
                                  <a:pt x="0" y="120"/>
                                </a:lnTo>
                                <a:lnTo>
                                  <a:pt x="0" y="696"/>
                                </a:lnTo>
                                <a:lnTo>
                                  <a:pt x="20" y="696"/>
                                </a:lnTo>
                                <a:lnTo>
                                  <a:pt x="9394" y="696"/>
                                </a:lnTo>
                                <a:lnTo>
                                  <a:pt x="9413" y="696"/>
                                </a:lnTo>
                                <a:lnTo>
                                  <a:pt x="9413" y="120"/>
                                </a:lnTo>
                                <a:lnTo>
                                  <a:pt x="9413" y="19"/>
                                </a:lnTo>
                                <a:lnTo>
                                  <a:pt x="9413"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563644" name="Text Box 41"/>
                        <wps:cNvSpPr txBox="1">
                          <a:spLocks noChangeArrowheads="1"/>
                        </wps:cNvSpPr>
                        <wps:spPr bwMode="auto">
                          <a:xfrm>
                            <a:off x="1450" y="166"/>
                            <a:ext cx="939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FD392"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5" w:name="_Toc148610893"/>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GENERALES</w:t>
                              </w:r>
                              <w:bookmarkEnd w:id="9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3D99E" id="Group 40" o:spid="_x0000_s1085" style="position:absolute;margin-left:1in;margin-top:8.35pt;width:470.65pt;height:35.8pt;z-index:-15707136;mso-wrap-distance-left:0;mso-wrap-distance-right:0;mso-position-horizontal-relative:page;mso-position-vertical-relative:text" coordorigin="1440,167" coordsize="9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">
                <v:shape id="AutoShape 42" o:spid="_x0000_s1086" style="position:absolute;left:1440;top:166;width:9413;height:716;visibility:visible;mso-wrap-style:square;v-text-anchor:top" coordsize="9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" path="m9413,696r-19,l20,696,,696r,19l20,715r9374,l9413,715r,-19xm9413,r-19,l20,,,,,19,,120,,696r20,l9394,696r19,l9413,120r,-101l9413,xe" fillcolor="#f3f3f3" stroked="f">
                  <v:path arrowok="t" o:connecttype="custom" o:connectlocs="9413,863;9394,863;9394,863;20,863;0,863;0,882;20,882;9394,882;9394,882;9413,882;9413,863;9413,167;9394,167;9394,167;20,167;20,167;0,167;0,167;0,186;0,287;0,863;20,863;9394,863;9394,863;9413,863;9413,287;9413,186;9413,167;9413,167" o:connectangles="0,0,0,0,0,0,0,0,0,0,0,0,0,0,0,0,0,0,0,0,0,0,0,0,0,0,0,0,0"/>
                </v:shape>
                <v:shape id="Text Box 41" o:spid="_x0000_s1087" type="#_x0000_t202" style="position:absolute;left:1450;top:166;width:939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" filled="f" stroked="f">
                  <v:textbox inset="0,0,0,0">
                    <w:txbxContent>
                      <w:p w14:paraId="77AFD392"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6" w:name="_Toc148610893"/>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GENERALES</w:t>
                        </w:r>
                        <w:bookmarkEnd w:id="96"/>
                      </w:p>
                    </w:txbxContent>
                  </v:textbox>
                </v:shape>
                <w10:wrap type="topAndBottom" anchorx="page"/>
              </v:group>
            </w:pict>
          </mc:Fallback>
        </mc:AlternateContent>
      </w:r>
    </w:p>
    <w:p w14:paraId="444D360E" w14:textId="77777777" w:rsidR="00951409" w:rsidRDefault="00951409">
      <w:pPr>
        <w:pStyle w:val="Textoindependiente"/>
        <w:spacing w:before="6"/>
        <w:rPr>
          <w:sz w:val="26"/>
        </w:rPr>
      </w:pPr>
    </w:p>
    <w:p w14:paraId="611F8F46" w14:textId="77777777" w:rsidR="00951409" w:rsidRDefault="00D407A2">
      <w:pPr>
        <w:pStyle w:val="Ttulo5"/>
        <w:spacing w:before="47"/>
      </w:pPr>
      <w:r>
        <w:rPr>
          <w:color w:val="4985E8"/>
        </w:rPr>
        <w:t>Políticas</w:t>
      </w:r>
      <w:r>
        <w:rPr>
          <w:color w:val="4985E8"/>
          <w:spacing w:val="-6"/>
        </w:rPr>
        <w:t xml:space="preserve"> </w:t>
      </w:r>
      <w:r>
        <w:rPr>
          <w:color w:val="4985E8"/>
        </w:rPr>
        <w:t>generales</w:t>
      </w:r>
      <w:r>
        <w:rPr>
          <w:color w:val="4985E8"/>
          <w:spacing w:val="-6"/>
        </w:rPr>
        <w:t xml:space="preserve"> </w:t>
      </w:r>
      <w:r>
        <w:rPr>
          <w:color w:val="4985E8"/>
        </w:rPr>
        <w:t>de</w:t>
      </w:r>
      <w:r>
        <w:rPr>
          <w:color w:val="4985E8"/>
          <w:spacing w:val="-5"/>
        </w:rPr>
        <w:t xml:space="preserve"> </w:t>
      </w:r>
      <w:r>
        <w:rPr>
          <w:color w:val="4985E8"/>
        </w:rPr>
        <w:t>Interoperabilidad</w:t>
      </w:r>
      <w:r>
        <w:rPr>
          <w:color w:val="4985E8"/>
          <w:spacing w:val="-6"/>
        </w:rPr>
        <w:t xml:space="preserve"> </w:t>
      </w:r>
      <w:r>
        <w:rPr>
          <w:color w:val="4985E8"/>
        </w:rPr>
        <w:t>Organizativa</w:t>
      </w:r>
    </w:p>
    <w:p w14:paraId="12C8689E" w14:textId="77777777" w:rsidR="00951409" w:rsidRDefault="00951409">
      <w:pPr>
        <w:pStyle w:val="Textoindependiente"/>
        <w:spacing w:before="3"/>
        <w:rPr>
          <w:rFonts w:ascii="Calibri"/>
          <w:b/>
          <w:sz w:val="29"/>
        </w:rPr>
      </w:pPr>
    </w:p>
    <w:p w14:paraId="2D62365D" w14:textId="77777777" w:rsidR="00951409" w:rsidRDefault="00D407A2">
      <w:pPr>
        <w:pStyle w:val="Prrafodelista"/>
        <w:numPr>
          <w:ilvl w:val="0"/>
          <w:numId w:val="22"/>
        </w:numPr>
        <w:tabs>
          <w:tab w:val="left" w:pos="1261"/>
        </w:tabs>
        <w:spacing w:line="360" w:lineRule="auto"/>
        <w:ind w:right="835"/>
        <w:jc w:val="both"/>
      </w:pPr>
      <w:r>
        <w:t>Determinar</w:t>
      </w:r>
      <w:r>
        <w:rPr>
          <w:spacing w:val="1"/>
        </w:rPr>
        <w:t xml:space="preserve"> </w:t>
      </w:r>
      <w:r>
        <w:t>su</w:t>
      </w:r>
      <w:r>
        <w:rPr>
          <w:spacing w:val="1"/>
        </w:rPr>
        <w:t xml:space="preserve"> </w:t>
      </w:r>
      <w:r>
        <w:t>capacidad</w:t>
      </w:r>
      <w:r>
        <w:rPr>
          <w:spacing w:val="1"/>
        </w:rPr>
        <w:t xml:space="preserve"> </w:t>
      </w:r>
      <w:r>
        <w:t>organizativa</w:t>
      </w:r>
      <w:r>
        <w:rPr>
          <w:spacing w:val="1"/>
        </w:rPr>
        <w:t xml:space="preserve"> </w:t>
      </w:r>
      <w:r>
        <w:t>y</w:t>
      </w:r>
      <w:r>
        <w:rPr>
          <w:spacing w:val="1"/>
        </w:rPr>
        <w:t xml:space="preserve"> </w:t>
      </w:r>
      <w:r>
        <w:t>técnica</w:t>
      </w:r>
      <w:r>
        <w:rPr>
          <w:spacing w:val="1"/>
        </w:rPr>
        <w:t xml:space="preserve"> </w:t>
      </w:r>
      <w:r>
        <w:t>para</w:t>
      </w:r>
      <w:r>
        <w:rPr>
          <w:spacing w:val="1"/>
        </w:rPr>
        <w:t xml:space="preserve"> </w:t>
      </w:r>
      <w:r>
        <w:t>desarrollar</w:t>
      </w:r>
      <w:r>
        <w:rPr>
          <w:spacing w:val="1"/>
        </w:rPr>
        <w:t xml:space="preserve"> </w:t>
      </w:r>
      <w:r>
        <w:t>el</w:t>
      </w:r>
      <w:r>
        <w:rPr>
          <w:spacing w:val="1"/>
        </w:rPr>
        <w:t xml:space="preserve"> </w:t>
      </w:r>
      <w:r>
        <w:t>proceso</w:t>
      </w:r>
      <w:r>
        <w:rPr>
          <w:spacing w:val="1"/>
        </w:rPr>
        <w:t xml:space="preserve"> </w:t>
      </w:r>
      <w:r>
        <w:t>de</w:t>
      </w:r>
      <w:r>
        <w:rPr>
          <w:spacing w:val="1"/>
        </w:rPr>
        <w:t xml:space="preserve"> </w:t>
      </w:r>
      <w:r>
        <w:t>interoperabilidad.</w:t>
      </w:r>
    </w:p>
    <w:p w14:paraId="2BCC53C5" w14:textId="77777777" w:rsidR="00951409" w:rsidRDefault="00D407A2">
      <w:pPr>
        <w:pStyle w:val="Prrafodelista"/>
        <w:numPr>
          <w:ilvl w:val="0"/>
          <w:numId w:val="22"/>
        </w:numPr>
        <w:tabs>
          <w:tab w:val="left" w:pos="1261"/>
        </w:tabs>
        <w:spacing w:line="360" w:lineRule="auto"/>
        <w:ind w:right="836"/>
        <w:jc w:val="both"/>
      </w:pPr>
      <w:r>
        <w:t>Crear</w:t>
      </w:r>
      <w:r>
        <w:rPr>
          <w:spacing w:val="-10"/>
        </w:rPr>
        <w:t xml:space="preserve"> </w:t>
      </w:r>
      <w:r>
        <w:t>un</w:t>
      </w:r>
      <w:r>
        <w:rPr>
          <w:spacing w:val="-11"/>
        </w:rPr>
        <w:t xml:space="preserve"> </w:t>
      </w:r>
      <w:r>
        <w:t>equipo</w:t>
      </w:r>
      <w:r>
        <w:rPr>
          <w:spacing w:val="-9"/>
        </w:rPr>
        <w:t xml:space="preserve"> </w:t>
      </w:r>
      <w:r>
        <w:t>de</w:t>
      </w:r>
      <w:r>
        <w:rPr>
          <w:spacing w:val="-13"/>
        </w:rPr>
        <w:t xml:space="preserve"> </w:t>
      </w:r>
      <w:r>
        <w:t>trabajo</w:t>
      </w:r>
      <w:r>
        <w:rPr>
          <w:spacing w:val="-10"/>
        </w:rPr>
        <w:t xml:space="preserve"> </w:t>
      </w:r>
      <w:r>
        <w:t>interdisciplinario</w:t>
      </w:r>
      <w:r>
        <w:rPr>
          <w:spacing w:val="-9"/>
        </w:rPr>
        <w:t xml:space="preserve"> </w:t>
      </w:r>
      <w:r>
        <w:t>a</w:t>
      </w:r>
      <w:r>
        <w:rPr>
          <w:spacing w:val="-10"/>
        </w:rPr>
        <w:t xml:space="preserve"> </w:t>
      </w:r>
      <w:r>
        <w:t>cargo</w:t>
      </w:r>
      <w:r>
        <w:rPr>
          <w:spacing w:val="-8"/>
        </w:rPr>
        <w:t xml:space="preserve"> </w:t>
      </w:r>
      <w:r>
        <w:t>de</w:t>
      </w:r>
      <w:r>
        <w:rPr>
          <w:spacing w:val="-12"/>
        </w:rPr>
        <w:t xml:space="preserve"> </w:t>
      </w:r>
      <w:r>
        <w:t>la</w:t>
      </w:r>
      <w:r>
        <w:rPr>
          <w:spacing w:val="-10"/>
        </w:rPr>
        <w:t xml:space="preserve"> </w:t>
      </w:r>
      <w:r>
        <w:t>validación</w:t>
      </w:r>
      <w:r>
        <w:rPr>
          <w:spacing w:val="-8"/>
        </w:rPr>
        <w:t xml:space="preserve"> </w:t>
      </w:r>
      <w:r>
        <w:t>y</w:t>
      </w:r>
      <w:r>
        <w:rPr>
          <w:spacing w:val="-11"/>
        </w:rPr>
        <w:t xml:space="preserve"> </w:t>
      </w:r>
      <w:r>
        <w:t>coordinación</w:t>
      </w:r>
      <w:r>
        <w:rPr>
          <w:spacing w:val="-8"/>
        </w:rPr>
        <w:t xml:space="preserve"> </w:t>
      </w:r>
      <w:r>
        <w:t>de</w:t>
      </w:r>
      <w:r>
        <w:rPr>
          <w:spacing w:val="-59"/>
        </w:rPr>
        <w:t xml:space="preserve"> </w:t>
      </w:r>
      <w:r>
        <w:t>los</w:t>
      </w:r>
      <w:r>
        <w:rPr>
          <w:spacing w:val="-12"/>
        </w:rPr>
        <w:t xml:space="preserve"> </w:t>
      </w:r>
      <w:r>
        <w:t>servicios</w:t>
      </w:r>
      <w:r>
        <w:rPr>
          <w:spacing w:val="-12"/>
        </w:rPr>
        <w:t xml:space="preserve"> </w:t>
      </w:r>
      <w:r>
        <w:t>que</w:t>
      </w:r>
      <w:r>
        <w:rPr>
          <w:spacing w:val="-12"/>
        </w:rPr>
        <w:t xml:space="preserve"> </w:t>
      </w:r>
      <w:r>
        <w:t>se</w:t>
      </w:r>
      <w:r>
        <w:rPr>
          <w:spacing w:val="-12"/>
        </w:rPr>
        <w:t xml:space="preserve"> </w:t>
      </w:r>
      <w:r>
        <w:t>van</w:t>
      </w:r>
      <w:r>
        <w:rPr>
          <w:spacing w:val="-15"/>
        </w:rPr>
        <w:t xml:space="preserve"> </w:t>
      </w:r>
      <w:r>
        <w:t>a</w:t>
      </w:r>
      <w:r>
        <w:rPr>
          <w:spacing w:val="-12"/>
        </w:rPr>
        <w:t xml:space="preserve"> </w:t>
      </w:r>
      <w:r>
        <w:t>interoperar.</w:t>
      </w:r>
      <w:r>
        <w:rPr>
          <w:spacing w:val="-11"/>
        </w:rPr>
        <w:t xml:space="preserve"> </w:t>
      </w:r>
      <w:r>
        <w:t>Este</w:t>
      </w:r>
      <w:r>
        <w:rPr>
          <w:spacing w:val="-12"/>
        </w:rPr>
        <w:t xml:space="preserve"> </w:t>
      </w:r>
      <w:r>
        <w:t>equipo</w:t>
      </w:r>
      <w:r>
        <w:rPr>
          <w:spacing w:val="-12"/>
        </w:rPr>
        <w:t xml:space="preserve"> </w:t>
      </w:r>
      <w:r>
        <w:t>de</w:t>
      </w:r>
      <w:r>
        <w:rPr>
          <w:spacing w:val="-12"/>
        </w:rPr>
        <w:t xml:space="preserve"> </w:t>
      </w:r>
      <w:r>
        <w:t>trabajo</w:t>
      </w:r>
      <w:r>
        <w:rPr>
          <w:spacing w:val="-12"/>
        </w:rPr>
        <w:t xml:space="preserve"> </w:t>
      </w:r>
      <w:r>
        <w:t>se</w:t>
      </w:r>
      <w:r>
        <w:rPr>
          <w:spacing w:val="-12"/>
        </w:rPr>
        <w:t xml:space="preserve"> </w:t>
      </w:r>
      <w:r>
        <w:t>denominará</w:t>
      </w:r>
      <w:r>
        <w:rPr>
          <w:spacing w:val="-12"/>
        </w:rPr>
        <w:t xml:space="preserve"> </w:t>
      </w:r>
      <w:r>
        <w:t>El</w:t>
      </w:r>
      <w:r>
        <w:rPr>
          <w:spacing w:val="-13"/>
        </w:rPr>
        <w:t xml:space="preserve"> </w:t>
      </w:r>
      <w:r>
        <w:t>equipo</w:t>
      </w:r>
      <w:r>
        <w:rPr>
          <w:spacing w:val="-59"/>
        </w:rPr>
        <w:t xml:space="preserve"> </w:t>
      </w:r>
      <w:r>
        <w:t>Ad</w:t>
      </w:r>
      <w:r>
        <w:rPr>
          <w:spacing w:val="-1"/>
        </w:rPr>
        <w:t xml:space="preserve"> </w:t>
      </w:r>
      <w:r>
        <w:t>Hoc</w:t>
      </w:r>
      <w:r>
        <w:rPr>
          <w:spacing w:val="1"/>
        </w:rPr>
        <w:t xml:space="preserve"> </w:t>
      </w:r>
      <w:r>
        <w:t>Interno</w:t>
      </w:r>
      <w:r>
        <w:rPr>
          <w:spacing w:val="-2"/>
        </w:rPr>
        <w:t xml:space="preserve"> </w:t>
      </w:r>
      <w:r>
        <w:t>de</w:t>
      </w:r>
      <w:r>
        <w:rPr>
          <w:spacing w:val="-2"/>
        </w:rPr>
        <w:t xml:space="preserve"> </w:t>
      </w:r>
      <w:r>
        <w:t>Interoperabilidad.</w:t>
      </w:r>
    </w:p>
    <w:p w14:paraId="58B67911" w14:textId="77777777" w:rsidR="00951409" w:rsidRDefault="00D407A2">
      <w:pPr>
        <w:pStyle w:val="Prrafodelista"/>
        <w:numPr>
          <w:ilvl w:val="0"/>
          <w:numId w:val="22"/>
        </w:numPr>
        <w:tabs>
          <w:tab w:val="left" w:pos="1261"/>
        </w:tabs>
        <w:spacing w:before="2" w:line="360" w:lineRule="auto"/>
        <w:ind w:right="835"/>
        <w:jc w:val="both"/>
      </w:pPr>
      <w:r>
        <w:t>Definir las organizaciones con las que busca realizar el intercambio de información</w:t>
      </w:r>
      <w:r>
        <w:rPr>
          <w:spacing w:val="1"/>
        </w:rPr>
        <w:t xml:space="preserve"> </w:t>
      </w:r>
      <w:r>
        <w:t>que</w:t>
      </w:r>
      <w:r>
        <w:rPr>
          <w:spacing w:val="-1"/>
        </w:rPr>
        <w:t xml:space="preserve"> </w:t>
      </w:r>
      <w:r>
        <w:t>quiere</w:t>
      </w:r>
      <w:r>
        <w:rPr>
          <w:spacing w:val="1"/>
        </w:rPr>
        <w:t xml:space="preserve"> </w:t>
      </w:r>
      <w:r>
        <w:t>interoperar</w:t>
      </w:r>
      <w:r>
        <w:rPr>
          <w:spacing w:val="-1"/>
        </w:rPr>
        <w:t xml:space="preserve"> </w:t>
      </w:r>
      <w:r>
        <w:t>y</w:t>
      </w:r>
      <w:r>
        <w:rPr>
          <w:spacing w:val="-2"/>
        </w:rPr>
        <w:t xml:space="preserve"> </w:t>
      </w:r>
      <w:r>
        <w:t>contar</w:t>
      </w:r>
      <w:r>
        <w:rPr>
          <w:spacing w:val="-1"/>
        </w:rPr>
        <w:t xml:space="preserve"> </w:t>
      </w:r>
      <w:r>
        <w:t>con los</w:t>
      </w:r>
      <w:r>
        <w:rPr>
          <w:spacing w:val="-2"/>
        </w:rPr>
        <w:t xml:space="preserve"> </w:t>
      </w:r>
      <w:r>
        <w:t>convenios</w:t>
      </w:r>
      <w:r>
        <w:rPr>
          <w:spacing w:val="-2"/>
        </w:rPr>
        <w:t xml:space="preserve"> </w:t>
      </w:r>
      <w:r>
        <w:t>respectivos.</w:t>
      </w:r>
    </w:p>
    <w:p w14:paraId="6B4F6C79" w14:textId="77777777" w:rsidR="00951409" w:rsidRDefault="00D407A2">
      <w:pPr>
        <w:pStyle w:val="Prrafodelista"/>
        <w:numPr>
          <w:ilvl w:val="0"/>
          <w:numId w:val="22"/>
        </w:numPr>
        <w:tabs>
          <w:tab w:val="left" w:pos="1261"/>
        </w:tabs>
        <w:spacing w:line="252" w:lineRule="exact"/>
        <w:ind w:hanging="361"/>
        <w:jc w:val="both"/>
      </w:pPr>
      <w:r>
        <w:t>Definir</w:t>
      </w:r>
      <w:r>
        <w:rPr>
          <w:spacing w:val="-1"/>
        </w:rPr>
        <w:t xml:space="preserve"> </w:t>
      </w:r>
      <w:r>
        <w:t>claramente</w:t>
      </w:r>
      <w:r>
        <w:rPr>
          <w:spacing w:val="-4"/>
        </w:rPr>
        <w:t xml:space="preserve"> </w:t>
      </w:r>
      <w:r>
        <w:t>el</w:t>
      </w:r>
      <w:r>
        <w:rPr>
          <w:spacing w:val="-3"/>
        </w:rPr>
        <w:t xml:space="preserve"> </w:t>
      </w:r>
      <w:r>
        <w:t>producto</w:t>
      </w:r>
      <w:r>
        <w:rPr>
          <w:spacing w:val="-2"/>
        </w:rPr>
        <w:t xml:space="preserve"> </w:t>
      </w:r>
      <w:r>
        <w:t>y/o</w:t>
      </w:r>
      <w:r>
        <w:rPr>
          <w:spacing w:val="-4"/>
        </w:rPr>
        <w:t xml:space="preserve"> </w:t>
      </w:r>
      <w:r>
        <w:t>servicio</w:t>
      </w:r>
      <w:r>
        <w:rPr>
          <w:spacing w:val="-2"/>
        </w:rPr>
        <w:t xml:space="preserve"> </w:t>
      </w:r>
      <w:r>
        <w:t>derivado</w:t>
      </w:r>
      <w:r>
        <w:rPr>
          <w:spacing w:val="-2"/>
        </w:rPr>
        <w:t xml:space="preserve"> </w:t>
      </w:r>
      <w:r>
        <w:t>que</w:t>
      </w:r>
      <w:r>
        <w:rPr>
          <w:spacing w:val="-2"/>
        </w:rPr>
        <w:t xml:space="preserve"> </w:t>
      </w:r>
      <w:r>
        <w:t>será</w:t>
      </w:r>
      <w:r>
        <w:rPr>
          <w:spacing w:val="-2"/>
        </w:rPr>
        <w:t xml:space="preserve"> </w:t>
      </w:r>
      <w:r>
        <w:t>interoperado.</w:t>
      </w:r>
    </w:p>
    <w:p w14:paraId="61013BFE" w14:textId="77777777" w:rsidR="00951409" w:rsidRDefault="00D407A2">
      <w:pPr>
        <w:pStyle w:val="Prrafodelista"/>
        <w:numPr>
          <w:ilvl w:val="0"/>
          <w:numId w:val="22"/>
        </w:numPr>
        <w:tabs>
          <w:tab w:val="left" w:pos="1261"/>
        </w:tabs>
        <w:spacing w:before="126" w:line="360" w:lineRule="auto"/>
        <w:ind w:right="837"/>
        <w:jc w:val="both"/>
      </w:pPr>
      <w:r>
        <w:t>Tener claramente documentados los procesos que se requieren para proveer el</w:t>
      </w:r>
      <w:r>
        <w:rPr>
          <w:spacing w:val="1"/>
        </w:rPr>
        <w:t xml:space="preserve"> </w:t>
      </w:r>
      <w:r>
        <w:t>producto</w:t>
      </w:r>
      <w:r>
        <w:rPr>
          <w:spacing w:val="-2"/>
        </w:rPr>
        <w:t xml:space="preserve"> </w:t>
      </w:r>
      <w:r>
        <w:t>o</w:t>
      </w:r>
      <w:r>
        <w:rPr>
          <w:spacing w:val="-1"/>
        </w:rPr>
        <w:t xml:space="preserve"> </w:t>
      </w:r>
      <w:r>
        <w:t>servicio.</w:t>
      </w:r>
    </w:p>
    <w:p w14:paraId="0767579E" w14:textId="77777777" w:rsidR="00951409" w:rsidRDefault="00D407A2">
      <w:pPr>
        <w:pStyle w:val="Prrafodelista"/>
        <w:numPr>
          <w:ilvl w:val="0"/>
          <w:numId w:val="22"/>
        </w:numPr>
        <w:tabs>
          <w:tab w:val="left" w:pos="1261"/>
        </w:tabs>
        <w:spacing w:line="252" w:lineRule="exact"/>
        <w:ind w:hanging="361"/>
        <w:jc w:val="both"/>
      </w:pPr>
      <w:r>
        <w:t>Definir</w:t>
      </w:r>
      <w:r>
        <w:rPr>
          <w:spacing w:val="-1"/>
        </w:rPr>
        <w:t xml:space="preserve"> </w:t>
      </w:r>
      <w:r>
        <w:t>si</w:t>
      </w:r>
      <w:r>
        <w:rPr>
          <w:spacing w:val="-1"/>
        </w:rPr>
        <w:t xml:space="preserve"> </w:t>
      </w:r>
      <w:r>
        <w:t>será</w:t>
      </w:r>
      <w:r>
        <w:rPr>
          <w:spacing w:val="-2"/>
        </w:rPr>
        <w:t xml:space="preserve"> </w:t>
      </w:r>
      <w:r>
        <w:t>entre</w:t>
      </w:r>
      <w:r>
        <w:rPr>
          <w:spacing w:val="-3"/>
        </w:rPr>
        <w:t xml:space="preserve"> </w:t>
      </w:r>
      <w:r>
        <w:t>sistemas</w:t>
      </w:r>
      <w:r>
        <w:rPr>
          <w:spacing w:val="-2"/>
        </w:rPr>
        <w:t xml:space="preserve"> </w:t>
      </w:r>
      <w:r>
        <w:t>data</w:t>
      </w:r>
      <w:r>
        <w:rPr>
          <w:spacing w:val="-3"/>
        </w:rPr>
        <w:t xml:space="preserve"> </w:t>
      </w:r>
      <w:r>
        <w:t>céntricos</w:t>
      </w:r>
      <w:r>
        <w:rPr>
          <w:spacing w:val="-2"/>
        </w:rPr>
        <w:t xml:space="preserve"> </w:t>
      </w:r>
      <w:r>
        <w:t>o</w:t>
      </w:r>
      <w:r>
        <w:rPr>
          <w:spacing w:val="-3"/>
        </w:rPr>
        <w:t xml:space="preserve"> </w:t>
      </w:r>
      <w:r>
        <w:t>sistema</w:t>
      </w:r>
      <w:r>
        <w:rPr>
          <w:spacing w:val="-1"/>
        </w:rPr>
        <w:t xml:space="preserve"> </w:t>
      </w:r>
      <w:r>
        <w:t>docu</w:t>
      </w:r>
      <w:r>
        <w:rPr>
          <w:spacing w:val="-3"/>
        </w:rPr>
        <w:t xml:space="preserve"> </w:t>
      </w:r>
      <w:r>
        <w:t>céntricos.</w:t>
      </w:r>
    </w:p>
    <w:p w14:paraId="229901CC" w14:textId="77777777" w:rsidR="00951409" w:rsidRDefault="00D407A2">
      <w:pPr>
        <w:pStyle w:val="Prrafodelista"/>
        <w:numPr>
          <w:ilvl w:val="0"/>
          <w:numId w:val="22"/>
        </w:numPr>
        <w:tabs>
          <w:tab w:val="left" w:pos="1261"/>
        </w:tabs>
        <w:spacing w:before="127"/>
        <w:ind w:hanging="361"/>
        <w:jc w:val="both"/>
      </w:pPr>
      <w:r>
        <w:t>Asignar</w:t>
      </w:r>
      <w:r>
        <w:rPr>
          <w:spacing w:val="-1"/>
        </w:rPr>
        <w:t xml:space="preserve"> </w:t>
      </w:r>
      <w:r>
        <w:t>un</w:t>
      </w:r>
      <w:r>
        <w:rPr>
          <w:spacing w:val="-2"/>
        </w:rPr>
        <w:t xml:space="preserve"> </w:t>
      </w:r>
      <w:r>
        <w:t>líder</w:t>
      </w:r>
      <w:r>
        <w:rPr>
          <w:spacing w:val="-2"/>
        </w:rPr>
        <w:t xml:space="preserve"> </w:t>
      </w:r>
      <w:r>
        <w:t>responsable</w:t>
      </w:r>
      <w:r>
        <w:rPr>
          <w:spacing w:val="-2"/>
        </w:rPr>
        <w:t xml:space="preserve"> </w:t>
      </w:r>
      <w:r>
        <w:t>del</w:t>
      </w:r>
      <w:r>
        <w:rPr>
          <w:spacing w:val="-2"/>
        </w:rPr>
        <w:t xml:space="preserve"> </w:t>
      </w:r>
      <w:r>
        <w:t>producto</w:t>
      </w:r>
      <w:r>
        <w:rPr>
          <w:spacing w:val="-1"/>
        </w:rPr>
        <w:t xml:space="preserve"> </w:t>
      </w:r>
      <w:r>
        <w:t>y/o</w:t>
      </w:r>
      <w:r>
        <w:rPr>
          <w:spacing w:val="-4"/>
        </w:rPr>
        <w:t xml:space="preserve"> </w:t>
      </w:r>
      <w:r>
        <w:t>servicio.</w:t>
      </w:r>
    </w:p>
    <w:p w14:paraId="62E6A7D4" w14:textId="77777777" w:rsidR="00951409" w:rsidRDefault="00D407A2">
      <w:pPr>
        <w:pStyle w:val="Prrafodelista"/>
        <w:numPr>
          <w:ilvl w:val="0"/>
          <w:numId w:val="22"/>
        </w:numPr>
        <w:tabs>
          <w:tab w:val="left" w:pos="1261"/>
        </w:tabs>
        <w:spacing w:before="126" w:line="360" w:lineRule="auto"/>
        <w:ind w:right="839"/>
        <w:jc w:val="both"/>
      </w:pPr>
      <w:r>
        <w:t>Asignar un líder encargado de la gestión del convenio firmado con la organización u</w:t>
      </w:r>
      <w:r>
        <w:rPr>
          <w:spacing w:val="1"/>
        </w:rPr>
        <w:t xml:space="preserve"> </w:t>
      </w:r>
      <w:r>
        <w:t>organizaciones</w:t>
      </w:r>
      <w:r>
        <w:rPr>
          <w:spacing w:val="-1"/>
        </w:rPr>
        <w:t xml:space="preserve"> </w:t>
      </w:r>
      <w:r>
        <w:t>con</w:t>
      </w:r>
      <w:r>
        <w:rPr>
          <w:spacing w:val="-2"/>
        </w:rPr>
        <w:t xml:space="preserve"> </w:t>
      </w:r>
      <w:r>
        <w:t>las</w:t>
      </w:r>
      <w:r>
        <w:rPr>
          <w:spacing w:val="1"/>
        </w:rPr>
        <w:t xml:space="preserve"> </w:t>
      </w:r>
      <w:r>
        <w:t>que interoperan.</w:t>
      </w:r>
    </w:p>
    <w:p w14:paraId="33357EF0" w14:textId="73ED0ACE" w:rsidR="00A65A9F" w:rsidRDefault="00D407A2" w:rsidP="00A65A9F">
      <w:pPr>
        <w:pStyle w:val="Prrafodelista"/>
        <w:numPr>
          <w:ilvl w:val="0"/>
          <w:numId w:val="22"/>
        </w:numPr>
        <w:tabs>
          <w:tab w:val="left" w:pos="1261"/>
        </w:tabs>
        <w:spacing w:before="67" w:line="360" w:lineRule="auto"/>
        <w:ind w:right="838"/>
        <w:jc w:val="both"/>
      </w:pPr>
      <w:r>
        <w:t>Asignar un líder encargado de la gestión técnica del producto y/o servicio que se</w:t>
      </w:r>
      <w:r>
        <w:rPr>
          <w:spacing w:val="1"/>
        </w:rPr>
        <w:t xml:space="preserve"> </w:t>
      </w:r>
      <w:r>
        <w:t>desea interoperar. El líder técnico se encarga de servir como enlace entre el proceso</w:t>
      </w:r>
      <w:r>
        <w:rPr>
          <w:spacing w:val="-59"/>
        </w:rPr>
        <w:t xml:space="preserve"> </w:t>
      </w:r>
      <w:r>
        <w:t>administrativo</w:t>
      </w:r>
      <w:r>
        <w:rPr>
          <w:spacing w:val="-1"/>
        </w:rPr>
        <w:t xml:space="preserve"> </w:t>
      </w:r>
      <w:r>
        <w:t>y</w:t>
      </w:r>
      <w:r>
        <w:rPr>
          <w:spacing w:val="-1"/>
        </w:rPr>
        <w:t xml:space="preserve"> </w:t>
      </w:r>
      <w:r>
        <w:t>el</w:t>
      </w:r>
      <w:r>
        <w:rPr>
          <w:spacing w:val="-1"/>
        </w:rPr>
        <w:t xml:space="preserve"> </w:t>
      </w:r>
      <w:r>
        <w:t>proceso técnico</w:t>
      </w:r>
      <w:r>
        <w:rPr>
          <w:spacing w:val="-2"/>
        </w:rPr>
        <w:t xml:space="preserve"> </w:t>
      </w:r>
      <w:r>
        <w:t>para</w:t>
      </w:r>
      <w:r>
        <w:rPr>
          <w:spacing w:val="-2"/>
        </w:rPr>
        <w:t xml:space="preserve"> </w:t>
      </w:r>
      <w:r>
        <w:t>que</w:t>
      </w:r>
      <w:r>
        <w:rPr>
          <w:spacing w:val="-2"/>
        </w:rPr>
        <w:t xml:space="preserve"> </w:t>
      </w:r>
      <w:r>
        <w:t>se lleve a cabo</w:t>
      </w:r>
      <w:r>
        <w:rPr>
          <w:spacing w:val="-3"/>
        </w:rPr>
        <w:t xml:space="preserve"> </w:t>
      </w:r>
      <w:r>
        <w:t>el</w:t>
      </w:r>
      <w:r>
        <w:rPr>
          <w:spacing w:val="-1"/>
        </w:rPr>
        <w:t xml:space="preserve"> </w:t>
      </w:r>
      <w:r>
        <w:t>proyecto.</w:t>
      </w:r>
    </w:p>
    <w:p w14:paraId="643386B9" w14:textId="77777777" w:rsidR="00951409" w:rsidRDefault="00D407A2">
      <w:pPr>
        <w:pStyle w:val="Prrafodelista"/>
        <w:numPr>
          <w:ilvl w:val="0"/>
          <w:numId w:val="22"/>
        </w:numPr>
        <w:tabs>
          <w:tab w:val="left" w:pos="1261"/>
        </w:tabs>
        <w:spacing w:line="360" w:lineRule="auto"/>
        <w:ind w:right="836"/>
        <w:jc w:val="both"/>
      </w:pPr>
      <w:r>
        <w:t>Valorar</w:t>
      </w:r>
      <w:r>
        <w:rPr>
          <w:spacing w:val="-6"/>
        </w:rPr>
        <w:t xml:space="preserve"> </w:t>
      </w:r>
      <w:r>
        <w:t>la</w:t>
      </w:r>
      <w:r>
        <w:rPr>
          <w:spacing w:val="-9"/>
        </w:rPr>
        <w:t xml:space="preserve"> </w:t>
      </w:r>
      <w:r>
        <w:t>factibilidad</w:t>
      </w:r>
      <w:r>
        <w:rPr>
          <w:spacing w:val="-6"/>
        </w:rPr>
        <w:t xml:space="preserve"> </w:t>
      </w:r>
      <w:r>
        <w:t>de</w:t>
      </w:r>
      <w:r>
        <w:rPr>
          <w:spacing w:val="-9"/>
        </w:rPr>
        <w:t xml:space="preserve"> </w:t>
      </w:r>
      <w:r>
        <w:t>la</w:t>
      </w:r>
      <w:r>
        <w:rPr>
          <w:spacing w:val="-6"/>
        </w:rPr>
        <w:t xml:space="preserve"> </w:t>
      </w:r>
      <w:r>
        <w:t>generación</w:t>
      </w:r>
      <w:r>
        <w:rPr>
          <w:spacing w:val="-7"/>
        </w:rPr>
        <w:t xml:space="preserve"> </w:t>
      </w:r>
      <w:r>
        <w:t>de</w:t>
      </w:r>
      <w:r>
        <w:rPr>
          <w:spacing w:val="-9"/>
        </w:rPr>
        <w:t xml:space="preserve"> </w:t>
      </w:r>
      <w:r>
        <w:t>ingresos</w:t>
      </w:r>
      <w:r>
        <w:rPr>
          <w:spacing w:val="-8"/>
        </w:rPr>
        <w:t xml:space="preserve"> </w:t>
      </w:r>
      <w:r>
        <w:t>económicos</w:t>
      </w:r>
      <w:r>
        <w:rPr>
          <w:spacing w:val="-9"/>
        </w:rPr>
        <w:t xml:space="preserve"> </w:t>
      </w:r>
      <w:r>
        <w:t>por</w:t>
      </w:r>
      <w:r>
        <w:rPr>
          <w:spacing w:val="-8"/>
        </w:rPr>
        <w:t xml:space="preserve"> </w:t>
      </w:r>
      <w:r>
        <w:t>parte</w:t>
      </w:r>
      <w:r>
        <w:rPr>
          <w:spacing w:val="-9"/>
        </w:rPr>
        <w:t xml:space="preserve"> </w:t>
      </w:r>
      <w:r>
        <w:t>del</w:t>
      </w:r>
      <w:r>
        <w:rPr>
          <w:spacing w:val="-7"/>
        </w:rPr>
        <w:t xml:space="preserve"> </w:t>
      </w:r>
      <w:r>
        <w:t>producto</w:t>
      </w:r>
      <w:r>
        <w:rPr>
          <w:spacing w:val="-59"/>
        </w:rPr>
        <w:t xml:space="preserve"> </w:t>
      </w:r>
      <w:r>
        <w:t>y/o</w:t>
      </w:r>
      <w:r>
        <w:rPr>
          <w:spacing w:val="-1"/>
        </w:rPr>
        <w:t xml:space="preserve"> </w:t>
      </w:r>
      <w:r>
        <w:t>servicio implementado,</w:t>
      </w:r>
      <w:r>
        <w:rPr>
          <w:spacing w:val="1"/>
        </w:rPr>
        <w:t xml:space="preserve"> </w:t>
      </w:r>
      <w:r>
        <w:t>para apoyar el</w:t>
      </w:r>
      <w:r>
        <w:rPr>
          <w:spacing w:val="-3"/>
        </w:rPr>
        <w:t xml:space="preserve"> </w:t>
      </w:r>
      <w:r>
        <w:t>coste</w:t>
      </w:r>
      <w:r>
        <w:rPr>
          <w:spacing w:val="-2"/>
        </w:rPr>
        <w:t xml:space="preserve"> </w:t>
      </w:r>
      <w:r>
        <w:t>del</w:t>
      </w:r>
      <w:r>
        <w:rPr>
          <w:spacing w:val="-1"/>
        </w:rPr>
        <w:t xml:space="preserve"> </w:t>
      </w:r>
      <w:r>
        <w:t>proyecto.</w:t>
      </w:r>
    </w:p>
    <w:p w14:paraId="27C448FE" w14:textId="77777777" w:rsidR="00951409" w:rsidRDefault="00D407A2">
      <w:pPr>
        <w:pStyle w:val="Prrafodelista"/>
        <w:numPr>
          <w:ilvl w:val="0"/>
          <w:numId w:val="22"/>
        </w:numPr>
        <w:tabs>
          <w:tab w:val="left" w:pos="1261"/>
        </w:tabs>
        <w:spacing w:before="1"/>
        <w:ind w:hanging="361"/>
        <w:jc w:val="both"/>
      </w:pPr>
      <w:r>
        <w:t>Determinar</w:t>
      </w:r>
      <w:r>
        <w:rPr>
          <w:spacing w:val="-1"/>
        </w:rPr>
        <w:t xml:space="preserve"> </w:t>
      </w:r>
      <w:r>
        <w:t>los</w:t>
      </w:r>
      <w:r>
        <w:rPr>
          <w:spacing w:val="-3"/>
        </w:rPr>
        <w:t xml:space="preserve"> </w:t>
      </w:r>
      <w:r>
        <w:t>costes estimados</w:t>
      </w:r>
      <w:r>
        <w:rPr>
          <w:spacing w:val="-3"/>
        </w:rPr>
        <w:t xml:space="preserve"> </w:t>
      </w:r>
      <w:r>
        <w:t>para</w:t>
      </w:r>
      <w:r>
        <w:rPr>
          <w:spacing w:val="-3"/>
        </w:rPr>
        <w:t xml:space="preserve"> </w:t>
      </w:r>
      <w:r>
        <w:t>brindar</w:t>
      </w:r>
      <w:r>
        <w:rPr>
          <w:spacing w:val="-2"/>
        </w:rPr>
        <w:t xml:space="preserve"> </w:t>
      </w:r>
      <w:r>
        <w:t>el</w:t>
      </w:r>
      <w:r>
        <w:rPr>
          <w:spacing w:val="-2"/>
        </w:rPr>
        <w:t xml:space="preserve"> </w:t>
      </w:r>
      <w:r>
        <w:t>producto</w:t>
      </w:r>
      <w:r>
        <w:rPr>
          <w:spacing w:val="-3"/>
        </w:rPr>
        <w:t xml:space="preserve"> </w:t>
      </w:r>
      <w:r>
        <w:t>y/o</w:t>
      </w:r>
      <w:r>
        <w:rPr>
          <w:spacing w:val="-3"/>
        </w:rPr>
        <w:t xml:space="preserve"> </w:t>
      </w:r>
      <w:r>
        <w:t>servicio.</w:t>
      </w:r>
    </w:p>
    <w:p w14:paraId="3030ED53" w14:textId="77777777" w:rsidR="00951409" w:rsidRDefault="00D407A2">
      <w:pPr>
        <w:pStyle w:val="Prrafodelista"/>
        <w:numPr>
          <w:ilvl w:val="0"/>
          <w:numId w:val="22"/>
        </w:numPr>
        <w:tabs>
          <w:tab w:val="left" w:pos="1261"/>
        </w:tabs>
        <w:spacing w:before="126" w:line="360" w:lineRule="auto"/>
        <w:ind w:right="836"/>
        <w:jc w:val="both"/>
      </w:pPr>
      <w:r>
        <w:t>Determinar la factibilidad legal del producto y/o servicio que va a interoperar y sus</w:t>
      </w:r>
      <w:r>
        <w:rPr>
          <w:spacing w:val="1"/>
        </w:rPr>
        <w:t xml:space="preserve"> </w:t>
      </w:r>
      <w:r>
        <w:t>datos.</w:t>
      </w:r>
    </w:p>
    <w:p w14:paraId="600D53B4" w14:textId="77777777" w:rsidR="00951409" w:rsidRDefault="00D407A2">
      <w:pPr>
        <w:pStyle w:val="Ttulo5"/>
        <w:spacing w:before="201"/>
      </w:pPr>
      <w:r>
        <w:rPr>
          <w:color w:val="4985E8"/>
        </w:rPr>
        <w:t>Políticas</w:t>
      </w:r>
      <w:r>
        <w:rPr>
          <w:color w:val="4985E8"/>
          <w:spacing w:val="-6"/>
        </w:rPr>
        <w:t xml:space="preserve"> </w:t>
      </w:r>
      <w:r>
        <w:rPr>
          <w:color w:val="4985E8"/>
        </w:rPr>
        <w:t>generales</w:t>
      </w:r>
      <w:r>
        <w:rPr>
          <w:color w:val="4985E8"/>
          <w:spacing w:val="-5"/>
        </w:rPr>
        <w:t xml:space="preserve"> </w:t>
      </w:r>
      <w:r>
        <w:rPr>
          <w:color w:val="4985E8"/>
        </w:rPr>
        <w:t>de</w:t>
      </w:r>
      <w:r>
        <w:rPr>
          <w:color w:val="4985E8"/>
          <w:spacing w:val="-4"/>
        </w:rPr>
        <w:t xml:space="preserve"> </w:t>
      </w:r>
      <w:r>
        <w:rPr>
          <w:color w:val="4985E8"/>
        </w:rPr>
        <w:t>Interoperabilidad</w:t>
      </w:r>
      <w:r>
        <w:rPr>
          <w:color w:val="4985E8"/>
          <w:spacing w:val="-5"/>
        </w:rPr>
        <w:t xml:space="preserve"> </w:t>
      </w:r>
      <w:r>
        <w:rPr>
          <w:color w:val="4985E8"/>
        </w:rPr>
        <w:t>Normativa</w:t>
      </w:r>
      <w:r>
        <w:rPr>
          <w:color w:val="4985E8"/>
          <w:spacing w:val="-3"/>
        </w:rPr>
        <w:t xml:space="preserve"> </w:t>
      </w:r>
      <w:r>
        <w:rPr>
          <w:color w:val="4985E8"/>
        </w:rPr>
        <w:t>/</w:t>
      </w:r>
      <w:r>
        <w:rPr>
          <w:color w:val="4985E8"/>
          <w:spacing w:val="-6"/>
        </w:rPr>
        <w:t xml:space="preserve"> </w:t>
      </w:r>
      <w:r>
        <w:rPr>
          <w:color w:val="4985E8"/>
        </w:rPr>
        <w:t>Legal</w:t>
      </w:r>
    </w:p>
    <w:p w14:paraId="7A511653" w14:textId="77777777" w:rsidR="00951409" w:rsidRDefault="00951409">
      <w:pPr>
        <w:pStyle w:val="Textoindependiente"/>
        <w:spacing w:before="3"/>
        <w:rPr>
          <w:rFonts w:ascii="Calibri"/>
          <w:b/>
          <w:sz w:val="29"/>
        </w:rPr>
      </w:pPr>
    </w:p>
    <w:p w14:paraId="13D26A9C" w14:textId="77777777" w:rsidR="00951409" w:rsidRDefault="00D407A2">
      <w:pPr>
        <w:pStyle w:val="Prrafodelista"/>
        <w:numPr>
          <w:ilvl w:val="0"/>
          <w:numId w:val="22"/>
        </w:numPr>
        <w:tabs>
          <w:tab w:val="left" w:pos="1260"/>
          <w:tab w:val="left" w:pos="1261"/>
        </w:tabs>
        <w:spacing w:before="1" w:line="360" w:lineRule="auto"/>
        <w:ind w:right="837"/>
      </w:pPr>
      <w:r>
        <w:t>Garantizar</w:t>
      </w:r>
      <w:r>
        <w:rPr>
          <w:spacing w:val="7"/>
        </w:rPr>
        <w:t xml:space="preserve"> </w:t>
      </w:r>
      <w:r>
        <w:t>el</w:t>
      </w:r>
      <w:r>
        <w:rPr>
          <w:spacing w:val="8"/>
        </w:rPr>
        <w:t xml:space="preserve"> </w:t>
      </w:r>
      <w:r>
        <w:t>cumplimiento</w:t>
      </w:r>
      <w:r>
        <w:rPr>
          <w:spacing w:val="10"/>
        </w:rPr>
        <w:t xml:space="preserve"> </w:t>
      </w:r>
      <w:r>
        <w:t>de</w:t>
      </w:r>
      <w:r>
        <w:rPr>
          <w:spacing w:val="6"/>
        </w:rPr>
        <w:t xml:space="preserve"> </w:t>
      </w:r>
      <w:r>
        <w:t>la</w:t>
      </w:r>
      <w:r>
        <w:rPr>
          <w:spacing w:val="10"/>
        </w:rPr>
        <w:t xml:space="preserve"> </w:t>
      </w:r>
      <w:r>
        <w:t>normativa</w:t>
      </w:r>
      <w:r>
        <w:rPr>
          <w:spacing w:val="6"/>
        </w:rPr>
        <w:t xml:space="preserve"> </w:t>
      </w:r>
      <w:r>
        <w:t>de</w:t>
      </w:r>
      <w:r>
        <w:rPr>
          <w:spacing w:val="8"/>
        </w:rPr>
        <w:t xml:space="preserve"> </w:t>
      </w:r>
      <w:r>
        <w:t>protección</w:t>
      </w:r>
      <w:r>
        <w:rPr>
          <w:spacing w:val="9"/>
        </w:rPr>
        <w:t xml:space="preserve"> </w:t>
      </w:r>
      <w:r>
        <w:t>de</w:t>
      </w:r>
      <w:r>
        <w:rPr>
          <w:spacing w:val="6"/>
        </w:rPr>
        <w:t xml:space="preserve"> </w:t>
      </w:r>
      <w:r>
        <w:t>datos</w:t>
      </w:r>
      <w:r>
        <w:rPr>
          <w:spacing w:val="7"/>
        </w:rPr>
        <w:t xml:space="preserve"> </w:t>
      </w:r>
      <w:r>
        <w:t>de</w:t>
      </w:r>
      <w:r>
        <w:rPr>
          <w:spacing w:val="8"/>
        </w:rPr>
        <w:t xml:space="preserve"> </w:t>
      </w:r>
      <w:r>
        <w:t>los</w:t>
      </w:r>
      <w:r>
        <w:rPr>
          <w:spacing w:val="7"/>
        </w:rPr>
        <w:t xml:space="preserve"> </w:t>
      </w:r>
      <w:r>
        <w:t>habitantes</w:t>
      </w:r>
      <w:r>
        <w:rPr>
          <w:spacing w:val="-59"/>
        </w:rPr>
        <w:t xml:space="preserve"> </w:t>
      </w:r>
      <w:r>
        <w:t>vigente en el</w:t>
      </w:r>
      <w:r>
        <w:rPr>
          <w:spacing w:val="-3"/>
        </w:rPr>
        <w:t xml:space="preserve"> </w:t>
      </w:r>
      <w:r>
        <w:t>país.</w:t>
      </w:r>
    </w:p>
    <w:p w14:paraId="0A50B146" w14:textId="77777777" w:rsidR="00951409" w:rsidRDefault="00D407A2">
      <w:pPr>
        <w:pStyle w:val="Prrafodelista"/>
        <w:numPr>
          <w:ilvl w:val="0"/>
          <w:numId w:val="22"/>
        </w:numPr>
        <w:tabs>
          <w:tab w:val="left" w:pos="1260"/>
          <w:tab w:val="left" w:pos="1261"/>
        </w:tabs>
        <w:spacing w:line="360" w:lineRule="auto"/>
        <w:ind w:right="838"/>
      </w:pPr>
      <w:r>
        <w:t>Garantizar</w:t>
      </w:r>
      <w:r>
        <w:rPr>
          <w:spacing w:val="29"/>
        </w:rPr>
        <w:t xml:space="preserve"> </w:t>
      </w:r>
      <w:r>
        <w:t>que</w:t>
      </w:r>
      <w:r>
        <w:rPr>
          <w:spacing w:val="30"/>
        </w:rPr>
        <w:t xml:space="preserve"> </w:t>
      </w:r>
      <w:r>
        <w:t>las</w:t>
      </w:r>
      <w:r>
        <w:rPr>
          <w:spacing w:val="28"/>
        </w:rPr>
        <w:t xml:space="preserve"> </w:t>
      </w:r>
      <w:r>
        <w:t>organizaciones</w:t>
      </w:r>
      <w:r>
        <w:rPr>
          <w:spacing w:val="31"/>
        </w:rPr>
        <w:t xml:space="preserve"> </w:t>
      </w:r>
      <w:r>
        <w:t>que</w:t>
      </w:r>
      <w:r>
        <w:rPr>
          <w:spacing w:val="28"/>
        </w:rPr>
        <w:t xml:space="preserve"> </w:t>
      </w:r>
      <w:r>
        <w:t>trabajan</w:t>
      </w:r>
      <w:r>
        <w:rPr>
          <w:spacing w:val="28"/>
        </w:rPr>
        <w:t xml:space="preserve"> </w:t>
      </w:r>
      <w:r>
        <w:t>sobre</w:t>
      </w:r>
      <w:r>
        <w:rPr>
          <w:spacing w:val="28"/>
        </w:rPr>
        <w:t xml:space="preserve"> </w:t>
      </w:r>
      <w:r>
        <w:t>marcos</w:t>
      </w:r>
      <w:r>
        <w:rPr>
          <w:spacing w:val="28"/>
        </w:rPr>
        <w:t xml:space="preserve"> </w:t>
      </w:r>
      <w:r>
        <w:t>jurídicos,</w:t>
      </w:r>
      <w:r>
        <w:rPr>
          <w:spacing w:val="30"/>
        </w:rPr>
        <w:t xml:space="preserve"> </w:t>
      </w:r>
      <w:r>
        <w:t>políticas</w:t>
      </w:r>
      <w:r>
        <w:rPr>
          <w:spacing w:val="28"/>
        </w:rPr>
        <w:t xml:space="preserve"> </w:t>
      </w:r>
      <w:r>
        <w:t>y</w:t>
      </w:r>
      <w:r>
        <w:rPr>
          <w:spacing w:val="-58"/>
        </w:rPr>
        <w:t xml:space="preserve"> </w:t>
      </w:r>
      <w:r>
        <w:t>estrategias</w:t>
      </w:r>
      <w:r>
        <w:rPr>
          <w:spacing w:val="-1"/>
        </w:rPr>
        <w:t xml:space="preserve"> </w:t>
      </w:r>
      <w:r>
        <w:t>diferentes,</w:t>
      </w:r>
      <w:r>
        <w:rPr>
          <w:spacing w:val="-1"/>
        </w:rPr>
        <w:t xml:space="preserve"> </w:t>
      </w:r>
      <w:r>
        <w:t>puedan trabajar</w:t>
      </w:r>
      <w:r>
        <w:rPr>
          <w:spacing w:val="-1"/>
        </w:rPr>
        <w:t xml:space="preserve"> </w:t>
      </w:r>
      <w:r>
        <w:t>juntas.</w:t>
      </w:r>
    </w:p>
    <w:p w14:paraId="54AD92A9" w14:textId="77777777" w:rsidR="00951409" w:rsidRDefault="00D407A2">
      <w:pPr>
        <w:pStyle w:val="Prrafodelista"/>
        <w:numPr>
          <w:ilvl w:val="0"/>
          <w:numId w:val="22"/>
        </w:numPr>
        <w:tabs>
          <w:tab w:val="left" w:pos="1260"/>
          <w:tab w:val="left" w:pos="1261"/>
        </w:tabs>
        <w:spacing w:line="360" w:lineRule="auto"/>
        <w:ind w:right="839"/>
      </w:pPr>
      <w:r>
        <w:t>Definir</w:t>
      </w:r>
      <w:r>
        <w:rPr>
          <w:spacing w:val="55"/>
        </w:rPr>
        <w:t xml:space="preserve"> </w:t>
      </w:r>
      <w:r>
        <w:t>acuerdos</w:t>
      </w:r>
      <w:r>
        <w:rPr>
          <w:spacing w:val="52"/>
        </w:rPr>
        <w:t xml:space="preserve"> </w:t>
      </w:r>
      <w:r>
        <w:t>claros</w:t>
      </w:r>
      <w:r>
        <w:rPr>
          <w:spacing w:val="54"/>
        </w:rPr>
        <w:t xml:space="preserve"> </w:t>
      </w:r>
      <w:r>
        <w:t>sobre</w:t>
      </w:r>
      <w:r>
        <w:rPr>
          <w:spacing w:val="52"/>
        </w:rPr>
        <w:t xml:space="preserve"> </w:t>
      </w:r>
      <w:r>
        <w:t>cómo</w:t>
      </w:r>
      <w:r>
        <w:rPr>
          <w:spacing w:val="54"/>
        </w:rPr>
        <w:t xml:space="preserve"> </w:t>
      </w:r>
      <w:r>
        <w:t>abordar</w:t>
      </w:r>
      <w:r>
        <w:rPr>
          <w:spacing w:val="55"/>
        </w:rPr>
        <w:t xml:space="preserve"> </w:t>
      </w:r>
      <w:r>
        <w:t>las</w:t>
      </w:r>
      <w:r>
        <w:rPr>
          <w:spacing w:val="55"/>
        </w:rPr>
        <w:t xml:space="preserve"> </w:t>
      </w:r>
      <w:r>
        <w:t>diferencias</w:t>
      </w:r>
      <w:r>
        <w:rPr>
          <w:spacing w:val="52"/>
        </w:rPr>
        <w:t xml:space="preserve"> </w:t>
      </w:r>
      <w:r>
        <w:t>jurídicas</w:t>
      </w:r>
      <w:r>
        <w:rPr>
          <w:spacing w:val="53"/>
        </w:rPr>
        <w:t xml:space="preserve"> </w:t>
      </w:r>
      <w:r>
        <w:t>para</w:t>
      </w:r>
      <w:r>
        <w:rPr>
          <w:spacing w:val="54"/>
        </w:rPr>
        <w:t xml:space="preserve"> </w:t>
      </w:r>
      <w:r>
        <w:t>poder</w:t>
      </w:r>
      <w:r>
        <w:rPr>
          <w:spacing w:val="-58"/>
        </w:rPr>
        <w:t xml:space="preserve"> </w:t>
      </w:r>
      <w:r>
        <w:t>trabajar</w:t>
      </w:r>
      <w:r>
        <w:rPr>
          <w:spacing w:val="-2"/>
        </w:rPr>
        <w:t xml:space="preserve"> </w:t>
      </w:r>
      <w:r>
        <w:t>en conjunto.</w:t>
      </w:r>
    </w:p>
    <w:p w14:paraId="21E03B22" w14:textId="77777777" w:rsidR="00951409" w:rsidRDefault="00D407A2">
      <w:pPr>
        <w:pStyle w:val="Prrafodelista"/>
        <w:numPr>
          <w:ilvl w:val="0"/>
          <w:numId w:val="22"/>
        </w:numPr>
        <w:tabs>
          <w:tab w:val="left" w:pos="1260"/>
          <w:tab w:val="left" w:pos="1261"/>
        </w:tabs>
        <w:spacing w:before="1" w:line="360" w:lineRule="auto"/>
        <w:ind w:right="840"/>
      </w:pPr>
      <w:r>
        <w:t>Tomar</w:t>
      </w:r>
      <w:r>
        <w:rPr>
          <w:spacing w:val="-1"/>
        </w:rPr>
        <w:t xml:space="preserve"> </w:t>
      </w:r>
      <w:r>
        <w:t>en</w:t>
      </w:r>
      <w:r>
        <w:rPr>
          <w:spacing w:val="1"/>
        </w:rPr>
        <w:t xml:space="preserve"> </w:t>
      </w:r>
      <w:r>
        <w:t>cuenta</w:t>
      </w:r>
      <w:r>
        <w:rPr>
          <w:spacing w:val="1"/>
        </w:rPr>
        <w:t xml:space="preserve"> </w:t>
      </w:r>
      <w:r>
        <w:t>e</w:t>
      </w:r>
      <w:r>
        <w:rPr>
          <w:spacing w:val="-1"/>
        </w:rPr>
        <w:t xml:space="preserve"> </w:t>
      </w:r>
      <w:r>
        <w:t>identificar</w:t>
      </w:r>
      <w:r>
        <w:rPr>
          <w:spacing w:val="3"/>
        </w:rPr>
        <w:t xml:space="preserve"> </w:t>
      </w:r>
      <w:r>
        <w:t>leyes</w:t>
      </w:r>
      <w:r>
        <w:rPr>
          <w:spacing w:val="-2"/>
        </w:rPr>
        <w:t xml:space="preserve"> </w:t>
      </w:r>
      <w:r>
        <w:t>y</w:t>
      </w:r>
      <w:r>
        <w:rPr>
          <w:spacing w:val="2"/>
        </w:rPr>
        <w:t xml:space="preserve"> </w:t>
      </w:r>
      <w:r>
        <w:t>normativas</w:t>
      </w:r>
      <w:r>
        <w:rPr>
          <w:spacing w:val="-3"/>
        </w:rPr>
        <w:t xml:space="preserve"> </w:t>
      </w:r>
      <w:r>
        <w:t>que</w:t>
      </w:r>
      <w:r>
        <w:rPr>
          <w:spacing w:val="5"/>
        </w:rPr>
        <w:t xml:space="preserve"> </w:t>
      </w:r>
      <w:r>
        <w:t>regulan,</w:t>
      </w:r>
      <w:r>
        <w:rPr>
          <w:spacing w:val="1"/>
        </w:rPr>
        <w:t xml:space="preserve"> </w:t>
      </w:r>
      <w:r>
        <w:t>restringen</w:t>
      </w:r>
      <w:r>
        <w:rPr>
          <w:spacing w:val="-2"/>
        </w:rPr>
        <w:t xml:space="preserve"> </w:t>
      </w:r>
      <w:r>
        <w:t>o</w:t>
      </w:r>
      <w:r>
        <w:rPr>
          <w:spacing w:val="-1"/>
        </w:rPr>
        <w:t xml:space="preserve"> </w:t>
      </w:r>
      <w:r>
        <w:t>posibilitan</w:t>
      </w:r>
      <w:r>
        <w:rPr>
          <w:spacing w:val="-58"/>
        </w:rPr>
        <w:t xml:space="preserve"> </w:t>
      </w:r>
      <w:r>
        <w:t>el</w:t>
      </w:r>
      <w:r>
        <w:rPr>
          <w:spacing w:val="-1"/>
        </w:rPr>
        <w:t xml:space="preserve"> </w:t>
      </w:r>
      <w:r>
        <w:t>ofrecimiento de</w:t>
      </w:r>
      <w:r>
        <w:rPr>
          <w:spacing w:val="-2"/>
        </w:rPr>
        <w:t xml:space="preserve"> </w:t>
      </w:r>
      <w:r>
        <w:t>un</w:t>
      </w:r>
      <w:r>
        <w:rPr>
          <w:spacing w:val="-2"/>
        </w:rPr>
        <w:t xml:space="preserve"> </w:t>
      </w:r>
      <w:r>
        <w:t>servicio interoperado</w:t>
      </w:r>
      <w:r>
        <w:rPr>
          <w:spacing w:val="-3"/>
        </w:rPr>
        <w:t xml:space="preserve"> </w:t>
      </w:r>
      <w:r>
        <w:t>a las</w:t>
      </w:r>
      <w:r>
        <w:rPr>
          <w:spacing w:val="-2"/>
        </w:rPr>
        <w:t xml:space="preserve"> </w:t>
      </w:r>
      <w:r>
        <w:t>personas.</w:t>
      </w:r>
    </w:p>
    <w:p w14:paraId="324943BF" w14:textId="77777777" w:rsidR="00951409" w:rsidRDefault="00D407A2">
      <w:pPr>
        <w:pStyle w:val="Prrafodelista"/>
        <w:numPr>
          <w:ilvl w:val="0"/>
          <w:numId w:val="22"/>
        </w:numPr>
        <w:tabs>
          <w:tab w:val="left" w:pos="1260"/>
          <w:tab w:val="left" w:pos="1261"/>
        </w:tabs>
        <w:spacing w:line="360" w:lineRule="auto"/>
        <w:ind w:right="834"/>
      </w:pPr>
      <w:r>
        <w:rPr>
          <w:spacing w:val="-1"/>
        </w:rPr>
        <w:lastRenderedPageBreak/>
        <w:t>Cooperar</w:t>
      </w:r>
      <w:r>
        <w:rPr>
          <w:spacing w:val="-11"/>
        </w:rPr>
        <w:t xml:space="preserve"> </w:t>
      </w:r>
      <w:r>
        <w:rPr>
          <w:spacing w:val="-1"/>
        </w:rPr>
        <w:t>con</w:t>
      </w:r>
      <w:r>
        <w:rPr>
          <w:spacing w:val="-14"/>
        </w:rPr>
        <w:t xml:space="preserve"> </w:t>
      </w:r>
      <w:r>
        <w:t>las</w:t>
      </w:r>
      <w:r>
        <w:rPr>
          <w:spacing w:val="-11"/>
        </w:rPr>
        <w:t xml:space="preserve"> </w:t>
      </w:r>
      <w:r>
        <w:t>contrapartes</w:t>
      </w:r>
      <w:r>
        <w:rPr>
          <w:spacing w:val="-14"/>
        </w:rPr>
        <w:t xml:space="preserve"> </w:t>
      </w:r>
      <w:r>
        <w:t>que</w:t>
      </w:r>
      <w:r>
        <w:rPr>
          <w:spacing w:val="-13"/>
        </w:rPr>
        <w:t xml:space="preserve"> </w:t>
      </w:r>
      <w:r>
        <w:t>tienen</w:t>
      </w:r>
      <w:r>
        <w:rPr>
          <w:spacing w:val="-12"/>
        </w:rPr>
        <w:t xml:space="preserve"> </w:t>
      </w:r>
      <w:r>
        <w:t>a</w:t>
      </w:r>
      <w:r>
        <w:rPr>
          <w:spacing w:val="-11"/>
        </w:rPr>
        <w:t xml:space="preserve"> </w:t>
      </w:r>
      <w:r>
        <w:t>cargo</w:t>
      </w:r>
      <w:r>
        <w:rPr>
          <w:spacing w:val="-12"/>
        </w:rPr>
        <w:t xml:space="preserve"> </w:t>
      </w:r>
      <w:r>
        <w:t>las</w:t>
      </w:r>
      <w:r>
        <w:rPr>
          <w:spacing w:val="-11"/>
        </w:rPr>
        <w:t xml:space="preserve"> </w:t>
      </w:r>
      <w:r>
        <w:t>funciones</w:t>
      </w:r>
      <w:r>
        <w:rPr>
          <w:spacing w:val="-13"/>
        </w:rPr>
        <w:t xml:space="preserve"> </w:t>
      </w:r>
      <w:r>
        <w:t>normativas</w:t>
      </w:r>
      <w:r>
        <w:rPr>
          <w:spacing w:val="-16"/>
        </w:rPr>
        <w:t xml:space="preserve"> </w:t>
      </w:r>
      <w:r>
        <w:t>para</w:t>
      </w:r>
      <w:r>
        <w:rPr>
          <w:spacing w:val="-11"/>
        </w:rPr>
        <w:t xml:space="preserve"> </w:t>
      </w:r>
      <w:r>
        <w:t>poder</w:t>
      </w:r>
      <w:r>
        <w:rPr>
          <w:spacing w:val="-58"/>
        </w:rPr>
        <w:t xml:space="preserve"> </w:t>
      </w:r>
      <w:r>
        <w:t>desarrollar el</w:t>
      </w:r>
      <w:r>
        <w:rPr>
          <w:spacing w:val="-3"/>
        </w:rPr>
        <w:t xml:space="preserve"> </w:t>
      </w:r>
      <w:r>
        <w:t>trabajo</w:t>
      </w:r>
      <w:r>
        <w:rPr>
          <w:spacing w:val="-2"/>
        </w:rPr>
        <w:t xml:space="preserve"> </w:t>
      </w:r>
      <w:r>
        <w:t>de la interoperabilidad.</w:t>
      </w:r>
    </w:p>
    <w:p w14:paraId="3FB8B94C" w14:textId="77777777" w:rsidR="00951409" w:rsidRDefault="00D407A2">
      <w:pPr>
        <w:pStyle w:val="Prrafodelista"/>
        <w:numPr>
          <w:ilvl w:val="0"/>
          <w:numId w:val="22"/>
        </w:numPr>
        <w:tabs>
          <w:tab w:val="left" w:pos="1260"/>
          <w:tab w:val="left" w:pos="1261"/>
        </w:tabs>
        <w:spacing w:line="360" w:lineRule="auto"/>
        <w:ind w:right="837"/>
      </w:pPr>
      <w:r>
        <w:t>Realizar</w:t>
      </w:r>
      <w:r>
        <w:rPr>
          <w:spacing w:val="6"/>
        </w:rPr>
        <w:t xml:space="preserve"> </w:t>
      </w:r>
      <w:r>
        <w:t>revisiones</w:t>
      </w:r>
      <w:r>
        <w:rPr>
          <w:spacing w:val="3"/>
        </w:rPr>
        <w:t xml:space="preserve"> </w:t>
      </w:r>
      <w:r>
        <w:t>integrales</w:t>
      </w:r>
      <w:r>
        <w:rPr>
          <w:spacing w:val="6"/>
        </w:rPr>
        <w:t xml:space="preserve"> </w:t>
      </w:r>
      <w:r>
        <w:t>de</w:t>
      </w:r>
      <w:r>
        <w:rPr>
          <w:spacing w:val="3"/>
        </w:rPr>
        <w:t xml:space="preserve"> </w:t>
      </w:r>
      <w:r>
        <w:t>la</w:t>
      </w:r>
      <w:r>
        <w:rPr>
          <w:spacing w:val="3"/>
        </w:rPr>
        <w:t xml:space="preserve"> </w:t>
      </w:r>
      <w:r>
        <w:t>normativa</w:t>
      </w:r>
      <w:r>
        <w:rPr>
          <w:spacing w:val="3"/>
        </w:rPr>
        <w:t xml:space="preserve"> </w:t>
      </w:r>
      <w:r>
        <w:t>vigente</w:t>
      </w:r>
      <w:r>
        <w:rPr>
          <w:spacing w:val="4"/>
        </w:rPr>
        <w:t xml:space="preserve"> </w:t>
      </w:r>
      <w:r>
        <w:t>para</w:t>
      </w:r>
      <w:r>
        <w:rPr>
          <w:spacing w:val="3"/>
        </w:rPr>
        <w:t xml:space="preserve"> </w:t>
      </w:r>
      <w:r>
        <w:t>garantizar</w:t>
      </w:r>
      <w:r>
        <w:rPr>
          <w:spacing w:val="4"/>
        </w:rPr>
        <w:t xml:space="preserve"> </w:t>
      </w:r>
      <w:r>
        <w:t>que</w:t>
      </w:r>
      <w:r>
        <w:rPr>
          <w:spacing w:val="3"/>
        </w:rPr>
        <w:t xml:space="preserve"> </w:t>
      </w:r>
      <w:r>
        <w:t>no</w:t>
      </w:r>
      <w:r>
        <w:rPr>
          <w:spacing w:val="3"/>
        </w:rPr>
        <w:t xml:space="preserve"> </w:t>
      </w:r>
      <w:r>
        <w:t>existan</w:t>
      </w:r>
      <w:r>
        <w:rPr>
          <w:spacing w:val="-58"/>
        </w:rPr>
        <w:t xml:space="preserve"> </w:t>
      </w:r>
      <w:r>
        <w:t>limitaciones</w:t>
      </w:r>
      <w:r>
        <w:rPr>
          <w:spacing w:val="-1"/>
        </w:rPr>
        <w:t xml:space="preserve"> </w:t>
      </w:r>
      <w:r>
        <w:t>en los</w:t>
      </w:r>
      <w:r>
        <w:rPr>
          <w:spacing w:val="-2"/>
        </w:rPr>
        <w:t xml:space="preserve"> </w:t>
      </w:r>
      <w:r>
        <w:t>servicios que se</w:t>
      </w:r>
      <w:r>
        <w:rPr>
          <w:spacing w:val="-3"/>
        </w:rPr>
        <w:t xml:space="preserve"> </w:t>
      </w:r>
      <w:r>
        <w:t>van a</w:t>
      </w:r>
      <w:r>
        <w:rPr>
          <w:spacing w:val="-2"/>
        </w:rPr>
        <w:t xml:space="preserve"> </w:t>
      </w:r>
      <w:r>
        <w:t>interoperar.</w:t>
      </w:r>
    </w:p>
    <w:p w14:paraId="2CA97A51" w14:textId="77777777" w:rsidR="00951409" w:rsidRDefault="00D407A2">
      <w:pPr>
        <w:pStyle w:val="Prrafodelista"/>
        <w:numPr>
          <w:ilvl w:val="0"/>
          <w:numId w:val="22"/>
        </w:numPr>
        <w:tabs>
          <w:tab w:val="left" w:pos="1260"/>
          <w:tab w:val="left" w:pos="1261"/>
        </w:tabs>
        <w:spacing w:line="252" w:lineRule="exact"/>
        <w:ind w:hanging="361"/>
      </w:pPr>
      <w:r>
        <w:t>Garantizar</w:t>
      </w:r>
      <w:r>
        <w:rPr>
          <w:spacing w:val="-6"/>
        </w:rPr>
        <w:t xml:space="preserve"> </w:t>
      </w:r>
      <w:r>
        <w:t>en</w:t>
      </w:r>
      <w:r>
        <w:rPr>
          <w:spacing w:val="-5"/>
        </w:rPr>
        <w:t xml:space="preserve"> </w:t>
      </w:r>
      <w:r>
        <w:t>todo</w:t>
      </w:r>
      <w:r>
        <w:rPr>
          <w:spacing w:val="-8"/>
        </w:rPr>
        <w:t xml:space="preserve"> </w:t>
      </w:r>
      <w:r>
        <w:t>momento</w:t>
      </w:r>
      <w:r>
        <w:rPr>
          <w:spacing w:val="-5"/>
        </w:rPr>
        <w:t xml:space="preserve"> </w:t>
      </w:r>
      <w:r>
        <w:t>el</w:t>
      </w:r>
      <w:r>
        <w:rPr>
          <w:spacing w:val="-6"/>
        </w:rPr>
        <w:t xml:space="preserve"> </w:t>
      </w:r>
      <w:r>
        <w:t>cumplimiento</w:t>
      </w:r>
      <w:r>
        <w:rPr>
          <w:spacing w:val="-8"/>
        </w:rPr>
        <w:t xml:space="preserve"> </w:t>
      </w:r>
      <w:r>
        <w:t>de</w:t>
      </w:r>
      <w:r>
        <w:rPr>
          <w:spacing w:val="-7"/>
        </w:rPr>
        <w:t xml:space="preserve"> </w:t>
      </w:r>
      <w:r>
        <w:t>la</w:t>
      </w:r>
      <w:r>
        <w:rPr>
          <w:spacing w:val="-5"/>
        </w:rPr>
        <w:t xml:space="preserve"> </w:t>
      </w:r>
      <w:r>
        <w:t>normativa</w:t>
      </w:r>
      <w:r>
        <w:rPr>
          <w:spacing w:val="-8"/>
        </w:rPr>
        <w:t xml:space="preserve"> </w:t>
      </w:r>
      <w:r>
        <w:t>vigente</w:t>
      </w:r>
      <w:r>
        <w:rPr>
          <w:spacing w:val="-5"/>
        </w:rPr>
        <w:t xml:space="preserve"> </w:t>
      </w:r>
      <w:r>
        <w:t>en</w:t>
      </w:r>
      <w:r>
        <w:rPr>
          <w:spacing w:val="-8"/>
        </w:rPr>
        <w:t xml:space="preserve"> </w:t>
      </w:r>
      <w:r>
        <w:t>nuestro</w:t>
      </w:r>
      <w:r>
        <w:rPr>
          <w:spacing w:val="-8"/>
        </w:rPr>
        <w:t xml:space="preserve"> </w:t>
      </w:r>
      <w:r>
        <w:t>país.</w:t>
      </w:r>
    </w:p>
    <w:p w14:paraId="7CC649DE" w14:textId="77777777" w:rsidR="00951409" w:rsidRDefault="00951409">
      <w:pPr>
        <w:pStyle w:val="Textoindependiente"/>
        <w:spacing w:before="6"/>
        <w:rPr>
          <w:sz w:val="28"/>
        </w:rPr>
      </w:pPr>
    </w:p>
    <w:p w14:paraId="5E0CBEAF" w14:textId="77777777" w:rsidR="00951409" w:rsidRDefault="00D407A2">
      <w:pPr>
        <w:pStyle w:val="Ttulo5"/>
      </w:pPr>
      <w:r>
        <w:rPr>
          <w:color w:val="4985E8"/>
        </w:rPr>
        <w:t>Políticas</w:t>
      </w:r>
      <w:r>
        <w:rPr>
          <w:color w:val="4985E8"/>
          <w:spacing w:val="-6"/>
        </w:rPr>
        <w:t xml:space="preserve"> </w:t>
      </w:r>
      <w:r>
        <w:rPr>
          <w:color w:val="4985E8"/>
        </w:rPr>
        <w:t>generales</w:t>
      </w:r>
      <w:r>
        <w:rPr>
          <w:color w:val="4985E8"/>
          <w:spacing w:val="-5"/>
        </w:rPr>
        <w:t xml:space="preserve"> </w:t>
      </w:r>
      <w:r>
        <w:rPr>
          <w:color w:val="4985E8"/>
        </w:rPr>
        <w:t>de</w:t>
      </w:r>
      <w:r>
        <w:rPr>
          <w:color w:val="4985E8"/>
          <w:spacing w:val="-4"/>
        </w:rPr>
        <w:t xml:space="preserve"> </w:t>
      </w:r>
      <w:r>
        <w:rPr>
          <w:color w:val="4985E8"/>
        </w:rPr>
        <w:t>Interoperabilidad</w:t>
      </w:r>
      <w:r>
        <w:rPr>
          <w:color w:val="4985E8"/>
          <w:spacing w:val="-1"/>
        </w:rPr>
        <w:t xml:space="preserve"> </w:t>
      </w:r>
      <w:r>
        <w:rPr>
          <w:color w:val="4985E8"/>
        </w:rPr>
        <w:t>Semántica</w:t>
      </w:r>
    </w:p>
    <w:p w14:paraId="29FC354A" w14:textId="77777777" w:rsidR="00951409" w:rsidRDefault="00951409">
      <w:pPr>
        <w:pStyle w:val="Textoindependiente"/>
        <w:spacing w:before="2"/>
        <w:rPr>
          <w:rFonts w:ascii="Calibri"/>
          <w:b/>
          <w:sz w:val="29"/>
        </w:rPr>
      </w:pPr>
    </w:p>
    <w:p w14:paraId="4B951912" w14:textId="77777777" w:rsidR="00951409" w:rsidRDefault="00D407A2">
      <w:pPr>
        <w:pStyle w:val="Prrafodelista"/>
        <w:numPr>
          <w:ilvl w:val="0"/>
          <w:numId w:val="22"/>
        </w:numPr>
        <w:tabs>
          <w:tab w:val="left" w:pos="1261"/>
        </w:tabs>
        <w:spacing w:line="362" w:lineRule="auto"/>
        <w:ind w:right="839"/>
        <w:jc w:val="both"/>
      </w:pPr>
      <w:r>
        <w:t>Tener</w:t>
      </w:r>
      <w:r>
        <w:rPr>
          <w:spacing w:val="1"/>
        </w:rPr>
        <w:t xml:space="preserve"> </w:t>
      </w:r>
      <w:r>
        <w:t>claramente</w:t>
      </w:r>
      <w:r>
        <w:rPr>
          <w:spacing w:val="1"/>
        </w:rPr>
        <w:t xml:space="preserve"> </w:t>
      </w:r>
      <w:r>
        <w:t>definidas</w:t>
      </w:r>
      <w:r>
        <w:rPr>
          <w:spacing w:val="1"/>
        </w:rPr>
        <w:t xml:space="preserve"> </w:t>
      </w:r>
      <w:r>
        <w:t>las</w:t>
      </w:r>
      <w:r>
        <w:rPr>
          <w:spacing w:val="1"/>
        </w:rPr>
        <w:t xml:space="preserve"> </w:t>
      </w:r>
      <w:r>
        <w:t>fuentes</w:t>
      </w:r>
      <w:r>
        <w:rPr>
          <w:spacing w:val="1"/>
        </w:rPr>
        <w:t xml:space="preserve"> </w:t>
      </w:r>
      <w:r>
        <w:t>de</w:t>
      </w:r>
      <w:r>
        <w:rPr>
          <w:spacing w:val="1"/>
        </w:rPr>
        <w:t xml:space="preserve"> </w:t>
      </w:r>
      <w:r>
        <w:t>los</w:t>
      </w:r>
      <w:r>
        <w:rPr>
          <w:spacing w:val="1"/>
        </w:rPr>
        <w:t xml:space="preserve"> </w:t>
      </w:r>
      <w:r>
        <w:t>datos</w:t>
      </w:r>
      <w:r>
        <w:rPr>
          <w:spacing w:val="1"/>
        </w:rPr>
        <w:t xml:space="preserve"> </w:t>
      </w:r>
      <w:r>
        <w:t>por</w:t>
      </w:r>
      <w:r>
        <w:rPr>
          <w:spacing w:val="1"/>
        </w:rPr>
        <w:t xml:space="preserve"> </w:t>
      </w:r>
      <w:r>
        <w:t>interoperar,</w:t>
      </w:r>
      <w:r>
        <w:rPr>
          <w:spacing w:val="1"/>
        </w:rPr>
        <w:t xml:space="preserve"> </w:t>
      </w:r>
      <w:r>
        <w:t>ya</w:t>
      </w:r>
      <w:r>
        <w:rPr>
          <w:spacing w:val="1"/>
        </w:rPr>
        <w:t xml:space="preserve"> </w:t>
      </w:r>
      <w:r>
        <w:t>sean</w:t>
      </w:r>
      <w:r>
        <w:rPr>
          <w:spacing w:val="1"/>
        </w:rPr>
        <w:t xml:space="preserve"> </w:t>
      </w:r>
      <w:r>
        <w:t>correspondientes</w:t>
      </w:r>
      <w:r>
        <w:rPr>
          <w:spacing w:val="-1"/>
        </w:rPr>
        <w:t xml:space="preserve"> </w:t>
      </w:r>
      <w:r>
        <w:t>a</w:t>
      </w:r>
      <w:r>
        <w:rPr>
          <w:spacing w:val="-2"/>
        </w:rPr>
        <w:t xml:space="preserve"> </w:t>
      </w:r>
      <w:r>
        <w:t>sistemas internos</w:t>
      </w:r>
      <w:r>
        <w:rPr>
          <w:spacing w:val="-2"/>
        </w:rPr>
        <w:t xml:space="preserve"> </w:t>
      </w:r>
      <w:r>
        <w:t>o sistemas</w:t>
      </w:r>
      <w:r>
        <w:rPr>
          <w:spacing w:val="-2"/>
        </w:rPr>
        <w:t xml:space="preserve"> </w:t>
      </w:r>
      <w:r>
        <w:t>externos.</w:t>
      </w:r>
    </w:p>
    <w:p w14:paraId="31EFA26E" w14:textId="77777777" w:rsidR="00951409" w:rsidRDefault="00D407A2">
      <w:pPr>
        <w:pStyle w:val="Prrafodelista"/>
        <w:numPr>
          <w:ilvl w:val="0"/>
          <w:numId w:val="22"/>
        </w:numPr>
        <w:tabs>
          <w:tab w:val="left" w:pos="1261"/>
        </w:tabs>
        <w:spacing w:line="360" w:lineRule="auto"/>
        <w:ind w:right="837"/>
        <w:jc w:val="both"/>
      </w:pPr>
      <w:r>
        <w:t>Documentar claramente cada uno de los metadatos y agrupaciones de metadatos,</w:t>
      </w:r>
      <w:r>
        <w:rPr>
          <w:spacing w:val="1"/>
        </w:rPr>
        <w:t xml:space="preserve"> </w:t>
      </w:r>
      <w:r>
        <w:t>dando</w:t>
      </w:r>
      <w:r>
        <w:rPr>
          <w:spacing w:val="-10"/>
        </w:rPr>
        <w:t xml:space="preserve"> </w:t>
      </w:r>
      <w:r>
        <w:t>así</w:t>
      </w:r>
      <w:r>
        <w:rPr>
          <w:spacing w:val="-8"/>
        </w:rPr>
        <w:t xml:space="preserve"> </w:t>
      </w:r>
      <w:r>
        <w:t>un</w:t>
      </w:r>
      <w:r>
        <w:rPr>
          <w:spacing w:val="-12"/>
        </w:rPr>
        <w:t xml:space="preserve"> </w:t>
      </w:r>
      <w:r>
        <w:t>significado</w:t>
      </w:r>
      <w:r>
        <w:rPr>
          <w:spacing w:val="-12"/>
        </w:rPr>
        <w:t xml:space="preserve"> </w:t>
      </w:r>
      <w:r>
        <w:t>claro</w:t>
      </w:r>
      <w:r>
        <w:rPr>
          <w:spacing w:val="-9"/>
        </w:rPr>
        <w:t xml:space="preserve"> </w:t>
      </w:r>
      <w:r>
        <w:t>y</w:t>
      </w:r>
      <w:r>
        <w:rPr>
          <w:spacing w:val="-8"/>
        </w:rPr>
        <w:t xml:space="preserve"> </w:t>
      </w:r>
      <w:r>
        <w:t>adecuado</w:t>
      </w:r>
      <w:r>
        <w:rPr>
          <w:spacing w:val="-13"/>
        </w:rPr>
        <w:t xml:space="preserve"> </w:t>
      </w:r>
      <w:r>
        <w:t>para</w:t>
      </w:r>
      <w:r>
        <w:rPr>
          <w:spacing w:val="-11"/>
        </w:rPr>
        <w:t xml:space="preserve"> </w:t>
      </w:r>
      <w:r>
        <w:t>que</w:t>
      </w:r>
      <w:r>
        <w:rPr>
          <w:spacing w:val="-9"/>
        </w:rPr>
        <w:t xml:space="preserve"> </w:t>
      </w:r>
      <w:r>
        <w:t>pueda</w:t>
      </w:r>
      <w:r>
        <w:rPr>
          <w:spacing w:val="-9"/>
        </w:rPr>
        <w:t xml:space="preserve"> </w:t>
      </w:r>
      <w:r>
        <w:t>ser</w:t>
      </w:r>
      <w:r>
        <w:rPr>
          <w:spacing w:val="-12"/>
        </w:rPr>
        <w:t xml:space="preserve"> </w:t>
      </w:r>
      <w:r>
        <w:t>interpretado</w:t>
      </w:r>
      <w:r>
        <w:rPr>
          <w:spacing w:val="-14"/>
        </w:rPr>
        <w:t xml:space="preserve"> </w:t>
      </w:r>
      <w:r>
        <w:t>de</w:t>
      </w:r>
      <w:r>
        <w:rPr>
          <w:spacing w:val="-10"/>
        </w:rPr>
        <w:t xml:space="preserve"> </w:t>
      </w:r>
      <w:r>
        <w:t>manera</w:t>
      </w:r>
      <w:r>
        <w:rPr>
          <w:spacing w:val="-59"/>
        </w:rPr>
        <w:t xml:space="preserve"> </w:t>
      </w:r>
      <w:r>
        <w:t>correcta.</w:t>
      </w:r>
    </w:p>
    <w:p w14:paraId="51371619" w14:textId="77777777" w:rsidR="00951409" w:rsidRDefault="00D407A2">
      <w:pPr>
        <w:pStyle w:val="Prrafodelista"/>
        <w:numPr>
          <w:ilvl w:val="0"/>
          <w:numId w:val="22"/>
        </w:numPr>
        <w:tabs>
          <w:tab w:val="left" w:pos="1261"/>
        </w:tabs>
        <w:spacing w:line="360" w:lineRule="auto"/>
        <w:ind w:right="837"/>
        <w:jc w:val="both"/>
      </w:pPr>
      <w:r>
        <w:t>Desarrollar un diccionario de metadatos, con el fin de identificar los datos que van a</w:t>
      </w:r>
      <w:r>
        <w:rPr>
          <w:spacing w:val="1"/>
        </w:rPr>
        <w:t xml:space="preserve"> </w:t>
      </w:r>
      <w:r>
        <w:t>ser utilizados en el proyecto, claramente descritos en su significado, incluyendo</w:t>
      </w:r>
      <w:r>
        <w:rPr>
          <w:spacing w:val="1"/>
        </w:rPr>
        <w:t xml:space="preserve"> </w:t>
      </w:r>
      <w:r>
        <w:t>además</w:t>
      </w:r>
      <w:r>
        <w:rPr>
          <w:spacing w:val="1"/>
        </w:rPr>
        <w:t xml:space="preserve"> </w:t>
      </w:r>
      <w:r>
        <w:t>alias,</w:t>
      </w:r>
      <w:r>
        <w:rPr>
          <w:spacing w:val="1"/>
        </w:rPr>
        <w:t xml:space="preserve"> </w:t>
      </w:r>
      <w:r>
        <w:t>tipo,</w:t>
      </w:r>
      <w:r>
        <w:rPr>
          <w:spacing w:val="1"/>
        </w:rPr>
        <w:t xml:space="preserve"> </w:t>
      </w:r>
      <w:r>
        <w:t>formato</w:t>
      </w:r>
      <w:r>
        <w:rPr>
          <w:spacing w:val="1"/>
        </w:rPr>
        <w:t xml:space="preserve"> </w:t>
      </w:r>
      <w:r>
        <w:t>y</w:t>
      </w:r>
      <w:r>
        <w:rPr>
          <w:spacing w:val="1"/>
        </w:rPr>
        <w:t xml:space="preserve"> </w:t>
      </w:r>
      <w:r>
        <w:t>cualquier</w:t>
      </w:r>
      <w:r>
        <w:rPr>
          <w:spacing w:val="1"/>
        </w:rPr>
        <w:t xml:space="preserve"> </w:t>
      </w:r>
      <w:r>
        <w:t>otro</w:t>
      </w:r>
      <w:r>
        <w:rPr>
          <w:spacing w:val="1"/>
        </w:rPr>
        <w:t xml:space="preserve"> </w:t>
      </w:r>
      <w:r>
        <w:t>detalle</w:t>
      </w:r>
      <w:r>
        <w:rPr>
          <w:spacing w:val="1"/>
        </w:rPr>
        <w:t xml:space="preserve"> </w:t>
      </w:r>
      <w:r>
        <w:t>que</w:t>
      </w:r>
      <w:r>
        <w:rPr>
          <w:spacing w:val="1"/>
        </w:rPr>
        <w:t xml:space="preserve"> </w:t>
      </w:r>
      <w:r>
        <w:t>facilite</w:t>
      </w:r>
      <w:r>
        <w:rPr>
          <w:spacing w:val="1"/>
        </w:rPr>
        <w:t xml:space="preserve"> </w:t>
      </w:r>
      <w:r>
        <w:t>el</w:t>
      </w:r>
      <w:r>
        <w:rPr>
          <w:spacing w:val="1"/>
        </w:rPr>
        <w:t xml:space="preserve"> </w:t>
      </w:r>
      <w:r>
        <w:t>intercambio</w:t>
      </w:r>
      <w:r>
        <w:rPr>
          <w:spacing w:val="1"/>
        </w:rPr>
        <w:t xml:space="preserve"> </w:t>
      </w:r>
      <w:r>
        <w:t>consistente</w:t>
      </w:r>
      <w:r>
        <w:rPr>
          <w:spacing w:val="-3"/>
        </w:rPr>
        <w:t xml:space="preserve"> </w:t>
      </w:r>
      <w:r>
        <w:t>de información.</w:t>
      </w:r>
    </w:p>
    <w:p w14:paraId="430E8D55" w14:textId="77777777" w:rsidR="00951409" w:rsidRDefault="00D407A2" w:rsidP="00EB2F5B">
      <w:pPr>
        <w:pStyle w:val="Prrafodelista"/>
        <w:tabs>
          <w:tab w:val="left" w:pos="1261"/>
        </w:tabs>
        <w:spacing w:before="67" w:line="360" w:lineRule="auto"/>
        <w:ind w:right="836" w:firstLine="0"/>
        <w:jc w:val="both"/>
      </w:pPr>
      <w:r>
        <w:t>Contribuir</w:t>
      </w:r>
      <w:r>
        <w:rPr>
          <w:spacing w:val="1"/>
        </w:rPr>
        <w:t xml:space="preserve"> </w:t>
      </w:r>
      <w:r>
        <w:t>para</w:t>
      </w:r>
      <w:r>
        <w:rPr>
          <w:spacing w:val="1"/>
        </w:rPr>
        <w:t xml:space="preserve"> </w:t>
      </w:r>
      <w:r>
        <w:t>la</w:t>
      </w:r>
      <w:r>
        <w:rPr>
          <w:spacing w:val="1"/>
        </w:rPr>
        <w:t xml:space="preserve"> </w:t>
      </w:r>
      <w:r>
        <w:t>formación,</w:t>
      </w:r>
      <w:r>
        <w:rPr>
          <w:spacing w:val="1"/>
        </w:rPr>
        <w:t xml:space="preserve"> </w:t>
      </w:r>
      <w:r>
        <w:t>la</w:t>
      </w:r>
      <w:r>
        <w:rPr>
          <w:spacing w:val="1"/>
        </w:rPr>
        <w:t xml:space="preserve"> </w:t>
      </w:r>
      <w:r>
        <w:t>comprensión y</w:t>
      </w:r>
      <w:r>
        <w:rPr>
          <w:spacing w:val="1"/>
        </w:rPr>
        <w:t xml:space="preserve"> </w:t>
      </w:r>
      <w:r>
        <w:t>el tratamiento</w:t>
      </w:r>
      <w:r>
        <w:rPr>
          <w:spacing w:val="1"/>
        </w:rPr>
        <w:t xml:space="preserve"> </w:t>
      </w:r>
      <w:r>
        <w:t>de los datos</w:t>
      </w:r>
      <w:r>
        <w:rPr>
          <w:spacing w:val="1"/>
        </w:rPr>
        <w:t xml:space="preserve"> </w:t>
      </w:r>
      <w:r>
        <w:t>y</w:t>
      </w:r>
      <w:r>
        <w:rPr>
          <w:spacing w:val="1"/>
        </w:rPr>
        <w:t xml:space="preserve"> </w:t>
      </w:r>
      <w:r>
        <w:t>la</w:t>
      </w:r>
      <w:r>
        <w:rPr>
          <w:spacing w:val="1"/>
        </w:rPr>
        <w:t xml:space="preserve"> </w:t>
      </w:r>
      <w:r>
        <w:t>información, para impulsar los servicios digitales y la implementación del Gobierno</w:t>
      </w:r>
      <w:r>
        <w:rPr>
          <w:spacing w:val="1"/>
        </w:rPr>
        <w:t xml:space="preserve"> </w:t>
      </w:r>
      <w:r>
        <w:t>Digital.</w:t>
      </w:r>
    </w:p>
    <w:p w14:paraId="2050DD0F" w14:textId="77777777" w:rsidR="00951409" w:rsidRDefault="00D407A2">
      <w:pPr>
        <w:pStyle w:val="Prrafodelista"/>
        <w:numPr>
          <w:ilvl w:val="0"/>
          <w:numId w:val="22"/>
        </w:numPr>
        <w:tabs>
          <w:tab w:val="left" w:pos="1261"/>
        </w:tabs>
        <w:spacing w:line="360" w:lineRule="auto"/>
        <w:ind w:right="840"/>
        <w:jc w:val="both"/>
      </w:pPr>
      <w:r>
        <w:t>Garantizar que el formato y el significado de la información intercambiada sean</w:t>
      </w:r>
      <w:r>
        <w:rPr>
          <w:spacing w:val="1"/>
        </w:rPr>
        <w:t xml:space="preserve"> </w:t>
      </w:r>
      <w:r>
        <w:t>exactos,</w:t>
      </w:r>
      <w:r>
        <w:rPr>
          <w:spacing w:val="1"/>
        </w:rPr>
        <w:t xml:space="preserve"> </w:t>
      </w:r>
      <w:r>
        <w:t>se</w:t>
      </w:r>
      <w:r>
        <w:rPr>
          <w:spacing w:val="-2"/>
        </w:rPr>
        <w:t xml:space="preserve"> </w:t>
      </w:r>
      <w:r>
        <w:t>comprendan</w:t>
      </w:r>
      <w:r>
        <w:rPr>
          <w:spacing w:val="-2"/>
        </w:rPr>
        <w:t xml:space="preserve"> </w:t>
      </w:r>
      <w:r>
        <w:t>y</w:t>
      </w:r>
      <w:r>
        <w:rPr>
          <w:spacing w:val="1"/>
        </w:rPr>
        <w:t xml:space="preserve"> </w:t>
      </w:r>
      <w:r>
        <w:t>conserven</w:t>
      </w:r>
      <w:r>
        <w:rPr>
          <w:spacing w:val="-2"/>
        </w:rPr>
        <w:t xml:space="preserve"> </w:t>
      </w:r>
      <w:r>
        <w:t>en</w:t>
      </w:r>
      <w:r>
        <w:rPr>
          <w:spacing w:val="-2"/>
        </w:rPr>
        <w:t xml:space="preserve"> </w:t>
      </w:r>
      <w:r>
        <w:t>todos</w:t>
      </w:r>
      <w:r>
        <w:rPr>
          <w:spacing w:val="-2"/>
        </w:rPr>
        <w:t xml:space="preserve"> </w:t>
      </w:r>
      <w:r>
        <w:t>los intercambios</w:t>
      </w:r>
      <w:r>
        <w:rPr>
          <w:spacing w:val="-2"/>
        </w:rPr>
        <w:t xml:space="preserve"> </w:t>
      </w:r>
      <w:r>
        <w:t>entre</w:t>
      </w:r>
      <w:r>
        <w:rPr>
          <w:spacing w:val="-1"/>
        </w:rPr>
        <w:t xml:space="preserve"> </w:t>
      </w:r>
      <w:r>
        <w:t>las</w:t>
      </w:r>
      <w:r>
        <w:rPr>
          <w:spacing w:val="-2"/>
        </w:rPr>
        <w:t xml:space="preserve"> </w:t>
      </w:r>
      <w:r>
        <w:t>partes.</w:t>
      </w:r>
    </w:p>
    <w:p w14:paraId="593D407F" w14:textId="77777777" w:rsidR="00951409" w:rsidRDefault="00D407A2">
      <w:pPr>
        <w:pStyle w:val="Prrafodelista"/>
        <w:numPr>
          <w:ilvl w:val="0"/>
          <w:numId w:val="22"/>
        </w:numPr>
        <w:tabs>
          <w:tab w:val="left" w:pos="1261"/>
        </w:tabs>
        <w:spacing w:before="1" w:line="360" w:lineRule="auto"/>
        <w:ind w:right="839"/>
        <w:jc w:val="both"/>
      </w:pPr>
      <w:r>
        <w:t>Emplear la norma de clasificación de metadatos para documentos indicada por el</w:t>
      </w:r>
      <w:r>
        <w:rPr>
          <w:spacing w:val="1"/>
        </w:rPr>
        <w:t xml:space="preserve"> </w:t>
      </w:r>
      <w:r>
        <w:t>Archivo</w:t>
      </w:r>
      <w:r>
        <w:rPr>
          <w:spacing w:val="-1"/>
        </w:rPr>
        <w:t xml:space="preserve"> </w:t>
      </w:r>
      <w:r>
        <w:t>Nacional.</w:t>
      </w:r>
    </w:p>
    <w:p w14:paraId="2E9BE3B5" w14:textId="476A4EF7" w:rsidR="00A65A9F" w:rsidRDefault="00A65A9F" w:rsidP="00EB2F5B">
      <w:pPr>
        <w:pStyle w:val="Prrafodelista"/>
        <w:numPr>
          <w:ilvl w:val="0"/>
          <w:numId w:val="22"/>
        </w:numPr>
        <w:tabs>
          <w:tab w:val="left" w:pos="1261"/>
        </w:tabs>
        <w:spacing w:before="126" w:line="360" w:lineRule="auto"/>
        <w:ind w:right="836"/>
        <w:jc w:val="both"/>
      </w:pPr>
      <w:r>
        <w:t>Determinar la arquitectura tecnológica necesaria y los estándares a utilizar entre los servicios interoperables</w:t>
      </w:r>
    </w:p>
    <w:p w14:paraId="1DE01CE2" w14:textId="77777777" w:rsidR="00951409" w:rsidRDefault="00D407A2">
      <w:pPr>
        <w:pStyle w:val="Ttulo5"/>
        <w:spacing w:before="200"/>
      </w:pPr>
      <w:r>
        <w:rPr>
          <w:color w:val="4985E8"/>
        </w:rPr>
        <w:t>Políticas</w:t>
      </w:r>
      <w:r>
        <w:rPr>
          <w:color w:val="4985E8"/>
          <w:spacing w:val="-6"/>
        </w:rPr>
        <w:t xml:space="preserve"> </w:t>
      </w:r>
      <w:r>
        <w:rPr>
          <w:color w:val="4985E8"/>
        </w:rPr>
        <w:t>generales</w:t>
      </w:r>
      <w:r>
        <w:rPr>
          <w:color w:val="4985E8"/>
          <w:spacing w:val="-5"/>
        </w:rPr>
        <w:t xml:space="preserve"> </w:t>
      </w:r>
      <w:r>
        <w:rPr>
          <w:color w:val="4985E8"/>
        </w:rPr>
        <w:t>de</w:t>
      </w:r>
      <w:r>
        <w:rPr>
          <w:color w:val="4985E8"/>
          <w:spacing w:val="-5"/>
        </w:rPr>
        <w:t xml:space="preserve"> </w:t>
      </w:r>
      <w:r>
        <w:rPr>
          <w:color w:val="4985E8"/>
        </w:rPr>
        <w:t>Interoperabilidad</w:t>
      </w:r>
      <w:r>
        <w:rPr>
          <w:color w:val="4985E8"/>
          <w:spacing w:val="-5"/>
        </w:rPr>
        <w:t xml:space="preserve"> </w:t>
      </w:r>
      <w:r>
        <w:rPr>
          <w:color w:val="4985E8"/>
        </w:rPr>
        <w:t>Técnica</w:t>
      </w:r>
    </w:p>
    <w:p w14:paraId="39C0CE49" w14:textId="77777777" w:rsidR="00951409" w:rsidRDefault="00951409">
      <w:pPr>
        <w:pStyle w:val="Textoindependiente"/>
        <w:spacing w:before="4"/>
        <w:rPr>
          <w:rFonts w:ascii="Calibri"/>
          <w:b/>
          <w:sz w:val="29"/>
        </w:rPr>
      </w:pPr>
    </w:p>
    <w:p w14:paraId="34B6AB99" w14:textId="77777777" w:rsidR="00951409" w:rsidRDefault="00D407A2">
      <w:pPr>
        <w:pStyle w:val="Prrafodelista"/>
        <w:numPr>
          <w:ilvl w:val="0"/>
          <w:numId w:val="22"/>
        </w:numPr>
        <w:tabs>
          <w:tab w:val="left" w:pos="1261"/>
        </w:tabs>
        <w:spacing w:line="360" w:lineRule="auto"/>
        <w:ind w:right="835"/>
        <w:jc w:val="both"/>
      </w:pPr>
      <w:r>
        <w:t>Desarrollar un marco general de interoperabilidad técnica en el que se definan las</w:t>
      </w:r>
      <w:r>
        <w:rPr>
          <w:spacing w:val="1"/>
        </w:rPr>
        <w:t xml:space="preserve"> </w:t>
      </w:r>
      <w:r>
        <w:t>especificaciones técnicas, estándares de intercambio de datos, lineamientos para la</w:t>
      </w:r>
      <w:r>
        <w:rPr>
          <w:spacing w:val="1"/>
        </w:rPr>
        <w:t xml:space="preserve"> </w:t>
      </w:r>
      <w:r>
        <w:t>interoperabilidad de los sistemas, que sirva como referencia durante cualquier otro</w:t>
      </w:r>
      <w:r>
        <w:rPr>
          <w:spacing w:val="1"/>
        </w:rPr>
        <w:t xml:space="preserve"> </w:t>
      </w:r>
      <w:r>
        <w:t>proyecto</w:t>
      </w:r>
      <w:r>
        <w:rPr>
          <w:spacing w:val="-2"/>
        </w:rPr>
        <w:t xml:space="preserve"> </w:t>
      </w:r>
      <w:r>
        <w:t>que</w:t>
      </w:r>
      <w:r>
        <w:rPr>
          <w:spacing w:val="-2"/>
        </w:rPr>
        <w:t xml:space="preserve"> </w:t>
      </w:r>
      <w:r>
        <w:t>establezcan.</w:t>
      </w:r>
    </w:p>
    <w:p w14:paraId="5EE1E7B1" w14:textId="77777777" w:rsidR="00951409" w:rsidRDefault="00D407A2">
      <w:pPr>
        <w:pStyle w:val="Prrafodelista"/>
        <w:numPr>
          <w:ilvl w:val="0"/>
          <w:numId w:val="22"/>
        </w:numPr>
        <w:tabs>
          <w:tab w:val="left" w:pos="1261"/>
        </w:tabs>
        <w:spacing w:line="360" w:lineRule="auto"/>
        <w:ind w:right="837"/>
        <w:jc w:val="both"/>
      </w:pPr>
      <w:r>
        <w:t>Acordar el uso de protocolos o estándares de intercambio de datos de tipo abierto o</w:t>
      </w:r>
      <w:r>
        <w:rPr>
          <w:spacing w:val="1"/>
        </w:rPr>
        <w:t xml:space="preserve"> </w:t>
      </w:r>
      <w:r>
        <w:rPr>
          <w:spacing w:val="-1"/>
        </w:rPr>
        <w:t>no</w:t>
      </w:r>
      <w:r>
        <w:rPr>
          <w:spacing w:val="-14"/>
        </w:rPr>
        <w:t xml:space="preserve"> </w:t>
      </w:r>
      <w:r>
        <w:rPr>
          <w:spacing w:val="-1"/>
        </w:rPr>
        <w:t>propietarios,</w:t>
      </w:r>
      <w:r>
        <w:rPr>
          <w:spacing w:val="-14"/>
        </w:rPr>
        <w:t xml:space="preserve"> </w:t>
      </w:r>
      <w:r>
        <w:t>para</w:t>
      </w:r>
      <w:r>
        <w:rPr>
          <w:spacing w:val="-15"/>
        </w:rPr>
        <w:t xml:space="preserve"> </w:t>
      </w:r>
      <w:r>
        <w:t>garantizar</w:t>
      </w:r>
      <w:r>
        <w:rPr>
          <w:spacing w:val="-14"/>
        </w:rPr>
        <w:t xml:space="preserve"> </w:t>
      </w:r>
      <w:r>
        <w:t>la</w:t>
      </w:r>
      <w:r>
        <w:rPr>
          <w:spacing w:val="-13"/>
        </w:rPr>
        <w:t xml:space="preserve"> </w:t>
      </w:r>
      <w:r>
        <w:t>interoperabilidad</w:t>
      </w:r>
      <w:r>
        <w:rPr>
          <w:spacing w:val="-12"/>
        </w:rPr>
        <w:t xml:space="preserve"> </w:t>
      </w:r>
      <w:r>
        <w:t>entre</w:t>
      </w:r>
      <w:r>
        <w:rPr>
          <w:spacing w:val="-15"/>
        </w:rPr>
        <w:t xml:space="preserve"> </w:t>
      </w:r>
      <w:r>
        <w:t>los</w:t>
      </w:r>
      <w:r>
        <w:rPr>
          <w:spacing w:val="-15"/>
        </w:rPr>
        <w:t xml:space="preserve"> </w:t>
      </w:r>
      <w:r>
        <w:t>sistemas</w:t>
      </w:r>
      <w:r>
        <w:rPr>
          <w:spacing w:val="-16"/>
        </w:rPr>
        <w:t xml:space="preserve"> </w:t>
      </w:r>
      <w:r>
        <w:t>interconectados</w:t>
      </w:r>
      <w:r>
        <w:rPr>
          <w:spacing w:val="-58"/>
        </w:rPr>
        <w:t xml:space="preserve"> </w:t>
      </w:r>
      <w:r>
        <w:t>u</w:t>
      </w:r>
      <w:r>
        <w:rPr>
          <w:spacing w:val="-1"/>
        </w:rPr>
        <w:t xml:space="preserve"> </w:t>
      </w:r>
      <w:r>
        <w:t>otros sistemas</w:t>
      </w:r>
      <w:r>
        <w:rPr>
          <w:spacing w:val="1"/>
        </w:rPr>
        <w:t xml:space="preserve"> </w:t>
      </w:r>
      <w:r>
        <w:t>a</w:t>
      </w:r>
      <w:r>
        <w:rPr>
          <w:spacing w:val="-2"/>
        </w:rPr>
        <w:t xml:space="preserve"> </w:t>
      </w:r>
      <w:r>
        <w:t>futuro.</w:t>
      </w:r>
    </w:p>
    <w:p w14:paraId="1B826CB6" w14:textId="77777777" w:rsidR="00951409" w:rsidRDefault="00D407A2">
      <w:pPr>
        <w:pStyle w:val="Prrafodelista"/>
        <w:numPr>
          <w:ilvl w:val="0"/>
          <w:numId w:val="22"/>
        </w:numPr>
        <w:tabs>
          <w:tab w:val="left" w:pos="1261"/>
        </w:tabs>
        <w:spacing w:before="1" w:line="360" w:lineRule="auto"/>
        <w:ind w:right="836"/>
        <w:jc w:val="both"/>
      </w:pPr>
      <w:r>
        <w:t>Acordar los canales de interconexión con que cuentan de manera común para el</w:t>
      </w:r>
      <w:r>
        <w:rPr>
          <w:spacing w:val="1"/>
        </w:rPr>
        <w:t xml:space="preserve"> </w:t>
      </w:r>
      <w:r>
        <w:t>intercambio</w:t>
      </w:r>
      <w:r>
        <w:rPr>
          <w:spacing w:val="1"/>
        </w:rPr>
        <w:t xml:space="preserve"> </w:t>
      </w:r>
      <w:r>
        <w:t>de</w:t>
      </w:r>
      <w:r>
        <w:rPr>
          <w:spacing w:val="1"/>
        </w:rPr>
        <w:t xml:space="preserve"> </w:t>
      </w:r>
      <w:r>
        <w:t>información</w:t>
      </w:r>
      <w:r>
        <w:rPr>
          <w:spacing w:val="1"/>
        </w:rPr>
        <w:t xml:space="preserve"> </w:t>
      </w:r>
      <w:r>
        <w:t>y</w:t>
      </w:r>
      <w:r>
        <w:rPr>
          <w:spacing w:val="1"/>
        </w:rPr>
        <w:t xml:space="preserve"> </w:t>
      </w:r>
      <w:r>
        <w:t>que</w:t>
      </w:r>
      <w:r>
        <w:rPr>
          <w:spacing w:val="1"/>
        </w:rPr>
        <w:t xml:space="preserve"> </w:t>
      </w:r>
      <w:r>
        <w:t>permitan</w:t>
      </w:r>
      <w:r>
        <w:rPr>
          <w:spacing w:val="1"/>
        </w:rPr>
        <w:t xml:space="preserve"> </w:t>
      </w:r>
      <w:r>
        <w:t>a</w:t>
      </w:r>
      <w:r>
        <w:rPr>
          <w:spacing w:val="1"/>
        </w:rPr>
        <w:t xml:space="preserve"> </w:t>
      </w:r>
      <w:r>
        <w:t>su</w:t>
      </w:r>
      <w:r>
        <w:rPr>
          <w:spacing w:val="1"/>
        </w:rPr>
        <w:t xml:space="preserve"> </w:t>
      </w:r>
      <w:r>
        <w:t>vez</w:t>
      </w:r>
      <w:r>
        <w:rPr>
          <w:spacing w:val="1"/>
        </w:rPr>
        <w:t xml:space="preserve"> </w:t>
      </w:r>
      <w:r>
        <w:t>el</w:t>
      </w:r>
      <w:r>
        <w:rPr>
          <w:spacing w:val="1"/>
        </w:rPr>
        <w:t xml:space="preserve"> </w:t>
      </w:r>
      <w:r>
        <w:t>cumplimiento</w:t>
      </w:r>
      <w:r>
        <w:rPr>
          <w:spacing w:val="1"/>
        </w:rPr>
        <w:t xml:space="preserve"> </w:t>
      </w:r>
      <w:r>
        <w:t>de</w:t>
      </w:r>
      <w:r>
        <w:rPr>
          <w:spacing w:val="1"/>
        </w:rPr>
        <w:t xml:space="preserve"> </w:t>
      </w:r>
      <w:r>
        <w:t>la</w:t>
      </w:r>
      <w:r>
        <w:rPr>
          <w:spacing w:val="1"/>
        </w:rPr>
        <w:t xml:space="preserve"> </w:t>
      </w:r>
      <w:r>
        <w:lastRenderedPageBreak/>
        <w:t>interoperabilidad</w:t>
      </w:r>
      <w:r>
        <w:rPr>
          <w:spacing w:val="-1"/>
        </w:rPr>
        <w:t xml:space="preserve"> </w:t>
      </w:r>
      <w:r>
        <w:t>organizacional,</w:t>
      </w:r>
      <w:r>
        <w:rPr>
          <w:spacing w:val="2"/>
        </w:rPr>
        <w:t xml:space="preserve"> </w:t>
      </w:r>
      <w:r>
        <w:t>semántica y</w:t>
      </w:r>
      <w:r>
        <w:rPr>
          <w:spacing w:val="-2"/>
        </w:rPr>
        <w:t xml:space="preserve"> </w:t>
      </w:r>
      <w:r>
        <w:t>técnica.</w:t>
      </w:r>
    </w:p>
    <w:p w14:paraId="75913BCF" w14:textId="77777777" w:rsidR="00951409" w:rsidRDefault="00D407A2">
      <w:pPr>
        <w:pStyle w:val="Prrafodelista"/>
        <w:numPr>
          <w:ilvl w:val="0"/>
          <w:numId w:val="22"/>
        </w:numPr>
        <w:tabs>
          <w:tab w:val="left" w:pos="1261"/>
        </w:tabs>
        <w:spacing w:line="360" w:lineRule="auto"/>
        <w:ind w:right="833"/>
        <w:jc w:val="both"/>
      </w:pPr>
      <w:r>
        <w:t>Acordar</w:t>
      </w:r>
      <w:r>
        <w:rPr>
          <w:spacing w:val="-9"/>
        </w:rPr>
        <w:t xml:space="preserve"> </w:t>
      </w:r>
      <w:r>
        <w:t>los</w:t>
      </w:r>
      <w:r>
        <w:rPr>
          <w:spacing w:val="-12"/>
        </w:rPr>
        <w:t xml:space="preserve"> </w:t>
      </w:r>
      <w:r>
        <w:t>mecanismos</w:t>
      </w:r>
      <w:r>
        <w:rPr>
          <w:spacing w:val="-11"/>
        </w:rPr>
        <w:t xml:space="preserve"> </w:t>
      </w:r>
      <w:r>
        <w:t>de</w:t>
      </w:r>
      <w:r>
        <w:rPr>
          <w:spacing w:val="-10"/>
        </w:rPr>
        <w:t xml:space="preserve"> </w:t>
      </w:r>
      <w:r>
        <w:t>seguridad</w:t>
      </w:r>
      <w:r>
        <w:rPr>
          <w:spacing w:val="-12"/>
        </w:rPr>
        <w:t xml:space="preserve"> </w:t>
      </w:r>
      <w:r>
        <w:t>tanto</w:t>
      </w:r>
      <w:r>
        <w:rPr>
          <w:spacing w:val="-13"/>
        </w:rPr>
        <w:t xml:space="preserve"> </w:t>
      </w:r>
      <w:r>
        <w:t>en</w:t>
      </w:r>
      <w:r>
        <w:rPr>
          <w:spacing w:val="-10"/>
        </w:rPr>
        <w:t xml:space="preserve"> </w:t>
      </w:r>
      <w:r>
        <w:t>procedimientos</w:t>
      </w:r>
      <w:r>
        <w:rPr>
          <w:spacing w:val="-9"/>
        </w:rPr>
        <w:t xml:space="preserve"> </w:t>
      </w:r>
      <w:r>
        <w:t>como</w:t>
      </w:r>
      <w:r>
        <w:rPr>
          <w:spacing w:val="-9"/>
        </w:rPr>
        <w:t xml:space="preserve"> </w:t>
      </w:r>
      <w:r>
        <w:t>en</w:t>
      </w:r>
      <w:r>
        <w:rPr>
          <w:spacing w:val="-12"/>
        </w:rPr>
        <w:t xml:space="preserve"> </w:t>
      </w:r>
      <w:r>
        <w:t>herramientas</w:t>
      </w:r>
      <w:r>
        <w:rPr>
          <w:spacing w:val="-59"/>
        </w:rPr>
        <w:t xml:space="preserve"> </w:t>
      </w:r>
      <w:r>
        <w:t>técnicas</w:t>
      </w:r>
      <w:r>
        <w:rPr>
          <w:spacing w:val="1"/>
        </w:rPr>
        <w:t xml:space="preserve"> </w:t>
      </w:r>
      <w:r>
        <w:t>para</w:t>
      </w:r>
      <w:r>
        <w:rPr>
          <w:spacing w:val="1"/>
        </w:rPr>
        <w:t xml:space="preserve"> </w:t>
      </w:r>
      <w:r>
        <w:t>establecer</w:t>
      </w:r>
      <w:r>
        <w:rPr>
          <w:spacing w:val="1"/>
        </w:rPr>
        <w:t xml:space="preserve"> </w:t>
      </w:r>
      <w:r>
        <w:t>la</w:t>
      </w:r>
      <w:r>
        <w:rPr>
          <w:spacing w:val="1"/>
        </w:rPr>
        <w:t xml:space="preserve"> </w:t>
      </w:r>
      <w:r>
        <w:t>seguridad</w:t>
      </w:r>
      <w:r>
        <w:rPr>
          <w:spacing w:val="1"/>
        </w:rPr>
        <w:t xml:space="preserve"> </w:t>
      </w:r>
      <w:r>
        <w:t>de</w:t>
      </w:r>
      <w:r>
        <w:rPr>
          <w:spacing w:val="1"/>
        </w:rPr>
        <w:t xml:space="preserve"> </w:t>
      </w:r>
      <w:r>
        <w:t>la</w:t>
      </w:r>
      <w:r>
        <w:rPr>
          <w:spacing w:val="1"/>
        </w:rPr>
        <w:t xml:space="preserve"> </w:t>
      </w:r>
      <w:r>
        <w:t>información</w:t>
      </w:r>
      <w:r>
        <w:rPr>
          <w:spacing w:val="1"/>
        </w:rPr>
        <w:t xml:space="preserve"> </w:t>
      </w:r>
      <w:r>
        <w:t>de</w:t>
      </w:r>
      <w:r>
        <w:rPr>
          <w:spacing w:val="1"/>
        </w:rPr>
        <w:t xml:space="preserve"> </w:t>
      </w:r>
      <w:r>
        <w:t>los</w:t>
      </w:r>
      <w:r>
        <w:rPr>
          <w:spacing w:val="1"/>
        </w:rPr>
        <w:t xml:space="preserve"> </w:t>
      </w:r>
      <w:r>
        <w:t>canales</w:t>
      </w:r>
      <w:r>
        <w:rPr>
          <w:spacing w:val="1"/>
        </w:rPr>
        <w:t xml:space="preserve"> </w:t>
      </w:r>
      <w:r>
        <w:t>de</w:t>
      </w:r>
      <w:r>
        <w:rPr>
          <w:spacing w:val="1"/>
        </w:rPr>
        <w:t xml:space="preserve"> </w:t>
      </w:r>
      <w:r>
        <w:t>interconexión acordados con el fin de evitar comprometer la confidencialidad de los</w:t>
      </w:r>
      <w:r>
        <w:rPr>
          <w:spacing w:val="1"/>
        </w:rPr>
        <w:t xml:space="preserve"> </w:t>
      </w:r>
      <w:r>
        <w:t>datos.</w:t>
      </w:r>
    </w:p>
    <w:p w14:paraId="5FB06F28" w14:textId="77777777" w:rsidR="00951409" w:rsidRDefault="00D407A2">
      <w:pPr>
        <w:pStyle w:val="Prrafodelista"/>
        <w:numPr>
          <w:ilvl w:val="0"/>
          <w:numId w:val="22"/>
        </w:numPr>
        <w:tabs>
          <w:tab w:val="left" w:pos="1261"/>
        </w:tabs>
        <w:spacing w:line="360" w:lineRule="auto"/>
        <w:ind w:right="834"/>
        <w:jc w:val="both"/>
      </w:pPr>
      <w:r>
        <w:t>Acordar</w:t>
      </w:r>
      <w:r>
        <w:rPr>
          <w:spacing w:val="-5"/>
        </w:rPr>
        <w:t xml:space="preserve"> </w:t>
      </w:r>
      <w:r>
        <w:t>en</w:t>
      </w:r>
      <w:r>
        <w:rPr>
          <w:spacing w:val="-8"/>
        </w:rPr>
        <w:t xml:space="preserve"> </w:t>
      </w:r>
      <w:r>
        <w:t>común,</w:t>
      </w:r>
      <w:r>
        <w:rPr>
          <w:spacing w:val="-4"/>
        </w:rPr>
        <w:t xml:space="preserve"> </w:t>
      </w:r>
      <w:r>
        <w:t>de</w:t>
      </w:r>
      <w:r>
        <w:rPr>
          <w:spacing w:val="-8"/>
        </w:rPr>
        <w:t xml:space="preserve"> </w:t>
      </w:r>
      <w:r>
        <w:t>ser</w:t>
      </w:r>
      <w:r>
        <w:rPr>
          <w:spacing w:val="-4"/>
        </w:rPr>
        <w:t xml:space="preserve"> </w:t>
      </w:r>
      <w:r>
        <w:t>necesario,</w:t>
      </w:r>
      <w:r>
        <w:rPr>
          <w:spacing w:val="-4"/>
        </w:rPr>
        <w:t xml:space="preserve"> </w:t>
      </w:r>
      <w:r>
        <w:t>aplicaciones</w:t>
      </w:r>
      <w:r>
        <w:rPr>
          <w:spacing w:val="-7"/>
        </w:rPr>
        <w:t xml:space="preserve"> </w:t>
      </w:r>
      <w:r>
        <w:t>intermedias</w:t>
      </w:r>
      <w:r>
        <w:rPr>
          <w:spacing w:val="-5"/>
        </w:rPr>
        <w:t xml:space="preserve"> </w:t>
      </w:r>
      <w:r>
        <w:t>que</w:t>
      </w:r>
      <w:r>
        <w:rPr>
          <w:spacing w:val="-5"/>
        </w:rPr>
        <w:t xml:space="preserve"> </w:t>
      </w:r>
      <w:r>
        <w:t>puedan</w:t>
      </w:r>
      <w:r>
        <w:rPr>
          <w:spacing w:val="-8"/>
        </w:rPr>
        <w:t xml:space="preserve"> </w:t>
      </w:r>
      <w:r>
        <w:t>requerirse</w:t>
      </w:r>
      <w:r>
        <w:rPr>
          <w:spacing w:val="-59"/>
        </w:rPr>
        <w:t xml:space="preserve"> </w:t>
      </w:r>
      <w:r>
        <w:t>en</w:t>
      </w:r>
      <w:r>
        <w:rPr>
          <w:spacing w:val="-3"/>
        </w:rPr>
        <w:t xml:space="preserve"> </w:t>
      </w:r>
      <w:r>
        <w:t>el</w:t>
      </w:r>
      <w:r>
        <w:rPr>
          <w:spacing w:val="-3"/>
        </w:rPr>
        <w:t xml:space="preserve"> </w:t>
      </w:r>
      <w:r>
        <w:t>proceso</w:t>
      </w:r>
      <w:r>
        <w:rPr>
          <w:spacing w:val="-2"/>
        </w:rPr>
        <w:t xml:space="preserve"> </w:t>
      </w:r>
      <w:r>
        <w:t>de</w:t>
      </w:r>
      <w:r>
        <w:rPr>
          <w:spacing w:val="-3"/>
        </w:rPr>
        <w:t xml:space="preserve"> </w:t>
      </w:r>
      <w:r>
        <w:t>interconexión,</w:t>
      </w:r>
      <w:r>
        <w:rPr>
          <w:spacing w:val="-1"/>
        </w:rPr>
        <w:t xml:space="preserve"> </w:t>
      </w:r>
      <w:r>
        <w:t>siendo</w:t>
      </w:r>
      <w:r>
        <w:rPr>
          <w:spacing w:val="-2"/>
        </w:rPr>
        <w:t xml:space="preserve"> </w:t>
      </w:r>
      <w:r>
        <w:t>estas</w:t>
      </w:r>
      <w:r>
        <w:rPr>
          <w:spacing w:val="-5"/>
        </w:rPr>
        <w:t xml:space="preserve"> </w:t>
      </w:r>
      <w:r>
        <w:t>últimas</w:t>
      </w:r>
      <w:r>
        <w:rPr>
          <w:spacing w:val="-2"/>
        </w:rPr>
        <w:t xml:space="preserve"> </w:t>
      </w:r>
      <w:r>
        <w:t>de</w:t>
      </w:r>
      <w:r>
        <w:rPr>
          <w:spacing w:val="-5"/>
        </w:rPr>
        <w:t xml:space="preserve"> </w:t>
      </w:r>
      <w:r>
        <w:t>tipo</w:t>
      </w:r>
      <w:r>
        <w:rPr>
          <w:spacing w:val="-3"/>
        </w:rPr>
        <w:t xml:space="preserve"> </w:t>
      </w:r>
      <w:r>
        <w:t>abierto</w:t>
      </w:r>
      <w:r>
        <w:rPr>
          <w:spacing w:val="-2"/>
        </w:rPr>
        <w:t xml:space="preserve"> </w:t>
      </w:r>
      <w:r>
        <w:t>o</w:t>
      </w:r>
      <w:r>
        <w:rPr>
          <w:spacing w:val="-4"/>
        </w:rPr>
        <w:t xml:space="preserve"> </w:t>
      </w:r>
      <w:r>
        <w:t>no</w:t>
      </w:r>
      <w:r>
        <w:rPr>
          <w:spacing w:val="-5"/>
        </w:rPr>
        <w:t xml:space="preserve"> </w:t>
      </w:r>
      <w:r>
        <w:t>propietarias.</w:t>
      </w:r>
    </w:p>
    <w:p w14:paraId="0EA52E39" w14:textId="77777777" w:rsidR="00951409" w:rsidRDefault="00D407A2">
      <w:pPr>
        <w:pStyle w:val="Prrafodelista"/>
        <w:numPr>
          <w:ilvl w:val="0"/>
          <w:numId w:val="22"/>
        </w:numPr>
        <w:tabs>
          <w:tab w:val="left" w:pos="1261"/>
        </w:tabs>
        <w:spacing w:before="1" w:line="360" w:lineRule="auto"/>
        <w:ind w:right="839"/>
        <w:jc w:val="both"/>
      </w:pPr>
      <w:r>
        <w:t>Diseñar,</w:t>
      </w:r>
      <w:r>
        <w:rPr>
          <w:spacing w:val="1"/>
        </w:rPr>
        <w:t xml:space="preserve"> </w:t>
      </w:r>
      <w:r>
        <w:t>crear</w:t>
      </w:r>
      <w:r>
        <w:rPr>
          <w:spacing w:val="1"/>
        </w:rPr>
        <w:t xml:space="preserve"> </w:t>
      </w:r>
      <w:r>
        <w:t>y</w:t>
      </w:r>
      <w:r>
        <w:rPr>
          <w:spacing w:val="1"/>
        </w:rPr>
        <w:t xml:space="preserve"> </w:t>
      </w:r>
      <w:r>
        <w:t>gestionar</w:t>
      </w:r>
      <w:r>
        <w:rPr>
          <w:spacing w:val="1"/>
        </w:rPr>
        <w:t xml:space="preserve"> </w:t>
      </w:r>
      <w:r>
        <w:t>un</w:t>
      </w:r>
      <w:r>
        <w:rPr>
          <w:spacing w:val="1"/>
        </w:rPr>
        <w:t xml:space="preserve"> </w:t>
      </w:r>
      <w:r>
        <w:t>catálogo</w:t>
      </w:r>
      <w:r>
        <w:rPr>
          <w:spacing w:val="1"/>
        </w:rPr>
        <w:t xml:space="preserve"> </w:t>
      </w:r>
      <w:r>
        <w:t>de</w:t>
      </w:r>
      <w:r>
        <w:rPr>
          <w:spacing w:val="1"/>
        </w:rPr>
        <w:t xml:space="preserve"> </w:t>
      </w:r>
      <w:r>
        <w:t>servicios</w:t>
      </w:r>
      <w:r>
        <w:rPr>
          <w:spacing w:val="1"/>
        </w:rPr>
        <w:t xml:space="preserve"> </w:t>
      </w:r>
      <w:r>
        <w:t>de</w:t>
      </w:r>
      <w:r>
        <w:rPr>
          <w:spacing w:val="1"/>
        </w:rPr>
        <w:t xml:space="preserve"> </w:t>
      </w:r>
      <w:r>
        <w:t>interoperabilidad</w:t>
      </w:r>
      <w:r>
        <w:rPr>
          <w:spacing w:val="1"/>
        </w:rPr>
        <w:t xml:space="preserve"> </w:t>
      </w:r>
      <w:r>
        <w:t>que</w:t>
      </w:r>
      <w:r>
        <w:rPr>
          <w:spacing w:val="1"/>
        </w:rPr>
        <w:t xml:space="preserve"> </w:t>
      </w:r>
      <w:r>
        <w:t>la</w:t>
      </w:r>
      <w:r>
        <w:rPr>
          <w:spacing w:val="-59"/>
        </w:rPr>
        <w:t xml:space="preserve"> </w:t>
      </w:r>
      <w:r>
        <w:t>institución</w:t>
      </w:r>
      <w:r>
        <w:rPr>
          <w:spacing w:val="-1"/>
        </w:rPr>
        <w:t xml:space="preserve"> </w:t>
      </w:r>
      <w:r>
        <w:t>ofrece.</w:t>
      </w:r>
    </w:p>
    <w:p w14:paraId="71EAE844" w14:textId="77777777" w:rsidR="00951409" w:rsidRDefault="00D407A2">
      <w:pPr>
        <w:pStyle w:val="Prrafodelista"/>
        <w:numPr>
          <w:ilvl w:val="0"/>
          <w:numId w:val="22"/>
        </w:numPr>
        <w:tabs>
          <w:tab w:val="left" w:pos="1261"/>
        </w:tabs>
        <w:spacing w:line="360" w:lineRule="auto"/>
        <w:ind w:right="836"/>
        <w:jc w:val="both"/>
      </w:pPr>
      <w:r>
        <w:t>Diseñar, crear, y gestionar un catálogo de esquemas y metadatos que la institución</w:t>
      </w:r>
      <w:r>
        <w:rPr>
          <w:spacing w:val="1"/>
        </w:rPr>
        <w:t xml:space="preserve"> </w:t>
      </w:r>
      <w:r>
        <w:t>utiliza</w:t>
      </w:r>
      <w:r>
        <w:rPr>
          <w:spacing w:val="-1"/>
        </w:rPr>
        <w:t xml:space="preserve"> </w:t>
      </w:r>
      <w:r>
        <w:t>para los</w:t>
      </w:r>
      <w:r>
        <w:rPr>
          <w:spacing w:val="-2"/>
        </w:rPr>
        <w:t xml:space="preserve"> </w:t>
      </w:r>
      <w:r>
        <w:t>datos</w:t>
      </w:r>
      <w:r>
        <w:rPr>
          <w:spacing w:val="-3"/>
        </w:rPr>
        <w:t xml:space="preserve"> </w:t>
      </w:r>
      <w:r>
        <w:t>y</w:t>
      </w:r>
      <w:r>
        <w:rPr>
          <w:spacing w:val="-2"/>
        </w:rPr>
        <w:t xml:space="preserve"> </w:t>
      </w:r>
      <w:r>
        <w:t>la información</w:t>
      </w:r>
      <w:r>
        <w:rPr>
          <w:spacing w:val="-1"/>
        </w:rPr>
        <w:t xml:space="preserve"> </w:t>
      </w:r>
      <w:r>
        <w:t>de</w:t>
      </w:r>
      <w:r>
        <w:rPr>
          <w:spacing w:val="-2"/>
        </w:rPr>
        <w:t xml:space="preserve"> </w:t>
      </w:r>
      <w:r>
        <w:t>los servicios que</w:t>
      </w:r>
      <w:r>
        <w:rPr>
          <w:spacing w:val="-1"/>
        </w:rPr>
        <w:t xml:space="preserve"> </w:t>
      </w:r>
      <w:r>
        <w:t>interopera.</w:t>
      </w:r>
    </w:p>
    <w:p w14:paraId="5BDD754F" w14:textId="77777777" w:rsidR="00951409" w:rsidRDefault="00D407A2">
      <w:pPr>
        <w:pStyle w:val="Prrafodelista"/>
        <w:numPr>
          <w:ilvl w:val="0"/>
          <w:numId w:val="22"/>
        </w:numPr>
        <w:tabs>
          <w:tab w:val="left" w:pos="1261"/>
        </w:tabs>
        <w:spacing w:line="360" w:lineRule="auto"/>
        <w:ind w:right="841"/>
        <w:jc w:val="both"/>
      </w:pPr>
      <w:r>
        <w:t>Utilizar estándares abiertos y cumplir con los requisitos del capítulo de Accesibilidad</w:t>
      </w:r>
      <w:r>
        <w:rPr>
          <w:spacing w:val="1"/>
        </w:rPr>
        <w:t xml:space="preserve"> </w:t>
      </w:r>
      <w:r>
        <w:t>Digital,</w:t>
      </w:r>
      <w:r>
        <w:rPr>
          <w:spacing w:val="1"/>
        </w:rPr>
        <w:t xml:space="preserve"> </w:t>
      </w:r>
      <w:r>
        <w:t>Usabilidad y</w:t>
      </w:r>
      <w:r>
        <w:rPr>
          <w:spacing w:val="1"/>
        </w:rPr>
        <w:t xml:space="preserve"> </w:t>
      </w:r>
      <w:r>
        <w:t>Experiencia de</w:t>
      </w:r>
      <w:r>
        <w:rPr>
          <w:spacing w:val="-1"/>
        </w:rPr>
        <w:t xml:space="preserve"> </w:t>
      </w:r>
      <w:r>
        <w:t>Usuario.</w:t>
      </w:r>
    </w:p>
    <w:p w14:paraId="59EA343C" w14:textId="77777777" w:rsidR="00951409" w:rsidRDefault="00D407A2">
      <w:pPr>
        <w:pStyle w:val="Prrafodelista"/>
        <w:numPr>
          <w:ilvl w:val="0"/>
          <w:numId w:val="22"/>
        </w:numPr>
        <w:tabs>
          <w:tab w:val="left" w:pos="1261"/>
        </w:tabs>
        <w:spacing w:line="252" w:lineRule="exact"/>
        <w:ind w:hanging="361"/>
        <w:jc w:val="both"/>
      </w:pPr>
      <w:r>
        <w:t>Seguir</w:t>
      </w:r>
      <w:r>
        <w:rPr>
          <w:spacing w:val="-1"/>
        </w:rPr>
        <w:t xml:space="preserve"> </w:t>
      </w:r>
      <w:r>
        <w:t>lo</w:t>
      </w:r>
      <w:r>
        <w:rPr>
          <w:spacing w:val="-1"/>
        </w:rPr>
        <w:t xml:space="preserve"> </w:t>
      </w:r>
      <w:r>
        <w:t>establecido</w:t>
      </w:r>
      <w:r>
        <w:rPr>
          <w:spacing w:val="-1"/>
        </w:rPr>
        <w:t xml:space="preserve"> </w:t>
      </w:r>
      <w:r>
        <w:t>en</w:t>
      </w:r>
      <w:r>
        <w:rPr>
          <w:spacing w:val="-6"/>
        </w:rPr>
        <w:t xml:space="preserve"> </w:t>
      </w:r>
      <w:r>
        <w:t>el</w:t>
      </w:r>
      <w:r>
        <w:rPr>
          <w:spacing w:val="-2"/>
        </w:rPr>
        <w:t xml:space="preserve"> </w:t>
      </w:r>
      <w:r>
        <w:t>capítulo</w:t>
      </w:r>
      <w:r>
        <w:rPr>
          <w:spacing w:val="-3"/>
        </w:rPr>
        <w:t xml:space="preserve"> </w:t>
      </w:r>
      <w:r>
        <w:t>de</w:t>
      </w:r>
      <w:r>
        <w:rPr>
          <w:spacing w:val="-1"/>
        </w:rPr>
        <w:t xml:space="preserve"> </w:t>
      </w:r>
      <w:r>
        <w:t>Neutralidad</w:t>
      </w:r>
      <w:r>
        <w:rPr>
          <w:spacing w:val="-2"/>
        </w:rPr>
        <w:t xml:space="preserve"> </w:t>
      </w:r>
      <w:r>
        <w:t>Tecnológica.</w:t>
      </w:r>
    </w:p>
    <w:p w14:paraId="3D50CD6D" w14:textId="77777777" w:rsidR="00D46A58" w:rsidRDefault="00D46A58" w:rsidP="00EB2F5B">
      <w:pPr>
        <w:pStyle w:val="Prrafodelista"/>
        <w:tabs>
          <w:tab w:val="left" w:pos="1261"/>
        </w:tabs>
        <w:spacing w:line="252" w:lineRule="exact"/>
        <w:ind w:firstLine="0"/>
        <w:jc w:val="both"/>
      </w:pPr>
    </w:p>
    <w:p w14:paraId="7F253849" w14:textId="21FFCDE7" w:rsidR="00951409" w:rsidRDefault="0052557E">
      <w:pPr>
        <w:pStyle w:val="Textoindependiente"/>
        <w:ind w:left="540"/>
        <w:rPr>
          <w:sz w:val="20"/>
        </w:rPr>
      </w:pPr>
      <w:r>
        <w:rPr>
          <w:noProof/>
          <w:sz w:val="20"/>
        </w:rPr>
        <mc:AlternateContent>
          <mc:Choice Requires="wpg">
            <w:drawing>
              <wp:inline distT="0" distB="0" distL="0" distR="0" wp14:anchorId="6AF096A7" wp14:editId="7EF1EC36">
                <wp:extent cx="6004560" cy="479425"/>
                <wp:effectExtent l="0" t="0" r="0" b="0"/>
                <wp:docPr id="113925179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479425"/>
                          <a:chOff x="0" y="0"/>
                          <a:chExt cx="9456" cy="755"/>
                        </a:xfrm>
                      </wpg:grpSpPr>
                      <wps:wsp>
                        <wps:cNvPr id="2138170114" name="Freeform 39"/>
                        <wps:cNvSpPr>
                          <a:spLocks/>
                        </wps:cNvSpPr>
                        <wps:spPr bwMode="auto">
                          <a:xfrm>
                            <a:off x="0" y="0"/>
                            <a:ext cx="9456" cy="755"/>
                          </a:xfrm>
                          <a:custGeom>
                            <a:avLst/>
                            <a:gdLst>
                              <a:gd name="T0" fmla="*/ 9456 w 9456"/>
                              <a:gd name="T1" fmla="*/ 0 h 755"/>
                              <a:gd name="T2" fmla="*/ 9436 w 9456"/>
                              <a:gd name="T3" fmla="*/ 0 h 755"/>
                              <a:gd name="T4" fmla="*/ 19 w 9456"/>
                              <a:gd name="T5" fmla="*/ 0 h 755"/>
                              <a:gd name="T6" fmla="*/ 0 w 9456"/>
                              <a:gd name="T7" fmla="*/ 0 h 755"/>
                              <a:gd name="T8" fmla="*/ 0 w 9456"/>
                              <a:gd name="T9" fmla="*/ 19 h 755"/>
                              <a:gd name="T10" fmla="*/ 0 w 9456"/>
                              <a:gd name="T11" fmla="*/ 120 h 755"/>
                              <a:gd name="T12" fmla="*/ 0 w 9456"/>
                              <a:gd name="T13" fmla="*/ 735 h 755"/>
                              <a:gd name="T14" fmla="*/ 0 w 9456"/>
                              <a:gd name="T15" fmla="*/ 754 h 755"/>
                              <a:gd name="T16" fmla="*/ 19 w 9456"/>
                              <a:gd name="T17" fmla="*/ 754 h 755"/>
                              <a:gd name="T18" fmla="*/ 9436 w 9456"/>
                              <a:gd name="T19" fmla="*/ 754 h 755"/>
                              <a:gd name="T20" fmla="*/ 9456 w 9456"/>
                              <a:gd name="T21" fmla="*/ 754 h 755"/>
                              <a:gd name="T22" fmla="*/ 9456 w 9456"/>
                              <a:gd name="T23" fmla="*/ 735 h 755"/>
                              <a:gd name="T24" fmla="*/ 9456 w 9456"/>
                              <a:gd name="T25" fmla="*/ 120 h 755"/>
                              <a:gd name="T26" fmla="*/ 9456 w 9456"/>
                              <a:gd name="T27" fmla="*/ 19 h 755"/>
                              <a:gd name="T28" fmla="*/ 9456 w 9456"/>
                              <a:gd name="T29" fmla="*/ 0 h 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456" h="755">
                                <a:moveTo>
                                  <a:pt x="9456" y="0"/>
                                </a:moveTo>
                                <a:lnTo>
                                  <a:pt x="9436" y="0"/>
                                </a:lnTo>
                                <a:lnTo>
                                  <a:pt x="19" y="0"/>
                                </a:lnTo>
                                <a:lnTo>
                                  <a:pt x="0" y="0"/>
                                </a:lnTo>
                                <a:lnTo>
                                  <a:pt x="0" y="19"/>
                                </a:lnTo>
                                <a:lnTo>
                                  <a:pt x="0" y="120"/>
                                </a:lnTo>
                                <a:lnTo>
                                  <a:pt x="0" y="735"/>
                                </a:lnTo>
                                <a:lnTo>
                                  <a:pt x="0" y="754"/>
                                </a:lnTo>
                                <a:lnTo>
                                  <a:pt x="19" y="754"/>
                                </a:lnTo>
                                <a:lnTo>
                                  <a:pt x="9436" y="754"/>
                                </a:lnTo>
                                <a:lnTo>
                                  <a:pt x="9456" y="754"/>
                                </a:lnTo>
                                <a:lnTo>
                                  <a:pt x="9456" y="735"/>
                                </a:lnTo>
                                <a:lnTo>
                                  <a:pt x="9456" y="120"/>
                                </a:lnTo>
                                <a:lnTo>
                                  <a:pt x="9456" y="19"/>
                                </a:lnTo>
                                <a:lnTo>
                                  <a:pt x="9456"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809108" name="Text Box 38"/>
                        <wps:cNvSpPr txBox="1">
                          <a:spLocks noChangeArrowheads="1"/>
                        </wps:cNvSpPr>
                        <wps:spPr bwMode="auto">
                          <a:xfrm>
                            <a:off x="9" y="0"/>
                            <a:ext cx="9437"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61112"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7" w:name="_Toc148610894"/>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ESPECÍFICAS</w:t>
                              </w:r>
                              <w:bookmarkEnd w:id="97"/>
                            </w:p>
                          </w:txbxContent>
                        </wps:txbx>
                        <wps:bodyPr rot="0" vert="horz" wrap="square" lIns="0" tIns="0" rIns="0" bIns="0" anchor="t" anchorCtr="0" upright="1">
                          <a:noAutofit/>
                        </wps:bodyPr>
                      </wps:wsp>
                    </wpg:wgp>
                  </a:graphicData>
                </a:graphic>
              </wp:inline>
            </w:drawing>
          </mc:Choice>
          <mc:Fallback>
            <w:pict>
              <v:group w14:anchorId="6AF096A7" id="Group 37" o:spid="_x0000_s1088" style="width:472.8pt;height:37.75pt;mso-position-horizontal-relative:char;mso-position-vertical-relative:line" coordsize="945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">
                <v:shape id="Freeform 39" o:spid="_x0000_s1089" style="position:absolute;width:9456;height:755;visibility:visible;mso-wrap-style:square;v-text-anchor:top" coordsize="945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" path="m9456,r-20,l19,,,,,19,,120,,735r,19l19,754r9417,l9456,754r,-19l9456,120r,-101l9456,xe" fillcolor="#f3f3f3" stroked="f">
                  <v:path arrowok="t" o:connecttype="custom" o:connectlocs="9456,0;9436,0;19,0;0,0;0,19;0,120;0,735;0,754;19,754;9436,754;9456,754;9456,735;9456,120;9456,19;9456,0" o:connectangles="0,0,0,0,0,0,0,0,0,0,0,0,0,0,0"/>
                </v:shape>
                <v:shape id="Text Box 38" o:spid="_x0000_s1090" type="#_x0000_t202" style="position:absolute;left:9;width:9437;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" filled="f" stroked="f">
                  <v:textbox inset="0,0,0,0">
                    <w:txbxContent>
                      <w:p w14:paraId="55161112"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8" w:name="_Toc148610894"/>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ESPECÍFICAS</w:t>
                        </w:r>
                        <w:bookmarkEnd w:id="98"/>
                      </w:p>
                    </w:txbxContent>
                  </v:textbox>
                </v:shape>
                <w10:anchorlock/>
              </v:group>
            </w:pict>
          </mc:Fallback>
        </mc:AlternateContent>
      </w:r>
    </w:p>
    <w:p w14:paraId="51ED4A98" w14:textId="77777777" w:rsidR="00951409" w:rsidRDefault="00951409">
      <w:pPr>
        <w:pStyle w:val="Textoindependiente"/>
        <w:spacing w:before="3"/>
      </w:pPr>
    </w:p>
    <w:p w14:paraId="17538FA6" w14:textId="77777777" w:rsidR="00951409" w:rsidRDefault="00D407A2">
      <w:pPr>
        <w:pStyle w:val="Textoindependiente"/>
        <w:spacing w:before="93"/>
        <w:ind w:left="540"/>
      </w:pPr>
      <w:r>
        <w:t>Seguir</w:t>
      </w:r>
      <w:r>
        <w:rPr>
          <w:spacing w:val="-1"/>
        </w:rPr>
        <w:t xml:space="preserve"> </w:t>
      </w:r>
      <w:r>
        <w:t>y cumplir</w:t>
      </w:r>
      <w:r>
        <w:rPr>
          <w:spacing w:val="-1"/>
        </w:rPr>
        <w:t xml:space="preserve"> </w:t>
      </w:r>
      <w:r>
        <w:t>con</w:t>
      </w:r>
      <w:r>
        <w:rPr>
          <w:spacing w:val="-1"/>
        </w:rPr>
        <w:t xml:space="preserve"> </w:t>
      </w:r>
      <w:r>
        <w:t>los</w:t>
      </w:r>
      <w:r>
        <w:rPr>
          <w:spacing w:val="-3"/>
        </w:rPr>
        <w:t xml:space="preserve"> </w:t>
      </w:r>
      <w:r>
        <w:t>mínimos</w:t>
      </w:r>
      <w:r>
        <w:rPr>
          <w:spacing w:val="-1"/>
        </w:rPr>
        <w:t xml:space="preserve"> </w:t>
      </w:r>
      <w:r>
        <w:t>sobre</w:t>
      </w:r>
      <w:r>
        <w:rPr>
          <w:spacing w:val="-3"/>
        </w:rPr>
        <w:t xml:space="preserve"> </w:t>
      </w:r>
      <w:r>
        <w:t>tecnologías</w:t>
      </w:r>
      <w:r>
        <w:rPr>
          <w:spacing w:val="-2"/>
        </w:rPr>
        <w:t xml:space="preserve"> </w:t>
      </w:r>
      <w:r>
        <w:t>indicadas</w:t>
      </w:r>
      <w:r>
        <w:rPr>
          <w:spacing w:val="-1"/>
        </w:rPr>
        <w:t xml:space="preserve"> </w:t>
      </w:r>
      <w:r>
        <w:t>en</w:t>
      </w:r>
      <w:r>
        <w:rPr>
          <w:spacing w:val="-1"/>
        </w:rPr>
        <w:t xml:space="preserve"> </w:t>
      </w:r>
      <w:r>
        <w:t>el</w:t>
      </w:r>
      <w:r>
        <w:rPr>
          <w:spacing w:val="-5"/>
        </w:rPr>
        <w:t xml:space="preserve"> </w:t>
      </w:r>
      <w:r>
        <w:t>presente CNTD.</w:t>
      </w:r>
    </w:p>
    <w:p w14:paraId="7BBA9264" w14:textId="77777777" w:rsidR="00951409" w:rsidRDefault="00951409">
      <w:pPr>
        <w:pStyle w:val="Textoindependiente"/>
        <w:spacing w:before="4"/>
        <w:rPr>
          <w:sz w:val="28"/>
        </w:rPr>
      </w:pPr>
    </w:p>
    <w:p w14:paraId="3F8F0448" w14:textId="77777777" w:rsidR="00951409" w:rsidRDefault="00D407A2">
      <w:pPr>
        <w:pStyle w:val="Textoindependiente"/>
        <w:spacing w:line="360" w:lineRule="auto"/>
        <w:ind w:left="540" w:right="826"/>
      </w:pPr>
      <w:r>
        <w:t>Documentar</w:t>
      </w:r>
      <w:r>
        <w:rPr>
          <w:spacing w:val="40"/>
        </w:rPr>
        <w:t xml:space="preserve"> </w:t>
      </w:r>
      <w:r>
        <w:t>todo</w:t>
      </w:r>
      <w:r>
        <w:rPr>
          <w:spacing w:val="39"/>
        </w:rPr>
        <w:t xml:space="preserve"> </w:t>
      </w:r>
      <w:r>
        <w:t>producto</w:t>
      </w:r>
      <w:r>
        <w:rPr>
          <w:spacing w:val="39"/>
        </w:rPr>
        <w:t xml:space="preserve"> </w:t>
      </w:r>
      <w:r>
        <w:t>y/o</w:t>
      </w:r>
      <w:r>
        <w:rPr>
          <w:spacing w:val="39"/>
        </w:rPr>
        <w:t xml:space="preserve"> </w:t>
      </w:r>
      <w:r>
        <w:t>servicio</w:t>
      </w:r>
      <w:r>
        <w:rPr>
          <w:spacing w:val="39"/>
        </w:rPr>
        <w:t xml:space="preserve"> </w:t>
      </w:r>
      <w:r>
        <w:t>tomando</w:t>
      </w:r>
      <w:r>
        <w:rPr>
          <w:spacing w:val="39"/>
        </w:rPr>
        <w:t xml:space="preserve"> </w:t>
      </w:r>
      <w:r>
        <w:t>en</w:t>
      </w:r>
      <w:r>
        <w:rPr>
          <w:spacing w:val="38"/>
        </w:rPr>
        <w:t xml:space="preserve"> </w:t>
      </w:r>
      <w:r>
        <w:t>cuenta</w:t>
      </w:r>
      <w:r>
        <w:rPr>
          <w:spacing w:val="37"/>
        </w:rPr>
        <w:t xml:space="preserve"> </w:t>
      </w:r>
      <w:r>
        <w:t>los</w:t>
      </w:r>
      <w:r>
        <w:rPr>
          <w:spacing w:val="39"/>
        </w:rPr>
        <w:t xml:space="preserve"> </w:t>
      </w:r>
      <w:r>
        <w:t>tipos</w:t>
      </w:r>
      <w:r>
        <w:rPr>
          <w:spacing w:val="39"/>
        </w:rPr>
        <w:t xml:space="preserve"> </w:t>
      </w:r>
      <w:r>
        <w:t>de</w:t>
      </w:r>
      <w:r>
        <w:rPr>
          <w:spacing w:val="45"/>
        </w:rPr>
        <w:t xml:space="preserve"> </w:t>
      </w:r>
      <w:r>
        <w:t>interoperabilidad</w:t>
      </w:r>
      <w:r>
        <w:rPr>
          <w:spacing w:val="-58"/>
        </w:rPr>
        <w:t xml:space="preserve"> </w:t>
      </w:r>
      <w:r>
        <w:t>dictados</w:t>
      </w:r>
      <w:r>
        <w:rPr>
          <w:spacing w:val="-1"/>
        </w:rPr>
        <w:t xml:space="preserve"> </w:t>
      </w:r>
      <w:r>
        <w:t>en</w:t>
      </w:r>
      <w:r>
        <w:rPr>
          <w:spacing w:val="-2"/>
        </w:rPr>
        <w:t xml:space="preserve"> </w:t>
      </w:r>
      <w:r>
        <w:t>la sección</w:t>
      </w:r>
      <w:r>
        <w:rPr>
          <w:spacing w:val="-2"/>
        </w:rPr>
        <w:t xml:space="preserve"> </w:t>
      </w:r>
      <w:r>
        <w:t>de políticas</w:t>
      </w:r>
      <w:r>
        <w:rPr>
          <w:spacing w:val="-2"/>
        </w:rPr>
        <w:t xml:space="preserve"> </w:t>
      </w:r>
      <w:r>
        <w:t>generales.</w:t>
      </w:r>
    </w:p>
    <w:p w14:paraId="6CA42508" w14:textId="77777777" w:rsidR="00951409" w:rsidRDefault="00D407A2">
      <w:pPr>
        <w:pStyle w:val="Textoindependiente"/>
        <w:spacing w:before="201"/>
        <w:ind w:left="540"/>
      </w:pPr>
      <w:r>
        <w:t>Catalogar</w:t>
      </w:r>
      <w:r>
        <w:rPr>
          <w:spacing w:val="-1"/>
        </w:rPr>
        <w:t xml:space="preserve"> </w:t>
      </w:r>
      <w:r>
        <w:t>el</w:t>
      </w:r>
      <w:r>
        <w:rPr>
          <w:spacing w:val="-2"/>
        </w:rPr>
        <w:t xml:space="preserve"> </w:t>
      </w:r>
      <w:r>
        <w:t>producto</w:t>
      </w:r>
      <w:r>
        <w:rPr>
          <w:spacing w:val="-3"/>
        </w:rPr>
        <w:t xml:space="preserve"> </w:t>
      </w:r>
      <w:r>
        <w:t>y/o</w:t>
      </w:r>
      <w:r>
        <w:rPr>
          <w:spacing w:val="-1"/>
        </w:rPr>
        <w:t xml:space="preserve"> </w:t>
      </w:r>
      <w:r>
        <w:t>servicio</w:t>
      </w:r>
      <w:r>
        <w:rPr>
          <w:spacing w:val="-1"/>
        </w:rPr>
        <w:t xml:space="preserve"> </w:t>
      </w:r>
      <w:r>
        <w:t>claramente,</w:t>
      </w:r>
      <w:r>
        <w:rPr>
          <w:spacing w:val="-2"/>
        </w:rPr>
        <w:t xml:space="preserve"> </w:t>
      </w:r>
      <w:r>
        <w:t>sea</w:t>
      </w:r>
      <w:r>
        <w:rPr>
          <w:spacing w:val="-1"/>
        </w:rPr>
        <w:t xml:space="preserve"> </w:t>
      </w:r>
      <w:r>
        <w:t>G2G,</w:t>
      </w:r>
      <w:r>
        <w:rPr>
          <w:spacing w:val="-4"/>
        </w:rPr>
        <w:t xml:space="preserve"> </w:t>
      </w:r>
      <w:r>
        <w:t>G2B</w:t>
      </w:r>
      <w:r>
        <w:rPr>
          <w:spacing w:val="-2"/>
        </w:rPr>
        <w:t xml:space="preserve"> </w:t>
      </w:r>
      <w:r>
        <w:t>o</w:t>
      </w:r>
      <w:r>
        <w:rPr>
          <w:spacing w:val="-3"/>
        </w:rPr>
        <w:t xml:space="preserve"> </w:t>
      </w:r>
      <w:r>
        <w:t>G2C.</w:t>
      </w:r>
    </w:p>
    <w:p w14:paraId="702D8CCE" w14:textId="77777777" w:rsidR="00951409" w:rsidRDefault="00951409">
      <w:pPr>
        <w:pStyle w:val="Textoindependiente"/>
        <w:spacing w:before="4"/>
        <w:rPr>
          <w:sz w:val="28"/>
        </w:rPr>
      </w:pPr>
    </w:p>
    <w:p w14:paraId="1E7FA011" w14:textId="77777777" w:rsidR="00951409" w:rsidRDefault="00D407A2">
      <w:pPr>
        <w:pStyle w:val="Textoindependiente"/>
        <w:spacing w:line="360" w:lineRule="auto"/>
        <w:ind w:left="540" w:right="826"/>
      </w:pPr>
      <w:r>
        <w:t>Responder</w:t>
      </w:r>
      <w:r>
        <w:rPr>
          <w:spacing w:val="-1"/>
        </w:rPr>
        <w:t xml:space="preserve"> </w:t>
      </w:r>
      <w:r>
        <w:t>a</w:t>
      </w:r>
      <w:r>
        <w:rPr>
          <w:spacing w:val="-4"/>
        </w:rPr>
        <w:t xml:space="preserve"> </w:t>
      </w:r>
      <w:r>
        <w:t>una</w:t>
      </w:r>
      <w:r>
        <w:rPr>
          <w:spacing w:val="-4"/>
        </w:rPr>
        <w:t xml:space="preserve"> </w:t>
      </w:r>
      <w:r>
        <w:t>necesidad</w:t>
      </w:r>
      <w:r>
        <w:rPr>
          <w:spacing w:val="-1"/>
        </w:rPr>
        <w:t xml:space="preserve"> </w:t>
      </w:r>
      <w:r>
        <w:t>o</w:t>
      </w:r>
      <w:r>
        <w:rPr>
          <w:spacing w:val="-4"/>
        </w:rPr>
        <w:t xml:space="preserve"> </w:t>
      </w:r>
      <w:r>
        <w:t>requerimiento</w:t>
      </w:r>
      <w:r>
        <w:rPr>
          <w:spacing w:val="-4"/>
        </w:rPr>
        <w:t xml:space="preserve"> </w:t>
      </w:r>
      <w:r>
        <w:t>de</w:t>
      </w:r>
      <w:r>
        <w:rPr>
          <w:spacing w:val="-3"/>
        </w:rPr>
        <w:t xml:space="preserve"> </w:t>
      </w:r>
      <w:r>
        <w:t>intercambio</w:t>
      </w:r>
      <w:r>
        <w:rPr>
          <w:spacing w:val="-2"/>
        </w:rPr>
        <w:t xml:space="preserve"> </w:t>
      </w:r>
      <w:r>
        <w:t>de</w:t>
      </w:r>
      <w:r>
        <w:rPr>
          <w:spacing w:val="-4"/>
        </w:rPr>
        <w:t xml:space="preserve"> </w:t>
      </w:r>
      <w:r>
        <w:t>información,</w:t>
      </w:r>
      <w:r>
        <w:rPr>
          <w:spacing w:val="1"/>
        </w:rPr>
        <w:t xml:space="preserve"> </w:t>
      </w:r>
      <w:r>
        <w:t>enfocándose</w:t>
      </w:r>
      <w:r>
        <w:rPr>
          <w:spacing w:val="-4"/>
        </w:rPr>
        <w:t xml:space="preserve"> </w:t>
      </w:r>
      <w:r>
        <w:t>en</w:t>
      </w:r>
      <w:r>
        <w:rPr>
          <w:spacing w:val="-58"/>
        </w:rPr>
        <w:t xml:space="preserve"> </w:t>
      </w:r>
      <w:r>
        <w:t>buscar la</w:t>
      </w:r>
      <w:r>
        <w:rPr>
          <w:spacing w:val="-2"/>
        </w:rPr>
        <w:t xml:space="preserve"> </w:t>
      </w:r>
      <w:r>
        <w:t>mejora</w:t>
      </w:r>
      <w:r>
        <w:rPr>
          <w:spacing w:val="-2"/>
        </w:rPr>
        <w:t xml:space="preserve"> </w:t>
      </w:r>
      <w:r>
        <w:t>de la</w:t>
      </w:r>
      <w:r>
        <w:rPr>
          <w:spacing w:val="-2"/>
        </w:rPr>
        <w:t xml:space="preserve"> </w:t>
      </w:r>
      <w:r>
        <w:t>ciudadanía en general.</w:t>
      </w:r>
    </w:p>
    <w:p w14:paraId="212C6EF0" w14:textId="77777777" w:rsidR="00951409" w:rsidRDefault="00D407A2">
      <w:pPr>
        <w:pStyle w:val="Textoindependiente"/>
        <w:spacing w:before="201"/>
        <w:ind w:left="540"/>
      </w:pPr>
      <w:r>
        <w:t>Someter el</w:t>
      </w:r>
      <w:r>
        <w:rPr>
          <w:spacing w:val="-1"/>
        </w:rPr>
        <w:t xml:space="preserve"> </w:t>
      </w:r>
      <w:r>
        <w:t>producto</w:t>
      </w:r>
      <w:r>
        <w:rPr>
          <w:spacing w:val="-3"/>
        </w:rPr>
        <w:t xml:space="preserve"> </w:t>
      </w:r>
      <w:r>
        <w:t>y/o</w:t>
      </w:r>
      <w:r>
        <w:rPr>
          <w:spacing w:val="-2"/>
        </w:rPr>
        <w:t xml:space="preserve"> </w:t>
      </w:r>
      <w:r>
        <w:t>servicio</w:t>
      </w:r>
      <w:r>
        <w:rPr>
          <w:spacing w:val="1"/>
        </w:rPr>
        <w:t xml:space="preserve"> </w:t>
      </w:r>
      <w:r>
        <w:t>al</w:t>
      </w:r>
      <w:r>
        <w:rPr>
          <w:spacing w:val="-2"/>
        </w:rPr>
        <w:t xml:space="preserve"> </w:t>
      </w:r>
      <w:r>
        <w:t>proceso de</w:t>
      </w:r>
      <w:r>
        <w:rPr>
          <w:spacing w:val="-3"/>
        </w:rPr>
        <w:t xml:space="preserve"> </w:t>
      </w:r>
      <w:r>
        <w:t>sello</w:t>
      </w:r>
      <w:r>
        <w:rPr>
          <w:spacing w:val="-1"/>
        </w:rPr>
        <w:t xml:space="preserve"> </w:t>
      </w:r>
      <w:r>
        <w:t>digital</w:t>
      </w:r>
      <w:r>
        <w:rPr>
          <w:spacing w:val="-1"/>
        </w:rPr>
        <w:t xml:space="preserve"> </w:t>
      </w:r>
      <w:r>
        <w:t>brindado</w:t>
      </w:r>
      <w:r>
        <w:rPr>
          <w:spacing w:val="-1"/>
        </w:rPr>
        <w:t xml:space="preserve"> </w:t>
      </w:r>
      <w:r>
        <w:t>por</w:t>
      </w:r>
      <w:r>
        <w:rPr>
          <w:spacing w:val="-2"/>
        </w:rPr>
        <w:t xml:space="preserve"> </w:t>
      </w:r>
      <w:r>
        <w:t>el</w:t>
      </w:r>
      <w:r>
        <w:rPr>
          <w:spacing w:val="-3"/>
        </w:rPr>
        <w:t xml:space="preserve"> </w:t>
      </w:r>
      <w:r>
        <w:t>MICITT.</w:t>
      </w:r>
    </w:p>
    <w:p w14:paraId="40A8C0F5" w14:textId="77777777" w:rsidR="00951409" w:rsidRDefault="00951409">
      <w:pPr>
        <w:pStyle w:val="Textoindependiente"/>
        <w:spacing w:before="3"/>
        <w:rPr>
          <w:sz w:val="28"/>
        </w:rPr>
      </w:pPr>
    </w:p>
    <w:p w14:paraId="24FF53B1" w14:textId="77777777" w:rsidR="00951409" w:rsidRDefault="00D407A2">
      <w:pPr>
        <w:pStyle w:val="Textoindependiente"/>
        <w:spacing w:line="360" w:lineRule="auto"/>
        <w:ind w:left="540" w:right="826"/>
      </w:pPr>
      <w:r>
        <w:t>Documentar</w:t>
      </w:r>
      <w:r>
        <w:rPr>
          <w:spacing w:val="41"/>
        </w:rPr>
        <w:t xml:space="preserve"> </w:t>
      </w:r>
      <w:r>
        <w:t>el</w:t>
      </w:r>
      <w:r>
        <w:rPr>
          <w:spacing w:val="40"/>
        </w:rPr>
        <w:t xml:space="preserve"> </w:t>
      </w:r>
      <w:r>
        <w:t>producto</w:t>
      </w:r>
      <w:r>
        <w:rPr>
          <w:spacing w:val="37"/>
        </w:rPr>
        <w:t xml:space="preserve"> </w:t>
      </w:r>
      <w:r>
        <w:t>y/o</w:t>
      </w:r>
      <w:r>
        <w:rPr>
          <w:spacing w:val="40"/>
        </w:rPr>
        <w:t xml:space="preserve"> </w:t>
      </w:r>
      <w:r>
        <w:t>servicio</w:t>
      </w:r>
      <w:r>
        <w:rPr>
          <w:spacing w:val="42"/>
        </w:rPr>
        <w:t xml:space="preserve"> </w:t>
      </w:r>
      <w:r>
        <w:t>con</w:t>
      </w:r>
      <w:r>
        <w:rPr>
          <w:spacing w:val="40"/>
        </w:rPr>
        <w:t xml:space="preserve"> </w:t>
      </w:r>
      <w:r>
        <w:t>el</w:t>
      </w:r>
      <w:r>
        <w:rPr>
          <w:spacing w:val="39"/>
        </w:rPr>
        <w:t xml:space="preserve"> </w:t>
      </w:r>
      <w:r>
        <w:t>fin</w:t>
      </w:r>
      <w:r>
        <w:rPr>
          <w:spacing w:val="38"/>
        </w:rPr>
        <w:t xml:space="preserve"> </w:t>
      </w:r>
      <w:r>
        <w:t>de</w:t>
      </w:r>
      <w:r>
        <w:rPr>
          <w:spacing w:val="39"/>
        </w:rPr>
        <w:t xml:space="preserve"> </w:t>
      </w:r>
      <w:r>
        <w:t>definir</w:t>
      </w:r>
      <w:r>
        <w:rPr>
          <w:spacing w:val="41"/>
        </w:rPr>
        <w:t xml:space="preserve"> </w:t>
      </w:r>
      <w:r>
        <w:t>la</w:t>
      </w:r>
      <w:r>
        <w:rPr>
          <w:spacing w:val="40"/>
        </w:rPr>
        <w:t xml:space="preserve"> </w:t>
      </w:r>
      <w:r>
        <w:t>cadena</w:t>
      </w:r>
      <w:r>
        <w:rPr>
          <w:spacing w:val="41"/>
        </w:rPr>
        <w:t xml:space="preserve"> </w:t>
      </w:r>
      <w:r>
        <w:t>de</w:t>
      </w:r>
      <w:r>
        <w:rPr>
          <w:spacing w:val="37"/>
        </w:rPr>
        <w:t xml:space="preserve"> </w:t>
      </w:r>
      <w:r>
        <w:t>interoperabilidad,</w:t>
      </w:r>
      <w:r>
        <w:rPr>
          <w:spacing w:val="-58"/>
        </w:rPr>
        <w:t xml:space="preserve"> </w:t>
      </w:r>
      <w:r>
        <w:t>creando</w:t>
      </w:r>
      <w:r>
        <w:rPr>
          <w:spacing w:val="-1"/>
        </w:rPr>
        <w:t xml:space="preserve"> </w:t>
      </w:r>
      <w:r>
        <w:t>un</w:t>
      </w:r>
      <w:r>
        <w:rPr>
          <w:spacing w:val="-2"/>
        </w:rPr>
        <w:t xml:space="preserve"> </w:t>
      </w:r>
      <w:r>
        <w:t>documento</w:t>
      </w:r>
      <w:r>
        <w:rPr>
          <w:spacing w:val="-2"/>
        </w:rPr>
        <w:t xml:space="preserve"> </w:t>
      </w:r>
      <w:r>
        <w:t>de</w:t>
      </w:r>
      <w:r>
        <w:rPr>
          <w:spacing w:val="-1"/>
        </w:rPr>
        <w:t xml:space="preserve"> </w:t>
      </w:r>
      <w:r>
        <w:t>términos</w:t>
      </w:r>
      <w:r>
        <w:rPr>
          <w:spacing w:val="-2"/>
        </w:rPr>
        <w:t xml:space="preserve"> </w:t>
      </w:r>
      <w:r>
        <w:t>de</w:t>
      </w:r>
      <w:r>
        <w:rPr>
          <w:spacing w:val="-2"/>
        </w:rPr>
        <w:t xml:space="preserve"> </w:t>
      </w:r>
      <w:r>
        <w:t>referencia,</w:t>
      </w:r>
      <w:r>
        <w:rPr>
          <w:spacing w:val="-2"/>
        </w:rPr>
        <w:t xml:space="preserve"> </w:t>
      </w:r>
      <w:r>
        <w:t>el</w:t>
      </w:r>
      <w:r>
        <w:rPr>
          <w:spacing w:val="-1"/>
        </w:rPr>
        <w:t xml:space="preserve"> </w:t>
      </w:r>
      <w:r>
        <w:t>cual,</w:t>
      </w:r>
      <w:r>
        <w:rPr>
          <w:spacing w:val="-1"/>
        </w:rPr>
        <w:t xml:space="preserve"> </w:t>
      </w:r>
      <w:r>
        <w:t>como</w:t>
      </w:r>
      <w:r>
        <w:rPr>
          <w:spacing w:val="-4"/>
        </w:rPr>
        <w:t xml:space="preserve"> </w:t>
      </w:r>
      <w:r>
        <w:t>mínimo,</w:t>
      </w:r>
      <w:r>
        <w:rPr>
          <w:spacing w:val="1"/>
        </w:rPr>
        <w:t xml:space="preserve"> </w:t>
      </w:r>
      <w:r>
        <w:t>debe contener:</w:t>
      </w:r>
    </w:p>
    <w:p w14:paraId="723A7B39" w14:textId="77777777" w:rsidR="00951409" w:rsidRDefault="00D407A2">
      <w:pPr>
        <w:pStyle w:val="Prrafodelista"/>
        <w:numPr>
          <w:ilvl w:val="0"/>
          <w:numId w:val="21"/>
        </w:numPr>
        <w:tabs>
          <w:tab w:val="left" w:pos="1260"/>
          <w:tab w:val="left" w:pos="1261"/>
        </w:tabs>
        <w:spacing w:before="195"/>
        <w:ind w:hanging="361"/>
      </w:pPr>
      <w:r>
        <w:t>Nombre</w:t>
      </w:r>
      <w:r>
        <w:rPr>
          <w:spacing w:val="-1"/>
        </w:rPr>
        <w:t xml:space="preserve"> </w:t>
      </w:r>
      <w:r>
        <w:t>del</w:t>
      </w:r>
      <w:r>
        <w:rPr>
          <w:spacing w:val="-2"/>
        </w:rPr>
        <w:t xml:space="preserve"> </w:t>
      </w:r>
      <w:r>
        <w:t>producto</w:t>
      </w:r>
      <w:r>
        <w:rPr>
          <w:spacing w:val="-1"/>
        </w:rPr>
        <w:t xml:space="preserve"> </w:t>
      </w:r>
      <w:r>
        <w:t>o</w:t>
      </w:r>
      <w:r>
        <w:rPr>
          <w:spacing w:val="-3"/>
        </w:rPr>
        <w:t xml:space="preserve"> </w:t>
      </w:r>
      <w:r>
        <w:t>servicio.</w:t>
      </w:r>
    </w:p>
    <w:p w14:paraId="48963650" w14:textId="77777777" w:rsidR="00951409" w:rsidRDefault="00951409">
      <w:pPr>
        <w:pStyle w:val="Textoindependiente"/>
        <w:spacing w:before="5"/>
        <w:rPr>
          <w:sz w:val="23"/>
        </w:rPr>
      </w:pPr>
    </w:p>
    <w:p w14:paraId="45AE7799" w14:textId="77777777" w:rsidR="00951409" w:rsidRDefault="00D407A2">
      <w:pPr>
        <w:pStyle w:val="Prrafodelista"/>
        <w:numPr>
          <w:ilvl w:val="0"/>
          <w:numId w:val="21"/>
        </w:numPr>
        <w:tabs>
          <w:tab w:val="left" w:pos="1260"/>
          <w:tab w:val="left" w:pos="1261"/>
        </w:tabs>
        <w:ind w:hanging="361"/>
      </w:pPr>
      <w:r>
        <w:t>Descripción</w:t>
      </w:r>
      <w:r>
        <w:rPr>
          <w:spacing w:val="-2"/>
        </w:rPr>
        <w:t xml:space="preserve"> </w:t>
      </w:r>
      <w:r>
        <w:t>del</w:t>
      </w:r>
      <w:r>
        <w:rPr>
          <w:spacing w:val="-1"/>
        </w:rPr>
        <w:t xml:space="preserve"> </w:t>
      </w:r>
      <w:r>
        <w:t>producto</w:t>
      </w:r>
      <w:r>
        <w:rPr>
          <w:spacing w:val="-3"/>
        </w:rPr>
        <w:t xml:space="preserve"> </w:t>
      </w:r>
      <w:r>
        <w:t>o</w:t>
      </w:r>
      <w:r>
        <w:rPr>
          <w:spacing w:val="-1"/>
        </w:rPr>
        <w:t xml:space="preserve"> </w:t>
      </w:r>
      <w:r>
        <w:t>servicio.</w:t>
      </w:r>
    </w:p>
    <w:p w14:paraId="512F0EEF" w14:textId="77777777" w:rsidR="00951409" w:rsidRDefault="00951409">
      <w:pPr>
        <w:pStyle w:val="Textoindependiente"/>
        <w:spacing w:before="7"/>
        <w:rPr>
          <w:sz w:val="23"/>
        </w:rPr>
      </w:pPr>
    </w:p>
    <w:p w14:paraId="155CC550" w14:textId="77777777" w:rsidR="00951409" w:rsidRDefault="00D407A2">
      <w:pPr>
        <w:pStyle w:val="Prrafodelista"/>
        <w:numPr>
          <w:ilvl w:val="0"/>
          <w:numId w:val="21"/>
        </w:numPr>
        <w:tabs>
          <w:tab w:val="left" w:pos="1260"/>
          <w:tab w:val="left" w:pos="1261"/>
        </w:tabs>
        <w:spacing w:before="1"/>
        <w:ind w:hanging="361"/>
      </w:pPr>
      <w:r>
        <w:t>Beneficios que se</w:t>
      </w:r>
      <w:r>
        <w:rPr>
          <w:spacing w:val="-2"/>
        </w:rPr>
        <w:t xml:space="preserve"> </w:t>
      </w:r>
      <w:r>
        <w:t>obtendrán.</w:t>
      </w:r>
    </w:p>
    <w:p w14:paraId="230A436A" w14:textId="77777777" w:rsidR="00951409" w:rsidRDefault="00D407A2">
      <w:pPr>
        <w:pStyle w:val="Prrafodelista"/>
        <w:numPr>
          <w:ilvl w:val="0"/>
          <w:numId w:val="21"/>
        </w:numPr>
        <w:tabs>
          <w:tab w:val="left" w:pos="1260"/>
          <w:tab w:val="left" w:pos="1261"/>
        </w:tabs>
        <w:spacing w:before="269"/>
        <w:ind w:hanging="361"/>
      </w:pPr>
      <w:r>
        <w:t>Catalogarlo</w:t>
      </w:r>
      <w:r>
        <w:rPr>
          <w:spacing w:val="-1"/>
        </w:rPr>
        <w:t xml:space="preserve"> </w:t>
      </w:r>
      <w:r>
        <w:t>según</w:t>
      </w:r>
      <w:r>
        <w:rPr>
          <w:spacing w:val="-1"/>
        </w:rPr>
        <w:t xml:space="preserve"> </w:t>
      </w:r>
      <w:r>
        <w:t>el</w:t>
      </w:r>
      <w:r>
        <w:rPr>
          <w:spacing w:val="-4"/>
        </w:rPr>
        <w:t xml:space="preserve"> </w:t>
      </w:r>
      <w:r>
        <w:t>público</w:t>
      </w:r>
      <w:r>
        <w:rPr>
          <w:spacing w:val="-1"/>
        </w:rPr>
        <w:t xml:space="preserve"> </w:t>
      </w:r>
      <w:r>
        <w:t>meta</w:t>
      </w:r>
      <w:r>
        <w:rPr>
          <w:spacing w:val="-3"/>
        </w:rPr>
        <w:t xml:space="preserve"> </w:t>
      </w:r>
      <w:r>
        <w:t>(G2C,</w:t>
      </w:r>
      <w:r>
        <w:rPr>
          <w:spacing w:val="-2"/>
        </w:rPr>
        <w:t xml:space="preserve"> </w:t>
      </w:r>
      <w:r>
        <w:t>G2B,</w:t>
      </w:r>
      <w:r>
        <w:rPr>
          <w:spacing w:val="-2"/>
        </w:rPr>
        <w:t xml:space="preserve"> </w:t>
      </w:r>
      <w:r>
        <w:t>G2B).</w:t>
      </w:r>
    </w:p>
    <w:p w14:paraId="5BC8F992" w14:textId="77777777" w:rsidR="00951409" w:rsidRDefault="00951409">
      <w:pPr>
        <w:pStyle w:val="Textoindependiente"/>
        <w:spacing w:before="7"/>
        <w:rPr>
          <w:sz w:val="23"/>
        </w:rPr>
      </w:pPr>
    </w:p>
    <w:p w14:paraId="481B3B7E" w14:textId="77777777" w:rsidR="00951409" w:rsidRDefault="00D407A2">
      <w:pPr>
        <w:pStyle w:val="Prrafodelista"/>
        <w:numPr>
          <w:ilvl w:val="0"/>
          <w:numId w:val="21"/>
        </w:numPr>
        <w:tabs>
          <w:tab w:val="left" w:pos="1260"/>
          <w:tab w:val="left" w:pos="1261"/>
        </w:tabs>
        <w:ind w:hanging="361"/>
      </w:pPr>
      <w:r>
        <w:t>Líder</w:t>
      </w:r>
      <w:r>
        <w:rPr>
          <w:spacing w:val="-3"/>
        </w:rPr>
        <w:t xml:space="preserve"> </w:t>
      </w:r>
      <w:r>
        <w:t>de</w:t>
      </w:r>
      <w:r>
        <w:rPr>
          <w:spacing w:val="-2"/>
        </w:rPr>
        <w:t xml:space="preserve"> </w:t>
      </w:r>
      <w:r>
        <w:t>la</w:t>
      </w:r>
      <w:r>
        <w:rPr>
          <w:spacing w:val="-1"/>
        </w:rPr>
        <w:t xml:space="preserve"> </w:t>
      </w:r>
      <w:r>
        <w:t>interoperabilidad</w:t>
      </w:r>
      <w:r>
        <w:rPr>
          <w:spacing w:val="-2"/>
        </w:rPr>
        <w:t xml:space="preserve"> </w:t>
      </w:r>
      <w:r>
        <w:t>organizacional.</w:t>
      </w:r>
    </w:p>
    <w:p w14:paraId="57C6285D" w14:textId="77777777" w:rsidR="00951409" w:rsidRDefault="00D407A2">
      <w:pPr>
        <w:pStyle w:val="Prrafodelista"/>
        <w:numPr>
          <w:ilvl w:val="0"/>
          <w:numId w:val="21"/>
        </w:numPr>
        <w:tabs>
          <w:tab w:val="left" w:pos="1260"/>
          <w:tab w:val="left" w:pos="1261"/>
        </w:tabs>
        <w:spacing w:before="269"/>
        <w:ind w:hanging="361"/>
      </w:pPr>
      <w:r>
        <w:lastRenderedPageBreak/>
        <w:t>Indicar</w:t>
      </w:r>
      <w:r>
        <w:rPr>
          <w:spacing w:val="-3"/>
        </w:rPr>
        <w:t xml:space="preserve"> </w:t>
      </w:r>
      <w:r>
        <w:t>con</w:t>
      </w:r>
      <w:r>
        <w:rPr>
          <w:spacing w:val="-1"/>
        </w:rPr>
        <w:t xml:space="preserve"> </w:t>
      </w:r>
      <w:r>
        <w:t>qué</w:t>
      </w:r>
      <w:r>
        <w:rPr>
          <w:spacing w:val="-3"/>
        </w:rPr>
        <w:t xml:space="preserve"> </w:t>
      </w:r>
      <w:r>
        <w:t>organizaciones</w:t>
      </w:r>
      <w:r>
        <w:rPr>
          <w:spacing w:val="-1"/>
        </w:rPr>
        <w:t xml:space="preserve"> </w:t>
      </w:r>
      <w:r>
        <w:t>se va</w:t>
      </w:r>
      <w:r>
        <w:rPr>
          <w:spacing w:val="-3"/>
        </w:rPr>
        <w:t xml:space="preserve"> </w:t>
      </w:r>
      <w:r>
        <w:t>a</w:t>
      </w:r>
      <w:r>
        <w:rPr>
          <w:spacing w:val="-3"/>
        </w:rPr>
        <w:t xml:space="preserve"> </w:t>
      </w:r>
      <w:r>
        <w:t>realizar la</w:t>
      </w:r>
      <w:r>
        <w:rPr>
          <w:spacing w:val="-3"/>
        </w:rPr>
        <w:t xml:space="preserve"> </w:t>
      </w:r>
      <w:r>
        <w:t>interoperabilidad.</w:t>
      </w:r>
    </w:p>
    <w:p w14:paraId="68075E96" w14:textId="77777777" w:rsidR="00951409" w:rsidRDefault="00D407A2">
      <w:pPr>
        <w:pStyle w:val="Prrafodelista"/>
        <w:numPr>
          <w:ilvl w:val="0"/>
          <w:numId w:val="21"/>
        </w:numPr>
        <w:tabs>
          <w:tab w:val="left" w:pos="1260"/>
          <w:tab w:val="left" w:pos="1261"/>
        </w:tabs>
        <w:spacing w:before="270"/>
        <w:ind w:hanging="361"/>
      </w:pPr>
      <w:r>
        <w:t>Líder</w:t>
      </w:r>
      <w:r>
        <w:rPr>
          <w:spacing w:val="-3"/>
        </w:rPr>
        <w:t xml:space="preserve"> </w:t>
      </w:r>
      <w:r>
        <w:t>de</w:t>
      </w:r>
      <w:r>
        <w:rPr>
          <w:spacing w:val="-2"/>
        </w:rPr>
        <w:t xml:space="preserve"> </w:t>
      </w:r>
      <w:r>
        <w:t>interoperabilidad</w:t>
      </w:r>
      <w:r>
        <w:rPr>
          <w:spacing w:val="-2"/>
        </w:rPr>
        <w:t xml:space="preserve"> </w:t>
      </w:r>
      <w:r>
        <w:t>semántica.</w:t>
      </w:r>
    </w:p>
    <w:p w14:paraId="7DC4826C" w14:textId="77777777" w:rsidR="00951409" w:rsidRDefault="00951409">
      <w:pPr>
        <w:pStyle w:val="Textoindependiente"/>
        <w:spacing w:before="6"/>
        <w:rPr>
          <w:sz w:val="23"/>
        </w:rPr>
      </w:pPr>
    </w:p>
    <w:p w14:paraId="76CC5295" w14:textId="77777777" w:rsidR="00951409" w:rsidRDefault="00D407A2">
      <w:pPr>
        <w:pStyle w:val="Prrafodelista"/>
        <w:numPr>
          <w:ilvl w:val="0"/>
          <w:numId w:val="21"/>
        </w:numPr>
        <w:tabs>
          <w:tab w:val="left" w:pos="1260"/>
          <w:tab w:val="left" w:pos="1261"/>
        </w:tabs>
        <w:spacing w:before="1"/>
        <w:ind w:hanging="361"/>
      </w:pPr>
      <w:r>
        <w:t>Líder</w:t>
      </w:r>
      <w:r>
        <w:rPr>
          <w:spacing w:val="-4"/>
        </w:rPr>
        <w:t xml:space="preserve"> </w:t>
      </w:r>
      <w:r>
        <w:t>interoperabilidad</w:t>
      </w:r>
      <w:r>
        <w:rPr>
          <w:spacing w:val="-3"/>
        </w:rPr>
        <w:t xml:space="preserve"> </w:t>
      </w:r>
      <w:r>
        <w:t>técnica.</w:t>
      </w:r>
    </w:p>
    <w:p w14:paraId="178906F5" w14:textId="77777777" w:rsidR="00951409" w:rsidRDefault="00D407A2">
      <w:pPr>
        <w:pStyle w:val="Prrafodelista"/>
        <w:numPr>
          <w:ilvl w:val="0"/>
          <w:numId w:val="21"/>
        </w:numPr>
        <w:tabs>
          <w:tab w:val="left" w:pos="1260"/>
          <w:tab w:val="left" w:pos="1261"/>
        </w:tabs>
        <w:spacing w:before="269"/>
        <w:ind w:hanging="361"/>
      </w:pPr>
      <w:r>
        <w:t>Estimación</w:t>
      </w:r>
      <w:r>
        <w:rPr>
          <w:spacing w:val="-2"/>
        </w:rPr>
        <w:t xml:space="preserve"> </w:t>
      </w:r>
      <w:r>
        <w:t>del</w:t>
      </w:r>
      <w:r>
        <w:rPr>
          <w:spacing w:val="-4"/>
        </w:rPr>
        <w:t xml:space="preserve"> </w:t>
      </w:r>
      <w:r>
        <w:t>tiempo</w:t>
      </w:r>
      <w:r>
        <w:rPr>
          <w:spacing w:val="-3"/>
        </w:rPr>
        <w:t xml:space="preserve"> </w:t>
      </w:r>
      <w:r>
        <w:t>para</w:t>
      </w:r>
      <w:r>
        <w:rPr>
          <w:spacing w:val="-1"/>
        </w:rPr>
        <w:t xml:space="preserve"> </w:t>
      </w:r>
      <w:r>
        <w:t>invertir.</w:t>
      </w:r>
    </w:p>
    <w:p w14:paraId="7EDC9CF9" w14:textId="77777777" w:rsidR="00951409" w:rsidRDefault="00951409">
      <w:pPr>
        <w:pStyle w:val="Textoindependiente"/>
        <w:spacing w:before="7"/>
        <w:rPr>
          <w:sz w:val="23"/>
        </w:rPr>
      </w:pPr>
    </w:p>
    <w:p w14:paraId="707EF098" w14:textId="77777777" w:rsidR="00951409" w:rsidRDefault="00D407A2">
      <w:pPr>
        <w:pStyle w:val="Prrafodelista"/>
        <w:numPr>
          <w:ilvl w:val="0"/>
          <w:numId w:val="21"/>
        </w:numPr>
        <w:tabs>
          <w:tab w:val="left" w:pos="1260"/>
          <w:tab w:val="left" w:pos="1261"/>
        </w:tabs>
        <w:ind w:hanging="361"/>
      </w:pPr>
      <w:r>
        <w:t>Costo</w:t>
      </w:r>
      <w:r>
        <w:rPr>
          <w:spacing w:val="-1"/>
        </w:rPr>
        <w:t xml:space="preserve"> </w:t>
      </w:r>
      <w:r>
        <w:t>presupuestado.</w:t>
      </w:r>
    </w:p>
    <w:p w14:paraId="50E0E609" w14:textId="77777777" w:rsidR="00951409" w:rsidRDefault="00D407A2">
      <w:pPr>
        <w:pStyle w:val="Prrafodelista"/>
        <w:numPr>
          <w:ilvl w:val="0"/>
          <w:numId w:val="21"/>
        </w:numPr>
        <w:tabs>
          <w:tab w:val="left" w:pos="1260"/>
          <w:tab w:val="left" w:pos="1261"/>
        </w:tabs>
        <w:spacing w:before="269"/>
        <w:ind w:hanging="361"/>
      </w:pPr>
      <w:r>
        <w:t>Costo</w:t>
      </w:r>
      <w:r>
        <w:rPr>
          <w:spacing w:val="-1"/>
        </w:rPr>
        <w:t xml:space="preserve"> </w:t>
      </w:r>
      <w:r>
        <w:t>aproximado</w:t>
      </w:r>
      <w:r>
        <w:rPr>
          <w:spacing w:val="-3"/>
        </w:rPr>
        <w:t xml:space="preserve"> </w:t>
      </w:r>
      <w:r>
        <w:t>del</w:t>
      </w:r>
      <w:r>
        <w:rPr>
          <w:spacing w:val="-1"/>
        </w:rPr>
        <w:t xml:space="preserve"> </w:t>
      </w:r>
      <w:r>
        <w:t>servicio</w:t>
      </w:r>
      <w:r>
        <w:rPr>
          <w:spacing w:val="-1"/>
        </w:rPr>
        <w:t xml:space="preserve"> </w:t>
      </w:r>
      <w:r>
        <w:t>(en</w:t>
      </w:r>
      <w:r>
        <w:rPr>
          <w:spacing w:val="-3"/>
        </w:rPr>
        <w:t xml:space="preserve"> </w:t>
      </w:r>
      <w:r>
        <w:t>caso</w:t>
      </w:r>
      <w:r>
        <w:rPr>
          <w:spacing w:val="-3"/>
        </w:rPr>
        <w:t xml:space="preserve"> </w:t>
      </w:r>
      <w:r>
        <w:t>de</w:t>
      </w:r>
      <w:r>
        <w:rPr>
          <w:spacing w:val="-2"/>
        </w:rPr>
        <w:t xml:space="preserve"> </w:t>
      </w:r>
      <w:r>
        <w:t>existir).</w:t>
      </w:r>
    </w:p>
    <w:p w14:paraId="5EE5D9FC" w14:textId="77777777" w:rsidR="00951409" w:rsidRDefault="00951409">
      <w:pPr>
        <w:pStyle w:val="Textoindependiente"/>
        <w:spacing w:before="7"/>
        <w:rPr>
          <w:sz w:val="23"/>
        </w:rPr>
      </w:pPr>
    </w:p>
    <w:p w14:paraId="32E875E9" w14:textId="77777777" w:rsidR="00951409" w:rsidRDefault="00D407A2">
      <w:pPr>
        <w:pStyle w:val="Prrafodelista"/>
        <w:numPr>
          <w:ilvl w:val="0"/>
          <w:numId w:val="21"/>
        </w:numPr>
        <w:tabs>
          <w:tab w:val="left" w:pos="1260"/>
          <w:tab w:val="left" w:pos="1261"/>
        </w:tabs>
        <w:spacing w:before="1"/>
        <w:ind w:hanging="361"/>
      </w:pPr>
      <w:r>
        <w:t>Estimación</w:t>
      </w:r>
      <w:r>
        <w:rPr>
          <w:spacing w:val="-1"/>
        </w:rPr>
        <w:t xml:space="preserve"> </w:t>
      </w:r>
      <w:r>
        <w:t>de</w:t>
      </w:r>
      <w:r>
        <w:rPr>
          <w:spacing w:val="-2"/>
        </w:rPr>
        <w:t xml:space="preserve"> </w:t>
      </w:r>
      <w:r>
        <w:t>la reducción</w:t>
      </w:r>
      <w:r>
        <w:rPr>
          <w:spacing w:val="-1"/>
        </w:rPr>
        <w:t xml:space="preserve"> </w:t>
      </w:r>
      <w:r>
        <w:t>de</w:t>
      </w:r>
      <w:r>
        <w:rPr>
          <w:spacing w:val="-2"/>
        </w:rPr>
        <w:t xml:space="preserve"> </w:t>
      </w:r>
      <w:r>
        <w:t>tiempo</w:t>
      </w:r>
      <w:r>
        <w:rPr>
          <w:spacing w:val="-2"/>
        </w:rPr>
        <w:t xml:space="preserve"> </w:t>
      </w:r>
      <w:r>
        <w:t>y</w:t>
      </w:r>
      <w:r>
        <w:rPr>
          <w:spacing w:val="1"/>
        </w:rPr>
        <w:t xml:space="preserve"> </w:t>
      </w:r>
      <w:r>
        <w:t>costos</w:t>
      </w:r>
      <w:r>
        <w:rPr>
          <w:spacing w:val="-3"/>
        </w:rPr>
        <w:t xml:space="preserve"> </w:t>
      </w:r>
      <w:r>
        <w:t>del proceso</w:t>
      </w:r>
      <w:r>
        <w:rPr>
          <w:spacing w:val="-2"/>
        </w:rPr>
        <w:t xml:space="preserve"> </w:t>
      </w:r>
      <w:r>
        <w:t>por</w:t>
      </w:r>
      <w:r>
        <w:rPr>
          <w:spacing w:val="-1"/>
        </w:rPr>
        <w:t xml:space="preserve"> </w:t>
      </w:r>
      <w:r>
        <w:t>ser</w:t>
      </w:r>
      <w:r>
        <w:rPr>
          <w:spacing w:val="-2"/>
        </w:rPr>
        <w:t xml:space="preserve"> </w:t>
      </w:r>
      <w:r>
        <w:t>interoperado.</w:t>
      </w:r>
    </w:p>
    <w:p w14:paraId="1B002B90" w14:textId="77777777" w:rsidR="00951409" w:rsidRDefault="00D407A2">
      <w:pPr>
        <w:pStyle w:val="Prrafodelista"/>
        <w:numPr>
          <w:ilvl w:val="0"/>
          <w:numId w:val="21"/>
        </w:numPr>
        <w:tabs>
          <w:tab w:val="left" w:pos="1260"/>
          <w:tab w:val="left" w:pos="1261"/>
        </w:tabs>
        <w:spacing w:before="269"/>
        <w:ind w:hanging="361"/>
      </w:pPr>
      <w:r>
        <w:t>Tipo</w:t>
      </w:r>
      <w:r>
        <w:rPr>
          <w:spacing w:val="-1"/>
        </w:rPr>
        <w:t xml:space="preserve"> </w:t>
      </w:r>
      <w:r>
        <w:t>de</w:t>
      </w:r>
      <w:r>
        <w:rPr>
          <w:spacing w:val="-1"/>
        </w:rPr>
        <w:t xml:space="preserve"> </w:t>
      </w:r>
      <w:r>
        <w:t>sistema</w:t>
      </w:r>
      <w:r>
        <w:rPr>
          <w:spacing w:val="-2"/>
        </w:rPr>
        <w:t xml:space="preserve"> </w:t>
      </w:r>
      <w:r>
        <w:t>(data</w:t>
      </w:r>
      <w:r>
        <w:rPr>
          <w:spacing w:val="-3"/>
        </w:rPr>
        <w:t xml:space="preserve"> </w:t>
      </w:r>
      <w:r>
        <w:t>céntrico</w:t>
      </w:r>
      <w:r>
        <w:rPr>
          <w:spacing w:val="-1"/>
        </w:rPr>
        <w:t xml:space="preserve"> </w:t>
      </w:r>
      <w:r>
        <w:t>o</w:t>
      </w:r>
      <w:r>
        <w:rPr>
          <w:spacing w:val="-2"/>
        </w:rPr>
        <w:t xml:space="preserve"> </w:t>
      </w:r>
      <w:r>
        <w:t>docu</w:t>
      </w:r>
      <w:r>
        <w:rPr>
          <w:spacing w:val="-3"/>
        </w:rPr>
        <w:t xml:space="preserve"> </w:t>
      </w:r>
      <w:r>
        <w:t>céntrico).</w:t>
      </w:r>
    </w:p>
    <w:p w14:paraId="4F539593" w14:textId="35326DC1" w:rsidR="00D46A58" w:rsidRDefault="00D407A2" w:rsidP="00D46A58">
      <w:pPr>
        <w:pStyle w:val="Prrafodelista"/>
        <w:numPr>
          <w:ilvl w:val="0"/>
          <w:numId w:val="21"/>
        </w:numPr>
        <w:tabs>
          <w:tab w:val="left" w:pos="1260"/>
          <w:tab w:val="left" w:pos="1261"/>
        </w:tabs>
        <w:spacing w:before="269"/>
        <w:ind w:hanging="361"/>
      </w:pPr>
      <w:r>
        <w:t>Listado</w:t>
      </w:r>
      <w:r>
        <w:rPr>
          <w:spacing w:val="-3"/>
        </w:rPr>
        <w:t xml:space="preserve"> </w:t>
      </w:r>
      <w:r>
        <w:t>de</w:t>
      </w:r>
      <w:r>
        <w:rPr>
          <w:spacing w:val="-3"/>
        </w:rPr>
        <w:t xml:space="preserve"> </w:t>
      </w:r>
      <w:r>
        <w:t>tecnologías</w:t>
      </w:r>
      <w:r>
        <w:rPr>
          <w:spacing w:val="-2"/>
        </w:rPr>
        <w:t xml:space="preserve"> </w:t>
      </w:r>
      <w:r>
        <w:t>por</w:t>
      </w:r>
      <w:r>
        <w:rPr>
          <w:spacing w:val="-1"/>
        </w:rPr>
        <w:t xml:space="preserve"> </w:t>
      </w:r>
      <w:r>
        <w:t>emplear</w:t>
      </w:r>
      <w:r>
        <w:rPr>
          <w:spacing w:val="-3"/>
        </w:rPr>
        <w:t xml:space="preserve"> </w:t>
      </w:r>
      <w:r>
        <w:t>(Hardware, Software).</w:t>
      </w:r>
    </w:p>
    <w:p w14:paraId="338710F1" w14:textId="77777777" w:rsidR="00951409" w:rsidRDefault="00D407A2">
      <w:pPr>
        <w:pStyle w:val="Prrafodelista"/>
        <w:numPr>
          <w:ilvl w:val="0"/>
          <w:numId w:val="21"/>
        </w:numPr>
        <w:tabs>
          <w:tab w:val="left" w:pos="1260"/>
          <w:tab w:val="left" w:pos="1261"/>
        </w:tabs>
        <w:spacing w:before="80"/>
        <w:ind w:hanging="361"/>
      </w:pPr>
      <w:r>
        <w:t>Listado</w:t>
      </w:r>
      <w:r>
        <w:rPr>
          <w:spacing w:val="-1"/>
        </w:rPr>
        <w:t xml:space="preserve"> </w:t>
      </w:r>
      <w:r>
        <w:t>de</w:t>
      </w:r>
      <w:r>
        <w:rPr>
          <w:spacing w:val="-1"/>
        </w:rPr>
        <w:t xml:space="preserve"> </w:t>
      </w:r>
      <w:r>
        <w:t>protocolos</w:t>
      </w:r>
      <w:r>
        <w:rPr>
          <w:spacing w:val="-1"/>
        </w:rPr>
        <w:t xml:space="preserve"> </w:t>
      </w:r>
      <w:r>
        <w:t>de</w:t>
      </w:r>
      <w:r>
        <w:rPr>
          <w:spacing w:val="-3"/>
        </w:rPr>
        <w:t xml:space="preserve"> </w:t>
      </w:r>
      <w:r>
        <w:t>comunicación</w:t>
      </w:r>
      <w:r>
        <w:rPr>
          <w:spacing w:val="-3"/>
        </w:rPr>
        <w:t xml:space="preserve"> </w:t>
      </w:r>
      <w:r>
        <w:t>por</w:t>
      </w:r>
      <w:r>
        <w:rPr>
          <w:spacing w:val="-2"/>
        </w:rPr>
        <w:t xml:space="preserve"> </w:t>
      </w:r>
      <w:r>
        <w:t>utilizar,</w:t>
      </w:r>
      <w:r>
        <w:rPr>
          <w:spacing w:val="-1"/>
        </w:rPr>
        <w:t xml:space="preserve"> </w:t>
      </w:r>
      <w:r>
        <w:t>lenguaje(s)</w:t>
      </w:r>
      <w:r>
        <w:rPr>
          <w:spacing w:val="-2"/>
        </w:rPr>
        <w:t xml:space="preserve"> </w:t>
      </w:r>
      <w:r>
        <w:t>de</w:t>
      </w:r>
      <w:r>
        <w:rPr>
          <w:spacing w:val="-1"/>
        </w:rPr>
        <w:t xml:space="preserve"> </w:t>
      </w:r>
      <w:r>
        <w:t>programación.</w:t>
      </w:r>
    </w:p>
    <w:p w14:paraId="5FA1B734" w14:textId="77777777" w:rsidR="00951409" w:rsidRDefault="00D407A2">
      <w:pPr>
        <w:pStyle w:val="Prrafodelista"/>
        <w:numPr>
          <w:ilvl w:val="0"/>
          <w:numId w:val="21"/>
        </w:numPr>
        <w:tabs>
          <w:tab w:val="left" w:pos="1260"/>
          <w:tab w:val="left" w:pos="1261"/>
        </w:tabs>
        <w:spacing w:before="270"/>
        <w:ind w:hanging="361"/>
      </w:pPr>
      <w:r>
        <w:t>Listado</w:t>
      </w:r>
      <w:r>
        <w:rPr>
          <w:spacing w:val="-1"/>
        </w:rPr>
        <w:t xml:space="preserve"> </w:t>
      </w:r>
      <w:r>
        <w:t>de</w:t>
      </w:r>
      <w:r>
        <w:rPr>
          <w:spacing w:val="-3"/>
        </w:rPr>
        <w:t xml:space="preserve"> </w:t>
      </w:r>
      <w:r>
        <w:t>tecnologías de</w:t>
      </w:r>
      <w:r>
        <w:rPr>
          <w:spacing w:val="-1"/>
        </w:rPr>
        <w:t xml:space="preserve"> </w:t>
      </w:r>
      <w:r>
        <w:t>seguridad</w:t>
      </w:r>
      <w:r>
        <w:rPr>
          <w:spacing w:val="-1"/>
        </w:rPr>
        <w:t xml:space="preserve"> </w:t>
      </w:r>
      <w:r>
        <w:t>de</w:t>
      </w:r>
      <w:r>
        <w:rPr>
          <w:spacing w:val="-3"/>
        </w:rPr>
        <w:t xml:space="preserve"> </w:t>
      </w:r>
      <w:r>
        <w:t>la</w:t>
      </w:r>
      <w:r>
        <w:rPr>
          <w:spacing w:val="-1"/>
        </w:rPr>
        <w:t xml:space="preserve"> </w:t>
      </w:r>
      <w:r>
        <w:t>información.</w:t>
      </w:r>
    </w:p>
    <w:p w14:paraId="59FE34EF" w14:textId="77777777" w:rsidR="00951409" w:rsidRDefault="00951409">
      <w:pPr>
        <w:pStyle w:val="Textoindependiente"/>
        <w:spacing w:before="6"/>
        <w:rPr>
          <w:sz w:val="23"/>
        </w:rPr>
      </w:pPr>
    </w:p>
    <w:p w14:paraId="08419603" w14:textId="77777777" w:rsidR="00951409" w:rsidRDefault="00D407A2">
      <w:pPr>
        <w:pStyle w:val="Prrafodelista"/>
        <w:numPr>
          <w:ilvl w:val="0"/>
          <w:numId w:val="21"/>
        </w:numPr>
        <w:tabs>
          <w:tab w:val="left" w:pos="1260"/>
          <w:tab w:val="left" w:pos="1261"/>
        </w:tabs>
        <w:spacing w:before="1"/>
        <w:ind w:hanging="361"/>
      </w:pPr>
      <w:r>
        <w:t>Listado</w:t>
      </w:r>
      <w:r>
        <w:rPr>
          <w:spacing w:val="-1"/>
        </w:rPr>
        <w:t xml:space="preserve"> </w:t>
      </w:r>
      <w:r>
        <w:t>de</w:t>
      </w:r>
      <w:r>
        <w:rPr>
          <w:spacing w:val="-3"/>
        </w:rPr>
        <w:t xml:space="preserve"> </w:t>
      </w:r>
      <w:r>
        <w:t>tecnología</w:t>
      </w:r>
      <w:r>
        <w:rPr>
          <w:spacing w:val="-3"/>
        </w:rPr>
        <w:t xml:space="preserve"> </w:t>
      </w:r>
      <w:r>
        <w:t>de</w:t>
      </w:r>
      <w:r>
        <w:rPr>
          <w:spacing w:val="-3"/>
        </w:rPr>
        <w:t xml:space="preserve"> </w:t>
      </w:r>
      <w:r>
        <w:t>accesibilidad</w:t>
      </w:r>
      <w:r>
        <w:rPr>
          <w:spacing w:val="-1"/>
        </w:rPr>
        <w:t xml:space="preserve"> </w:t>
      </w:r>
      <w:r>
        <w:t>(en caso</w:t>
      </w:r>
      <w:r>
        <w:rPr>
          <w:spacing w:val="-1"/>
        </w:rPr>
        <w:t xml:space="preserve"> </w:t>
      </w:r>
      <w:r>
        <w:t>de</w:t>
      </w:r>
      <w:r>
        <w:rPr>
          <w:spacing w:val="-1"/>
        </w:rPr>
        <w:t xml:space="preserve"> </w:t>
      </w:r>
      <w:r>
        <w:t>ser</w:t>
      </w:r>
      <w:r>
        <w:rPr>
          <w:spacing w:val="-2"/>
        </w:rPr>
        <w:t xml:space="preserve"> </w:t>
      </w:r>
      <w:r>
        <w:t>necesarias).</w:t>
      </w:r>
    </w:p>
    <w:p w14:paraId="572494C1" w14:textId="77777777" w:rsidR="00951409" w:rsidRDefault="00951409">
      <w:pPr>
        <w:pStyle w:val="Textoindependiente"/>
        <w:spacing w:before="10"/>
        <w:rPr>
          <w:sz w:val="23"/>
        </w:rPr>
      </w:pPr>
    </w:p>
    <w:p w14:paraId="316B9BA3" w14:textId="77777777" w:rsidR="00951409" w:rsidRDefault="00D407A2">
      <w:pPr>
        <w:pStyle w:val="Textoindependiente"/>
        <w:spacing w:line="360" w:lineRule="auto"/>
        <w:ind w:left="540" w:right="834"/>
        <w:jc w:val="both"/>
      </w:pPr>
      <w:r>
        <w:t>Los productos o servicios de interoperabilidad deben exponer los métodos o funciones de</w:t>
      </w:r>
      <w:r>
        <w:rPr>
          <w:spacing w:val="1"/>
        </w:rPr>
        <w:t xml:space="preserve"> </w:t>
      </w:r>
      <w:r>
        <w:t>llamados</w:t>
      </w:r>
      <w:r>
        <w:rPr>
          <w:spacing w:val="-1"/>
        </w:rPr>
        <w:t xml:space="preserve"> </w:t>
      </w:r>
      <w:r>
        <w:t>remotos</w:t>
      </w:r>
      <w:r>
        <w:rPr>
          <w:spacing w:val="1"/>
        </w:rPr>
        <w:t xml:space="preserve"> </w:t>
      </w:r>
      <w:r>
        <w:t>para ser empleados</w:t>
      </w:r>
      <w:r>
        <w:rPr>
          <w:spacing w:val="1"/>
        </w:rPr>
        <w:t xml:space="preserve"> </w:t>
      </w:r>
      <w:r>
        <w:t>en</w:t>
      </w:r>
      <w:r>
        <w:rPr>
          <w:spacing w:val="-2"/>
        </w:rPr>
        <w:t xml:space="preserve"> </w:t>
      </w:r>
      <w:r>
        <w:t>la interoperabilidad.</w:t>
      </w:r>
    </w:p>
    <w:p w14:paraId="083E88CC" w14:textId="77777777" w:rsidR="00951409" w:rsidRDefault="00D407A2">
      <w:pPr>
        <w:pStyle w:val="Textoindependiente"/>
        <w:spacing w:before="201" w:line="360" w:lineRule="auto"/>
        <w:ind w:left="540" w:right="832"/>
        <w:jc w:val="both"/>
      </w:pPr>
      <w:r>
        <w:t>Los productos o servicios relacionados con sistemas de tipo docu céntrico deben contar con</w:t>
      </w:r>
      <w:r>
        <w:rPr>
          <w:spacing w:val="-59"/>
        </w:rPr>
        <w:t xml:space="preserve"> </w:t>
      </w:r>
      <w:r>
        <w:t>un repositorio de documentos digitales de acuerdo con la política de gestión de documentos</w:t>
      </w:r>
      <w:r>
        <w:rPr>
          <w:spacing w:val="-59"/>
        </w:rPr>
        <w:t xml:space="preserve"> </w:t>
      </w:r>
      <w:r>
        <w:t>del</w:t>
      </w:r>
      <w:r>
        <w:rPr>
          <w:spacing w:val="-1"/>
        </w:rPr>
        <w:t xml:space="preserve"> </w:t>
      </w:r>
      <w:r>
        <w:t>Archivo Nacional.</w:t>
      </w:r>
    </w:p>
    <w:p w14:paraId="62129FA6" w14:textId="77777777" w:rsidR="00951409" w:rsidRDefault="00D407A2">
      <w:pPr>
        <w:pStyle w:val="Textoindependiente"/>
        <w:spacing w:before="202" w:line="360" w:lineRule="auto"/>
        <w:ind w:left="540" w:right="837"/>
        <w:jc w:val="both"/>
      </w:pPr>
      <w:r>
        <w:t>Los</w:t>
      </w:r>
      <w:r>
        <w:rPr>
          <w:spacing w:val="-4"/>
        </w:rPr>
        <w:t xml:space="preserve"> </w:t>
      </w:r>
      <w:r>
        <w:t>sistemas</w:t>
      </w:r>
      <w:r>
        <w:rPr>
          <w:spacing w:val="-3"/>
        </w:rPr>
        <w:t xml:space="preserve"> </w:t>
      </w:r>
      <w:r>
        <w:t>de</w:t>
      </w:r>
      <w:r>
        <w:rPr>
          <w:spacing w:val="-6"/>
        </w:rPr>
        <w:t xml:space="preserve"> </w:t>
      </w:r>
      <w:r>
        <w:t>tipo</w:t>
      </w:r>
      <w:r>
        <w:rPr>
          <w:spacing w:val="-4"/>
        </w:rPr>
        <w:t xml:space="preserve"> </w:t>
      </w:r>
      <w:r>
        <w:t>data</w:t>
      </w:r>
      <w:r>
        <w:rPr>
          <w:spacing w:val="-3"/>
        </w:rPr>
        <w:t xml:space="preserve"> </w:t>
      </w:r>
      <w:r>
        <w:t>céntrico</w:t>
      </w:r>
      <w:r>
        <w:rPr>
          <w:spacing w:val="-3"/>
        </w:rPr>
        <w:t xml:space="preserve"> </w:t>
      </w:r>
      <w:r>
        <w:t>son</w:t>
      </w:r>
      <w:r>
        <w:rPr>
          <w:spacing w:val="-3"/>
        </w:rPr>
        <w:t xml:space="preserve"> </w:t>
      </w:r>
      <w:r>
        <w:t>recomendables,</w:t>
      </w:r>
      <w:r>
        <w:rPr>
          <w:spacing w:val="-3"/>
        </w:rPr>
        <w:t xml:space="preserve"> </w:t>
      </w:r>
      <w:r>
        <w:t>pero</w:t>
      </w:r>
      <w:r>
        <w:rPr>
          <w:spacing w:val="-3"/>
        </w:rPr>
        <w:t xml:space="preserve"> </w:t>
      </w:r>
      <w:r>
        <w:t>no</w:t>
      </w:r>
      <w:r>
        <w:rPr>
          <w:spacing w:val="-3"/>
        </w:rPr>
        <w:t xml:space="preserve"> </w:t>
      </w:r>
      <w:r>
        <w:t>es</w:t>
      </w:r>
      <w:r>
        <w:rPr>
          <w:spacing w:val="-4"/>
        </w:rPr>
        <w:t xml:space="preserve"> </w:t>
      </w:r>
      <w:r>
        <w:t>necesaria</w:t>
      </w:r>
      <w:r>
        <w:rPr>
          <w:spacing w:val="-3"/>
        </w:rPr>
        <w:t xml:space="preserve"> </w:t>
      </w:r>
      <w:r>
        <w:t>la</w:t>
      </w:r>
      <w:r>
        <w:rPr>
          <w:spacing w:val="-3"/>
        </w:rPr>
        <w:t xml:space="preserve"> </w:t>
      </w:r>
      <w:r>
        <w:t>utilización</w:t>
      </w:r>
      <w:r>
        <w:rPr>
          <w:spacing w:val="-4"/>
        </w:rPr>
        <w:t xml:space="preserve"> </w:t>
      </w:r>
      <w:r>
        <w:t>de</w:t>
      </w:r>
      <w:r>
        <w:rPr>
          <w:spacing w:val="-58"/>
        </w:rPr>
        <w:t xml:space="preserve"> </w:t>
      </w:r>
      <w:r>
        <w:t>una</w:t>
      </w:r>
      <w:r>
        <w:rPr>
          <w:spacing w:val="-1"/>
        </w:rPr>
        <w:t xml:space="preserve"> </w:t>
      </w:r>
      <w:r>
        <w:t>arquitectura</w:t>
      </w:r>
      <w:r>
        <w:rPr>
          <w:spacing w:val="-2"/>
        </w:rPr>
        <w:t xml:space="preserve"> </w:t>
      </w:r>
      <w:r>
        <w:t>orientada a</w:t>
      </w:r>
      <w:r>
        <w:rPr>
          <w:spacing w:val="1"/>
        </w:rPr>
        <w:t xml:space="preserve"> </w:t>
      </w:r>
      <w:r>
        <w:t>servicios.</w:t>
      </w:r>
    </w:p>
    <w:p w14:paraId="7F837D37" w14:textId="1977AB7D" w:rsidR="00951409" w:rsidRDefault="0052557E">
      <w:pPr>
        <w:pStyle w:val="Textoindependiente"/>
        <w:spacing w:before="10"/>
        <w:rPr>
          <w:sz w:val="13"/>
        </w:rPr>
      </w:pPr>
      <w:r>
        <w:rPr>
          <w:noProof/>
        </w:rPr>
        <mc:AlternateContent>
          <mc:Choice Requires="wpg">
            <w:drawing>
              <wp:anchor distT="0" distB="0" distL="0" distR="0" simplePos="0" relativeHeight="487610368" behindDoc="1" locked="0" layoutInCell="1" allowOverlap="1" wp14:anchorId="2AD06960" wp14:editId="0352C5B7">
                <wp:simplePos x="0" y="0"/>
                <wp:positionH relativeFrom="page">
                  <wp:posOffset>914400</wp:posOffset>
                </wp:positionH>
                <wp:positionV relativeFrom="paragraph">
                  <wp:posOffset>126365</wp:posOffset>
                </wp:positionV>
                <wp:extent cx="6015355" cy="478790"/>
                <wp:effectExtent l="0" t="0" r="0" b="0"/>
                <wp:wrapTopAndBottom/>
                <wp:docPr id="77410624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478790"/>
                          <a:chOff x="1440" y="199"/>
                          <a:chExt cx="9473" cy="754"/>
                        </a:xfrm>
                      </wpg:grpSpPr>
                      <wps:wsp>
                        <wps:cNvPr id="1282832043" name="AutoShape 36"/>
                        <wps:cNvSpPr>
                          <a:spLocks/>
                        </wps:cNvSpPr>
                        <wps:spPr bwMode="auto">
                          <a:xfrm>
                            <a:off x="1440" y="198"/>
                            <a:ext cx="9473" cy="754"/>
                          </a:xfrm>
                          <a:custGeom>
                            <a:avLst/>
                            <a:gdLst>
                              <a:gd name="T0" fmla="+- 0 10913 1440"/>
                              <a:gd name="T1" fmla="*/ T0 w 9473"/>
                              <a:gd name="T2" fmla="+- 0 933 199"/>
                              <a:gd name="T3" fmla="*/ 933 h 754"/>
                              <a:gd name="T4" fmla="+- 0 10894 1440"/>
                              <a:gd name="T5" fmla="*/ T4 w 9473"/>
                              <a:gd name="T6" fmla="+- 0 933 199"/>
                              <a:gd name="T7" fmla="*/ 933 h 754"/>
                              <a:gd name="T8" fmla="+- 0 10894 1440"/>
                              <a:gd name="T9" fmla="*/ T8 w 9473"/>
                              <a:gd name="T10" fmla="+- 0 933 199"/>
                              <a:gd name="T11" fmla="*/ 933 h 754"/>
                              <a:gd name="T12" fmla="+- 0 1460 1440"/>
                              <a:gd name="T13" fmla="*/ T12 w 9473"/>
                              <a:gd name="T14" fmla="+- 0 933 199"/>
                              <a:gd name="T15" fmla="*/ 933 h 754"/>
                              <a:gd name="T16" fmla="+- 0 1440 1440"/>
                              <a:gd name="T17" fmla="*/ T16 w 9473"/>
                              <a:gd name="T18" fmla="+- 0 933 199"/>
                              <a:gd name="T19" fmla="*/ 933 h 754"/>
                              <a:gd name="T20" fmla="+- 0 1440 1440"/>
                              <a:gd name="T21" fmla="*/ T20 w 9473"/>
                              <a:gd name="T22" fmla="+- 0 952 199"/>
                              <a:gd name="T23" fmla="*/ 952 h 754"/>
                              <a:gd name="T24" fmla="+- 0 1460 1440"/>
                              <a:gd name="T25" fmla="*/ T24 w 9473"/>
                              <a:gd name="T26" fmla="+- 0 952 199"/>
                              <a:gd name="T27" fmla="*/ 952 h 754"/>
                              <a:gd name="T28" fmla="+- 0 10894 1440"/>
                              <a:gd name="T29" fmla="*/ T28 w 9473"/>
                              <a:gd name="T30" fmla="+- 0 952 199"/>
                              <a:gd name="T31" fmla="*/ 952 h 754"/>
                              <a:gd name="T32" fmla="+- 0 10894 1440"/>
                              <a:gd name="T33" fmla="*/ T32 w 9473"/>
                              <a:gd name="T34" fmla="+- 0 952 199"/>
                              <a:gd name="T35" fmla="*/ 952 h 754"/>
                              <a:gd name="T36" fmla="+- 0 10913 1440"/>
                              <a:gd name="T37" fmla="*/ T36 w 9473"/>
                              <a:gd name="T38" fmla="+- 0 952 199"/>
                              <a:gd name="T39" fmla="*/ 952 h 754"/>
                              <a:gd name="T40" fmla="+- 0 10913 1440"/>
                              <a:gd name="T41" fmla="*/ T40 w 9473"/>
                              <a:gd name="T42" fmla="+- 0 933 199"/>
                              <a:gd name="T43" fmla="*/ 933 h 754"/>
                              <a:gd name="T44" fmla="+- 0 10913 1440"/>
                              <a:gd name="T45" fmla="*/ T44 w 9473"/>
                              <a:gd name="T46" fmla="+- 0 199 199"/>
                              <a:gd name="T47" fmla="*/ 199 h 754"/>
                              <a:gd name="T48" fmla="+- 0 10894 1440"/>
                              <a:gd name="T49" fmla="*/ T48 w 9473"/>
                              <a:gd name="T50" fmla="+- 0 199 199"/>
                              <a:gd name="T51" fmla="*/ 199 h 754"/>
                              <a:gd name="T52" fmla="+- 0 10894 1440"/>
                              <a:gd name="T53" fmla="*/ T52 w 9473"/>
                              <a:gd name="T54" fmla="+- 0 199 199"/>
                              <a:gd name="T55" fmla="*/ 199 h 754"/>
                              <a:gd name="T56" fmla="+- 0 1460 1440"/>
                              <a:gd name="T57" fmla="*/ T56 w 9473"/>
                              <a:gd name="T58" fmla="+- 0 199 199"/>
                              <a:gd name="T59" fmla="*/ 199 h 754"/>
                              <a:gd name="T60" fmla="+- 0 1440 1440"/>
                              <a:gd name="T61" fmla="*/ T60 w 9473"/>
                              <a:gd name="T62" fmla="+- 0 199 199"/>
                              <a:gd name="T63" fmla="*/ 199 h 754"/>
                              <a:gd name="T64" fmla="+- 0 1440 1440"/>
                              <a:gd name="T65" fmla="*/ T64 w 9473"/>
                              <a:gd name="T66" fmla="+- 0 218 199"/>
                              <a:gd name="T67" fmla="*/ 218 h 754"/>
                              <a:gd name="T68" fmla="+- 0 1440 1440"/>
                              <a:gd name="T69" fmla="*/ T68 w 9473"/>
                              <a:gd name="T70" fmla="+- 0 319 199"/>
                              <a:gd name="T71" fmla="*/ 319 h 754"/>
                              <a:gd name="T72" fmla="+- 0 1440 1440"/>
                              <a:gd name="T73" fmla="*/ T72 w 9473"/>
                              <a:gd name="T74" fmla="+- 0 933 199"/>
                              <a:gd name="T75" fmla="*/ 933 h 754"/>
                              <a:gd name="T76" fmla="+- 0 1460 1440"/>
                              <a:gd name="T77" fmla="*/ T76 w 9473"/>
                              <a:gd name="T78" fmla="+- 0 933 199"/>
                              <a:gd name="T79" fmla="*/ 933 h 754"/>
                              <a:gd name="T80" fmla="+- 0 10894 1440"/>
                              <a:gd name="T81" fmla="*/ T80 w 9473"/>
                              <a:gd name="T82" fmla="+- 0 933 199"/>
                              <a:gd name="T83" fmla="*/ 933 h 754"/>
                              <a:gd name="T84" fmla="+- 0 10894 1440"/>
                              <a:gd name="T85" fmla="*/ T84 w 9473"/>
                              <a:gd name="T86" fmla="+- 0 933 199"/>
                              <a:gd name="T87" fmla="*/ 933 h 754"/>
                              <a:gd name="T88" fmla="+- 0 10913 1440"/>
                              <a:gd name="T89" fmla="*/ T88 w 9473"/>
                              <a:gd name="T90" fmla="+- 0 933 199"/>
                              <a:gd name="T91" fmla="*/ 933 h 754"/>
                              <a:gd name="T92" fmla="+- 0 10913 1440"/>
                              <a:gd name="T93" fmla="*/ T92 w 9473"/>
                              <a:gd name="T94" fmla="+- 0 319 199"/>
                              <a:gd name="T95" fmla="*/ 319 h 754"/>
                              <a:gd name="T96" fmla="+- 0 10913 1440"/>
                              <a:gd name="T97" fmla="*/ T96 w 9473"/>
                              <a:gd name="T98" fmla="+- 0 218 199"/>
                              <a:gd name="T99" fmla="*/ 218 h 754"/>
                              <a:gd name="T100" fmla="+- 0 10913 1440"/>
                              <a:gd name="T101" fmla="*/ T100 w 9473"/>
                              <a:gd name="T102" fmla="+- 0 199 199"/>
                              <a:gd name="T103" fmla="*/ 199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473" h="754">
                                <a:moveTo>
                                  <a:pt x="9473" y="734"/>
                                </a:moveTo>
                                <a:lnTo>
                                  <a:pt x="9454" y="734"/>
                                </a:lnTo>
                                <a:lnTo>
                                  <a:pt x="20" y="734"/>
                                </a:lnTo>
                                <a:lnTo>
                                  <a:pt x="0" y="734"/>
                                </a:lnTo>
                                <a:lnTo>
                                  <a:pt x="0" y="753"/>
                                </a:lnTo>
                                <a:lnTo>
                                  <a:pt x="20" y="753"/>
                                </a:lnTo>
                                <a:lnTo>
                                  <a:pt x="9454" y="753"/>
                                </a:lnTo>
                                <a:lnTo>
                                  <a:pt x="9473" y="753"/>
                                </a:lnTo>
                                <a:lnTo>
                                  <a:pt x="9473" y="734"/>
                                </a:lnTo>
                                <a:close/>
                                <a:moveTo>
                                  <a:pt x="9473" y="0"/>
                                </a:moveTo>
                                <a:lnTo>
                                  <a:pt x="9454" y="0"/>
                                </a:lnTo>
                                <a:lnTo>
                                  <a:pt x="20" y="0"/>
                                </a:lnTo>
                                <a:lnTo>
                                  <a:pt x="0" y="0"/>
                                </a:lnTo>
                                <a:lnTo>
                                  <a:pt x="0" y="19"/>
                                </a:lnTo>
                                <a:lnTo>
                                  <a:pt x="0" y="120"/>
                                </a:lnTo>
                                <a:lnTo>
                                  <a:pt x="0" y="734"/>
                                </a:lnTo>
                                <a:lnTo>
                                  <a:pt x="20" y="734"/>
                                </a:lnTo>
                                <a:lnTo>
                                  <a:pt x="9454" y="734"/>
                                </a:lnTo>
                                <a:lnTo>
                                  <a:pt x="9473" y="734"/>
                                </a:lnTo>
                                <a:lnTo>
                                  <a:pt x="9473" y="120"/>
                                </a:lnTo>
                                <a:lnTo>
                                  <a:pt x="9473" y="19"/>
                                </a:lnTo>
                                <a:lnTo>
                                  <a:pt x="9473"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793499" name="Text Box 35"/>
                        <wps:cNvSpPr txBox="1">
                          <a:spLocks noChangeArrowheads="1"/>
                        </wps:cNvSpPr>
                        <wps:spPr bwMode="auto">
                          <a:xfrm>
                            <a:off x="1450" y="198"/>
                            <a:ext cx="9454"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9E74"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9" w:name="_Toc148610895"/>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ESTÁNDARES</w:t>
                              </w:r>
                              <w:bookmarkEnd w:id="9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06960" id="Group 34" o:spid="_x0000_s1091" style="position:absolute;margin-left:1in;margin-top:9.95pt;width:473.65pt;height:37.7pt;z-index:-15706112;mso-wrap-distance-left:0;mso-wrap-distance-right:0;mso-position-horizontal-relative:page;mso-position-vertical-relative:text" coordorigin="1440,199" coordsize="947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">
                <v:shape id="AutoShape 36" o:spid="_x0000_s1092" style="position:absolute;left:1440;top:198;width:9473;height:754;visibility:visible;mso-wrap-style:square;v-text-anchor:top" coordsize="947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" path="m9473,734r-19,l20,734,,734r,19l20,753r9434,l9473,753r,-19xm9473,r-19,l20,,,,,19,,120,,734r20,l9454,734r19,l9473,120r,-101l9473,xe" fillcolor="#f3f3f3" stroked="f">
                  <v:path arrowok="t" o:connecttype="custom" o:connectlocs="9473,933;9454,933;9454,933;20,933;0,933;0,952;20,952;9454,952;9454,952;9473,952;9473,933;9473,199;9454,199;9454,199;20,199;0,199;0,218;0,319;0,933;20,933;9454,933;9454,933;9473,933;9473,319;9473,218;9473,199" o:connectangles="0,0,0,0,0,0,0,0,0,0,0,0,0,0,0,0,0,0,0,0,0,0,0,0,0,0"/>
                </v:shape>
                <v:shape id="Text Box 35" o:spid="_x0000_s1093" type="#_x0000_t202" style="position:absolute;left:1450;top:198;width:9454;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" filled="f" stroked="f">
                  <v:textbox inset="0,0,0,0">
                    <w:txbxContent>
                      <w:p w14:paraId="07ED9E74"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0" w:name="_Toc148610895"/>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ESTÁNDARES</w:t>
                        </w:r>
                        <w:bookmarkEnd w:id="100"/>
                      </w:p>
                    </w:txbxContent>
                  </v:textbox>
                </v:shape>
                <w10:wrap type="topAndBottom" anchorx="page"/>
              </v:group>
            </w:pict>
          </mc:Fallback>
        </mc:AlternateContent>
      </w:r>
    </w:p>
    <w:p w14:paraId="7267A5FB" w14:textId="77777777" w:rsidR="00951409" w:rsidRDefault="00951409">
      <w:pPr>
        <w:pStyle w:val="Textoindependiente"/>
        <w:rPr>
          <w:sz w:val="20"/>
        </w:rPr>
      </w:pPr>
    </w:p>
    <w:p w14:paraId="0D5789E5" w14:textId="77777777" w:rsidR="00951409" w:rsidRDefault="00951409">
      <w:pPr>
        <w:pStyle w:val="Textoindependiente"/>
        <w:rPr>
          <w:sz w:val="20"/>
        </w:rPr>
      </w:pPr>
    </w:p>
    <w:p w14:paraId="7251C578" w14:textId="77777777" w:rsidR="00951409" w:rsidRDefault="00D407A2">
      <w:pPr>
        <w:pStyle w:val="Ttulo5"/>
        <w:spacing w:before="195"/>
      </w:pPr>
      <w:r>
        <w:rPr>
          <w:color w:val="4985E8"/>
        </w:rPr>
        <w:t>Gestión</w:t>
      </w:r>
      <w:r>
        <w:rPr>
          <w:color w:val="4985E8"/>
          <w:spacing w:val="-3"/>
        </w:rPr>
        <w:t xml:space="preserve"> </w:t>
      </w:r>
      <w:r>
        <w:rPr>
          <w:color w:val="4985E8"/>
        </w:rPr>
        <w:t>de</w:t>
      </w:r>
      <w:r>
        <w:rPr>
          <w:color w:val="4985E8"/>
          <w:spacing w:val="-6"/>
        </w:rPr>
        <w:t xml:space="preserve"> </w:t>
      </w:r>
      <w:r>
        <w:rPr>
          <w:color w:val="4985E8"/>
        </w:rPr>
        <w:t>documentos</w:t>
      </w:r>
      <w:r>
        <w:rPr>
          <w:color w:val="4985E8"/>
          <w:spacing w:val="-5"/>
        </w:rPr>
        <w:t xml:space="preserve"> </w:t>
      </w:r>
      <w:r>
        <w:rPr>
          <w:color w:val="4985E8"/>
        </w:rPr>
        <w:t>electrónicos</w:t>
      </w:r>
    </w:p>
    <w:p w14:paraId="46117E09" w14:textId="77777777" w:rsidR="00951409" w:rsidRDefault="00951409">
      <w:pPr>
        <w:pStyle w:val="Textoindependiente"/>
        <w:spacing w:before="3"/>
        <w:rPr>
          <w:rFonts w:ascii="Calibri"/>
          <w:b/>
          <w:sz w:val="29"/>
        </w:rPr>
      </w:pPr>
    </w:p>
    <w:p w14:paraId="281CF969" w14:textId="77777777" w:rsidR="00951409" w:rsidRDefault="00D407A2">
      <w:pPr>
        <w:pStyle w:val="Ttulo7"/>
      </w:pPr>
      <w:r>
        <w:t>Requisitos</w:t>
      </w:r>
      <w:r>
        <w:rPr>
          <w:spacing w:val="-3"/>
        </w:rPr>
        <w:t xml:space="preserve"> </w:t>
      </w:r>
      <w:r>
        <w:t>de</w:t>
      </w:r>
      <w:r>
        <w:rPr>
          <w:spacing w:val="-2"/>
        </w:rPr>
        <w:t xml:space="preserve"> </w:t>
      </w:r>
      <w:r>
        <w:t>recuperación y</w:t>
      </w:r>
      <w:r>
        <w:rPr>
          <w:spacing w:val="1"/>
        </w:rPr>
        <w:t xml:space="preserve"> </w:t>
      </w:r>
      <w:r>
        <w:t>conservación</w:t>
      </w:r>
    </w:p>
    <w:p w14:paraId="7A98F853" w14:textId="77777777" w:rsidR="00951409" w:rsidRDefault="00951409">
      <w:pPr>
        <w:pStyle w:val="Textoindependiente"/>
        <w:spacing w:before="3"/>
        <w:rPr>
          <w:rFonts w:ascii="Arial"/>
          <w:b/>
          <w:sz w:val="28"/>
        </w:rPr>
      </w:pPr>
    </w:p>
    <w:p w14:paraId="597B776B" w14:textId="77777777" w:rsidR="00951409" w:rsidRDefault="00D407A2">
      <w:pPr>
        <w:pStyle w:val="Prrafodelista"/>
        <w:numPr>
          <w:ilvl w:val="0"/>
          <w:numId w:val="20"/>
        </w:numPr>
        <w:tabs>
          <w:tab w:val="left" w:pos="1261"/>
        </w:tabs>
        <w:spacing w:before="1"/>
        <w:ind w:hanging="361"/>
      </w:pPr>
      <w:r>
        <w:t>Definir</w:t>
      </w:r>
      <w:r>
        <w:rPr>
          <w:spacing w:val="-1"/>
        </w:rPr>
        <w:t xml:space="preserve"> </w:t>
      </w:r>
      <w:r>
        <w:t>una</w:t>
      </w:r>
      <w:r>
        <w:rPr>
          <w:spacing w:val="-2"/>
        </w:rPr>
        <w:t xml:space="preserve"> </w:t>
      </w:r>
      <w:r>
        <w:t>política</w:t>
      </w:r>
      <w:r>
        <w:rPr>
          <w:spacing w:val="-2"/>
        </w:rPr>
        <w:t xml:space="preserve"> </w:t>
      </w:r>
      <w:r>
        <w:t>de</w:t>
      </w:r>
      <w:r>
        <w:rPr>
          <w:spacing w:val="-4"/>
        </w:rPr>
        <w:t xml:space="preserve"> </w:t>
      </w:r>
      <w:r>
        <w:t>gestión</w:t>
      </w:r>
      <w:r>
        <w:rPr>
          <w:spacing w:val="-2"/>
        </w:rPr>
        <w:t xml:space="preserve"> </w:t>
      </w:r>
      <w:r>
        <w:t>de</w:t>
      </w:r>
      <w:r>
        <w:rPr>
          <w:spacing w:val="-2"/>
        </w:rPr>
        <w:t xml:space="preserve"> </w:t>
      </w:r>
      <w:r>
        <w:t>documentos.</w:t>
      </w:r>
    </w:p>
    <w:p w14:paraId="70A13A08" w14:textId="77777777" w:rsidR="00951409" w:rsidRDefault="00951409">
      <w:pPr>
        <w:pStyle w:val="Textoindependiente"/>
        <w:spacing w:before="5"/>
        <w:rPr>
          <w:sz w:val="28"/>
        </w:rPr>
      </w:pPr>
    </w:p>
    <w:p w14:paraId="743C2FE7" w14:textId="77777777" w:rsidR="00951409" w:rsidRDefault="00D407A2">
      <w:pPr>
        <w:pStyle w:val="Prrafodelista"/>
        <w:numPr>
          <w:ilvl w:val="0"/>
          <w:numId w:val="20"/>
        </w:numPr>
        <w:tabs>
          <w:tab w:val="left" w:pos="1261"/>
        </w:tabs>
        <w:ind w:hanging="361"/>
      </w:pPr>
      <w:r>
        <w:t>Inclusión</w:t>
      </w:r>
      <w:r>
        <w:rPr>
          <w:spacing w:val="-1"/>
        </w:rPr>
        <w:t xml:space="preserve"> </w:t>
      </w:r>
      <w:r>
        <w:t>de un</w:t>
      </w:r>
      <w:r>
        <w:rPr>
          <w:spacing w:val="-3"/>
        </w:rPr>
        <w:t xml:space="preserve"> </w:t>
      </w:r>
      <w:r>
        <w:t>índice</w:t>
      </w:r>
      <w:r>
        <w:rPr>
          <w:spacing w:val="-2"/>
        </w:rPr>
        <w:t xml:space="preserve"> </w:t>
      </w:r>
      <w:r>
        <w:t>electrónico</w:t>
      </w:r>
      <w:r>
        <w:rPr>
          <w:spacing w:val="-3"/>
        </w:rPr>
        <w:t xml:space="preserve"> </w:t>
      </w:r>
      <w:r>
        <w:t>en los</w:t>
      </w:r>
      <w:r>
        <w:rPr>
          <w:spacing w:val="-1"/>
        </w:rPr>
        <w:t xml:space="preserve"> </w:t>
      </w:r>
      <w:r>
        <w:t>expedientes.</w:t>
      </w:r>
    </w:p>
    <w:p w14:paraId="44069971" w14:textId="77777777" w:rsidR="00951409" w:rsidRDefault="00951409">
      <w:pPr>
        <w:pStyle w:val="Textoindependiente"/>
        <w:spacing w:before="4"/>
        <w:rPr>
          <w:sz w:val="28"/>
        </w:rPr>
      </w:pPr>
    </w:p>
    <w:p w14:paraId="4C396CE0" w14:textId="77777777" w:rsidR="00951409" w:rsidRDefault="00D407A2">
      <w:pPr>
        <w:pStyle w:val="Prrafodelista"/>
        <w:numPr>
          <w:ilvl w:val="0"/>
          <w:numId w:val="20"/>
        </w:numPr>
        <w:tabs>
          <w:tab w:val="left" w:pos="1261"/>
        </w:tabs>
        <w:spacing w:line="360" w:lineRule="auto"/>
        <w:ind w:right="835"/>
        <w:jc w:val="both"/>
      </w:pPr>
      <w:r>
        <w:t>Dotar a los documentos de una identificación única e inequívoca dentro del sistema</w:t>
      </w:r>
      <w:r>
        <w:rPr>
          <w:spacing w:val="1"/>
        </w:rPr>
        <w:t xml:space="preserve"> </w:t>
      </w:r>
      <w:r>
        <w:lastRenderedPageBreak/>
        <w:t>de</w:t>
      </w:r>
      <w:r>
        <w:rPr>
          <w:spacing w:val="1"/>
        </w:rPr>
        <w:t xml:space="preserve"> </w:t>
      </w:r>
      <w:r>
        <w:t>gestión,</w:t>
      </w:r>
      <w:r>
        <w:rPr>
          <w:spacing w:val="1"/>
        </w:rPr>
        <w:t xml:space="preserve"> </w:t>
      </w:r>
      <w:r>
        <w:t>que</w:t>
      </w:r>
      <w:r>
        <w:rPr>
          <w:spacing w:val="1"/>
        </w:rPr>
        <w:t xml:space="preserve"> </w:t>
      </w:r>
      <w:r>
        <w:t>permita</w:t>
      </w:r>
      <w:r>
        <w:rPr>
          <w:spacing w:val="1"/>
        </w:rPr>
        <w:t xml:space="preserve"> </w:t>
      </w:r>
      <w:r>
        <w:t>clasificarlos,</w:t>
      </w:r>
      <w:r>
        <w:rPr>
          <w:spacing w:val="1"/>
        </w:rPr>
        <w:t xml:space="preserve"> </w:t>
      </w:r>
      <w:r>
        <w:t>recuperarlos</w:t>
      </w:r>
      <w:r>
        <w:rPr>
          <w:spacing w:val="1"/>
        </w:rPr>
        <w:t xml:space="preserve"> </w:t>
      </w:r>
      <w:r>
        <w:t>y</w:t>
      </w:r>
      <w:r>
        <w:rPr>
          <w:spacing w:val="1"/>
        </w:rPr>
        <w:t xml:space="preserve"> </w:t>
      </w:r>
      <w:r>
        <w:t>referirse</w:t>
      </w:r>
      <w:r>
        <w:rPr>
          <w:spacing w:val="1"/>
        </w:rPr>
        <w:t xml:space="preserve"> </w:t>
      </w:r>
      <w:r>
        <w:t>a</w:t>
      </w:r>
      <w:r>
        <w:rPr>
          <w:spacing w:val="1"/>
        </w:rPr>
        <w:t xml:space="preserve"> </w:t>
      </w:r>
      <w:r>
        <w:t>los</w:t>
      </w:r>
      <w:r>
        <w:rPr>
          <w:spacing w:val="1"/>
        </w:rPr>
        <w:t xml:space="preserve"> </w:t>
      </w:r>
      <w:r>
        <w:t>mismos con</w:t>
      </w:r>
      <w:r>
        <w:rPr>
          <w:spacing w:val="1"/>
        </w:rPr>
        <w:t xml:space="preserve"> </w:t>
      </w:r>
      <w:r>
        <w:t>facilidad.</w:t>
      </w:r>
    </w:p>
    <w:p w14:paraId="5212ABA2" w14:textId="77777777" w:rsidR="00951409" w:rsidRDefault="00D407A2">
      <w:pPr>
        <w:pStyle w:val="Prrafodelista"/>
        <w:numPr>
          <w:ilvl w:val="0"/>
          <w:numId w:val="20"/>
        </w:numPr>
        <w:tabs>
          <w:tab w:val="left" w:pos="1261"/>
        </w:tabs>
        <w:spacing w:before="201" w:line="360" w:lineRule="auto"/>
        <w:ind w:right="837"/>
        <w:jc w:val="both"/>
      </w:pPr>
      <w:r>
        <w:t>Asociar los metadatos mínimos obligatorios al documento electrónico y, en su caso,</w:t>
      </w:r>
      <w:r>
        <w:rPr>
          <w:spacing w:val="1"/>
        </w:rPr>
        <w:t xml:space="preserve"> </w:t>
      </w:r>
      <w:r>
        <w:t>los</w:t>
      </w:r>
      <w:r>
        <w:rPr>
          <w:spacing w:val="-2"/>
        </w:rPr>
        <w:t xml:space="preserve"> </w:t>
      </w:r>
      <w:r>
        <w:t>complementarios</w:t>
      </w:r>
      <w:r>
        <w:rPr>
          <w:spacing w:val="-1"/>
        </w:rPr>
        <w:t xml:space="preserve"> </w:t>
      </w:r>
      <w:r>
        <w:t>o</w:t>
      </w:r>
      <w:r>
        <w:rPr>
          <w:spacing w:val="-4"/>
        </w:rPr>
        <w:t xml:space="preserve"> </w:t>
      </w:r>
      <w:r>
        <w:t>necesarios para</w:t>
      </w:r>
      <w:r>
        <w:rPr>
          <w:spacing w:val="-4"/>
        </w:rPr>
        <w:t xml:space="preserve"> </w:t>
      </w:r>
      <w:r>
        <w:t>asegurar</w:t>
      </w:r>
      <w:r>
        <w:rPr>
          <w:spacing w:val="-4"/>
        </w:rPr>
        <w:t xml:space="preserve"> </w:t>
      </w:r>
      <w:r>
        <w:t>su</w:t>
      </w:r>
      <w:r>
        <w:rPr>
          <w:spacing w:val="-2"/>
        </w:rPr>
        <w:t xml:space="preserve"> </w:t>
      </w:r>
      <w:r>
        <w:t>gestión</w:t>
      </w:r>
      <w:r>
        <w:rPr>
          <w:spacing w:val="-1"/>
        </w:rPr>
        <w:t xml:space="preserve"> </w:t>
      </w:r>
      <w:r>
        <w:t>y</w:t>
      </w:r>
      <w:r>
        <w:rPr>
          <w:spacing w:val="-3"/>
        </w:rPr>
        <w:t xml:space="preserve"> </w:t>
      </w:r>
      <w:r>
        <w:t>conservación</w:t>
      </w:r>
      <w:r>
        <w:rPr>
          <w:spacing w:val="-2"/>
        </w:rPr>
        <w:t xml:space="preserve"> </w:t>
      </w:r>
      <w:r>
        <w:t>a</w:t>
      </w:r>
      <w:r>
        <w:rPr>
          <w:spacing w:val="-3"/>
        </w:rPr>
        <w:t xml:space="preserve"> </w:t>
      </w:r>
      <w:r>
        <w:t>lo</w:t>
      </w:r>
      <w:r>
        <w:rPr>
          <w:spacing w:val="-2"/>
        </w:rPr>
        <w:t xml:space="preserve"> </w:t>
      </w:r>
      <w:r>
        <w:t>largo</w:t>
      </w:r>
      <w:r>
        <w:rPr>
          <w:spacing w:val="-59"/>
        </w:rPr>
        <w:t xml:space="preserve"> </w:t>
      </w:r>
      <w:r>
        <w:t>del</w:t>
      </w:r>
      <w:r>
        <w:rPr>
          <w:spacing w:val="-1"/>
        </w:rPr>
        <w:t xml:space="preserve"> </w:t>
      </w:r>
      <w:r>
        <w:t>ciclo de vida.</w:t>
      </w:r>
    </w:p>
    <w:p w14:paraId="314F5306" w14:textId="77777777" w:rsidR="00951409" w:rsidRDefault="00D407A2">
      <w:pPr>
        <w:pStyle w:val="Prrafodelista"/>
        <w:numPr>
          <w:ilvl w:val="0"/>
          <w:numId w:val="20"/>
        </w:numPr>
        <w:tabs>
          <w:tab w:val="left" w:pos="1261"/>
        </w:tabs>
        <w:spacing w:before="201" w:line="360" w:lineRule="auto"/>
        <w:ind w:right="835"/>
        <w:jc w:val="both"/>
      </w:pPr>
      <w:r>
        <w:t>Clasificación, de acuerdo con un cuadro adaptado a las funciones, tanto generales</w:t>
      </w:r>
      <w:r>
        <w:rPr>
          <w:spacing w:val="1"/>
        </w:rPr>
        <w:t xml:space="preserve"> </w:t>
      </w:r>
      <w:r>
        <w:t>como específicas,</w:t>
      </w:r>
      <w:r>
        <w:rPr>
          <w:spacing w:val="-1"/>
        </w:rPr>
        <w:t xml:space="preserve"> </w:t>
      </w:r>
      <w:r>
        <w:t>de</w:t>
      </w:r>
      <w:r>
        <w:rPr>
          <w:spacing w:val="-2"/>
        </w:rPr>
        <w:t xml:space="preserve"> </w:t>
      </w:r>
      <w:r>
        <w:t>cada una de</w:t>
      </w:r>
      <w:r>
        <w:rPr>
          <w:spacing w:val="-2"/>
        </w:rPr>
        <w:t xml:space="preserve"> </w:t>
      </w:r>
      <w:r>
        <w:t>las organizaciones.</w:t>
      </w:r>
    </w:p>
    <w:p w14:paraId="4B30D99B" w14:textId="77777777" w:rsidR="00951409" w:rsidRDefault="00D407A2">
      <w:pPr>
        <w:pStyle w:val="Prrafodelista"/>
        <w:numPr>
          <w:ilvl w:val="0"/>
          <w:numId w:val="20"/>
        </w:numPr>
        <w:tabs>
          <w:tab w:val="left" w:pos="1261"/>
        </w:tabs>
        <w:spacing w:before="199" w:line="360" w:lineRule="auto"/>
        <w:ind w:right="834"/>
        <w:jc w:val="both"/>
      </w:pPr>
      <w:r>
        <w:t>Conservación de los documentos durante el periodo establecido por las comisiones</w:t>
      </w:r>
      <w:r>
        <w:rPr>
          <w:spacing w:val="1"/>
        </w:rPr>
        <w:t xml:space="preserve"> </w:t>
      </w:r>
      <w:r>
        <w:t>calificadoras</w:t>
      </w:r>
      <w:r>
        <w:rPr>
          <w:spacing w:val="4"/>
        </w:rPr>
        <w:t xml:space="preserve"> </w:t>
      </w:r>
      <w:r>
        <w:t>que</w:t>
      </w:r>
      <w:r>
        <w:rPr>
          <w:spacing w:val="4"/>
        </w:rPr>
        <w:t xml:space="preserve"> </w:t>
      </w:r>
      <w:r>
        <w:t>corresponden,</w:t>
      </w:r>
      <w:r>
        <w:rPr>
          <w:spacing w:val="5"/>
        </w:rPr>
        <w:t xml:space="preserve"> </w:t>
      </w:r>
      <w:r>
        <w:t>de</w:t>
      </w:r>
      <w:r>
        <w:rPr>
          <w:spacing w:val="4"/>
        </w:rPr>
        <w:t xml:space="preserve"> </w:t>
      </w:r>
      <w:r>
        <w:t>acuerdo</w:t>
      </w:r>
      <w:r>
        <w:rPr>
          <w:spacing w:val="3"/>
        </w:rPr>
        <w:t xml:space="preserve"> </w:t>
      </w:r>
      <w:r>
        <w:t>con</w:t>
      </w:r>
      <w:r>
        <w:rPr>
          <w:spacing w:val="1"/>
        </w:rPr>
        <w:t xml:space="preserve"> </w:t>
      </w:r>
      <w:r>
        <w:t>la</w:t>
      </w:r>
      <w:r>
        <w:rPr>
          <w:spacing w:val="4"/>
        </w:rPr>
        <w:t xml:space="preserve"> </w:t>
      </w:r>
      <w:r>
        <w:t>legislación</w:t>
      </w:r>
      <w:r>
        <w:rPr>
          <w:spacing w:val="4"/>
        </w:rPr>
        <w:t xml:space="preserve"> </w:t>
      </w:r>
      <w:r>
        <w:t>en</w:t>
      </w:r>
      <w:r>
        <w:rPr>
          <w:spacing w:val="3"/>
        </w:rPr>
        <w:t xml:space="preserve"> </w:t>
      </w:r>
      <w:r>
        <w:t>vigor,</w:t>
      </w:r>
      <w:r>
        <w:rPr>
          <w:spacing w:val="11"/>
        </w:rPr>
        <w:t xml:space="preserve"> </w:t>
      </w:r>
      <w:r>
        <w:t>a</w:t>
      </w:r>
      <w:r>
        <w:rPr>
          <w:spacing w:val="1"/>
        </w:rPr>
        <w:t xml:space="preserve"> </w:t>
      </w:r>
      <w:r>
        <w:t>las</w:t>
      </w:r>
      <w:r>
        <w:rPr>
          <w:spacing w:val="4"/>
        </w:rPr>
        <w:t xml:space="preserve"> </w:t>
      </w:r>
      <w:r>
        <w:t>normas</w:t>
      </w:r>
    </w:p>
    <w:p w14:paraId="2C18F3A4" w14:textId="77777777" w:rsidR="00951409" w:rsidRDefault="00951409">
      <w:pPr>
        <w:spacing w:line="360" w:lineRule="auto"/>
        <w:jc w:val="both"/>
        <w:sectPr w:rsidR="00951409">
          <w:pgSz w:w="11910" w:h="16840"/>
          <w:pgMar w:top="1340" w:right="600" w:bottom="1280" w:left="900" w:header="0" w:footer="1012" w:gutter="0"/>
          <w:cols w:space="720"/>
        </w:sectPr>
      </w:pPr>
    </w:p>
    <w:p w14:paraId="5447965F" w14:textId="77777777" w:rsidR="00951409" w:rsidRDefault="00D407A2">
      <w:pPr>
        <w:pStyle w:val="Textoindependiente"/>
        <w:spacing w:before="67" w:line="360" w:lineRule="auto"/>
        <w:ind w:left="1260"/>
      </w:pPr>
      <w:r>
        <w:lastRenderedPageBreak/>
        <w:t>administrativas</w:t>
      </w:r>
      <w:r>
        <w:rPr>
          <w:spacing w:val="44"/>
        </w:rPr>
        <w:t xml:space="preserve"> </w:t>
      </w:r>
      <w:r>
        <w:t>y</w:t>
      </w:r>
      <w:r>
        <w:rPr>
          <w:spacing w:val="43"/>
        </w:rPr>
        <w:t xml:space="preserve"> </w:t>
      </w:r>
      <w:r>
        <w:t>obligaciones</w:t>
      </w:r>
      <w:r>
        <w:rPr>
          <w:spacing w:val="44"/>
        </w:rPr>
        <w:t xml:space="preserve"> </w:t>
      </w:r>
      <w:r>
        <w:t>jurídicas</w:t>
      </w:r>
      <w:r>
        <w:rPr>
          <w:spacing w:val="42"/>
        </w:rPr>
        <w:t xml:space="preserve"> </w:t>
      </w:r>
      <w:r>
        <w:t>que</w:t>
      </w:r>
      <w:r>
        <w:rPr>
          <w:spacing w:val="41"/>
        </w:rPr>
        <w:t xml:space="preserve"> </w:t>
      </w:r>
      <w:r>
        <w:t>resultan</w:t>
      </w:r>
      <w:r>
        <w:rPr>
          <w:spacing w:val="44"/>
        </w:rPr>
        <w:t xml:space="preserve"> </w:t>
      </w:r>
      <w:r>
        <w:t>de</w:t>
      </w:r>
      <w:r>
        <w:rPr>
          <w:spacing w:val="43"/>
        </w:rPr>
        <w:t xml:space="preserve"> </w:t>
      </w:r>
      <w:r>
        <w:t>aplicación</w:t>
      </w:r>
      <w:r>
        <w:rPr>
          <w:spacing w:val="44"/>
        </w:rPr>
        <w:t xml:space="preserve"> </w:t>
      </w:r>
      <w:r>
        <w:t>en</w:t>
      </w:r>
      <w:r>
        <w:rPr>
          <w:spacing w:val="41"/>
        </w:rPr>
        <w:t xml:space="preserve"> </w:t>
      </w:r>
      <w:r>
        <w:t>cada</w:t>
      </w:r>
      <w:r>
        <w:rPr>
          <w:spacing w:val="45"/>
        </w:rPr>
        <w:t xml:space="preserve"> </w:t>
      </w:r>
      <w:r>
        <w:t>caso,</w:t>
      </w:r>
      <w:r>
        <w:rPr>
          <w:spacing w:val="-58"/>
        </w:rPr>
        <w:t xml:space="preserve"> </w:t>
      </w:r>
      <w:r>
        <w:t>especificando</w:t>
      </w:r>
      <w:r>
        <w:rPr>
          <w:spacing w:val="-1"/>
        </w:rPr>
        <w:t xml:space="preserve"> </w:t>
      </w:r>
      <w:r>
        <w:t>las</w:t>
      </w:r>
      <w:r>
        <w:rPr>
          <w:spacing w:val="-2"/>
        </w:rPr>
        <w:t xml:space="preserve"> </w:t>
      </w:r>
      <w:r>
        <w:t>medidas que aseguran</w:t>
      </w:r>
      <w:r>
        <w:rPr>
          <w:spacing w:val="-2"/>
        </w:rPr>
        <w:t xml:space="preserve"> </w:t>
      </w:r>
      <w:r>
        <w:t>dicha conservación.</w:t>
      </w:r>
    </w:p>
    <w:p w14:paraId="59609267" w14:textId="77777777" w:rsidR="00951409" w:rsidRDefault="00D407A2">
      <w:pPr>
        <w:pStyle w:val="Prrafodelista"/>
        <w:numPr>
          <w:ilvl w:val="0"/>
          <w:numId w:val="20"/>
        </w:numPr>
        <w:tabs>
          <w:tab w:val="left" w:pos="1261"/>
        </w:tabs>
        <w:spacing w:before="201" w:line="360" w:lineRule="auto"/>
        <w:ind w:right="833"/>
        <w:jc w:val="both"/>
      </w:pPr>
      <w:r>
        <w:t>Acceso completo e inmediato a los documentos, en función del esquema de tipos de</w:t>
      </w:r>
      <w:r>
        <w:rPr>
          <w:spacing w:val="1"/>
        </w:rPr>
        <w:t xml:space="preserve"> </w:t>
      </w:r>
      <w:r>
        <w:t>acceso a los mismos, a través de métodos de consulta en línea que permitan la</w:t>
      </w:r>
      <w:r>
        <w:rPr>
          <w:spacing w:val="1"/>
        </w:rPr>
        <w:t xml:space="preserve"> </w:t>
      </w:r>
      <w:r>
        <w:t>visualización de los documentos con todo el detalle de su contenido, la recuperación</w:t>
      </w:r>
      <w:r>
        <w:rPr>
          <w:spacing w:val="1"/>
        </w:rPr>
        <w:t xml:space="preserve"> </w:t>
      </w:r>
      <w:r>
        <w:t>exhaustiva y pertinente de los documentos, la copia o descarga en línea en los</w:t>
      </w:r>
      <w:r>
        <w:rPr>
          <w:spacing w:val="1"/>
        </w:rPr>
        <w:t xml:space="preserve"> </w:t>
      </w:r>
      <w:r>
        <w:t>formatos</w:t>
      </w:r>
      <w:r>
        <w:rPr>
          <w:spacing w:val="1"/>
        </w:rPr>
        <w:t xml:space="preserve"> </w:t>
      </w:r>
      <w:r>
        <w:t>originales</w:t>
      </w:r>
      <w:r>
        <w:rPr>
          <w:spacing w:val="1"/>
        </w:rPr>
        <w:t xml:space="preserve"> </w:t>
      </w:r>
      <w:r>
        <w:t>y</w:t>
      </w:r>
      <w:r>
        <w:rPr>
          <w:spacing w:val="1"/>
        </w:rPr>
        <w:t xml:space="preserve"> </w:t>
      </w:r>
      <w:r>
        <w:t>la</w:t>
      </w:r>
      <w:r>
        <w:rPr>
          <w:spacing w:val="1"/>
        </w:rPr>
        <w:t xml:space="preserve"> </w:t>
      </w:r>
      <w:r>
        <w:t>impresión</w:t>
      </w:r>
      <w:r>
        <w:rPr>
          <w:spacing w:val="1"/>
        </w:rPr>
        <w:t xml:space="preserve"> </w:t>
      </w:r>
      <w:r>
        <w:t>en</w:t>
      </w:r>
      <w:r>
        <w:rPr>
          <w:spacing w:val="1"/>
        </w:rPr>
        <w:t xml:space="preserve"> </w:t>
      </w:r>
      <w:r>
        <w:t>papel</w:t>
      </w:r>
      <w:r>
        <w:rPr>
          <w:spacing w:val="1"/>
        </w:rPr>
        <w:t xml:space="preserve"> </w:t>
      </w:r>
      <w:r>
        <w:t>de</w:t>
      </w:r>
      <w:r>
        <w:rPr>
          <w:spacing w:val="1"/>
        </w:rPr>
        <w:t xml:space="preserve"> </w:t>
      </w:r>
      <w:r>
        <w:t>aquellos</w:t>
      </w:r>
      <w:r>
        <w:rPr>
          <w:spacing w:val="1"/>
        </w:rPr>
        <w:t xml:space="preserve"> </w:t>
      </w:r>
      <w:r>
        <w:t>documentos</w:t>
      </w:r>
      <w:r>
        <w:rPr>
          <w:spacing w:val="1"/>
        </w:rPr>
        <w:t xml:space="preserve"> </w:t>
      </w:r>
      <w:r>
        <w:t>que</w:t>
      </w:r>
      <w:r>
        <w:rPr>
          <w:spacing w:val="1"/>
        </w:rPr>
        <w:t xml:space="preserve"> </w:t>
      </w:r>
      <w:r>
        <w:t>sean</w:t>
      </w:r>
      <w:r>
        <w:rPr>
          <w:spacing w:val="-59"/>
        </w:rPr>
        <w:t xml:space="preserve"> </w:t>
      </w:r>
      <w:r>
        <w:t>necesarios. El sistema permitirá, al menos, la consulta durante todo el periodo de</w:t>
      </w:r>
      <w:r>
        <w:rPr>
          <w:spacing w:val="1"/>
        </w:rPr>
        <w:t xml:space="preserve"> </w:t>
      </w:r>
      <w:r>
        <w:t>conservación de la firma electrónica, incluido, en su caso, el sello de tiempo y de los</w:t>
      </w:r>
      <w:r>
        <w:rPr>
          <w:spacing w:val="1"/>
        </w:rPr>
        <w:t xml:space="preserve"> </w:t>
      </w:r>
      <w:r>
        <w:t>metadatos</w:t>
      </w:r>
      <w:r>
        <w:rPr>
          <w:spacing w:val="-1"/>
        </w:rPr>
        <w:t xml:space="preserve"> </w:t>
      </w:r>
      <w:r>
        <w:t>asociados al</w:t>
      </w:r>
      <w:r>
        <w:rPr>
          <w:spacing w:val="-2"/>
        </w:rPr>
        <w:t xml:space="preserve"> </w:t>
      </w:r>
      <w:r>
        <w:t>documento.</w:t>
      </w:r>
    </w:p>
    <w:p w14:paraId="68DD55BA" w14:textId="77777777" w:rsidR="00951409" w:rsidRDefault="00D407A2">
      <w:pPr>
        <w:pStyle w:val="Prrafodelista"/>
        <w:numPr>
          <w:ilvl w:val="0"/>
          <w:numId w:val="20"/>
        </w:numPr>
        <w:tabs>
          <w:tab w:val="left" w:pos="1261"/>
        </w:tabs>
        <w:spacing w:before="200" w:line="360" w:lineRule="auto"/>
        <w:ind w:right="836"/>
        <w:jc w:val="both"/>
      </w:pPr>
      <w:r>
        <w:t>Adopción de medidas para asegurar la conservación del documento electrónico a lo</w:t>
      </w:r>
      <w:r>
        <w:rPr>
          <w:spacing w:val="1"/>
        </w:rPr>
        <w:t xml:space="preserve"> </w:t>
      </w:r>
      <w:r>
        <w:t>largo</w:t>
      </w:r>
      <w:r>
        <w:rPr>
          <w:spacing w:val="-1"/>
        </w:rPr>
        <w:t xml:space="preserve"> </w:t>
      </w:r>
      <w:r>
        <w:t>de su</w:t>
      </w:r>
      <w:r>
        <w:rPr>
          <w:spacing w:val="-2"/>
        </w:rPr>
        <w:t xml:space="preserve"> </w:t>
      </w:r>
      <w:r>
        <w:t>ciclo de</w:t>
      </w:r>
      <w:r>
        <w:rPr>
          <w:spacing w:val="-2"/>
        </w:rPr>
        <w:t xml:space="preserve"> </w:t>
      </w:r>
      <w:r>
        <w:t>vida.</w:t>
      </w:r>
    </w:p>
    <w:p w14:paraId="0E2EB862" w14:textId="77777777" w:rsidR="00951409" w:rsidRDefault="00D407A2">
      <w:pPr>
        <w:pStyle w:val="Prrafodelista"/>
        <w:numPr>
          <w:ilvl w:val="0"/>
          <w:numId w:val="20"/>
        </w:numPr>
        <w:tabs>
          <w:tab w:val="left" w:pos="1261"/>
        </w:tabs>
        <w:spacing w:before="198" w:line="360" w:lineRule="auto"/>
        <w:ind w:right="838"/>
        <w:jc w:val="both"/>
      </w:pPr>
      <w:r>
        <w:t>Coordinación horizontal entre los responsables de la gestión de documentos y los</w:t>
      </w:r>
      <w:r>
        <w:rPr>
          <w:spacing w:val="1"/>
        </w:rPr>
        <w:t xml:space="preserve"> </w:t>
      </w:r>
      <w:r>
        <w:t>restantes</w:t>
      </w:r>
      <w:r>
        <w:rPr>
          <w:spacing w:val="-3"/>
        </w:rPr>
        <w:t xml:space="preserve"> </w:t>
      </w:r>
      <w:r>
        <w:t>servicios interesados en</w:t>
      </w:r>
      <w:r>
        <w:rPr>
          <w:spacing w:val="-2"/>
        </w:rPr>
        <w:t xml:space="preserve"> </w:t>
      </w:r>
      <w:r>
        <w:t>materia de</w:t>
      </w:r>
      <w:r>
        <w:rPr>
          <w:spacing w:val="-2"/>
        </w:rPr>
        <w:t xml:space="preserve"> </w:t>
      </w:r>
      <w:r>
        <w:t>archivo.</w:t>
      </w:r>
    </w:p>
    <w:p w14:paraId="31644C16" w14:textId="77777777" w:rsidR="00951409" w:rsidRDefault="00D407A2">
      <w:pPr>
        <w:pStyle w:val="Prrafodelista"/>
        <w:numPr>
          <w:ilvl w:val="0"/>
          <w:numId w:val="20"/>
        </w:numPr>
        <w:tabs>
          <w:tab w:val="left" w:pos="1261"/>
        </w:tabs>
        <w:spacing w:before="202" w:line="360" w:lineRule="auto"/>
        <w:ind w:right="836"/>
        <w:jc w:val="both"/>
      </w:pPr>
      <w:r>
        <w:t>Transferencia,</w:t>
      </w:r>
      <w:r>
        <w:rPr>
          <w:spacing w:val="1"/>
        </w:rPr>
        <w:t xml:space="preserve"> </w:t>
      </w:r>
      <w:r>
        <w:t>en</w:t>
      </w:r>
      <w:r>
        <w:rPr>
          <w:spacing w:val="1"/>
        </w:rPr>
        <w:t xml:space="preserve"> </w:t>
      </w:r>
      <w:r>
        <w:t>su</w:t>
      </w:r>
      <w:r>
        <w:rPr>
          <w:spacing w:val="1"/>
        </w:rPr>
        <w:t xml:space="preserve"> </w:t>
      </w:r>
      <w:r>
        <w:t>caso,</w:t>
      </w:r>
      <w:r>
        <w:rPr>
          <w:spacing w:val="1"/>
        </w:rPr>
        <w:t xml:space="preserve"> </w:t>
      </w:r>
      <w:r>
        <w:t>de</w:t>
      </w:r>
      <w:r>
        <w:rPr>
          <w:spacing w:val="1"/>
        </w:rPr>
        <w:t xml:space="preserve"> </w:t>
      </w:r>
      <w:r>
        <w:t>los</w:t>
      </w:r>
      <w:r>
        <w:rPr>
          <w:spacing w:val="1"/>
        </w:rPr>
        <w:t xml:space="preserve"> </w:t>
      </w:r>
      <w:r>
        <w:t>expedientes</w:t>
      </w:r>
      <w:r>
        <w:rPr>
          <w:spacing w:val="1"/>
        </w:rPr>
        <w:t xml:space="preserve"> </w:t>
      </w:r>
      <w:r>
        <w:t>entre</w:t>
      </w:r>
      <w:r>
        <w:rPr>
          <w:spacing w:val="1"/>
        </w:rPr>
        <w:t xml:space="preserve"> </w:t>
      </w:r>
      <w:r>
        <w:t>los</w:t>
      </w:r>
      <w:r>
        <w:rPr>
          <w:spacing w:val="1"/>
        </w:rPr>
        <w:t xml:space="preserve"> </w:t>
      </w:r>
      <w:r>
        <w:t>diferentes</w:t>
      </w:r>
      <w:r>
        <w:rPr>
          <w:spacing w:val="1"/>
        </w:rPr>
        <w:t xml:space="preserve"> </w:t>
      </w:r>
      <w:r>
        <w:t>repositorios</w:t>
      </w:r>
      <w:r>
        <w:rPr>
          <w:spacing w:val="1"/>
        </w:rPr>
        <w:t xml:space="preserve"> </w:t>
      </w:r>
      <w:r>
        <w:t>electrónicos</w:t>
      </w:r>
      <w:r>
        <w:rPr>
          <w:spacing w:val="1"/>
        </w:rPr>
        <w:t xml:space="preserve"> </w:t>
      </w:r>
      <w:r>
        <w:t>para</w:t>
      </w:r>
      <w:r>
        <w:rPr>
          <w:spacing w:val="1"/>
        </w:rPr>
        <w:t xml:space="preserve"> </w:t>
      </w:r>
      <w:r>
        <w:t>efectos</w:t>
      </w:r>
      <w:r>
        <w:rPr>
          <w:spacing w:val="1"/>
        </w:rPr>
        <w:t xml:space="preserve"> </w:t>
      </w:r>
      <w:r>
        <w:t>de</w:t>
      </w:r>
      <w:r>
        <w:rPr>
          <w:spacing w:val="1"/>
        </w:rPr>
        <w:t xml:space="preserve"> </w:t>
      </w:r>
      <w:r>
        <w:t>conservación</w:t>
      </w:r>
      <w:r>
        <w:rPr>
          <w:spacing w:val="1"/>
        </w:rPr>
        <w:t xml:space="preserve"> </w:t>
      </w:r>
      <w:r>
        <w:t>de</w:t>
      </w:r>
      <w:r>
        <w:rPr>
          <w:spacing w:val="1"/>
        </w:rPr>
        <w:t xml:space="preserve"> </w:t>
      </w:r>
      <w:r>
        <w:t>acuerdo</w:t>
      </w:r>
      <w:r>
        <w:rPr>
          <w:spacing w:val="1"/>
        </w:rPr>
        <w:t xml:space="preserve"> </w:t>
      </w:r>
      <w:r>
        <w:t>con</w:t>
      </w:r>
      <w:r>
        <w:rPr>
          <w:spacing w:val="1"/>
        </w:rPr>
        <w:t xml:space="preserve"> </w:t>
      </w:r>
      <w:r>
        <w:t>lo</w:t>
      </w:r>
      <w:r>
        <w:rPr>
          <w:spacing w:val="1"/>
        </w:rPr>
        <w:t xml:space="preserve"> </w:t>
      </w:r>
      <w:r>
        <w:t>establecido</w:t>
      </w:r>
      <w:r>
        <w:rPr>
          <w:spacing w:val="1"/>
        </w:rPr>
        <w:t xml:space="preserve"> </w:t>
      </w:r>
      <w:r>
        <w:t>en</w:t>
      </w:r>
      <w:r>
        <w:rPr>
          <w:spacing w:val="1"/>
        </w:rPr>
        <w:t xml:space="preserve"> </w:t>
      </w:r>
      <w:r>
        <w:t>la</w:t>
      </w:r>
      <w:r>
        <w:rPr>
          <w:spacing w:val="-59"/>
        </w:rPr>
        <w:t xml:space="preserve"> </w:t>
      </w:r>
      <w:r>
        <w:rPr>
          <w:spacing w:val="-1"/>
        </w:rPr>
        <w:t>legislación</w:t>
      </w:r>
      <w:r>
        <w:rPr>
          <w:spacing w:val="-12"/>
        </w:rPr>
        <w:t xml:space="preserve"> </w:t>
      </w:r>
      <w:r>
        <w:t>en</w:t>
      </w:r>
      <w:r>
        <w:rPr>
          <w:spacing w:val="-11"/>
        </w:rPr>
        <w:t xml:space="preserve"> </w:t>
      </w:r>
      <w:r>
        <w:t>materia</w:t>
      </w:r>
      <w:r>
        <w:rPr>
          <w:spacing w:val="-14"/>
        </w:rPr>
        <w:t xml:space="preserve"> </w:t>
      </w:r>
      <w:r>
        <w:t>de</w:t>
      </w:r>
      <w:r>
        <w:rPr>
          <w:spacing w:val="-16"/>
        </w:rPr>
        <w:t xml:space="preserve"> </w:t>
      </w:r>
      <w:r>
        <w:t>archivos,</w:t>
      </w:r>
      <w:r>
        <w:rPr>
          <w:spacing w:val="-13"/>
        </w:rPr>
        <w:t xml:space="preserve"> </w:t>
      </w:r>
      <w:r>
        <w:t>de</w:t>
      </w:r>
      <w:r>
        <w:rPr>
          <w:spacing w:val="-16"/>
        </w:rPr>
        <w:t xml:space="preserve"> </w:t>
      </w:r>
      <w:r>
        <w:t>manera</w:t>
      </w:r>
      <w:r>
        <w:rPr>
          <w:spacing w:val="-12"/>
        </w:rPr>
        <w:t xml:space="preserve"> </w:t>
      </w:r>
      <w:r>
        <w:t>que</w:t>
      </w:r>
      <w:r>
        <w:rPr>
          <w:spacing w:val="-16"/>
        </w:rPr>
        <w:t xml:space="preserve"> </w:t>
      </w:r>
      <w:r>
        <w:t>se</w:t>
      </w:r>
      <w:r>
        <w:rPr>
          <w:spacing w:val="-11"/>
        </w:rPr>
        <w:t xml:space="preserve"> </w:t>
      </w:r>
      <w:r>
        <w:t>pueda</w:t>
      </w:r>
      <w:r>
        <w:rPr>
          <w:spacing w:val="-13"/>
        </w:rPr>
        <w:t xml:space="preserve"> </w:t>
      </w:r>
      <w:r>
        <w:t>asegurar</w:t>
      </w:r>
      <w:r>
        <w:rPr>
          <w:spacing w:val="-12"/>
        </w:rPr>
        <w:t xml:space="preserve"> </w:t>
      </w:r>
      <w:r>
        <w:t>su</w:t>
      </w:r>
      <w:r>
        <w:rPr>
          <w:spacing w:val="-13"/>
        </w:rPr>
        <w:t xml:space="preserve"> </w:t>
      </w:r>
      <w:r>
        <w:t>conservación</w:t>
      </w:r>
      <w:r>
        <w:rPr>
          <w:spacing w:val="-59"/>
        </w:rPr>
        <w:t xml:space="preserve"> </w:t>
      </w:r>
      <w:r>
        <w:t>y recuperación a</w:t>
      </w:r>
      <w:r>
        <w:rPr>
          <w:spacing w:val="-2"/>
        </w:rPr>
        <w:t xml:space="preserve"> </w:t>
      </w:r>
      <w:r>
        <w:t>mediano y</w:t>
      </w:r>
      <w:r>
        <w:rPr>
          <w:spacing w:val="1"/>
        </w:rPr>
        <w:t xml:space="preserve"> </w:t>
      </w:r>
      <w:r>
        <w:t>largo plazo.</w:t>
      </w:r>
    </w:p>
    <w:p w14:paraId="6FC7C294" w14:textId="77777777" w:rsidR="00951409" w:rsidRDefault="00D407A2">
      <w:pPr>
        <w:pStyle w:val="Prrafodelista"/>
        <w:numPr>
          <w:ilvl w:val="0"/>
          <w:numId w:val="20"/>
        </w:numPr>
        <w:tabs>
          <w:tab w:val="left" w:pos="1261"/>
        </w:tabs>
        <w:spacing w:before="200" w:line="360" w:lineRule="auto"/>
        <w:ind w:right="836"/>
        <w:jc w:val="both"/>
      </w:pPr>
      <w:r>
        <w:t>Si el procedimiento de calificación documental así lo establece, se ha de borrar la</w:t>
      </w:r>
      <w:r>
        <w:rPr>
          <w:spacing w:val="1"/>
        </w:rPr>
        <w:t xml:space="preserve"> </w:t>
      </w:r>
      <w:r>
        <w:t>información</w:t>
      </w:r>
      <w:r>
        <w:rPr>
          <w:spacing w:val="-7"/>
        </w:rPr>
        <w:t xml:space="preserve"> </w:t>
      </w:r>
      <w:r>
        <w:t>o,</w:t>
      </w:r>
      <w:r>
        <w:rPr>
          <w:spacing w:val="-4"/>
        </w:rPr>
        <w:t xml:space="preserve"> </w:t>
      </w:r>
      <w:r>
        <w:t>en</w:t>
      </w:r>
      <w:r>
        <w:rPr>
          <w:spacing w:val="-8"/>
        </w:rPr>
        <w:t xml:space="preserve"> </w:t>
      </w:r>
      <w:r>
        <w:t>su</w:t>
      </w:r>
      <w:r>
        <w:rPr>
          <w:spacing w:val="-6"/>
        </w:rPr>
        <w:t xml:space="preserve"> </w:t>
      </w:r>
      <w:r>
        <w:t>caso,</w:t>
      </w:r>
      <w:r>
        <w:rPr>
          <w:spacing w:val="-4"/>
        </w:rPr>
        <w:t xml:space="preserve"> </w:t>
      </w:r>
      <w:r>
        <w:t>proceder</w:t>
      </w:r>
      <w:r>
        <w:rPr>
          <w:spacing w:val="-7"/>
        </w:rPr>
        <w:t xml:space="preserve"> </w:t>
      </w:r>
      <w:r>
        <w:t>con</w:t>
      </w:r>
      <w:r>
        <w:rPr>
          <w:spacing w:val="-7"/>
        </w:rPr>
        <w:t xml:space="preserve"> </w:t>
      </w:r>
      <w:r>
        <w:t>la</w:t>
      </w:r>
      <w:r>
        <w:rPr>
          <w:spacing w:val="-5"/>
        </w:rPr>
        <w:t xml:space="preserve"> </w:t>
      </w:r>
      <w:r>
        <w:t>destrucción</w:t>
      </w:r>
      <w:r>
        <w:rPr>
          <w:spacing w:val="-6"/>
        </w:rPr>
        <w:t xml:space="preserve"> </w:t>
      </w:r>
      <w:r>
        <w:t>física</w:t>
      </w:r>
      <w:r>
        <w:rPr>
          <w:spacing w:val="-6"/>
        </w:rPr>
        <w:t xml:space="preserve"> </w:t>
      </w:r>
      <w:r>
        <w:t>de</w:t>
      </w:r>
      <w:r>
        <w:rPr>
          <w:spacing w:val="-6"/>
        </w:rPr>
        <w:t xml:space="preserve"> </w:t>
      </w:r>
      <w:r>
        <w:t>los</w:t>
      </w:r>
      <w:r>
        <w:rPr>
          <w:spacing w:val="-5"/>
        </w:rPr>
        <w:t xml:space="preserve"> </w:t>
      </w:r>
      <w:r>
        <w:t>soportes,</w:t>
      </w:r>
      <w:r>
        <w:rPr>
          <w:spacing w:val="-5"/>
        </w:rPr>
        <w:t xml:space="preserve"> </w:t>
      </w:r>
      <w:r>
        <w:t>dejando</w:t>
      </w:r>
      <w:r>
        <w:rPr>
          <w:spacing w:val="-58"/>
        </w:rPr>
        <w:t xml:space="preserve"> </w:t>
      </w:r>
      <w:r>
        <w:t>registro</w:t>
      </w:r>
      <w:r>
        <w:rPr>
          <w:spacing w:val="-3"/>
        </w:rPr>
        <w:t xml:space="preserve"> </w:t>
      </w:r>
      <w:r>
        <w:t>de</w:t>
      </w:r>
      <w:r>
        <w:rPr>
          <w:spacing w:val="-3"/>
        </w:rPr>
        <w:t xml:space="preserve"> </w:t>
      </w:r>
      <w:r>
        <w:t>su</w:t>
      </w:r>
      <w:r>
        <w:rPr>
          <w:spacing w:val="-1"/>
        </w:rPr>
        <w:t xml:space="preserve"> </w:t>
      </w:r>
      <w:r>
        <w:t>eliminación de</w:t>
      </w:r>
      <w:r>
        <w:rPr>
          <w:spacing w:val="-1"/>
        </w:rPr>
        <w:t xml:space="preserve"> </w:t>
      </w:r>
      <w:r>
        <w:t>acuerdo</w:t>
      </w:r>
      <w:r>
        <w:rPr>
          <w:spacing w:val="-3"/>
        </w:rPr>
        <w:t xml:space="preserve"> </w:t>
      </w:r>
      <w:r>
        <w:t>con la</w:t>
      </w:r>
      <w:r>
        <w:rPr>
          <w:spacing w:val="-1"/>
        </w:rPr>
        <w:t xml:space="preserve"> </w:t>
      </w:r>
      <w:r>
        <w:t>legislación</w:t>
      </w:r>
      <w:r>
        <w:rPr>
          <w:spacing w:val="-1"/>
        </w:rPr>
        <w:t xml:space="preserve"> </w:t>
      </w:r>
      <w:r>
        <w:t>que resulta</w:t>
      </w:r>
      <w:r>
        <w:rPr>
          <w:spacing w:val="-3"/>
        </w:rPr>
        <w:t xml:space="preserve"> </w:t>
      </w:r>
      <w:r>
        <w:t>de</w:t>
      </w:r>
      <w:r>
        <w:rPr>
          <w:spacing w:val="-3"/>
        </w:rPr>
        <w:t xml:space="preserve"> </w:t>
      </w:r>
      <w:r>
        <w:t>aplicación.</w:t>
      </w:r>
    </w:p>
    <w:p w14:paraId="5D8098C2" w14:textId="77777777" w:rsidR="00951409" w:rsidRDefault="00D407A2">
      <w:pPr>
        <w:pStyle w:val="Prrafodelista"/>
        <w:numPr>
          <w:ilvl w:val="0"/>
          <w:numId w:val="20"/>
        </w:numPr>
        <w:tabs>
          <w:tab w:val="left" w:pos="1261"/>
        </w:tabs>
        <w:spacing w:before="199"/>
        <w:ind w:hanging="361"/>
      </w:pPr>
      <w:r>
        <w:t>Formación</w:t>
      </w:r>
      <w:r>
        <w:rPr>
          <w:spacing w:val="-12"/>
        </w:rPr>
        <w:t xml:space="preserve"> </w:t>
      </w:r>
      <w:r>
        <w:t>tecnológica</w:t>
      </w:r>
      <w:r>
        <w:rPr>
          <w:spacing w:val="-10"/>
        </w:rPr>
        <w:t xml:space="preserve"> </w:t>
      </w:r>
      <w:r>
        <w:t>del</w:t>
      </w:r>
      <w:r>
        <w:rPr>
          <w:spacing w:val="-10"/>
        </w:rPr>
        <w:t xml:space="preserve"> </w:t>
      </w:r>
      <w:r>
        <w:t>personal</w:t>
      </w:r>
      <w:r>
        <w:rPr>
          <w:spacing w:val="-12"/>
        </w:rPr>
        <w:t xml:space="preserve"> </w:t>
      </w:r>
      <w:r>
        <w:t>involucrado</w:t>
      </w:r>
      <w:r>
        <w:rPr>
          <w:spacing w:val="-12"/>
        </w:rPr>
        <w:t xml:space="preserve"> </w:t>
      </w:r>
      <w:r>
        <w:t>en</w:t>
      </w:r>
      <w:r>
        <w:rPr>
          <w:spacing w:val="-9"/>
        </w:rPr>
        <w:t xml:space="preserve"> </w:t>
      </w:r>
      <w:r>
        <w:t>la</w:t>
      </w:r>
      <w:r>
        <w:rPr>
          <w:spacing w:val="-9"/>
        </w:rPr>
        <w:t xml:space="preserve"> </w:t>
      </w:r>
      <w:r>
        <w:t>ejecución</w:t>
      </w:r>
      <w:r>
        <w:rPr>
          <w:spacing w:val="-12"/>
        </w:rPr>
        <w:t xml:space="preserve"> </w:t>
      </w:r>
      <w:r>
        <w:t>y</w:t>
      </w:r>
      <w:r>
        <w:rPr>
          <w:spacing w:val="-11"/>
        </w:rPr>
        <w:t xml:space="preserve"> </w:t>
      </w:r>
      <w:r>
        <w:t>gestión</w:t>
      </w:r>
      <w:r>
        <w:rPr>
          <w:spacing w:val="-9"/>
        </w:rPr>
        <w:t xml:space="preserve"> </w:t>
      </w:r>
      <w:r>
        <w:t>documental.</w:t>
      </w:r>
    </w:p>
    <w:p w14:paraId="29712105" w14:textId="77777777" w:rsidR="00951409" w:rsidRDefault="00951409">
      <w:pPr>
        <w:pStyle w:val="Textoindependiente"/>
        <w:spacing w:before="6"/>
        <w:rPr>
          <w:sz w:val="28"/>
        </w:rPr>
      </w:pPr>
    </w:p>
    <w:p w14:paraId="740C8EC9" w14:textId="77777777" w:rsidR="00951409" w:rsidRDefault="00D407A2">
      <w:pPr>
        <w:pStyle w:val="Prrafodelista"/>
        <w:numPr>
          <w:ilvl w:val="0"/>
          <w:numId w:val="20"/>
        </w:numPr>
        <w:tabs>
          <w:tab w:val="left" w:pos="1261"/>
        </w:tabs>
        <w:spacing w:line="360" w:lineRule="auto"/>
        <w:ind w:right="837"/>
        <w:jc w:val="both"/>
      </w:pPr>
      <w:r>
        <w:t>Documentación de los procedimientos que garantizan la interoperabilidad a mediano</w:t>
      </w:r>
      <w:r>
        <w:rPr>
          <w:spacing w:val="-59"/>
        </w:rPr>
        <w:t xml:space="preserve"> </w:t>
      </w:r>
      <w:r>
        <w:t>y</w:t>
      </w:r>
      <w:r>
        <w:rPr>
          <w:spacing w:val="1"/>
        </w:rPr>
        <w:t xml:space="preserve"> </w:t>
      </w:r>
      <w:r>
        <w:t>largo</w:t>
      </w:r>
      <w:r>
        <w:rPr>
          <w:spacing w:val="1"/>
        </w:rPr>
        <w:t xml:space="preserve"> </w:t>
      </w:r>
      <w:r>
        <w:t>plazo,</w:t>
      </w:r>
      <w:r>
        <w:rPr>
          <w:spacing w:val="1"/>
        </w:rPr>
        <w:t xml:space="preserve"> </w:t>
      </w:r>
      <w:r>
        <w:t>así</w:t>
      </w:r>
      <w:r>
        <w:rPr>
          <w:spacing w:val="1"/>
        </w:rPr>
        <w:t xml:space="preserve"> </w:t>
      </w:r>
      <w:r>
        <w:t>como</w:t>
      </w:r>
      <w:r>
        <w:rPr>
          <w:spacing w:val="1"/>
        </w:rPr>
        <w:t xml:space="preserve"> </w:t>
      </w:r>
      <w:r>
        <w:t>las</w:t>
      </w:r>
      <w:r>
        <w:rPr>
          <w:spacing w:val="1"/>
        </w:rPr>
        <w:t xml:space="preserve"> </w:t>
      </w:r>
      <w:r>
        <w:t>medidas</w:t>
      </w:r>
      <w:r>
        <w:rPr>
          <w:spacing w:val="1"/>
        </w:rPr>
        <w:t xml:space="preserve"> </w:t>
      </w:r>
      <w:r>
        <w:t>de</w:t>
      </w:r>
      <w:r>
        <w:rPr>
          <w:spacing w:val="1"/>
        </w:rPr>
        <w:t xml:space="preserve"> </w:t>
      </w:r>
      <w:r>
        <w:t>identificación,</w:t>
      </w:r>
      <w:r>
        <w:rPr>
          <w:spacing w:val="1"/>
        </w:rPr>
        <w:t xml:space="preserve"> </w:t>
      </w:r>
      <w:r>
        <w:t>recuperación,</w:t>
      </w:r>
      <w:r>
        <w:rPr>
          <w:spacing w:val="1"/>
        </w:rPr>
        <w:t xml:space="preserve"> </w:t>
      </w:r>
      <w:r>
        <w:t>control,</w:t>
      </w:r>
      <w:r>
        <w:rPr>
          <w:spacing w:val="1"/>
        </w:rPr>
        <w:t xml:space="preserve"> </w:t>
      </w:r>
      <w:r>
        <w:t>tratamiento</w:t>
      </w:r>
      <w:r>
        <w:rPr>
          <w:spacing w:val="-3"/>
        </w:rPr>
        <w:t xml:space="preserve"> </w:t>
      </w:r>
      <w:r>
        <w:t>y</w:t>
      </w:r>
      <w:r>
        <w:rPr>
          <w:spacing w:val="-2"/>
        </w:rPr>
        <w:t xml:space="preserve"> </w:t>
      </w:r>
      <w:r>
        <w:t>conservación de los documentos</w:t>
      </w:r>
      <w:r>
        <w:rPr>
          <w:spacing w:val="-2"/>
        </w:rPr>
        <w:t xml:space="preserve"> </w:t>
      </w:r>
      <w:r>
        <w:t>electrónicos.</w:t>
      </w:r>
    </w:p>
    <w:p w14:paraId="20CEAA49" w14:textId="77777777" w:rsidR="00951409" w:rsidRDefault="00D407A2">
      <w:pPr>
        <w:pStyle w:val="Ttulo7"/>
        <w:spacing w:before="199"/>
      </w:pPr>
      <w:r>
        <w:t>Propiedades</w:t>
      </w:r>
      <w:r>
        <w:rPr>
          <w:spacing w:val="-1"/>
        </w:rPr>
        <w:t xml:space="preserve"> </w:t>
      </w:r>
      <w:r>
        <w:t>del</w:t>
      </w:r>
      <w:r>
        <w:rPr>
          <w:spacing w:val="2"/>
        </w:rPr>
        <w:t xml:space="preserve"> </w:t>
      </w:r>
      <w:r>
        <w:t>documento</w:t>
      </w:r>
      <w:r>
        <w:rPr>
          <w:spacing w:val="-2"/>
        </w:rPr>
        <w:t xml:space="preserve"> </w:t>
      </w:r>
      <w:r>
        <w:t>electrónico</w:t>
      </w:r>
    </w:p>
    <w:p w14:paraId="33677056" w14:textId="77777777" w:rsidR="00951409" w:rsidRDefault="00951409">
      <w:pPr>
        <w:pStyle w:val="Textoindependiente"/>
        <w:spacing w:before="5"/>
        <w:rPr>
          <w:rFonts w:ascii="Arial"/>
          <w:b/>
          <w:sz w:val="28"/>
        </w:rPr>
      </w:pPr>
    </w:p>
    <w:p w14:paraId="224D6777" w14:textId="77777777" w:rsidR="00951409" w:rsidRDefault="00D407A2">
      <w:pPr>
        <w:pStyle w:val="Prrafodelista"/>
        <w:numPr>
          <w:ilvl w:val="0"/>
          <w:numId w:val="19"/>
        </w:numPr>
        <w:tabs>
          <w:tab w:val="left" w:pos="1261"/>
        </w:tabs>
        <w:spacing w:line="360" w:lineRule="auto"/>
        <w:ind w:right="835"/>
        <w:jc w:val="both"/>
      </w:pPr>
      <w:r>
        <w:rPr>
          <w:rFonts w:ascii="Arial" w:hAnsi="Arial"/>
          <w:b/>
        </w:rPr>
        <w:t>Autenticidad</w:t>
      </w:r>
      <w:r>
        <w:t>:</w:t>
      </w:r>
      <w:r>
        <w:rPr>
          <w:spacing w:val="-14"/>
        </w:rPr>
        <w:t xml:space="preserve"> </w:t>
      </w:r>
      <w:r>
        <w:t>Propiedad</w:t>
      </w:r>
      <w:r>
        <w:rPr>
          <w:spacing w:val="-15"/>
        </w:rPr>
        <w:t xml:space="preserve"> </w:t>
      </w:r>
      <w:r>
        <w:t>que</w:t>
      </w:r>
      <w:r>
        <w:rPr>
          <w:spacing w:val="-12"/>
        </w:rPr>
        <w:t xml:space="preserve"> </w:t>
      </w:r>
      <w:r>
        <w:t>puede</w:t>
      </w:r>
      <w:r>
        <w:rPr>
          <w:spacing w:val="-12"/>
        </w:rPr>
        <w:t xml:space="preserve"> </w:t>
      </w:r>
      <w:r>
        <w:t>atribuirse</w:t>
      </w:r>
      <w:r>
        <w:rPr>
          <w:spacing w:val="-15"/>
        </w:rPr>
        <w:t xml:space="preserve"> </w:t>
      </w:r>
      <w:r>
        <w:t>al</w:t>
      </w:r>
      <w:r>
        <w:rPr>
          <w:spacing w:val="-14"/>
        </w:rPr>
        <w:t xml:space="preserve"> </w:t>
      </w:r>
      <w:r>
        <w:t>documento</w:t>
      </w:r>
      <w:r>
        <w:rPr>
          <w:spacing w:val="-15"/>
        </w:rPr>
        <w:t xml:space="preserve"> </w:t>
      </w:r>
      <w:r>
        <w:t>al</w:t>
      </w:r>
      <w:r>
        <w:rPr>
          <w:spacing w:val="-14"/>
        </w:rPr>
        <w:t xml:space="preserve"> </w:t>
      </w:r>
      <w:r>
        <w:t>probarse</w:t>
      </w:r>
      <w:r>
        <w:rPr>
          <w:spacing w:val="-15"/>
        </w:rPr>
        <w:t xml:space="preserve"> </w:t>
      </w:r>
      <w:r>
        <w:t>que</w:t>
      </w:r>
      <w:r>
        <w:rPr>
          <w:spacing w:val="-11"/>
        </w:rPr>
        <w:t xml:space="preserve"> </w:t>
      </w:r>
      <w:r>
        <w:t>es</w:t>
      </w:r>
      <w:r>
        <w:rPr>
          <w:spacing w:val="-12"/>
        </w:rPr>
        <w:t xml:space="preserve"> </w:t>
      </w:r>
      <w:r>
        <w:t>lo</w:t>
      </w:r>
      <w:r>
        <w:rPr>
          <w:spacing w:val="-12"/>
        </w:rPr>
        <w:t xml:space="preserve"> </w:t>
      </w:r>
      <w:r>
        <w:t>que</w:t>
      </w:r>
      <w:r>
        <w:rPr>
          <w:spacing w:val="-59"/>
        </w:rPr>
        <w:t xml:space="preserve"> </w:t>
      </w:r>
      <w:r>
        <w:t>afirma</w:t>
      </w:r>
      <w:r>
        <w:rPr>
          <w:spacing w:val="-8"/>
        </w:rPr>
        <w:t xml:space="preserve"> </w:t>
      </w:r>
      <w:r>
        <w:t>ser,</w:t>
      </w:r>
      <w:r>
        <w:rPr>
          <w:spacing w:val="-3"/>
        </w:rPr>
        <w:t xml:space="preserve"> </w:t>
      </w:r>
      <w:r>
        <w:t>que</w:t>
      </w:r>
      <w:r>
        <w:rPr>
          <w:spacing w:val="-7"/>
        </w:rPr>
        <w:t xml:space="preserve"> </w:t>
      </w:r>
      <w:r>
        <w:t>ha</w:t>
      </w:r>
      <w:r>
        <w:rPr>
          <w:spacing w:val="-6"/>
        </w:rPr>
        <w:t xml:space="preserve"> </w:t>
      </w:r>
      <w:r>
        <w:t>sido</w:t>
      </w:r>
      <w:r>
        <w:rPr>
          <w:spacing w:val="-7"/>
        </w:rPr>
        <w:t xml:space="preserve"> </w:t>
      </w:r>
      <w:r>
        <w:t>creado</w:t>
      </w:r>
      <w:r>
        <w:rPr>
          <w:spacing w:val="-5"/>
        </w:rPr>
        <w:t xml:space="preserve"> </w:t>
      </w:r>
      <w:r>
        <w:t>o</w:t>
      </w:r>
      <w:r>
        <w:rPr>
          <w:spacing w:val="-5"/>
        </w:rPr>
        <w:t xml:space="preserve"> </w:t>
      </w:r>
      <w:r>
        <w:t>enviado</w:t>
      </w:r>
      <w:r>
        <w:rPr>
          <w:spacing w:val="-4"/>
        </w:rPr>
        <w:t xml:space="preserve"> </w:t>
      </w:r>
      <w:r>
        <w:t>por</w:t>
      </w:r>
      <w:r>
        <w:rPr>
          <w:spacing w:val="-6"/>
        </w:rPr>
        <w:t xml:space="preserve"> </w:t>
      </w:r>
      <w:r>
        <w:t>la</w:t>
      </w:r>
      <w:r>
        <w:rPr>
          <w:spacing w:val="-5"/>
        </w:rPr>
        <w:t xml:space="preserve"> </w:t>
      </w:r>
      <w:r>
        <w:t>persona</w:t>
      </w:r>
      <w:r>
        <w:rPr>
          <w:spacing w:val="-5"/>
        </w:rPr>
        <w:t xml:space="preserve"> </w:t>
      </w:r>
      <w:r>
        <w:t>de</w:t>
      </w:r>
      <w:r>
        <w:rPr>
          <w:spacing w:val="-7"/>
        </w:rPr>
        <w:t xml:space="preserve"> </w:t>
      </w:r>
      <w:r>
        <w:t>la</w:t>
      </w:r>
      <w:r>
        <w:rPr>
          <w:spacing w:val="-5"/>
        </w:rPr>
        <w:t xml:space="preserve"> </w:t>
      </w:r>
      <w:r>
        <w:t>cual</w:t>
      </w:r>
      <w:r>
        <w:rPr>
          <w:spacing w:val="-5"/>
        </w:rPr>
        <w:t xml:space="preserve"> </w:t>
      </w:r>
      <w:r>
        <w:t>se</w:t>
      </w:r>
      <w:r>
        <w:rPr>
          <w:spacing w:val="-5"/>
        </w:rPr>
        <w:t xml:space="preserve"> </w:t>
      </w:r>
      <w:r>
        <w:t>afirma</w:t>
      </w:r>
      <w:r>
        <w:rPr>
          <w:spacing w:val="-4"/>
        </w:rPr>
        <w:t xml:space="preserve"> </w:t>
      </w:r>
      <w:r>
        <w:t>que</w:t>
      </w:r>
      <w:r>
        <w:rPr>
          <w:spacing w:val="-5"/>
        </w:rPr>
        <w:t xml:space="preserve"> </w:t>
      </w:r>
      <w:r>
        <w:t>lo</w:t>
      </w:r>
      <w:r>
        <w:rPr>
          <w:spacing w:val="-8"/>
        </w:rPr>
        <w:t xml:space="preserve"> </w:t>
      </w:r>
      <w:r>
        <w:t>ha</w:t>
      </w:r>
      <w:r>
        <w:rPr>
          <w:spacing w:val="-58"/>
        </w:rPr>
        <w:t xml:space="preserve"> </w:t>
      </w:r>
      <w:r>
        <w:t>creado o enviado y en el momento en que se afirma, sin que haya sufrido ningún tipo</w:t>
      </w:r>
      <w:r>
        <w:rPr>
          <w:spacing w:val="-59"/>
        </w:rPr>
        <w:t xml:space="preserve"> </w:t>
      </w:r>
      <w:r>
        <w:t>de</w:t>
      </w:r>
      <w:r>
        <w:rPr>
          <w:spacing w:val="-1"/>
        </w:rPr>
        <w:t xml:space="preserve"> </w:t>
      </w:r>
      <w:r>
        <w:t>modificación.</w:t>
      </w:r>
    </w:p>
    <w:p w14:paraId="0E86FA01" w14:textId="77777777" w:rsidR="00951409" w:rsidRDefault="00951409">
      <w:pPr>
        <w:spacing w:line="360" w:lineRule="auto"/>
        <w:jc w:val="both"/>
        <w:sectPr w:rsidR="00951409">
          <w:pgSz w:w="11910" w:h="16840"/>
          <w:pgMar w:top="1360" w:right="600" w:bottom="1280" w:left="900" w:header="0" w:footer="1012" w:gutter="0"/>
          <w:cols w:space="720"/>
        </w:sectPr>
      </w:pPr>
    </w:p>
    <w:p w14:paraId="6B31AD8F" w14:textId="77777777" w:rsidR="00951409" w:rsidRDefault="00D407A2">
      <w:pPr>
        <w:pStyle w:val="Prrafodelista"/>
        <w:numPr>
          <w:ilvl w:val="0"/>
          <w:numId w:val="19"/>
        </w:numPr>
        <w:tabs>
          <w:tab w:val="left" w:pos="1261"/>
        </w:tabs>
        <w:spacing w:before="67" w:line="360" w:lineRule="auto"/>
        <w:ind w:right="835"/>
        <w:jc w:val="both"/>
      </w:pPr>
      <w:r>
        <w:rPr>
          <w:rFonts w:ascii="Arial" w:hAnsi="Arial"/>
          <w:b/>
        </w:rPr>
        <w:lastRenderedPageBreak/>
        <w:t>Fiabilidad</w:t>
      </w:r>
      <w:r>
        <w:t>:</w:t>
      </w:r>
      <w:r>
        <w:rPr>
          <w:spacing w:val="1"/>
        </w:rPr>
        <w:t xml:space="preserve"> </w:t>
      </w:r>
      <w:r>
        <w:t>Propiedad</w:t>
      </w:r>
      <w:r>
        <w:rPr>
          <w:spacing w:val="1"/>
        </w:rPr>
        <w:t xml:space="preserve"> </w:t>
      </w:r>
      <w:r>
        <w:t>o</w:t>
      </w:r>
      <w:r>
        <w:rPr>
          <w:spacing w:val="1"/>
        </w:rPr>
        <w:t xml:space="preserve"> </w:t>
      </w:r>
      <w:r>
        <w:t>característica</w:t>
      </w:r>
      <w:r>
        <w:rPr>
          <w:spacing w:val="1"/>
        </w:rPr>
        <w:t xml:space="preserve"> </w:t>
      </w:r>
      <w:r>
        <w:t>que</w:t>
      </w:r>
      <w:r>
        <w:rPr>
          <w:spacing w:val="1"/>
        </w:rPr>
        <w:t xml:space="preserve"> </w:t>
      </w:r>
      <w:r>
        <w:t>indica</w:t>
      </w:r>
      <w:r>
        <w:rPr>
          <w:spacing w:val="1"/>
        </w:rPr>
        <w:t xml:space="preserve"> </w:t>
      </w:r>
      <w:r>
        <w:t>que</w:t>
      </w:r>
      <w:r>
        <w:rPr>
          <w:spacing w:val="1"/>
        </w:rPr>
        <w:t xml:space="preserve"> </w:t>
      </w:r>
      <w:r>
        <w:t>su</w:t>
      </w:r>
      <w:r>
        <w:rPr>
          <w:spacing w:val="1"/>
        </w:rPr>
        <w:t xml:space="preserve"> </w:t>
      </w:r>
      <w:r>
        <w:t>contenido</w:t>
      </w:r>
      <w:r>
        <w:rPr>
          <w:spacing w:val="1"/>
        </w:rPr>
        <w:t xml:space="preserve"> </w:t>
      </w:r>
      <w:r>
        <w:t>puede</w:t>
      </w:r>
      <w:r>
        <w:rPr>
          <w:spacing w:val="1"/>
        </w:rPr>
        <w:t xml:space="preserve"> </w:t>
      </w:r>
      <w:r>
        <w:t>ser</w:t>
      </w:r>
      <w:r>
        <w:rPr>
          <w:spacing w:val="1"/>
        </w:rPr>
        <w:t xml:space="preserve"> </w:t>
      </w:r>
      <w:r>
        <w:t>considerado</w:t>
      </w:r>
      <w:r>
        <w:rPr>
          <w:spacing w:val="1"/>
        </w:rPr>
        <w:t xml:space="preserve"> </w:t>
      </w:r>
      <w:r>
        <w:t>una</w:t>
      </w:r>
      <w:r>
        <w:rPr>
          <w:spacing w:val="1"/>
        </w:rPr>
        <w:t xml:space="preserve"> </w:t>
      </w:r>
      <w:r>
        <w:t>representación</w:t>
      </w:r>
      <w:r>
        <w:rPr>
          <w:spacing w:val="1"/>
        </w:rPr>
        <w:t xml:space="preserve"> </w:t>
      </w:r>
      <w:r>
        <w:t>completa</w:t>
      </w:r>
      <w:r>
        <w:rPr>
          <w:spacing w:val="1"/>
        </w:rPr>
        <w:t xml:space="preserve"> </w:t>
      </w:r>
      <w:r>
        <w:t>y</w:t>
      </w:r>
      <w:r>
        <w:rPr>
          <w:spacing w:val="1"/>
        </w:rPr>
        <w:t xml:space="preserve"> </w:t>
      </w:r>
      <w:r>
        <w:t>precisa</w:t>
      </w:r>
      <w:r>
        <w:rPr>
          <w:spacing w:val="1"/>
        </w:rPr>
        <w:t xml:space="preserve"> </w:t>
      </w:r>
      <w:r>
        <w:t>de</w:t>
      </w:r>
      <w:r>
        <w:rPr>
          <w:spacing w:val="1"/>
        </w:rPr>
        <w:t xml:space="preserve"> </w:t>
      </w:r>
      <w:r>
        <w:t>las</w:t>
      </w:r>
      <w:r>
        <w:rPr>
          <w:spacing w:val="1"/>
        </w:rPr>
        <w:t xml:space="preserve"> </w:t>
      </w:r>
      <w:r>
        <w:t>actuaciones,</w:t>
      </w:r>
      <w:r>
        <w:rPr>
          <w:spacing w:val="1"/>
        </w:rPr>
        <w:t xml:space="preserve"> </w:t>
      </w:r>
      <w:r>
        <w:t>las</w:t>
      </w:r>
      <w:r>
        <w:rPr>
          <w:spacing w:val="1"/>
        </w:rPr>
        <w:t xml:space="preserve"> </w:t>
      </w:r>
      <w:r>
        <w:t>actividades o los hechos de los que da testimonio y al que se puede recurrir en el</w:t>
      </w:r>
      <w:r>
        <w:rPr>
          <w:spacing w:val="1"/>
        </w:rPr>
        <w:t xml:space="preserve"> </w:t>
      </w:r>
      <w:r>
        <w:t>curso de</w:t>
      </w:r>
      <w:r>
        <w:rPr>
          <w:spacing w:val="-2"/>
        </w:rPr>
        <w:t xml:space="preserve"> </w:t>
      </w:r>
      <w:r>
        <w:t>posteriores</w:t>
      </w:r>
      <w:r>
        <w:rPr>
          <w:spacing w:val="-2"/>
        </w:rPr>
        <w:t xml:space="preserve"> </w:t>
      </w:r>
      <w:r>
        <w:t>actuaciones o</w:t>
      </w:r>
      <w:r>
        <w:rPr>
          <w:spacing w:val="1"/>
        </w:rPr>
        <w:t xml:space="preserve"> </w:t>
      </w:r>
      <w:r>
        <w:t>actividades.</w:t>
      </w:r>
    </w:p>
    <w:p w14:paraId="6BDC45CD" w14:textId="77777777" w:rsidR="00951409" w:rsidRDefault="00D407A2">
      <w:pPr>
        <w:pStyle w:val="Prrafodelista"/>
        <w:numPr>
          <w:ilvl w:val="0"/>
          <w:numId w:val="19"/>
        </w:numPr>
        <w:tabs>
          <w:tab w:val="left" w:pos="1261"/>
        </w:tabs>
        <w:spacing w:before="200" w:line="360" w:lineRule="auto"/>
        <w:ind w:right="838"/>
        <w:jc w:val="both"/>
      </w:pPr>
      <w:r>
        <w:rPr>
          <w:rFonts w:ascii="Arial" w:hAnsi="Arial"/>
          <w:b/>
        </w:rPr>
        <w:t>Integridad</w:t>
      </w:r>
      <w:r>
        <w:t>:</w:t>
      </w:r>
      <w:r>
        <w:rPr>
          <w:spacing w:val="1"/>
        </w:rPr>
        <w:t xml:space="preserve"> </w:t>
      </w:r>
      <w:r>
        <w:t>Propiedad</w:t>
      </w:r>
      <w:r>
        <w:rPr>
          <w:spacing w:val="1"/>
        </w:rPr>
        <w:t xml:space="preserve"> </w:t>
      </w:r>
      <w:r>
        <w:t>o</w:t>
      </w:r>
      <w:r>
        <w:rPr>
          <w:spacing w:val="1"/>
        </w:rPr>
        <w:t xml:space="preserve"> </w:t>
      </w:r>
      <w:r>
        <w:t>característica</w:t>
      </w:r>
      <w:r>
        <w:rPr>
          <w:spacing w:val="1"/>
        </w:rPr>
        <w:t xml:space="preserve"> </w:t>
      </w:r>
      <w:r>
        <w:t>que</w:t>
      </w:r>
      <w:r>
        <w:rPr>
          <w:spacing w:val="1"/>
        </w:rPr>
        <w:t xml:space="preserve"> </w:t>
      </w:r>
      <w:r>
        <w:t>indica</w:t>
      </w:r>
      <w:r>
        <w:rPr>
          <w:spacing w:val="1"/>
        </w:rPr>
        <w:t xml:space="preserve"> </w:t>
      </w:r>
      <w:r>
        <w:t>su</w:t>
      </w:r>
      <w:r>
        <w:rPr>
          <w:spacing w:val="1"/>
        </w:rPr>
        <w:t xml:space="preserve"> </w:t>
      </w:r>
      <w:r>
        <w:t>carácter</w:t>
      </w:r>
      <w:r>
        <w:rPr>
          <w:spacing w:val="1"/>
        </w:rPr>
        <w:t xml:space="preserve"> </w:t>
      </w:r>
      <w:r>
        <w:t>de</w:t>
      </w:r>
      <w:r>
        <w:rPr>
          <w:spacing w:val="1"/>
        </w:rPr>
        <w:t xml:space="preserve"> </w:t>
      </w:r>
      <w:r>
        <w:t>completo,</w:t>
      </w:r>
      <w:r>
        <w:rPr>
          <w:spacing w:val="1"/>
        </w:rPr>
        <w:t xml:space="preserve"> </w:t>
      </w:r>
      <w:r>
        <w:t>sin</w:t>
      </w:r>
      <w:r>
        <w:rPr>
          <w:spacing w:val="1"/>
        </w:rPr>
        <w:t xml:space="preserve"> </w:t>
      </w:r>
      <w:r>
        <w:t>alteración</w:t>
      </w:r>
      <w:r>
        <w:rPr>
          <w:spacing w:val="-1"/>
        </w:rPr>
        <w:t xml:space="preserve"> </w:t>
      </w:r>
      <w:r>
        <w:t>de</w:t>
      </w:r>
      <w:r>
        <w:rPr>
          <w:spacing w:val="-2"/>
        </w:rPr>
        <w:t xml:space="preserve"> </w:t>
      </w:r>
      <w:r>
        <w:t>ningún aspecto</w:t>
      </w:r>
      <w:r>
        <w:rPr>
          <w:spacing w:val="1"/>
        </w:rPr>
        <w:t xml:space="preserve"> </w:t>
      </w:r>
      <w:r>
        <w:t>esencial.</w:t>
      </w:r>
    </w:p>
    <w:p w14:paraId="7C6EB73D" w14:textId="77777777" w:rsidR="00951409" w:rsidRDefault="00D407A2">
      <w:pPr>
        <w:pStyle w:val="Prrafodelista"/>
        <w:numPr>
          <w:ilvl w:val="0"/>
          <w:numId w:val="19"/>
        </w:numPr>
        <w:tabs>
          <w:tab w:val="left" w:pos="1261"/>
        </w:tabs>
        <w:spacing w:before="199" w:line="360" w:lineRule="auto"/>
        <w:ind w:right="836"/>
        <w:jc w:val="both"/>
      </w:pPr>
      <w:r>
        <w:rPr>
          <w:rFonts w:ascii="Arial" w:hAnsi="Arial"/>
          <w:b/>
        </w:rPr>
        <w:t>Disponibilidad</w:t>
      </w:r>
      <w:r>
        <w:t>: Propiedad o característica que permite que el documento pueda ser</w:t>
      </w:r>
      <w:r>
        <w:rPr>
          <w:spacing w:val="-59"/>
        </w:rPr>
        <w:t xml:space="preserve"> </w:t>
      </w:r>
      <w:r>
        <w:t>localizado,</w:t>
      </w:r>
      <w:r>
        <w:rPr>
          <w:spacing w:val="-8"/>
        </w:rPr>
        <w:t xml:space="preserve"> </w:t>
      </w:r>
      <w:r>
        <w:t>recuperado,</w:t>
      </w:r>
      <w:r>
        <w:rPr>
          <w:spacing w:val="-7"/>
        </w:rPr>
        <w:t xml:space="preserve"> </w:t>
      </w:r>
      <w:r>
        <w:t>presentado</w:t>
      </w:r>
      <w:r>
        <w:rPr>
          <w:spacing w:val="-11"/>
        </w:rPr>
        <w:t xml:space="preserve"> </w:t>
      </w:r>
      <w:r>
        <w:t>o</w:t>
      </w:r>
      <w:r>
        <w:rPr>
          <w:spacing w:val="-8"/>
        </w:rPr>
        <w:t xml:space="preserve"> </w:t>
      </w:r>
      <w:r>
        <w:t>interpretado.</w:t>
      </w:r>
      <w:r>
        <w:rPr>
          <w:spacing w:val="-10"/>
        </w:rPr>
        <w:t xml:space="preserve"> </w:t>
      </w:r>
      <w:r>
        <w:t>El</w:t>
      </w:r>
      <w:r>
        <w:rPr>
          <w:spacing w:val="-9"/>
        </w:rPr>
        <w:t xml:space="preserve"> </w:t>
      </w:r>
      <w:r>
        <w:t>mismo</w:t>
      </w:r>
      <w:r>
        <w:rPr>
          <w:spacing w:val="-11"/>
        </w:rPr>
        <w:t xml:space="preserve"> </w:t>
      </w:r>
      <w:r>
        <w:t>debe</w:t>
      </w:r>
      <w:r>
        <w:rPr>
          <w:spacing w:val="-8"/>
        </w:rPr>
        <w:t xml:space="preserve"> </w:t>
      </w:r>
      <w:r>
        <w:t>señalar</w:t>
      </w:r>
      <w:r>
        <w:rPr>
          <w:spacing w:val="-10"/>
        </w:rPr>
        <w:t xml:space="preserve"> </w:t>
      </w:r>
      <w:r>
        <w:t>la</w:t>
      </w:r>
      <w:r>
        <w:rPr>
          <w:spacing w:val="-8"/>
        </w:rPr>
        <w:t xml:space="preserve"> </w:t>
      </w:r>
      <w:r>
        <w:t>actividad</w:t>
      </w:r>
      <w:r>
        <w:rPr>
          <w:spacing w:val="-59"/>
        </w:rPr>
        <w:t xml:space="preserve"> </w:t>
      </w:r>
      <w:r>
        <w:t>o</w:t>
      </w:r>
      <w:r>
        <w:rPr>
          <w:spacing w:val="1"/>
        </w:rPr>
        <w:t xml:space="preserve"> </w:t>
      </w:r>
      <w:r>
        <w:t>actuación</w:t>
      </w:r>
      <w:r>
        <w:rPr>
          <w:spacing w:val="1"/>
        </w:rPr>
        <w:t xml:space="preserve"> </w:t>
      </w:r>
      <w:r>
        <w:t>donde</w:t>
      </w:r>
      <w:r>
        <w:rPr>
          <w:spacing w:val="1"/>
        </w:rPr>
        <w:t xml:space="preserve"> </w:t>
      </w:r>
      <w:r>
        <w:t>se</w:t>
      </w:r>
      <w:r>
        <w:rPr>
          <w:spacing w:val="1"/>
        </w:rPr>
        <w:t xml:space="preserve"> </w:t>
      </w:r>
      <w:r>
        <w:t>generó,</w:t>
      </w:r>
      <w:r>
        <w:rPr>
          <w:spacing w:val="1"/>
        </w:rPr>
        <w:t xml:space="preserve"> </w:t>
      </w:r>
      <w:r>
        <w:t>proporcionar</w:t>
      </w:r>
      <w:r>
        <w:rPr>
          <w:spacing w:val="1"/>
        </w:rPr>
        <w:t xml:space="preserve"> </w:t>
      </w:r>
      <w:r>
        <w:t>la</w:t>
      </w:r>
      <w:r>
        <w:rPr>
          <w:spacing w:val="1"/>
        </w:rPr>
        <w:t xml:space="preserve"> </w:t>
      </w:r>
      <w:r>
        <w:t>información</w:t>
      </w:r>
      <w:r>
        <w:rPr>
          <w:spacing w:val="1"/>
        </w:rPr>
        <w:t xml:space="preserve"> </w:t>
      </w:r>
      <w:r>
        <w:t>necesaria</w:t>
      </w:r>
      <w:r>
        <w:rPr>
          <w:spacing w:val="1"/>
        </w:rPr>
        <w:t xml:space="preserve"> </w:t>
      </w:r>
      <w:r>
        <w:t>para</w:t>
      </w:r>
      <w:r>
        <w:rPr>
          <w:spacing w:val="1"/>
        </w:rPr>
        <w:t xml:space="preserve"> </w:t>
      </w:r>
      <w:r>
        <w:t>la</w:t>
      </w:r>
      <w:r>
        <w:rPr>
          <w:spacing w:val="1"/>
        </w:rPr>
        <w:t xml:space="preserve"> </w:t>
      </w:r>
      <w:r>
        <w:t>comprensión de las actuaciones que motivaron su creación y utilización, identificar el</w:t>
      </w:r>
      <w:r>
        <w:rPr>
          <w:spacing w:val="-59"/>
        </w:rPr>
        <w:t xml:space="preserve"> </w:t>
      </w:r>
      <w:r>
        <w:t>contexto marco de las actividades y las funciones de la organización y mantener los</w:t>
      </w:r>
      <w:r>
        <w:rPr>
          <w:spacing w:val="1"/>
        </w:rPr>
        <w:t xml:space="preserve"> </w:t>
      </w:r>
      <w:r>
        <w:t>vínculos</w:t>
      </w:r>
      <w:r>
        <w:rPr>
          <w:spacing w:val="1"/>
        </w:rPr>
        <w:t xml:space="preserve"> </w:t>
      </w:r>
      <w:r>
        <w:t>existentes</w:t>
      </w:r>
      <w:r>
        <w:rPr>
          <w:spacing w:val="1"/>
        </w:rPr>
        <w:t xml:space="preserve"> </w:t>
      </w:r>
      <w:r>
        <w:t>con</w:t>
      </w:r>
      <w:r>
        <w:rPr>
          <w:spacing w:val="1"/>
        </w:rPr>
        <w:t xml:space="preserve"> </w:t>
      </w:r>
      <w:r>
        <w:t>otros</w:t>
      </w:r>
      <w:r>
        <w:rPr>
          <w:spacing w:val="1"/>
        </w:rPr>
        <w:t xml:space="preserve"> </w:t>
      </w:r>
      <w:r>
        <w:t>documentos</w:t>
      </w:r>
      <w:r>
        <w:rPr>
          <w:spacing w:val="1"/>
        </w:rPr>
        <w:t xml:space="preserve"> </w:t>
      </w:r>
      <w:r>
        <w:t>como</w:t>
      </w:r>
      <w:r>
        <w:rPr>
          <w:spacing w:val="1"/>
        </w:rPr>
        <w:t xml:space="preserve"> </w:t>
      </w:r>
      <w:r>
        <w:t>reflejo</w:t>
      </w:r>
      <w:r>
        <w:rPr>
          <w:spacing w:val="1"/>
        </w:rPr>
        <w:t xml:space="preserve"> </w:t>
      </w:r>
      <w:r>
        <w:t>de</w:t>
      </w:r>
      <w:r>
        <w:rPr>
          <w:spacing w:val="1"/>
        </w:rPr>
        <w:t xml:space="preserve"> </w:t>
      </w:r>
      <w:r>
        <w:t>una</w:t>
      </w:r>
      <w:r>
        <w:rPr>
          <w:spacing w:val="1"/>
        </w:rPr>
        <w:t xml:space="preserve"> </w:t>
      </w:r>
      <w:r>
        <w:t>secuencia</w:t>
      </w:r>
      <w:r>
        <w:rPr>
          <w:spacing w:val="1"/>
        </w:rPr>
        <w:t xml:space="preserve"> </w:t>
      </w:r>
      <w:r>
        <w:t>de</w:t>
      </w:r>
      <w:r>
        <w:rPr>
          <w:spacing w:val="1"/>
        </w:rPr>
        <w:t xml:space="preserve"> </w:t>
      </w:r>
      <w:r>
        <w:t>actuaciones.</w:t>
      </w:r>
    </w:p>
    <w:p w14:paraId="3E78A369" w14:textId="77777777" w:rsidR="00951409" w:rsidRDefault="00D407A2">
      <w:pPr>
        <w:pStyle w:val="Ttulo7"/>
        <w:spacing w:before="200"/>
      </w:pPr>
      <w:r>
        <w:t>Ciclo de</w:t>
      </w:r>
      <w:r>
        <w:rPr>
          <w:spacing w:val="-3"/>
        </w:rPr>
        <w:t xml:space="preserve"> </w:t>
      </w:r>
      <w:r>
        <w:t>vida del</w:t>
      </w:r>
      <w:r>
        <w:rPr>
          <w:spacing w:val="1"/>
        </w:rPr>
        <w:t xml:space="preserve"> </w:t>
      </w:r>
      <w:r>
        <w:t>documento</w:t>
      </w:r>
      <w:r>
        <w:rPr>
          <w:spacing w:val="-2"/>
        </w:rPr>
        <w:t xml:space="preserve"> </w:t>
      </w:r>
      <w:r>
        <w:t>electrónico</w:t>
      </w:r>
    </w:p>
    <w:p w14:paraId="3521BD8D" w14:textId="77777777" w:rsidR="00951409" w:rsidRDefault="00951409">
      <w:pPr>
        <w:pStyle w:val="Textoindependiente"/>
        <w:spacing w:before="7"/>
        <w:rPr>
          <w:rFonts w:ascii="Arial"/>
          <w:b/>
          <w:sz w:val="28"/>
        </w:rPr>
      </w:pPr>
    </w:p>
    <w:p w14:paraId="6A718BDC" w14:textId="77777777" w:rsidR="00951409" w:rsidRDefault="00D407A2">
      <w:pPr>
        <w:pStyle w:val="Textoindependiente"/>
        <w:ind w:left="540"/>
      </w:pPr>
      <w:r>
        <w:rPr>
          <w:sz w:val="24"/>
        </w:rPr>
        <w:t>El</w:t>
      </w:r>
      <w:r>
        <w:rPr>
          <w:spacing w:val="-1"/>
          <w:sz w:val="24"/>
        </w:rPr>
        <w:t xml:space="preserve"> </w:t>
      </w:r>
      <w:r>
        <w:t>ciclo</w:t>
      </w:r>
      <w:r>
        <w:rPr>
          <w:spacing w:val="-1"/>
        </w:rPr>
        <w:t xml:space="preserve"> </w:t>
      </w:r>
      <w:r>
        <w:t>de vida</w:t>
      </w:r>
      <w:r>
        <w:rPr>
          <w:spacing w:val="-1"/>
        </w:rPr>
        <w:t xml:space="preserve"> </w:t>
      </w:r>
      <w:r>
        <w:t>del</w:t>
      </w:r>
      <w:r>
        <w:rPr>
          <w:spacing w:val="-3"/>
        </w:rPr>
        <w:t xml:space="preserve"> </w:t>
      </w:r>
      <w:r>
        <w:t>documento</w:t>
      </w:r>
      <w:r>
        <w:rPr>
          <w:spacing w:val="-3"/>
        </w:rPr>
        <w:t xml:space="preserve"> </w:t>
      </w:r>
      <w:r>
        <w:t>electrónico consta</w:t>
      </w:r>
      <w:r>
        <w:rPr>
          <w:spacing w:val="-3"/>
        </w:rPr>
        <w:t xml:space="preserve"> </w:t>
      </w:r>
      <w:r>
        <w:t>de</w:t>
      </w:r>
      <w:r>
        <w:rPr>
          <w:spacing w:val="-3"/>
        </w:rPr>
        <w:t xml:space="preserve"> </w:t>
      </w:r>
      <w:r>
        <w:t>tres</w:t>
      </w:r>
      <w:r>
        <w:rPr>
          <w:spacing w:val="-2"/>
        </w:rPr>
        <w:t xml:space="preserve"> </w:t>
      </w:r>
      <w:r>
        <w:t>fases:</w:t>
      </w:r>
    </w:p>
    <w:p w14:paraId="210F5542" w14:textId="77777777" w:rsidR="00951409" w:rsidRDefault="00951409">
      <w:pPr>
        <w:pStyle w:val="Textoindependiente"/>
        <w:spacing w:before="4"/>
        <w:rPr>
          <w:sz w:val="29"/>
        </w:rPr>
      </w:pPr>
    </w:p>
    <w:p w14:paraId="644692C0" w14:textId="77777777" w:rsidR="00951409" w:rsidRDefault="00D407A2">
      <w:pPr>
        <w:pStyle w:val="Prrafodelista"/>
        <w:numPr>
          <w:ilvl w:val="0"/>
          <w:numId w:val="18"/>
        </w:numPr>
        <w:tabs>
          <w:tab w:val="left" w:pos="1261"/>
        </w:tabs>
        <w:spacing w:line="360" w:lineRule="auto"/>
        <w:ind w:right="833"/>
        <w:jc w:val="both"/>
      </w:pPr>
      <w:r>
        <w:rPr>
          <w:rFonts w:ascii="Arial" w:hAnsi="Arial"/>
          <w:b/>
        </w:rPr>
        <w:t>Fase</w:t>
      </w:r>
      <w:r>
        <w:rPr>
          <w:rFonts w:ascii="Arial" w:hAnsi="Arial"/>
          <w:b/>
          <w:spacing w:val="-9"/>
        </w:rPr>
        <w:t xml:space="preserve"> </w:t>
      </w:r>
      <w:r>
        <w:rPr>
          <w:rFonts w:ascii="Arial" w:hAnsi="Arial"/>
          <w:b/>
        </w:rPr>
        <w:t>de</w:t>
      </w:r>
      <w:r>
        <w:rPr>
          <w:rFonts w:ascii="Arial" w:hAnsi="Arial"/>
          <w:b/>
          <w:spacing w:val="-8"/>
        </w:rPr>
        <w:t xml:space="preserve"> </w:t>
      </w:r>
      <w:r>
        <w:rPr>
          <w:rFonts w:ascii="Arial" w:hAnsi="Arial"/>
          <w:b/>
        </w:rPr>
        <w:t>captura</w:t>
      </w:r>
      <w:r>
        <w:t>.</w:t>
      </w:r>
      <w:r>
        <w:rPr>
          <w:spacing w:val="-10"/>
        </w:rPr>
        <w:t xml:space="preserve"> </w:t>
      </w:r>
      <w:r>
        <w:t>Posterior</w:t>
      </w:r>
      <w:r>
        <w:rPr>
          <w:spacing w:val="-7"/>
        </w:rPr>
        <w:t xml:space="preserve"> </w:t>
      </w:r>
      <w:r>
        <w:t>a</w:t>
      </w:r>
      <w:r>
        <w:rPr>
          <w:spacing w:val="-9"/>
        </w:rPr>
        <w:t xml:space="preserve"> </w:t>
      </w:r>
      <w:r>
        <w:t>la</w:t>
      </w:r>
      <w:r>
        <w:rPr>
          <w:spacing w:val="-8"/>
        </w:rPr>
        <w:t xml:space="preserve"> </w:t>
      </w:r>
      <w:r>
        <w:t>propia</w:t>
      </w:r>
      <w:r>
        <w:rPr>
          <w:spacing w:val="-9"/>
        </w:rPr>
        <w:t xml:space="preserve"> </w:t>
      </w:r>
      <w:r>
        <w:t>creación</w:t>
      </w:r>
      <w:r>
        <w:rPr>
          <w:spacing w:val="-8"/>
        </w:rPr>
        <w:t xml:space="preserve"> </w:t>
      </w:r>
      <w:r>
        <w:t>o</w:t>
      </w:r>
      <w:r>
        <w:rPr>
          <w:spacing w:val="-11"/>
        </w:rPr>
        <w:t xml:space="preserve"> </w:t>
      </w:r>
      <w:r>
        <w:t>producción</w:t>
      </w:r>
      <w:r>
        <w:rPr>
          <w:spacing w:val="-8"/>
        </w:rPr>
        <w:t xml:space="preserve"> </w:t>
      </w:r>
      <w:r>
        <w:t>del</w:t>
      </w:r>
      <w:r>
        <w:rPr>
          <w:spacing w:val="-9"/>
        </w:rPr>
        <w:t xml:space="preserve"> </w:t>
      </w:r>
      <w:r>
        <w:t>documento,</w:t>
      </w:r>
      <w:r>
        <w:rPr>
          <w:spacing w:val="-8"/>
        </w:rPr>
        <w:t xml:space="preserve"> </w:t>
      </w:r>
      <w:r>
        <w:t>bien</w:t>
      </w:r>
      <w:r>
        <w:rPr>
          <w:spacing w:val="-8"/>
        </w:rPr>
        <w:t xml:space="preserve"> </w:t>
      </w:r>
      <w:r>
        <w:t>por</w:t>
      </w:r>
      <w:r>
        <w:rPr>
          <w:spacing w:val="-59"/>
        </w:rPr>
        <w:t xml:space="preserve"> </w:t>
      </w:r>
      <w:r>
        <w:t>parte de un ciudadano o internamente en una organización, la captura supone su</w:t>
      </w:r>
      <w:r>
        <w:rPr>
          <w:spacing w:val="1"/>
        </w:rPr>
        <w:t xml:space="preserve"> </w:t>
      </w:r>
      <w:r>
        <w:t>incorporación</w:t>
      </w:r>
      <w:r>
        <w:rPr>
          <w:spacing w:val="-1"/>
        </w:rPr>
        <w:t xml:space="preserve"> </w:t>
      </w:r>
      <w:r>
        <w:t>al</w:t>
      </w:r>
      <w:r>
        <w:rPr>
          <w:spacing w:val="-3"/>
        </w:rPr>
        <w:t xml:space="preserve"> </w:t>
      </w:r>
      <w:r>
        <w:t>sistema</w:t>
      </w:r>
      <w:r>
        <w:rPr>
          <w:spacing w:val="-2"/>
        </w:rPr>
        <w:t xml:space="preserve"> </w:t>
      </w:r>
      <w:r>
        <w:t>de</w:t>
      </w:r>
      <w:r>
        <w:rPr>
          <w:spacing w:val="-1"/>
        </w:rPr>
        <w:t xml:space="preserve"> </w:t>
      </w:r>
      <w:r>
        <w:t>gestión de documentos</w:t>
      </w:r>
      <w:r>
        <w:rPr>
          <w:spacing w:val="-1"/>
        </w:rPr>
        <w:t xml:space="preserve"> </w:t>
      </w:r>
      <w:r>
        <w:t>de una</w:t>
      </w:r>
      <w:r>
        <w:rPr>
          <w:spacing w:val="-2"/>
        </w:rPr>
        <w:t xml:space="preserve"> </w:t>
      </w:r>
      <w:r>
        <w:t>organización.</w:t>
      </w:r>
    </w:p>
    <w:p w14:paraId="0278BE6C" w14:textId="77777777" w:rsidR="00951409" w:rsidRDefault="00D407A2">
      <w:pPr>
        <w:pStyle w:val="Prrafodelista"/>
        <w:numPr>
          <w:ilvl w:val="0"/>
          <w:numId w:val="18"/>
        </w:numPr>
        <w:tabs>
          <w:tab w:val="left" w:pos="1261"/>
        </w:tabs>
        <w:spacing w:before="199" w:line="360" w:lineRule="auto"/>
        <w:ind w:right="838"/>
        <w:jc w:val="both"/>
      </w:pPr>
      <w:r>
        <w:rPr>
          <w:rFonts w:ascii="Arial" w:hAnsi="Arial"/>
          <w:b/>
        </w:rPr>
        <w:t>Fase de mantenimiento y uso</w:t>
      </w:r>
      <w:r>
        <w:t>. Una vez finalizada la tramitación administrativa, los</w:t>
      </w:r>
      <w:r>
        <w:rPr>
          <w:spacing w:val="1"/>
        </w:rPr>
        <w:t xml:space="preserve"> </w:t>
      </w:r>
      <w:r>
        <w:t>documentos</w:t>
      </w:r>
      <w:r>
        <w:rPr>
          <w:spacing w:val="-3"/>
        </w:rPr>
        <w:t xml:space="preserve"> </w:t>
      </w:r>
      <w:r>
        <w:t>mantienen</w:t>
      </w:r>
      <w:r>
        <w:rPr>
          <w:spacing w:val="-5"/>
        </w:rPr>
        <w:t xml:space="preserve"> </w:t>
      </w:r>
      <w:r>
        <w:t>su</w:t>
      </w:r>
      <w:r>
        <w:rPr>
          <w:spacing w:val="-1"/>
        </w:rPr>
        <w:t xml:space="preserve"> </w:t>
      </w:r>
      <w:r>
        <w:t>validez</w:t>
      </w:r>
      <w:r>
        <w:rPr>
          <w:spacing w:val="1"/>
        </w:rPr>
        <w:t xml:space="preserve"> </w:t>
      </w:r>
      <w:r>
        <w:t>administrativa y están</w:t>
      </w:r>
      <w:r>
        <w:rPr>
          <w:spacing w:val="-2"/>
        </w:rPr>
        <w:t xml:space="preserve"> </w:t>
      </w:r>
      <w:r>
        <w:t>disponibles.</w:t>
      </w:r>
    </w:p>
    <w:p w14:paraId="6D2DF393" w14:textId="77777777" w:rsidR="00951409" w:rsidRDefault="00D407A2">
      <w:pPr>
        <w:pStyle w:val="Prrafodelista"/>
        <w:numPr>
          <w:ilvl w:val="0"/>
          <w:numId w:val="18"/>
        </w:numPr>
        <w:tabs>
          <w:tab w:val="left" w:pos="1261"/>
        </w:tabs>
        <w:spacing w:before="201" w:line="360" w:lineRule="auto"/>
        <w:ind w:right="834"/>
        <w:jc w:val="both"/>
      </w:pPr>
      <w:r>
        <w:rPr>
          <w:rFonts w:ascii="Arial" w:hAnsi="Arial"/>
          <w:b/>
        </w:rPr>
        <w:t>Fase de conservación y selección</w:t>
      </w:r>
      <w:r>
        <w:t>. Los documentos de valor efímero se eliminan</w:t>
      </w:r>
      <w:r>
        <w:rPr>
          <w:spacing w:val="1"/>
        </w:rPr>
        <w:t xml:space="preserve"> </w:t>
      </w:r>
      <w:r>
        <w:t>reglamentariamente, en tanto aquellos que tienen valor a largo plazo se conservan</w:t>
      </w:r>
      <w:r>
        <w:rPr>
          <w:spacing w:val="1"/>
        </w:rPr>
        <w:t xml:space="preserve"> </w:t>
      </w:r>
      <w:r>
        <w:t>permanentemente</w:t>
      </w:r>
      <w:r>
        <w:rPr>
          <w:spacing w:val="1"/>
        </w:rPr>
        <w:t xml:space="preserve"> </w:t>
      </w:r>
      <w:r>
        <w:t>en</w:t>
      </w:r>
      <w:r>
        <w:rPr>
          <w:spacing w:val="1"/>
        </w:rPr>
        <w:t xml:space="preserve"> </w:t>
      </w:r>
      <w:r>
        <w:t>atención</w:t>
      </w:r>
      <w:r>
        <w:rPr>
          <w:spacing w:val="1"/>
        </w:rPr>
        <w:t xml:space="preserve"> </w:t>
      </w:r>
      <w:r>
        <w:t>a</w:t>
      </w:r>
      <w:r>
        <w:rPr>
          <w:spacing w:val="1"/>
        </w:rPr>
        <w:t xml:space="preserve"> </w:t>
      </w:r>
      <w:r>
        <w:t>su</w:t>
      </w:r>
      <w:r>
        <w:rPr>
          <w:spacing w:val="1"/>
        </w:rPr>
        <w:t xml:space="preserve"> </w:t>
      </w:r>
      <w:r>
        <w:t>utilidad</w:t>
      </w:r>
      <w:r>
        <w:rPr>
          <w:spacing w:val="1"/>
        </w:rPr>
        <w:t xml:space="preserve"> </w:t>
      </w:r>
      <w:r>
        <w:t>administrativa,</w:t>
      </w:r>
      <w:r>
        <w:rPr>
          <w:spacing w:val="1"/>
        </w:rPr>
        <w:t xml:space="preserve"> </w:t>
      </w:r>
      <w:r>
        <w:t>jurídica,</w:t>
      </w:r>
      <w:r>
        <w:rPr>
          <w:spacing w:val="1"/>
        </w:rPr>
        <w:t xml:space="preserve"> </w:t>
      </w:r>
      <w:r>
        <w:t>archivística,</w:t>
      </w:r>
      <w:r>
        <w:rPr>
          <w:spacing w:val="1"/>
        </w:rPr>
        <w:t xml:space="preserve"> </w:t>
      </w:r>
      <w:r>
        <w:t>histórica</w:t>
      </w:r>
      <w:r>
        <w:rPr>
          <w:spacing w:val="-4"/>
        </w:rPr>
        <w:t xml:space="preserve"> </w:t>
      </w:r>
      <w:r>
        <w:t>o</w:t>
      </w:r>
      <w:r>
        <w:rPr>
          <w:spacing w:val="-3"/>
        </w:rPr>
        <w:t xml:space="preserve"> </w:t>
      </w:r>
      <w:r>
        <w:t>de</w:t>
      </w:r>
      <w:r>
        <w:rPr>
          <w:spacing w:val="-7"/>
        </w:rPr>
        <w:t xml:space="preserve"> </w:t>
      </w:r>
      <w:r>
        <w:t>investigación</w:t>
      </w:r>
      <w:r>
        <w:rPr>
          <w:spacing w:val="-3"/>
        </w:rPr>
        <w:t xml:space="preserve"> </w:t>
      </w:r>
      <w:r>
        <w:t>y</w:t>
      </w:r>
      <w:r>
        <w:rPr>
          <w:spacing w:val="-4"/>
        </w:rPr>
        <w:t xml:space="preserve"> </w:t>
      </w:r>
      <w:r>
        <w:t>social,</w:t>
      </w:r>
      <w:r>
        <w:rPr>
          <w:spacing w:val="-4"/>
        </w:rPr>
        <w:t xml:space="preserve"> </w:t>
      </w:r>
      <w:r>
        <w:t>según</w:t>
      </w:r>
      <w:r>
        <w:rPr>
          <w:spacing w:val="-4"/>
        </w:rPr>
        <w:t xml:space="preserve"> </w:t>
      </w:r>
      <w:r>
        <w:t>establezcan</w:t>
      </w:r>
      <w:r>
        <w:rPr>
          <w:spacing w:val="-3"/>
        </w:rPr>
        <w:t xml:space="preserve"> </w:t>
      </w:r>
      <w:r>
        <w:t>las</w:t>
      </w:r>
      <w:r>
        <w:rPr>
          <w:spacing w:val="-4"/>
        </w:rPr>
        <w:t xml:space="preserve"> </w:t>
      </w:r>
      <w:r>
        <w:t>autoridades</w:t>
      </w:r>
      <w:r>
        <w:rPr>
          <w:spacing w:val="-3"/>
        </w:rPr>
        <w:t xml:space="preserve"> </w:t>
      </w:r>
      <w:r>
        <w:t>competentes.</w:t>
      </w:r>
    </w:p>
    <w:p w14:paraId="16E62D0B" w14:textId="77777777" w:rsidR="00951409" w:rsidRDefault="00D407A2">
      <w:pPr>
        <w:pStyle w:val="Ttulo7"/>
        <w:spacing w:before="201"/>
      </w:pPr>
      <w:r>
        <w:t>Los</w:t>
      </w:r>
      <w:r>
        <w:rPr>
          <w:spacing w:val="-2"/>
        </w:rPr>
        <w:t xml:space="preserve"> </w:t>
      </w:r>
      <w:r>
        <w:t>principales</w:t>
      </w:r>
      <w:r>
        <w:rPr>
          <w:spacing w:val="-1"/>
        </w:rPr>
        <w:t xml:space="preserve"> </w:t>
      </w:r>
      <w:r>
        <w:t>procesos</w:t>
      </w:r>
      <w:r>
        <w:rPr>
          <w:spacing w:val="-2"/>
        </w:rPr>
        <w:t xml:space="preserve"> </w:t>
      </w:r>
      <w:r>
        <w:t>y</w:t>
      </w:r>
      <w:r>
        <w:rPr>
          <w:spacing w:val="-1"/>
        </w:rPr>
        <w:t xml:space="preserve"> </w:t>
      </w:r>
      <w:r>
        <w:t>acciones</w:t>
      </w:r>
      <w:r>
        <w:rPr>
          <w:spacing w:val="-1"/>
        </w:rPr>
        <w:t xml:space="preserve"> </w:t>
      </w:r>
      <w:r>
        <w:t>por</w:t>
      </w:r>
      <w:r>
        <w:rPr>
          <w:spacing w:val="-3"/>
        </w:rPr>
        <w:t xml:space="preserve"> </w:t>
      </w:r>
      <w:r>
        <w:t>tener en</w:t>
      </w:r>
      <w:r>
        <w:rPr>
          <w:spacing w:val="-1"/>
        </w:rPr>
        <w:t xml:space="preserve"> </w:t>
      </w:r>
      <w:r>
        <w:t>cuenta</w:t>
      </w:r>
    </w:p>
    <w:p w14:paraId="175AB2ED" w14:textId="77777777" w:rsidR="00951409" w:rsidRDefault="00951409">
      <w:pPr>
        <w:pStyle w:val="Textoindependiente"/>
        <w:spacing w:before="3"/>
        <w:rPr>
          <w:rFonts w:ascii="Arial"/>
          <w:b/>
          <w:sz w:val="28"/>
        </w:rPr>
      </w:pPr>
    </w:p>
    <w:p w14:paraId="0D8EDCDB" w14:textId="77777777" w:rsidR="00951409" w:rsidRDefault="00D407A2">
      <w:pPr>
        <w:pStyle w:val="Prrafodelista"/>
        <w:numPr>
          <w:ilvl w:val="0"/>
          <w:numId w:val="17"/>
        </w:numPr>
        <w:tabs>
          <w:tab w:val="left" w:pos="1261"/>
        </w:tabs>
        <w:spacing w:line="360" w:lineRule="auto"/>
        <w:ind w:right="836"/>
        <w:jc w:val="both"/>
      </w:pPr>
      <w:r>
        <w:t xml:space="preserve">La </w:t>
      </w:r>
      <w:r>
        <w:rPr>
          <w:rFonts w:ascii="Arial" w:hAnsi="Arial"/>
          <w:b/>
        </w:rPr>
        <w:t>creación del documento</w:t>
      </w:r>
      <w:r>
        <w:t>. Se puede dar por iniciativa del ciudadano bien de la</w:t>
      </w:r>
      <w:r>
        <w:rPr>
          <w:spacing w:val="1"/>
        </w:rPr>
        <w:t xml:space="preserve"> </w:t>
      </w:r>
      <w:r>
        <w:t>organización,</w:t>
      </w:r>
      <w:r>
        <w:rPr>
          <w:spacing w:val="-9"/>
        </w:rPr>
        <w:t xml:space="preserve"> </w:t>
      </w:r>
      <w:r>
        <w:t>por</w:t>
      </w:r>
      <w:r>
        <w:rPr>
          <w:spacing w:val="-11"/>
        </w:rPr>
        <w:t xml:space="preserve"> </w:t>
      </w:r>
      <w:r>
        <w:t>vía</w:t>
      </w:r>
      <w:r>
        <w:rPr>
          <w:spacing w:val="-12"/>
        </w:rPr>
        <w:t xml:space="preserve"> </w:t>
      </w:r>
      <w:r>
        <w:t>de</w:t>
      </w:r>
      <w:r>
        <w:rPr>
          <w:spacing w:val="-13"/>
        </w:rPr>
        <w:t xml:space="preserve"> </w:t>
      </w:r>
      <w:r>
        <w:t>entrada</w:t>
      </w:r>
      <w:r>
        <w:rPr>
          <w:spacing w:val="-9"/>
        </w:rPr>
        <w:t xml:space="preserve"> </w:t>
      </w:r>
      <w:r>
        <w:t>del</w:t>
      </w:r>
      <w:r>
        <w:rPr>
          <w:spacing w:val="-13"/>
        </w:rPr>
        <w:t xml:space="preserve"> </w:t>
      </w:r>
      <w:r>
        <w:t>registro</w:t>
      </w:r>
      <w:r>
        <w:rPr>
          <w:spacing w:val="-9"/>
        </w:rPr>
        <w:t xml:space="preserve"> </w:t>
      </w:r>
      <w:r>
        <w:t>(papel</w:t>
      </w:r>
      <w:r>
        <w:rPr>
          <w:spacing w:val="-11"/>
        </w:rPr>
        <w:t xml:space="preserve"> </w:t>
      </w:r>
      <w:r>
        <w:t>o</w:t>
      </w:r>
      <w:r>
        <w:rPr>
          <w:spacing w:val="-10"/>
        </w:rPr>
        <w:t xml:space="preserve"> </w:t>
      </w:r>
      <w:r>
        <w:t>electrónico)</w:t>
      </w:r>
      <w:r>
        <w:rPr>
          <w:spacing w:val="-11"/>
        </w:rPr>
        <w:t xml:space="preserve"> </w:t>
      </w:r>
      <w:r>
        <w:t>u</w:t>
      </w:r>
      <w:r>
        <w:rPr>
          <w:spacing w:val="-10"/>
        </w:rPr>
        <w:t xml:space="preserve"> </w:t>
      </w:r>
      <w:r>
        <w:t>otras</w:t>
      </w:r>
      <w:r>
        <w:rPr>
          <w:spacing w:val="-9"/>
        </w:rPr>
        <w:t xml:space="preserve"> </w:t>
      </w:r>
      <w:r>
        <w:t>posibles</w:t>
      </w:r>
      <w:r>
        <w:rPr>
          <w:spacing w:val="-10"/>
        </w:rPr>
        <w:t xml:space="preserve"> </w:t>
      </w:r>
      <w:r>
        <w:t>vías</w:t>
      </w:r>
      <w:r>
        <w:rPr>
          <w:spacing w:val="-59"/>
        </w:rPr>
        <w:t xml:space="preserve"> </w:t>
      </w:r>
      <w:r>
        <w:t>de entrada según actividades propias de cada organización, como pueden ser, por</w:t>
      </w:r>
      <w:r>
        <w:rPr>
          <w:spacing w:val="1"/>
        </w:rPr>
        <w:t xml:space="preserve"> </w:t>
      </w:r>
      <w:r>
        <w:t>ejemplo, los procesos de incautación de documentos derivados de inspecciones o</w:t>
      </w:r>
      <w:r>
        <w:rPr>
          <w:spacing w:val="1"/>
        </w:rPr>
        <w:t xml:space="preserve"> </w:t>
      </w:r>
      <w:r>
        <w:t>revisiones.</w:t>
      </w:r>
      <w:r>
        <w:rPr>
          <w:spacing w:val="1"/>
        </w:rPr>
        <w:t xml:space="preserve"> </w:t>
      </w:r>
      <w:r>
        <w:t>Los documentos</w:t>
      </w:r>
      <w:r>
        <w:rPr>
          <w:spacing w:val="1"/>
        </w:rPr>
        <w:t xml:space="preserve"> </w:t>
      </w:r>
      <w:r>
        <w:t>pueden presentarse</w:t>
      </w:r>
      <w:r>
        <w:rPr>
          <w:spacing w:val="1"/>
        </w:rPr>
        <w:t xml:space="preserve"> </w:t>
      </w:r>
      <w:r>
        <w:t>en soporte</w:t>
      </w:r>
      <w:r>
        <w:rPr>
          <w:spacing w:val="1"/>
        </w:rPr>
        <w:t xml:space="preserve"> </w:t>
      </w:r>
      <w:r>
        <w:t>papel o en soporte</w:t>
      </w:r>
      <w:r>
        <w:rPr>
          <w:spacing w:val="1"/>
        </w:rPr>
        <w:t xml:space="preserve"> </w:t>
      </w:r>
      <w:r>
        <w:t>electrónico. Además, los documentos electrónicos presentados por los ciudadanos</w:t>
      </w:r>
      <w:r>
        <w:rPr>
          <w:spacing w:val="1"/>
        </w:rPr>
        <w:t xml:space="preserve"> </w:t>
      </w:r>
      <w:r>
        <w:t>pueden</w:t>
      </w:r>
      <w:r>
        <w:rPr>
          <w:spacing w:val="31"/>
        </w:rPr>
        <w:t xml:space="preserve"> </w:t>
      </w:r>
      <w:r>
        <w:t>ir</w:t>
      </w:r>
      <w:r>
        <w:rPr>
          <w:spacing w:val="33"/>
        </w:rPr>
        <w:t xml:space="preserve"> </w:t>
      </w:r>
      <w:r>
        <w:t>acompañados</w:t>
      </w:r>
      <w:r>
        <w:rPr>
          <w:spacing w:val="32"/>
        </w:rPr>
        <w:t xml:space="preserve"> </w:t>
      </w:r>
      <w:r>
        <w:t>de</w:t>
      </w:r>
      <w:r>
        <w:rPr>
          <w:spacing w:val="31"/>
        </w:rPr>
        <w:t xml:space="preserve"> </w:t>
      </w:r>
      <w:r>
        <w:t>una</w:t>
      </w:r>
      <w:r>
        <w:rPr>
          <w:spacing w:val="30"/>
        </w:rPr>
        <w:t xml:space="preserve"> </w:t>
      </w:r>
      <w:r>
        <w:t>firma</w:t>
      </w:r>
      <w:r>
        <w:rPr>
          <w:spacing w:val="32"/>
        </w:rPr>
        <w:t xml:space="preserve"> </w:t>
      </w:r>
      <w:r>
        <w:t>electrónica</w:t>
      </w:r>
      <w:r>
        <w:rPr>
          <w:spacing w:val="32"/>
        </w:rPr>
        <w:t xml:space="preserve"> </w:t>
      </w:r>
      <w:r>
        <w:t>que,</w:t>
      </w:r>
      <w:r>
        <w:rPr>
          <w:spacing w:val="32"/>
        </w:rPr>
        <w:t xml:space="preserve"> </w:t>
      </w:r>
      <w:r>
        <w:t>estando</w:t>
      </w:r>
      <w:r>
        <w:rPr>
          <w:spacing w:val="29"/>
        </w:rPr>
        <w:t xml:space="preserve"> </w:t>
      </w:r>
      <w:r>
        <w:t>sujeta</w:t>
      </w:r>
      <w:r>
        <w:rPr>
          <w:spacing w:val="30"/>
        </w:rPr>
        <w:t xml:space="preserve"> </w:t>
      </w:r>
      <w:r>
        <w:t>a</w:t>
      </w:r>
      <w:r>
        <w:rPr>
          <w:spacing w:val="32"/>
        </w:rPr>
        <w:t xml:space="preserve"> </w:t>
      </w:r>
      <w:r>
        <w:t>las</w:t>
      </w:r>
    </w:p>
    <w:p w14:paraId="3CBB7E39" w14:textId="77777777" w:rsidR="00951409" w:rsidRDefault="00951409">
      <w:pPr>
        <w:spacing w:line="360" w:lineRule="auto"/>
        <w:jc w:val="both"/>
        <w:sectPr w:rsidR="00951409">
          <w:pgSz w:w="11910" w:h="16840"/>
          <w:pgMar w:top="1360" w:right="600" w:bottom="1280" w:left="900" w:header="0" w:footer="1012" w:gutter="0"/>
          <w:cols w:space="720"/>
        </w:sectPr>
      </w:pPr>
    </w:p>
    <w:p w14:paraId="7FE6212D" w14:textId="77777777" w:rsidR="00951409" w:rsidRDefault="00D407A2">
      <w:pPr>
        <w:pStyle w:val="Textoindependiente"/>
        <w:spacing w:before="67" w:line="360" w:lineRule="auto"/>
        <w:ind w:left="1260" w:right="835"/>
        <w:jc w:val="both"/>
      </w:pPr>
      <w:r>
        <w:lastRenderedPageBreak/>
        <w:t>condiciones</w:t>
      </w:r>
      <w:r>
        <w:rPr>
          <w:spacing w:val="1"/>
        </w:rPr>
        <w:t xml:space="preserve"> </w:t>
      </w:r>
      <w:r>
        <w:t>establecidas</w:t>
      </w:r>
      <w:r>
        <w:rPr>
          <w:spacing w:val="1"/>
        </w:rPr>
        <w:t xml:space="preserve"> </w:t>
      </w:r>
      <w:r>
        <w:t>en</w:t>
      </w:r>
      <w:r>
        <w:rPr>
          <w:spacing w:val="1"/>
        </w:rPr>
        <w:t xml:space="preserve"> </w:t>
      </w:r>
      <w:r>
        <w:t>la</w:t>
      </w:r>
      <w:r>
        <w:rPr>
          <w:spacing w:val="1"/>
        </w:rPr>
        <w:t xml:space="preserve"> </w:t>
      </w:r>
      <w:r>
        <w:t>Ley</w:t>
      </w:r>
      <w:r>
        <w:rPr>
          <w:spacing w:val="1"/>
        </w:rPr>
        <w:t xml:space="preserve"> </w:t>
      </w:r>
      <w:r>
        <w:t>Nº8454</w:t>
      </w:r>
      <w:r>
        <w:rPr>
          <w:spacing w:val="1"/>
        </w:rPr>
        <w:t xml:space="preserve"> </w:t>
      </w:r>
      <w:r>
        <w:t>de</w:t>
      </w:r>
      <w:r>
        <w:rPr>
          <w:spacing w:val="1"/>
        </w:rPr>
        <w:t xml:space="preserve"> </w:t>
      </w:r>
      <w:r>
        <w:t>certificados,</w:t>
      </w:r>
      <w:r>
        <w:rPr>
          <w:spacing w:val="1"/>
        </w:rPr>
        <w:t xml:space="preserve"> </w:t>
      </w:r>
      <w:r>
        <w:t>firmas</w:t>
      </w:r>
      <w:r>
        <w:rPr>
          <w:spacing w:val="1"/>
        </w:rPr>
        <w:t xml:space="preserve"> </w:t>
      </w:r>
      <w:r>
        <w:t>digitales</w:t>
      </w:r>
      <w:r>
        <w:rPr>
          <w:spacing w:val="1"/>
        </w:rPr>
        <w:t xml:space="preserve"> </w:t>
      </w:r>
      <w:r>
        <w:t>y</w:t>
      </w:r>
      <w:r>
        <w:rPr>
          <w:spacing w:val="1"/>
        </w:rPr>
        <w:t xml:space="preserve"> </w:t>
      </w:r>
      <w:r>
        <w:t>documentos</w:t>
      </w:r>
      <w:r>
        <w:rPr>
          <w:spacing w:val="-7"/>
        </w:rPr>
        <w:t xml:space="preserve"> </w:t>
      </w:r>
      <w:r>
        <w:t>electrónicos</w:t>
      </w:r>
      <w:r>
        <w:rPr>
          <w:spacing w:val="-9"/>
        </w:rPr>
        <w:t xml:space="preserve"> </w:t>
      </w:r>
      <w:r>
        <w:t>y</w:t>
      </w:r>
      <w:r>
        <w:rPr>
          <w:spacing w:val="-6"/>
        </w:rPr>
        <w:t xml:space="preserve"> </w:t>
      </w:r>
      <w:r>
        <w:t>en</w:t>
      </w:r>
      <w:r>
        <w:rPr>
          <w:spacing w:val="-8"/>
        </w:rPr>
        <w:t xml:space="preserve"> </w:t>
      </w:r>
      <w:r>
        <w:t>su</w:t>
      </w:r>
      <w:r>
        <w:rPr>
          <w:spacing w:val="-10"/>
        </w:rPr>
        <w:t xml:space="preserve"> </w:t>
      </w:r>
      <w:r>
        <w:t>normativa</w:t>
      </w:r>
      <w:r>
        <w:rPr>
          <w:spacing w:val="-7"/>
        </w:rPr>
        <w:t xml:space="preserve"> </w:t>
      </w:r>
      <w:r>
        <w:t>aplicable,</w:t>
      </w:r>
      <w:r>
        <w:rPr>
          <w:spacing w:val="-7"/>
        </w:rPr>
        <w:t xml:space="preserve"> </w:t>
      </w:r>
      <w:r>
        <w:t>será</w:t>
      </w:r>
      <w:r>
        <w:rPr>
          <w:spacing w:val="-9"/>
        </w:rPr>
        <w:t xml:space="preserve"> </w:t>
      </w:r>
      <w:r>
        <w:t>conservada,</w:t>
      </w:r>
      <w:r>
        <w:rPr>
          <w:spacing w:val="-7"/>
        </w:rPr>
        <w:t xml:space="preserve"> </w:t>
      </w:r>
      <w:r>
        <w:t>al</w:t>
      </w:r>
      <w:r>
        <w:rPr>
          <w:spacing w:val="-9"/>
        </w:rPr>
        <w:t xml:space="preserve"> </w:t>
      </w:r>
      <w:r>
        <w:t>igual</w:t>
      </w:r>
      <w:r>
        <w:rPr>
          <w:spacing w:val="-8"/>
        </w:rPr>
        <w:t xml:space="preserve"> </w:t>
      </w:r>
      <w:r>
        <w:t>que</w:t>
      </w:r>
      <w:r>
        <w:rPr>
          <w:spacing w:val="-8"/>
        </w:rPr>
        <w:t xml:space="preserve"> </w:t>
      </w:r>
      <w:r>
        <w:t>el</w:t>
      </w:r>
      <w:r>
        <w:rPr>
          <w:spacing w:val="-59"/>
        </w:rPr>
        <w:t xml:space="preserve"> </w:t>
      </w:r>
      <w:r>
        <w:t>resto de los componentes del documento, por la organización ante la cual haya sido</w:t>
      </w:r>
      <w:r>
        <w:rPr>
          <w:spacing w:val="1"/>
        </w:rPr>
        <w:t xml:space="preserve"> </w:t>
      </w:r>
      <w:r>
        <w:t>presentada.</w:t>
      </w:r>
    </w:p>
    <w:p w14:paraId="3A93BEB3" w14:textId="77777777" w:rsidR="00951409" w:rsidRDefault="00D407A2">
      <w:pPr>
        <w:pStyle w:val="Prrafodelista"/>
        <w:numPr>
          <w:ilvl w:val="0"/>
          <w:numId w:val="17"/>
        </w:numPr>
        <w:tabs>
          <w:tab w:val="left" w:pos="1261"/>
        </w:tabs>
        <w:spacing w:before="200" w:line="360" w:lineRule="auto"/>
        <w:ind w:right="833"/>
        <w:jc w:val="both"/>
      </w:pPr>
      <w:r>
        <w:t>La</w:t>
      </w:r>
      <w:r>
        <w:rPr>
          <w:spacing w:val="1"/>
        </w:rPr>
        <w:t xml:space="preserve"> </w:t>
      </w:r>
      <w:r>
        <w:rPr>
          <w:rFonts w:ascii="Arial" w:hAnsi="Arial"/>
          <w:b/>
        </w:rPr>
        <w:t>captura</w:t>
      </w:r>
      <w:r>
        <w:rPr>
          <w:rFonts w:ascii="Arial" w:hAnsi="Arial"/>
          <w:b/>
          <w:spacing w:val="1"/>
        </w:rPr>
        <w:t xml:space="preserve"> </w:t>
      </w:r>
      <w:r>
        <w:rPr>
          <w:rFonts w:ascii="Arial" w:hAnsi="Arial"/>
          <w:b/>
        </w:rPr>
        <w:t>del</w:t>
      </w:r>
      <w:r>
        <w:rPr>
          <w:rFonts w:ascii="Arial" w:hAnsi="Arial"/>
          <w:b/>
          <w:spacing w:val="1"/>
        </w:rPr>
        <w:t xml:space="preserve"> </w:t>
      </w:r>
      <w:r>
        <w:rPr>
          <w:rFonts w:ascii="Arial" w:hAnsi="Arial"/>
          <w:b/>
        </w:rPr>
        <w:t>documento</w:t>
      </w:r>
      <w:r>
        <w:rPr>
          <w:rFonts w:ascii="Arial" w:hAnsi="Arial"/>
          <w:b/>
          <w:spacing w:val="1"/>
        </w:rPr>
        <w:t xml:space="preserve"> </w:t>
      </w:r>
      <w:r>
        <w:t>en</w:t>
      </w:r>
      <w:r>
        <w:rPr>
          <w:spacing w:val="1"/>
        </w:rPr>
        <w:t xml:space="preserve"> </w:t>
      </w:r>
      <w:r>
        <w:t>el</w:t>
      </w:r>
      <w:r>
        <w:rPr>
          <w:spacing w:val="1"/>
        </w:rPr>
        <w:t xml:space="preserve"> </w:t>
      </w:r>
      <w:r>
        <w:t>sistema</w:t>
      </w:r>
      <w:r>
        <w:rPr>
          <w:spacing w:val="1"/>
        </w:rPr>
        <w:t xml:space="preserve"> </w:t>
      </w:r>
      <w:r>
        <w:t>de</w:t>
      </w:r>
      <w:r>
        <w:rPr>
          <w:spacing w:val="1"/>
        </w:rPr>
        <w:t xml:space="preserve"> </w:t>
      </w:r>
      <w:r>
        <w:t>gestión</w:t>
      </w:r>
      <w:r>
        <w:rPr>
          <w:spacing w:val="1"/>
        </w:rPr>
        <w:t xml:space="preserve"> </w:t>
      </w:r>
      <w:r>
        <w:t>de</w:t>
      </w:r>
      <w:r>
        <w:rPr>
          <w:spacing w:val="1"/>
        </w:rPr>
        <w:t xml:space="preserve"> </w:t>
      </w:r>
      <w:r>
        <w:t>documentos</w:t>
      </w:r>
      <w:r>
        <w:rPr>
          <w:spacing w:val="1"/>
        </w:rPr>
        <w:t xml:space="preserve"> </w:t>
      </w:r>
      <w:r>
        <w:t>de</w:t>
      </w:r>
      <w:r>
        <w:rPr>
          <w:spacing w:val="1"/>
        </w:rPr>
        <w:t xml:space="preserve"> </w:t>
      </w:r>
      <w:r>
        <w:t>la</w:t>
      </w:r>
      <w:r>
        <w:rPr>
          <w:spacing w:val="1"/>
        </w:rPr>
        <w:t xml:space="preserve"> </w:t>
      </w:r>
      <w:r>
        <w:t>organización. Incluirá los procesos de registro e incorporación de los documentos en</w:t>
      </w:r>
      <w:r>
        <w:rPr>
          <w:spacing w:val="1"/>
        </w:rPr>
        <w:t xml:space="preserve"> </w:t>
      </w:r>
      <w:r>
        <w:t>el sistema de gestión de documentos de la organización, y, como acción de especial</w:t>
      </w:r>
      <w:r>
        <w:rPr>
          <w:spacing w:val="1"/>
        </w:rPr>
        <w:t xml:space="preserve"> </w:t>
      </w:r>
      <w:r>
        <w:t>relevancia,</w:t>
      </w:r>
      <w:r>
        <w:rPr>
          <w:spacing w:val="1"/>
        </w:rPr>
        <w:t xml:space="preserve"> </w:t>
      </w:r>
      <w:r>
        <w:t>incluirá</w:t>
      </w:r>
      <w:r>
        <w:rPr>
          <w:spacing w:val="1"/>
        </w:rPr>
        <w:t xml:space="preserve"> </w:t>
      </w:r>
      <w:r>
        <w:t>la</w:t>
      </w:r>
      <w:r>
        <w:rPr>
          <w:spacing w:val="1"/>
        </w:rPr>
        <w:t xml:space="preserve"> </w:t>
      </w:r>
      <w:r>
        <w:t>asignación</w:t>
      </w:r>
      <w:r>
        <w:rPr>
          <w:spacing w:val="1"/>
        </w:rPr>
        <w:t xml:space="preserve"> </w:t>
      </w:r>
      <w:r>
        <w:t>de</w:t>
      </w:r>
      <w:r>
        <w:rPr>
          <w:spacing w:val="1"/>
        </w:rPr>
        <w:t xml:space="preserve"> </w:t>
      </w:r>
      <w:r>
        <w:t>los</w:t>
      </w:r>
      <w:r>
        <w:rPr>
          <w:spacing w:val="1"/>
        </w:rPr>
        <w:t xml:space="preserve"> </w:t>
      </w:r>
      <w:r>
        <w:t>metadatos</w:t>
      </w:r>
      <w:r>
        <w:rPr>
          <w:spacing w:val="1"/>
        </w:rPr>
        <w:t xml:space="preserve"> </w:t>
      </w:r>
      <w:r>
        <w:t>y,</w:t>
      </w:r>
      <w:r>
        <w:rPr>
          <w:spacing w:val="1"/>
        </w:rPr>
        <w:t xml:space="preserve"> </w:t>
      </w:r>
      <w:r>
        <w:t>si</w:t>
      </w:r>
      <w:r>
        <w:rPr>
          <w:spacing w:val="1"/>
        </w:rPr>
        <w:t xml:space="preserve"> </w:t>
      </w:r>
      <w:r>
        <w:t>procede,</w:t>
      </w:r>
      <w:r>
        <w:rPr>
          <w:spacing w:val="1"/>
        </w:rPr>
        <w:t xml:space="preserve"> </w:t>
      </w:r>
      <w:r>
        <w:t>la</w:t>
      </w:r>
      <w:r>
        <w:rPr>
          <w:spacing w:val="1"/>
        </w:rPr>
        <w:t xml:space="preserve"> </w:t>
      </w:r>
      <w:r>
        <w:t>firma</w:t>
      </w:r>
      <w:r>
        <w:rPr>
          <w:spacing w:val="1"/>
        </w:rPr>
        <w:t xml:space="preserve"> </w:t>
      </w:r>
      <w:r>
        <w:t>del</w:t>
      </w:r>
      <w:r>
        <w:rPr>
          <w:spacing w:val="1"/>
        </w:rPr>
        <w:t xml:space="preserve"> </w:t>
      </w:r>
      <w:r>
        <w:t>documento</w:t>
      </w:r>
      <w:r>
        <w:rPr>
          <w:spacing w:val="-11"/>
        </w:rPr>
        <w:t xml:space="preserve"> </w:t>
      </w:r>
      <w:r>
        <w:t>por</w:t>
      </w:r>
      <w:r>
        <w:rPr>
          <w:spacing w:val="-9"/>
        </w:rPr>
        <w:t xml:space="preserve"> </w:t>
      </w:r>
      <w:r>
        <w:t>parte</w:t>
      </w:r>
      <w:r>
        <w:rPr>
          <w:spacing w:val="-10"/>
        </w:rPr>
        <w:t xml:space="preserve"> </w:t>
      </w:r>
      <w:r>
        <w:t>de</w:t>
      </w:r>
      <w:r>
        <w:rPr>
          <w:spacing w:val="-11"/>
        </w:rPr>
        <w:t xml:space="preserve"> </w:t>
      </w:r>
      <w:r>
        <w:t>la</w:t>
      </w:r>
      <w:r>
        <w:rPr>
          <w:spacing w:val="-9"/>
        </w:rPr>
        <w:t xml:space="preserve"> </w:t>
      </w:r>
      <w:r>
        <w:t>organización</w:t>
      </w:r>
      <w:r>
        <w:rPr>
          <w:spacing w:val="-11"/>
        </w:rPr>
        <w:t xml:space="preserve"> </w:t>
      </w:r>
      <w:r>
        <w:t>(por</w:t>
      </w:r>
      <w:r>
        <w:rPr>
          <w:spacing w:val="-9"/>
        </w:rPr>
        <w:t xml:space="preserve"> </w:t>
      </w:r>
      <w:r>
        <w:t>ejemplo,</w:t>
      </w:r>
      <w:r>
        <w:rPr>
          <w:spacing w:val="-7"/>
        </w:rPr>
        <w:t xml:space="preserve"> </w:t>
      </w:r>
      <w:r>
        <w:t>un</w:t>
      </w:r>
      <w:r>
        <w:rPr>
          <w:spacing w:val="-12"/>
        </w:rPr>
        <w:t xml:space="preserve"> </w:t>
      </w:r>
      <w:r>
        <w:t>sello</w:t>
      </w:r>
      <w:r>
        <w:rPr>
          <w:spacing w:val="-8"/>
        </w:rPr>
        <w:t xml:space="preserve"> </w:t>
      </w:r>
      <w:r>
        <w:t>electrónico</w:t>
      </w:r>
      <w:r>
        <w:rPr>
          <w:spacing w:val="-10"/>
        </w:rPr>
        <w:t xml:space="preserve"> </w:t>
      </w:r>
      <w:r>
        <w:t>por</w:t>
      </w:r>
      <w:r>
        <w:rPr>
          <w:spacing w:val="-8"/>
        </w:rPr>
        <w:t xml:space="preserve"> </w:t>
      </w:r>
      <w:r>
        <w:t>parte</w:t>
      </w:r>
      <w:r>
        <w:rPr>
          <w:spacing w:val="-10"/>
        </w:rPr>
        <w:t xml:space="preserve"> </w:t>
      </w:r>
      <w:r>
        <w:t>de</w:t>
      </w:r>
      <w:r>
        <w:rPr>
          <w:spacing w:val="-58"/>
        </w:rPr>
        <w:t xml:space="preserve"> </w:t>
      </w:r>
      <w:r>
        <w:t>una organización en un Registro de Entrada). En caso necesario, esta captura del</w:t>
      </w:r>
      <w:r>
        <w:rPr>
          <w:spacing w:val="1"/>
        </w:rPr>
        <w:t xml:space="preserve"> </w:t>
      </w:r>
      <w:r>
        <w:t>documento</w:t>
      </w:r>
      <w:r>
        <w:rPr>
          <w:spacing w:val="1"/>
        </w:rPr>
        <w:t xml:space="preserve"> </w:t>
      </w:r>
      <w:r>
        <w:t>puede</w:t>
      </w:r>
      <w:r>
        <w:rPr>
          <w:spacing w:val="1"/>
        </w:rPr>
        <w:t xml:space="preserve"> </w:t>
      </w:r>
      <w:r>
        <w:t>venir</w:t>
      </w:r>
      <w:r>
        <w:rPr>
          <w:spacing w:val="1"/>
        </w:rPr>
        <w:t xml:space="preserve"> </w:t>
      </w:r>
      <w:r>
        <w:t>precedida</w:t>
      </w:r>
      <w:r>
        <w:rPr>
          <w:spacing w:val="1"/>
        </w:rPr>
        <w:t xml:space="preserve"> </w:t>
      </w:r>
      <w:r>
        <w:t>por</w:t>
      </w:r>
      <w:r>
        <w:rPr>
          <w:spacing w:val="1"/>
        </w:rPr>
        <w:t xml:space="preserve"> </w:t>
      </w:r>
      <w:r>
        <w:t>una</w:t>
      </w:r>
      <w:r>
        <w:rPr>
          <w:spacing w:val="1"/>
        </w:rPr>
        <w:t xml:space="preserve"> </w:t>
      </w:r>
      <w:r>
        <w:t>digitalización</w:t>
      </w:r>
      <w:r>
        <w:rPr>
          <w:spacing w:val="1"/>
        </w:rPr>
        <w:t xml:space="preserve"> </w:t>
      </w:r>
      <w:r>
        <w:t>o</w:t>
      </w:r>
      <w:r>
        <w:rPr>
          <w:spacing w:val="1"/>
        </w:rPr>
        <w:t xml:space="preserve"> </w:t>
      </w:r>
      <w:r>
        <w:t>por</w:t>
      </w:r>
      <w:r>
        <w:rPr>
          <w:spacing w:val="1"/>
        </w:rPr>
        <w:t xml:space="preserve"> </w:t>
      </w:r>
      <w:r>
        <w:t>un</w:t>
      </w:r>
      <w:r>
        <w:rPr>
          <w:spacing w:val="1"/>
        </w:rPr>
        <w:t xml:space="preserve"> </w:t>
      </w:r>
      <w:r>
        <w:t>proceso</w:t>
      </w:r>
      <w:r>
        <w:rPr>
          <w:spacing w:val="1"/>
        </w:rPr>
        <w:t xml:space="preserve"> </w:t>
      </w:r>
      <w:r>
        <w:t>de</w:t>
      </w:r>
      <w:r>
        <w:rPr>
          <w:spacing w:val="1"/>
        </w:rPr>
        <w:t xml:space="preserve"> </w:t>
      </w:r>
      <w:r>
        <w:t>conversión</w:t>
      </w:r>
      <w:r>
        <w:rPr>
          <w:spacing w:val="-1"/>
        </w:rPr>
        <w:t xml:space="preserve"> </w:t>
      </w:r>
      <w:r>
        <w:t>de</w:t>
      </w:r>
      <w:r>
        <w:rPr>
          <w:spacing w:val="-2"/>
        </w:rPr>
        <w:t xml:space="preserve"> </w:t>
      </w:r>
      <w:r>
        <w:t>formato</w:t>
      </w:r>
      <w:r>
        <w:rPr>
          <w:spacing w:val="-2"/>
        </w:rPr>
        <w:t xml:space="preserve"> </w:t>
      </w:r>
      <w:r>
        <w:t>del</w:t>
      </w:r>
      <w:r>
        <w:rPr>
          <w:spacing w:val="-1"/>
        </w:rPr>
        <w:t xml:space="preserve"> </w:t>
      </w:r>
      <w:r>
        <w:t>documento.</w:t>
      </w:r>
    </w:p>
    <w:p w14:paraId="51079C89" w14:textId="77777777" w:rsidR="00951409" w:rsidRDefault="00D407A2">
      <w:pPr>
        <w:pStyle w:val="Prrafodelista"/>
        <w:numPr>
          <w:ilvl w:val="0"/>
          <w:numId w:val="17"/>
        </w:numPr>
        <w:tabs>
          <w:tab w:val="left" w:pos="1261"/>
        </w:tabs>
        <w:spacing w:before="200" w:line="360" w:lineRule="auto"/>
        <w:ind w:right="836"/>
        <w:jc w:val="both"/>
      </w:pPr>
      <w:r>
        <w:t xml:space="preserve">La </w:t>
      </w:r>
      <w:r>
        <w:rPr>
          <w:rFonts w:ascii="Arial" w:hAnsi="Arial"/>
          <w:b/>
        </w:rPr>
        <w:t xml:space="preserve">gestión del documento </w:t>
      </w:r>
      <w:r>
        <w:t>en el contexto de la tramitación administrativa. Durante</w:t>
      </w:r>
      <w:r>
        <w:rPr>
          <w:spacing w:val="1"/>
        </w:rPr>
        <w:t xml:space="preserve"> </w:t>
      </w:r>
      <w:r>
        <w:t>este proceso pueden generarse copias auténticas de los documentos para su puesta</w:t>
      </w:r>
      <w:r>
        <w:rPr>
          <w:spacing w:val="-59"/>
        </w:rPr>
        <w:t xml:space="preserve"> </w:t>
      </w:r>
      <w:r>
        <w:t>a disposición del ciudadano, producirse cambios de estado, así como conversiones</w:t>
      </w:r>
      <w:r>
        <w:rPr>
          <w:spacing w:val="1"/>
        </w:rPr>
        <w:t xml:space="preserve"> </w:t>
      </w:r>
      <w:r>
        <w:t>de formato, y es el momento en el que tiene lugar la generación de expedientes</w:t>
      </w:r>
      <w:r>
        <w:rPr>
          <w:spacing w:val="1"/>
        </w:rPr>
        <w:t xml:space="preserve"> </w:t>
      </w:r>
      <w:r>
        <w:t>electrónicos.</w:t>
      </w:r>
    </w:p>
    <w:p w14:paraId="2C0D26DC" w14:textId="77777777" w:rsidR="00951409" w:rsidRDefault="00D407A2">
      <w:pPr>
        <w:pStyle w:val="Prrafodelista"/>
        <w:numPr>
          <w:ilvl w:val="0"/>
          <w:numId w:val="17"/>
        </w:numPr>
        <w:tabs>
          <w:tab w:val="left" w:pos="1261"/>
        </w:tabs>
        <w:spacing w:before="201" w:line="360" w:lineRule="auto"/>
        <w:ind w:right="831"/>
        <w:jc w:val="both"/>
      </w:pPr>
      <w:r>
        <w:t xml:space="preserve">La </w:t>
      </w:r>
      <w:r>
        <w:rPr>
          <w:rFonts w:ascii="Arial" w:hAnsi="Arial"/>
          <w:b/>
        </w:rPr>
        <w:t xml:space="preserve">gestión del documento en un sistema de repositorio electrónico. </w:t>
      </w:r>
      <w:r>
        <w:t>Una vez</w:t>
      </w:r>
      <w:r>
        <w:rPr>
          <w:spacing w:val="1"/>
        </w:rPr>
        <w:t xml:space="preserve"> </w:t>
      </w:r>
      <w:r>
        <w:t>finalizada</w:t>
      </w:r>
      <w:r>
        <w:rPr>
          <w:spacing w:val="-9"/>
        </w:rPr>
        <w:t xml:space="preserve"> </w:t>
      </w:r>
      <w:r>
        <w:t>la</w:t>
      </w:r>
      <w:r>
        <w:rPr>
          <w:spacing w:val="-11"/>
        </w:rPr>
        <w:t xml:space="preserve"> </w:t>
      </w:r>
      <w:r>
        <w:t>tramitación</w:t>
      </w:r>
      <w:r>
        <w:rPr>
          <w:spacing w:val="-13"/>
        </w:rPr>
        <w:t xml:space="preserve"> </w:t>
      </w:r>
      <w:r>
        <w:t>administrativa,</w:t>
      </w:r>
      <w:r>
        <w:rPr>
          <w:spacing w:val="-10"/>
        </w:rPr>
        <w:t xml:space="preserve"> </w:t>
      </w:r>
      <w:r>
        <w:t>se</w:t>
      </w:r>
      <w:r>
        <w:rPr>
          <w:spacing w:val="-10"/>
        </w:rPr>
        <w:t xml:space="preserve"> </w:t>
      </w:r>
      <w:r>
        <w:t>llevará</w:t>
      </w:r>
      <w:r>
        <w:rPr>
          <w:spacing w:val="-11"/>
        </w:rPr>
        <w:t xml:space="preserve"> </w:t>
      </w:r>
      <w:r>
        <w:t>a</w:t>
      </w:r>
      <w:r>
        <w:rPr>
          <w:spacing w:val="-10"/>
        </w:rPr>
        <w:t xml:space="preserve"> </w:t>
      </w:r>
      <w:r>
        <w:t>cabo</w:t>
      </w:r>
      <w:r>
        <w:rPr>
          <w:spacing w:val="-11"/>
        </w:rPr>
        <w:t xml:space="preserve"> </w:t>
      </w:r>
      <w:r>
        <w:t>este</w:t>
      </w:r>
      <w:r>
        <w:rPr>
          <w:spacing w:val="-8"/>
        </w:rPr>
        <w:t xml:space="preserve"> </w:t>
      </w:r>
      <w:r>
        <w:t>paso</w:t>
      </w:r>
      <w:r>
        <w:rPr>
          <w:spacing w:val="-12"/>
        </w:rPr>
        <w:t xml:space="preserve"> </w:t>
      </w:r>
      <w:r>
        <w:t>con</w:t>
      </w:r>
      <w:r>
        <w:rPr>
          <w:spacing w:val="-11"/>
        </w:rPr>
        <w:t xml:space="preserve"> </w:t>
      </w:r>
      <w:r>
        <w:t>la</w:t>
      </w:r>
      <w:r>
        <w:rPr>
          <w:spacing w:val="-9"/>
        </w:rPr>
        <w:t xml:space="preserve"> </w:t>
      </w:r>
      <w:r>
        <w:t>intención</w:t>
      </w:r>
      <w:r>
        <w:rPr>
          <w:spacing w:val="-8"/>
        </w:rPr>
        <w:t xml:space="preserve"> </w:t>
      </w:r>
      <w:r>
        <w:t>de</w:t>
      </w:r>
      <w:r>
        <w:rPr>
          <w:spacing w:val="-59"/>
        </w:rPr>
        <w:t xml:space="preserve"> </w:t>
      </w:r>
      <w:r>
        <w:t>conservar</w:t>
      </w:r>
      <w:r>
        <w:rPr>
          <w:spacing w:val="-12"/>
        </w:rPr>
        <w:t xml:space="preserve"> </w:t>
      </w:r>
      <w:r>
        <w:t>de</w:t>
      </w:r>
      <w:r>
        <w:rPr>
          <w:spacing w:val="-13"/>
        </w:rPr>
        <w:t xml:space="preserve"> </w:t>
      </w:r>
      <w:r>
        <w:t>forma</w:t>
      </w:r>
      <w:r>
        <w:rPr>
          <w:spacing w:val="-13"/>
        </w:rPr>
        <w:t xml:space="preserve"> </w:t>
      </w:r>
      <w:r>
        <w:t>segura</w:t>
      </w:r>
      <w:r>
        <w:rPr>
          <w:spacing w:val="-10"/>
        </w:rPr>
        <w:t xml:space="preserve"> </w:t>
      </w:r>
      <w:r>
        <w:t>los</w:t>
      </w:r>
      <w:r>
        <w:rPr>
          <w:spacing w:val="-10"/>
        </w:rPr>
        <w:t xml:space="preserve"> </w:t>
      </w:r>
      <w:r>
        <w:t>documentos</w:t>
      </w:r>
      <w:r>
        <w:rPr>
          <w:spacing w:val="-13"/>
        </w:rPr>
        <w:t xml:space="preserve"> </w:t>
      </w:r>
      <w:r>
        <w:t>electrónicos</w:t>
      </w:r>
      <w:r>
        <w:rPr>
          <w:spacing w:val="-10"/>
        </w:rPr>
        <w:t xml:space="preserve"> </w:t>
      </w:r>
      <w:r>
        <w:t>y</w:t>
      </w:r>
      <w:r>
        <w:rPr>
          <w:spacing w:val="-10"/>
        </w:rPr>
        <w:t xml:space="preserve"> </w:t>
      </w:r>
      <w:r>
        <w:t>su</w:t>
      </w:r>
      <w:r>
        <w:rPr>
          <w:spacing w:val="-13"/>
        </w:rPr>
        <w:t xml:space="preserve"> </w:t>
      </w:r>
      <w:r>
        <w:t>integración</w:t>
      </w:r>
      <w:r>
        <w:rPr>
          <w:spacing w:val="-11"/>
        </w:rPr>
        <w:t xml:space="preserve"> </w:t>
      </w:r>
      <w:r>
        <w:t>en</w:t>
      </w:r>
      <w:r>
        <w:rPr>
          <w:spacing w:val="-10"/>
        </w:rPr>
        <w:t xml:space="preserve"> </w:t>
      </w:r>
      <w:r>
        <w:t>el</w:t>
      </w:r>
      <w:r>
        <w:rPr>
          <w:spacing w:val="-11"/>
        </w:rPr>
        <w:t xml:space="preserve"> </w:t>
      </w:r>
      <w:r>
        <w:t>sistema</w:t>
      </w:r>
      <w:r>
        <w:rPr>
          <w:spacing w:val="-59"/>
        </w:rPr>
        <w:t xml:space="preserve"> </w:t>
      </w:r>
      <w:r>
        <w:t>para la gestión del archivo de la organización, con el fin de garantizar el derecho de</w:t>
      </w:r>
      <w:r>
        <w:rPr>
          <w:spacing w:val="1"/>
        </w:rPr>
        <w:t xml:space="preserve"> </w:t>
      </w:r>
      <w:r>
        <w:t>acceso</w:t>
      </w:r>
      <w:r>
        <w:rPr>
          <w:spacing w:val="-1"/>
        </w:rPr>
        <w:t xml:space="preserve"> </w:t>
      </w:r>
      <w:r>
        <w:t>de</w:t>
      </w:r>
      <w:r>
        <w:rPr>
          <w:spacing w:val="-2"/>
        </w:rPr>
        <w:t xml:space="preserve"> </w:t>
      </w:r>
      <w:r>
        <w:t>los ciudadanos</w:t>
      </w:r>
      <w:r>
        <w:rPr>
          <w:spacing w:val="1"/>
        </w:rPr>
        <w:t xml:space="preserve"> </w:t>
      </w:r>
      <w:r>
        <w:t>a</w:t>
      </w:r>
      <w:r>
        <w:rPr>
          <w:spacing w:val="-1"/>
        </w:rPr>
        <w:t xml:space="preserve"> </w:t>
      </w:r>
      <w:r>
        <w:t>la información y</w:t>
      </w:r>
      <w:r>
        <w:rPr>
          <w:spacing w:val="-2"/>
        </w:rPr>
        <w:t xml:space="preserve"> </w:t>
      </w:r>
      <w:r>
        <w:t>documentos</w:t>
      </w:r>
      <w:r>
        <w:rPr>
          <w:spacing w:val="-2"/>
        </w:rPr>
        <w:t xml:space="preserve"> </w:t>
      </w:r>
      <w:r>
        <w:t>públicos.</w:t>
      </w:r>
    </w:p>
    <w:p w14:paraId="0F989FC4" w14:textId="77777777" w:rsidR="00951409" w:rsidRDefault="00D407A2">
      <w:pPr>
        <w:pStyle w:val="Prrafodelista"/>
        <w:numPr>
          <w:ilvl w:val="0"/>
          <w:numId w:val="17"/>
        </w:numPr>
        <w:tabs>
          <w:tab w:val="left" w:pos="1261"/>
        </w:tabs>
        <w:spacing w:before="200" w:line="360" w:lineRule="auto"/>
        <w:ind w:right="835"/>
        <w:jc w:val="both"/>
      </w:pPr>
      <w:r>
        <w:t xml:space="preserve">La </w:t>
      </w:r>
      <w:r>
        <w:rPr>
          <w:rFonts w:ascii="Arial"/>
          <w:b/>
        </w:rPr>
        <w:t xml:space="preserve">salida y acceso </w:t>
      </w:r>
      <w:r>
        <w:t>de los documentos archivados. Se puede dar por parte de otras</w:t>
      </w:r>
      <w:r>
        <w:rPr>
          <w:spacing w:val="1"/>
        </w:rPr>
        <w:t xml:space="preserve"> </w:t>
      </w:r>
      <w:r>
        <w:t>organizaciones</w:t>
      </w:r>
      <w:r>
        <w:rPr>
          <w:spacing w:val="-1"/>
        </w:rPr>
        <w:t xml:space="preserve"> </w:t>
      </w:r>
      <w:r>
        <w:t>o</w:t>
      </w:r>
      <w:r>
        <w:rPr>
          <w:spacing w:val="1"/>
        </w:rPr>
        <w:t xml:space="preserve"> </w:t>
      </w:r>
      <w:r>
        <w:t>por parte de</w:t>
      </w:r>
      <w:r>
        <w:rPr>
          <w:spacing w:val="-3"/>
        </w:rPr>
        <w:t xml:space="preserve"> </w:t>
      </w:r>
      <w:r>
        <w:t>ciudadanos en</w:t>
      </w:r>
      <w:r>
        <w:rPr>
          <w:spacing w:val="-3"/>
        </w:rPr>
        <w:t xml:space="preserve"> </w:t>
      </w:r>
      <w:r>
        <w:t>el</w:t>
      </w:r>
      <w:r>
        <w:rPr>
          <w:spacing w:val="-1"/>
        </w:rPr>
        <w:t xml:space="preserve"> </w:t>
      </w:r>
      <w:r>
        <w:t>ejercicio de</w:t>
      </w:r>
      <w:r>
        <w:rPr>
          <w:spacing w:val="-1"/>
        </w:rPr>
        <w:t xml:space="preserve"> </w:t>
      </w:r>
      <w:r>
        <w:t>sus</w:t>
      </w:r>
      <w:r>
        <w:rPr>
          <w:spacing w:val="1"/>
        </w:rPr>
        <w:t xml:space="preserve"> </w:t>
      </w:r>
      <w:r>
        <w:t>derechos.</w:t>
      </w:r>
    </w:p>
    <w:p w14:paraId="6D35CD82" w14:textId="77777777" w:rsidR="00951409" w:rsidRDefault="00D407A2">
      <w:pPr>
        <w:pStyle w:val="Ttulo7"/>
        <w:spacing w:before="199"/>
        <w:jc w:val="both"/>
      </w:pPr>
      <w:r>
        <w:t>Sistema</w:t>
      </w:r>
      <w:r>
        <w:rPr>
          <w:spacing w:val="-2"/>
        </w:rPr>
        <w:t xml:space="preserve"> </w:t>
      </w:r>
      <w:r>
        <w:t>de gestión de</w:t>
      </w:r>
      <w:r>
        <w:rPr>
          <w:spacing w:val="-5"/>
        </w:rPr>
        <w:t xml:space="preserve"> </w:t>
      </w:r>
      <w:r>
        <w:t>documentos</w:t>
      </w:r>
      <w:r>
        <w:rPr>
          <w:spacing w:val="-2"/>
        </w:rPr>
        <w:t xml:space="preserve"> </w:t>
      </w:r>
      <w:r>
        <w:t>electrónicos</w:t>
      </w:r>
    </w:p>
    <w:p w14:paraId="4419F3FB" w14:textId="77777777" w:rsidR="00951409" w:rsidRDefault="00951409">
      <w:pPr>
        <w:pStyle w:val="Textoindependiente"/>
        <w:spacing w:before="6"/>
        <w:rPr>
          <w:rFonts w:ascii="Arial"/>
          <w:b/>
          <w:sz w:val="28"/>
        </w:rPr>
      </w:pPr>
    </w:p>
    <w:p w14:paraId="32B1B27C" w14:textId="77777777" w:rsidR="00951409" w:rsidRDefault="00D407A2">
      <w:pPr>
        <w:pStyle w:val="Textoindependiente"/>
        <w:spacing w:line="360" w:lineRule="auto"/>
        <w:ind w:left="540" w:right="833"/>
        <w:jc w:val="both"/>
      </w:pPr>
      <w:r>
        <w:t>Un sistema de gestión de documentos electrónicos podría definirse como la aplicación del</w:t>
      </w:r>
      <w:r>
        <w:rPr>
          <w:spacing w:val="1"/>
        </w:rPr>
        <w:t xml:space="preserve"> </w:t>
      </w:r>
      <w:r>
        <w:t>marco</w:t>
      </w:r>
      <w:r>
        <w:rPr>
          <w:spacing w:val="-3"/>
        </w:rPr>
        <w:t xml:space="preserve"> </w:t>
      </w:r>
      <w:r>
        <w:t>definido</w:t>
      </w:r>
      <w:r>
        <w:rPr>
          <w:spacing w:val="-1"/>
        </w:rPr>
        <w:t xml:space="preserve"> </w:t>
      </w:r>
      <w:r>
        <w:t>por</w:t>
      </w:r>
      <w:r>
        <w:rPr>
          <w:spacing w:val="-2"/>
        </w:rPr>
        <w:t xml:space="preserve"> </w:t>
      </w:r>
      <w:r>
        <w:t>la</w:t>
      </w:r>
      <w:r>
        <w:rPr>
          <w:spacing w:val="-3"/>
        </w:rPr>
        <w:t xml:space="preserve"> </w:t>
      </w:r>
      <w:r>
        <w:t>política</w:t>
      </w:r>
      <w:r>
        <w:rPr>
          <w:spacing w:val="-2"/>
        </w:rPr>
        <w:t xml:space="preserve"> </w:t>
      </w:r>
      <w:r>
        <w:t>de</w:t>
      </w:r>
      <w:r>
        <w:rPr>
          <w:spacing w:val="-3"/>
        </w:rPr>
        <w:t xml:space="preserve"> </w:t>
      </w:r>
      <w:r>
        <w:t>gestión</w:t>
      </w:r>
      <w:r>
        <w:rPr>
          <w:spacing w:val="-3"/>
        </w:rPr>
        <w:t xml:space="preserve"> </w:t>
      </w:r>
      <w:r>
        <w:t>de</w:t>
      </w:r>
      <w:r>
        <w:rPr>
          <w:spacing w:val="-3"/>
        </w:rPr>
        <w:t xml:space="preserve"> </w:t>
      </w:r>
      <w:r>
        <w:t>documentos</w:t>
      </w:r>
      <w:r>
        <w:rPr>
          <w:spacing w:val="-3"/>
        </w:rPr>
        <w:t xml:space="preserve"> </w:t>
      </w:r>
      <w:r>
        <w:t>electrónicos</w:t>
      </w:r>
      <w:r>
        <w:rPr>
          <w:spacing w:val="-2"/>
        </w:rPr>
        <w:t xml:space="preserve"> </w:t>
      </w:r>
      <w:r>
        <w:t>de</w:t>
      </w:r>
      <w:r>
        <w:rPr>
          <w:spacing w:val="-3"/>
        </w:rPr>
        <w:t xml:space="preserve"> </w:t>
      </w:r>
      <w:r>
        <w:t>una</w:t>
      </w:r>
      <w:r>
        <w:rPr>
          <w:spacing w:val="-1"/>
        </w:rPr>
        <w:t xml:space="preserve"> </w:t>
      </w:r>
      <w:r>
        <w:t>organización</w:t>
      </w:r>
      <w:r>
        <w:rPr>
          <w:spacing w:val="-3"/>
        </w:rPr>
        <w:t xml:space="preserve"> </w:t>
      </w:r>
      <w:r>
        <w:t>en</w:t>
      </w:r>
      <w:r>
        <w:rPr>
          <w:spacing w:val="-59"/>
        </w:rPr>
        <w:t xml:space="preserve"> </w:t>
      </w:r>
      <w:r>
        <w:t>el</w:t>
      </w:r>
      <w:r>
        <w:rPr>
          <w:spacing w:val="1"/>
        </w:rPr>
        <w:t xml:space="preserve"> </w:t>
      </w:r>
      <w:r>
        <w:t>que</w:t>
      </w:r>
      <w:r>
        <w:rPr>
          <w:spacing w:val="1"/>
        </w:rPr>
        <w:t xml:space="preserve"> </w:t>
      </w:r>
      <w:r>
        <w:t>se</w:t>
      </w:r>
      <w:r>
        <w:rPr>
          <w:spacing w:val="1"/>
        </w:rPr>
        <w:t xml:space="preserve"> </w:t>
      </w:r>
      <w:r>
        <w:t>diseñan,</w:t>
      </w:r>
      <w:r>
        <w:rPr>
          <w:spacing w:val="1"/>
        </w:rPr>
        <w:t xml:space="preserve"> </w:t>
      </w:r>
      <w:r>
        <w:t>implantan</w:t>
      </w:r>
      <w:r>
        <w:rPr>
          <w:spacing w:val="1"/>
        </w:rPr>
        <w:t xml:space="preserve"> </w:t>
      </w:r>
      <w:r>
        <w:t>y</w:t>
      </w:r>
      <w:r>
        <w:rPr>
          <w:spacing w:val="1"/>
        </w:rPr>
        <w:t xml:space="preserve"> </w:t>
      </w:r>
      <w:r>
        <w:t>desarrollan</w:t>
      </w:r>
      <w:r>
        <w:rPr>
          <w:spacing w:val="1"/>
        </w:rPr>
        <w:t xml:space="preserve"> </w:t>
      </w:r>
      <w:r>
        <w:t>las</w:t>
      </w:r>
      <w:r>
        <w:rPr>
          <w:spacing w:val="1"/>
        </w:rPr>
        <w:t xml:space="preserve"> </w:t>
      </w:r>
      <w:r>
        <w:t>prácticas</w:t>
      </w:r>
      <w:r>
        <w:rPr>
          <w:spacing w:val="1"/>
        </w:rPr>
        <w:t xml:space="preserve"> </w:t>
      </w:r>
      <w:r>
        <w:t>de</w:t>
      </w:r>
      <w:r>
        <w:rPr>
          <w:spacing w:val="1"/>
        </w:rPr>
        <w:t xml:space="preserve"> </w:t>
      </w:r>
      <w:r>
        <w:t>gestión</w:t>
      </w:r>
      <w:r>
        <w:rPr>
          <w:spacing w:val="1"/>
        </w:rPr>
        <w:t xml:space="preserve"> </w:t>
      </w:r>
      <w:r>
        <w:t>de</w:t>
      </w:r>
      <w:r>
        <w:rPr>
          <w:spacing w:val="1"/>
        </w:rPr>
        <w:t xml:space="preserve"> </w:t>
      </w:r>
      <w:r>
        <w:t>documentos</w:t>
      </w:r>
      <w:r>
        <w:rPr>
          <w:spacing w:val="1"/>
        </w:rPr>
        <w:t xml:space="preserve"> </w:t>
      </w:r>
      <w:r>
        <w:t>electrónicos</w:t>
      </w:r>
      <w:r>
        <w:rPr>
          <w:spacing w:val="-5"/>
        </w:rPr>
        <w:t xml:space="preserve"> </w:t>
      </w:r>
      <w:r>
        <w:t>establecidas</w:t>
      </w:r>
      <w:r>
        <w:rPr>
          <w:spacing w:val="-5"/>
        </w:rPr>
        <w:t xml:space="preserve"> </w:t>
      </w:r>
      <w:r>
        <w:t>en</w:t>
      </w:r>
      <w:r>
        <w:rPr>
          <w:spacing w:val="-6"/>
        </w:rPr>
        <w:t xml:space="preserve"> </w:t>
      </w:r>
      <w:r>
        <w:t>forma</w:t>
      </w:r>
      <w:r>
        <w:rPr>
          <w:spacing w:val="-5"/>
        </w:rPr>
        <w:t xml:space="preserve"> </w:t>
      </w:r>
      <w:r>
        <w:t>de</w:t>
      </w:r>
      <w:r>
        <w:rPr>
          <w:spacing w:val="-3"/>
        </w:rPr>
        <w:t xml:space="preserve"> </w:t>
      </w:r>
      <w:r>
        <w:t>programa</w:t>
      </w:r>
      <w:r>
        <w:rPr>
          <w:spacing w:val="-5"/>
        </w:rPr>
        <w:t xml:space="preserve"> </w:t>
      </w:r>
      <w:r>
        <w:t>de</w:t>
      </w:r>
      <w:r>
        <w:rPr>
          <w:spacing w:val="-3"/>
        </w:rPr>
        <w:t xml:space="preserve"> </w:t>
      </w:r>
      <w:r>
        <w:t>actuación,</w:t>
      </w:r>
      <w:r>
        <w:rPr>
          <w:spacing w:val="-2"/>
        </w:rPr>
        <w:t xml:space="preserve"> </w:t>
      </w:r>
      <w:r>
        <w:t>dotándose</w:t>
      </w:r>
      <w:r>
        <w:rPr>
          <w:spacing w:val="-5"/>
        </w:rPr>
        <w:t xml:space="preserve"> </w:t>
      </w:r>
      <w:r>
        <w:t>así</w:t>
      </w:r>
      <w:r>
        <w:rPr>
          <w:spacing w:val="-2"/>
        </w:rPr>
        <w:t xml:space="preserve"> </w:t>
      </w:r>
      <w:r>
        <w:t>de</w:t>
      </w:r>
      <w:r>
        <w:rPr>
          <w:spacing w:val="-6"/>
        </w:rPr>
        <w:t xml:space="preserve"> </w:t>
      </w:r>
      <w:r>
        <w:t>los</w:t>
      </w:r>
      <w:r>
        <w:rPr>
          <w:spacing w:val="-5"/>
        </w:rPr>
        <w:t xml:space="preserve"> </w:t>
      </w:r>
      <w:r>
        <w:t>recursos</w:t>
      </w:r>
      <w:r>
        <w:rPr>
          <w:spacing w:val="-59"/>
        </w:rPr>
        <w:t xml:space="preserve"> </w:t>
      </w:r>
      <w:r>
        <w:t>oportunos</w:t>
      </w:r>
      <w:r>
        <w:rPr>
          <w:spacing w:val="-2"/>
        </w:rPr>
        <w:t xml:space="preserve"> </w:t>
      </w:r>
      <w:r>
        <w:t>para</w:t>
      </w:r>
      <w:r>
        <w:rPr>
          <w:spacing w:val="-3"/>
        </w:rPr>
        <w:t xml:space="preserve"> </w:t>
      </w:r>
      <w:r>
        <w:t>su</w:t>
      </w:r>
      <w:r>
        <w:rPr>
          <w:spacing w:val="-2"/>
        </w:rPr>
        <w:t xml:space="preserve"> </w:t>
      </w:r>
      <w:r>
        <w:t>funcionamiento.</w:t>
      </w:r>
    </w:p>
    <w:p w14:paraId="661911C4" w14:textId="77777777" w:rsidR="00951409" w:rsidRDefault="00D407A2">
      <w:pPr>
        <w:pStyle w:val="Textoindependiente"/>
        <w:spacing w:before="201" w:line="360" w:lineRule="auto"/>
        <w:ind w:left="540" w:right="837"/>
        <w:jc w:val="both"/>
      </w:pPr>
      <w:r>
        <w:t>El sistema de gestión de documentos se articula sobre las fases del ciclo de vida de los</w:t>
      </w:r>
      <w:r>
        <w:rPr>
          <w:spacing w:val="1"/>
        </w:rPr>
        <w:t xml:space="preserve"> </w:t>
      </w:r>
      <w:r>
        <w:t>documentos</w:t>
      </w:r>
      <w:r>
        <w:rPr>
          <w:spacing w:val="26"/>
        </w:rPr>
        <w:t xml:space="preserve"> </w:t>
      </w:r>
      <w:r>
        <w:t>y</w:t>
      </w:r>
      <w:r>
        <w:rPr>
          <w:spacing w:val="27"/>
        </w:rPr>
        <w:t xml:space="preserve"> </w:t>
      </w:r>
      <w:r>
        <w:t>se</w:t>
      </w:r>
      <w:r>
        <w:rPr>
          <w:spacing w:val="27"/>
        </w:rPr>
        <w:t xml:space="preserve"> </w:t>
      </w:r>
      <w:r>
        <w:t>nutre</w:t>
      </w:r>
      <w:r>
        <w:rPr>
          <w:spacing w:val="23"/>
        </w:rPr>
        <w:t xml:space="preserve"> </w:t>
      </w:r>
      <w:r>
        <w:t>de</w:t>
      </w:r>
      <w:r>
        <w:rPr>
          <w:spacing w:val="26"/>
        </w:rPr>
        <w:t xml:space="preserve"> </w:t>
      </w:r>
      <w:r>
        <w:t>los</w:t>
      </w:r>
      <w:r>
        <w:rPr>
          <w:spacing w:val="27"/>
        </w:rPr>
        <w:t xml:space="preserve"> </w:t>
      </w:r>
      <w:r>
        <w:t>documentos</w:t>
      </w:r>
      <w:r>
        <w:rPr>
          <w:spacing w:val="27"/>
        </w:rPr>
        <w:t xml:space="preserve"> </w:t>
      </w:r>
      <w:r>
        <w:t>incorporados</w:t>
      </w:r>
      <w:r>
        <w:rPr>
          <w:spacing w:val="26"/>
        </w:rPr>
        <w:t xml:space="preserve"> </w:t>
      </w:r>
      <w:r>
        <w:t>a</w:t>
      </w:r>
      <w:r>
        <w:rPr>
          <w:spacing w:val="24"/>
        </w:rPr>
        <w:t xml:space="preserve"> </w:t>
      </w:r>
      <w:r>
        <w:t>través</w:t>
      </w:r>
      <w:r>
        <w:rPr>
          <w:spacing w:val="27"/>
        </w:rPr>
        <w:t xml:space="preserve"> </w:t>
      </w:r>
      <w:r>
        <w:t>del</w:t>
      </w:r>
      <w:r>
        <w:rPr>
          <w:spacing w:val="25"/>
        </w:rPr>
        <w:t xml:space="preserve"> </w:t>
      </w:r>
      <w:r>
        <w:t>proceso</w:t>
      </w:r>
      <w:r>
        <w:rPr>
          <w:spacing w:val="27"/>
        </w:rPr>
        <w:t xml:space="preserve"> </w:t>
      </w:r>
      <w:r>
        <w:t>de</w:t>
      </w:r>
      <w:r>
        <w:rPr>
          <w:spacing w:val="26"/>
        </w:rPr>
        <w:t xml:space="preserve"> </w:t>
      </w:r>
      <w:r>
        <w:t>captura,</w:t>
      </w:r>
    </w:p>
    <w:p w14:paraId="6ACB7A6C" w14:textId="77777777" w:rsidR="00951409" w:rsidRDefault="00951409">
      <w:pPr>
        <w:spacing w:line="360" w:lineRule="auto"/>
        <w:jc w:val="both"/>
        <w:sectPr w:rsidR="00951409">
          <w:pgSz w:w="11910" w:h="16840"/>
          <w:pgMar w:top="1360" w:right="600" w:bottom="1280" w:left="900" w:header="0" w:footer="1012" w:gutter="0"/>
          <w:cols w:space="720"/>
        </w:sectPr>
      </w:pPr>
    </w:p>
    <w:p w14:paraId="1B24627E" w14:textId="77777777" w:rsidR="00951409" w:rsidRDefault="00D407A2">
      <w:pPr>
        <w:pStyle w:val="Textoindependiente"/>
        <w:spacing w:before="67" w:line="360" w:lineRule="auto"/>
        <w:ind w:left="540" w:right="840"/>
        <w:jc w:val="both"/>
      </w:pPr>
      <w:r>
        <w:lastRenderedPageBreak/>
        <w:t>independientemente de que los documentos hayan sido creados dentro o fuera de la propia</w:t>
      </w:r>
      <w:r>
        <w:rPr>
          <w:spacing w:val="1"/>
        </w:rPr>
        <w:t xml:space="preserve"> </w:t>
      </w:r>
      <w:r>
        <w:t>organización.</w:t>
      </w:r>
    </w:p>
    <w:p w14:paraId="5DE34CEB" w14:textId="77777777" w:rsidR="00951409" w:rsidRDefault="00D407A2">
      <w:pPr>
        <w:pStyle w:val="Textoindependiente"/>
        <w:spacing w:before="201"/>
        <w:ind w:left="540"/>
        <w:jc w:val="both"/>
      </w:pPr>
      <w:r>
        <w:t>Los componentes</w:t>
      </w:r>
      <w:r>
        <w:rPr>
          <w:spacing w:val="-3"/>
        </w:rPr>
        <w:t xml:space="preserve"> </w:t>
      </w:r>
      <w:r>
        <w:t>del</w:t>
      </w:r>
      <w:r>
        <w:rPr>
          <w:spacing w:val="-1"/>
        </w:rPr>
        <w:t xml:space="preserve"> </w:t>
      </w:r>
      <w:r>
        <w:t>sistema</w:t>
      </w:r>
      <w:r>
        <w:rPr>
          <w:spacing w:val="-2"/>
        </w:rPr>
        <w:t xml:space="preserve"> </w:t>
      </w:r>
      <w:r>
        <w:t>de</w:t>
      </w:r>
      <w:r>
        <w:rPr>
          <w:spacing w:val="-1"/>
        </w:rPr>
        <w:t xml:space="preserve"> </w:t>
      </w:r>
      <w:r>
        <w:t>gestión</w:t>
      </w:r>
      <w:r>
        <w:rPr>
          <w:spacing w:val="-1"/>
        </w:rPr>
        <w:t xml:space="preserve"> </w:t>
      </w:r>
      <w:r>
        <w:t>de</w:t>
      </w:r>
      <w:r>
        <w:rPr>
          <w:spacing w:val="-2"/>
        </w:rPr>
        <w:t xml:space="preserve"> </w:t>
      </w:r>
      <w:r>
        <w:t>documentos</w:t>
      </w:r>
      <w:r>
        <w:rPr>
          <w:spacing w:val="-3"/>
        </w:rPr>
        <w:t xml:space="preserve"> </w:t>
      </w:r>
      <w:r>
        <w:t>electrónicos</w:t>
      </w:r>
      <w:r>
        <w:rPr>
          <w:spacing w:val="-1"/>
        </w:rPr>
        <w:t xml:space="preserve"> </w:t>
      </w:r>
      <w:r>
        <w:t>son</w:t>
      </w:r>
      <w:r>
        <w:rPr>
          <w:spacing w:val="-4"/>
        </w:rPr>
        <w:t xml:space="preserve"> </w:t>
      </w:r>
      <w:r>
        <w:t>los</w:t>
      </w:r>
      <w:r>
        <w:rPr>
          <w:spacing w:val="-1"/>
        </w:rPr>
        <w:t xml:space="preserve"> </w:t>
      </w:r>
      <w:r>
        <w:t>siguientes:</w:t>
      </w:r>
    </w:p>
    <w:p w14:paraId="740AC8B5" w14:textId="77777777" w:rsidR="00951409" w:rsidRDefault="00951409">
      <w:pPr>
        <w:pStyle w:val="Textoindependiente"/>
        <w:spacing w:before="3"/>
        <w:rPr>
          <w:sz w:val="28"/>
        </w:rPr>
      </w:pPr>
    </w:p>
    <w:p w14:paraId="5CC2B2D3" w14:textId="77777777" w:rsidR="00951409" w:rsidRDefault="00D407A2">
      <w:pPr>
        <w:pStyle w:val="Prrafodelista"/>
        <w:numPr>
          <w:ilvl w:val="0"/>
          <w:numId w:val="16"/>
        </w:numPr>
        <w:tabs>
          <w:tab w:val="left" w:pos="1261"/>
        </w:tabs>
        <w:spacing w:line="360" w:lineRule="auto"/>
        <w:ind w:right="840"/>
        <w:jc w:val="both"/>
      </w:pPr>
      <w:r>
        <w:t>La política, como elemento normativo o regulador, que actuará como habilitador para</w:t>
      </w:r>
      <w:r>
        <w:rPr>
          <w:spacing w:val="-59"/>
        </w:rPr>
        <w:t xml:space="preserve"> </w:t>
      </w:r>
      <w:r>
        <w:t>el</w:t>
      </w:r>
      <w:r>
        <w:rPr>
          <w:spacing w:val="-2"/>
        </w:rPr>
        <w:t xml:space="preserve"> </w:t>
      </w:r>
      <w:r>
        <w:t>establecimiento</w:t>
      </w:r>
      <w:r>
        <w:rPr>
          <w:spacing w:val="-2"/>
        </w:rPr>
        <w:t xml:space="preserve"> </w:t>
      </w:r>
      <w:r>
        <w:t>del sistema.</w:t>
      </w:r>
    </w:p>
    <w:p w14:paraId="34533839" w14:textId="77777777" w:rsidR="00951409" w:rsidRDefault="00D407A2">
      <w:pPr>
        <w:pStyle w:val="Prrafodelista"/>
        <w:numPr>
          <w:ilvl w:val="0"/>
          <w:numId w:val="16"/>
        </w:numPr>
        <w:tabs>
          <w:tab w:val="left" w:pos="1261"/>
        </w:tabs>
        <w:spacing w:before="201" w:line="360" w:lineRule="auto"/>
        <w:ind w:right="839"/>
        <w:jc w:val="both"/>
      </w:pPr>
      <w:r>
        <w:t>Los</w:t>
      </w:r>
      <w:r>
        <w:rPr>
          <w:spacing w:val="1"/>
        </w:rPr>
        <w:t xml:space="preserve"> </w:t>
      </w:r>
      <w:r>
        <w:t>recursos,</w:t>
      </w:r>
      <w:r>
        <w:rPr>
          <w:spacing w:val="1"/>
        </w:rPr>
        <w:t xml:space="preserve"> </w:t>
      </w:r>
      <w:r>
        <w:t>tanto</w:t>
      </w:r>
      <w:r>
        <w:rPr>
          <w:spacing w:val="1"/>
        </w:rPr>
        <w:t xml:space="preserve"> </w:t>
      </w:r>
      <w:r>
        <w:t>humanos</w:t>
      </w:r>
      <w:r>
        <w:rPr>
          <w:spacing w:val="1"/>
        </w:rPr>
        <w:t xml:space="preserve"> </w:t>
      </w:r>
      <w:r>
        <w:t>como</w:t>
      </w:r>
      <w:r>
        <w:rPr>
          <w:spacing w:val="1"/>
        </w:rPr>
        <w:t xml:space="preserve"> </w:t>
      </w:r>
      <w:r>
        <w:t>materiales,</w:t>
      </w:r>
      <w:r>
        <w:rPr>
          <w:spacing w:val="1"/>
        </w:rPr>
        <w:t xml:space="preserve"> </w:t>
      </w:r>
      <w:r>
        <w:t>necesarios</w:t>
      </w:r>
      <w:r>
        <w:rPr>
          <w:spacing w:val="1"/>
        </w:rPr>
        <w:t xml:space="preserve"> </w:t>
      </w:r>
      <w:r>
        <w:t>para</w:t>
      </w:r>
      <w:r>
        <w:rPr>
          <w:spacing w:val="1"/>
        </w:rPr>
        <w:t xml:space="preserve"> </w:t>
      </w:r>
      <w:r>
        <w:t>el</w:t>
      </w:r>
      <w:r>
        <w:rPr>
          <w:spacing w:val="1"/>
        </w:rPr>
        <w:t xml:space="preserve"> </w:t>
      </w:r>
      <w:r>
        <w:t>correcto</w:t>
      </w:r>
      <w:r>
        <w:rPr>
          <w:spacing w:val="1"/>
        </w:rPr>
        <w:t xml:space="preserve"> </w:t>
      </w:r>
      <w:r>
        <w:t>funcionamiento</w:t>
      </w:r>
      <w:r>
        <w:rPr>
          <w:spacing w:val="-3"/>
        </w:rPr>
        <w:t xml:space="preserve"> </w:t>
      </w:r>
      <w:r>
        <w:t>del sistema.</w:t>
      </w:r>
    </w:p>
    <w:p w14:paraId="77A0A7F0" w14:textId="77777777" w:rsidR="00951409" w:rsidRDefault="00D407A2">
      <w:pPr>
        <w:pStyle w:val="Prrafodelista"/>
        <w:numPr>
          <w:ilvl w:val="0"/>
          <w:numId w:val="16"/>
        </w:numPr>
        <w:tabs>
          <w:tab w:val="left" w:pos="1261"/>
        </w:tabs>
        <w:spacing w:before="199"/>
        <w:ind w:hanging="361"/>
      </w:pPr>
      <w:r>
        <w:t>Un</w:t>
      </w:r>
      <w:r>
        <w:rPr>
          <w:spacing w:val="-2"/>
        </w:rPr>
        <w:t xml:space="preserve"> </w:t>
      </w:r>
      <w:r>
        <w:t>programa</w:t>
      </w:r>
      <w:r>
        <w:rPr>
          <w:spacing w:val="-3"/>
        </w:rPr>
        <w:t xml:space="preserve"> </w:t>
      </w:r>
      <w:r>
        <w:t>de</w:t>
      </w:r>
      <w:r>
        <w:rPr>
          <w:spacing w:val="-4"/>
        </w:rPr>
        <w:t xml:space="preserve"> </w:t>
      </w:r>
      <w:r>
        <w:t>tratamiento para</w:t>
      </w:r>
      <w:r>
        <w:rPr>
          <w:spacing w:val="-1"/>
        </w:rPr>
        <w:t xml:space="preserve"> </w:t>
      </w:r>
      <w:r>
        <w:t>la</w:t>
      </w:r>
      <w:r>
        <w:rPr>
          <w:spacing w:val="-2"/>
        </w:rPr>
        <w:t xml:space="preserve"> </w:t>
      </w:r>
      <w:r>
        <w:t>gestión</w:t>
      </w:r>
      <w:r>
        <w:rPr>
          <w:spacing w:val="-1"/>
        </w:rPr>
        <w:t xml:space="preserve"> </w:t>
      </w:r>
      <w:r>
        <w:t>de</w:t>
      </w:r>
      <w:r>
        <w:rPr>
          <w:spacing w:val="-4"/>
        </w:rPr>
        <w:t xml:space="preserve"> </w:t>
      </w:r>
      <w:r>
        <w:t>documentos electrónicos.</w:t>
      </w:r>
    </w:p>
    <w:p w14:paraId="69579C18" w14:textId="77777777" w:rsidR="00951409" w:rsidRDefault="00951409">
      <w:pPr>
        <w:pStyle w:val="Textoindependiente"/>
        <w:spacing w:before="6"/>
        <w:rPr>
          <w:sz w:val="28"/>
        </w:rPr>
      </w:pPr>
    </w:p>
    <w:p w14:paraId="610C32F0" w14:textId="77777777" w:rsidR="00951409" w:rsidRDefault="00D407A2">
      <w:pPr>
        <w:pStyle w:val="Prrafodelista"/>
        <w:numPr>
          <w:ilvl w:val="0"/>
          <w:numId w:val="16"/>
        </w:numPr>
        <w:tabs>
          <w:tab w:val="left" w:pos="1261"/>
        </w:tabs>
        <w:spacing w:line="360" w:lineRule="auto"/>
        <w:ind w:right="831"/>
        <w:jc w:val="both"/>
      </w:pPr>
      <w:r>
        <w:rPr>
          <w:spacing w:val="-1"/>
        </w:rPr>
        <w:t>Los</w:t>
      </w:r>
      <w:r>
        <w:rPr>
          <w:spacing w:val="-14"/>
        </w:rPr>
        <w:t xml:space="preserve"> </w:t>
      </w:r>
      <w:r>
        <w:rPr>
          <w:spacing w:val="-1"/>
        </w:rPr>
        <w:t>propios</w:t>
      </w:r>
      <w:r>
        <w:rPr>
          <w:spacing w:val="-14"/>
        </w:rPr>
        <w:t xml:space="preserve"> </w:t>
      </w:r>
      <w:r>
        <w:t>documentos</w:t>
      </w:r>
      <w:r>
        <w:rPr>
          <w:spacing w:val="-15"/>
        </w:rPr>
        <w:t xml:space="preserve"> </w:t>
      </w:r>
      <w:r>
        <w:t>y</w:t>
      </w:r>
      <w:r>
        <w:rPr>
          <w:spacing w:val="-14"/>
        </w:rPr>
        <w:t xml:space="preserve"> </w:t>
      </w:r>
      <w:r>
        <w:t>expedientes</w:t>
      </w:r>
      <w:r>
        <w:rPr>
          <w:spacing w:val="-16"/>
        </w:rPr>
        <w:t xml:space="preserve"> </w:t>
      </w:r>
      <w:r>
        <w:t>electrónicos,</w:t>
      </w:r>
      <w:r>
        <w:rPr>
          <w:spacing w:val="-13"/>
        </w:rPr>
        <w:t xml:space="preserve"> </w:t>
      </w:r>
      <w:r>
        <w:t>una</w:t>
      </w:r>
      <w:r>
        <w:rPr>
          <w:spacing w:val="-16"/>
        </w:rPr>
        <w:t xml:space="preserve"> </w:t>
      </w:r>
      <w:r>
        <w:t>vez</w:t>
      </w:r>
      <w:r>
        <w:rPr>
          <w:spacing w:val="-16"/>
        </w:rPr>
        <w:t xml:space="preserve"> </w:t>
      </w:r>
      <w:r>
        <w:t>validados</w:t>
      </w:r>
      <w:r>
        <w:rPr>
          <w:spacing w:val="-13"/>
        </w:rPr>
        <w:t xml:space="preserve"> </w:t>
      </w:r>
      <w:r>
        <w:t>e</w:t>
      </w:r>
      <w:r>
        <w:rPr>
          <w:spacing w:val="-14"/>
        </w:rPr>
        <w:t xml:space="preserve"> </w:t>
      </w:r>
      <w:r>
        <w:t>incorporados</w:t>
      </w:r>
      <w:r>
        <w:rPr>
          <w:spacing w:val="-58"/>
        </w:rPr>
        <w:t xml:space="preserve"> </w:t>
      </w:r>
      <w:r>
        <w:t>al</w:t>
      </w:r>
      <w:r>
        <w:rPr>
          <w:spacing w:val="-2"/>
        </w:rPr>
        <w:t xml:space="preserve"> </w:t>
      </w:r>
      <w:r>
        <w:t>sistema.</w:t>
      </w:r>
    </w:p>
    <w:p w14:paraId="2C0B0272" w14:textId="77777777" w:rsidR="00951409" w:rsidRDefault="00D407A2">
      <w:pPr>
        <w:pStyle w:val="Ttulo7"/>
        <w:spacing w:before="199"/>
        <w:jc w:val="both"/>
      </w:pPr>
      <w:r>
        <w:t>Gestión</w:t>
      </w:r>
      <w:r>
        <w:rPr>
          <w:spacing w:val="-1"/>
        </w:rPr>
        <w:t xml:space="preserve"> </w:t>
      </w:r>
      <w:r>
        <w:t>de</w:t>
      </w:r>
      <w:r>
        <w:rPr>
          <w:spacing w:val="-4"/>
        </w:rPr>
        <w:t xml:space="preserve"> </w:t>
      </w:r>
      <w:r>
        <w:t>la</w:t>
      </w:r>
      <w:r>
        <w:rPr>
          <w:spacing w:val="-2"/>
        </w:rPr>
        <w:t xml:space="preserve"> </w:t>
      </w:r>
      <w:r>
        <w:t>interoperabilidad</w:t>
      </w:r>
      <w:r>
        <w:rPr>
          <w:spacing w:val="-1"/>
        </w:rPr>
        <w:t xml:space="preserve"> </w:t>
      </w:r>
      <w:r>
        <w:t>de</w:t>
      </w:r>
      <w:r>
        <w:rPr>
          <w:spacing w:val="-2"/>
        </w:rPr>
        <w:t xml:space="preserve"> </w:t>
      </w:r>
      <w:r>
        <w:t>documento</w:t>
      </w:r>
      <w:r>
        <w:rPr>
          <w:spacing w:val="-3"/>
        </w:rPr>
        <w:t xml:space="preserve"> </w:t>
      </w:r>
      <w:r>
        <w:t>electrónicos</w:t>
      </w:r>
    </w:p>
    <w:p w14:paraId="3D69A069" w14:textId="77777777" w:rsidR="00951409" w:rsidRDefault="00951409">
      <w:pPr>
        <w:pStyle w:val="Textoindependiente"/>
        <w:spacing w:before="6"/>
        <w:rPr>
          <w:rFonts w:ascii="Arial"/>
          <w:b/>
          <w:sz w:val="28"/>
        </w:rPr>
      </w:pPr>
    </w:p>
    <w:p w14:paraId="183BC38C" w14:textId="77777777" w:rsidR="00951409" w:rsidRDefault="00D407A2">
      <w:pPr>
        <w:pStyle w:val="Textoindependiente"/>
        <w:spacing w:line="360" w:lineRule="auto"/>
        <w:ind w:left="540" w:right="833"/>
        <w:jc w:val="both"/>
      </w:pPr>
      <w:r>
        <w:t>Para garantizar la interoperabilidad en relación con la recuperación y conservación de los</w:t>
      </w:r>
      <w:r>
        <w:rPr>
          <w:spacing w:val="1"/>
        </w:rPr>
        <w:t xml:space="preserve"> </w:t>
      </w:r>
      <w:r>
        <w:t>documentos electrónicos a lo largo de su ciclo de vida, se toma en cuenta lo establecido por</w:t>
      </w:r>
      <w:r>
        <w:rPr>
          <w:spacing w:val="-59"/>
        </w:rPr>
        <w:t xml:space="preserve"> </w:t>
      </w:r>
      <w:r>
        <w:t>la</w:t>
      </w:r>
      <w:r>
        <w:rPr>
          <w:spacing w:val="-1"/>
        </w:rPr>
        <w:t xml:space="preserve"> </w:t>
      </w:r>
      <w:r>
        <w:t>Dirección General</w:t>
      </w:r>
      <w:r>
        <w:rPr>
          <w:spacing w:val="-1"/>
        </w:rPr>
        <w:t xml:space="preserve"> </w:t>
      </w:r>
      <w:r>
        <w:t>del</w:t>
      </w:r>
      <w:r>
        <w:rPr>
          <w:spacing w:val="-3"/>
        </w:rPr>
        <w:t xml:space="preserve"> </w:t>
      </w:r>
      <w:r>
        <w:t>Archivo</w:t>
      </w:r>
      <w:r>
        <w:rPr>
          <w:spacing w:val="-1"/>
        </w:rPr>
        <w:t xml:space="preserve"> </w:t>
      </w:r>
      <w:r>
        <w:t>Nacional</w:t>
      </w:r>
      <w:r>
        <w:rPr>
          <w:spacing w:val="-1"/>
        </w:rPr>
        <w:t xml:space="preserve"> </w:t>
      </w:r>
      <w:r>
        <w:t>de Costa Rica</w:t>
      </w:r>
      <w:r>
        <w:rPr>
          <w:spacing w:val="-3"/>
        </w:rPr>
        <w:t xml:space="preserve"> </w:t>
      </w:r>
      <w:r>
        <w:t>(DGAN).</w:t>
      </w:r>
    </w:p>
    <w:p w14:paraId="47C99ED0" w14:textId="77777777" w:rsidR="00951409" w:rsidRDefault="00D407A2">
      <w:pPr>
        <w:pStyle w:val="Textoindependiente"/>
        <w:spacing w:before="199" w:line="360" w:lineRule="auto"/>
        <w:ind w:left="540" w:right="833"/>
        <w:jc w:val="both"/>
      </w:pPr>
      <w:r>
        <w:t>De esta manera, el sistema de gestión debe cumplir con la función de transferencia de</w:t>
      </w:r>
      <w:r>
        <w:rPr>
          <w:spacing w:val="1"/>
        </w:rPr>
        <w:t xml:space="preserve"> </w:t>
      </w:r>
      <w:r>
        <w:t>información de documentos hacia un repositorio de documentos digitales que permita la</w:t>
      </w:r>
      <w:r>
        <w:rPr>
          <w:spacing w:val="1"/>
        </w:rPr>
        <w:t xml:space="preserve"> </w:t>
      </w:r>
      <w:r>
        <w:t>gestión de objetos digitales a través del tiempo, por medio de programas de preservación</w:t>
      </w:r>
      <w:r>
        <w:rPr>
          <w:spacing w:val="1"/>
        </w:rPr>
        <w:t xml:space="preserve"> </w:t>
      </w:r>
      <w:r>
        <w:t>digital,</w:t>
      </w:r>
      <w:r>
        <w:rPr>
          <w:spacing w:val="1"/>
        </w:rPr>
        <w:t xml:space="preserve"> </w:t>
      </w:r>
      <w:r>
        <w:t>el</w:t>
      </w:r>
      <w:r>
        <w:rPr>
          <w:spacing w:val="-1"/>
        </w:rPr>
        <w:t xml:space="preserve"> </w:t>
      </w:r>
      <w:r>
        <w:t>cual debe</w:t>
      </w:r>
      <w:r>
        <w:rPr>
          <w:spacing w:val="-2"/>
        </w:rPr>
        <w:t xml:space="preserve"> </w:t>
      </w:r>
      <w:r>
        <w:t>tener</w:t>
      </w:r>
      <w:r>
        <w:rPr>
          <w:spacing w:val="-1"/>
        </w:rPr>
        <w:t xml:space="preserve"> </w:t>
      </w:r>
      <w:r>
        <w:t>capacidad de</w:t>
      </w:r>
      <w:r>
        <w:rPr>
          <w:spacing w:val="-2"/>
        </w:rPr>
        <w:t xml:space="preserve"> </w:t>
      </w:r>
      <w:r>
        <w:t>(Ver</w:t>
      </w:r>
      <w:r>
        <w:rPr>
          <w:spacing w:val="-1"/>
        </w:rPr>
        <w:t xml:space="preserve"> </w:t>
      </w:r>
      <w:r>
        <w:t>ilustración 2):</w:t>
      </w:r>
    </w:p>
    <w:p w14:paraId="1CDE59F2" w14:textId="77777777" w:rsidR="00951409" w:rsidRDefault="00D407A2">
      <w:pPr>
        <w:pStyle w:val="Prrafodelista"/>
        <w:numPr>
          <w:ilvl w:val="0"/>
          <w:numId w:val="15"/>
        </w:numPr>
        <w:tabs>
          <w:tab w:val="left" w:pos="1249"/>
        </w:tabs>
        <w:spacing w:before="200" w:line="360" w:lineRule="auto"/>
        <w:ind w:right="840"/>
        <w:jc w:val="both"/>
      </w:pPr>
      <w:r>
        <w:rPr>
          <w:rFonts w:ascii="Arial" w:hAnsi="Arial"/>
          <w:b/>
        </w:rPr>
        <w:t>Ingreso</w:t>
      </w:r>
      <w:r>
        <w:t>:</w:t>
      </w:r>
      <w:r>
        <w:rPr>
          <w:spacing w:val="1"/>
        </w:rPr>
        <w:t xml:space="preserve"> </w:t>
      </w:r>
      <w:r>
        <w:t>De</w:t>
      </w:r>
      <w:r>
        <w:rPr>
          <w:spacing w:val="1"/>
        </w:rPr>
        <w:t xml:space="preserve"> </w:t>
      </w:r>
      <w:r>
        <w:t>los</w:t>
      </w:r>
      <w:r>
        <w:rPr>
          <w:spacing w:val="1"/>
        </w:rPr>
        <w:t xml:space="preserve"> </w:t>
      </w:r>
      <w:r>
        <w:t>documentos</w:t>
      </w:r>
      <w:r>
        <w:rPr>
          <w:spacing w:val="1"/>
        </w:rPr>
        <w:t xml:space="preserve"> </w:t>
      </w:r>
      <w:r>
        <w:t>para</w:t>
      </w:r>
      <w:r>
        <w:rPr>
          <w:spacing w:val="1"/>
        </w:rPr>
        <w:t xml:space="preserve"> </w:t>
      </w:r>
      <w:r>
        <w:t>la</w:t>
      </w:r>
      <w:r>
        <w:rPr>
          <w:spacing w:val="1"/>
        </w:rPr>
        <w:t xml:space="preserve"> </w:t>
      </w:r>
      <w:r>
        <w:t>ingesta en</w:t>
      </w:r>
      <w:r>
        <w:rPr>
          <w:spacing w:val="1"/>
        </w:rPr>
        <w:t xml:space="preserve"> </w:t>
      </w:r>
      <w:r>
        <w:t>el</w:t>
      </w:r>
      <w:r>
        <w:rPr>
          <w:spacing w:val="1"/>
        </w:rPr>
        <w:t xml:space="preserve"> </w:t>
      </w:r>
      <w:r>
        <w:t>repositorio</w:t>
      </w:r>
      <w:r>
        <w:rPr>
          <w:spacing w:val="1"/>
        </w:rPr>
        <w:t xml:space="preserve"> </w:t>
      </w:r>
      <w:r>
        <w:t>digital,</w:t>
      </w:r>
      <w:r>
        <w:rPr>
          <w:spacing w:val="1"/>
        </w:rPr>
        <w:t xml:space="preserve"> </w:t>
      </w:r>
      <w:r>
        <w:t>aplicando</w:t>
      </w:r>
      <w:r>
        <w:rPr>
          <w:spacing w:val="1"/>
        </w:rPr>
        <w:t xml:space="preserve"> </w:t>
      </w:r>
      <w:r>
        <w:t>controles</w:t>
      </w:r>
      <w:r>
        <w:rPr>
          <w:spacing w:val="-3"/>
        </w:rPr>
        <w:t xml:space="preserve"> </w:t>
      </w:r>
      <w:r>
        <w:t>que permitan</w:t>
      </w:r>
      <w:r>
        <w:rPr>
          <w:spacing w:val="-3"/>
        </w:rPr>
        <w:t xml:space="preserve"> </w:t>
      </w:r>
      <w:r>
        <w:t>el ingreso,</w:t>
      </w:r>
      <w:r>
        <w:rPr>
          <w:spacing w:val="-2"/>
        </w:rPr>
        <w:t xml:space="preserve"> </w:t>
      </w:r>
      <w:r>
        <w:t>control</w:t>
      </w:r>
      <w:r>
        <w:rPr>
          <w:spacing w:val="-2"/>
        </w:rPr>
        <w:t xml:space="preserve"> </w:t>
      </w:r>
      <w:r>
        <w:t>de</w:t>
      </w:r>
      <w:r>
        <w:rPr>
          <w:spacing w:val="-3"/>
        </w:rPr>
        <w:t xml:space="preserve"> </w:t>
      </w:r>
      <w:r>
        <w:t>procedencia,</w:t>
      </w:r>
      <w:r>
        <w:rPr>
          <w:spacing w:val="1"/>
        </w:rPr>
        <w:t xml:space="preserve"> </w:t>
      </w:r>
      <w:r>
        <w:t>antivirus y</w:t>
      </w:r>
      <w:r>
        <w:rPr>
          <w:spacing w:val="-3"/>
        </w:rPr>
        <w:t xml:space="preserve"> </w:t>
      </w:r>
      <w:r>
        <w:t>formatos.</w:t>
      </w:r>
    </w:p>
    <w:p w14:paraId="192D5E3A" w14:textId="77777777" w:rsidR="00951409" w:rsidRDefault="00D407A2">
      <w:pPr>
        <w:pStyle w:val="Prrafodelista"/>
        <w:numPr>
          <w:ilvl w:val="0"/>
          <w:numId w:val="15"/>
        </w:numPr>
        <w:tabs>
          <w:tab w:val="left" w:pos="1249"/>
        </w:tabs>
        <w:spacing w:before="202" w:line="360" w:lineRule="auto"/>
        <w:ind w:right="837"/>
        <w:jc w:val="both"/>
      </w:pPr>
      <w:r>
        <w:rPr>
          <w:rFonts w:ascii="Arial" w:hAnsi="Arial"/>
          <w:b/>
        </w:rPr>
        <w:t>Almacenamiento</w:t>
      </w:r>
      <w:r>
        <w:t>: Almacenaje físico de los documentos. Incluye las estrategias de</w:t>
      </w:r>
      <w:r>
        <w:rPr>
          <w:spacing w:val="1"/>
        </w:rPr>
        <w:t xml:space="preserve"> </w:t>
      </w:r>
      <w:r>
        <w:t>preservación fijadas por la DGAN para garantizar el acceso a la información a través</w:t>
      </w:r>
      <w:r>
        <w:rPr>
          <w:spacing w:val="1"/>
        </w:rPr>
        <w:t xml:space="preserve"> </w:t>
      </w:r>
      <w:r>
        <w:t>del</w:t>
      </w:r>
      <w:r>
        <w:rPr>
          <w:spacing w:val="-1"/>
        </w:rPr>
        <w:t xml:space="preserve"> </w:t>
      </w:r>
      <w:r>
        <w:t>tiempo.</w:t>
      </w:r>
    </w:p>
    <w:p w14:paraId="7C848B38" w14:textId="77777777" w:rsidR="00951409" w:rsidRDefault="00D407A2">
      <w:pPr>
        <w:pStyle w:val="Prrafodelista"/>
        <w:numPr>
          <w:ilvl w:val="0"/>
          <w:numId w:val="15"/>
        </w:numPr>
        <w:tabs>
          <w:tab w:val="left" w:pos="1249"/>
        </w:tabs>
        <w:spacing w:before="198" w:line="360" w:lineRule="auto"/>
        <w:ind w:right="833"/>
        <w:jc w:val="both"/>
      </w:pPr>
      <w:r>
        <w:rPr>
          <w:rFonts w:ascii="Arial" w:hAnsi="Arial"/>
          <w:b/>
        </w:rPr>
        <w:t>Dirección de Datos</w:t>
      </w:r>
      <w:r>
        <w:t>: Es una proceso-fase donde se conservan los metadatos que</w:t>
      </w:r>
      <w:r>
        <w:rPr>
          <w:spacing w:val="1"/>
        </w:rPr>
        <w:t xml:space="preserve"> </w:t>
      </w:r>
      <w:r>
        <w:t>poseen los documentos, tanto los que se generan en el proceso de ingesta como</w:t>
      </w:r>
      <w:r>
        <w:rPr>
          <w:spacing w:val="1"/>
        </w:rPr>
        <w:t xml:space="preserve"> </w:t>
      </w:r>
      <w:r>
        <w:t>aquellos</w:t>
      </w:r>
      <w:r>
        <w:rPr>
          <w:spacing w:val="-1"/>
        </w:rPr>
        <w:t xml:space="preserve"> </w:t>
      </w:r>
      <w:r>
        <w:t>que se</w:t>
      </w:r>
      <w:r>
        <w:rPr>
          <w:spacing w:val="1"/>
        </w:rPr>
        <w:t xml:space="preserve"> </w:t>
      </w:r>
      <w:r>
        <w:t>irán</w:t>
      </w:r>
      <w:r>
        <w:rPr>
          <w:spacing w:val="-2"/>
        </w:rPr>
        <w:t xml:space="preserve"> </w:t>
      </w:r>
      <w:r>
        <w:t>incorporando</w:t>
      </w:r>
      <w:r>
        <w:rPr>
          <w:spacing w:val="-2"/>
        </w:rPr>
        <w:t xml:space="preserve"> </w:t>
      </w:r>
      <w:r>
        <w:t>durante</w:t>
      </w:r>
      <w:r>
        <w:rPr>
          <w:spacing w:val="-1"/>
        </w:rPr>
        <w:t xml:space="preserve"> </w:t>
      </w:r>
      <w:r>
        <w:t>la</w:t>
      </w:r>
      <w:r>
        <w:rPr>
          <w:spacing w:val="-2"/>
        </w:rPr>
        <w:t xml:space="preserve"> </w:t>
      </w:r>
      <w:r>
        <w:t>vida</w:t>
      </w:r>
      <w:r>
        <w:rPr>
          <w:spacing w:val="-2"/>
        </w:rPr>
        <w:t xml:space="preserve"> </w:t>
      </w:r>
      <w:r>
        <w:t>del documento.</w:t>
      </w:r>
    </w:p>
    <w:p w14:paraId="03DDCD5F" w14:textId="77777777" w:rsidR="00951409" w:rsidRDefault="00D407A2">
      <w:pPr>
        <w:pStyle w:val="Prrafodelista"/>
        <w:numPr>
          <w:ilvl w:val="0"/>
          <w:numId w:val="15"/>
        </w:numPr>
        <w:tabs>
          <w:tab w:val="left" w:pos="1249"/>
        </w:tabs>
        <w:spacing w:before="201" w:line="360" w:lineRule="auto"/>
        <w:ind w:right="835"/>
        <w:jc w:val="both"/>
      </w:pPr>
      <w:r>
        <w:rPr>
          <w:rFonts w:ascii="Arial" w:hAnsi="Arial"/>
          <w:b/>
        </w:rPr>
        <w:t xml:space="preserve">Preservación: </w:t>
      </w:r>
      <w:r>
        <w:t>Se establecen políticas y los responsables de vigilar los cambios</w:t>
      </w:r>
      <w:r>
        <w:rPr>
          <w:spacing w:val="1"/>
        </w:rPr>
        <w:t xml:space="preserve"> </w:t>
      </w:r>
      <w:r>
        <w:t>constantes en</w:t>
      </w:r>
      <w:r>
        <w:rPr>
          <w:spacing w:val="-2"/>
        </w:rPr>
        <w:t xml:space="preserve"> </w:t>
      </w:r>
      <w:r>
        <w:t>tecnología</w:t>
      </w:r>
      <w:r>
        <w:rPr>
          <w:spacing w:val="-3"/>
        </w:rPr>
        <w:t xml:space="preserve"> </w:t>
      </w:r>
      <w:r>
        <w:t>como</w:t>
      </w:r>
      <w:r>
        <w:rPr>
          <w:spacing w:val="-2"/>
        </w:rPr>
        <w:t xml:space="preserve"> </w:t>
      </w:r>
      <w:r>
        <w:t>revisión</w:t>
      </w:r>
      <w:r>
        <w:rPr>
          <w:spacing w:val="-1"/>
        </w:rPr>
        <w:t xml:space="preserve"> </w:t>
      </w:r>
      <w:r>
        <w:t>de</w:t>
      </w:r>
      <w:r>
        <w:rPr>
          <w:spacing w:val="-2"/>
        </w:rPr>
        <w:t xml:space="preserve"> </w:t>
      </w:r>
      <w:r>
        <w:t>formatos, hardware</w:t>
      </w:r>
      <w:r>
        <w:rPr>
          <w:spacing w:val="-2"/>
        </w:rPr>
        <w:t xml:space="preserve"> </w:t>
      </w:r>
      <w:r>
        <w:t>y software.</w:t>
      </w:r>
    </w:p>
    <w:p w14:paraId="6F1C69E2" w14:textId="77777777" w:rsidR="00951409" w:rsidRDefault="00D407A2">
      <w:pPr>
        <w:pStyle w:val="Prrafodelista"/>
        <w:numPr>
          <w:ilvl w:val="0"/>
          <w:numId w:val="15"/>
        </w:numPr>
        <w:tabs>
          <w:tab w:val="left" w:pos="1249"/>
        </w:tabs>
        <w:spacing w:before="199" w:line="362" w:lineRule="auto"/>
        <w:ind w:right="836"/>
        <w:jc w:val="both"/>
      </w:pPr>
      <w:r>
        <w:rPr>
          <w:rFonts w:ascii="Arial" w:hAnsi="Arial"/>
          <w:b/>
        </w:rPr>
        <w:t xml:space="preserve">Acceso: </w:t>
      </w:r>
      <w:r>
        <w:t>Permite la accesibilidad del repositorio digital, y por ende la consulta de los</w:t>
      </w:r>
      <w:r>
        <w:rPr>
          <w:spacing w:val="1"/>
        </w:rPr>
        <w:t xml:space="preserve"> </w:t>
      </w:r>
      <w:r>
        <w:t>documentos por</w:t>
      </w:r>
      <w:r>
        <w:rPr>
          <w:spacing w:val="1"/>
        </w:rPr>
        <w:t xml:space="preserve"> </w:t>
      </w:r>
      <w:r>
        <w:t>parte</w:t>
      </w:r>
      <w:r>
        <w:rPr>
          <w:spacing w:val="-2"/>
        </w:rPr>
        <w:t xml:space="preserve"> </w:t>
      </w:r>
      <w:r>
        <w:t>de</w:t>
      </w:r>
      <w:r>
        <w:rPr>
          <w:spacing w:val="-2"/>
        </w:rPr>
        <w:t xml:space="preserve"> </w:t>
      </w:r>
      <w:r>
        <w:t>los usuarios.</w:t>
      </w:r>
    </w:p>
    <w:p w14:paraId="30170208" w14:textId="77777777" w:rsidR="00951409" w:rsidRDefault="00951409">
      <w:pPr>
        <w:spacing w:line="362" w:lineRule="auto"/>
        <w:jc w:val="both"/>
        <w:sectPr w:rsidR="00951409">
          <w:pgSz w:w="11910" w:h="16840"/>
          <w:pgMar w:top="1360" w:right="600" w:bottom="1280" w:left="900" w:header="0" w:footer="1012" w:gutter="0"/>
          <w:cols w:space="720"/>
        </w:sectPr>
      </w:pPr>
    </w:p>
    <w:p w14:paraId="7DB5BB5A" w14:textId="77777777" w:rsidR="00951409" w:rsidRDefault="00D407A2">
      <w:pPr>
        <w:pStyle w:val="Prrafodelista"/>
        <w:numPr>
          <w:ilvl w:val="0"/>
          <w:numId w:val="15"/>
        </w:numPr>
        <w:tabs>
          <w:tab w:val="left" w:pos="1248"/>
          <w:tab w:val="left" w:pos="1249"/>
        </w:tabs>
        <w:spacing w:before="67" w:line="360" w:lineRule="auto"/>
        <w:ind w:right="836"/>
      </w:pPr>
      <w:r>
        <w:rPr>
          <w:rFonts w:ascii="Arial" w:hAnsi="Arial"/>
          <w:b/>
        </w:rPr>
        <w:lastRenderedPageBreak/>
        <w:t>Administración:</w:t>
      </w:r>
      <w:r>
        <w:rPr>
          <w:rFonts w:ascii="Arial" w:hAnsi="Arial"/>
          <w:b/>
          <w:spacing w:val="33"/>
        </w:rPr>
        <w:t xml:space="preserve"> </w:t>
      </w:r>
      <w:r>
        <w:t>Es</w:t>
      </w:r>
      <w:r>
        <w:rPr>
          <w:spacing w:val="31"/>
        </w:rPr>
        <w:t xml:space="preserve"> </w:t>
      </w:r>
      <w:r>
        <w:t>la</w:t>
      </w:r>
      <w:r>
        <w:rPr>
          <w:spacing w:val="33"/>
        </w:rPr>
        <w:t xml:space="preserve"> </w:t>
      </w:r>
      <w:r>
        <w:t>integración</w:t>
      </w:r>
      <w:r>
        <w:rPr>
          <w:spacing w:val="30"/>
        </w:rPr>
        <w:t xml:space="preserve"> </w:t>
      </w:r>
      <w:r>
        <w:t>de</w:t>
      </w:r>
      <w:r>
        <w:rPr>
          <w:spacing w:val="30"/>
        </w:rPr>
        <w:t xml:space="preserve"> </w:t>
      </w:r>
      <w:r>
        <w:t>funciones,</w:t>
      </w:r>
      <w:r>
        <w:rPr>
          <w:spacing w:val="34"/>
        </w:rPr>
        <w:t xml:space="preserve"> </w:t>
      </w:r>
      <w:r>
        <w:t>los</w:t>
      </w:r>
      <w:r>
        <w:rPr>
          <w:spacing w:val="30"/>
        </w:rPr>
        <w:t xml:space="preserve"> </w:t>
      </w:r>
      <w:r>
        <w:t>sujetos</w:t>
      </w:r>
      <w:r>
        <w:rPr>
          <w:spacing w:val="31"/>
        </w:rPr>
        <w:t xml:space="preserve"> </w:t>
      </w:r>
      <w:r>
        <w:t>y</w:t>
      </w:r>
      <w:r>
        <w:rPr>
          <w:spacing w:val="31"/>
        </w:rPr>
        <w:t xml:space="preserve"> </w:t>
      </w:r>
      <w:r>
        <w:t>la</w:t>
      </w:r>
      <w:r>
        <w:rPr>
          <w:spacing w:val="30"/>
        </w:rPr>
        <w:t xml:space="preserve"> </w:t>
      </w:r>
      <w:r>
        <w:t>tecnología</w:t>
      </w:r>
      <w:r>
        <w:rPr>
          <w:spacing w:val="33"/>
        </w:rPr>
        <w:t xml:space="preserve"> </w:t>
      </w:r>
      <w:r>
        <w:t>de</w:t>
      </w:r>
      <w:r>
        <w:rPr>
          <w:spacing w:val="30"/>
        </w:rPr>
        <w:t xml:space="preserve"> </w:t>
      </w:r>
      <w:r>
        <w:t>un</w:t>
      </w:r>
      <w:r>
        <w:rPr>
          <w:spacing w:val="-58"/>
        </w:rPr>
        <w:t xml:space="preserve"> </w:t>
      </w:r>
      <w:r>
        <w:t>modelo</w:t>
      </w:r>
      <w:r>
        <w:rPr>
          <w:spacing w:val="-1"/>
        </w:rPr>
        <w:t xml:space="preserve"> </w:t>
      </w:r>
      <w:r>
        <w:t>abierto de</w:t>
      </w:r>
      <w:r>
        <w:rPr>
          <w:spacing w:val="-2"/>
        </w:rPr>
        <w:t xml:space="preserve"> </w:t>
      </w:r>
      <w:r>
        <w:t>archivo digital.</w:t>
      </w:r>
    </w:p>
    <w:p w14:paraId="3FE172B7" w14:textId="77777777" w:rsidR="00951409" w:rsidRDefault="00D407A2">
      <w:pPr>
        <w:pStyle w:val="Textoindependiente"/>
        <w:spacing w:before="201" w:line="360" w:lineRule="auto"/>
        <w:ind w:left="540" w:right="831"/>
        <w:jc w:val="both"/>
      </w:pPr>
      <w:r>
        <w:t>Para la gestión de interoperabilidad de archivos digitales abiertos se recomienda el envío de</w:t>
      </w:r>
      <w:r>
        <w:rPr>
          <w:spacing w:val="-59"/>
        </w:rPr>
        <w:t xml:space="preserve"> </w:t>
      </w:r>
      <w:r>
        <w:t>documentos entre sistemas por medio de paquetes de información de archivo y paquetes de</w:t>
      </w:r>
      <w:r>
        <w:rPr>
          <w:spacing w:val="-59"/>
        </w:rPr>
        <w:t xml:space="preserve"> </w:t>
      </w:r>
      <w:r>
        <w:t>información de transferencia, como por ejemplo lo estipulado en la normativa OAIS (ISO</w:t>
      </w:r>
      <w:r>
        <w:rPr>
          <w:spacing w:val="1"/>
        </w:rPr>
        <w:t xml:space="preserve"> </w:t>
      </w:r>
      <w:r>
        <w:t>14721:2015):</w:t>
      </w:r>
    </w:p>
    <w:p w14:paraId="46FABC9C" w14:textId="77777777" w:rsidR="00951409" w:rsidRDefault="00D407A2">
      <w:pPr>
        <w:pStyle w:val="Prrafodelista"/>
        <w:numPr>
          <w:ilvl w:val="1"/>
          <w:numId w:val="16"/>
        </w:numPr>
        <w:tabs>
          <w:tab w:val="left" w:pos="1609"/>
        </w:tabs>
        <w:spacing w:before="198" w:line="360" w:lineRule="auto"/>
        <w:ind w:right="833"/>
        <w:jc w:val="both"/>
      </w:pPr>
      <w:r>
        <w:rPr>
          <w:rFonts w:ascii="Arial" w:hAnsi="Arial"/>
          <w:b/>
        </w:rPr>
        <w:t>Paquete</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transferencia</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información</w:t>
      </w:r>
      <w:r>
        <w:t>:</w:t>
      </w:r>
      <w:r>
        <w:rPr>
          <w:spacing w:val="1"/>
        </w:rPr>
        <w:t xml:space="preserve"> </w:t>
      </w:r>
      <w:r>
        <w:t>la</w:t>
      </w:r>
      <w:r>
        <w:rPr>
          <w:spacing w:val="1"/>
        </w:rPr>
        <w:t xml:space="preserve"> </w:t>
      </w:r>
      <w:r>
        <w:t>información</w:t>
      </w:r>
      <w:r>
        <w:rPr>
          <w:spacing w:val="1"/>
        </w:rPr>
        <w:t xml:space="preserve"> </w:t>
      </w:r>
      <w:r>
        <w:t>de</w:t>
      </w:r>
      <w:r>
        <w:rPr>
          <w:spacing w:val="1"/>
        </w:rPr>
        <w:t xml:space="preserve"> </w:t>
      </w:r>
      <w:r>
        <w:t>contenido</w:t>
      </w:r>
      <w:r>
        <w:rPr>
          <w:spacing w:val="1"/>
        </w:rPr>
        <w:t xml:space="preserve"> </w:t>
      </w:r>
      <w:r>
        <w:t>y</w:t>
      </w:r>
      <w:r>
        <w:rPr>
          <w:spacing w:val="1"/>
        </w:rPr>
        <w:t xml:space="preserve"> </w:t>
      </w:r>
      <w:r>
        <w:t>descripción de los documentos (procedencia, contexto, referencias, derechos de</w:t>
      </w:r>
      <w:r>
        <w:rPr>
          <w:spacing w:val="1"/>
        </w:rPr>
        <w:t xml:space="preserve"> </w:t>
      </w:r>
      <w:r>
        <w:t>acceso,</w:t>
      </w:r>
      <w:r>
        <w:rPr>
          <w:spacing w:val="-10"/>
        </w:rPr>
        <w:t xml:space="preserve"> </w:t>
      </w:r>
      <w:r>
        <w:t>autenticidad,</w:t>
      </w:r>
      <w:r>
        <w:rPr>
          <w:spacing w:val="-12"/>
        </w:rPr>
        <w:t xml:space="preserve"> </w:t>
      </w:r>
      <w:r>
        <w:t>integridad,</w:t>
      </w:r>
      <w:r>
        <w:rPr>
          <w:spacing w:val="-9"/>
        </w:rPr>
        <w:t xml:space="preserve"> </w:t>
      </w:r>
      <w:r>
        <w:t>entre</w:t>
      </w:r>
      <w:r>
        <w:rPr>
          <w:spacing w:val="-10"/>
        </w:rPr>
        <w:t xml:space="preserve"> </w:t>
      </w:r>
      <w:r>
        <w:t>otros</w:t>
      </w:r>
      <w:r>
        <w:rPr>
          <w:spacing w:val="-13"/>
        </w:rPr>
        <w:t xml:space="preserve"> </w:t>
      </w:r>
      <w:r>
        <w:t>aspectos)</w:t>
      </w:r>
      <w:r>
        <w:rPr>
          <w:spacing w:val="-12"/>
        </w:rPr>
        <w:t xml:space="preserve"> </w:t>
      </w:r>
      <w:r>
        <w:t>que</w:t>
      </w:r>
      <w:r>
        <w:rPr>
          <w:spacing w:val="-10"/>
        </w:rPr>
        <w:t xml:space="preserve"> </w:t>
      </w:r>
      <w:r>
        <w:t>se</w:t>
      </w:r>
      <w:r>
        <w:rPr>
          <w:spacing w:val="-10"/>
        </w:rPr>
        <w:t xml:space="preserve"> </w:t>
      </w:r>
      <w:r>
        <w:t>entrega</w:t>
      </w:r>
      <w:r>
        <w:rPr>
          <w:spacing w:val="-13"/>
        </w:rPr>
        <w:t xml:space="preserve"> </w:t>
      </w:r>
      <w:r>
        <w:t>por</w:t>
      </w:r>
      <w:r>
        <w:rPr>
          <w:spacing w:val="-12"/>
        </w:rPr>
        <w:t xml:space="preserve"> </w:t>
      </w:r>
      <w:r>
        <w:t>parte</w:t>
      </w:r>
      <w:r>
        <w:rPr>
          <w:spacing w:val="-10"/>
        </w:rPr>
        <w:t xml:space="preserve"> </w:t>
      </w:r>
      <w:r>
        <w:t>de</w:t>
      </w:r>
      <w:r>
        <w:rPr>
          <w:spacing w:val="-59"/>
        </w:rPr>
        <w:t xml:space="preserve"> </w:t>
      </w:r>
      <w:r>
        <w:t>las instancias de las entidades del Gobierno de Costa Rica, para usarla en la</w:t>
      </w:r>
      <w:r>
        <w:rPr>
          <w:spacing w:val="1"/>
        </w:rPr>
        <w:t xml:space="preserve"> </w:t>
      </w:r>
      <w:r>
        <w:t>construcción</w:t>
      </w:r>
      <w:r>
        <w:rPr>
          <w:spacing w:val="-1"/>
        </w:rPr>
        <w:t xml:space="preserve"> </w:t>
      </w:r>
      <w:r>
        <w:t>o actualización</w:t>
      </w:r>
      <w:r>
        <w:rPr>
          <w:spacing w:val="-1"/>
        </w:rPr>
        <w:t xml:space="preserve"> </w:t>
      </w:r>
      <w:r>
        <w:t>del paquete</w:t>
      </w:r>
      <w:r>
        <w:rPr>
          <w:spacing w:val="-3"/>
        </w:rPr>
        <w:t xml:space="preserve"> </w:t>
      </w:r>
      <w:r>
        <w:t>de información</w:t>
      </w:r>
      <w:r>
        <w:rPr>
          <w:spacing w:val="-1"/>
        </w:rPr>
        <w:t xml:space="preserve"> </w:t>
      </w:r>
      <w:r>
        <w:t>de</w:t>
      </w:r>
      <w:r>
        <w:rPr>
          <w:spacing w:val="-2"/>
        </w:rPr>
        <w:t xml:space="preserve"> </w:t>
      </w:r>
      <w:r>
        <w:t>archivo.</w:t>
      </w:r>
    </w:p>
    <w:p w14:paraId="1C227641" w14:textId="77777777" w:rsidR="00951409" w:rsidRDefault="00D407A2">
      <w:pPr>
        <w:pStyle w:val="Prrafodelista"/>
        <w:numPr>
          <w:ilvl w:val="1"/>
          <w:numId w:val="16"/>
        </w:numPr>
        <w:tabs>
          <w:tab w:val="left" w:pos="1609"/>
        </w:tabs>
        <w:spacing w:before="201" w:line="360" w:lineRule="auto"/>
        <w:ind w:right="834"/>
        <w:jc w:val="both"/>
      </w:pPr>
      <w:r>
        <w:rPr>
          <w:rFonts w:ascii="Arial" w:hAnsi="Arial"/>
          <w:b/>
        </w:rPr>
        <w:t>Paquete</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información</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archivo</w:t>
      </w:r>
      <w:r>
        <w:t>:</w:t>
      </w:r>
      <w:r>
        <w:rPr>
          <w:spacing w:val="-4"/>
        </w:rPr>
        <w:t xml:space="preserve"> </w:t>
      </w:r>
      <w:r>
        <w:t>es</w:t>
      </w:r>
      <w:r>
        <w:rPr>
          <w:spacing w:val="-5"/>
        </w:rPr>
        <w:t xml:space="preserve"> </w:t>
      </w:r>
      <w:r>
        <w:t>el</w:t>
      </w:r>
      <w:r>
        <w:rPr>
          <w:spacing w:val="-4"/>
        </w:rPr>
        <w:t xml:space="preserve"> </w:t>
      </w:r>
      <w:r>
        <w:t>paquete</w:t>
      </w:r>
      <w:r>
        <w:rPr>
          <w:spacing w:val="-3"/>
        </w:rPr>
        <w:t xml:space="preserve"> </w:t>
      </w:r>
      <w:r>
        <w:t>de</w:t>
      </w:r>
      <w:r>
        <w:rPr>
          <w:spacing w:val="-6"/>
        </w:rPr>
        <w:t xml:space="preserve"> </w:t>
      </w:r>
      <w:r>
        <w:t>información-intercambio</w:t>
      </w:r>
      <w:r>
        <w:rPr>
          <w:spacing w:val="-3"/>
        </w:rPr>
        <w:t xml:space="preserve"> </w:t>
      </w:r>
      <w:r>
        <w:t>y</w:t>
      </w:r>
      <w:r>
        <w:rPr>
          <w:spacing w:val="-59"/>
        </w:rPr>
        <w:t xml:space="preserve"> </w:t>
      </w:r>
      <w:r>
        <w:t>el</w:t>
      </w:r>
      <w:r>
        <w:rPr>
          <w:spacing w:val="1"/>
        </w:rPr>
        <w:t xml:space="preserve"> </w:t>
      </w:r>
      <w:r>
        <w:t>mecanismo</w:t>
      </w:r>
      <w:r>
        <w:rPr>
          <w:spacing w:val="1"/>
        </w:rPr>
        <w:t xml:space="preserve"> </w:t>
      </w:r>
      <w:r>
        <w:t>para</w:t>
      </w:r>
      <w:r>
        <w:rPr>
          <w:spacing w:val="1"/>
        </w:rPr>
        <w:t xml:space="preserve"> </w:t>
      </w:r>
      <w:r>
        <w:t>contener</w:t>
      </w:r>
      <w:r>
        <w:rPr>
          <w:spacing w:val="1"/>
        </w:rPr>
        <w:t xml:space="preserve"> </w:t>
      </w:r>
      <w:r>
        <w:t>la</w:t>
      </w:r>
      <w:r>
        <w:rPr>
          <w:spacing w:val="1"/>
        </w:rPr>
        <w:t xml:space="preserve"> </w:t>
      </w:r>
      <w:r>
        <w:t>información</w:t>
      </w:r>
      <w:r>
        <w:rPr>
          <w:spacing w:val="1"/>
        </w:rPr>
        <w:t xml:space="preserve"> </w:t>
      </w:r>
      <w:r>
        <w:t>y</w:t>
      </w:r>
      <w:r>
        <w:rPr>
          <w:spacing w:val="1"/>
        </w:rPr>
        <w:t xml:space="preserve"> </w:t>
      </w:r>
      <w:r>
        <w:t>ejecutar</w:t>
      </w:r>
      <w:r>
        <w:rPr>
          <w:spacing w:val="1"/>
        </w:rPr>
        <w:t xml:space="preserve"> </w:t>
      </w:r>
      <w:r>
        <w:t>los</w:t>
      </w:r>
      <w:r>
        <w:rPr>
          <w:spacing w:val="1"/>
        </w:rPr>
        <w:t xml:space="preserve"> </w:t>
      </w:r>
      <w:r>
        <w:t>procesos</w:t>
      </w:r>
      <w:r>
        <w:rPr>
          <w:spacing w:val="1"/>
        </w:rPr>
        <w:t xml:space="preserve"> </w:t>
      </w:r>
      <w:r>
        <w:t>de</w:t>
      </w:r>
      <w:r>
        <w:rPr>
          <w:spacing w:val="1"/>
        </w:rPr>
        <w:t xml:space="preserve"> </w:t>
      </w:r>
      <w:r>
        <w:t>preservación. Estos contienen distintos tipos de datos, a saber: la información de</w:t>
      </w:r>
      <w:r>
        <w:rPr>
          <w:spacing w:val="1"/>
        </w:rPr>
        <w:t xml:space="preserve"> </w:t>
      </w:r>
      <w:r>
        <w:t>contenido,</w:t>
      </w:r>
      <w:r>
        <w:rPr>
          <w:spacing w:val="1"/>
        </w:rPr>
        <w:t xml:space="preserve"> </w:t>
      </w:r>
      <w:r>
        <w:t>la</w:t>
      </w:r>
      <w:r>
        <w:rPr>
          <w:spacing w:val="1"/>
        </w:rPr>
        <w:t xml:space="preserve"> </w:t>
      </w:r>
      <w:r>
        <w:t>información</w:t>
      </w:r>
      <w:r>
        <w:rPr>
          <w:spacing w:val="1"/>
        </w:rPr>
        <w:t xml:space="preserve"> </w:t>
      </w:r>
      <w:r>
        <w:t>descriptiva</w:t>
      </w:r>
      <w:r>
        <w:rPr>
          <w:spacing w:val="1"/>
        </w:rPr>
        <w:t xml:space="preserve"> </w:t>
      </w:r>
      <w:r>
        <w:t>y</w:t>
      </w:r>
      <w:r>
        <w:rPr>
          <w:spacing w:val="1"/>
        </w:rPr>
        <w:t xml:space="preserve"> </w:t>
      </w:r>
      <w:r>
        <w:t>de</w:t>
      </w:r>
      <w:r>
        <w:rPr>
          <w:spacing w:val="1"/>
        </w:rPr>
        <w:t xml:space="preserve"> </w:t>
      </w:r>
      <w:r>
        <w:t>relaciones,</w:t>
      </w:r>
      <w:r>
        <w:rPr>
          <w:spacing w:val="1"/>
        </w:rPr>
        <w:t xml:space="preserve"> </w:t>
      </w:r>
      <w:r>
        <w:t>la</w:t>
      </w:r>
      <w:r>
        <w:rPr>
          <w:spacing w:val="1"/>
        </w:rPr>
        <w:t xml:space="preserve"> </w:t>
      </w:r>
      <w:r>
        <w:t>información</w:t>
      </w:r>
      <w:r>
        <w:rPr>
          <w:spacing w:val="1"/>
        </w:rPr>
        <w:t xml:space="preserve"> </w:t>
      </w:r>
      <w:r>
        <w:t>de</w:t>
      </w:r>
      <w:r>
        <w:rPr>
          <w:spacing w:val="1"/>
        </w:rPr>
        <w:t xml:space="preserve"> </w:t>
      </w:r>
      <w:r>
        <w:t>conservación</w:t>
      </w:r>
      <w:r>
        <w:rPr>
          <w:spacing w:val="1"/>
        </w:rPr>
        <w:t xml:space="preserve"> </w:t>
      </w:r>
      <w:r>
        <w:t>asociada,</w:t>
      </w:r>
      <w:r>
        <w:rPr>
          <w:spacing w:val="1"/>
        </w:rPr>
        <w:t xml:space="preserve"> </w:t>
      </w:r>
      <w:r>
        <w:t>incluidas</w:t>
      </w:r>
      <w:r>
        <w:rPr>
          <w:spacing w:val="1"/>
        </w:rPr>
        <w:t xml:space="preserve"> </w:t>
      </w:r>
      <w:r>
        <w:t>las</w:t>
      </w:r>
      <w:r>
        <w:rPr>
          <w:spacing w:val="1"/>
        </w:rPr>
        <w:t xml:space="preserve"> </w:t>
      </w:r>
      <w:r>
        <w:t>modificaciones</w:t>
      </w:r>
      <w:r>
        <w:rPr>
          <w:spacing w:val="1"/>
        </w:rPr>
        <w:t xml:space="preserve"> </w:t>
      </w:r>
      <w:r>
        <w:t>necesarias</w:t>
      </w:r>
      <w:r>
        <w:rPr>
          <w:spacing w:val="1"/>
        </w:rPr>
        <w:t xml:space="preserve"> </w:t>
      </w:r>
      <w:r>
        <w:t>para</w:t>
      </w:r>
      <w:r>
        <w:rPr>
          <w:spacing w:val="1"/>
        </w:rPr>
        <w:t xml:space="preserve"> </w:t>
      </w:r>
      <w:r>
        <w:t>ser</w:t>
      </w:r>
      <w:r>
        <w:rPr>
          <w:spacing w:val="-59"/>
        </w:rPr>
        <w:t xml:space="preserve"> </w:t>
      </w:r>
      <w:r>
        <w:t>almacenado,</w:t>
      </w:r>
      <w:r>
        <w:rPr>
          <w:spacing w:val="1"/>
        </w:rPr>
        <w:t xml:space="preserve"> </w:t>
      </w:r>
      <w:r>
        <w:t>y</w:t>
      </w:r>
      <w:r>
        <w:rPr>
          <w:spacing w:val="1"/>
        </w:rPr>
        <w:t xml:space="preserve"> </w:t>
      </w:r>
      <w:r>
        <w:t>el</w:t>
      </w:r>
      <w:r>
        <w:rPr>
          <w:spacing w:val="1"/>
        </w:rPr>
        <w:t xml:space="preserve"> </w:t>
      </w:r>
      <w:r>
        <w:t>fichero</w:t>
      </w:r>
      <w:r>
        <w:rPr>
          <w:spacing w:val="1"/>
        </w:rPr>
        <w:t xml:space="preserve"> </w:t>
      </w:r>
      <w:r>
        <w:t>mismo</w:t>
      </w:r>
      <w:r>
        <w:rPr>
          <w:spacing w:val="1"/>
        </w:rPr>
        <w:t xml:space="preserve"> </w:t>
      </w:r>
      <w:r>
        <w:t>auto</w:t>
      </w:r>
      <w:r>
        <w:rPr>
          <w:spacing w:val="1"/>
        </w:rPr>
        <w:t xml:space="preserve"> </w:t>
      </w:r>
      <w:r>
        <w:t>contenido.</w:t>
      </w:r>
      <w:r>
        <w:rPr>
          <w:spacing w:val="1"/>
        </w:rPr>
        <w:t xml:space="preserve"> </w:t>
      </w:r>
      <w:r>
        <w:t>Los</w:t>
      </w:r>
      <w:r>
        <w:rPr>
          <w:spacing w:val="1"/>
        </w:rPr>
        <w:t xml:space="preserve"> </w:t>
      </w:r>
      <w:r>
        <w:t>paquetes</w:t>
      </w:r>
      <w:r>
        <w:rPr>
          <w:spacing w:val="1"/>
        </w:rPr>
        <w:t xml:space="preserve"> </w:t>
      </w:r>
      <w:r>
        <w:t>deben</w:t>
      </w:r>
      <w:r>
        <w:rPr>
          <w:spacing w:val="1"/>
        </w:rPr>
        <w:t xml:space="preserve"> </w:t>
      </w:r>
      <w:r>
        <w:t>ser</w:t>
      </w:r>
      <w:r>
        <w:rPr>
          <w:spacing w:val="1"/>
        </w:rPr>
        <w:t xml:space="preserve"> </w:t>
      </w:r>
      <w:r>
        <w:t>almacenados</w:t>
      </w:r>
      <w:r>
        <w:rPr>
          <w:spacing w:val="-4"/>
        </w:rPr>
        <w:t xml:space="preserve"> </w:t>
      </w:r>
      <w:r>
        <w:t>de</w:t>
      </w:r>
      <w:r>
        <w:rPr>
          <w:spacing w:val="-3"/>
        </w:rPr>
        <w:t xml:space="preserve"> </w:t>
      </w:r>
      <w:r>
        <w:t>manera</w:t>
      </w:r>
      <w:r>
        <w:rPr>
          <w:spacing w:val="-4"/>
        </w:rPr>
        <w:t xml:space="preserve"> </w:t>
      </w:r>
      <w:r>
        <w:t>que</w:t>
      </w:r>
      <w:r>
        <w:rPr>
          <w:spacing w:val="-3"/>
        </w:rPr>
        <w:t xml:space="preserve"> </w:t>
      </w:r>
      <w:r>
        <w:t>permitan</w:t>
      </w:r>
      <w:r>
        <w:rPr>
          <w:spacing w:val="-4"/>
        </w:rPr>
        <w:t xml:space="preserve"> </w:t>
      </w:r>
      <w:r>
        <w:t>la</w:t>
      </w:r>
      <w:r>
        <w:rPr>
          <w:spacing w:val="-3"/>
        </w:rPr>
        <w:t xml:space="preserve"> </w:t>
      </w:r>
      <w:r>
        <w:t>búsqueda</w:t>
      </w:r>
      <w:r>
        <w:rPr>
          <w:spacing w:val="-2"/>
        </w:rPr>
        <w:t xml:space="preserve"> </w:t>
      </w:r>
      <w:r>
        <w:t>de</w:t>
      </w:r>
      <w:r>
        <w:rPr>
          <w:spacing w:val="-3"/>
        </w:rPr>
        <w:t xml:space="preserve"> </w:t>
      </w:r>
      <w:r>
        <w:t>información</w:t>
      </w:r>
      <w:r>
        <w:rPr>
          <w:spacing w:val="-2"/>
        </w:rPr>
        <w:t xml:space="preserve"> </w:t>
      </w:r>
      <w:r>
        <w:t>por</w:t>
      </w:r>
      <w:r>
        <w:rPr>
          <w:spacing w:val="-2"/>
        </w:rPr>
        <w:t xml:space="preserve"> </w:t>
      </w:r>
      <w:r>
        <w:t>sus</w:t>
      </w:r>
      <w:r>
        <w:rPr>
          <w:spacing w:val="-1"/>
        </w:rPr>
        <w:t xml:space="preserve"> </w:t>
      </w:r>
      <w:r>
        <w:t>nodos</w:t>
      </w:r>
      <w:r>
        <w:rPr>
          <w:spacing w:val="-59"/>
        </w:rPr>
        <w:t xml:space="preserve"> </w:t>
      </w:r>
      <w:r>
        <w:t>o</w:t>
      </w:r>
      <w:r>
        <w:rPr>
          <w:spacing w:val="1"/>
        </w:rPr>
        <w:t xml:space="preserve"> </w:t>
      </w:r>
      <w:r>
        <w:t>como</w:t>
      </w:r>
      <w:r>
        <w:rPr>
          <w:spacing w:val="1"/>
        </w:rPr>
        <w:t xml:space="preserve"> </w:t>
      </w:r>
      <w:r>
        <w:t>ficheros</w:t>
      </w:r>
      <w:r>
        <w:rPr>
          <w:spacing w:val="1"/>
        </w:rPr>
        <w:t xml:space="preserve"> </w:t>
      </w:r>
      <w:r>
        <w:t>comprimidos</w:t>
      </w:r>
      <w:r>
        <w:rPr>
          <w:spacing w:val="1"/>
        </w:rPr>
        <w:t xml:space="preserve"> </w:t>
      </w:r>
      <w:r>
        <w:t>(El</w:t>
      </w:r>
      <w:r>
        <w:rPr>
          <w:spacing w:val="1"/>
        </w:rPr>
        <w:t xml:space="preserve"> </w:t>
      </w:r>
      <w:r>
        <w:t>formato</w:t>
      </w:r>
      <w:r>
        <w:rPr>
          <w:spacing w:val="1"/>
        </w:rPr>
        <w:t xml:space="preserve"> </w:t>
      </w:r>
      <w:r>
        <w:t>del</w:t>
      </w:r>
      <w:r>
        <w:rPr>
          <w:spacing w:val="1"/>
        </w:rPr>
        <w:t xml:space="preserve"> </w:t>
      </w:r>
      <w:r>
        <w:t>paquete</w:t>
      </w:r>
      <w:r>
        <w:rPr>
          <w:spacing w:val="1"/>
        </w:rPr>
        <w:t xml:space="preserve"> </w:t>
      </w:r>
      <w:r>
        <w:t>de</w:t>
      </w:r>
      <w:r>
        <w:rPr>
          <w:spacing w:val="1"/>
        </w:rPr>
        <w:t xml:space="preserve"> </w:t>
      </w:r>
      <w:r>
        <w:t>intercambio</w:t>
      </w:r>
      <w:r>
        <w:rPr>
          <w:spacing w:val="1"/>
        </w:rPr>
        <w:t xml:space="preserve"> </w:t>
      </w:r>
      <w:r>
        <w:t>será</w:t>
      </w:r>
      <w:r>
        <w:rPr>
          <w:spacing w:val="1"/>
        </w:rPr>
        <w:t xml:space="preserve"> </w:t>
      </w:r>
      <w:r>
        <w:t>gestionado</w:t>
      </w:r>
      <w:r>
        <w:rPr>
          <w:spacing w:val="-1"/>
        </w:rPr>
        <w:t xml:space="preserve"> </w:t>
      </w:r>
      <w:r>
        <w:t>por</w:t>
      </w:r>
      <w:r>
        <w:rPr>
          <w:spacing w:val="-1"/>
        </w:rPr>
        <w:t xml:space="preserve"> </w:t>
      </w:r>
      <w:r>
        <w:t>la DGAN).</w:t>
      </w:r>
    </w:p>
    <w:p w14:paraId="711F5D53" w14:textId="77777777" w:rsidR="00951409" w:rsidRDefault="00D407A2">
      <w:pPr>
        <w:pStyle w:val="Textoindependiente"/>
        <w:spacing w:before="1"/>
        <w:rPr>
          <w:sz w:val="23"/>
        </w:rPr>
      </w:pPr>
      <w:r>
        <w:rPr>
          <w:noProof/>
          <w:lang w:val="es-CR" w:eastAsia="es-CR"/>
        </w:rPr>
        <w:drawing>
          <wp:anchor distT="0" distB="0" distL="0" distR="0" simplePos="0" relativeHeight="251656704" behindDoc="0" locked="0" layoutInCell="1" allowOverlap="1" wp14:anchorId="18674026" wp14:editId="4C14B517">
            <wp:simplePos x="0" y="0"/>
            <wp:positionH relativeFrom="page">
              <wp:posOffset>1474596</wp:posOffset>
            </wp:positionH>
            <wp:positionV relativeFrom="paragraph">
              <wp:posOffset>193450</wp:posOffset>
            </wp:positionV>
            <wp:extent cx="5148997" cy="2916174"/>
            <wp:effectExtent l="0" t="0" r="0" b="0"/>
            <wp:wrapTopAndBottom/>
            <wp:docPr id="2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76" cstate="print"/>
                    <a:stretch>
                      <a:fillRect/>
                    </a:stretch>
                  </pic:blipFill>
                  <pic:spPr>
                    <a:xfrm>
                      <a:off x="0" y="0"/>
                      <a:ext cx="5148997" cy="2916174"/>
                    </a:xfrm>
                    <a:prstGeom prst="rect">
                      <a:avLst/>
                    </a:prstGeom>
                  </pic:spPr>
                </pic:pic>
              </a:graphicData>
            </a:graphic>
          </wp:anchor>
        </w:drawing>
      </w:r>
    </w:p>
    <w:p w14:paraId="5B4C1E74" w14:textId="77777777" w:rsidR="00951409" w:rsidRDefault="00951409">
      <w:pPr>
        <w:pStyle w:val="Textoindependiente"/>
        <w:spacing w:before="1"/>
        <w:rPr>
          <w:sz w:val="28"/>
        </w:rPr>
      </w:pPr>
    </w:p>
    <w:p w14:paraId="12393829" w14:textId="77777777" w:rsidR="00951409" w:rsidRDefault="00D407A2">
      <w:pPr>
        <w:ind w:right="837"/>
        <w:jc w:val="right"/>
        <w:rPr>
          <w:sz w:val="18"/>
        </w:rPr>
      </w:pPr>
      <w:r>
        <w:rPr>
          <w:sz w:val="18"/>
        </w:rPr>
        <w:t>Ilustración</w:t>
      </w:r>
      <w:r>
        <w:rPr>
          <w:spacing w:val="-5"/>
          <w:sz w:val="18"/>
        </w:rPr>
        <w:t xml:space="preserve"> </w:t>
      </w:r>
      <w:r>
        <w:rPr>
          <w:sz w:val="18"/>
        </w:rPr>
        <w:t>2.</w:t>
      </w:r>
      <w:r>
        <w:rPr>
          <w:spacing w:val="-3"/>
          <w:sz w:val="18"/>
        </w:rPr>
        <w:t xml:space="preserve"> </w:t>
      </w:r>
      <w:r>
        <w:rPr>
          <w:sz w:val="18"/>
        </w:rPr>
        <w:t>Elaboración</w:t>
      </w:r>
      <w:r>
        <w:rPr>
          <w:spacing w:val="-3"/>
          <w:sz w:val="18"/>
        </w:rPr>
        <w:t xml:space="preserve"> </w:t>
      </w:r>
      <w:r>
        <w:rPr>
          <w:sz w:val="18"/>
        </w:rPr>
        <w:t>propia.</w:t>
      </w:r>
    </w:p>
    <w:p w14:paraId="382C4593" w14:textId="77777777" w:rsidR="00951409" w:rsidRDefault="00951409">
      <w:pPr>
        <w:jc w:val="right"/>
        <w:rPr>
          <w:sz w:val="18"/>
        </w:rPr>
        <w:sectPr w:rsidR="00951409">
          <w:pgSz w:w="11910" w:h="16840"/>
          <w:pgMar w:top="1360" w:right="600" w:bottom="1280" w:left="900" w:header="0" w:footer="1012" w:gutter="0"/>
          <w:cols w:space="720"/>
        </w:sectPr>
      </w:pPr>
    </w:p>
    <w:p w14:paraId="1575F996" w14:textId="77777777" w:rsidR="00951409" w:rsidRDefault="00D407A2">
      <w:pPr>
        <w:pStyle w:val="Ttulo7"/>
        <w:spacing w:before="67"/>
        <w:jc w:val="both"/>
      </w:pPr>
      <w:r>
        <w:lastRenderedPageBreak/>
        <w:t>Gestión</w:t>
      </w:r>
      <w:r>
        <w:rPr>
          <w:spacing w:val="-1"/>
        </w:rPr>
        <w:t xml:space="preserve"> </w:t>
      </w:r>
      <w:r>
        <w:t>de</w:t>
      </w:r>
      <w:r>
        <w:rPr>
          <w:spacing w:val="-3"/>
        </w:rPr>
        <w:t xml:space="preserve"> </w:t>
      </w:r>
      <w:r>
        <w:t>metadatos</w:t>
      </w:r>
      <w:r>
        <w:rPr>
          <w:spacing w:val="-5"/>
        </w:rPr>
        <w:t xml:space="preserve"> </w:t>
      </w:r>
      <w:r>
        <w:t>para</w:t>
      </w:r>
      <w:r>
        <w:rPr>
          <w:spacing w:val="1"/>
        </w:rPr>
        <w:t xml:space="preserve"> </w:t>
      </w:r>
      <w:r>
        <w:t>intercambio</w:t>
      </w:r>
      <w:r>
        <w:rPr>
          <w:spacing w:val="-2"/>
        </w:rPr>
        <w:t xml:space="preserve"> </w:t>
      </w:r>
      <w:r>
        <w:t>de</w:t>
      </w:r>
      <w:r>
        <w:rPr>
          <w:spacing w:val="-1"/>
        </w:rPr>
        <w:t xml:space="preserve"> </w:t>
      </w:r>
      <w:r>
        <w:t>documentos</w:t>
      </w:r>
      <w:r>
        <w:rPr>
          <w:spacing w:val="-2"/>
        </w:rPr>
        <w:t xml:space="preserve"> </w:t>
      </w:r>
      <w:r>
        <w:t>digitales</w:t>
      </w:r>
    </w:p>
    <w:p w14:paraId="69F4B985" w14:textId="77777777" w:rsidR="00951409" w:rsidRDefault="00951409">
      <w:pPr>
        <w:pStyle w:val="Textoindependiente"/>
        <w:spacing w:before="3"/>
        <w:rPr>
          <w:rFonts w:ascii="Arial"/>
          <w:b/>
          <w:sz w:val="28"/>
        </w:rPr>
      </w:pPr>
    </w:p>
    <w:p w14:paraId="6C7E0ED6" w14:textId="77777777" w:rsidR="00951409" w:rsidRDefault="00D407A2">
      <w:pPr>
        <w:pStyle w:val="Textoindependiente"/>
        <w:spacing w:line="360" w:lineRule="auto"/>
        <w:ind w:left="540" w:right="835"/>
        <w:jc w:val="both"/>
      </w:pPr>
      <w:r>
        <w:t>Existen metadatos técnicos, tecnológicos, administrativos y de preservación. Los metadatos</w:t>
      </w:r>
      <w:r>
        <w:rPr>
          <w:spacing w:val="-59"/>
        </w:rPr>
        <w:t xml:space="preserve"> </w:t>
      </w:r>
      <w:r>
        <w:rPr>
          <w:spacing w:val="-1"/>
        </w:rPr>
        <w:t>se</w:t>
      </w:r>
      <w:r>
        <w:rPr>
          <w:spacing w:val="-14"/>
        </w:rPr>
        <w:t xml:space="preserve"> </w:t>
      </w:r>
      <w:r>
        <w:rPr>
          <w:spacing w:val="-1"/>
        </w:rPr>
        <w:t>incluyen</w:t>
      </w:r>
      <w:r>
        <w:rPr>
          <w:spacing w:val="-17"/>
        </w:rPr>
        <w:t xml:space="preserve"> </w:t>
      </w:r>
      <w:r>
        <w:t>desde</w:t>
      </w:r>
      <w:r>
        <w:rPr>
          <w:spacing w:val="-17"/>
        </w:rPr>
        <w:t xml:space="preserve"> </w:t>
      </w:r>
      <w:r>
        <w:t>el</w:t>
      </w:r>
      <w:r>
        <w:rPr>
          <w:spacing w:val="-17"/>
        </w:rPr>
        <w:t xml:space="preserve"> </w:t>
      </w:r>
      <w:r>
        <w:t>momento</w:t>
      </w:r>
      <w:r>
        <w:rPr>
          <w:spacing w:val="-16"/>
        </w:rPr>
        <w:t xml:space="preserve"> </w:t>
      </w:r>
      <w:r>
        <w:t>en</w:t>
      </w:r>
      <w:r>
        <w:rPr>
          <w:spacing w:val="-17"/>
        </w:rPr>
        <w:t xml:space="preserve"> </w:t>
      </w:r>
      <w:r>
        <w:t>el</w:t>
      </w:r>
      <w:r>
        <w:rPr>
          <w:spacing w:val="-17"/>
        </w:rPr>
        <w:t xml:space="preserve"> </w:t>
      </w:r>
      <w:r>
        <w:t>que</w:t>
      </w:r>
      <w:r>
        <w:rPr>
          <w:spacing w:val="-17"/>
        </w:rPr>
        <w:t xml:space="preserve"> </w:t>
      </w:r>
      <w:r>
        <w:t>se</w:t>
      </w:r>
      <w:r>
        <w:rPr>
          <w:spacing w:val="-16"/>
        </w:rPr>
        <w:t xml:space="preserve"> </w:t>
      </w:r>
      <w:r>
        <w:t>crea</w:t>
      </w:r>
      <w:r>
        <w:rPr>
          <w:spacing w:val="-17"/>
        </w:rPr>
        <w:t xml:space="preserve"> </w:t>
      </w:r>
      <w:r>
        <w:t>un</w:t>
      </w:r>
      <w:r>
        <w:rPr>
          <w:spacing w:val="-14"/>
        </w:rPr>
        <w:t xml:space="preserve"> </w:t>
      </w:r>
      <w:r>
        <w:t>documento,</w:t>
      </w:r>
      <w:r>
        <w:rPr>
          <w:spacing w:val="-15"/>
        </w:rPr>
        <w:t xml:space="preserve"> </w:t>
      </w:r>
      <w:r>
        <w:t>pueden</w:t>
      </w:r>
      <w:r>
        <w:rPr>
          <w:spacing w:val="-16"/>
        </w:rPr>
        <w:t xml:space="preserve"> </w:t>
      </w:r>
      <w:r>
        <w:t>ser</w:t>
      </w:r>
      <w:r>
        <w:rPr>
          <w:spacing w:val="-16"/>
        </w:rPr>
        <w:t xml:space="preserve"> </w:t>
      </w:r>
      <w:r>
        <w:t>insertados</w:t>
      </w:r>
      <w:r>
        <w:rPr>
          <w:spacing w:val="-17"/>
        </w:rPr>
        <w:t xml:space="preserve"> </w:t>
      </w:r>
      <w:r>
        <w:t>manual</w:t>
      </w:r>
      <w:r>
        <w:rPr>
          <w:spacing w:val="-59"/>
        </w:rPr>
        <w:t xml:space="preserve"> </w:t>
      </w:r>
      <w:r>
        <w:t>o automáticamente y se van acumulando durante los eventos en la vida del documento, son</w:t>
      </w:r>
      <w:r>
        <w:rPr>
          <w:spacing w:val="-59"/>
        </w:rPr>
        <w:t xml:space="preserve"> </w:t>
      </w:r>
      <w:r>
        <w:t>parte integral de la información en custodia y deben ser protegidos de la eliminación no</w:t>
      </w:r>
      <w:r>
        <w:rPr>
          <w:spacing w:val="1"/>
        </w:rPr>
        <w:t xml:space="preserve"> </w:t>
      </w:r>
      <w:r>
        <w:t>autorizada.</w:t>
      </w:r>
    </w:p>
    <w:p w14:paraId="3B0C1AAF" w14:textId="77777777" w:rsidR="00951409" w:rsidRDefault="00D407A2">
      <w:pPr>
        <w:pStyle w:val="Textoindependiente"/>
        <w:spacing w:before="200"/>
        <w:ind w:left="540"/>
      </w:pPr>
      <w:r>
        <w:t>Los</w:t>
      </w:r>
      <w:r>
        <w:rPr>
          <w:spacing w:val="-1"/>
        </w:rPr>
        <w:t xml:space="preserve"> </w:t>
      </w:r>
      <w:r>
        <w:t>metadatos</w:t>
      </w:r>
      <w:r>
        <w:rPr>
          <w:spacing w:val="-1"/>
        </w:rPr>
        <w:t xml:space="preserve"> </w:t>
      </w:r>
      <w:r>
        <w:t>se</w:t>
      </w:r>
      <w:r>
        <w:rPr>
          <w:spacing w:val="-4"/>
        </w:rPr>
        <w:t xml:space="preserve"> </w:t>
      </w:r>
      <w:r>
        <w:t>deberían</w:t>
      </w:r>
      <w:r>
        <w:rPr>
          <w:spacing w:val="-1"/>
        </w:rPr>
        <w:t xml:space="preserve"> </w:t>
      </w:r>
      <w:r>
        <w:t>definir</w:t>
      </w:r>
      <w:r>
        <w:rPr>
          <w:spacing w:val="-1"/>
        </w:rPr>
        <w:t xml:space="preserve"> </w:t>
      </w:r>
      <w:r>
        <w:t>para:</w:t>
      </w:r>
    </w:p>
    <w:p w14:paraId="5A6877A0" w14:textId="77777777" w:rsidR="00951409" w:rsidRDefault="00951409">
      <w:pPr>
        <w:pStyle w:val="Textoindependiente"/>
        <w:spacing w:before="7"/>
        <w:rPr>
          <w:sz w:val="28"/>
        </w:rPr>
      </w:pPr>
    </w:p>
    <w:p w14:paraId="74C21CF9" w14:textId="77777777" w:rsidR="00951409" w:rsidRDefault="00D407A2">
      <w:pPr>
        <w:pStyle w:val="Prrafodelista"/>
        <w:numPr>
          <w:ilvl w:val="0"/>
          <w:numId w:val="14"/>
        </w:numPr>
        <w:tabs>
          <w:tab w:val="left" w:pos="1260"/>
          <w:tab w:val="left" w:pos="1261"/>
        </w:tabs>
        <w:ind w:hanging="361"/>
      </w:pPr>
      <w:r>
        <w:t>Permitir</w:t>
      </w:r>
      <w:r>
        <w:rPr>
          <w:spacing w:val="-3"/>
        </w:rPr>
        <w:t xml:space="preserve"> </w:t>
      </w:r>
      <w:r>
        <w:t>la</w:t>
      </w:r>
      <w:r>
        <w:rPr>
          <w:spacing w:val="-2"/>
        </w:rPr>
        <w:t xml:space="preserve"> </w:t>
      </w:r>
      <w:r>
        <w:t>identificación</w:t>
      </w:r>
      <w:r>
        <w:rPr>
          <w:spacing w:val="-3"/>
        </w:rPr>
        <w:t xml:space="preserve"> </w:t>
      </w:r>
      <w:r>
        <w:t>y</w:t>
      </w:r>
      <w:r>
        <w:rPr>
          <w:spacing w:val="-1"/>
        </w:rPr>
        <w:t xml:space="preserve"> </w:t>
      </w:r>
      <w:r>
        <w:t>recuperación</w:t>
      </w:r>
      <w:r>
        <w:rPr>
          <w:spacing w:val="-1"/>
        </w:rPr>
        <w:t xml:space="preserve"> </w:t>
      </w:r>
      <w:r>
        <w:t>de</w:t>
      </w:r>
      <w:r>
        <w:rPr>
          <w:spacing w:val="-4"/>
        </w:rPr>
        <w:t xml:space="preserve"> </w:t>
      </w:r>
      <w:r>
        <w:t>documentos.</w:t>
      </w:r>
    </w:p>
    <w:p w14:paraId="55DE7338" w14:textId="77777777" w:rsidR="00951409" w:rsidRDefault="00951409">
      <w:pPr>
        <w:pStyle w:val="Textoindependiente"/>
        <w:spacing w:before="3"/>
        <w:rPr>
          <w:sz w:val="28"/>
        </w:rPr>
      </w:pPr>
    </w:p>
    <w:p w14:paraId="51F70170" w14:textId="77777777" w:rsidR="00951409" w:rsidRDefault="00D407A2">
      <w:pPr>
        <w:pStyle w:val="Prrafodelista"/>
        <w:numPr>
          <w:ilvl w:val="0"/>
          <w:numId w:val="14"/>
        </w:numPr>
        <w:tabs>
          <w:tab w:val="left" w:pos="1260"/>
          <w:tab w:val="left" w:pos="1261"/>
        </w:tabs>
        <w:spacing w:line="360" w:lineRule="auto"/>
        <w:ind w:right="836"/>
      </w:pPr>
      <w:r>
        <w:t>Asociar</w:t>
      </w:r>
      <w:r>
        <w:rPr>
          <w:spacing w:val="53"/>
        </w:rPr>
        <w:t xml:space="preserve"> </w:t>
      </w:r>
      <w:r>
        <w:t>los</w:t>
      </w:r>
      <w:r>
        <w:rPr>
          <w:spacing w:val="52"/>
        </w:rPr>
        <w:t xml:space="preserve"> </w:t>
      </w:r>
      <w:r>
        <w:t>documentos</w:t>
      </w:r>
      <w:r>
        <w:rPr>
          <w:spacing w:val="52"/>
        </w:rPr>
        <w:t xml:space="preserve"> </w:t>
      </w:r>
      <w:r>
        <w:t>con</w:t>
      </w:r>
      <w:r>
        <w:rPr>
          <w:spacing w:val="51"/>
        </w:rPr>
        <w:t xml:space="preserve"> </w:t>
      </w:r>
      <w:r>
        <w:t>las</w:t>
      </w:r>
      <w:r>
        <w:rPr>
          <w:spacing w:val="49"/>
        </w:rPr>
        <w:t xml:space="preserve"> </w:t>
      </w:r>
      <w:r>
        <w:t>cambiantes</w:t>
      </w:r>
      <w:r>
        <w:rPr>
          <w:spacing w:val="50"/>
        </w:rPr>
        <w:t xml:space="preserve"> </w:t>
      </w:r>
      <w:r>
        <w:t>reglas</w:t>
      </w:r>
      <w:r>
        <w:rPr>
          <w:spacing w:val="52"/>
        </w:rPr>
        <w:t xml:space="preserve"> </w:t>
      </w:r>
      <w:r>
        <w:t>de</w:t>
      </w:r>
      <w:r>
        <w:rPr>
          <w:spacing w:val="49"/>
        </w:rPr>
        <w:t xml:space="preserve"> </w:t>
      </w:r>
      <w:r>
        <w:t>negocio,</w:t>
      </w:r>
      <w:r>
        <w:rPr>
          <w:spacing w:val="50"/>
        </w:rPr>
        <w:t xml:space="preserve"> </w:t>
      </w:r>
      <w:r>
        <w:t>políticas</w:t>
      </w:r>
      <w:r>
        <w:rPr>
          <w:spacing w:val="52"/>
        </w:rPr>
        <w:t xml:space="preserve"> </w:t>
      </w:r>
      <w:r>
        <w:t>y</w:t>
      </w:r>
      <w:r>
        <w:rPr>
          <w:spacing w:val="-59"/>
        </w:rPr>
        <w:t xml:space="preserve"> </w:t>
      </w:r>
      <w:r>
        <w:t>regulaciones.</w:t>
      </w:r>
    </w:p>
    <w:p w14:paraId="0BFEF437" w14:textId="77777777" w:rsidR="00951409" w:rsidRDefault="00D407A2">
      <w:pPr>
        <w:pStyle w:val="Prrafodelista"/>
        <w:numPr>
          <w:ilvl w:val="0"/>
          <w:numId w:val="14"/>
        </w:numPr>
        <w:tabs>
          <w:tab w:val="left" w:pos="1260"/>
          <w:tab w:val="left" w:pos="1261"/>
        </w:tabs>
        <w:spacing w:before="201" w:line="360" w:lineRule="auto"/>
        <w:ind w:right="840"/>
      </w:pPr>
      <w:r>
        <w:t>Asociar</w:t>
      </w:r>
      <w:r>
        <w:rPr>
          <w:spacing w:val="54"/>
        </w:rPr>
        <w:t xml:space="preserve"> </w:t>
      </w:r>
      <w:r>
        <w:t>documentos</w:t>
      </w:r>
      <w:r>
        <w:rPr>
          <w:spacing w:val="51"/>
        </w:rPr>
        <w:t xml:space="preserve"> </w:t>
      </w:r>
      <w:r>
        <w:t>con</w:t>
      </w:r>
      <w:r>
        <w:rPr>
          <w:spacing w:val="53"/>
        </w:rPr>
        <w:t xml:space="preserve"> </w:t>
      </w:r>
      <w:r>
        <w:t>agentes,</w:t>
      </w:r>
      <w:r>
        <w:rPr>
          <w:spacing w:val="52"/>
        </w:rPr>
        <w:t xml:space="preserve"> </w:t>
      </w:r>
      <w:r>
        <w:t>sus</w:t>
      </w:r>
      <w:r>
        <w:rPr>
          <w:spacing w:val="51"/>
        </w:rPr>
        <w:t xml:space="preserve"> </w:t>
      </w:r>
      <w:r>
        <w:t>permisos</w:t>
      </w:r>
      <w:r>
        <w:rPr>
          <w:spacing w:val="51"/>
        </w:rPr>
        <w:t xml:space="preserve"> </w:t>
      </w:r>
      <w:r>
        <w:t>y</w:t>
      </w:r>
      <w:r>
        <w:rPr>
          <w:spacing w:val="51"/>
        </w:rPr>
        <w:t xml:space="preserve"> </w:t>
      </w:r>
      <w:r>
        <w:t>sus</w:t>
      </w:r>
      <w:r>
        <w:rPr>
          <w:spacing w:val="51"/>
        </w:rPr>
        <w:t xml:space="preserve"> </w:t>
      </w:r>
      <w:r>
        <w:t>derechos</w:t>
      </w:r>
      <w:r>
        <w:rPr>
          <w:spacing w:val="53"/>
        </w:rPr>
        <w:t xml:space="preserve"> </w:t>
      </w:r>
      <w:r>
        <w:t>sobre</w:t>
      </w:r>
      <w:r>
        <w:rPr>
          <w:spacing w:val="51"/>
        </w:rPr>
        <w:t xml:space="preserve"> </w:t>
      </w:r>
      <w:r>
        <w:t>los</w:t>
      </w:r>
      <w:r>
        <w:rPr>
          <w:spacing w:val="-59"/>
        </w:rPr>
        <w:t xml:space="preserve"> </w:t>
      </w:r>
      <w:r>
        <w:t>documentos.</w:t>
      </w:r>
    </w:p>
    <w:p w14:paraId="4EEBA33E" w14:textId="77777777" w:rsidR="00951409" w:rsidRDefault="00D407A2">
      <w:pPr>
        <w:pStyle w:val="Prrafodelista"/>
        <w:numPr>
          <w:ilvl w:val="0"/>
          <w:numId w:val="14"/>
        </w:numPr>
        <w:tabs>
          <w:tab w:val="left" w:pos="1260"/>
          <w:tab w:val="left" w:pos="1261"/>
        </w:tabs>
        <w:spacing w:before="199"/>
        <w:ind w:hanging="361"/>
      </w:pPr>
      <w:r>
        <w:t>Asociar</w:t>
      </w:r>
      <w:r>
        <w:rPr>
          <w:spacing w:val="-1"/>
        </w:rPr>
        <w:t xml:space="preserve"> </w:t>
      </w:r>
      <w:r>
        <w:t>documentos</w:t>
      </w:r>
      <w:r>
        <w:rPr>
          <w:spacing w:val="-3"/>
        </w:rPr>
        <w:t xml:space="preserve"> </w:t>
      </w:r>
      <w:r>
        <w:t>con</w:t>
      </w:r>
      <w:r>
        <w:rPr>
          <w:spacing w:val="-4"/>
        </w:rPr>
        <w:t xml:space="preserve"> </w:t>
      </w:r>
      <w:r>
        <w:t>las</w:t>
      </w:r>
      <w:r>
        <w:rPr>
          <w:spacing w:val="-1"/>
        </w:rPr>
        <w:t xml:space="preserve"> </w:t>
      </w:r>
      <w:r>
        <w:t>actividades de</w:t>
      </w:r>
      <w:r>
        <w:rPr>
          <w:spacing w:val="-2"/>
        </w:rPr>
        <w:t xml:space="preserve"> </w:t>
      </w:r>
      <w:r>
        <w:t>la</w:t>
      </w:r>
      <w:r>
        <w:rPr>
          <w:spacing w:val="-3"/>
        </w:rPr>
        <w:t xml:space="preserve"> </w:t>
      </w:r>
      <w:r>
        <w:t>organización.</w:t>
      </w:r>
    </w:p>
    <w:p w14:paraId="40E26361" w14:textId="77777777" w:rsidR="00951409" w:rsidRDefault="00951409">
      <w:pPr>
        <w:pStyle w:val="Textoindependiente"/>
        <w:spacing w:before="6"/>
        <w:rPr>
          <w:sz w:val="28"/>
        </w:rPr>
      </w:pPr>
    </w:p>
    <w:p w14:paraId="480B629E" w14:textId="77777777" w:rsidR="00951409" w:rsidRDefault="00D407A2">
      <w:pPr>
        <w:pStyle w:val="Prrafodelista"/>
        <w:numPr>
          <w:ilvl w:val="0"/>
          <w:numId w:val="14"/>
        </w:numPr>
        <w:tabs>
          <w:tab w:val="left" w:pos="1260"/>
          <w:tab w:val="left" w:pos="1261"/>
        </w:tabs>
        <w:spacing w:line="360" w:lineRule="auto"/>
        <w:ind w:right="839"/>
      </w:pPr>
      <w:r>
        <w:t>Dejar</w:t>
      </w:r>
      <w:r>
        <w:rPr>
          <w:spacing w:val="43"/>
        </w:rPr>
        <w:t xml:space="preserve"> </w:t>
      </w:r>
      <w:r>
        <w:t>huella</w:t>
      </w:r>
      <w:r>
        <w:rPr>
          <w:spacing w:val="45"/>
        </w:rPr>
        <w:t xml:space="preserve"> </w:t>
      </w:r>
      <w:r>
        <w:t>de</w:t>
      </w:r>
      <w:r>
        <w:rPr>
          <w:spacing w:val="44"/>
        </w:rPr>
        <w:t xml:space="preserve"> </w:t>
      </w:r>
      <w:r>
        <w:t>los</w:t>
      </w:r>
      <w:r>
        <w:rPr>
          <w:spacing w:val="42"/>
        </w:rPr>
        <w:t xml:space="preserve"> </w:t>
      </w:r>
      <w:r>
        <w:t>procesos</w:t>
      </w:r>
      <w:r>
        <w:rPr>
          <w:spacing w:val="45"/>
        </w:rPr>
        <w:t xml:space="preserve"> </w:t>
      </w:r>
      <w:r>
        <w:t>llevados</w:t>
      </w:r>
      <w:r>
        <w:rPr>
          <w:spacing w:val="45"/>
        </w:rPr>
        <w:t xml:space="preserve"> </w:t>
      </w:r>
      <w:r>
        <w:t>a</w:t>
      </w:r>
      <w:r>
        <w:rPr>
          <w:spacing w:val="43"/>
        </w:rPr>
        <w:t xml:space="preserve"> </w:t>
      </w:r>
      <w:r>
        <w:t>cabo</w:t>
      </w:r>
      <w:r>
        <w:rPr>
          <w:spacing w:val="40"/>
        </w:rPr>
        <w:t xml:space="preserve"> </w:t>
      </w:r>
      <w:r>
        <w:t>sobre</w:t>
      </w:r>
      <w:r>
        <w:rPr>
          <w:spacing w:val="45"/>
        </w:rPr>
        <w:t xml:space="preserve"> </w:t>
      </w:r>
      <w:r>
        <w:t>los</w:t>
      </w:r>
      <w:r>
        <w:rPr>
          <w:spacing w:val="42"/>
        </w:rPr>
        <w:t xml:space="preserve"> </w:t>
      </w:r>
      <w:r>
        <w:t>documentos,</w:t>
      </w:r>
      <w:r>
        <w:rPr>
          <w:spacing w:val="41"/>
        </w:rPr>
        <w:t xml:space="preserve"> </w:t>
      </w:r>
      <w:r>
        <w:t>tales</w:t>
      </w:r>
      <w:r>
        <w:rPr>
          <w:spacing w:val="45"/>
        </w:rPr>
        <w:t xml:space="preserve"> </w:t>
      </w:r>
      <w:r>
        <w:t>como</w:t>
      </w:r>
      <w:r>
        <w:rPr>
          <w:spacing w:val="-58"/>
        </w:rPr>
        <w:t xml:space="preserve"> </w:t>
      </w:r>
      <w:r>
        <w:t>cambios en</w:t>
      </w:r>
      <w:r>
        <w:rPr>
          <w:spacing w:val="-2"/>
        </w:rPr>
        <w:t xml:space="preserve"> </w:t>
      </w:r>
      <w:r>
        <w:t>las</w:t>
      </w:r>
      <w:r>
        <w:rPr>
          <w:spacing w:val="-2"/>
        </w:rPr>
        <w:t xml:space="preserve"> </w:t>
      </w:r>
      <w:r>
        <w:t>reglas de</w:t>
      </w:r>
      <w:r>
        <w:rPr>
          <w:spacing w:val="-2"/>
        </w:rPr>
        <w:t xml:space="preserve"> </w:t>
      </w:r>
      <w:r>
        <w:t>acceso</w:t>
      </w:r>
      <w:r>
        <w:rPr>
          <w:spacing w:val="-2"/>
        </w:rPr>
        <w:t xml:space="preserve"> </w:t>
      </w:r>
      <w:r>
        <w:t>o</w:t>
      </w:r>
      <w:r>
        <w:rPr>
          <w:spacing w:val="-2"/>
        </w:rPr>
        <w:t xml:space="preserve"> </w:t>
      </w:r>
      <w:r>
        <w:t>migraciones a</w:t>
      </w:r>
      <w:r>
        <w:rPr>
          <w:spacing w:val="-4"/>
        </w:rPr>
        <w:t xml:space="preserve"> </w:t>
      </w:r>
      <w:r>
        <w:t>nuevas</w:t>
      </w:r>
      <w:r>
        <w:rPr>
          <w:spacing w:val="3"/>
        </w:rPr>
        <w:t xml:space="preserve"> </w:t>
      </w:r>
      <w:r>
        <w:t>aplicaciones.</w:t>
      </w:r>
    </w:p>
    <w:p w14:paraId="77D33431" w14:textId="77777777" w:rsidR="00951409" w:rsidRDefault="00D407A2">
      <w:pPr>
        <w:pStyle w:val="Textoindependiente"/>
        <w:spacing w:before="199"/>
        <w:ind w:left="540"/>
      </w:pPr>
      <w:r>
        <w:t>Además,</w:t>
      </w:r>
      <w:r>
        <w:rPr>
          <w:spacing w:val="-2"/>
        </w:rPr>
        <w:t xml:space="preserve"> </w:t>
      </w:r>
      <w:r>
        <w:t>los</w:t>
      </w:r>
      <w:r>
        <w:rPr>
          <w:spacing w:val="-3"/>
        </w:rPr>
        <w:t xml:space="preserve"> </w:t>
      </w:r>
      <w:r>
        <w:t>metadatos</w:t>
      </w:r>
      <w:r>
        <w:rPr>
          <w:spacing w:val="-5"/>
        </w:rPr>
        <w:t xml:space="preserve"> </w:t>
      </w:r>
      <w:r>
        <w:t>para</w:t>
      </w:r>
      <w:r>
        <w:rPr>
          <w:spacing w:val="-1"/>
        </w:rPr>
        <w:t xml:space="preserve"> </w:t>
      </w:r>
      <w:r>
        <w:t>la</w:t>
      </w:r>
      <w:r>
        <w:rPr>
          <w:spacing w:val="-1"/>
        </w:rPr>
        <w:t xml:space="preserve"> </w:t>
      </w:r>
      <w:r>
        <w:t>gestión</w:t>
      </w:r>
      <w:r>
        <w:rPr>
          <w:spacing w:val="-1"/>
        </w:rPr>
        <w:t xml:space="preserve"> </w:t>
      </w:r>
      <w:r>
        <w:t>de</w:t>
      </w:r>
      <w:r>
        <w:rPr>
          <w:spacing w:val="-2"/>
        </w:rPr>
        <w:t xml:space="preserve"> </w:t>
      </w:r>
      <w:r>
        <w:t>documentos</w:t>
      </w:r>
      <w:r>
        <w:rPr>
          <w:spacing w:val="-3"/>
        </w:rPr>
        <w:t xml:space="preserve"> </w:t>
      </w:r>
      <w:r>
        <w:t>deberían</w:t>
      </w:r>
      <w:r>
        <w:rPr>
          <w:spacing w:val="-3"/>
        </w:rPr>
        <w:t xml:space="preserve"> </w:t>
      </w:r>
      <w:r>
        <w:t>representar:</w:t>
      </w:r>
    </w:p>
    <w:p w14:paraId="7C86321C" w14:textId="77777777" w:rsidR="00951409" w:rsidRDefault="00951409">
      <w:pPr>
        <w:pStyle w:val="Textoindependiente"/>
        <w:spacing w:before="5"/>
        <w:rPr>
          <w:sz w:val="28"/>
        </w:rPr>
      </w:pPr>
    </w:p>
    <w:p w14:paraId="433D552E" w14:textId="77777777" w:rsidR="00951409" w:rsidRDefault="00D407A2">
      <w:pPr>
        <w:pStyle w:val="Prrafodelista"/>
        <w:numPr>
          <w:ilvl w:val="0"/>
          <w:numId w:val="14"/>
        </w:numPr>
        <w:tabs>
          <w:tab w:val="left" w:pos="1260"/>
          <w:tab w:val="left" w:pos="1261"/>
        </w:tabs>
        <w:spacing w:before="1"/>
        <w:ind w:hanging="361"/>
      </w:pPr>
      <w:r>
        <w:t>El</w:t>
      </w:r>
      <w:r>
        <w:rPr>
          <w:spacing w:val="-1"/>
        </w:rPr>
        <w:t xml:space="preserve"> </w:t>
      </w:r>
      <w:r>
        <w:t>contexto</w:t>
      </w:r>
      <w:r>
        <w:rPr>
          <w:spacing w:val="-3"/>
        </w:rPr>
        <w:t xml:space="preserve"> </w:t>
      </w:r>
      <w:r>
        <w:t>de</w:t>
      </w:r>
      <w:r>
        <w:rPr>
          <w:spacing w:val="-2"/>
        </w:rPr>
        <w:t xml:space="preserve"> </w:t>
      </w:r>
      <w:r>
        <w:t>la</w:t>
      </w:r>
      <w:r>
        <w:rPr>
          <w:spacing w:val="-1"/>
        </w:rPr>
        <w:t xml:space="preserve"> </w:t>
      </w:r>
      <w:r>
        <w:t>organización.</w:t>
      </w:r>
    </w:p>
    <w:p w14:paraId="22F9AD0A" w14:textId="77777777" w:rsidR="00951409" w:rsidRDefault="00951409">
      <w:pPr>
        <w:pStyle w:val="Textoindependiente"/>
        <w:spacing w:before="3"/>
        <w:rPr>
          <w:sz w:val="28"/>
        </w:rPr>
      </w:pPr>
    </w:p>
    <w:p w14:paraId="5F701E9D" w14:textId="77777777" w:rsidR="00951409" w:rsidRDefault="00D407A2">
      <w:pPr>
        <w:pStyle w:val="Prrafodelista"/>
        <w:numPr>
          <w:ilvl w:val="0"/>
          <w:numId w:val="14"/>
        </w:numPr>
        <w:tabs>
          <w:tab w:val="left" w:pos="1260"/>
          <w:tab w:val="left" w:pos="1261"/>
        </w:tabs>
        <w:spacing w:line="360" w:lineRule="auto"/>
        <w:ind w:right="838"/>
      </w:pPr>
      <w:r>
        <w:t>Las</w:t>
      </w:r>
      <w:r>
        <w:rPr>
          <w:spacing w:val="-8"/>
        </w:rPr>
        <w:t xml:space="preserve"> </w:t>
      </w:r>
      <w:r>
        <w:t>dependencias</w:t>
      </w:r>
      <w:r>
        <w:rPr>
          <w:spacing w:val="-8"/>
        </w:rPr>
        <w:t xml:space="preserve"> </w:t>
      </w:r>
      <w:r>
        <w:t>y</w:t>
      </w:r>
      <w:r>
        <w:rPr>
          <w:spacing w:val="-8"/>
        </w:rPr>
        <w:t xml:space="preserve"> </w:t>
      </w:r>
      <w:r>
        <w:t>las</w:t>
      </w:r>
      <w:r>
        <w:rPr>
          <w:spacing w:val="-10"/>
        </w:rPr>
        <w:t xml:space="preserve"> </w:t>
      </w:r>
      <w:r>
        <w:t>relaciones</w:t>
      </w:r>
      <w:r>
        <w:rPr>
          <w:spacing w:val="-8"/>
        </w:rPr>
        <w:t xml:space="preserve"> </w:t>
      </w:r>
      <w:r>
        <w:t>entre</w:t>
      </w:r>
      <w:r>
        <w:rPr>
          <w:spacing w:val="-9"/>
        </w:rPr>
        <w:t xml:space="preserve"> </w:t>
      </w:r>
      <w:r>
        <w:t>los</w:t>
      </w:r>
      <w:r>
        <w:rPr>
          <w:spacing w:val="-10"/>
        </w:rPr>
        <w:t xml:space="preserve"> </w:t>
      </w:r>
      <w:r>
        <w:t>documentos</w:t>
      </w:r>
      <w:r>
        <w:rPr>
          <w:spacing w:val="-10"/>
        </w:rPr>
        <w:t xml:space="preserve"> </w:t>
      </w:r>
      <w:r>
        <w:t>y</w:t>
      </w:r>
      <w:r>
        <w:rPr>
          <w:spacing w:val="-8"/>
        </w:rPr>
        <w:t xml:space="preserve"> </w:t>
      </w:r>
      <w:r>
        <w:t>las</w:t>
      </w:r>
      <w:r>
        <w:rPr>
          <w:spacing w:val="-8"/>
        </w:rPr>
        <w:t xml:space="preserve"> </w:t>
      </w:r>
      <w:r>
        <w:t>aplicaciones</w:t>
      </w:r>
      <w:r>
        <w:rPr>
          <w:spacing w:val="-7"/>
        </w:rPr>
        <w:t xml:space="preserve"> </w:t>
      </w:r>
      <w:r>
        <w:t>de</w:t>
      </w:r>
      <w:r>
        <w:rPr>
          <w:spacing w:val="-9"/>
        </w:rPr>
        <w:t xml:space="preserve"> </w:t>
      </w:r>
      <w:r>
        <w:t>gestión</w:t>
      </w:r>
      <w:r>
        <w:rPr>
          <w:spacing w:val="-58"/>
        </w:rPr>
        <w:t xml:space="preserve"> </w:t>
      </w:r>
      <w:r>
        <w:t>documental.</w:t>
      </w:r>
    </w:p>
    <w:p w14:paraId="6B535FE6" w14:textId="77777777" w:rsidR="00951409" w:rsidRDefault="00D407A2">
      <w:pPr>
        <w:pStyle w:val="Prrafodelista"/>
        <w:numPr>
          <w:ilvl w:val="0"/>
          <w:numId w:val="14"/>
        </w:numPr>
        <w:tabs>
          <w:tab w:val="left" w:pos="1260"/>
          <w:tab w:val="left" w:pos="1261"/>
        </w:tabs>
        <w:spacing w:before="202"/>
        <w:ind w:hanging="361"/>
      </w:pPr>
      <w:r>
        <w:t>Las relaciones</w:t>
      </w:r>
      <w:r>
        <w:rPr>
          <w:spacing w:val="-3"/>
        </w:rPr>
        <w:t xml:space="preserve"> </w:t>
      </w:r>
      <w:r>
        <w:t>con el</w:t>
      </w:r>
      <w:r>
        <w:rPr>
          <w:spacing w:val="-2"/>
        </w:rPr>
        <w:t xml:space="preserve"> </w:t>
      </w:r>
      <w:r>
        <w:t>contexto</w:t>
      </w:r>
      <w:r>
        <w:rPr>
          <w:spacing w:val="-1"/>
        </w:rPr>
        <w:t xml:space="preserve"> </w:t>
      </w:r>
      <w:r>
        <w:t>legal</w:t>
      </w:r>
      <w:r>
        <w:rPr>
          <w:spacing w:val="-2"/>
        </w:rPr>
        <w:t xml:space="preserve"> </w:t>
      </w:r>
      <w:r>
        <w:t>y</w:t>
      </w:r>
      <w:r>
        <w:rPr>
          <w:spacing w:val="1"/>
        </w:rPr>
        <w:t xml:space="preserve"> </w:t>
      </w:r>
      <w:r>
        <w:t>social.</w:t>
      </w:r>
    </w:p>
    <w:p w14:paraId="7892E5D9" w14:textId="77777777" w:rsidR="00951409" w:rsidRDefault="00951409">
      <w:pPr>
        <w:pStyle w:val="Textoindependiente"/>
        <w:spacing w:before="3"/>
        <w:rPr>
          <w:sz w:val="28"/>
        </w:rPr>
      </w:pPr>
    </w:p>
    <w:p w14:paraId="3688BA3B" w14:textId="77777777" w:rsidR="00951409" w:rsidRDefault="00D407A2">
      <w:pPr>
        <w:pStyle w:val="Prrafodelista"/>
        <w:numPr>
          <w:ilvl w:val="0"/>
          <w:numId w:val="14"/>
        </w:numPr>
        <w:tabs>
          <w:tab w:val="left" w:pos="1260"/>
          <w:tab w:val="left" w:pos="1261"/>
        </w:tabs>
        <w:ind w:hanging="361"/>
      </w:pPr>
      <w:r>
        <w:t>Las relaciones</w:t>
      </w:r>
      <w:r>
        <w:rPr>
          <w:spacing w:val="-3"/>
        </w:rPr>
        <w:t xml:space="preserve"> </w:t>
      </w:r>
      <w:r>
        <w:t>con</w:t>
      </w:r>
      <w:r>
        <w:rPr>
          <w:spacing w:val="-1"/>
        </w:rPr>
        <w:t xml:space="preserve"> </w:t>
      </w:r>
      <w:r>
        <w:t>los</w:t>
      </w:r>
      <w:r>
        <w:rPr>
          <w:spacing w:val="-1"/>
        </w:rPr>
        <w:t xml:space="preserve"> </w:t>
      </w:r>
      <w:r>
        <w:t>agentes</w:t>
      </w:r>
      <w:r>
        <w:rPr>
          <w:spacing w:val="1"/>
        </w:rPr>
        <w:t xml:space="preserve"> </w:t>
      </w:r>
      <w:r>
        <w:t>que</w:t>
      </w:r>
      <w:r>
        <w:rPr>
          <w:spacing w:val="-3"/>
        </w:rPr>
        <w:t xml:space="preserve"> </w:t>
      </w:r>
      <w:r>
        <w:t>crean</w:t>
      </w:r>
      <w:r>
        <w:rPr>
          <w:spacing w:val="-1"/>
        </w:rPr>
        <w:t xml:space="preserve"> </w:t>
      </w:r>
      <w:r>
        <w:t>gestionan</w:t>
      </w:r>
      <w:r>
        <w:rPr>
          <w:spacing w:val="-1"/>
        </w:rPr>
        <w:t xml:space="preserve"> </w:t>
      </w:r>
      <w:r>
        <w:t>y usan</w:t>
      </w:r>
      <w:r>
        <w:rPr>
          <w:spacing w:val="-2"/>
        </w:rPr>
        <w:t xml:space="preserve"> </w:t>
      </w:r>
      <w:r>
        <w:t>los</w:t>
      </w:r>
      <w:r>
        <w:rPr>
          <w:spacing w:val="-1"/>
        </w:rPr>
        <w:t xml:space="preserve"> </w:t>
      </w:r>
      <w:r>
        <w:t>documentos.</w:t>
      </w:r>
    </w:p>
    <w:p w14:paraId="365D41C6" w14:textId="77777777" w:rsidR="00951409" w:rsidRDefault="00951409">
      <w:pPr>
        <w:pStyle w:val="Textoindependiente"/>
        <w:spacing w:before="6"/>
        <w:rPr>
          <w:sz w:val="28"/>
        </w:rPr>
      </w:pPr>
    </w:p>
    <w:p w14:paraId="32B128B0" w14:textId="77777777" w:rsidR="00951409" w:rsidRDefault="00D407A2">
      <w:pPr>
        <w:pStyle w:val="Textoindependiente"/>
        <w:spacing w:line="360" w:lineRule="auto"/>
        <w:ind w:left="540" w:right="833"/>
        <w:jc w:val="both"/>
      </w:pPr>
      <w:r>
        <w:t>Por tanto, los metadatos de gestión de documentos se deben describir y documentar en</w:t>
      </w:r>
      <w:r>
        <w:rPr>
          <w:spacing w:val="1"/>
        </w:rPr>
        <w:t xml:space="preserve"> </w:t>
      </w:r>
      <w:r>
        <w:t>esquemas de metadatos, los cuales se han de basar en los resultados de la identificación y</w:t>
      </w:r>
      <w:r>
        <w:rPr>
          <w:spacing w:val="1"/>
        </w:rPr>
        <w:t xml:space="preserve"> </w:t>
      </w:r>
      <w:r>
        <w:t>valoración</w:t>
      </w:r>
      <w:r>
        <w:rPr>
          <w:spacing w:val="-1"/>
        </w:rPr>
        <w:t xml:space="preserve"> </w:t>
      </w:r>
      <w:r>
        <w:t>para</w:t>
      </w:r>
      <w:r>
        <w:rPr>
          <w:spacing w:val="-2"/>
        </w:rPr>
        <w:t xml:space="preserve"> </w:t>
      </w:r>
      <w:r>
        <w:t>el</w:t>
      </w:r>
      <w:r>
        <w:rPr>
          <w:spacing w:val="-1"/>
        </w:rPr>
        <w:t xml:space="preserve"> </w:t>
      </w:r>
      <w:r>
        <w:t>área</w:t>
      </w:r>
      <w:r>
        <w:rPr>
          <w:spacing w:val="-2"/>
        </w:rPr>
        <w:t xml:space="preserve"> </w:t>
      </w:r>
      <w:r>
        <w:t>o</w:t>
      </w:r>
      <w:r>
        <w:rPr>
          <w:spacing w:val="-2"/>
        </w:rPr>
        <w:t xml:space="preserve"> </w:t>
      </w:r>
      <w:r>
        <w:t>áreas</w:t>
      </w:r>
      <w:r>
        <w:rPr>
          <w:spacing w:val="-2"/>
        </w:rPr>
        <w:t xml:space="preserve"> </w:t>
      </w:r>
      <w:r>
        <w:t>de la organización que los</w:t>
      </w:r>
      <w:r>
        <w:rPr>
          <w:spacing w:val="-2"/>
        </w:rPr>
        <w:t xml:space="preserve"> </w:t>
      </w:r>
      <w:r>
        <w:t>va a</w:t>
      </w:r>
      <w:r>
        <w:rPr>
          <w:spacing w:val="-2"/>
        </w:rPr>
        <w:t xml:space="preserve"> </w:t>
      </w:r>
      <w:r>
        <w:t>aplicar.</w:t>
      </w:r>
    </w:p>
    <w:p w14:paraId="5172C705" w14:textId="77777777" w:rsidR="00951409" w:rsidRDefault="00D407A2">
      <w:pPr>
        <w:pStyle w:val="Textoindependiente"/>
        <w:spacing w:before="198"/>
        <w:ind w:left="540"/>
      </w:pPr>
      <w:r>
        <w:rPr>
          <w:u w:val="single"/>
        </w:rPr>
        <w:t>Metadatos</w:t>
      </w:r>
      <w:r>
        <w:rPr>
          <w:spacing w:val="-1"/>
          <w:u w:val="single"/>
        </w:rPr>
        <w:t xml:space="preserve"> </w:t>
      </w:r>
      <w:r>
        <w:rPr>
          <w:u w:val="single"/>
        </w:rPr>
        <w:t>para</w:t>
      </w:r>
      <w:r>
        <w:rPr>
          <w:spacing w:val="-2"/>
          <w:u w:val="single"/>
        </w:rPr>
        <w:t xml:space="preserve"> </w:t>
      </w:r>
      <w:r>
        <w:rPr>
          <w:u w:val="single"/>
        </w:rPr>
        <w:t>gestión</w:t>
      </w:r>
    </w:p>
    <w:p w14:paraId="3B49F7EA" w14:textId="77777777" w:rsidR="00951409" w:rsidRDefault="00951409">
      <w:pPr>
        <w:pStyle w:val="Textoindependiente"/>
        <w:spacing w:before="5"/>
        <w:rPr>
          <w:sz w:val="20"/>
        </w:rPr>
      </w:pPr>
    </w:p>
    <w:p w14:paraId="1FB89178" w14:textId="77777777" w:rsidR="00951409" w:rsidRDefault="00D407A2">
      <w:pPr>
        <w:pStyle w:val="Textoindependiente"/>
        <w:spacing w:before="94" w:line="360" w:lineRule="auto"/>
        <w:ind w:left="540" w:right="835"/>
        <w:jc w:val="both"/>
      </w:pPr>
      <w:r>
        <w:t>Los esquemas de metadatos se deben desarrollar para definir qué metadatos se usan para</w:t>
      </w:r>
      <w:r>
        <w:rPr>
          <w:spacing w:val="1"/>
        </w:rPr>
        <w:t xml:space="preserve"> </w:t>
      </w:r>
      <w:r>
        <w:t>identificar,</w:t>
      </w:r>
      <w:r>
        <w:rPr>
          <w:spacing w:val="1"/>
        </w:rPr>
        <w:t xml:space="preserve"> </w:t>
      </w:r>
      <w:r>
        <w:t>describir</w:t>
      </w:r>
      <w:r>
        <w:rPr>
          <w:spacing w:val="1"/>
        </w:rPr>
        <w:t xml:space="preserve"> </w:t>
      </w:r>
      <w:r>
        <w:t>y</w:t>
      </w:r>
      <w:r>
        <w:rPr>
          <w:spacing w:val="1"/>
        </w:rPr>
        <w:t xml:space="preserve"> </w:t>
      </w:r>
      <w:r>
        <w:t>gestionar</w:t>
      </w:r>
      <w:r>
        <w:rPr>
          <w:spacing w:val="1"/>
        </w:rPr>
        <w:t xml:space="preserve"> </w:t>
      </w:r>
      <w:r>
        <w:t>procesos</w:t>
      </w:r>
      <w:r>
        <w:rPr>
          <w:spacing w:val="1"/>
        </w:rPr>
        <w:t xml:space="preserve"> </w:t>
      </w:r>
      <w:r>
        <w:t>de</w:t>
      </w:r>
      <w:r>
        <w:rPr>
          <w:spacing w:val="1"/>
        </w:rPr>
        <w:t xml:space="preserve"> </w:t>
      </w:r>
      <w:r>
        <w:t>gestión</w:t>
      </w:r>
      <w:r>
        <w:rPr>
          <w:spacing w:val="1"/>
        </w:rPr>
        <w:t xml:space="preserve"> </w:t>
      </w:r>
      <w:r>
        <w:t>de</w:t>
      </w:r>
      <w:r>
        <w:rPr>
          <w:spacing w:val="1"/>
        </w:rPr>
        <w:t xml:space="preserve"> </w:t>
      </w:r>
      <w:r>
        <w:t>documentos.</w:t>
      </w:r>
      <w:r>
        <w:rPr>
          <w:spacing w:val="1"/>
        </w:rPr>
        <w:t xml:space="preserve"> </w:t>
      </w:r>
      <w:r>
        <w:t>Para</w:t>
      </w:r>
      <w:r>
        <w:rPr>
          <w:spacing w:val="1"/>
        </w:rPr>
        <w:t xml:space="preserve"> </w:t>
      </w:r>
      <w:r>
        <w:t>que</w:t>
      </w:r>
      <w:r>
        <w:rPr>
          <w:spacing w:val="1"/>
        </w:rPr>
        <w:t xml:space="preserve"> </w:t>
      </w:r>
      <w:r>
        <w:t>los</w:t>
      </w:r>
      <w:r>
        <w:rPr>
          <w:spacing w:val="1"/>
        </w:rPr>
        <w:t xml:space="preserve"> </w:t>
      </w:r>
      <w:r>
        <w:t>documentos tengan características de documentos fidedignos, los metadatos que tengan</w:t>
      </w:r>
      <w:r>
        <w:rPr>
          <w:spacing w:val="1"/>
        </w:rPr>
        <w:t xml:space="preserve"> </w:t>
      </w:r>
      <w:r>
        <w:t>asociados</w:t>
      </w:r>
      <w:r>
        <w:rPr>
          <w:spacing w:val="-1"/>
        </w:rPr>
        <w:t xml:space="preserve"> </w:t>
      </w:r>
      <w:r>
        <w:t>deberían basarse</w:t>
      </w:r>
      <w:r>
        <w:rPr>
          <w:spacing w:val="1"/>
        </w:rPr>
        <w:t xml:space="preserve"> </w:t>
      </w:r>
      <w:r>
        <w:t>en</w:t>
      </w:r>
      <w:r>
        <w:rPr>
          <w:spacing w:val="-3"/>
        </w:rPr>
        <w:t xml:space="preserve"> </w:t>
      </w:r>
      <w:r>
        <w:t>metadatos autorizados por</w:t>
      </w:r>
      <w:r>
        <w:rPr>
          <w:spacing w:val="-2"/>
        </w:rPr>
        <w:t xml:space="preserve"> </w:t>
      </w:r>
      <w:r>
        <w:t>la DGAN.</w:t>
      </w:r>
    </w:p>
    <w:p w14:paraId="06B16AAF" w14:textId="77777777" w:rsidR="00951409" w:rsidRDefault="00951409">
      <w:pPr>
        <w:spacing w:line="360" w:lineRule="auto"/>
        <w:jc w:val="both"/>
        <w:sectPr w:rsidR="00951409">
          <w:pgSz w:w="11910" w:h="16840"/>
          <w:pgMar w:top="1360" w:right="600" w:bottom="1280" w:left="900" w:header="0" w:footer="1012" w:gutter="0"/>
          <w:cols w:space="720"/>
        </w:sectPr>
      </w:pPr>
    </w:p>
    <w:p w14:paraId="5F5676FE" w14:textId="77777777" w:rsidR="00951409" w:rsidRDefault="00D407A2">
      <w:pPr>
        <w:pStyle w:val="Textoindependiente"/>
        <w:spacing w:before="67" w:line="360" w:lineRule="auto"/>
        <w:ind w:left="540" w:right="832"/>
        <w:jc w:val="both"/>
      </w:pPr>
      <w:r>
        <w:lastRenderedPageBreak/>
        <w:t>Por ello se recomienda implementar el conjunto de metadatos recomendados por la DGAN</w:t>
      </w:r>
      <w:r>
        <w:rPr>
          <w:spacing w:val="1"/>
        </w:rPr>
        <w:t xml:space="preserve"> </w:t>
      </w:r>
      <w:r>
        <w:t>que permitan definir la información que utiliza un repositorio para soportar el proceso de</w:t>
      </w:r>
      <w:r>
        <w:rPr>
          <w:spacing w:val="1"/>
        </w:rPr>
        <w:t xml:space="preserve"> </w:t>
      </w:r>
      <w:r>
        <w:t>preservación digital,</w:t>
      </w:r>
      <w:r>
        <w:rPr>
          <w:spacing w:val="1"/>
        </w:rPr>
        <w:t xml:space="preserve"> </w:t>
      </w:r>
      <w:r>
        <w:t>así</w:t>
      </w:r>
      <w:r>
        <w:rPr>
          <w:spacing w:val="1"/>
        </w:rPr>
        <w:t xml:space="preserve"> </w:t>
      </w:r>
      <w:r>
        <w:t>como</w:t>
      </w:r>
      <w:r>
        <w:rPr>
          <w:spacing w:val="1"/>
        </w:rPr>
        <w:t xml:space="preserve"> </w:t>
      </w:r>
      <w:r>
        <w:t>a las unidades sistemáticas</w:t>
      </w:r>
      <w:r>
        <w:rPr>
          <w:spacing w:val="1"/>
        </w:rPr>
        <w:t xml:space="preserve"> </w:t>
      </w:r>
      <w:r>
        <w:t>que</w:t>
      </w:r>
      <w:r>
        <w:rPr>
          <w:spacing w:val="1"/>
        </w:rPr>
        <w:t xml:space="preserve"> </w:t>
      </w:r>
      <w:r>
        <w:t>utilizan</w:t>
      </w:r>
      <w:r>
        <w:rPr>
          <w:spacing w:val="1"/>
        </w:rPr>
        <w:t xml:space="preserve"> </w:t>
      </w:r>
      <w:r>
        <w:t>los repositorios</w:t>
      </w:r>
      <w:r>
        <w:rPr>
          <w:spacing w:val="1"/>
        </w:rPr>
        <w:t xml:space="preserve"> </w:t>
      </w:r>
      <w:r>
        <w:t>garantizar la perdurabilidad de los documentos, que sean recuperables y que evidencian los</w:t>
      </w:r>
      <w:r>
        <w:rPr>
          <w:spacing w:val="-59"/>
        </w:rPr>
        <w:t xml:space="preserve"> </w:t>
      </w:r>
      <w:r>
        <w:t>metadatos,</w:t>
      </w:r>
      <w:r>
        <w:rPr>
          <w:spacing w:val="-15"/>
        </w:rPr>
        <w:t xml:space="preserve"> </w:t>
      </w:r>
      <w:r>
        <w:t>junto</w:t>
      </w:r>
      <w:r>
        <w:rPr>
          <w:spacing w:val="-12"/>
        </w:rPr>
        <w:t xml:space="preserve"> </w:t>
      </w:r>
      <w:r>
        <w:t>con</w:t>
      </w:r>
      <w:r>
        <w:rPr>
          <w:spacing w:val="-13"/>
        </w:rPr>
        <w:t xml:space="preserve"> </w:t>
      </w:r>
      <w:r>
        <w:t>las</w:t>
      </w:r>
      <w:r>
        <w:rPr>
          <w:spacing w:val="-15"/>
        </w:rPr>
        <w:t xml:space="preserve"> </w:t>
      </w:r>
      <w:r>
        <w:t>políticas</w:t>
      </w:r>
      <w:r>
        <w:rPr>
          <w:spacing w:val="-12"/>
        </w:rPr>
        <w:t xml:space="preserve"> </w:t>
      </w:r>
      <w:r>
        <w:t>del</w:t>
      </w:r>
      <w:r>
        <w:rPr>
          <w:spacing w:val="-13"/>
        </w:rPr>
        <w:t xml:space="preserve"> </w:t>
      </w:r>
      <w:r>
        <w:t>repositorio</w:t>
      </w:r>
      <w:r>
        <w:rPr>
          <w:spacing w:val="-12"/>
        </w:rPr>
        <w:t xml:space="preserve"> </w:t>
      </w:r>
      <w:r>
        <w:t>que</w:t>
      </w:r>
      <w:r>
        <w:rPr>
          <w:spacing w:val="-13"/>
        </w:rPr>
        <w:t xml:space="preserve"> </w:t>
      </w:r>
      <w:r>
        <w:t>almacena</w:t>
      </w:r>
      <w:r>
        <w:rPr>
          <w:spacing w:val="-13"/>
        </w:rPr>
        <w:t xml:space="preserve"> </w:t>
      </w:r>
      <w:r>
        <w:t>tales</w:t>
      </w:r>
      <w:r>
        <w:rPr>
          <w:spacing w:val="-12"/>
        </w:rPr>
        <w:t xml:space="preserve"> </w:t>
      </w:r>
      <w:r>
        <w:t>documentos.</w:t>
      </w:r>
      <w:r>
        <w:rPr>
          <w:spacing w:val="-12"/>
        </w:rPr>
        <w:t xml:space="preserve"> </w:t>
      </w:r>
      <w:r>
        <w:t>Un</w:t>
      </w:r>
      <w:r>
        <w:rPr>
          <w:spacing w:val="-12"/>
        </w:rPr>
        <w:t xml:space="preserve"> </w:t>
      </w:r>
      <w:r>
        <w:t>ejemplo</w:t>
      </w:r>
      <w:r>
        <w:rPr>
          <w:spacing w:val="-58"/>
        </w:rPr>
        <w:t xml:space="preserve"> </w:t>
      </w:r>
      <w:r>
        <w:t>de este tipo es la normativa PREMIS (Preservation Metadata: Implementation Strategies),</w:t>
      </w:r>
      <w:r>
        <w:rPr>
          <w:spacing w:val="1"/>
        </w:rPr>
        <w:t xml:space="preserve"> </w:t>
      </w:r>
      <w:r>
        <w:t>usada</w:t>
      </w:r>
      <w:r>
        <w:rPr>
          <w:spacing w:val="-1"/>
        </w:rPr>
        <w:t xml:space="preserve"> </w:t>
      </w:r>
      <w:r>
        <w:t>por</w:t>
      </w:r>
      <w:r>
        <w:rPr>
          <w:spacing w:val="-1"/>
        </w:rPr>
        <w:t xml:space="preserve"> </w:t>
      </w:r>
      <w:r>
        <w:t>la DGAN.</w:t>
      </w:r>
    </w:p>
    <w:p w14:paraId="131FC9B0" w14:textId="77777777" w:rsidR="00951409" w:rsidRDefault="00D407A2">
      <w:pPr>
        <w:pStyle w:val="Textoindependiente"/>
        <w:spacing w:before="199"/>
        <w:ind w:left="540"/>
        <w:jc w:val="both"/>
      </w:pPr>
      <w:r>
        <w:rPr>
          <w:u w:val="single"/>
        </w:rPr>
        <w:t>Metadatos</w:t>
      </w:r>
      <w:r>
        <w:rPr>
          <w:spacing w:val="-3"/>
          <w:u w:val="single"/>
        </w:rPr>
        <w:t xml:space="preserve"> </w:t>
      </w:r>
      <w:r>
        <w:rPr>
          <w:u w:val="single"/>
        </w:rPr>
        <w:t>para</w:t>
      </w:r>
      <w:r>
        <w:rPr>
          <w:spacing w:val="-4"/>
          <w:u w:val="single"/>
        </w:rPr>
        <w:t xml:space="preserve"> </w:t>
      </w:r>
      <w:r>
        <w:rPr>
          <w:u w:val="single"/>
        </w:rPr>
        <w:t>codificación</w:t>
      </w:r>
    </w:p>
    <w:p w14:paraId="45892F7E" w14:textId="77777777" w:rsidR="00951409" w:rsidRDefault="00951409">
      <w:pPr>
        <w:pStyle w:val="Textoindependiente"/>
        <w:spacing w:before="5"/>
        <w:rPr>
          <w:sz w:val="20"/>
        </w:rPr>
      </w:pPr>
    </w:p>
    <w:p w14:paraId="3AEFC459" w14:textId="77777777" w:rsidR="00951409" w:rsidRDefault="00D407A2">
      <w:pPr>
        <w:pStyle w:val="Textoindependiente"/>
        <w:spacing w:before="94" w:line="360" w:lineRule="auto"/>
        <w:ind w:left="540" w:right="839"/>
        <w:jc w:val="both"/>
      </w:pPr>
      <w:r>
        <w:t>Se recomienda la utilización de metadatos de codificación deben dotar de un esquema de</w:t>
      </w:r>
      <w:r>
        <w:rPr>
          <w:spacing w:val="1"/>
        </w:rPr>
        <w:t xml:space="preserve"> </w:t>
      </w:r>
      <w:r>
        <w:t>metadatos</w:t>
      </w:r>
      <w:r>
        <w:rPr>
          <w:spacing w:val="-4"/>
        </w:rPr>
        <w:t xml:space="preserve"> </w:t>
      </w:r>
      <w:r>
        <w:t>con</w:t>
      </w:r>
      <w:r>
        <w:rPr>
          <w:spacing w:val="-3"/>
        </w:rPr>
        <w:t xml:space="preserve"> </w:t>
      </w:r>
      <w:r>
        <w:t>la</w:t>
      </w:r>
      <w:r>
        <w:rPr>
          <w:spacing w:val="-2"/>
        </w:rPr>
        <w:t xml:space="preserve"> </w:t>
      </w:r>
      <w:r>
        <w:t>estructura de</w:t>
      </w:r>
      <w:r>
        <w:rPr>
          <w:spacing w:val="-4"/>
        </w:rPr>
        <w:t xml:space="preserve"> </w:t>
      </w:r>
      <w:r>
        <w:t>etiquetas</w:t>
      </w:r>
      <w:r>
        <w:rPr>
          <w:spacing w:val="-3"/>
        </w:rPr>
        <w:t xml:space="preserve"> </w:t>
      </w:r>
      <w:r>
        <w:t>XML,</w:t>
      </w:r>
      <w:r>
        <w:rPr>
          <w:spacing w:val="-3"/>
        </w:rPr>
        <w:t xml:space="preserve"> </w:t>
      </w:r>
      <w:r>
        <w:t>para</w:t>
      </w:r>
      <w:r>
        <w:rPr>
          <w:spacing w:val="-1"/>
        </w:rPr>
        <w:t xml:space="preserve"> </w:t>
      </w:r>
      <w:r>
        <w:t>que</w:t>
      </w:r>
      <w:r>
        <w:rPr>
          <w:spacing w:val="-3"/>
        </w:rPr>
        <w:t xml:space="preserve"> </w:t>
      </w:r>
      <w:r>
        <w:t>se</w:t>
      </w:r>
      <w:r>
        <w:rPr>
          <w:spacing w:val="-4"/>
        </w:rPr>
        <w:t xml:space="preserve"> </w:t>
      </w:r>
      <w:r>
        <w:t>permita</w:t>
      </w:r>
      <w:r>
        <w:rPr>
          <w:spacing w:val="-5"/>
        </w:rPr>
        <w:t xml:space="preserve"> </w:t>
      </w:r>
      <w:r>
        <w:t>fácilmente</w:t>
      </w:r>
      <w:r>
        <w:rPr>
          <w:spacing w:val="-2"/>
        </w:rPr>
        <w:t xml:space="preserve"> </w:t>
      </w:r>
      <w:r>
        <w:t>la</w:t>
      </w:r>
      <w:r>
        <w:rPr>
          <w:spacing w:val="-3"/>
        </w:rPr>
        <w:t xml:space="preserve"> </w:t>
      </w:r>
      <w:r>
        <w:t>descripción</w:t>
      </w:r>
      <w:r>
        <w:rPr>
          <w:spacing w:val="-59"/>
        </w:rPr>
        <w:t xml:space="preserve"> </w:t>
      </w:r>
      <w:r>
        <w:t>y</w:t>
      </w:r>
      <w:r>
        <w:rPr>
          <w:spacing w:val="1"/>
        </w:rPr>
        <w:t xml:space="preserve"> </w:t>
      </w:r>
      <w:r>
        <w:t>gestión</w:t>
      </w:r>
      <w:r>
        <w:rPr>
          <w:spacing w:val="1"/>
        </w:rPr>
        <w:t xml:space="preserve"> </w:t>
      </w:r>
      <w:r>
        <w:t>de</w:t>
      </w:r>
      <w:r>
        <w:rPr>
          <w:spacing w:val="1"/>
        </w:rPr>
        <w:t xml:space="preserve"> </w:t>
      </w:r>
      <w:r>
        <w:t>objetos</w:t>
      </w:r>
      <w:r>
        <w:rPr>
          <w:spacing w:val="1"/>
        </w:rPr>
        <w:t xml:space="preserve"> </w:t>
      </w:r>
      <w:r>
        <w:t>digitales,</w:t>
      </w:r>
      <w:r>
        <w:rPr>
          <w:spacing w:val="1"/>
        </w:rPr>
        <w:t xml:space="preserve"> </w:t>
      </w:r>
      <w:r>
        <w:t>permitiendo</w:t>
      </w:r>
      <w:r>
        <w:rPr>
          <w:spacing w:val="1"/>
        </w:rPr>
        <w:t xml:space="preserve"> </w:t>
      </w:r>
      <w:r>
        <w:t>así</w:t>
      </w:r>
      <w:r>
        <w:rPr>
          <w:spacing w:val="1"/>
        </w:rPr>
        <w:t xml:space="preserve"> </w:t>
      </w:r>
      <w:r>
        <w:t>el</w:t>
      </w:r>
      <w:r>
        <w:rPr>
          <w:spacing w:val="1"/>
        </w:rPr>
        <w:t xml:space="preserve"> </w:t>
      </w:r>
      <w:r>
        <w:t>intercambio</w:t>
      </w:r>
      <w:r>
        <w:rPr>
          <w:spacing w:val="1"/>
        </w:rPr>
        <w:t xml:space="preserve"> </w:t>
      </w:r>
      <w:r>
        <w:t>de</w:t>
      </w:r>
      <w:r>
        <w:rPr>
          <w:spacing w:val="1"/>
        </w:rPr>
        <w:t xml:space="preserve"> </w:t>
      </w:r>
      <w:r>
        <w:t>esos</w:t>
      </w:r>
      <w:r>
        <w:rPr>
          <w:spacing w:val="1"/>
        </w:rPr>
        <w:t xml:space="preserve"> </w:t>
      </w:r>
      <w:r>
        <w:t>objetos</w:t>
      </w:r>
      <w:r>
        <w:rPr>
          <w:spacing w:val="1"/>
        </w:rPr>
        <w:t xml:space="preserve"> </w:t>
      </w:r>
      <w:r>
        <w:t>entre</w:t>
      </w:r>
      <w:r>
        <w:rPr>
          <w:spacing w:val="1"/>
        </w:rPr>
        <w:t xml:space="preserve"> </w:t>
      </w:r>
      <w:r>
        <w:t>repositorios.</w:t>
      </w:r>
      <w:r>
        <w:rPr>
          <w:spacing w:val="-11"/>
        </w:rPr>
        <w:t xml:space="preserve"> </w:t>
      </w:r>
      <w:r>
        <w:t>Por</w:t>
      </w:r>
      <w:r>
        <w:rPr>
          <w:spacing w:val="-13"/>
        </w:rPr>
        <w:t xml:space="preserve"> </w:t>
      </w:r>
      <w:r>
        <w:t>ejemplo,</w:t>
      </w:r>
      <w:r>
        <w:rPr>
          <w:spacing w:val="-11"/>
        </w:rPr>
        <w:t xml:space="preserve"> </w:t>
      </w:r>
      <w:r>
        <w:t>la</w:t>
      </w:r>
      <w:r>
        <w:rPr>
          <w:spacing w:val="-11"/>
        </w:rPr>
        <w:t xml:space="preserve"> </w:t>
      </w:r>
      <w:r>
        <w:t>normativa</w:t>
      </w:r>
      <w:r>
        <w:rPr>
          <w:spacing w:val="-12"/>
        </w:rPr>
        <w:t xml:space="preserve"> </w:t>
      </w:r>
      <w:r>
        <w:t>METS</w:t>
      </w:r>
      <w:r>
        <w:rPr>
          <w:spacing w:val="-15"/>
        </w:rPr>
        <w:t xml:space="preserve"> </w:t>
      </w:r>
      <w:r>
        <w:t>(Metadata</w:t>
      </w:r>
      <w:r>
        <w:rPr>
          <w:spacing w:val="-13"/>
        </w:rPr>
        <w:t xml:space="preserve"> </w:t>
      </w:r>
      <w:r>
        <w:t>Encoding</w:t>
      </w:r>
      <w:r>
        <w:rPr>
          <w:spacing w:val="-12"/>
        </w:rPr>
        <w:t xml:space="preserve"> </w:t>
      </w:r>
      <w:r>
        <w:t>&amp;</w:t>
      </w:r>
      <w:r>
        <w:rPr>
          <w:spacing w:val="-13"/>
        </w:rPr>
        <w:t xml:space="preserve"> </w:t>
      </w:r>
      <w:r>
        <w:t>Transmission</w:t>
      </w:r>
      <w:r>
        <w:rPr>
          <w:spacing w:val="-12"/>
        </w:rPr>
        <w:t xml:space="preserve"> </w:t>
      </w:r>
      <w:r>
        <w:t>Standard).</w:t>
      </w:r>
    </w:p>
    <w:p w14:paraId="1B4C606D" w14:textId="77777777" w:rsidR="00951409" w:rsidRDefault="00D407A2">
      <w:pPr>
        <w:pStyle w:val="Textoindependiente"/>
        <w:spacing w:before="198"/>
        <w:ind w:left="540"/>
        <w:jc w:val="both"/>
      </w:pPr>
      <w:r>
        <w:rPr>
          <w:u w:val="single"/>
        </w:rPr>
        <w:t>Metadatos</w:t>
      </w:r>
      <w:r>
        <w:rPr>
          <w:spacing w:val="-1"/>
          <w:u w:val="single"/>
        </w:rPr>
        <w:t xml:space="preserve"> </w:t>
      </w:r>
      <w:r>
        <w:rPr>
          <w:u w:val="single"/>
        </w:rPr>
        <w:t>para</w:t>
      </w:r>
      <w:r>
        <w:rPr>
          <w:spacing w:val="-3"/>
          <w:u w:val="single"/>
        </w:rPr>
        <w:t xml:space="preserve"> </w:t>
      </w:r>
      <w:r>
        <w:rPr>
          <w:u w:val="single"/>
        </w:rPr>
        <w:t>descripción</w:t>
      </w:r>
      <w:r>
        <w:rPr>
          <w:spacing w:val="-1"/>
          <w:u w:val="single"/>
        </w:rPr>
        <w:t xml:space="preserve"> </w:t>
      </w:r>
      <w:r>
        <w:rPr>
          <w:u w:val="single"/>
        </w:rPr>
        <w:t>y preservación</w:t>
      </w:r>
    </w:p>
    <w:p w14:paraId="5C1C041F" w14:textId="77777777" w:rsidR="00951409" w:rsidRDefault="00951409">
      <w:pPr>
        <w:pStyle w:val="Textoindependiente"/>
        <w:spacing w:before="4"/>
        <w:rPr>
          <w:sz w:val="20"/>
        </w:rPr>
      </w:pPr>
    </w:p>
    <w:p w14:paraId="39D700E3" w14:textId="77777777" w:rsidR="00951409" w:rsidRDefault="00D407A2">
      <w:pPr>
        <w:pStyle w:val="Textoindependiente"/>
        <w:spacing w:before="94"/>
        <w:ind w:left="540"/>
      </w:pPr>
      <w:r>
        <w:t>Se</w:t>
      </w:r>
      <w:r>
        <w:rPr>
          <w:spacing w:val="-3"/>
        </w:rPr>
        <w:t xml:space="preserve"> </w:t>
      </w:r>
      <w:r>
        <w:t>recomienda</w:t>
      </w:r>
      <w:r>
        <w:rPr>
          <w:spacing w:val="-2"/>
        </w:rPr>
        <w:t xml:space="preserve"> </w:t>
      </w:r>
      <w:r>
        <w:t>la</w:t>
      </w:r>
      <w:r>
        <w:rPr>
          <w:spacing w:val="-2"/>
        </w:rPr>
        <w:t xml:space="preserve"> </w:t>
      </w:r>
      <w:r>
        <w:t>utilización</w:t>
      </w:r>
      <w:r>
        <w:rPr>
          <w:spacing w:val="-2"/>
        </w:rPr>
        <w:t xml:space="preserve"> </w:t>
      </w:r>
      <w:r>
        <w:t>de</w:t>
      </w:r>
      <w:r>
        <w:rPr>
          <w:spacing w:val="-2"/>
        </w:rPr>
        <w:t xml:space="preserve"> </w:t>
      </w:r>
      <w:r>
        <w:t>metadatos</w:t>
      </w:r>
      <w:r>
        <w:rPr>
          <w:spacing w:val="-2"/>
        </w:rPr>
        <w:t xml:space="preserve"> </w:t>
      </w:r>
      <w:r>
        <w:t>para:</w:t>
      </w:r>
    </w:p>
    <w:p w14:paraId="0849E653" w14:textId="77777777" w:rsidR="00951409" w:rsidRDefault="00951409">
      <w:pPr>
        <w:pStyle w:val="Textoindependiente"/>
        <w:spacing w:before="3"/>
        <w:rPr>
          <w:sz w:val="28"/>
        </w:rPr>
      </w:pPr>
    </w:p>
    <w:p w14:paraId="1615BA2C" w14:textId="77777777" w:rsidR="00951409" w:rsidRDefault="00D407A2">
      <w:pPr>
        <w:pStyle w:val="Prrafodelista"/>
        <w:numPr>
          <w:ilvl w:val="0"/>
          <w:numId w:val="14"/>
        </w:numPr>
        <w:tabs>
          <w:tab w:val="left" w:pos="1261"/>
        </w:tabs>
        <w:spacing w:before="1" w:line="360" w:lineRule="auto"/>
        <w:ind w:right="833"/>
        <w:jc w:val="both"/>
      </w:pPr>
      <w:r>
        <w:t>La descripción archivística para identificar y explicar el contexto y contenido de los</w:t>
      </w:r>
      <w:r>
        <w:rPr>
          <w:spacing w:val="1"/>
        </w:rPr>
        <w:t xml:space="preserve"> </w:t>
      </w:r>
      <w:r>
        <w:t>documentos de archivo con el fin de hacerlos accesibles. Los procesos descriptivos</w:t>
      </w:r>
      <w:r>
        <w:rPr>
          <w:spacing w:val="1"/>
        </w:rPr>
        <w:t xml:space="preserve"> </w:t>
      </w:r>
      <w:r>
        <w:t>comienzan con la producción de los documentos y continúan a lo largo de todo su</w:t>
      </w:r>
      <w:r>
        <w:rPr>
          <w:spacing w:val="1"/>
        </w:rPr>
        <w:t xml:space="preserve"> </w:t>
      </w:r>
      <w:r>
        <w:t>ciclo</w:t>
      </w:r>
      <w:r>
        <w:rPr>
          <w:spacing w:val="-9"/>
        </w:rPr>
        <w:t xml:space="preserve"> </w:t>
      </w:r>
      <w:r>
        <w:t>vital.</w:t>
      </w:r>
      <w:r>
        <w:rPr>
          <w:spacing w:val="-9"/>
        </w:rPr>
        <w:t xml:space="preserve"> </w:t>
      </w:r>
      <w:r>
        <w:t>Los</w:t>
      </w:r>
      <w:r>
        <w:rPr>
          <w:spacing w:val="-11"/>
        </w:rPr>
        <w:t xml:space="preserve"> </w:t>
      </w:r>
      <w:r>
        <w:t>elementos</w:t>
      </w:r>
      <w:r>
        <w:rPr>
          <w:spacing w:val="-10"/>
        </w:rPr>
        <w:t xml:space="preserve"> </w:t>
      </w:r>
      <w:r>
        <w:t>específicos</w:t>
      </w:r>
      <w:r>
        <w:rPr>
          <w:spacing w:val="-11"/>
        </w:rPr>
        <w:t xml:space="preserve"> </w:t>
      </w:r>
      <w:r>
        <w:t>de</w:t>
      </w:r>
      <w:r>
        <w:rPr>
          <w:spacing w:val="-11"/>
        </w:rPr>
        <w:t xml:space="preserve"> </w:t>
      </w:r>
      <w:r>
        <w:t>información</w:t>
      </w:r>
      <w:r>
        <w:rPr>
          <w:spacing w:val="-8"/>
        </w:rPr>
        <w:t xml:space="preserve"> </w:t>
      </w:r>
      <w:r>
        <w:t>sobre</w:t>
      </w:r>
      <w:r>
        <w:rPr>
          <w:spacing w:val="-11"/>
        </w:rPr>
        <w:t xml:space="preserve"> </w:t>
      </w:r>
      <w:r>
        <w:t>los</w:t>
      </w:r>
      <w:r>
        <w:rPr>
          <w:spacing w:val="-10"/>
        </w:rPr>
        <w:t xml:space="preserve"> </w:t>
      </w:r>
      <w:r>
        <w:t>documentos</w:t>
      </w:r>
      <w:r>
        <w:rPr>
          <w:spacing w:val="-11"/>
        </w:rPr>
        <w:t xml:space="preserve"> </w:t>
      </w:r>
      <w:r>
        <w:t>de</w:t>
      </w:r>
      <w:r>
        <w:rPr>
          <w:spacing w:val="-11"/>
        </w:rPr>
        <w:t xml:space="preserve"> </w:t>
      </w:r>
      <w:r>
        <w:t>archivo</w:t>
      </w:r>
      <w:r>
        <w:rPr>
          <w:spacing w:val="-59"/>
        </w:rPr>
        <w:t xml:space="preserve"> </w:t>
      </w:r>
      <w:r>
        <w:t>se establecen en cada una de las fases de su gestión (como producción, selección,</w:t>
      </w:r>
      <w:r>
        <w:rPr>
          <w:spacing w:val="1"/>
        </w:rPr>
        <w:t xml:space="preserve"> </w:t>
      </w:r>
      <w:r>
        <w:t>acceso, conservación, organización) ya que dichos documentos deben, por un lado,</w:t>
      </w:r>
      <w:r>
        <w:rPr>
          <w:spacing w:val="1"/>
        </w:rPr>
        <w:t xml:space="preserve"> </w:t>
      </w:r>
      <w:r>
        <w:t>ser protegidos y controlados de una manera segura, y por otro, resultar accesibles a</w:t>
      </w:r>
      <w:r>
        <w:rPr>
          <w:spacing w:val="1"/>
        </w:rPr>
        <w:t xml:space="preserve"> </w:t>
      </w:r>
      <w:r>
        <w:t>su</w:t>
      </w:r>
      <w:r>
        <w:rPr>
          <w:spacing w:val="-1"/>
        </w:rPr>
        <w:t xml:space="preserve"> </w:t>
      </w:r>
      <w:r>
        <w:t>debido</w:t>
      </w:r>
      <w:r>
        <w:rPr>
          <w:spacing w:val="-2"/>
        </w:rPr>
        <w:t xml:space="preserve"> </w:t>
      </w:r>
      <w:r>
        <w:t>momento para</w:t>
      </w:r>
      <w:r>
        <w:rPr>
          <w:spacing w:val="-2"/>
        </w:rPr>
        <w:t xml:space="preserve"> </w:t>
      </w:r>
      <w:r>
        <w:t>todo</w:t>
      </w:r>
      <w:r>
        <w:rPr>
          <w:spacing w:val="-2"/>
        </w:rPr>
        <w:t xml:space="preserve"> </w:t>
      </w:r>
      <w:r>
        <w:t>aquel que</w:t>
      </w:r>
      <w:r>
        <w:rPr>
          <w:spacing w:val="-2"/>
        </w:rPr>
        <w:t xml:space="preserve"> </w:t>
      </w:r>
      <w:r>
        <w:t>tenga</w:t>
      </w:r>
      <w:r>
        <w:rPr>
          <w:spacing w:val="-2"/>
        </w:rPr>
        <w:t xml:space="preserve"> </w:t>
      </w:r>
      <w:r>
        <w:t>el</w:t>
      </w:r>
      <w:r>
        <w:rPr>
          <w:spacing w:val="-3"/>
        </w:rPr>
        <w:t xml:space="preserve"> </w:t>
      </w:r>
      <w:r>
        <w:t>derecho a</w:t>
      </w:r>
      <w:r>
        <w:rPr>
          <w:spacing w:val="-2"/>
        </w:rPr>
        <w:t xml:space="preserve"> </w:t>
      </w:r>
      <w:r>
        <w:t>consultarlos</w:t>
      </w:r>
    </w:p>
    <w:p w14:paraId="5A93F06A" w14:textId="77777777" w:rsidR="00951409" w:rsidRDefault="00D407A2">
      <w:pPr>
        <w:pStyle w:val="Prrafodelista"/>
        <w:numPr>
          <w:ilvl w:val="0"/>
          <w:numId w:val="14"/>
        </w:numPr>
        <w:tabs>
          <w:tab w:val="left" w:pos="1261"/>
        </w:tabs>
        <w:spacing w:before="200" w:line="360" w:lineRule="auto"/>
        <w:ind w:right="836"/>
        <w:jc w:val="both"/>
      </w:pPr>
      <w:r>
        <w:t>La</w:t>
      </w:r>
      <w:r>
        <w:rPr>
          <w:spacing w:val="-4"/>
        </w:rPr>
        <w:t xml:space="preserve"> </w:t>
      </w:r>
      <w:r>
        <w:t>descripción</w:t>
      </w:r>
      <w:r>
        <w:rPr>
          <w:spacing w:val="-3"/>
        </w:rPr>
        <w:t xml:space="preserve"> </w:t>
      </w:r>
      <w:r>
        <w:t>archivística</w:t>
      </w:r>
      <w:r>
        <w:rPr>
          <w:spacing w:val="-3"/>
        </w:rPr>
        <w:t xml:space="preserve"> </w:t>
      </w:r>
      <w:r>
        <w:t>se</w:t>
      </w:r>
      <w:r>
        <w:rPr>
          <w:spacing w:val="-8"/>
        </w:rPr>
        <w:t xml:space="preserve"> </w:t>
      </w:r>
      <w:r>
        <w:t>refiere</w:t>
      </w:r>
      <w:r>
        <w:rPr>
          <w:spacing w:val="-5"/>
        </w:rPr>
        <w:t xml:space="preserve"> </w:t>
      </w:r>
      <w:r>
        <w:t>a</w:t>
      </w:r>
      <w:r>
        <w:rPr>
          <w:spacing w:val="-5"/>
        </w:rPr>
        <w:t xml:space="preserve"> </w:t>
      </w:r>
      <w:r>
        <w:t>cada</w:t>
      </w:r>
      <w:r>
        <w:rPr>
          <w:spacing w:val="-5"/>
        </w:rPr>
        <w:t xml:space="preserve"> </w:t>
      </w:r>
      <w:r>
        <w:t>uno</w:t>
      </w:r>
      <w:r>
        <w:rPr>
          <w:spacing w:val="-5"/>
        </w:rPr>
        <w:t xml:space="preserve"> </w:t>
      </w:r>
      <w:r>
        <w:t>de</w:t>
      </w:r>
      <w:r>
        <w:rPr>
          <w:spacing w:val="-3"/>
        </w:rPr>
        <w:t xml:space="preserve"> </w:t>
      </w:r>
      <w:r>
        <w:t>los</w:t>
      </w:r>
      <w:r>
        <w:rPr>
          <w:spacing w:val="-5"/>
        </w:rPr>
        <w:t xml:space="preserve"> </w:t>
      </w:r>
      <w:r>
        <w:t>elementos</w:t>
      </w:r>
      <w:r>
        <w:rPr>
          <w:spacing w:val="-5"/>
        </w:rPr>
        <w:t xml:space="preserve"> </w:t>
      </w:r>
      <w:r>
        <w:t>de</w:t>
      </w:r>
      <w:r>
        <w:rPr>
          <w:spacing w:val="-6"/>
        </w:rPr>
        <w:t xml:space="preserve"> </w:t>
      </w:r>
      <w:r>
        <w:t>información</w:t>
      </w:r>
      <w:r>
        <w:rPr>
          <w:spacing w:val="-6"/>
        </w:rPr>
        <w:t xml:space="preserve"> </w:t>
      </w:r>
      <w:r>
        <w:t>con</w:t>
      </w:r>
      <w:r>
        <w:rPr>
          <w:spacing w:val="-59"/>
        </w:rPr>
        <w:t xml:space="preserve"> </w:t>
      </w:r>
      <w:r>
        <w:t>independencia de la fase de gestión en la que se identifique o establezca. En todas</w:t>
      </w:r>
      <w:r>
        <w:rPr>
          <w:spacing w:val="1"/>
        </w:rPr>
        <w:t xml:space="preserve"> </w:t>
      </w:r>
      <w:r>
        <w:t>las fases, la información sobre dichos documentos permanece dinámica y puede ser</w:t>
      </w:r>
      <w:r>
        <w:rPr>
          <w:spacing w:val="1"/>
        </w:rPr>
        <w:t xml:space="preserve"> </w:t>
      </w:r>
      <w:r>
        <w:t>objeto de corrección para un mayor conocimiento de su contenido o del contexto de</w:t>
      </w:r>
      <w:r>
        <w:rPr>
          <w:spacing w:val="1"/>
        </w:rPr>
        <w:t xml:space="preserve"> </w:t>
      </w:r>
      <w:r>
        <w:t>su producción. Especialmente, los sistemas de información automatizados pueden</w:t>
      </w:r>
      <w:r>
        <w:rPr>
          <w:spacing w:val="1"/>
        </w:rPr>
        <w:t xml:space="preserve"> </w:t>
      </w:r>
      <w:r>
        <w:t>resultar útiles tanto para integrar o seleccionar los elementos de información cuando</w:t>
      </w:r>
      <w:r>
        <w:rPr>
          <w:spacing w:val="1"/>
        </w:rPr>
        <w:t xml:space="preserve"> </w:t>
      </w:r>
      <w:r>
        <w:t>se precise actualizarlos o modificarlos. Aunque el principal foco de atención de estas</w:t>
      </w:r>
      <w:r>
        <w:rPr>
          <w:spacing w:val="-59"/>
        </w:rPr>
        <w:t xml:space="preserve"> </w:t>
      </w:r>
      <w:r>
        <w:t>reglas se centra en la descripción de los materiales de archivo a partir del momento</w:t>
      </w:r>
      <w:r>
        <w:rPr>
          <w:spacing w:val="1"/>
        </w:rPr>
        <w:t xml:space="preserve"> </w:t>
      </w:r>
      <w:r>
        <w:t>en el que se han seleccionado para su conservación, también puede aplicarse a las</w:t>
      </w:r>
      <w:r>
        <w:rPr>
          <w:spacing w:val="1"/>
        </w:rPr>
        <w:t xml:space="preserve"> </w:t>
      </w:r>
      <w:r>
        <w:t>fases previas</w:t>
      </w:r>
    </w:p>
    <w:p w14:paraId="787B08D1" w14:textId="77777777" w:rsidR="00951409" w:rsidRDefault="00951409">
      <w:pPr>
        <w:spacing w:line="360" w:lineRule="auto"/>
        <w:jc w:val="both"/>
        <w:sectPr w:rsidR="00951409">
          <w:pgSz w:w="11910" w:h="16840"/>
          <w:pgMar w:top="1360" w:right="600" w:bottom="1280" w:left="900" w:header="0" w:footer="1012" w:gutter="0"/>
          <w:cols w:space="720"/>
        </w:sectPr>
      </w:pPr>
    </w:p>
    <w:p w14:paraId="230E32DD" w14:textId="77777777" w:rsidR="00951409" w:rsidRDefault="00D407A2">
      <w:pPr>
        <w:pStyle w:val="Textoindependiente"/>
        <w:spacing w:before="67" w:line="360" w:lineRule="auto"/>
        <w:ind w:left="540"/>
      </w:pPr>
      <w:r>
        <w:lastRenderedPageBreak/>
        <w:t>Este</w:t>
      </w:r>
      <w:r>
        <w:rPr>
          <w:spacing w:val="32"/>
        </w:rPr>
        <w:t xml:space="preserve"> </w:t>
      </w:r>
      <w:r>
        <w:t>conjunto</w:t>
      </w:r>
      <w:r>
        <w:rPr>
          <w:spacing w:val="32"/>
        </w:rPr>
        <w:t xml:space="preserve"> </w:t>
      </w:r>
      <w:r>
        <w:t>de</w:t>
      </w:r>
      <w:r>
        <w:rPr>
          <w:spacing w:val="29"/>
        </w:rPr>
        <w:t xml:space="preserve"> </w:t>
      </w:r>
      <w:r>
        <w:t>reglas</w:t>
      </w:r>
      <w:r>
        <w:rPr>
          <w:spacing w:val="34"/>
        </w:rPr>
        <w:t xml:space="preserve"> </w:t>
      </w:r>
      <w:r>
        <w:t>generales</w:t>
      </w:r>
      <w:r>
        <w:rPr>
          <w:spacing w:val="34"/>
        </w:rPr>
        <w:t xml:space="preserve"> </w:t>
      </w:r>
      <w:r>
        <w:t>para</w:t>
      </w:r>
      <w:r>
        <w:rPr>
          <w:spacing w:val="32"/>
        </w:rPr>
        <w:t xml:space="preserve"> </w:t>
      </w:r>
      <w:r>
        <w:t>la</w:t>
      </w:r>
      <w:r>
        <w:rPr>
          <w:spacing w:val="32"/>
        </w:rPr>
        <w:t xml:space="preserve"> </w:t>
      </w:r>
      <w:r>
        <w:t>descripción</w:t>
      </w:r>
      <w:r>
        <w:rPr>
          <w:spacing w:val="35"/>
        </w:rPr>
        <w:t xml:space="preserve"> </w:t>
      </w:r>
      <w:r>
        <w:t>archivística</w:t>
      </w:r>
      <w:r>
        <w:rPr>
          <w:spacing w:val="32"/>
        </w:rPr>
        <w:t xml:space="preserve"> </w:t>
      </w:r>
      <w:r>
        <w:t>tiene</w:t>
      </w:r>
      <w:r>
        <w:rPr>
          <w:spacing w:val="32"/>
        </w:rPr>
        <w:t xml:space="preserve"> </w:t>
      </w:r>
      <w:r>
        <w:t>como</w:t>
      </w:r>
      <w:r>
        <w:rPr>
          <w:spacing w:val="32"/>
        </w:rPr>
        <w:t xml:space="preserve"> </w:t>
      </w:r>
      <w:r>
        <w:t>principales</w:t>
      </w:r>
      <w:r>
        <w:rPr>
          <w:spacing w:val="-58"/>
        </w:rPr>
        <w:t xml:space="preserve"> </w:t>
      </w:r>
      <w:r>
        <w:t>objetivos:</w:t>
      </w:r>
    </w:p>
    <w:p w14:paraId="72C2025A" w14:textId="77777777" w:rsidR="00951409" w:rsidRDefault="00D407A2">
      <w:pPr>
        <w:pStyle w:val="Prrafodelista"/>
        <w:numPr>
          <w:ilvl w:val="0"/>
          <w:numId w:val="14"/>
        </w:numPr>
        <w:tabs>
          <w:tab w:val="left" w:pos="1260"/>
          <w:tab w:val="left" w:pos="1261"/>
        </w:tabs>
        <w:spacing w:before="201"/>
        <w:ind w:hanging="361"/>
      </w:pPr>
      <w:r>
        <w:t>Garantizar</w:t>
      </w:r>
      <w:r>
        <w:rPr>
          <w:spacing w:val="-3"/>
        </w:rPr>
        <w:t xml:space="preserve"> </w:t>
      </w:r>
      <w:r>
        <w:t>la</w:t>
      </w:r>
      <w:r>
        <w:rPr>
          <w:spacing w:val="-2"/>
        </w:rPr>
        <w:t xml:space="preserve"> </w:t>
      </w:r>
      <w:r>
        <w:t>elaboración</w:t>
      </w:r>
      <w:r>
        <w:rPr>
          <w:spacing w:val="-1"/>
        </w:rPr>
        <w:t xml:space="preserve"> </w:t>
      </w:r>
      <w:r>
        <w:t>de</w:t>
      </w:r>
      <w:r>
        <w:rPr>
          <w:spacing w:val="-2"/>
        </w:rPr>
        <w:t xml:space="preserve"> </w:t>
      </w:r>
      <w:r>
        <w:t>descripciones</w:t>
      </w:r>
      <w:r>
        <w:rPr>
          <w:spacing w:val="-1"/>
        </w:rPr>
        <w:t xml:space="preserve"> </w:t>
      </w:r>
      <w:r>
        <w:t>coherentes,</w:t>
      </w:r>
      <w:r>
        <w:rPr>
          <w:spacing w:val="-3"/>
        </w:rPr>
        <w:t xml:space="preserve"> </w:t>
      </w:r>
      <w:r>
        <w:t>pertinentes</w:t>
      </w:r>
      <w:r>
        <w:rPr>
          <w:spacing w:val="-3"/>
        </w:rPr>
        <w:t xml:space="preserve"> </w:t>
      </w:r>
      <w:r>
        <w:t>y</w:t>
      </w:r>
      <w:r>
        <w:rPr>
          <w:spacing w:val="-4"/>
        </w:rPr>
        <w:t xml:space="preserve"> </w:t>
      </w:r>
      <w:r>
        <w:t>claras.</w:t>
      </w:r>
    </w:p>
    <w:p w14:paraId="17E12E22" w14:textId="77777777" w:rsidR="00951409" w:rsidRDefault="00951409">
      <w:pPr>
        <w:pStyle w:val="Textoindependiente"/>
        <w:spacing w:before="3"/>
        <w:rPr>
          <w:sz w:val="28"/>
        </w:rPr>
      </w:pPr>
    </w:p>
    <w:p w14:paraId="34B39682" w14:textId="77777777" w:rsidR="00951409" w:rsidRDefault="00D407A2">
      <w:pPr>
        <w:pStyle w:val="Prrafodelista"/>
        <w:numPr>
          <w:ilvl w:val="0"/>
          <w:numId w:val="14"/>
        </w:numPr>
        <w:tabs>
          <w:tab w:val="left" w:pos="1261"/>
        </w:tabs>
        <w:spacing w:line="360" w:lineRule="auto"/>
        <w:ind w:right="837"/>
        <w:jc w:val="both"/>
      </w:pPr>
      <w:r>
        <w:t>Facilitar la recuperación y el intercambio de información sobre los documentos de</w:t>
      </w:r>
      <w:r>
        <w:rPr>
          <w:spacing w:val="1"/>
        </w:rPr>
        <w:t xml:space="preserve"> </w:t>
      </w:r>
      <w:r>
        <w:t>archivo.</w:t>
      </w:r>
    </w:p>
    <w:p w14:paraId="68A1CFFE" w14:textId="77777777" w:rsidR="00951409" w:rsidRDefault="00D407A2">
      <w:pPr>
        <w:pStyle w:val="Prrafodelista"/>
        <w:numPr>
          <w:ilvl w:val="0"/>
          <w:numId w:val="14"/>
        </w:numPr>
        <w:tabs>
          <w:tab w:val="left" w:pos="1260"/>
          <w:tab w:val="left" w:pos="1261"/>
        </w:tabs>
        <w:spacing w:before="201"/>
        <w:ind w:hanging="361"/>
      </w:pPr>
      <w:r>
        <w:t>Compartir</w:t>
      </w:r>
      <w:r>
        <w:rPr>
          <w:spacing w:val="-1"/>
        </w:rPr>
        <w:t xml:space="preserve"> </w:t>
      </w:r>
      <w:r>
        <w:t>los</w:t>
      </w:r>
      <w:r>
        <w:rPr>
          <w:spacing w:val="-1"/>
        </w:rPr>
        <w:t xml:space="preserve"> </w:t>
      </w:r>
      <w:r>
        <w:t>datos</w:t>
      </w:r>
      <w:r>
        <w:rPr>
          <w:spacing w:val="-3"/>
        </w:rPr>
        <w:t xml:space="preserve"> </w:t>
      </w:r>
      <w:r>
        <w:t>de</w:t>
      </w:r>
      <w:r>
        <w:rPr>
          <w:spacing w:val="-1"/>
        </w:rPr>
        <w:t xml:space="preserve"> </w:t>
      </w:r>
      <w:r>
        <w:t>autoridad.</w:t>
      </w:r>
    </w:p>
    <w:p w14:paraId="22B52A27" w14:textId="77777777" w:rsidR="00951409" w:rsidRDefault="00951409">
      <w:pPr>
        <w:pStyle w:val="Textoindependiente"/>
        <w:spacing w:before="4"/>
        <w:rPr>
          <w:sz w:val="28"/>
        </w:rPr>
      </w:pPr>
    </w:p>
    <w:p w14:paraId="1B1EDCB5" w14:textId="77777777" w:rsidR="00951409" w:rsidRDefault="00D407A2">
      <w:pPr>
        <w:pStyle w:val="Prrafodelista"/>
        <w:numPr>
          <w:ilvl w:val="0"/>
          <w:numId w:val="14"/>
        </w:numPr>
        <w:tabs>
          <w:tab w:val="left" w:pos="1261"/>
        </w:tabs>
        <w:spacing w:line="360" w:lineRule="auto"/>
        <w:ind w:right="832"/>
        <w:jc w:val="both"/>
      </w:pPr>
      <w:r>
        <w:t>Hacer posible la integración de las descripciones procedentes de distintos lugares en</w:t>
      </w:r>
      <w:r>
        <w:rPr>
          <w:spacing w:val="-59"/>
        </w:rPr>
        <w:t xml:space="preserve"> </w:t>
      </w:r>
      <w:r>
        <w:t>un sistema unificado de información. Por ejemplo, la normativa ISAAD(G) General</w:t>
      </w:r>
      <w:r>
        <w:rPr>
          <w:spacing w:val="1"/>
        </w:rPr>
        <w:t xml:space="preserve"> </w:t>
      </w:r>
      <w:r>
        <w:t>International</w:t>
      </w:r>
      <w:r>
        <w:rPr>
          <w:spacing w:val="1"/>
        </w:rPr>
        <w:t xml:space="preserve"> </w:t>
      </w:r>
      <w:r>
        <w:t>Standard</w:t>
      </w:r>
      <w:r>
        <w:rPr>
          <w:spacing w:val="1"/>
        </w:rPr>
        <w:t xml:space="preserve"> </w:t>
      </w:r>
      <w:r>
        <w:t>Archival</w:t>
      </w:r>
      <w:r>
        <w:rPr>
          <w:spacing w:val="1"/>
        </w:rPr>
        <w:t xml:space="preserve"> </w:t>
      </w:r>
      <w:r>
        <w:t>Description</w:t>
      </w:r>
      <w:r>
        <w:rPr>
          <w:spacing w:val="1"/>
        </w:rPr>
        <w:t xml:space="preserve"> </w:t>
      </w:r>
      <w:r>
        <w:t>(Norma</w:t>
      </w:r>
      <w:r>
        <w:rPr>
          <w:spacing w:val="1"/>
        </w:rPr>
        <w:t xml:space="preserve"> </w:t>
      </w:r>
      <w:r>
        <w:t>Internacional</w:t>
      </w:r>
      <w:r>
        <w:rPr>
          <w:spacing w:val="1"/>
        </w:rPr>
        <w:t xml:space="preserve"> </w:t>
      </w:r>
      <w:r>
        <w:t>General</w:t>
      </w:r>
      <w:r>
        <w:rPr>
          <w:spacing w:val="1"/>
        </w:rPr>
        <w:t xml:space="preserve"> </w:t>
      </w:r>
      <w:r>
        <w:t>de</w:t>
      </w:r>
      <w:r>
        <w:rPr>
          <w:spacing w:val="-59"/>
        </w:rPr>
        <w:t xml:space="preserve"> </w:t>
      </w:r>
      <w:r>
        <w:t>Descripción</w:t>
      </w:r>
      <w:r>
        <w:rPr>
          <w:spacing w:val="-1"/>
        </w:rPr>
        <w:t xml:space="preserve"> </w:t>
      </w:r>
      <w:r>
        <w:t>Archivística).</w:t>
      </w:r>
    </w:p>
    <w:p w14:paraId="0A05CA9F" w14:textId="77777777" w:rsidR="00951409" w:rsidRDefault="00D407A2">
      <w:pPr>
        <w:pStyle w:val="Prrafodelista"/>
        <w:numPr>
          <w:ilvl w:val="0"/>
          <w:numId w:val="14"/>
        </w:numPr>
        <w:tabs>
          <w:tab w:val="left" w:pos="1261"/>
        </w:tabs>
        <w:spacing w:before="201" w:line="360" w:lineRule="auto"/>
        <w:ind w:right="838"/>
        <w:jc w:val="both"/>
      </w:pPr>
      <w:r>
        <w:t>La</w:t>
      </w:r>
      <w:r>
        <w:rPr>
          <w:spacing w:val="1"/>
        </w:rPr>
        <w:t xml:space="preserve"> </w:t>
      </w:r>
      <w:r>
        <w:t>descripción</w:t>
      </w:r>
      <w:r>
        <w:rPr>
          <w:spacing w:val="1"/>
        </w:rPr>
        <w:t xml:space="preserve"> </w:t>
      </w:r>
      <w:r>
        <w:t>de</w:t>
      </w:r>
      <w:r>
        <w:rPr>
          <w:spacing w:val="1"/>
        </w:rPr>
        <w:t xml:space="preserve"> </w:t>
      </w:r>
      <w:r>
        <w:t>entidades</w:t>
      </w:r>
      <w:r>
        <w:rPr>
          <w:spacing w:val="1"/>
        </w:rPr>
        <w:t xml:space="preserve"> </w:t>
      </w:r>
      <w:r>
        <w:t>(instituciones,</w:t>
      </w:r>
      <w:r>
        <w:rPr>
          <w:spacing w:val="1"/>
        </w:rPr>
        <w:t xml:space="preserve"> </w:t>
      </w:r>
      <w:r>
        <w:t>personas</w:t>
      </w:r>
      <w:r>
        <w:rPr>
          <w:spacing w:val="1"/>
        </w:rPr>
        <w:t xml:space="preserve"> </w:t>
      </w:r>
      <w:r>
        <w:t>y</w:t>
      </w:r>
      <w:r>
        <w:rPr>
          <w:spacing w:val="1"/>
        </w:rPr>
        <w:t xml:space="preserve"> </w:t>
      </w:r>
      <w:r>
        <w:t>familias)</w:t>
      </w:r>
      <w:r>
        <w:rPr>
          <w:spacing w:val="1"/>
        </w:rPr>
        <w:t xml:space="preserve"> </w:t>
      </w:r>
      <w:r>
        <w:t>asociadas</w:t>
      </w:r>
      <w:r>
        <w:rPr>
          <w:spacing w:val="1"/>
        </w:rPr>
        <w:t xml:space="preserve"> </w:t>
      </w:r>
      <w:r>
        <w:t>a</w:t>
      </w:r>
      <w:r>
        <w:rPr>
          <w:spacing w:val="1"/>
        </w:rPr>
        <w:t xml:space="preserve"> </w:t>
      </w:r>
      <w:r>
        <w:t>la</w:t>
      </w:r>
      <w:r>
        <w:rPr>
          <w:spacing w:val="1"/>
        </w:rPr>
        <w:t xml:space="preserve"> </w:t>
      </w:r>
      <w:r>
        <w:t>producción y</w:t>
      </w:r>
      <w:r>
        <w:rPr>
          <w:spacing w:val="-2"/>
        </w:rPr>
        <w:t xml:space="preserve"> </w:t>
      </w:r>
      <w:r>
        <w:t>a la gestión</w:t>
      </w:r>
      <w:r>
        <w:rPr>
          <w:spacing w:val="-2"/>
        </w:rPr>
        <w:t xml:space="preserve"> </w:t>
      </w:r>
      <w:r>
        <w:t>de archivos.</w:t>
      </w:r>
    </w:p>
    <w:p w14:paraId="1B3AF873" w14:textId="77777777" w:rsidR="00951409" w:rsidRDefault="00D407A2">
      <w:pPr>
        <w:pStyle w:val="Textoindependiente"/>
        <w:spacing w:before="198"/>
        <w:ind w:left="540"/>
      </w:pPr>
      <w:r>
        <w:t>Los</w:t>
      </w:r>
      <w:r>
        <w:rPr>
          <w:spacing w:val="-1"/>
        </w:rPr>
        <w:t xml:space="preserve"> </w:t>
      </w:r>
      <w:r>
        <w:t>registros</w:t>
      </w:r>
      <w:r>
        <w:rPr>
          <w:spacing w:val="-3"/>
        </w:rPr>
        <w:t xml:space="preserve"> </w:t>
      </w:r>
      <w:r>
        <w:t>de</w:t>
      </w:r>
      <w:r>
        <w:rPr>
          <w:spacing w:val="-1"/>
        </w:rPr>
        <w:t xml:space="preserve"> </w:t>
      </w:r>
      <w:r>
        <w:t>autoridad</w:t>
      </w:r>
      <w:r>
        <w:rPr>
          <w:spacing w:val="-1"/>
        </w:rPr>
        <w:t xml:space="preserve"> </w:t>
      </w:r>
      <w:r>
        <w:t>de</w:t>
      </w:r>
      <w:r>
        <w:rPr>
          <w:spacing w:val="-1"/>
        </w:rPr>
        <w:t xml:space="preserve"> </w:t>
      </w:r>
      <w:r>
        <w:t>archivos</w:t>
      </w:r>
      <w:r>
        <w:rPr>
          <w:spacing w:val="-1"/>
        </w:rPr>
        <w:t xml:space="preserve"> </w:t>
      </w:r>
      <w:r>
        <w:t>se</w:t>
      </w:r>
      <w:r>
        <w:rPr>
          <w:spacing w:val="-3"/>
        </w:rPr>
        <w:t xml:space="preserve"> </w:t>
      </w:r>
      <w:r>
        <w:t>pueden</w:t>
      </w:r>
      <w:r>
        <w:rPr>
          <w:spacing w:val="-3"/>
        </w:rPr>
        <w:t xml:space="preserve"> </w:t>
      </w:r>
      <w:r>
        <w:t>utilizar para:</w:t>
      </w:r>
    </w:p>
    <w:p w14:paraId="405A2094" w14:textId="77777777" w:rsidR="00951409" w:rsidRDefault="00951409">
      <w:pPr>
        <w:pStyle w:val="Textoindependiente"/>
        <w:spacing w:before="6"/>
        <w:rPr>
          <w:sz w:val="28"/>
        </w:rPr>
      </w:pPr>
    </w:p>
    <w:p w14:paraId="5CA0AE92" w14:textId="77777777" w:rsidR="00951409" w:rsidRDefault="00D407A2">
      <w:pPr>
        <w:pStyle w:val="Prrafodelista"/>
        <w:numPr>
          <w:ilvl w:val="0"/>
          <w:numId w:val="14"/>
        </w:numPr>
        <w:tabs>
          <w:tab w:val="left" w:pos="1261"/>
        </w:tabs>
        <w:spacing w:before="1" w:line="360" w:lineRule="auto"/>
        <w:ind w:right="838"/>
        <w:jc w:val="both"/>
      </w:pPr>
      <w:r>
        <w:t>Describir una institución, persona o familia como unidades dentro de un sistema de</w:t>
      </w:r>
      <w:r>
        <w:rPr>
          <w:spacing w:val="1"/>
        </w:rPr>
        <w:t xml:space="preserve"> </w:t>
      </w:r>
      <w:r>
        <w:t>descripción</w:t>
      </w:r>
      <w:r>
        <w:rPr>
          <w:spacing w:val="-1"/>
        </w:rPr>
        <w:t xml:space="preserve"> </w:t>
      </w:r>
      <w:r>
        <w:t>archivístico.</w:t>
      </w:r>
    </w:p>
    <w:p w14:paraId="1B560AF5" w14:textId="77777777" w:rsidR="00951409" w:rsidRDefault="00D407A2">
      <w:pPr>
        <w:pStyle w:val="Prrafodelista"/>
        <w:numPr>
          <w:ilvl w:val="0"/>
          <w:numId w:val="14"/>
        </w:numPr>
        <w:tabs>
          <w:tab w:val="left" w:pos="1261"/>
        </w:tabs>
        <w:spacing w:before="198" w:line="360" w:lineRule="auto"/>
        <w:ind w:right="838"/>
        <w:jc w:val="both"/>
      </w:pPr>
      <w:r>
        <w:t>Controlar la creación y utilización de los puntos de acceso en las descripciones</w:t>
      </w:r>
      <w:r>
        <w:rPr>
          <w:spacing w:val="1"/>
        </w:rPr>
        <w:t xml:space="preserve"> </w:t>
      </w:r>
      <w:r>
        <w:t>archivísticas.</w:t>
      </w:r>
    </w:p>
    <w:p w14:paraId="4EEF0C67" w14:textId="77777777" w:rsidR="00951409" w:rsidRDefault="00D407A2">
      <w:pPr>
        <w:pStyle w:val="Prrafodelista"/>
        <w:numPr>
          <w:ilvl w:val="0"/>
          <w:numId w:val="14"/>
        </w:numPr>
        <w:tabs>
          <w:tab w:val="left" w:pos="1261"/>
        </w:tabs>
        <w:spacing w:before="201" w:line="360" w:lineRule="auto"/>
        <w:ind w:right="835"/>
        <w:jc w:val="both"/>
      </w:pPr>
      <w:r>
        <w:t>Documentar las relaciones entre diferentes productores de documentos y entre estas</w:t>
      </w:r>
      <w:r>
        <w:rPr>
          <w:spacing w:val="-59"/>
        </w:rPr>
        <w:t xml:space="preserve"> </w:t>
      </w:r>
      <w:r>
        <w:t>entidades y</w:t>
      </w:r>
      <w:r>
        <w:rPr>
          <w:spacing w:val="-3"/>
        </w:rPr>
        <w:t xml:space="preserve"> </w:t>
      </w:r>
      <w:r>
        <w:t>los</w:t>
      </w:r>
      <w:r>
        <w:rPr>
          <w:spacing w:val="-1"/>
        </w:rPr>
        <w:t xml:space="preserve"> </w:t>
      </w:r>
      <w:r>
        <w:t>documentos</w:t>
      </w:r>
      <w:r>
        <w:rPr>
          <w:spacing w:val="-1"/>
        </w:rPr>
        <w:t xml:space="preserve"> </w:t>
      </w:r>
      <w:r>
        <w:t>creados</w:t>
      </w:r>
      <w:r>
        <w:rPr>
          <w:spacing w:val="-3"/>
        </w:rPr>
        <w:t xml:space="preserve"> </w:t>
      </w:r>
      <w:r>
        <w:t>por</w:t>
      </w:r>
      <w:r>
        <w:rPr>
          <w:spacing w:val="-2"/>
        </w:rPr>
        <w:t xml:space="preserve"> </w:t>
      </w:r>
      <w:r>
        <w:t>ellas, y/o</w:t>
      </w:r>
      <w:r>
        <w:rPr>
          <w:spacing w:val="-3"/>
        </w:rPr>
        <w:t xml:space="preserve"> </w:t>
      </w:r>
      <w:r>
        <w:t>otros</w:t>
      </w:r>
      <w:r>
        <w:rPr>
          <w:spacing w:val="-3"/>
        </w:rPr>
        <w:t xml:space="preserve"> </w:t>
      </w:r>
      <w:r>
        <w:t>recursos</w:t>
      </w:r>
      <w:r>
        <w:rPr>
          <w:spacing w:val="-1"/>
        </w:rPr>
        <w:t xml:space="preserve"> </w:t>
      </w:r>
      <w:r>
        <w:t>que</w:t>
      </w:r>
      <w:r>
        <w:rPr>
          <w:spacing w:val="-3"/>
        </w:rPr>
        <w:t xml:space="preserve"> </w:t>
      </w:r>
      <w:r>
        <w:t>les</w:t>
      </w:r>
      <w:r>
        <w:rPr>
          <w:spacing w:val="-1"/>
        </w:rPr>
        <w:t xml:space="preserve"> </w:t>
      </w:r>
      <w:r>
        <w:t>conciernen.</w:t>
      </w:r>
    </w:p>
    <w:p w14:paraId="43BBBC7C" w14:textId="77777777" w:rsidR="00951409" w:rsidRDefault="00D407A2">
      <w:pPr>
        <w:pStyle w:val="Prrafodelista"/>
        <w:numPr>
          <w:ilvl w:val="0"/>
          <w:numId w:val="14"/>
        </w:numPr>
        <w:tabs>
          <w:tab w:val="left" w:pos="1261"/>
        </w:tabs>
        <w:spacing w:before="199" w:line="360" w:lineRule="auto"/>
        <w:ind w:right="835"/>
        <w:jc w:val="both"/>
      </w:pPr>
      <w:r>
        <w:t>Describir los productores de los documentos de archivo. Este proceso requiere una</w:t>
      </w:r>
      <w:r>
        <w:rPr>
          <w:spacing w:val="1"/>
        </w:rPr>
        <w:t xml:space="preserve"> </w:t>
      </w:r>
      <w:r>
        <w:t>extensa</w:t>
      </w:r>
      <w:r>
        <w:rPr>
          <w:spacing w:val="-14"/>
        </w:rPr>
        <w:t xml:space="preserve"> </w:t>
      </w:r>
      <w:r>
        <w:t>documentación</w:t>
      </w:r>
      <w:r>
        <w:rPr>
          <w:spacing w:val="-15"/>
        </w:rPr>
        <w:t xml:space="preserve"> </w:t>
      </w:r>
      <w:r>
        <w:t>y</w:t>
      </w:r>
      <w:r>
        <w:rPr>
          <w:spacing w:val="-10"/>
        </w:rPr>
        <w:t xml:space="preserve"> </w:t>
      </w:r>
      <w:r>
        <w:t>una</w:t>
      </w:r>
      <w:r>
        <w:rPr>
          <w:spacing w:val="-14"/>
        </w:rPr>
        <w:t xml:space="preserve"> </w:t>
      </w:r>
      <w:r>
        <w:t>actualización</w:t>
      </w:r>
      <w:r>
        <w:rPr>
          <w:spacing w:val="-11"/>
        </w:rPr>
        <w:t xml:space="preserve"> </w:t>
      </w:r>
      <w:r>
        <w:t>continua</w:t>
      </w:r>
      <w:r>
        <w:rPr>
          <w:spacing w:val="-10"/>
        </w:rPr>
        <w:t xml:space="preserve"> </w:t>
      </w:r>
      <w:r>
        <w:t>del</w:t>
      </w:r>
      <w:r>
        <w:rPr>
          <w:spacing w:val="-14"/>
        </w:rPr>
        <w:t xml:space="preserve"> </w:t>
      </w:r>
      <w:r>
        <w:t>contexto</w:t>
      </w:r>
      <w:r>
        <w:rPr>
          <w:spacing w:val="-13"/>
        </w:rPr>
        <w:t xml:space="preserve"> </w:t>
      </w:r>
      <w:r>
        <w:t>de</w:t>
      </w:r>
      <w:r>
        <w:rPr>
          <w:spacing w:val="-13"/>
        </w:rPr>
        <w:t xml:space="preserve"> </w:t>
      </w:r>
      <w:r>
        <w:t>producción</w:t>
      </w:r>
      <w:r>
        <w:rPr>
          <w:spacing w:val="-12"/>
        </w:rPr>
        <w:t xml:space="preserve"> </w:t>
      </w:r>
      <w:r>
        <w:t>y</w:t>
      </w:r>
      <w:r>
        <w:rPr>
          <w:spacing w:val="-12"/>
        </w:rPr>
        <w:t xml:space="preserve"> </w:t>
      </w:r>
      <w:r>
        <w:t>uso</w:t>
      </w:r>
      <w:r>
        <w:rPr>
          <w:spacing w:val="-59"/>
        </w:rPr>
        <w:t xml:space="preserve"> </w:t>
      </w:r>
      <w:r>
        <w:t>de los documentos, especialmente de su procedencia. Por ejemplo, la normativa</w:t>
      </w:r>
      <w:r>
        <w:rPr>
          <w:spacing w:val="1"/>
        </w:rPr>
        <w:t xml:space="preserve"> </w:t>
      </w:r>
      <w:r>
        <w:t>ISAAR(CPF) International Standard Archival Autorithy o la Records for Corporate</w:t>
      </w:r>
      <w:r>
        <w:rPr>
          <w:spacing w:val="1"/>
        </w:rPr>
        <w:t xml:space="preserve"> </w:t>
      </w:r>
      <w:r>
        <w:t>Bodies,</w:t>
      </w:r>
      <w:r>
        <w:rPr>
          <w:spacing w:val="-4"/>
        </w:rPr>
        <w:t xml:space="preserve"> </w:t>
      </w:r>
      <w:r>
        <w:t>Persons</w:t>
      </w:r>
      <w:r>
        <w:rPr>
          <w:spacing w:val="-6"/>
        </w:rPr>
        <w:t xml:space="preserve"> </w:t>
      </w:r>
      <w:r>
        <w:t>and</w:t>
      </w:r>
      <w:r>
        <w:rPr>
          <w:spacing w:val="-3"/>
        </w:rPr>
        <w:t xml:space="preserve"> </w:t>
      </w:r>
      <w:r>
        <w:t>Families,</w:t>
      </w:r>
      <w:r>
        <w:rPr>
          <w:spacing w:val="-5"/>
        </w:rPr>
        <w:t xml:space="preserve"> </w:t>
      </w:r>
      <w:r>
        <w:t>(Norma</w:t>
      </w:r>
      <w:r>
        <w:rPr>
          <w:spacing w:val="-9"/>
        </w:rPr>
        <w:t xml:space="preserve"> </w:t>
      </w:r>
      <w:r>
        <w:t>Internacional</w:t>
      </w:r>
      <w:r>
        <w:rPr>
          <w:spacing w:val="-5"/>
        </w:rPr>
        <w:t xml:space="preserve"> </w:t>
      </w:r>
      <w:r>
        <w:t>sobre</w:t>
      </w:r>
      <w:r>
        <w:rPr>
          <w:spacing w:val="-6"/>
        </w:rPr>
        <w:t xml:space="preserve"> </w:t>
      </w:r>
      <w:r>
        <w:t>los</w:t>
      </w:r>
      <w:r>
        <w:rPr>
          <w:spacing w:val="-6"/>
        </w:rPr>
        <w:t xml:space="preserve"> </w:t>
      </w:r>
      <w:r>
        <w:t>Registros</w:t>
      </w:r>
      <w:r>
        <w:rPr>
          <w:spacing w:val="-6"/>
        </w:rPr>
        <w:t xml:space="preserve"> </w:t>
      </w:r>
      <w:r>
        <w:t>de</w:t>
      </w:r>
      <w:r>
        <w:rPr>
          <w:spacing w:val="-4"/>
        </w:rPr>
        <w:t xml:space="preserve"> </w:t>
      </w:r>
      <w:r>
        <w:t>Autoridad</w:t>
      </w:r>
      <w:r>
        <w:rPr>
          <w:spacing w:val="-58"/>
        </w:rPr>
        <w:t xml:space="preserve"> </w:t>
      </w:r>
      <w:r>
        <w:t>de</w:t>
      </w:r>
      <w:r>
        <w:rPr>
          <w:spacing w:val="-1"/>
        </w:rPr>
        <w:t xml:space="preserve"> </w:t>
      </w:r>
      <w:r>
        <w:t>Archivos</w:t>
      </w:r>
      <w:r>
        <w:rPr>
          <w:spacing w:val="-2"/>
        </w:rPr>
        <w:t xml:space="preserve"> </w:t>
      </w:r>
      <w:r>
        <w:t>relativos</w:t>
      </w:r>
      <w:r>
        <w:rPr>
          <w:spacing w:val="-2"/>
        </w:rPr>
        <w:t xml:space="preserve"> </w:t>
      </w:r>
      <w:r>
        <w:t>a</w:t>
      </w:r>
      <w:r>
        <w:rPr>
          <w:spacing w:val="-2"/>
        </w:rPr>
        <w:t xml:space="preserve"> </w:t>
      </w:r>
      <w:r>
        <w:t>Instituciones,</w:t>
      </w:r>
      <w:r>
        <w:rPr>
          <w:spacing w:val="-1"/>
        </w:rPr>
        <w:t xml:space="preserve"> </w:t>
      </w:r>
      <w:r>
        <w:t>Personas y</w:t>
      </w:r>
      <w:r>
        <w:rPr>
          <w:spacing w:val="-3"/>
        </w:rPr>
        <w:t xml:space="preserve"> </w:t>
      </w:r>
      <w:r>
        <w:t>Familias).</w:t>
      </w:r>
    </w:p>
    <w:p w14:paraId="143ABE8F" w14:textId="77777777" w:rsidR="00951409" w:rsidRDefault="00D407A2">
      <w:pPr>
        <w:pStyle w:val="Prrafodelista"/>
        <w:numPr>
          <w:ilvl w:val="0"/>
          <w:numId w:val="14"/>
        </w:numPr>
        <w:tabs>
          <w:tab w:val="left" w:pos="1260"/>
          <w:tab w:val="left" w:pos="1261"/>
        </w:tabs>
        <w:spacing w:before="201"/>
        <w:ind w:hanging="361"/>
      </w:pPr>
      <w:r>
        <w:t>Describir</w:t>
      </w:r>
      <w:r>
        <w:rPr>
          <w:spacing w:val="-2"/>
        </w:rPr>
        <w:t xml:space="preserve"> </w:t>
      </w:r>
      <w:r>
        <w:t>las</w:t>
      </w:r>
      <w:r>
        <w:rPr>
          <w:spacing w:val="-2"/>
        </w:rPr>
        <w:t xml:space="preserve"> </w:t>
      </w:r>
      <w:r>
        <w:t>instituciones</w:t>
      </w:r>
      <w:r>
        <w:rPr>
          <w:spacing w:val="-1"/>
        </w:rPr>
        <w:t xml:space="preserve"> </w:t>
      </w:r>
      <w:r>
        <w:t>que</w:t>
      </w:r>
      <w:r>
        <w:rPr>
          <w:spacing w:val="-2"/>
        </w:rPr>
        <w:t xml:space="preserve"> </w:t>
      </w:r>
      <w:r>
        <w:t>conservan</w:t>
      </w:r>
      <w:r>
        <w:rPr>
          <w:spacing w:val="-4"/>
        </w:rPr>
        <w:t xml:space="preserve"> </w:t>
      </w:r>
      <w:r>
        <w:t>fondos</w:t>
      </w:r>
      <w:r>
        <w:rPr>
          <w:spacing w:val="-4"/>
        </w:rPr>
        <w:t xml:space="preserve"> </w:t>
      </w:r>
      <w:r>
        <w:t>de</w:t>
      </w:r>
      <w:r>
        <w:rPr>
          <w:spacing w:val="-2"/>
        </w:rPr>
        <w:t xml:space="preserve"> </w:t>
      </w:r>
      <w:r>
        <w:t>archivo, asimismo</w:t>
      </w:r>
      <w:r>
        <w:rPr>
          <w:spacing w:val="-4"/>
        </w:rPr>
        <w:t xml:space="preserve"> </w:t>
      </w:r>
      <w:r>
        <w:t>permitiendo:</w:t>
      </w:r>
    </w:p>
    <w:p w14:paraId="2CAD41CD" w14:textId="77777777" w:rsidR="00951409" w:rsidRDefault="00951409">
      <w:pPr>
        <w:pStyle w:val="Textoindependiente"/>
        <w:spacing w:before="5"/>
        <w:rPr>
          <w:sz w:val="28"/>
        </w:rPr>
      </w:pPr>
    </w:p>
    <w:p w14:paraId="0DC224C0" w14:textId="77777777" w:rsidR="00951409" w:rsidRDefault="00D407A2">
      <w:pPr>
        <w:pStyle w:val="Prrafodelista"/>
        <w:numPr>
          <w:ilvl w:val="1"/>
          <w:numId w:val="14"/>
        </w:numPr>
        <w:tabs>
          <w:tab w:val="left" w:pos="1981"/>
        </w:tabs>
        <w:spacing w:line="360" w:lineRule="auto"/>
        <w:ind w:right="836"/>
        <w:jc w:val="both"/>
      </w:pPr>
      <w:r>
        <w:t>Proporcionar</w:t>
      </w:r>
      <w:r>
        <w:rPr>
          <w:spacing w:val="1"/>
        </w:rPr>
        <w:t xml:space="preserve"> </w:t>
      </w:r>
      <w:r>
        <w:t>directrices</w:t>
      </w:r>
      <w:r>
        <w:rPr>
          <w:spacing w:val="1"/>
        </w:rPr>
        <w:t xml:space="preserve"> </w:t>
      </w:r>
      <w:r>
        <w:t>prácticas</w:t>
      </w:r>
      <w:r>
        <w:rPr>
          <w:spacing w:val="1"/>
        </w:rPr>
        <w:t xml:space="preserve"> </w:t>
      </w:r>
      <w:r>
        <w:t>para</w:t>
      </w:r>
      <w:r>
        <w:rPr>
          <w:spacing w:val="1"/>
        </w:rPr>
        <w:t xml:space="preserve"> </w:t>
      </w:r>
      <w:r>
        <w:t>identificar</w:t>
      </w:r>
      <w:r>
        <w:rPr>
          <w:spacing w:val="1"/>
        </w:rPr>
        <w:t xml:space="preserve"> </w:t>
      </w:r>
      <w:r>
        <w:t>y</w:t>
      </w:r>
      <w:r>
        <w:rPr>
          <w:spacing w:val="1"/>
        </w:rPr>
        <w:t xml:space="preserve"> </w:t>
      </w:r>
      <w:r>
        <w:t>contactar</w:t>
      </w:r>
      <w:r>
        <w:rPr>
          <w:spacing w:val="1"/>
        </w:rPr>
        <w:t xml:space="preserve"> </w:t>
      </w:r>
      <w:r>
        <w:t>con</w:t>
      </w:r>
      <w:r>
        <w:rPr>
          <w:spacing w:val="1"/>
        </w:rPr>
        <w:t xml:space="preserve"> </w:t>
      </w:r>
      <w:r>
        <w:t>las</w:t>
      </w:r>
      <w:r>
        <w:rPr>
          <w:spacing w:val="1"/>
        </w:rPr>
        <w:t xml:space="preserve"> </w:t>
      </w:r>
      <w:r>
        <w:t>instituciones</w:t>
      </w:r>
      <w:r>
        <w:rPr>
          <w:spacing w:val="-9"/>
        </w:rPr>
        <w:t xml:space="preserve"> </w:t>
      </w:r>
      <w:r>
        <w:t>que</w:t>
      </w:r>
      <w:r>
        <w:rPr>
          <w:spacing w:val="-10"/>
        </w:rPr>
        <w:t xml:space="preserve"> </w:t>
      </w:r>
      <w:r>
        <w:t>detentan</w:t>
      </w:r>
      <w:r>
        <w:rPr>
          <w:spacing w:val="-8"/>
        </w:rPr>
        <w:t xml:space="preserve"> </w:t>
      </w:r>
      <w:r>
        <w:t>los</w:t>
      </w:r>
      <w:r>
        <w:rPr>
          <w:spacing w:val="-8"/>
        </w:rPr>
        <w:t xml:space="preserve"> </w:t>
      </w:r>
      <w:r>
        <w:t>fondos</w:t>
      </w:r>
      <w:r>
        <w:rPr>
          <w:spacing w:val="-7"/>
        </w:rPr>
        <w:t xml:space="preserve"> </w:t>
      </w:r>
      <w:r>
        <w:t>de</w:t>
      </w:r>
      <w:r>
        <w:rPr>
          <w:spacing w:val="-11"/>
        </w:rPr>
        <w:t xml:space="preserve"> </w:t>
      </w:r>
      <w:r>
        <w:t>archivo,</w:t>
      </w:r>
      <w:r>
        <w:rPr>
          <w:spacing w:val="-9"/>
        </w:rPr>
        <w:t xml:space="preserve"> </w:t>
      </w:r>
      <w:r>
        <w:t>y</w:t>
      </w:r>
      <w:r>
        <w:rPr>
          <w:spacing w:val="-7"/>
        </w:rPr>
        <w:t xml:space="preserve"> </w:t>
      </w:r>
      <w:r>
        <w:t>acceder</w:t>
      </w:r>
      <w:r>
        <w:rPr>
          <w:spacing w:val="-7"/>
        </w:rPr>
        <w:t xml:space="preserve"> </w:t>
      </w:r>
      <w:r>
        <w:t>a</w:t>
      </w:r>
      <w:r>
        <w:rPr>
          <w:spacing w:val="-10"/>
        </w:rPr>
        <w:t xml:space="preserve"> </w:t>
      </w:r>
      <w:r>
        <w:t>los</w:t>
      </w:r>
      <w:r>
        <w:rPr>
          <w:spacing w:val="-10"/>
        </w:rPr>
        <w:t xml:space="preserve"> </w:t>
      </w:r>
      <w:r>
        <w:t>mencionados</w:t>
      </w:r>
      <w:r>
        <w:rPr>
          <w:spacing w:val="-59"/>
        </w:rPr>
        <w:t xml:space="preserve"> </w:t>
      </w:r>
      <w:r>
        <w:t>fondos y</w:t>
      </w:r>
      <w:r>
        <w:rPr>
          <w:spacing w:val="-2"/>
        </w:rPr>
        <w:t xml:space="preserve"> </w:t>
      </w:r>
      <w:r>
        <w:t>a</w:t>
      </w:r>
      <w:r>
        <w:rPr>
          <w:spacing w:val="-2"/>
        </w:rPr>
        <w:t xml:space="preserve"> </w:t>
      </w:r>
      <w:r>
        <w:t>los servicios</w:t>
      </w:r>
      <w:r>
        <w:rPr>
          <w:spacing w:val="-2"/>
        </w:rPr>
        <w:t xml:space="preserve"> </w:t>
      </w:r>
      <w:r>
        <w:t>que la institución</w:t>
      </w:r>
      <w:r>
        <w:rPr>
          <w:spacing w:val="-2"/>
        </w:rPr>
        <w:t xml:space="preserve"> </w:t>
      </w:r>
      <w:r>
        <w:t>ofrece.</w:t>
      </w:r>
    </w:p>
    <w:p w14:paraId="6C0893F8" w14:textId="77777777" w:rsidR="00951409" w:rsidRDefault="00951409">
      <w:pPr>
        <w:spacing w:line="360" w:lineRule="auto"/>
        <w:jc w:val="both"/>
        <w:sectPr w:rsidR="00951409">
          <w:pgSz w:w="11910" w:h="16840"/>
          <w:pgMar w:top="1360" w:right="600" w:bottom="1280" w:left="900" w:header="0" w:footer="1012" w:gutter="0"/>
          <w:cols w:space="720"/>
        </w:sectPr>
      </w:pPr>
    </w:p>
    <w:p w14:paraId="2021701B" w14:textId="77777777" w:rsidR="00951409" w:rsidRDefault="00D407A2">
      <w:pPr>
        <w:pStyle w:val="Prrafodelista"/>
        <w:numPr>
          <w:ilvl w:val="1"/>
          <w:numId w:val="14"/>
        </w:numPr>
        <w:tabs>
          <w:tab w:val="left" w:pos="1981"/>
        </w:tabs>
        <w:spacing w:before="67" w:line="360" w:lineRule="auto"/>
        <w:ind w:right="838"/>
        <w:jc w:val="both"/>
      </w:pPr>
      <w:r>
        <w:lastRenderedPageBreak/>
        <w:t>Crear directorios y/o listas autorizadas de instituciones que custodian fondos</w:t>
      </w:r>
      <w:r>
        <w:rPr>
          <w:spacing w:val="1"/>
        </w:rPr>
        <w:t xml:space="preserve"> </w:t>
      </w:r>
      <w:r>
        <w:t>archivísticos.</w:t>
      </w:r>
    </w:p>
    <w:p w14:paraId="3DD67B93" w14:textId="77777777" w:rsidR="00951409" w:rsidRDefault="00D407A2">
      <w:pPr>
        <w:pStyle w:val="Prrafodelista"/>
        <w:numPr>
          <w:ilvl w:val="1"/>
          <w:numId w:val="14"/>
        </w:numPr>
        <w:tabs>
          <w:tab w:val="left" w:pos="1981"/>
        </w:tabs>
        <w:spacing w:before="201" w:line="360" w:lineRule="auto"/>
        <w:ind w:right="837"/>
        <w:jc w:val="both"/>
      </w:pPr>
      <w:r>
        <w:t>Establecer</w:t>
      </w:r>
      <w:r>
        <w:rPr>
          <w:spacing w:val="1"/>
        </w:rPr>
        <w:t xml:space="preserve"> </w:t>
      </w:r>
      <w:r>
        <w:t>enlaces</w:t>
      </w:r>
      <w:r>
        <w:rPr>
          <w:spacing w:val="1"/>
        </w:rPr>
        <w:t xml:space="preserve"> </w:t>
      </w:r>
      <w:r>
        <w:t>con</w:t>
      </w:r>
      <w:r>
        <w:rPr>
          <w:spacing w:val="1"/>
        </w:rPr>
        <w:t xml:space="preserve"> </w:t>
      </w:r>
      <w:r>
        <w:t>listas</w:t>
      </w:r>
      <w:r>
        <w:rPr>
          <w:spacing w:val="1"/>
        </w:rPr>
        <w:t xml:space="preserve"> </w:t>
      </w:r>
      <w:r>
        <w:t>autorizadas</w:t>
      </w:r>
      <w:r>
        <w:rPr>
          <w:spacing w:val="1"/>
        </w:rPr>
        <w:t xml:space="preserve"> </w:t>
      </w:r>
      <w:r>
        <w:t>de</w:t>
      </w:r>
      <w:r>
        <w:rPr>
          <w:spacing w:val="1"/>
        </w:rPr>
        <w:t xml:space="preserve"> </w:t>
      </w:r>
      <w:r>
        <w:t>bibliotecas</w:t>
      </w:r>
      <w:r>
        <w:rPr>
          <w:spacing w:val="1"/>
        </w:rPr>
        <w:t xml:space="preserve"> </w:t>
      </w:r>
      <w:r>
        <w:t>y</w:t>
      </w:r>
      <w:r>
        <w:rPr>
          <w:spacing w:val="1"/>
        </w:rPr>
        <w:t xml:space="preserve"> </w:t>
      </w:r>
      <w:r>
        <w:t>museos</w:t>
      </w:r>
      <w:r>
        <w:rPr>
          <w:spacing w:val="1"/>
        </w:rPr>
        <w:t xml:space="preserve"> </w:t>
      </w:r>
      <w:r>
        <w:t>y/o</w:t>
      </w:r>
      <w:r>
        <w:rPr>
          <w:spacing w:val="1"/>
        </w:rPr>
        <w:t xml:space="preserve"> </w:t>
      </w:r>
      <w:r>
        <w:t>desarrollar directorios comunes de instituciones que custodian el patrimonio</w:t>
      </w:r>
      <w:r>
        <w:rPr>
          <w:spacing w:val="1"/>
        </w:rPr>
        <w:t xml:space="preserve"> </w:t>
      </w:r>
      <w:r>
        <w:t>cultural</w:t>
      </w:r>
      <w:r>
        <w:rPr>
          <w:spacing w:val="-1"/>
        </w:rPr>
        <w:t xml:space="preserve"> </w:t>
      </w:r>
      <w:r>
        <w:t>a</w:t>
      </w:r>
      <w:r>
        <w:rPr>
          <w:spacing w:val="-2"/>
        </w:rPr>
        <w:t xml:space="preserve"> </w:t>
      </w:r>
      <w:r>
        <w:t>nivel</w:t>
      </w:r>
      <w:r>
        <w:rPr>
          <w:spacing w:val="-1"/>
        </w:rPr>
        <w:t xml:space="preserve"> </w:t>
      </w:r>
      <w:r>
        <w:t>regional,</w:t>
      </w:r>
      <w:r>
        <w:rPr>
          <w:spacing w:val="-1"/>
        </w:rPr>
        <w:t xml:space="preserve"> </w:t>
      </w:r>
      <w:r>
        <w:t>nacional</w:t>
      </w:r>
      <w:r>
        <w:rPr>
          <w:spacing w:val="-1"/>
        </w:rPr>
        <w:t xml:space="preserve"> </w:t>
      </w:r>
      <w:r>
        <w:t>o internacional.</w:t>
      </w:r>
    </w:p>
    <w:p w14:paraId="684F7FFB" w14:textId="77777777" w:rsidR="00951409" w:rsidRDefault="00D407A2">
      <w:pPr>
        <w:pStyle w:val="Prrafodelista"/>
        <w:numPr>
          <w:ilvl w:val="1"/>
          <w:numId w:val="14"/>
        </w:numPr>
        <w:tabs>
          <w:tab w:val="left" w:pos="1981"/>
        </w:tabs>
        <w:spacing w:before="198" w:line="360" w:lineRule="auto"/>
        <w:ind w:right="833"/>
        <w:jc w:val="both"/>
      </w:pPr>
      <w:r>
        <w:t>Producir estadísticas sobre las instituciones que detentan documentos de</w:t>
      </w:r>
      <w:r>
        <w:rPr>
          <w:spacing w:val="1"/>
        </w:rPr>
        <w:t xml:space="preserve"> </w:t>
      </w:r>
      <w:r>
        <w:t>archivo</w:t>
      </w:r>
      <w:r>
        <w:rPr>
          <w:spacing w:val="-1"/>
        </w:rPr>
        <w:t xml:space="preserve"> </w:t>
      </w:r>
      <w:r>
        <w:t>a</w:t>
      </w:r>
      <w:r>
        <w:rPr>
          <w:spacing w:val="-2"/>
        </w:rPr>
        <w:t xml:space="preserve"> </w:t>
      </w:r>
      <w:r>
        <w:t>nivel</w:t>
      </w:r>
      <w:r>
        <w:rPr>
          <w:spacing w:val="-1"/>
        </w:rPr>
        <w:t xml:space="preserve"> </w:t>
      </w:r>
      <w:r>
        <w:t>regional,</w:t>
      </w:r>
      <w:r>
        <w:rPr>
          <w:spacing w:val="-1"/>
        </w:rPr>
        <w:t xml:space="preserve"> </w:t>
      </w:r>
      <w:r>
        <w:t>nacional</w:t>
      </w:r>
      <w:r>
        <w:rPr>
          <w:spacing w:val="-1"/>
        </w:rPr>
        <w:t xml:space="preserve"> </w:t>
      </w:r>
      <w:r>
        <w:t>e internacional.</w:t>
      </w:r>
    </w:p>
    <w:p w14:paraId="4CEDA842" w14:textId="77777777" w:rsidR="00951409" w:rsidRDefault="00D407A2">
      <w:pPr>
        <w:pStyle w:val="Textoindependiente"/>
        <w:spacing w:before="202"/>
        <w:ind w:left="2333"/>
      </w:pPr>
      <w:r>
        <w:t>Estas</w:t>
      </w:r>
      <w:r>
        <w:rPr>
          <w:spacing w:val="-2"/>
        </w:rPr>
        <w:t xml:space="preserve"> </w:t>
      </w:r>
      <w:r>
        <w:t>descripciones</w:t>
      </w:r>
      <w:r>
        <w:rPr>
          <w:spacing w:val="-2"/>
        </w:rPr>
        <w:t xml:space="preserve"> </w:t>
      </w:r>
      <w:r>
        <w:t>pueden</w:t>
      </w:r>
      <w:r>
        <w:rPr>
          <w:spacing w:val="-1"/>
        </w:rPr>
        <w:t xml:space="preserve"> </w:t>
      </w:r>
      <w:r>
        <w:t>utilizarse</w:t>
      </w:r>
      <w:r>
        <w:rPr>
          <w:spacing w:val="-1"/>
        </w:rPr>
        <w:t xml:space="preserve"> </w:t>
      </w:r>
      <w:r>
        <w:t>para:</w:t>
      </w:r>
    </w:p>
    <w:p w14:paraId="545CD147" w14:textId="77777777" w:rsidR="00951409" w:rsidRDefault="00951409">
      <w:pPr>
        <w:pStyle w:val="Textoindependiente"/>
        <w:spacing w:before="3"/>
        <w:rPr>
          <w:sz w:val="28"/>
        </w:rPr>
      </w:pPr>
    </w:p>
    <w:p w14:paraId="07D580D1" w14:textId="77777777" w:rsidR="00951409" w:rsidRDefault="00D407A2">
      <w:pPr>
        <w:pStyle w:val="Prrafodelista"/>
        <w:numPr>
          <w:ilvl w:val="0"/>
          <w:numId w:val="14"/>
        </w:numPr>
        <w:tabs>
          <w:tab w:val="left" w:pos="1261"/>
        </w:tabs>
        <w:spacing w:line="360" w:lineRule="auto"/>
        <w:ind w:right="838"/>
        <w:jc w:val="both"/>
      </w:pPr>
      <w:r>
        <w:t>Describir</w:t>
      </w:r>
      <w:r>
        <w:rPr>
          <w:spacing w:val="1"/>
        </w:rPr>
        <w:t xml:space="preserve"> </w:t>
      </w:r>
      <w:r>
        <w:t>instituciones</w:t>
      </w:r>
      <w:r>
        <w:rPr>
          <w:spacing w:val="1"/>
        </w:rPr>
        <w:t xml:space="preserve"> </w:t>
      </w:r>
      <w:r>
        <w:t>como</w:t>
      </w:r>
      <w:r>
        <w:rPr>
          <w:spacing w:val="1"/>
        </w:rPr>
        <w:t xml:space="preserve"> </w:t>
      </w:r>
      <w:r>
        <w:t>unidades</w:t>
      </w:r>
      <w:r>
        <w:rPr>
          <w:spacing w:val="1"/>
        </w:rPr>
        <w:t xml:space="preserve"> </w:t>
      </w:r>
      <w:r>
        <w:t>dentro</w:t>
      </w:r>
      <w:r>
        <w:rPr>
          <w:spacing w:val="1"/>
        </w:rPr>
        <w:t xml:space="preserve"> </w:t>
      </w:r>
      <w:r>
        <w:t>de</w:t>
      </w:r>
      <w:r>
        <w:rPr>
          <w:spacing w:val="1"/>
        </w:rPr>
        <w:t xml:space="preserve"> </w:t>
      </w:r>
      <w:r>
        <w:t>un</w:t>
      </w:r>
      <w:r>
        <w:rPr>
          <w:spacing w:val="1"/>
        </w:rPr>
        <w:t xml:space="preserve"> </w:t>
      </w:r>
      <w:r>
        <w:t>sistema</w:t>
      </w:r>
      <w:r>
        <w:rPr>
          <w:spacing w:val="1"/>
        </w:rPr>
        <w:t xml:space="preserve"> </w:t>
      </w:r>
      <w:r>
        <w:t>de</w:t>
      </w:r>
      <w:r>
        <w:rPr>
          <w:spacing w:val="1"/>
        </w:rPr>
        <w:t xml:space="preserve"> </w:t>
      </w:r>
      <w:r>
        <w:t>descripción</w:t>
      </w:r>
      <w:r>
        <w:rPr>
          <w:spacing w:val="1"/>
        </w:rPr>
        <w:t xml:space="preserve"> </w:t>
      </w:r>
      <w:r>
        <w:t>archivística.</w:t>
      </w:r>
    </w:p>
    <w:p w14:paraId="24BB743F" w14:textId="77777777" w:rsidR="00951409" w:rsidRDefault="00D407A2">
      <w:pPr>
        <w:pStyle w:val="Prrafodelista"/>
        <w:numPr>
          <w:ilvl w:val="0"/>
          <w:numId w:val="14"/>
        </w:numPr>
        <w:tabs>
          <w:tab w:val="left" w:pos="1261"/>
        </w:tabs>
        <w:spacing w:before="201" w:line="360" w:lineRule="auto"/>
        <w:ind w:right="832"/>
        <w:jc w:val="both"/>
      </w:pPr>
      <w:r>
        <w:t>Servir</w:t>
      </w:r>
      <w:r>
        <w:rPr>
          <w:spacing w:val="-9"/>
        </w:rPr>
        <w:t xml:space="preserve"> </w:t>
      </w:r>
      <w:r>
        <w:t>como</w:t>
      </w:r>
      <w:r>
        <w:rPr>
          <w:spacing w:val="-9"/>
        </w:rPr>
        <w:t xml:space="preserve"> </w:t>
      </w:r>
      <w:r>
        <w:t>punto</w:t>
      </w:r>
      <w:r>
        <w:rPr>
          <w:spacing w:val="-7"/>
        </w:rPr>
        <w:t xml:space="preserve"> </w:t>
      </w:r>
      <w:r>
        <w:t>de</w:t>
      </w:r>
      <w:r>
        <w:rPr>
          <w:spacing w:val="-10"/>
        </w:rPr>
        <w:t xml:space="preserve"> </w:t>
      </w:r>
      <w:r>
        <w:t>acceso</w:t>
      </w:r>
      <w:r>
        <w:rPr>
          <w:spacing w:val="-7"/>
        </w:rPr>
        <w:t xml:space="preserve"> </w:t>
      </w:r>
      <w:r>
        <w:t>normalizado</w:t>
      </w:r>
      <w:r>
        <w:rPr>
          <w:spacing w:val="-7"/>
        </w:rPr>
        <w:t xml:space="preserve"> </w:t>
      </w:r>
      <w:r>
        <w:t>a</w:t>
      </w:r>
      <w:r>
        <w:rPr>
          <w:spacing w:val="-9"/>
        </w:rPr>
        <w:t xml:space="preserve"> </w:t>
      </w:r>
      <w:r>
        <w:t>las</w:t>
      </w:r>
      <w:r>
        <w:rPr>
          <w:spacing w:val="-9"/>
        </w:rPr>
        <w:t xml:space="preserve"> </w:t>
      </w:r>
      <w:r>
        <w:t>instituciones</w:t>
      </w:r>
      <w:r>
        <w:rPr>
          <w:spacing w:val="-9"/>
        </w:rPr>
        <w:t xml:space="preserve"> </w:t>
      </w:r>
      <w:r>
        <w:t>que</w:t>
      </w:r>
      <w:r>
        <w:rPr>
          <w:spacing w:val="-9"/>
        </w:rPr>
        <w:t xml:space="preserve"> </w:t>
      </w:r>
      <w:r>
        <w:t>custodian</w:t>
      </w:r>
      <w:r>
        <w:rPr>
          <w:spacing w:val="-10"/>
        </w:rPr>
        <w:t xml:space="preserve"> </w:t>
      </w:r>
      <w:r>
        <w:t>los</w:t>
      </w:r>
      <w:r>
        <w:rPr>
          <w:spacing w:val="-9"/>
        </w:rPr>
        <w:t xml:space="preserve"> </w:t>
      </w:r>
      <w:r>
        <w:t>fondos</w:t>
      </w:r>
      <w:r>
        <w:rPr>
          <w:spacing w:val="-59"/>
        </w:rPr>
        <w:t xml:space="preserve"> </w:t>
      </w:r>
      <w:r>
        <w:t>de</w:t>
      </w:r>
      <w:r>
        <w:rPr>
          <w:spacing w:val="-6"/>
        </w:rPr>
        <w:t xml:space="preserve"> </w:t>
      </w:r>
      <w:r>
        <w:t>archivo,</w:t>
      </w:r>
      <w:r>
        <w:rPr>
          <w:spacing w:val="-6"/>
        </w:rPr>
        <w:t xml:space="preserve"> </w:t>
      </w:r>
      <w:r>
        <w:t>en</w:t>
      </w:r>
      <w:r>
        <w:rPr>
          <w:spacing w:val="-5"/>
        </w:rPr>
        <w:t xml:space="preserve"> </w:t>
      </w:r>
      <w:r>
        <w:t>el</w:t>
      </w:r>
      <w:r>
        <w:rPr>
          <w:spacing w:val="-8"/>
        </w:rPr>
        <w:t xml:space="preserve"> </w:t>
      </w:r>
      <w:r>
        <w:t>seno</w:t>
      </w:r>
      <w:r>
        <w:rPr>
          <w:spacing w:val="-5"/>
        </w:rPr>
        <w:t xml:space="preserve"> </w:t>
      </w:r>
      <w:r>
        <w:t>de</w:t>
      </w:r>
      <w:r>
        <w:rPr>
          <w:spacing w:val="-7"/>
        </w:rPr>
        <w:t xml:space="preserve"> </w:t>
      </w:r>
      <w:r>
        <w:t>un</w:t>
      </w:r>
      <w:r>
        <w:rPr>
          <w:spacing w:val="-5"/>
        </w:rPr>
        <w:t xml:space="preserve"> </w:t>
      </w:r>
      <w:r>
        <w:t>directorio,</w:t>
      </w:r>
      <w:r>
        <w:rPr>
          <w:spacing w:val="-5"/>
        </w:rPr>
        <w:t xml:space="preserve"> </w:t>
      </w:r>
      <w:r>
        <w:t>en</w:t>
      </w:r>
      <w:r>
        <w:rPr>
          <w:spacing w:val="-5"/>
        </w:rPr>
        <w:t xml:space="preserve"> </w:t>
      </w:r>
      <w:r>
        <w:t>un</w:t>
      </w:r>
      <w:r>
        <w:rPr>
          <w:spacing w:val="-8"/>
        </w:rPr>
        <w:t xml:space="preserve"> </w:t>
      </w:r>
      <w:r>
        <w:t>sistema</w:t>
      </w:r>
      <w:r>
        <w:rPr>
          <w:spacing w:val="-4"/>
        </w:rPr>
        <w:t xml:space="preserve"> </w:t>
      </w:r>
      <w:r>
        <w:t>de</w:t>
      </w:r>
      <w:r>
        <w:rPr>
          <w:spacing w:val="-7"/>
        </w:rPr>
        <w:t xml:space="preserve"> </w:t>
      </w:r>
      <w:r>
        <w:t>información</w:t>
      </w:r>
      <w:r>
        <w:rPr>
          <w:spacing w:val="-5"/>
        </w:rPr>
        <w:t xml:space="preserve"> </w:t>
      </w:r>
      <w:r>
        <w:t>archivística</w:t>
      </w:r>
      <w:r>
        <w:rPr>
          <w:spacing w:val="-4"/>
        </w:rPr>
        <w:t xml:space="preserve"> </w:t>
      </w:r>
      <w:r>
        <w:t>o</w:t>
      </w:r>
      <w:r>
        <w:rPr>
          <w:spacing w:val="-8"/>
        </w:rPr>
        <w:t xml:space="preserve"> </w:t>
      </w:r>
      <w:r>
        <w:t>en</w:t>
      </w:r>
      <w:r>
        <w:rPr>
          <w:spacing w:val="-58"/>
        </w:rPr>
        <w:t xml:space="preserve"> </w:t>
      </w:r>
      <w:r>
        <w:t>la red.</w:t>
      </w:r>
    </w:p>
    <w:p w14:paraId="46674FB5" w14:textId="77777777" w:rsidR="00951409" w:rsidRDefault="00D407A2">
      <w:pPr>
        <w:pStyle w:val="Prrafodelista"/>
        <w:numPr>
          <w:ilvl w:val="0"/>
          <w:numId w:val="14"/>
        </w:numPr>
        <w:tabs>
          <w:tab w:val="left" w:pos="1261"/>
        </w:tabs>
        <w:spacing w:before="199" w:line="360" w:lineRule="auto"/>
        <w:ind w:right="836"/>
        <w:jc w:val="both"/>
      </w:pPr>
      <w:r>
        <w:t>Documentar</w:t>
      </w:r>
      <w:r>
        <w:rPr>
          <w:spacing w:val="1"/>
        </w:rPr>
        <w:t xml:space="preserve"> </w:t>
      </w:r>
      <w:r>
        <w:t>las</w:t>
      </w:r>
      <w:r>
        <w:rPr>
          <w:spacing w:val="1"/>
        </w:rPr>
        <w:t xml:space="preserve"> </w:t>
      </w:r>
      <w:r>
        <w:t>relaciones</w:t>
      </w:r>
      <w:r>
        <w:rPr>
          <w:spacing w:val="1"/>
        </w:rPr>
        <w:t xml:space="preserve"> </w:t>
      </w:r>
      <w:r>
        <w:t>entre</w:t>
      </w:r>
      <w:r>
        <w:rPr>
          <w:spacing w:val="1"/>
        </w:rPr>
        <w:t xml:space="preserve"> </w:t>
      </w:r>
      <w:r>
        <w:t>las</w:t>
      </w:r>
      <w:r>
        <w:rPr>
          <w:spacing w:val="1"/>
        </w:rPr>
        <w:t xml:space="preserve"> </w:t>
      </w:r>
      <w:r>
        <w:t>instituciones</w:t>
      </w:r>
      <w:r>
        <w:rPr>
          <w:spacing w:val="1"/>
        </w:rPr>
        <w:t xml:space="preserve"> </w:t>
      </w:r>
      <w:r>
        <w:t>y</w:t>
      </w:r>
      <w:r>
        <w:rPr>
          <w:spacing w:val="1"/>
        </w:rPr>
        <w:t xml:space="preserve"> </w:t>
      </w:r>
      <w:r>
        <w:t>entre</w:t>
      </w:r>
      <w:r>
        <w:rPr>
          <w:spacing w:val="1"/>
        </w:rPr>
        <w:t xml:space="preserve"> </w:t>
      </w:r>
      <w:r>
        <w:t>esas</w:t>
      </w:r>
      <w:r>
        <w:rPr>
          <w:spacing w:val="1"/>
        </w:rPr>
        <w:t xml:space="preserve"> </w:t>
      </w:r>
      <w:r>
        <w:t>entidades</w:t>
      </w:r>
      <w:r>
        <w:rPr>
          <w:spacing w:val="1"/>
        </w:rPr>
        <w:t xml:space="preserve"> </w:t>
      </w:r>
      <w:r>
        <w:t>y</w:t>
      </w:r>
      <w:r>
        <w:rPr>
          <w:spacing w:val="1"/>
        </w:rPr>
        <w:t xml:space="preserve"> </w:t>
      </w:r>
      <w:r>
        <w:t>los</w:t>
      </w:r>
      <w:r>
        <w:rPr>
          <w:spacing w:val="1"/>
        </w:rPr>
        <w:t xml:space="preserve"> </w:t>
      </w:r>
      <w:r>
        <w:t>documentos</w:t>
      </w:r>
      <w:r>
        <w:rPr>
          <w:spacing w:val="1"/>
        </w:rPr>
        <w:t xml:space="preserve"> </w:t>
      </w:r>
      <w:r>
        <w:t>de</w:t>
      </w:r>
      <w:r>
        <w:rPr>
          <w:spacing w:val="1"/>
        </w:rPr>
        <w:t xml:space="preserve"> </w:t>
      </w:r>
      <w:r>
        <w:t>archivo</w:t>
      </w:r>
      <w:r>
        <w:rPr>
          <w:spacing w:val="1"/>
        </w:rPr>
        <w:t xml:space="preserve"> </w:t>
      </w:r>
      <w:r>
        <w:t>que</w:t>
      </w:r>
      <w:r>
        <w:rPr>
          <w:spacing w:val="1"/>
        </w:rPr>
        <w:t xml:space="preserve"> </w:t>
      </w:r>
      <w:r>
        <w:t>custodian.</w:t>
      </w:r>
      <w:r>
        <w:rPr>
          <w:spacing w:val="1"/>
        </w:rPr>
        <w:t xml:space="preserve"> </w:t>
      </w:r>
      <w:r>
        <w:t>Por</w:t>
      </w:r>
      <w:r>
        <w:rPr>
          <w:spacing w:val="1"/>
        </w:rPr>
        <w:t xml:space="preserve"> </w:t>
      </w:r>
      <w:r>
        <w:t>ejemplo,</w:t>
      </w:r>
      <w:r>
        <w:rPr>
          <w:spacing w:val="1"/>
        </w:rPr>
        <w:t xml:space="preserve"> </w:t>
      </w:r>
      <w:r>
        <w:t>la</w:t>
      </w:r>
      <w:r>
        <w:rPr>
          <w:spacing w:val="1"/>
        </w:rPr>
        <w:t xml:space="preserve"> </w:t>
      </w:r>
      <w:r>
        <w:t>normativa</w:t>
      </w:r>
      <w:r>
        <w:rPr>
          <w:spacing w:val="1"/>
        </w:rPr>
        <w:t xml:space="preserve"> </w:t>
      </w:r>
      <w:r>
        <w:t>ISDIAH</w:t>
      </w:r>
      <w:r>
        <w:rPr>
          <w:spacing w:val="1"/>
        </w:rPr>
        <w:t xml:space="preserve"> </w:t>
      </w:r>
      <w:r>
        <w:t>(International Standard for Describing Institutions with Archival Holdings) (Norma</w:t>
      </w:r>
      <w:r>
        <w:rPr>
          <w:spacing w:val="1"/>
        </w:rPr>
        <w:t xml:space="preserve"> </w:t>
      </w:r>
      <w:r>
        <w:t>internacional</w:t>
      </w:r>
      <w:r>
        <w:rPr>
          <w:spacing w:val="-2"/>
        </w:rPr>
        <w:t xml:space="preserve"> </w:t>
      </w:r>
      <w:r>
        <w:t>para</w:t>
      </w:r>
      <w:r>
        <w:rPr>
          <w:spacing w:val="-3"/>
        </w:rPr>
        <w:t xml:space="preserve"> </w:t>
      </w:r>
      <w:r>
        <w:t>describir</w:t>
      </w:r>
      <w:r>
        <w:rPr>
          <w:spacing w:val="1"/>
        </w:rPr>
        <w:t xml:space="preserve"> </w:t>
      </w:r>
      <w:r>
        <w:t>instituciones</w:t>
      </w:r>
      <w:r>
        <w:rPr>
          <w:spacing w:val="-3"/>
        </w:rPr>
        <w:t xml:space="preserve"> </w:t>
      </w:r>
      <w:r>
        <w:t>que custodian</w:t>
      </w:r>
      <w:r>
        <w:rPr>
          <w:spacing w:val="-1"/>
        </w:rPr>
        <w:t xml:space="preserve"> </w:t>
      </w:r>
      <w:r>
        <w:t>fondos</w:t>
      </w:r>
      <w:r>
        <w:rPr>
          <w:spacing w:val="-2"/>
        </w:rPr>
        <w:t xml:space="preserve"> </w:t>
      </w:r>
      <w:r>
        <w:t>de</w:t>
      </w:r>
      <w:r>
        <w:rPr>
          <w:spacing w:val="-1"/>
        </w:rPr>
        <w:t xml:space="preserve"> </w:t>
      </w:r>
      <w:r>
        <w:t>archivo).</w:t>
      </w:r>
    </w:p>
    <w:p w14:paraId="04699CC9" w14:textId="77777777" w:rsidR="00951409" w:rsidRDefault="00D407A2">
      <w:pPr>
        <w:pStyle w:val="Prrafodelista"/>
        <w:numPr>
          <w:ilvl w:val="0"/>
          <w:numId w:val="14"/>
        </w:numPr>
        <w:tabs>
          <w:tab w:val="left" w:pos="1261"/>
        </w:tabs>
        <w:spacing w:before="201" w:line="360" w:lineRule="auto"/>
        <w:ind w:right="833"/>
        <w:jc w:val="both"/>
      </w:pPr>
      <w:r>
        <w:t>Describir las funciones de instituciones vinculadas con la producción y conservación</w:t>
      </w:r>
      <w:r>
        <w:rPr>
          <w:spacing w:val="1"/>
        </w:rPr>
        <w:t xml:space="preserve"> </w:t>
      </w:r>
      <w:r>
        <w:t>de documentos. A lo largo de toda esta norma se utiliza el término "función" para</w:t>
      </w:r>
      <w:r>
        <w:rPr>
          <w:spacing w:val="1"/>
        </w:rPr>
        <w:t xml:space="preserve"> </w:t>
      </w:r>
      <w:r>
        <w:t>referirse no sólo a la función sino también a cualquiera de las divisiones de la misma</w:t>
      </w:r>
      <w:r>
        <w:rPr>
          <w:spacing w:val="1"/>
        </w:rPr>
        <w:t xml:space="preserve"> </w:t>
      </w:r>
      <w:r>
        <w:rPr>
          <w:spacing w:val="-1"/>
        </w:rPr>
        <w:t>como</w:t>
      </w:r>
      <w:r>
        <w:rPr>
          <w:spacing w:val="-13"/>
        </w:rPr>
        <w:t xml:space="preserve"> </w:t>
      </w:r>
      <w:r>
        <w:rPr>
          <w:spacing w:val="-1"/>
        </w:rPr>
        <w:t>subfunción,</w:t>
      </w:r>
      <w:r>
        <w:rPr>
          <w:spacing w:val="-13"/>
        </w:rPr>
        <w:t xml:space="preserve"> </w:t>
      </w:r>
      <w:r>
        <w:t>proceso,</w:t>
      </w:r>
      <w:r>
        <w:rPr>
          <w:spacing w:val="-11"/>
        </w:rPr>
        <w:t xml:space="preserve"> </w:t>
      </w:r>
      <w:r>
        <w:t>actividad,</w:t>
      </w:r>
      <w:r>
        <w:rPr>
          <w:spacing w:val="-15"/>
        </w:rPr>
        <w:t xml:space="preserve"> </w:t>
      </w:r>
      <w:r>
        <w:t>tarea,</w:t>
      </w:r>
      <w:r>
        <w:rPr>
          <w:spacing w:val="-13"/>
        </w:rPr>
        <w:t xml:space="preserve"> </w:t>
      </w:r>
      <w:r>
        <w:t>acción</w:t>
      </w:r>
      <w:r>
        <w:rPr>
          <w:spacing w:val="-11"/>
        </w:rPr>
        <w:t xml:space="preserve"> </w:t>
      </w:r>
      <w:r>
        <w:t>u</w:t>
      </w:r>
      <w:r>
        <w:rPr>
          <w:spacing w:val="-14"/>
        </w:rPr>
        <w:t xml:space="preserve"> </w:t>
      </w:r>
      <w:r>
        <w:t>otro</w:t>
      </w:r>
      <w:r>
        <w:rPr>
          <w:spacing w:val="-14"/>
        </w:rPr>
        <w:t xml:space="preserve"> </w:t>
      </w:r>
      <w:r>
        <w:t>término</w:t>
      </w:r>
      <w:r>
        <w:rPr>
          <w:spacing w:val="-14"/>
        </w:rPr>
        <w:t xml:space="preserve"> </w:t>
      </w:r>
      <w:r>
        <w:t>de</w:t>
      </w:r>
      <w:r>
        <w:rPr>
          <w:spacing w:val="-14"/>
        </w:rPr>
        <w:t xml:space="preserve"> </w:t>
      </w:r>
      <w:r>
        <w:t>uso</w:t>
      </w:r>
      <w:r>
        <w:rPr>
          <w:spacing w:val="-13"/>
        </w:rPr>
        <w:t xml:space="preserve"> </w:t>
      </w:r>
      <w:r>
        <w:t>internacional,</w:t>
      </w:r>
      <w:r>
        <w:rPr>
          <w:spacing w:val="-59"/>
        </w:rPr>
        <w:t xml:space="preserve"> </w:t>
      </w:r>
      <w:r>
        <w:t>nacional</w:t>
      </w:r>
      <w:r>
        <w:rPr>
          <w:spacing w:val="1"/>
        </w:rPr>
        <w:t xml:space="preserve"> </w:t>
      </w:r>
      <w:r>
        <w:t>o</w:t>
      </w:r>
      <w:r>
        <w:rPr>
          <w:spacing w:val="1"/>
        </w:rPr>
        <w:t xml:space="preserve"> </w:t>
      </w:r>
      <w:r>
        <w:t>local;</w:t>
      </w:r>
      <w:r>
        <w:rPr>
          <w:spacing w:val="1"/>
        </w:rPr>
        <w:t xml:space="preserve"> </w:t>
      </w:r>
      <w:r>
        <w:t>de</w:t>
      </w:r>
      <w:r>
        <w:rPr>
          <w:spacing w:val="1"/>
        </w:rPr>
        <w:t xml:space="preserve"> </w:t>
      </w:r>
      <w:r>
        <w:t>manera</w:t>
      </w:r>
      <w:r>
        <w:rPr>
          <w:spacing w:val="1"/>
        </w:rPr>
        <w:t xml:space="preserve"> </w:t>
      </w:r>
      <w:r>
        <w:t>que</w:t>
      </w:r>
      <w:r>
        <w:rPr>
          <w:spacing w:val="1"/>
        </w:rPr>
        <w:t xml:space="preserve"> </w:t>
      </w:r>
      <w:r>
        <w:t>pueda</w:t>
      </w:r>
      <w:r>
        <w:rPr>
          <w:spacing w:val="1"/>
        </w:rPr>
        <w:t xml:space="preserve"> </w:t>
      </w:r>
      <w:r>
        <w:t>utilizarse</w:t>
      </w:r>
      <w:r>
        <w:rPr>
          <w:spacing w:val="1"/>
        </w:rPr>
        <w:t xml:space="preserve"> </w:t>
      </w:r>
      <w:r>
        <w:t>para</w:t>
      </w:r>
      <w:r>
        <w:rPr>
          <w:spacing w:val="1"/>
        </w:rPr>
        <w:t xml:space="preserve"> </w:t>
      </w:r>
      <w:r>
        <w:t>describir</w:t>
      </w:r>
      <w:r>
        <w:rPr>
          <w:spacing w:val="1"/>
        </w:rPr>
        <w:t xml:space="preserve"> </w:t>
      </w:r>
      <w:r>
        <w:t>una</w:t>
      </w:r>
      <w:r>
        <w:rPr>
          <w:spacing w:val="1"/>
        </w:rPr>
        <w:t xml:space="preserve"> </w:t>
      </w:r>
      <w:r>
        <w:t>función</w:t>
      </w:r>
      <w:r>
        <w:rPr>
          <w:spacing w:val="1"/>
        </w:rPr>
        <w:t xml:space="preserve"> </w:t>
      </w:r>
      <w:r>
        <w:t>o</w:t>
      </w:r>
      <w:r>
        <w:rPr>
          <w:spacing w:val="1"/>
        </w:rPr>
        <w:t xml:space="preserve"> </w:t>
      </w:r>
      <w:r>
        <w:t>cualquiera de sus divisiones. Por ejemplo, la normativa ISDF (International Standard</w:t>
      </w:r>
      <w:r>
        <w:rPr>
          <w:spacing w:val="1"/>
        </w:rPr>
        <w:t xml:space="preserve"> </w:t>
      </w:r>
      <w:r>
        <w:t>for</w:t>
      </w:r>
      <w:r>
        <w:rPr>
          <w:spacing w:val="-2"/>
        </w:rPr>
        <w:t xml:space="preserve"> </w:t>
      </w:r>
      <w:r>
        <w:t>Describing</w:t>
      </w:r>
      <w:r>
        <w:rPr>
          <w:spacing w:val="-1"/>
        </w:rPr>
        <w:t xml:space="preserve"> </w:t>
      </w:r>
      <w:r>
        <w:t>Functions)</w:t>
      </w:r>
      <w:r>
        <w:rPr>
          <w:spacing w:val="-2"/>
        </w:rPr>
        <w:t xml:space="preserve"> </w:t>
      </w:r>
      <w:r>
        <w:t>(Norma</w:t>
      </w:r>
      <w:r>
        <w:rPr>
          <w:spacing w:val="-1"/>
        </w:rPr>
        <w:t xml:space="preserve"> </w:t>
      </w:r>
      <w:r>
        <w:t>internacional</w:t>
      </w:r>
      <w:r>
        <w:rPr>
          <w:spacing w:val="-2"/>
        </w:rPr>
        <w:t xml:space="preserve"> </w:t>
      </w:r>
      <w:r>
        <w:t>para</w:t>
      </w:r>
      <w:r>
        <w:rPr>
          <w:spacing w:val="-1"/>
        </w:rPr>
        <w:t xml:space="preserve"> </w:t>
      </w:r>
      <w:r>
        <w:t>la</w:t>
      </w:r>
      <w:r>
        <w:rPr>
          <w:spacing w:val="-1"/>
        </w:rPr>
        <w:t xml:space="preserve"> </w:t>
      </w:r>
      <w:r>
        <w:t>descripción</w:t>
      </w:r>
      <w:r>
        <w:rPr>
          <w:spacing w:val="-1"/>
        </w:rPr>
        <w:t xml:space="preserve"> </w:t>
      </w:r>
      <w:r>
        <w:t>de</w:t>
      </w:r>
      <w:r>
        <w:rPr>
          <w:spacing w:val="-3"/>
        </w:rPr>
        <w:t xml:space="preserve"> </w:t>
      </w:r>
      <w:r>
        <w:t>funciones).</w:t>
      </w:r>
    </w:p>
    <w:p w14:paraId="62B0902D" w14:textId="77777777" w:rsidR="00951409" w:rsidRDefault="00D407A2">
      <w:pPr>
        <w:pStyle w:val="Ttulo5"/>
        <w:spacing w:before="202"/>
        <w:jc w:val="both"/>
      </w:pPr>
      <w:r>
        <w:rPr>
          <w:color w:val="4985E8"/>
        </w:rPr>
        <w:t>Tecnologías</w:t>
      </w:r>
      <w:r>
        <w:rPr>
          <w:color w:val="4985E8"/>
          <w:spacing w:val="-4"/>
        </w:rPr>
        <w:t xml:space="preserve"> </w:t>
      </w:r>
      <w:r>
        <w:rPr>
          <w:color w:val="4985E8"/>
        </w:rPr>
        <w:t>recomendadas</w:t>
      </w:r>
      <w:r>
        <w:rPr>
          <w:color w:val="4985E8"/>
          <w:spacing w:val="-4"/>
        </w:rPr>
        <w:t xml:space="preserve"> </w:t>
      </w:r>
      <w:r>
        <w:rPr>
          <w:color w:val="4985E8"/>
        </w:rPr>
        <w:t>para</w:t>
      </w:r>
      <w:r>
        <w:rPr>
          <w:color w:val="4985E8"/>
          <w:spacing w:val="-4"/>
        </w:rPr>
        <w:t xml:space="preserve"> </w:t>
      </w:r>
      <w:r>
        <w:rPr>
          <w:color w:val="4985E8"/>
        </w:rPr>
        <w:t>la</w:t>
      </w:r>
      <w:r>
        <w:rPr>
          <w:color w:val="4985E8"/>
          <w:spacing w:val="-4"/>
        </w:rPr>
        <w:t xml:space="preserve"> </w:t>
      </w:r>
      <w:r>
        <w:rPr>
          <w:color w:val="4985E8"/>
        </w:rPr>
        <w:t>interoperabilidad</w:t>
      </w:r>
      <w:r>
        <w:rPr>
          <w:color w:val="4985E8"/>
          <w:spacing w:val="-5"/>
        </w:rPr>
        <w:t xml:space="preserve"> </w:t>
      </w:r>
      <w:r>
        <w:rPr>
          <w:color w:val="4985E8"/>
        </w:rPr>
        <w:t>de</w:t>
      </w:r>
      <w:r>
        <w:rPr>
          <w:color w:val="4985E8"/>
          <w:spacing w:val="-4"/>
        </w:rPr>
        <w:t xml:space="preserve"> </w:t>
      </w:r>
      <w:r>
        <w:rPr>
          <w:color w:val="4985E8"/>
        </w:rPr>
        <w:t>sistemas</w:t>
      </w:r>
      <w:r>
        <w:rPr>
          <w:color w:val="4985E8"/>
          <w:spacing w:val="-6"/>
        </w:rPr>
        <w:t xml:space="preserve"> </w:t>
      </w:r>
      <w:r>
        <w:rPr>
          <w:color w:val="4985E8"/>
        </w:rPr>
        <w:t>de</w:t>
      </w:r>
      <w:r>
        <w:rPr>
          <w:color w:val="4985E8"/>
          <w:spacing w:val="-6"/>
        </w:rPr>
        <w:t xml:space="preserve"> </w:t>
      </w:r>
      <w:r>
        <w:rPr>
          <w:color w:val="4985E8"/>
        </w:rPr>
        <w:t>información</w:t>
      </w:r>
    </w:p>
    <w:p w14:paraId="2A98014A" w14:textId="77777777" w:rsidR="00951409" w:rsidRDefault="00951409">
      <w:pPr>
        <w:pStyle w:val="Textoindependiente"/>
        <w:spacing w:before="3"/>
        <w:rPr>
          <w:rFonts w:ascii="Calibri"/>
          <w:b/>
          <w:sz w:val="29"/>
        </w:rPr>
      </w:pPr>
    </w:p>
    <w:p w14:paraId="24763FCA" w14:textId="77777777" w:rsidR="00951409" w:rsidRDefault="00D407A2">
      <w:pPr>
        <w:pStyle w:val="Textoindependiente"/>
        <w:spacing w:line="360" w:lineRule="auto"/>
        <w:ind w:left="540" w:right="838"/>
        <w:jc w:val="both"/>
      </w:pPr>
      <w:r>
        <w:t>Antes de iniciar</w:t>
      </w:r>
      <w:r>
        <w:rPr>
          <w:spacing w:val="1"/>
        </w:rPr>
        <w:t xml:space="preserve"> </w:t>
      </w:r>
      <w:r>
        <w:t>cualquier</w:t>
      </w:r>
      <w:r>
        <w:rPr>
          <w:spacing w:val="1"/>
        </w:rPr>
        <w:t xml:space="preserve"> </w:t>
      </w:r>
      <w:r>
        <w:t>proyecto de interoperabilidad de sistemas de información es</w:t>
      </w:r>
      <w:r>
        <w:rPr>
          <w:spacing w:val="1"/>
        </w:rPr>
        <w:t xml:space="preserve"> </w:t>
      </w:r>
      <w:r>
        <w:t>importante</w:t>
      </w:r>
      <w:r>
        <w:rPr>
          <w:spacing w:val="-1"/>
        </w:rPr>
        <w:t xml:space="preserve"> </w:t>
      </w:r>
      <w:r>
        <w:t>iniciar</w:t>
      </w:r>
      <w:r>
        <w:rPr>
          <w:spacing w:val="-1"/>
        </w:rPr>
        <w:t xml:space="preserve"> </w:t>
      </w:r>
      <w:r>
        <w:t>con un</w:t>
      </w:r>
      <w:r>
        <w:rPr>
          <w:spacing w:val="-2"/>
        </w:rPr>
        <w:t xml:space="preserve"> </w:t>
      </w:r>
      <w:r>
        <w:t>conjunto de</w:t>
      </w:r>
      <w:r>
        <w:rPr>
          <w:spacing w:val="-2"/>
        </w:rPr>
        <w:t xml:space="preserve"> </w:t>
      </w:r>
      <w:r>
        <w:t>preguntas</w:t>
      </w:r>
      <w:r>
        <w:rPr>
          <w:spacing w:val="-2"/>
        </w:rPr>
        <w:t xml:space="preserve"> </w:t>
      </w:r>
      <w:r>
        <w:t>base.</w:t>
      </w:r>
    </w:p>
    <w:p w14:paraId="6779DBEE" w14:textId="77777777" w:rsidR="00951409" w:rsidRDefault="00D407A2">
      <w:pPr>
        <w:pStyle w:val="Textoindependiente"/>
        <w:spacing w:before="201"/>
        <w:ind w:left="540"/>
        <w:jc w:val="both"/>
      </w:pPr>
      <w:r>
        <w:t>¿Cómo</w:t>
      </w:r>
      <w:r>
        <w:rPr>
          <w:spacing w:val="-1"/>
        </w:rPr>
        <w:t xml:space="preserve"> </w:t>
      </w:r>
      <w:r>
        <w:t>se</w:t>
      </w:r>
      <w:r>
        <w:rPr>
          <w:spacing w:val="-3"/>
        </w:rPr>
        <w:t xml:space="preserve"> </w:t>
      </w:r>
      <w:r>
        <w:t>define</w:t>
      </w:r>
      <w:r>
        <w:rPr>
          <w:spacing w:val="-2"/>
        </w:rPr>
        <w:t xml:space="preserve"> </w:t>
      </w:r>
      <w:r>
        <w:t>la</w:t>
      </w:r>
      <w:r>
        <w:rPr>
          <w:spacing w:val="-3"/>
        </w:rPr>
        <w:t xml:space="preserve"> </w:t>
      </w:r>
      <w:r>
        <w:t>interoperabilidad?</w:t>
      </w:r>
    </w:p>
    <w:p w14:paraId="48F73877" w14:textId="77777777" w:rsidR="00951409" w:rsidRDefault="00951409">
      <w:pPr>
        <w:pStyle w:val="Textoindependiente"/>
        <w:spacing w:before="4"/>
        <w:rPr>
          <w:sz w:val="28"/>
        </w:rPr>
      </w:pPr>
    </w:p>
    <w:p w14:paraId="4F3E0280" w14:textId="77777777" w:rsidR="00951409" w:rsidRDefault="00D407A2">
      <w:pPr>
        <w:pStyle w:val="Textoindependiente"/>
        <w:spacing w:line="360" w:lineRule="auto"/>
        <w:ind w:left="540" w:right="833"/>
        <w:jc w:val="both"/>
      </w:pPr>
      <w:r>
        <w:t>Se entiende por interoperabilidad la habilidad de organizaciones y sistemas dispares y</w:t>
      </w:r>
      <w:r>
        <w:rPr>
          <w:spacing w:val="1"/>
        </w:rPr>
        <w:t xml:space="preserve"> </w:t>
      </w:r>
      <w:r>
        <w:rPr>
          <w:spacing w:val="-1"/>
        </w:rPr>
        <w:t>diversos</w:t>
      </w:r>
      <w:r>
        <w:rPr>
          <w:spacing w:val="-11"/>
        </w:rPr>
        <w:t xml:space="preserve"> </w:t>
      </w:r>
      <w:r>
        <w:rPr>
          <w:spacing w:val="-1"/>
        </w:rPr>
        <w:t>para</w:t>
      </w:r>
      <w:r>
        <w:rPr>
          <w:spacing w:val="-12"/>
        </w:rPr>
        <w:t xml:space="preserve"> </w:t>
      </w:r>
      <w:r>
        <w:t>interactuar</w:t>
      </w:r>
      <w:r>
        <w:rPr>
          <w:spacing w:val="-15"/>
        </w:rPr>
        <w:t xml:space="preserve"> </w:t>
      </w:r>
      <w:r>
        <w:t>con</w:t>
      </w:r>
      <w:r>
        <w:rPr>
          <w:spacing w:val="-12"/>
        </w:rPr>
        <w:t xml:space="preserve"> </w:t>
      </w:r>
      <w:r>
        <w:t>objetivos</w:t>
      </w:r>
      <w:r>
        <w:rPr>
          <w:spacing w:val="-14"/>
        </w:rPr>
        <w:t xml:space="preserve"> </w:t>
      </w:r>
      <w:r>
        <w:t>consensuados</w:t>
      </w:r>
      <w:r>
        <w:rPr>
          <w:spacing w:val="-11"/>
        </w:rPr>
        <w:t xml:space="preserve"> </w:t>
      </w:r>
      <w:r>
        <w:t>y</w:t>
      </w:r>
      <w:r>
        <w:rPr>
          <w:spacing w:val="-14"/>
        </w:rPr>
        <w:t xml:space="preserve"> </w:t>
      </w:r>
      <w:r>
        <w:t>comunes</w:t>
      </w:r>
      <w:r>
        <w:rPr>
          <w:spacing w:val="-14"/>
        </w:rPr>
        <w:t xml:space="preserve"> </w:t>
      </w:r>
      <w:r>
        <w:t>y</w:t>
      </w:r>
      <w:r>
        <w:rPr>
          <w:spacing w:val="-14"/>
        </w:rPr>
        <w:t xml:space="preserve"> </w:t>
      </w:r>
      <w:r>
        <w:t>con</w:t>
      </w:r>
      <w:r>
        <w:rPr>
          <w:spacing w:val="-12"/>
        </w:rPr>
        <w:t xml:space="preserve"> </w:t>
      </w:r>
      <w:r>
        <w:t>la</w:t>
      </w:r>
      <w:r>
        <w:rPr>
          <w:spacing w:val="-14"/>
        </w:rPr>
        <w:t xml:space="preserve"> </w:t>
      </w:r>
      <w:r>
        <w:t>finalidad</w:t>
      </w:r>
      <w:r>
        <w:rPr>
          <w:spacing w:val="-11"/>
        </w:rPr>
        <w:t xml:space="preserve"> </w:t>
      </w:r>
      <w:r>
        <w:t>de</w:t>
      </w:r>
      <w:r>
        <w:rPr>
          <w:spacing w:val="-12"/>
        </w:rPr>
        <w:t xml:space="preserve"> </w:t>
      </w:r>
      <w:r>
        <w:t>obtener</w:t>
      </w:r>
      <w:r>
        <w:rPr>
          <w:spacing w:val="-58"/>
        </w:rPr>
        <w:t xml:space="preserve"> </w:t>
      </w:r>
      <w:r>
        <w:t>beneficios</w:t>
      </w:r>
      <w:r>
        <w:rPr>
          <w:spacing w:val="32"/>
        </w:rPr>
        <w:t xml:space="preserve"> </w:t>
      </w:r>
      <w:r>
        <w:t>mutuos.</w:t>
      </w:r>
      <w:r>
        <w:rPr>
          <w:spacing w:val="33"/>
        </w:rPr>
        <w:t xml:space="preserve"> </w:t>
      </w:r>
      <w:r>
        <w:t>La</w:t>
      </w:r>
      <w:r>
        <w:rPr>
          <w:spacing w:val="32"/>
        </w:rPr>
        <w:t xml:space="preserve"> </w:t>
      </w:r>
      <w:r>
        <w:t>interacción</w:t>
      </w:r>
      <w:r>
        <w:rPr>
          <w:spacing w:val="31"/>
        </w:rPr>
        <w:t xml:space="preserve"> </w:t>
      </w:r>
      <w:r>
        <w:t>implica</w:t>
      </w:r>
      <w:r>
        <w:rPr>
          <w:spacing w:val="32"/>
        </w:rPr>
        <w:t xml:space="preserve"> </w:t>
      </w:r>
      <w:r>
        <w:t>que</w:t>
      </w:r>
      <w:r>
        <w:rPr>
          <w:spacing w:val="32"/>
        </w:rPr>
        <w:t xml:space="preserve"> </w:t>
      </w:r>
      <w:r>
        <w:t>las</w:t>
      </w:r>
      <w:r>
        <w:rPr>
          <w:spacing w:val="32"/>
        </w:rPr>
        <w:t xml:space="preserve"> </w:t>
      </w:r>
      <w:r>
        <w:t>organizaciones</w:t>
      </w:r>
      <w:r>
        <w:rPr>
          <w:spacing w:val="32"/>
        </w:rPr>
        <w:t xml:space="preserve"> </w:t>
      </w:r>
      <w:r>
        <w:t>involucradas</w:t>
      </w:r>
      <w:r>
        <w:rPr>
          <w:spacing w:val="36"/>
        </w:rPr>
        <w:t xml:space="preserve"> </w:t>
      </w:r>
      <w:r>
        <w:t>compartan</w:t>
      </w:r>
    </w:p>
    <w:p w14:paraId="18F2B71A" w14:textId="77777777" w:rsidR="00951409" w:rsidRDefault="00951409">
      <w:pPr>
        <w:spacing w:line="360" w:lineRule="auto"/>
        <w:jc w:val="both"/>
        <w:sectPr w:rsidR="00951409">
          <w:pgSz w:w="11910" w:h="16840"/>
          <w:pgMar w:top="1360" w:right="600" w:bottom="1280" w:left="900" w:header="0" w:footer="1012" w:gutter="0"/>
          <w:cols w:space="720"/>
        </w:sectPr>
      </w:pPr>
    </w:p>
    <w:p w14:paraId="326728AD" w14:textId="77777777" w:rsidR="00951409" w:rsidRDefault="00D407A2">
      <w:pPr>
        <w:pStyle w:val="Textoindependiente"/>
        <w:spacing w:before="67" w:line="360" w:lineRule="auto"/>
        <w:ind w:left="540" w:right="833"/>
        <w:jc w:val="both"/>
      </w:pPr>
      <w:r>
        <w:lastRenderedPageBreak/>
        <w:t>información</w:t>
      </w:r>
      <w:r>
        <w:rPr>
          <w:spacing w:val="-7"/>
        </w:rPr>
        <w:t xml:space="preserve"> </w:t>
      </w:r>
      <w:r>
        <w:t>y</w:t>
      </w:r>
      <w:r>
        <w:rPr>
          <w:spacing w:val="-5"/>
        </w:rPr>
        <w:t xml:space="preserve"> </w:t>
      </w:r>
      <w:r>
        <w:t>conocimiento</w:t>
      </w:r>
      <w:r>
        <w:rPr>
          <w:spacing w:val="-6"/>
        </w:rPr>
        <w:t xml:space="preserve"> </w:t>
      </w:r>
      <w:r>
        <w:t>a</w:t>
      </w:r>
      <w:r>
        <w:rPr>
          <w:spacing w:val="-5"/>
        </w:rPr>
        <w:t xml:space="preserve"> </w:t>
      </w:r>
      <w:r>
        <w:t>través</w:t>
      </w:r>
      <w:r>
        <w:rPr>
          <w:spacing w:val="-6"/>
        </w:rPr>
        <w:t xml:space="preserve"> </w:t>
      </w:r>
      <w:r>
        <w:t>de</w:t>
      </w:r>
      <w:r>
        <w:rPr>
          <w:spacing w:val="-6"/>
        </w:rPr>
        <w:t xml:space="preserve"> </w:t>
      </w:r>
      <w:r>
        <w:t>sus</w:t>
      </w:r>
      <w:r>
        <w:rPr>
          <w:spacing w:val="-5"/>
        </w:rPr>
        <w:t xml:space="preserve"> </w:t>
      </w:r>
      <w:r>
        <w:t>procesos</w:t>
      </w:r>
      <w:r>
        <w:rPr>
          <w:spacing w:val="-4"/>
        </w:rPr>
        <w:t xml:space="preserve"> </w:t>
      </w:r>
      <w:r>
        <w:t>de</w:t>
      </w:r>
      <w:r>
        <w:rPr>
          <w:spacing w:val="-6"/>
        </w:rPr>
        <w:t xml:space="preserve"> </w:t>
      </w:r>
      <w:r>
        <w:t>negocio,</w:t>
      </w:r>
      <w:r>
        <w:rPr>
          <w:spacing w:val="-5"/>
        </w:rPr>
        <w:t xml:space="preserve"> </w:t>
      </w:r>
      <w:r>
        <w:t>mediante</w:t>
      </w:r>
      <w:r>
        <w:rPr>
          <w:spacing w:val="-3"/>
        </w:rPr>
        <w:t xml:space="preserve"> </w:t>
      </w:r>
      <w:r>
        <w:t>el</w:t>
      </w:r>
      <w:r>
        <w:rPr>
          <w:spacing w:val="-7"/>
        </w:rPr>
        <w:t xml:space="preserve"> </w:t>
      </w:r>
      <w:r>
        <w:t>intercambio</w:t>
      </w:r>
      <w:r>
        <w:rPr>
          <w:spacing w:val="-5"/>
        </w:rPr>
        <w:t xml:space="preserve"> </w:t>
      </w:r>
      <w:r>
        <w:t>de</w:t>
      </w:r>
      <w:r>
        <w:rPr>
          <w:spacing w:val="-59"/>
        </w:rPr>
        <w:t xml:space="preserve"> </w:t>
      </w:r>
      <w:r>
        <w:t>datos entre sus respectivos sistemas de tecnología de la información y las comunicaciones.</w:t>
      </w:r>
      <w:r>
        <w:rPr>
          <w:spacing w:val="1"/>
        </w:rPr>
        <w:t xml:space="preserve"> </w:t>
      </w:r>
      <w:r>
        <w:t>(</w:t>
      </w:r>
      <w:r>
        <w:rPr>
          <w:color w:val="212121"/>
        </w:rPr>
        <w:t>Gascó,</w:t>
      </w:r>
      <w:r>
        <w:rPr>
          <w:color w:val="212121"/>
          <w:spacing w:val="-14"/>
        </w:rPr>
        <w:t xml:space="preserve"> </w:t>
      </w:r>
      <w:r>
        <w:rPr>
          <w:color w:val="212121"/>
        </w:rPr>
        <w:t>Mila</w:t>
      </w:r>
      <w:r>
        <w:rPr>
          <w:color w:val="212121"/>
          <w:spacing w:val="-12"/>
        </w:rPr>
        <w:t xml:space="preserve"> </w:t>
      </w:r>
      <w:r>
        <w:rPr>
          <w:color w:val="212121"/>
        </w:rPr>
        <w:t>&amp;</w:t>
      </w:r>
      <w:r>
        <w:rPr>
          <w:color w:val="212121"/>
          <w:spacing w:val="-13"/>
        </w:rPr>
        <w:t xml:space="preserve"> </w:t>
      </w:r>
      <w:r>
        <w:rPr>
          <w:color w:val="212121"/>
        </w:rPr>
        <w:t>Jimenez-Gomez,</w:t>
      </w:r>
      <w:r>
        <w:rPr>
          <w:color w:val="212121"/>
          <w:spacing w:val="-11"/>
        </w:rPr>
        <w:t xml:space="preserve"> </w:t>
      </w:r>
      <w:r>
        <w:rPr>
          <w:color w:val="212121"/>
        </w:rPr>
        <w:t>Carlos</w:t>
      </w:r>
      <w:r>
        <w:rPr>
          <w:color w:val="212121"/>
          <w:spacing w:val="-11"/>
        </w:rPr>
        <w:t xml:space="preserve"> </w:t>
      </w:r>
      <w:r>
        <w:rPr>
          <w:color w:val="212121"/>
        </w:rPr>
        <w:t>&amp;</w:t>
      </w:r>
      <w:r>
        <w:rPr>
          <w:color w:val="212121"/>
          <w:spacing w:val="-13"/>
        </w:rPr>
        <w:t xml:space="preserve"> </w:t>
      </w:r>
      <w:r>
        <w:rPr>
          <w:color w:val="212121"/>
        </w:rPr>
        <w:t>Criado,</w:t>
      </w:r>
      <w:r>
        <w:rPr>
          <w:color w:val="212121"/>
          <w:spacing w:val="-14"/>
        </w:rPr>
        <w:t xml:space="preserve"> </w:t>
      </w:r>
      <w:r>
        <w:rPr>
          <w:color w:val="212121"/>
        </w:rPr>
        <w:t>J.</w:t>
      </w:r>
      <w:r>
        <w:rPr>
          <w:color w:val="212121"/>
          <w:spacing w:val="-11"/>
        </w:rPr>
        <w:t xml:space="preserve"> </w:t>
      </w:r>
      <w:r>
        <w:rPr>
          <w:color w:val="212121"/>
        </w:rPr>
        <w:t>Ignacio,</w:t>
      </w:r>
      <w:r>
        <w:rPr>
          <w:color w:val="212121"/>
          <w:spacing w:val="-12"/>
        </w:rPr>
        <w:t xml:space="preserve"> </w:t>
      </w:r>
      <w:r>
        <w:rPr>
          <w:color w:val="212121"/>
        </w:rPr>
        <w:t>2010.</w:t>
      </w:r>
      <w:r>
        <w:rPr>
          <w:color w:val="212121"/>
          <w:spacing w:val="-13"/>
        </w:rPr>
        <w:t xml:space="preserve"> </w:t>
      </w:r>
      <w:r>
        <w:rPr>
          <w:color w:val="212121"/>
        </w:rPr>
        <w:t>Bases</w:t>
      </w:r>
      <w:r>
        <w:rPr>
          <w:color w:val="212121"/>
          <w:spacing w:val="-15"/>
        </w:rPr>
        <w:t xml:space="preserve"> </w:t>
      </w:r>
      <w:r>
        <w:rPr>
          <w:color w:val="212121"/>
        </w:rPr>
        <w:t>para</w:t>
      </w:r>
      <w:r>
        <w:rPr>
          <w:color w:val="212121"/>
          <w:spacing w:val="-12"/>
        </w:rPr>
        <w:t xml:space="preserve"> </w:t>
      </w:r>
      <w:r>
        <w:rPr>
          <w:color w:val="212121"/>
        </w:rPr>
        <w:t>una</w:t>
      </w:r>
      <w:r>
        <w:rPr>
          <w:color w:val="212121"/>
          <w:spacing w:val="-12"/>
        </w:rPr>
        <w:t xml:space="preserve"> </w:t>
      </w:r>
      <w:r>
        <w:rPr>
          <w:color w:val="212121"/>
        </w:rPr>
        <w:t>Estrategia</w:t>
      </w:r>
      <w:r>
        <w:rPr>
          <w:color w:val="212121"/>
          <w:spacing w:val="-58"/>
        </w:rPr>
        <w:t xml:space="preserve"> </w:t>
      </w:r>
      <w:r>
        <w:rPr>
          <w:color w:val="212121"/>
        </w:rPr>
        <w:t>Iberoamericana</w:t>
      </w:r>
      <w:r>
        <w:rPr>
          <w:color w:val="212121"/>
          <w:spacing w:val="-3"/>
        </w:rPr>
        <w:t xml:space="preserve"> </w:t>
      </w:r>
      <w:r>
        <w:rPr>
          <w:color w:val="212121"/>
        </w:rPr>
        <w:t>de</w:t>
      </w:r>
      <w:r>
        <w:rPr>
          <w:color w:val="212121"/>
          <w:spacing w:val="-2"/>
        </w:rPr>
        <w:t xml:space="preserve"> </w:t>
      </w:r>
      <w:r>
        <w:rPr>
          <w:color w:val="212121"/>
        </w:rPr>
        <w:t>Interoperabilidad.</w:t>
      </w:r>
      <w:r>
        <w:rPr>
          <w:color w:val="212121"/>
          <w:spacing w:val="1"/>
        </w:rPr>
        <w:t xml:space="preserve"> </w:t>
      </w:r>
      <w:r>
        <w:rPr>
          <w:color w:val="212121"/>
        </w:rPr>
        <w:t>10.13140/RG.2.1.4897.8001.</w:t>
      </w:r>
      <w:r>
        <w:t>).</w:t>
      </w:r>
    </w:p>
    <w:p w14:paraId="3A905295" w14:textId="77777777" w:rsidR="00951409" w:rsidRDefault="00D407A2">
      <w:pPr>
        <w:pStyle w:val="Textoindependiente"/>
        <w:spacing w:before="200" w:line="360" w:lineRule="auto"/>
        <w:ind w:left="540" w:right="831"/>
        <w:jc w:val="both"/>
      </w:pPr>
      <w:r>
        <w:t>La interoperabilidad es la capacidad de que las organizaciones interactúen con vistas a</w:t>
      </w:r>
      <w:r>
        <w:rPr>
          <w:spacing w:val="1"/>
        </w:rPr>
        <w:t xml:space="preserve"> </w:t>
      </w:r>
      <w:r>
        <w:t>alcanzar</w:t>
      </w:r>
      <w:r>
        <w:rPr>
          <w:spacing w:val="-3"/>
        </w:rPr>
        <w:t xml:space="preserve"> </w:t>
      </w:r>
      <w:r>
        <w:t>objetivos</w:t>
      </w:r>
      <w:r>
        <w:rPr>
          <w:spacing w:val="-6"/>
        </w:rPr>
        <w:t xml:space="preserve"> </w:t>
      </w:r>
      <w:r>
        <w:t>comunes</w:t>
      </w:r>
      <w:r>
        <w:rPr>
          <w:spacing w:val="-3"/>
        </w:rPr>
        <w:t xml:space="preserve"> </w:t>
      </w:r>
      <w:r>
        <w:t>que</w:t>
      </w:r>
      <w:r>
        <w:rPr>
          <w:spacing w:val="-6"/>
        </w:rPr>
        <w:t xml:space="preserve"> </w:t>
      </w:r>
      <w:r>
        <w:t>sean</w:t>
      </w:r>
      <w:r>
        <w:rPr>
          <w:spacing w:val="-5"/>
        </w:rPr>
        <w:t xml:space="preserve"> </w:t>
      </w:r>
      <w:r>
        <w:t>mutuamente</w:t>
      </w:r>
      <w:r>
        <w:rPr>
          <w:spacing w:val="-4"/>
        </w:rPr>
        <w:t xml:space="preserve"> </w:t>
      </w:r>
      <w:r>
        <w:t>beneficiosos</w:t>
      </w:r>
      <w:r>
        <w:rPr>
          <w:spacing w:val="-6"/>
        </w:rPr>
        <w:t xml:space="preserve"> </w:t>
      </w:r>
      <w:r>
        <w:t>y</w:t>
      </w:r>
      <w:r>
        <w:rPr>
          <w:spacing w:val="-3"/>
        </w:rPr>
        <w:t xml:space="preserve"> </w:t>
      </w:r>
      <w:r>
        <w:t>que</w:t>
      </w:r>
      <w:r>
        <w:rPr>
          <w:spacing w:val="-4"/>
        </w:rPr>
        <w:t xml:space="preserve"> </w:t>
      </w:r>
      <w:r>
        <w:t>hayan</w:t>
      </w:r>
      <w:r>
        <w:rPr>
          <w:spacing w:val="-3"/>
        </w:rPr>
        <w:t xml:space="preserve"> </w:t>
      </w:r>
      <w:r>
        <w:t>sido</w:t>
      </w:r>
      <w:r>
        <w:rPr>
          <w:spacing w:val="-7"/>
        </w:rPr>
        <w:t xml:space="preserve"> </w:t>
      </w:r>
      <w:r>
        <w:t>acordados</w:t>
      </w:r>
      <w:r>
        <w:rPr>
          <w:spacing w:val="-59"/>
        </w:rPr>
        <w:t xml:space="preserve"> </w:t>
      </w:r>
      <w:r>
        <w:t>de manera previa y conjunta. Para ello recurren a la puesta en común de información y</w:t>
      </w:r>
      <w:r>
        <w:rPr>
          <w:spacing w:val="1"/>
        </w:rPr>
        <w:t xml:space="preserve"> </w:t>
      </w:r>
      <w:r>
        <w:t>conocimientos a través de los procesos institucionales que apoyan, mediante el intercambio</w:t>
      </w:r>
      <w:r>
        <w:rPr>
          <w:spacing w:val="1"/>
        </w:rPr>
        <w:t xml:space="preserve"> </w:t>
      </w:r>
      <w:r>
        <w:t>de servicios, datos o documentos entre sus respectivos sistemas de tecnologías de la</w:t>
      </w:r>
      <w:r>
        <w:rPr>
          <w:spacing w:val="1"/>
        </w:rPr>
        <w:t xml:space="preserve"> </w:t>
      </w:r>
      <w:r>
        <w:t>información</w:t>
      </w:r>
      <w:r>
        <w:rPr>
          <w:spacing w:val="-3"/>
        </w:rPr>
        <w:t xml:space="preserve"> </w:t>
      </w:r>
      <w:r>
        <w:t>y</w:t>
      </w:r>
      <w:r>
        <w:rPr>
          <w:spacing w:val="1"/>
        </w:rPr>
        <w:t xml:space="preserve"> </w:t>
      </w:r>
      <w:r>
        <w:t>las</w:t>
      </w:r>
      <w:r>
        <w:rPr>
          <w:spacing w:val="-2"/>
        </w:rPr>
        <w:t xml:space="preserve"> </w:t>
      </w:r>
      <w:r>
        <w:t>comunicaciones (TIC)</w:t>
      </w:r>
      <w:r>
        <w:rPr>
          <w:spacing w:val="-2"/>
        </w:rPr>
        <w:t xml:space="preserve"> </w:t>
      </w:r>
      <w:r>
        <w:t>(Comisión Europea,</w:t>
      </w:r>
      <w:r>
        <w:rPr>
          <w:spacing w:val="-1"/>
        </w:rPr>
        <w:t xml:space="preserve"> </w:t>
      </w:r>
      <w:r>
        <w:t>2010).</w:t>
      </w:r>
    </w:p>
    <w:p w14:paraId="4DBD00E2" w14:textId="77777777" w:rsidR="00951409" w:rsidRDefault="00D407A2">
      <w:pPr>
        <w:pStyle w:val="Textoindependiente"/>
        <w:spacing w:before="201"/>
        <w:ind w:left="540"/>
        <w:jc w:val="both"/>
      </w:pPr>
      <w:r>
        <w:t>¿Cuál</w:t>
      </w:r>
      <w:r>
        <w:rPr>
          <w:spacing w:val="-2"/>
        </w:rPr>
        <w:t xml:space="preserve"> </w:t>
      </w:r>
      <w:r>
        <w:t>es</w:t>
      </w:r>
      <w:r>
        <w:rPr>
          <w:spacing w:val="-1"/>
        </w:rPr>
        <w:t xml:space="preserve"> </w:t>
      </w:r>
      <w:r>
        <w:t>la</w:t>
      </w:r>
      <w:r>
        <w:rPr>
          <w:spacing w:val="-1"/>
        </w:rPr>
        <w:t xml:space="preserve"> </w:t>
      </w:r>
      <w:r>
        <w:t>razón</w:t>
      </w:r>
      <w:r>
        <w:rPr>
          <w:spacing w:val="-1"/>
        </w:rPr>
        <w:t xml:space="preserve"> </w:t>
      </w:r>
      <w:r>
        <w:t>de</w:t>
      </w:r>
      <w:r>
        <w:rPr>
          <w:spacing w:val="-3"/>
        </w:rPr>
        <w:t xml:space="preserve"> </w:t>
      </w:r>
      <w:r>
        <w:t>la</w:t>
      </w:r>
      <w:r>
        <w:rPr>
          <w:spacing w:val="-2"/>
        </w:rPr>
        <w:t xml:space="preserve"> </w:t>
      </w:r>
      <w:r>
        <w:t>interoperabilidad?</w:t>
      </w:r>
    </w:p>
    <w:p w14:paraId="66D7C760" w14:textId="77777777" w:rsidR="00951409" w:rsidRDefault="00951409">
      <w:pPr>
        <w:pStyle w:val="Textoindependiente"/>
        <w:spacing w:before="3"/>
        <w:rPr>
          <w:sz w:val="28"/>
        </w:rPr>
      </w:pPr>
    </w:p>
    <w:p w14:paraId="7F088F94" w14:textId="77777777" w:rsidR="00951409" w:rsidRDefault="00D407A2">
      <w:pPr>
        <w:pStyle w:val="Textoindependiente"/>
        <w:spacing w:line="360" w:lineRule="auto"/>
        <w:ind w:left="540" w:right="840"/>
        <w:jc w:val="both"/>
      </w:pPr>
      <w:r>
        <w:t>La interoperabilidad en sí misma no es un objetivo, es el medio para facilitar un proceso con</w:t>
      </w:r>
      <w:r>
        <w:rPr>
          <w:spacing w:val="-59"/>
        </w:rPr>
        <w:t xml:space="preserve"> </w:t>
      </w:r>
      <w:r>
        <w:t>el</w:t>
      </w:r>
      <w:r>
        <w:rPr>
          <w:spacing w:val="-2"/>
        </w:rPr>
        <w:t xml:space="preserve"> </w:t>
      </w:r>
      <w:r>
        <w:t>fin de brindar</w:t>
      </w:r>
      <w:r>
        <w:rPr>
          <w:spacing w:val="-1"/>
        </w:rPr>
        <w:t xml:space="preserve"> </w:t>
      </w:r>
      <w:r>
        <w:t>un servicio de</w:t>
      </w:r>
      <w:r>
        <w:rPr>
          <w:spacing w:val="-2"/>
        </w:rPr>
        <w:t xml:space="preserve"> </w:t>
      </w:r>
      <w:r>
        <w:t>manera</w:t>
      </w:r>
      <w:r>
        <w:rPr>
          <w:spacing w:val="-2"/>
        </w:rPr>
        <w:t xml:space="preserve"> </w:t>
      </w:r>
      <w:r>
        <w:t>más</w:t>
      </w:r>
      <w:r>
        <w:rPr>
          <w:spacing w:val="-2"/>
        </w:rPr>
        <w:t xml:space="preserve"> </w:t>
      </w:r>
      <w:r>
        <w:t>eficiente.</w:t>
      </w:r>
    </w:p>
    <w:p w14:paraId="06791B94" w14:textId="77777777" w:rsidR="00951409" w:rsidRDefault="00D407A2">
      <w:pPr>
        <w:pStyle w:val="Textoindependiente"/>
        <w:spacing w:before="201" w:line="360" w:lineRule="auto"/>
        <w:ind w:left="540" w:right="836"/>
        <w:jc w:val="both"/>
      </w:pPr>
      <w:r>
        <w:t>Desde 2004 se pone énfasis a la interoperabilidad en tanto eje de generación de beneficios</w:t>
      </w:r>
      <w:r>
        <w:rPr>
          <w:spacing w:val="1"/>
        </w:rPr>
        <w:t xml:space="preserve"> </w:t>
      </w:r>
      <w:r>
        <w:rPr>
          <w:spacing w:val="-1"/>
        </w:rPr>
        <w:t>para</w:t>
      </w:r>
      <w:r>
        <w:rPr>
          <w:spacing w:val="-11"/>
        </w:rPr>
        <w:t xml:space="preserve"> </w:t>
      </w:r>
      <w:r>
        <w:rPr>
          <w:spacing w:val="-1"/>
        </w:rPr>
        <w:t>la</w:t>
      </w:r>
      <w:r>
        <w:rPr>
          <w:spacing w:val="-14"/>
        </w:rPr>
        <w:t xml:space="preserve"> </w:t>
      </w:r>
      <w:r>
        <w:rPr>
          <w:spacing w:val="-1"/>
        </w:rPr>
        <w:t>ciudadanía,</w:t>
      </w:r>
      <w:r>
        <w:rPr>
          <w:spacing w:val="-13"/>
        </w:rPr>
        <w:t xml:space="preserve"> </w:t>
      </w:r>
      <w:r>
        <w:t>las</w:t>
      </w:r>
      <w:r>
        <w:rPr>
          <w:spacing w:val="-14"/>
        </w:rPr>
        <w:t xml:space="preserve"> </w:t>
      </w:r>
      <w:r>
        <w:t>empresas</w:t>
      </w:r>
      <w:r>
        <w:rPr>
          <w:spacing w:val="-15"/>
        </w:rPr>
        <w:t xml:space="preserve"> </w:t>
      </w:r>
      <w:r>
        <w:t>y</w:t>
      </w:r>
      <w:r>
        <w:rPr>
          <w:spacing w:val="-11"/>
        </w:rPr>
        <w:t xml:space="preserve"> </w:t>
      </w:r>
      <w:r>
        <w:t>las</w:t>
      </w:r>
      <w:r>
        <w:rPr>
          <w:spacing w:val="-14"/>
        </w:rPr>
        <w:t xml:space="preserve"> </w:t>
      </w:r>
      <w:r>
        <w:t>organizaciones.</w:t>
      </w:r>
      <w:r>
        <w:rPr>
          <w:spacing w:val="-13"/>
        </w:rPr>
        <w:t xml:space="preserve"> </w:t>
      </w:r>
      <w:r>
        <w:t>Lueders</w:t>
      </w:r>
      <w:r>
        <w:rPr>
          <w:spacing w:val="-16"/>
        </w:rPr>
        <w:t xml:space="preserve"> </w:t>
      </w:r>
      <w:r>
        <w:t>(2004,</w:t>
      </w:r>
      <w:r>
        <w:rPr>
          <w:spacing w:val="-12"/>
        </w:rPr>
        <w:t xml:space="preserve"> </w:t>
      </w:r>
      <w:r>
        <w:t>pág.</w:t>
      </w:r>
      <w:r>
        <w:rPr>
          <w:spacing w:val="-11"/>
        </w:rPr>
        <w:t xml:space="preserve"> </w:t>
      </w:r>
      <w:r>
        <w:t>3)</w:t>
      </w:r>
      <w:r>
        <w:rPr>
          <w:spacing w:val="-13"/>
        </w:rPr>
        <w:t xml:space="preserve"> </w:t>
      </w:r>
      <w:r>
        <w:t>ya</w:t>
      </w:r>
      <w:r>
        <w:rPr>
          <w:spacing w:val="-17"/>
        </w:rPr>
        <w:t xml:space="preserve"> </w:t>
      </w:r>
      <w:r>
        <w:t>mencionaba</w:t>
      </w:r>
      <w:r>
        <w:rPr>
          <w:spacing w:val="-58"/>
        </w:rPr>
        <w:t xml:space="preserve"> </w:t>
      </w:r>
      <w:r>
        <w:t>por ese entonces que “las últimas iniciativas europeas han colocado la interoperabilidad en</w:t>
      </w:r>
      <w:r>
        <w:rPr>
          <w:spacing w:val="1"/>
        </w:rPr>
        <w:t xml:space="preserve"> </w:t>
      </w:r>
      <w:r>
        <w:t>el</w:t>
      </w:r>
      <w:r>
        <w:rPr>
          <w:spacing w:val="1"/>
        </w:rPr>
        <w:t xml:space="preserve"> </w:t>
      </w:r>
      <w:r>
        <w:t>centro</w:t>
      </w:r>
      <w:r>
        <w:rPr>
          <w:spacing w:val="1"/>
        </w:rPr>
        <w:t xml:space="preserve"> </w:t>
      </w:r>
      <w:r>
        <w:t>de</w:t>
      </w:r>
      <w:r>
        <w:rPr>
          <w:spacing w:val="1"/>
        </w:rPr>
        <w:t xml:space="preserve"> </w:t>
      </w:r>
      <w:r>
        <w:t>atención</w:t>
      </w:r>
      <w:r>
        <w:rPr>
          <w:spacing w:val="1"/>
        </w:rPr>
        <w:t xml:space="preserve"> </w:t>
      </w:r>
      <w:r>
        <w:t>de</w:t>
      </w:r>
      <w:r>
        <w:rPr>
          <w:spacing w:val="1"/>
        </w:rPr>
        <w:t xml:space="preserve"> </w:t>
      </w:r>
      <w:r>
        <w:t>la</w:t>
      </w:r>
      <w:r>
        <w:rPr>
          <w:spacing w:val="1"/>
        </w:rPr>
        <w:t xml:space="preserve"> </w:t>
      </w:r>
      <w:r>
        <w:t>actividad</w:t>
      </w:r>
      <w:r>
        <w:rPr>
          <w:spacing w:val="1"/>
        </w:rPr>
        <w:t xml:space="preserve"> </w:t>
      </w:r>
      <w:r>
        <w:t>regulatoria</w:t>
      </w:r>
      <w:r>
        <w:rPr>
          <w:spacing w:val="1"/>
        </w:rPr>
        <w:t xml:space="preserve"> </w:t>
      </w:r>
      <w:r>
        <w:t>de</w:t>
      </w:r>
      <w:r>
        <w:rPr>
          <w:spacing w:val="1"/>
        </w:rPr>
        <w:t xml:space="preserve"> </w:t>
      </w:r>
      <w:r>
        <w:t>la</w:t>
      </w:r>
      <w:r>
        <w:rPr>
          <w:spacing w:val="1"/>
        </w:rPr>
        <w:t xml:space="preserve"> </w:t>
      </w:r>
      <w:r>
        <w:t>Unión</w:t>
      </w:r>
      <w:r>
        <w:rPr>
          <w:spacing w:val="1"/>
        </w:rPr>
        <w:t xml:space="preserve"> </w:t>
      </w:r>
      <w:r>
        <w:t>Europea</w:t>
      </w:r>
      <w:r>
        <w:rPr>
          <w:spacing w:val="1"/>
        </w:rPr>
        <w:t xml:space="preserve"> </w:t>
      </w:r>
      <w:r>
        <w:t>en</w:t>
      </w:r>
      <w:r>
        <w:rPr>
          <w:spacing w:val="1"/>
        </w:rPr>
        <w:t xml:space="preserve"> </w:t>
      </w:r>
      <w:r>
        <w:t>materia</w:t>
      </w:r>
      <w:r>
        <w:rPr>
          <w:spacing w:val="1"/>
        </w:rPr>
        <w:t xml:space="preserve"> </w:t>
      </w:r>
      <w:r>
        <w:t>de</w:t>
      </w:r>
      <w:r>
        <w:rPr>
          <w:spacing w:val="1"/>
        </w:rPr>
        <w:t xml:space="preserve"> </w:t>
      </w:r>
      <w:r>
        <w:t>Tecnologías</w:t>
      </w:r>
      <w:r>
        <w:rPr>
          <w:spacing w:val="-1"/>
        </w:rPr>
        <w:t xml:space="preserve"> </w:t>
      </w:r>
      <w:r>
        <w:t>de</w:t>
      </w:r>
      <w:r>
        <w:rPr>
          <w:spacing w:val="-2"/>
        </w:rPr>
        <w:t xml:space="preserve"> </w:t>
      </w:r>
      <w:r>
        <w:t>la</w:t>
      </w:r>
      <w:r>
        <w:rPr>
          <w:spacing w:val="-1"/>
        </w:rPr>
        <w:t xml:space="preserve"> </w:t>
      </w:r>
      <w:r>
        <w:t>Información y Telecomunicaciones (TICs)”.</w:t>
      </w:r>
    </w:p>
    <w:p w14:paraId="6F23A526" w14:textId="77777777" w:rsidR="00951409" w:rsidRDefault="00D407A2">
      <w:pPr>
        <w:pStyle w:val="Textoindependiente"/>
        <w:spacing w:before="201" w:line="360" w:lineRule="auto"/>
        <w:ind w:left="540" w:right="833"/>
        <w:jc w:val="both"/>
      </w:pPr>
      <w:r>
        <w:t>De acuerdo con el Banco Interamericano de Desarrollo (BID, 2019), la interoperabilidad</w:t>
      </w:r>
      <w:r>
        <w:rPr>
          <w:spacing w:val="1"/>
        </w:rPr>
        <w:t xml:space="preserve"> </w:t>
      </w:r>
      <w:r>
        <w:t>cumple varias funciones: como factor</w:t>
      </w:r>
      <w:r>
        <w:rPr>
          <w:spacing w:val="1"/>
        </w:rPr>
        <w:t xml:space="preserve"> </w:t>
      </w:r>
      <w:r>
        <w:t>de progreso, como herramienta para gestionar y</w:t>
      </w:r>
      <w:r>
        <w:rPr>
          <w:spacing w:val="1"/>
        </w:rPr>
        <w:t xml:space="preserve"> </w:t>
      </w:r>
      <w:r>
        <w:t>compartir</w:t>
      </w:r>
      <w:r>
        <w:rPr>
          <w:spacing w:val="1"/>
        </w:rPr>
        <w:t xml:space="preserve"> </w:t>
      </w:r>
      <w:r>
        <w:t>información,</w:t>
      </w:r>
      <w:r>
        <w:rPr>
          <w:spacing w:val="1"/>
        </w:rPr>
        <w:t xml:space="preserve"> </w:t>
      </w:r>
      <w:r>
        <w:t>y</w:t>
      </w:r>
      <w:r>
        <w:rPr>
          <w:spacing w:val="1"/>
        </w:rPr>
        <w:t xml:space="preserve"> </w:t>
      </w:r>
      <w:r>
        <w:t>como</w:t>
      </w:r>
      <w:r>
        <w:rPr>
          <w:spacing w:val="1"/>
        </w:rPr>
        <w:t xml:space="preserve"> </w:t>
      </w:r>
      <w:r>
        <w:t>soporte</w:t>
      </w:r>
      <w:r>
        <w:rPr>
          <w:spacing w:val="1"/>
        </w:rPr>
        <w:t xml:space="preserve"> </w:t>
      </w:r>
      <w:r>
        <w:t>para</w:t>
      </w:r>
      <w:r>
        <w:rPr>
          <w:spacing w:val="1"/>
        </w:rPr>
        <w:t xml:space="preserve"> </w:t>
      </w:r>
      <w:r>
        <w:t>la</w:t>
      </w:r>
      <w:r>
        <w:rPr>
          <w:spacing w:val="1"/>
        </w:rPr>
        <w:t xml:space="preserve"> </w:t>
      </w:r>
      <w:r>
        <w:t>formulación</w:t>
      </w:r>
      <w:r>
        <w:rPr>
          <w:spacing w:val="1"/>
        </w:rPr>
        <w:t xml:space="preserve"> </w:t>
      </w:r>
      <w:r>
        <w:t>de</w:t>
      </w:r>
      <w:r>
        <w:rPr>
          <w:spacing w:val="1"/>
        </w:rPr>
        <w:t xml:space="preserve"> </w:t>
      </w:r>
      <w:r>
        <w:t>políticas</w:t>
      </w:r>
      <w:r>
        <w:rPr>
          <w:spacing w:val="1"/>
        </w:rPr>
        <w:t xml:space="preserve"> </w:t>
      </w:r>
      <w:r>
        <w:t>públicas.</w:t>
      </w:r>
      <w:r>
        <w:rPr>
          <w:spacing w:val="1"/>
        </w:rPr>
        <w:t xml:space="preserve"> </w:t>
      </w:r>
      <w:r>
        <w:t>La</w:t>
      </w:r>
      <w:r>
        <w:rPr>
          <w:spacing w:val="1"/>
        </w:rPr>
        <w:t xml:space="preserve"> </w:t>
      </w:r>
      <w:r>
        <w:t>interoperabilidad se da cuando varios sistemas y dispositivos pueden intercambiar datos,</w:t>
      </w:r>
      <w:r>
        <w:rPr>
          <w:spacing w:val="1"/>
        </w:rPr>
        <w:t xml:space="preserve"> </w:t>
      </w:r>
      <w:r>
        <w:t>interpretarlos</w:t>
      </w:r>
      <w:r>
        <w:rPr>
          <w:spacing w:val="-3"/>
        </w:rPr>
        <w:t xml:space="preserve"> </w:t>
      </w:r>
      <w:r>
        <w:t>y</w:t>
      </w:r>
      <w:r>
        <w:rPr>
          <w:spacing w:val="-2"/>
        </w:rPr>
        <w:t xml:space="preserve"> </w:t>
      </w:r>
      <w:r>
        <w:t>mostrarlos en</w:t>
      </w:r>
      <w:r>
        <w:rPr>
          <w:spacing w:val="-2"/>
        </w:rPr>
        <w:t xml:space="preserve"> </w:t>
      </w:r>
      <w:r>
        <w:t>forma</w:t>
      </w:r>
      <w:r>
        <w:rPr>
          <w:spacing w:val="-2"/>
        </w:rPr>
        <w:t xml:space="preserve"> </w:t>
      </w:r>
      <w:r>
        <w:t>sencilla para</w:t>
      </w:r>
      <w:r>
        <w:rPr>
          <w:spacing w:val="-2"/>
        </w:rPr>
        <w:t xml:space="preserve"> </w:t>
      </w:r>
      <w:r>
        <w:t>el</w:t>
      </w:r>
      <w:r>
        <w:rPr>
          <w:spacing w:val="-1"/>
        </w:rPr>
        <w:t xml:space="preserve"> </w:t>
      </w:r>
      <w:r>
        <w:t>usuario.</w:t>
      </w:r>
    </w:p>
    <w:p w14:paraId="45839F56" w14:textId="77777777" w:rsidR="00951409" w:rsidRDefault="00D407A2">
      <w:pPr>
        <w:spacing w:before="201" w:line="360" w:lineRule="auto"/>
        <w:ind w:left="1260" w:right="834"/>
        <w:jc w:val="both"/>
      </w:pPr>
      <w:r>
        <w:t>“</w:t>
      </w:r>
      <w:r>
        <w:rPr>
          <w:rFonts w:ascii="Arial" w:hAnsi="Arial"/>
          <w:i/>
        </w:rPr>
        <w:t>Permite construir sistemas que pueden iniciarse con pocos actores e ir escalando</w:t>
      </w:r>
      <w:r>
        <w:rPr>
          <w:rFonts w:ascii="Arial" w:hAnsi="Arial"/>
          <w:i/>
          <w:spacing w:val="1"/>
        </w:rPr>
        <w:t xml:space="preserve"> </w:t>
      </w:r>
      <w:r>
        <w:rPr>
          <w:rFonts w:ascii="Arial" w:hAnsi="Arial"/>
          <w:i/>
        </w:rPr>
        <w:t>ordenadamente hasta incorporar un mayor número de instituciones, así como de</w:t>
      </w:r>
      <w:r>
        <w:rPr>
          <w:rFonts w:ascii="Arial" w:hAnsi="Arial"/>
          <w:i/>
          <w:spacing w:val="1"/>
        </w:rPr>
        <w:t xml:space="preserve"> </w:t>
      </w:r>
      <w:r>
        <w:rPr>
          <w:rFonts w:ascii="Arial" w:hAnsi="Arial"/>
          <w:i/>
        </w:rPr>
        <w:t>casos</w:t>
      </w:r>
      <w:r>
        <w:rPr>
          <w:rFonts w:ascii="Arial" w:hAnsi="Arial"/>
          <w:i/>
          <w:spacing w:val="1"/>
        </w:rPr>
        <w:t xml:space="preserve"> </w:t>
      </w:r>
      <w:r>
        <w:rPr>
          <w:rFonts w:ascii="Arial" w:hAnsi="Arial"/>
          <w:i/>
        </w:rPr>
        <w:t>de</w:t>
      </w:r>
      <w:r>
        <w:rPr>
          <w:rFonts w:ascii="Arial" w:hAnsi="Arial"/>
          <w:i/>
          <w:spacing w:val="1"/>
        </w:rPr>
        <w:t xml:space="preserve"> </w:t>
      </w:r>
      <w:r>
        <w:rPr>
          <w:rFonts w:ascii="Arial" w:hAnsi="Arial"/>
          <w:i/>
        </w:rPr>
        <w:t>uso</w:t>
      </w:r>
      <w:r>
        <w:rPr>
          <w:rFonts w:ascii="Arial" w:hAnsi="Arial"/>
          <w:i/>
          <w:spacing w:val="1"/>
        </w:rPr>
        <w:t xml:space="preserve"> </w:t>
      </w:r>
      <w:r>
        <w:rPr>
          <w:rFonts w:ascii="Arial" w:hAnsi="Arial"/>
          <w:i/>
        </w:rPr>
        <w:t>y</w:t>
      </w:r>
      <w:r>
        <w:rPr>
          <w:rFonts w:ascii="Arial" w:hAnsi="Arial"/>
          <w:i/>
          <w:spacing w:val="1"/>
        </w:rPr>
        <w:t xml:space="preserve"> </w:t>
      </w:r>
      <w:r>
        <w:rPr>
          <w:rFonts w:ascii="Arial" w:hAnsi="Arial"/>
          <w:i/>
        </w:rPr>
        <w:t>procesos</w:t>
      </w:r>
      <w:r>
        <w:rPr>
          <w:rFonts w:ascii="Arial" w:hAnsi="Arial"/>
          <w:i/>
          <w:spacing w:val="1"/>
        </w:rPr>
        <w:t xml:space="preserve"> </w:t>
      </w:r>
      <w:r>
        <w:rPr>
          <w:rFonts w:ascii="Arial" w:hAnsi="Arial"/>
          <w:i/>
        </w:rPr>
        <w:t>entre</w:t>
      </w:r>
      <w:r>
        <w:rPr>
          <w:rFonts w:ascii="Arial" w:hAnsi="Arial"/>
          <w:i/>
          <w:spacing w:val="1"/>
        </w:rPr>
        <w:t xml:space="preserve"> </w:t>
      </w:r>
      <w:r>
        <w:rPr>
          <w:rFonts w:ascii="Arial" w:hAnsi="Arial"/>
          <w:i/>
        </w:rPr>
        <w:t>los</w:t>
      </w:r>
      <w:r>
        <w:rPr>
          <w:rFonts w:ascii="Arial" w:hAnsi="Arial"/>
          <w:i/>
          <w:spacing w:val="1"/>
        </w:rPr>
        <w:t xml:space="preserve"> </w:t>
      </w:r>
      <w:r>
        <w:rPr>
          <w:rFonts w:ascii="Arial" w:hAnsi="Arial"/>
          <w:i/>
        </w:rPr>
        <w:t>participantes,</w:t>
      </w:r>
      <w:r>
        <w:rPr>
          <w:rFonts w:ascii="Arial" w:hAnsi="Arial"/>
          <w:i/>
          <w:spacing w:val="1"/>
        </w:rPr>
        <w:t xml:space="preserve"> </w:t>
      </w:r>
      <w:r>
        <w:rPr>
          <w:rFonts w:ascii="Arial" w:hAnsi="Arial"/>
          <w:i/>
        </w:rPr>
        <w:t>rehusando</w:t>
      </w:r>
      <w:r>
        <w:rPr>
          <w:rFonts w:ascii="Arial" w:hAnsi="Arial"/>
          <w:i/>
          <w:spacing w:val="1"/>
        </w:rPr>
        <w:t xml:space="preserve"> </w:t>
      </w:r>
      <w:r>
        <w:rPr>
          <w:rFonts w:ascii="Arial" w:hAnsi="Arial"/>
          <w:i/>
        </w:rPr>
        <w:t>microservicios</w:t>
      </w:r>
      <w:r>
        <w:rPr>
          <w:rFonts w:ascii="Arial" w:hAnsi="Arial"/>
          <w:i/>
          <w:spacing w:val="1"/>
        </w:rPr>
        <w:t xml:space="preserve"> </w:t>
      </w:r>
      <w:r>
        <w:rPr>
          <w:rFonts w:ascii="Arial" w:hAnsi="Arial"/>
          <w:i/>
        </w:rPr>
        <w:t>o</w:t>
      </w:r>
      <w:r>
        <w:rPr>
          <w:rFonts w:ascii="Arial" w:hAnsi="Arial"/>
          <w:i/>
          <w:spacing w:val="1"/>
        </w:rPr>
        <w:t xml:space="preserve"> </w:t>
      </w:r>
      <w:r>
        <w:rPr>
          <w:rFonts w:ascii="Arial" w:hAnsi="Arial"/>
          <w:i/>
        </w:rPr>
        <w:t>construyendo otros nuevos para generar así una plataforma que crece y se fortalece</w:t>
      </w:r>
      <w:r>
        <w:t>”</w:t>
      </w:r>
      <w:r>
        <w:rPr>
          <w:spacing w:val="-60"/>
        </w:rPr>
        <w:t xml:space="preserve"> </w:t>
      </w:r>
      <w:r>
        <w:t>(BID,</w:t>
      </w:r>
      <w:r>
        <w:rPr>
          <w:spacing w:val="-2"/>
        </w:rPr>
        <w:t xml:space="preserve"> </w:t>
      </w:r>
      <w:r>
        <w:t>2019,</w:t>
      </w:r>
      <w:r>
        <w:rPr>
          <w:spacing w:val="-1"/>
        </w:rPr>
        <w:t xml:space="preserve"> </w:t>
      </w:r>
      <w:r>
        <w:t>pág.</w:t>
      </w:r>
      <w:r>
        <w:rPr>
          <w:spacing w:val="-1"/>
        </w:rPr>
        <w:t xml:space="preserve"> </w:t>
      </w:r>
      <w:r>
        <w:t>8).</w:t>
      </w:r>
    </w:p>
    <w:p w14:paraId="65847BE2" w14:textId="77777777" w:rsidR="00951409" w:rsidRDefault="00D407A2">
      <w:pPr>
        <w:pStyle w:val="Textoindependiente"/>
        <w:spacing w:before="198"/>
        <w:ind w:left="540"/>
        <w:jc w:val="both"/>
      </w:pPr>
      <w:r>
        <w:t>¿De</w:t>
      </w:r>
      <w:r>
        <w:rPr>
          <w:spacing w:val="-1"/>
        </w:rPr>
        <w:t xml:space="preserve"> </w:t>
      </w:r>
      <w:r>
        <w:t>dónde sale la</w:t>
      </w:r>
      <w:r>
        <w:rPr>
          <w:spacing w:val="-3"/>
        </w:rPr>
        <w:t xml:space="preserve"> </w:t>
      </w:r>
      <w:r>
        <w:t>necesidad?</w:t>
      </w:r>
    </w:p>
    <w:p w14:paraId="26917E8B" w14:textId="77777777" w:rsidR="00951409" w:rsidRDefault="00951409">
      <w:pPr>
        <w:pStyle w:val="Textoindependiente"/>
        <w:spacing w:before="6"/>
        <w:rPr>
          <w:sz w:val="28"/>
        </w:rPr>
      </w:pPr>
    </w:p>
    <w:p w14:paraId="36B0747C" w14:textId="77777777" w:rsidR="00951409" w:rsidRDefault="00D407A2">
      <w:pPr>
        <w:pStyle w:val="Textoindependiente"/>
        <w:spacing w:line="360" w:lineRule="auto"/>
        <w:ind w:left="540" w:right="835"/>
        <w:jc w:val="both"/>
      </w:pPr>
      <w:r>
        <w:t>Es</w:t>
      </w:r>
      <w:r>
        <w:rPr>
          <w:spacing w:val="-6"/>
        </w:rPr>
        <w:t xml:space="preserve"> </w:t>
      </w:r>
      <w:r>
        <w:t>importante</w:t>
      </w:r>
      <w:r>
        <w:rPr>
          <w:spacing w:val="-8"/>
        </w:rPr>
        <w:t xml:space="preserve"> </w:t>
      </w:r>
      <w:r>
        <w:t>determinar</w:t>
      </w:r>
      <w:r>
        <w:rPr>
          <w:spacing w:val="-4"/>
        </w:rPr>
        <w:t xml:space="preserve"> </w:t>
      </w:r>
      <w:r>
        <w:t>quién</w:t>
      </w:r>
      <w:r>
        <w:rPr>
          <w:spacing w:val="-7"/>
        </w:rPr>
        <w:t xml:space="preserve"> </w:t>
      </w:r>
      <w:r>
        <w:t>es</w:t>
      </w:r>
      <w:r>
        <w:rPr>
          <w:spacing w:val="-5"/>
        </w:rPr>
        <w:t xml:space="preserve"> </w:t>
      </w:r>
      <w:r>
        <w:t>el</w:t>
      </w:r>
      <w:r>
        <w:rPr>
          <w:spacing w:val="-7"/>
        </w:rPr>
        <w:t xml:space="preserve"> </w:t>
      </w:r>
      <w:r>
        <w:t>dueño</w:t>
      </w:r>
      <w:r>
        <w:rPr>
          <w:spacing w:val="-6"/>
        </w:rPr>
        <w:t xml:space="preserve"> </w:t>
      </w:r>
      <w:r>
        <w:t>(persona</w:t>
      </w:r>
      <w:r>
        <w:rPr>
          <w:spacing w:val="-5"/>
        </w:rPr>
        <w:t xml:space="preserve"> </w:t>
      </w:r>
      <w:r>
        <w:t>o</w:t>
      </w:r>
      <w:r>
        <w:rPr>
          <w:spacing w:val="-5"/>
        </w:rPr>
        <w:t xml:space="preserve"> </w:t>
      </w:r>
      <w:r>
        <w:t>departamento</w:t>
      </w:r>
      <w:r>
        <w:rPr>
          <w:spacing w:val="-8"/>
        </w:rPr>
        <w:t xml:space="preserve"> </w:t>
      </w:r>
      <w:r>
        <w:t>de</w:t>
      </w:r>
      <w:r>
        <w:rPr>
          <w:spacing w:val="-7"/>
        </w:rPr>
        <w:t xml:space="preserve"> </w:t>
      </w:r>
      <w:r>
        <w:t>una</w:t>
      </w:r>
      <w:r>
        <w:rPr>
          <w:spacing w:val="-6"/>
        </w:rPr>
        <w:t xml:space="preserve"> </w:t>
      </w:r>
      <w:r>
        <w:t>organización)</w:t>
      </w:r>
      <w:r>
        <w:rPr>
          <w:spacing w:val="-7"/>
        </w:rPr>
        <w:t xml:space="preserve"> </w:t>
      </w:r>
      <w:r>
        <w:t>y</w:t>
      </w:r>
      <w:r>
        <w:rPr>
          <w:spacing w:val="-59"/>
        </w:rPr>
        <w:t xml:space="preserve"> </w:t>
      </w:r>
      <w:r>
        <w:t>que</w:t>
      </w:r>
      <w:r>
        <w:rPr>
          <w:spacing w:val="-1"/>
        </w:rPr>
        <w:t xml:space="preserve"> </w:t>
      </w:r>
      <w:r>
        <w:t>se</w:t>
      </w:r>
      <w:r>
        <w:rPr>
          <w:spacing w:val="1"/>
        </w:rPr>
        <w:t xml:space="preserve"> </w:t>
      </w:r>
      <w:r>
        <w:t>desea</w:t>
      </w:r>
      <w:r>
        <w:rPr>
          <w:spacing w:val="-1"/>
        </w:rPr>
        <w:t xml:space="preserve"> </w:t>
      </w:r>
      <w:r>
        <w:t>automatizar</w:t>
      </w:r>
      <w:r>
        <w:rPr>
          <w:spacing w:val="1"/>
        </w:rPr>
        <w:t xml:space="preserve"> </w:t>
      </w:r>
      <w:r>
        <w:t>por</w:t>
      </w:r>
      <w:r>
        <w:rPr>
          <w:spacing w:val="-1"/>
        </w:rPr>
        <w:t xml:space="preserve"> </w:t>
      </w:r>
      <w:r>
        <w:t>medio</w:t>
      </w:r>
      <w:r>
        <w:rPr>
          <w:spacing w:val="-1"/>
        </w:rPr>
        <w:t xml:space="preserve"> </w:t>
      </w:r>
      <w:r>
        <w:t>de la</w:t>
      </w:r>
      <w:r>
        <w:rPr>
          <w:spacing w:val="-2"/>
        </w:rPr>
        <w:t xml:space="preserve"> </w:t>
      </w:r>
      <w:r>
        <w:t>interoperabilidad.</w:t>
      </w:r>
    </w:p>
    <w:p w14:paraId="2A7198A8" w14:textId="77777777" w:rsidR="00951409" w:rsidRDefault="00951409">
      <w:pPr>
        <w:spacing w:line="360" w:lineRule="auto"/>
        <w:jc w:val="both"/>
        <w:sectPr w:rsidR="00951409">
          <w:pgSz w:w="11910" w:h="16840"/>
          <w:pgMar w:top="1360" w:right="600" w:bottom="1280" w:left="900" w:header="0" w:footer="1012" w:gutter="0"/>
          <w:cols w:space="720"/>
        </w:sectPr>
      </w:pPr>
    </w:p>
    <w:p w14:paraId="62FA362D" w14:textId="77777777" w:rsidR="00951409" w:rsidRDefault="00D407A2">
      <w:pPr>
        <w:pStyle w:val="Textoindependiente"/>
        <w:spacing w:before="67"/>
        <w:ind w:left="540"/>
      </w:pPr>
      <w:r>
        <w:lastRenderedPageBreak/>
        <w:t>¿Qué se</w:t>
      </w:r>
      <w:r>
        <w:rPr>
          <w:spacing w:val="-2"/>
        </w:rPr>
        <w:t xml:space="preserve"> </w:t>
      </w:r>
      <w:r>
        <w:t>quiere</w:t>
      </w:r>
      <w:r>
        <w:rPr>
          <w:spacing w:val="-2"/>
        </w:rPr>
        <w:t xml:space="preserve"> </w:t>
      </w:r>
      <w:r>
        <w:t>lograr?</w:t>
      </w:r>
    </w:p>
    <w:p w14:paraId="33FD51B0" w14:textId="77777777" w:rsidR="00951409" w:rsidRDefault="00951409">
      <w:pPr>
        <w:pStyle w:val="Textoindependiente"/>
        <w:spacing w:before="3"/>
        <w:rPr>
          <w:sz w:val="28"/>
        </w:rPr>
      </w:pPr>
    </w:p>
    <w:p w14:paraId="183391A6" w14:textId="77777777" w:rsidR="00951409" w:rsidRDefault="00D407A2">
      <w:pPr>
        <w:pStyle w:val="Textoindependiente"/>
        <w:spacing w:line="362" w:lineRule="auto"/>
        <w:ind w:left="540" w:right="837"/>
        <w:jc w:val="both"/>
      </w:pPr>
      <w:r>
        <w:t>Es visualizar, diagramar y documentar el proceso y el servicio que se va a brindar por medio</w:t>
      </w:r>
      <w:r>
        <w:rPr>
          <w:spacing w:val="-59"/>
        </w:rPr>
        <w:t xml:space="preserve"> </w:t>
      </w:r>
      <w:r>
        <w:t>de</w:t>
      </w:r>
      <w:r>
        <w:rPr>
          <w:spacing w:val="-1"/>
        </w:rPr>
        <w:t xml:space="preserve"> </w:t>
      </w:r>
      <w:r>
        <w:t>la interoperabilidad.</w:t>
      </w:r>
    </w:p>
    <w:p w14:paraId="0D675670" w14:textId="77777777" w:rsidR="00951409" w:rsidRDefault="00D407A2">
      <w:pPr>
        <w:pStyle w:val="Textoindependiente"/>
        <w:spacing w:before="196"/>
        <w:ind w:left="540"/>
      </w:pPr>
      <w:r>
        <w:t>¿Cómo se</w:t>
      </w:r>
      <w:r>
        <w:rPr>
          <w:spacing w:val="-3"/>
        </w:rPr>
        <w:t xml:space="preserve"> </w:t>
      </w:r>
      <w:r>
        <w:t>puede</w:t>
      </w:r>
      <w:r>
        <w:rPr>
          <w:spacing w:val="-1"/>
        </w:rPr>
        <w:t xml:space="preserve"> </w:t>
      </w:r>
      <w:r>
        <w:t>aplicar</w:t>
      </w:r>
      <w:r>
        <w:rPr>
          <w:spacing w:val="-1"/>
        </w:rPr>
        <w:t xml:space="preserve"> </w:t>
      </w:r>
      <w:r>
        <w:t>para</w:t>
      </w:r>
      <w:r>
        <w:rPr>
          <w:spacing w:val="-3"/>
        </w:rPr>
        <w:t xml:space="preserve"> </w:t>
      </w:r>
      <w:r>
        <w:t>el</w:t>
      </w:r>
      <w:r>
        <w:rPr>
          <w:spacing w:val="-2"/>
        </w:rPr>
        <w:t xml:space="preserve"> </w:t>
      </w:r>
      <w:r>
        <w:t>beneficio ciudadano?</w:t>
      </w:r>
    </w:p>
    <w:p w14:paraId="506BC4F4" w14:textId="77777777" w:rsidR="00951409" w:rsidRDefault="00951409">
      <w:pPr>
        <w:pStyle w:val="Textoindependiente"/>
        <w:spacing w:before="3"/>
        <w:rPr>
          <w:sz w:val="28"/>
        </w:rPr>
      </w:pPr>
    </w:p>
    <w:p w14:paraId="516F9C4E" w14:textId="77777777" w:rsidR="00951409" w:rsidRDefault="00D407A2">
      <w:pPr>
        <w:pStyle w:val="Textoindependiente"/>
        <w:spacing w:line="362" w:lineRule="auto"/>
        <w:ind w:left="540" w:right="840"/>
        <w:jc w:val="both"/>
      </w:pPr>
      <w:r>
        <w:t>Explicar cómo va esto a mejorar la calidad de vida, acceso a la información y reducción de</w:t>
      </w:r>
      <w:r>
        <w:rPr>
          <w:spacing w:val="1"/>
        </w:rPr>
        <w:t xml:space="preserve"> </w:t>
      </w:r>
      <w:r>
        <w:t>trámites.</w:t>
      </w:r>
    </w:p>
    <w:p w14:paraId="41CC4A1B" w14:textId="77777777" w:rsidR="00951409" w:rsidRDefault="00D407A2">
      <w:pPr>
        <w:pStyle w:val="Textoindependiente"/>
        <w:spacing w:before="197"/>
        <w:ind w:left="540"/>
      </w:pPr>
      <w:r>
        <w:t>¿Cómo</w:t>
      </w:r>
      <w:r>
        <w:rPr>
          <w:spacing w:val="-1"/>
        </w:rPr>
        <w:t xml:space="preserve"> </w:t>
      </w:r>
      <w:r>
        <w:t>lo</w:t>
      </w:r>
      <w:r>
        <w:rPr>
          <w:spacing w:val="-1"/>
        </w:rPr>
        <w:t xml:space="preserve"> </w:t>
      </w:r>
      <w:r>
        <w:t>podemos</w:t>
      </w:r>
      <w:r>
        <w:rPr>
          <w:spacing w:val="-3"/>
        </w:rPr>
        <w:t xml:space="preserve"> </w:t>
      </w:r>
      <w:r>
        <w:t>lograr?</w:t>
      </w:r>
    </w:p>
    <w:p w14:paraId="5543CB9E" w14:textId="77777777" w:rsidR="00951409" w:rsidRDefault="00951409">
      <w:pPr>
        <w:pStyle w:val="Textoindependiente"/>
        <w:spacing w:before="3"/>
        <w:rPr>
          <w:sz w:val="28"/>
        </w:rPr>
      </w:pPr>
    </w:p>
    <w:p w14:paraId="24E75620" w14:textId="77777777" w:rsidR="00951409" w:rsidRDefault="00D407A2">
      <w:pPr>
        <w:pStyle w:val="Textoindependiente"/>
        <w:spacing w:line="360" w:lineRule="auto"/>
        <w:ind w:left="540" w:right="833"/>
        <w:jc w:val="both"/>
      </w:pPr>
      <w:r>
        <w:t>Determinar</w:t>
      </w:r>
      <w:r>
        <w:rPr>
          <w:spacing w:val="-4"/>
        </w:rPr>
        <w:t xml:space="preserve"> </w:t>
      </w:r>
      <w:r>
        <w:t>si</w:t>
      </w:r>
      <w:r>
        <w:rPr>
          <w:spacing w:val="-4"/>
        </w:rPr>
        <w:t xml:space="preserve"> </w:t>
      </w:r>
      <w:r>
        <w:t>se</w:t>
      </w:r>
      <w:r>
        <w:rPr>
          <w:spacing w:val="-5"/>
        </w:rPr>
        <w:t xml:space="preserve"> </w:t>
      </w:r>
      <w:r>
        <w:t>poseen</w:t>
      </w:r>
      <w:r>
        <w:rPr>
          <w:spacing w:val="-8"/>
        </w:rPr>
        <w:t xml:space="preserve"> </w:t>
      </w:r>
      <w:r>
        <w:t>los</w:t>
      </w:r>
      <w:r>
        <w:rPr>
          <w:spacing w:val="-3"/>
        </w:rPr>
        <w:t xml:space="preserve"> </w:t>
      </w:r>
      <w:r>
        <w:t>recursos</w:t>
      </w:r>
      <w:r>
        <w:rPr>
          <w:spacing w:val="-5"/>
        </w:rPr>
        <w:t xml:space="preserve"> </w:t>
      </w:r>
      <w:r>
        <w:t>necesarios:</w:t>
      </w:r>
      <w:r>
        <w:rPr>
          <w:spacing w:val="-7"/>
        </w:rPr>
        <w:t xml:space="preserve"> </w:t>
      </w:r>
      <w:r>
        <w:t>personal</w:t>
      </w:r>
      <w:r>
        <w:rPr>
          <w:spacing w:val="-4"/>
        </w:rPr>
        <w:t xml:space="preserve"> </w:t>
      </w:r>
      <w:r>
        <w:t>capacitado</w:t>
      </w:r>
      <w:r>
        <w:rPr>
          <w:spacing w:val="-5"/>
        </w:rPr>
        <w:t xml:space="preserve"> </w:t>
      </w:r>
      <w:r>
        <w:t>tanto</w:t>
      </w:r>
      <w:r>
        <w:rPr>
          <w:spacing w:val="-3"/>
        </w:rPr>
        <w:t xml:space="preserve"> </w:t>
      </w:r>
      <w:r>
        <w:t>en</w:t>
      </w:r>
      <w:r>
        <w:rPr>
          <w:spacing w:val="-6"/>
        </w:rPr>
        <w:t xml:space="preserve"> </w:t>
      </w:r>
      <w:r>
        <w:t>conocimiento</w:t>
      </w:r>
      <w:r>
        <w:rPr>
          <w:spacing w:val="-59"/>
        </w:rPr>
        <w:t xml:space="preserve"> </w:t>
      </w:r>
      <w:r>
        <w:t>de los procesos organizaciones como con conocimientos técnicos, recursos económicos y</w:t>
      </w:r>
      <w:r>
        <w:rPr>
          <w:spacing w:val="1"/>
        </w:rPr>
        <w:t xml:space="preserve"> </w:t>
      </w:r>
      <w:r>
        <w:t>por último</w:t>
      </w:r>
      <w:r>
        <w:rPr>
          <w:spacing w:val="-4"/>
        </w:rPr>
        <w:t xml:space="preserve"> </w:t>
      </w:r>
      <w:r>
        <w:t>tecnológicos.</w:t>
      </w:r>
    </w:p>
    <w:p w14:paraId="59DFC86A" w14:textId="77777777" w:rsidR="00951409" w:rsidRDefault="00D407A2">
      <w:pPr>
        <w:pStyle w:val="Textoindependiente"/>
        <w:spacing w:before="201"/>
        <w:ind w:left="540"/>
      </w:pPr>
      <w:r>
        <w:t>Con</w:t>
      </w:r>
      <w:r>
        <w:rPr>
          <w:spacing w:val="-2"/>
        </w:rPr>
        <w:t xml:space="preserve"> </w:t>
      </w:r>
      <w:r>
        <w:t>base</w:t>
      </w:r>
      <w:r>
        <w:rPr>
          <w:spacing w:val="-1"/>
        </w:rPr>
        <w:t xml:space="preserve"> </w:t>
      </w:r>
      <w:r>
        <w:t>en</w:t>
      </w:r>
      <w:r>
        <w:rPr>
          <w:spacing w:val="-4"/>
        </w:rPr>
        <w:t xml:space="preserve"> </w:t>
      </w:r>
      <w:r>
        <w:t>las</w:t>
      </w:r>
      <w:r>
        <w:rPr>
          <w:spacing w:val="-1"/>
        </w:rPr>
        <w:t xml:space="preserve"> </w:t>
      </w:r>
      <w:r>
        <w:t>preguntas</w:t>
      </w:r>
      <w:r>
        <w:rPr>
          <w:spacing w:val="-2"/>
        </w:rPr>
        <w:t xml:space="preserve"> </w:t>
      </w:r>
      <w:r>
        <w:t>anteriores,</w:t>
      </w:r>
      <w:r>
        <w:rPr>
          <w:spacing w:val="1"/>
        </w:rPr>
        <w:t xml:space="preserve"> </w:t>
      </w:r>
      <w:r>
        <w:t>se</w:t>
      </w:r>
      <w:r>
        <w:rPr>
          <w:spacing w:val="-4"/>
        </w:rPr>
        <w:t xml:space="preserve"> </w:t>
      </w:r>
      <w:r>
        <w:t>recomienda:</w:t>
      </w:r>
    </w:p>
    <w:p w14:paraId="79186C96" w14:textId="77777777" w:rsidR="00951409" w:rsidRDefault="00951409">
      <w:pPr>
        <w:pStyle w:val="Textoindependiente"/>
        <w:spacing w:before="6"/>
        <w:rPr>
          <w:sz w:val="28"/>
        </w:rPr>
      </w:pPr>
    </w:p>
    <w:p w14:paraId="390AADC7" w14:textId="77777777" w:rsidR="00951409" w:rsidRDefault="00D407A2">
      <w:pPr>
        <w:pStyle w:val="Prrafodelista"/>
        <w:numPr>
          <w:ilvl w:val="0"/>
          <w:numId w:val="13"/>
        </w:numPr>
        <w:tabs>
          <w:tab w:val="left" w:pos="1261"/>
        </w:tabs>
        <w:ind w:hanging="361"/>
      </w:pPr>
      <w:r>
        <w:t>Determinar la</w:t>
      </w:r>
      <w:r>
        <w:rPr>
          <w:spacing w:val="-3"/>
        </w:rPr>
        <w:t xml:space="preserve"> </w:t>
      </w:r>
      <w:r>
        <w:t>madurez de</w:t>
      </w:r>
      <w:r>
        <w:rPr>
          <w:spacing w:val="-1"/>
        </w:rPr>
        <w:t xml:space="preserve"> </w:t>
      </w:r>
      <w:r>
        <w:t>la</w:t>
      </w:r>
      <w:r>
        <w:rPr>
          <w:spacing w:val="-1"/>
        </w:rPr>
        <w:t xml:space="preserve"> </w:t>
      </w:r>
      <w:r>
        <w:t>organización</w:t>
      </w:r>
      <w:r>
        <w:rPr>
          <w:spacing w:val="-3"/>
        </w:rPr>
        <w:t xml:space="preserve"> </w:t>
      </w:r>
      <w:r>
        <w:t>según</w:t>
      </w:r>
      <w:r>
        <w:rPr>
          <w:spacing w:val="-2"/>
        </w:rPr>
        <w:t xml:space="preserve"> </w:t>
      </w:r>
      <w:r>
        <w:t>se</w:t>
      </w:r>
      <w:r>
        <w:rPr>
          <w:spacing w:val="-1"/>
        </w:rPr>
        <w:t xml:space="preserve"> </w:t>
      </w:r>
      <w:r>
        <w:t>expuso</w:t>
      </w:r>
      <w:r>
        <w:rPr>
          <w:spacing w:val="-4"/>
        </w:rPr>
        <w:t xml:space="preserve"> </w:t>
      </w:r>
      <w:r>
        <w:t>con</w:t>
      </w:r>
      <w:r>
        <w:rPr>
          <w:spacing w:val="-1"/>
        </w:rPr>
        <w:t xml:space="preserve"> </w:t>
      </w:r>
      <w:r>
        <w:t>anterioridad.</w:t>
      </w:r>
    </w:p>
    <w:p w14:paraId="69B98BB9" w14:textId="77777777" w:rsidR="00951409" w:rsidRDefault="00951409">
      <w:pPr>
        <w:pStyle w:val="Textoindependiente"/>
        <w:spacing w:before="4"/>
        <w:rPr>
          <w:sz w:val="28"/>
        </w:rPr>
      </w:pPr>
    </w:p>
    <w:p w14:paraId="0E322FA5" w14:textId="77777777" w:rsidR="00951409" w:rsidRDefault="00D407A2">
      <w:pPr>
        <w:pStyle w:val="Prrafodelista"/>
        <w:numPr>
          <w:ilvl w:val="0"/>
          <w:numId w:val="13"/>
        </w:numPr>
        <w:tabs>
          <w:tab w:val="left" w:pos="1261"/>
        </w:tabs>
        <w:spacing w:line="360" w:lineRule="auto"/>
        <w:ind w:right="839"/>
        <w:jc w:val="both"/>
      </w:pPr>
      <w:r>
        <w:t>Determinar el proceso o procesos que se desea automatizar o interoperar y quién es</w:t>
      </w:r>
      <w:r>
        <w:rPr>
          <w:spacing w:val="-59"/>
        </w:rPr>
        <w:t xml:space="preserve"> </w:t>
      </w:r>
      <w:r>
        <w:t>el dueño y líder de ese proceso, con el conocimiento y dominio sobre el mismo</w:t>
      </w:r>
      <w:r>
        <w:rPr>
          <w:spacing w:val="1"/>
        </w:rPr>
        <w:t xml:space="preserve"> </w:t>
      </w:r>
      <w:r>
        <w:t>(Interoperabilidad</w:t>
      </w:r>
      <w:r>
        <w:rPr>
          <w:spacing w:val="-1"/>
        </w:rPr>
        <w:t xml:space="preserve"> </w:t>
      </w:r>
      <w:r>
        <w:t>Organizativa).</w:t>
      </w:r>
    </w:p>
    <w:p w14:paraId="365A94F3" w14:textId="77777777" w:rsidR="00951409" w:rsidRDefault="00D407A2">
      <w:pPr>
        <w:pStyle w:val="Prrafodelista"/>
        <w:numPr>
          <w:ilvl w:val="0"/>
          <w:numId w:val="13"/>
        </w:numPr>
        <w:tabs>
          <w:tab w:val="left" w:pos="1261"/>
        </w:tabs>
        <w:spacing w:before="201" w:line="360" w:lineRule="auto"/>
        <w:ind w:right="833"/>
        <w:jc w:val="both"/>
      </w:pPr>
      <w:r>
        <w:t>Determinar</w:t>
      </w:r>
      <w:r>
        <w:rPr>
          <w:spacing w:val="-10"/>
        </w:rPr>
        <w:t xml:space="preserve"> </w:t>
      </w:r>
      <w:r>
        <w:t>e</w:t>
      </w:r>
      <w:r>
        <w:rPr>
          <w:spacing w:val="-13"/>
        </w:rPr>
        <w:t xml:space="preserve"> </w:t>
      </w:r>
      <w:r>
        <w:t>identificar</w:t>
      </w:r>
      <w:r>
        <w:rPr>
          <w:spacing w:val="-12"/>
        </w:rPr>
        <w:t xml:space="preserve"> </w:t>
      </w:r>
      <w:r>
        <w:t>el</w:t>
      </w:r>
      <w:r>
        <w:rPr>
          <w:spacing w:val="-11"/>
        </w:rPr>
        <w:t xml:space="preserve"> </w:t>
      </w:r>
      <w:r>
        <w:t>marco</w:t>
      </w:r>
      <w:r>
        <w:rPr>
          <w:spacing w:val="-13"/>
        </w:rPr>
        <w:t xml:space="preserve"> </w:t>
      </w:r>
      <w:r>
        <w:t>normativo</w:t>
      </w:r>
      <w:r>
        <w:rPr>
          <w:spacing w:val="-10"/>
        </w:rPr>
        <w:t xml:space="preserve"> </w:t>
      </w:r>
      <w:r>
        <w:t>vigente</w:t>
      </w:r>
      <w:r>
        <w:rPr>
          <w:spacing w:val="-11"/>
        </w:rPr>
        <w:t xml:space="preserve"> </w:t>
      </w:r>
      <w:r>
        <w:t>para</w:t>
      </w:r>
      <w:r>
        <w:rPr>
          <w:spacing w:val="-10"/>
        </w:rPr>
        <w:t xml:space="preserve"> </w:t>
      </w:r>
      <w:r>
        <w:t>garantizar</w:t>
      </w:r>
      <w:r>
        <w:rPr>
          <w:spacing w:val="-10"/>
        </w:rPr>
        <w:t xml:space="preserve"> </w:t>
      </w:r>
      <w:r>
        <w:t>el</w:t>
      </w:r>
      <w:r>
        <w:rPr>
          <w:spacing w:val="-14"/>
        </w:rPr>
        <w:t xml:space="preserve"> </w:t>
      </w:r>
      <w:r>
        <w:t>cumplimiento</w:t>
      </w:r>
      <w:r>
        <w:rPr>
          <w:spacing w:val="-11"/>
        </w:rPr>
        <w:t xml:space="preserve"> </w:t>
      </w:r>
      <w:r>
        <w:t>de</w:t>
      </w:r>
      <w:r>
        <w:rPr>
          <w:spacing w:val="-59"/>
        </w:rPr>
        <w:t xml:space="preserve"> </w:t>
      </w:r>
      <w:r>
        <w:t>este</w:t>
      </w:r>
      <w:r>
        <w:rPr>
          <w:spacing w:val="-3"/>
        </w:rPr>
        <w:t xml:space="preserve"> </w:t>
      </w:r>
      <w:r>
        <w:t>y</w:t>
      </w:r>
      <w:r>
        <w:rPr>
          <w:spacing w:val="-4"/>
        </w:rPr>
        <w:t xml:space="preserve"> </w:t>
      </w:r>
      <w:r>
        <w:t>la</w:t>
      </w:r>
      <w:r>
        <w:rPr>
          <w:spacing w:val="-3"/>
        </w:rPr>
        <w:t xml:space="preserve"> </w:t>
      </w:r>
      <w:r>
        <w:t>protección</w:t>
      </w:r>
      <w:r>
        <w:rPr>
          <w:spacing w:val="-4"/>
        </w:rPr>
        <w:t xml:space="preserve"> </w:t>
      </w:r>
      <w:r>
        <w:t>de</w:t>
      </w:r>
      <w:r>
        <w:rPr>
          <w:spacing w:val="-3"/>
        </w:rPr>
        <w:t xml:space="preserve"> </w:t>
      </w:r>
      <w:r>
        <w:t>los</w:t>
      </w:r>
      <w:r>
        <w:rPr>
          <w:spacing w:val="-4"/>
        </w:rPr>
        <w:t xml:space="preserve"> </w:t>
      </w:r>
      <w:r>
        <w:t>datos</w:t>
      </w:r>
      <w:r>
        <w:rPr>
          <w:spacing w:val="-3"/>
        </w:rPr>
        <w:t xml:space="preserve"> </w:t>
      </w:r>
      <w:r>
        <w:t>de</w:t>
      </w:r>
      <w:r>
        <w:rPr>
          <w:spacing w:val="-7"/>
        </w:rPr>
        <w:t xml:space="preserve"> </w:t>
      </w:r>
      <w:r>
        <w:t>las</w:t>
      </w:r>
      <w:r>
        <w:rPr>
          <w:spacing w:val="-3"/>
        </w:rPr>
        <w:t xml:space="preserve"> </w:t>
      </w:r>
      <w:r>
        <w:t>personas</w:t>
      </w:r>
      <w:r>
        <w:rPr>
          <w:spacing w:val="-4"/>
        </w:rPr>
        <w:t xml:space="preserve"> </w:t>
      </w:r>
      <w:r>
        <w:t>(Interoperabilidad</w:t>
      </w:r>
      <w:r>
        <w:rPr>
          <w:spacing w:val="-3"/>
        </w:rPr>
        <w:t xml:space="preserve"> </w:t>
      </w:r>
      <w:r>
        <w:t>Normativa/Legal).</w:t>
      </w:r>
    </w:p>
    <w:p w14:paraId="4C10F71B" w14:textId="77777777" w:rsidR="00951409" w:rsidRDefault="00D407A2">
      <w:pPr>
        <w:pStyle w:val="Prrafodelista"/>
        <w:numPr>
          <w:ilvl w:val="0"/>
          <w:numId w:val="13"/>
        </w:numPr>
        <w:tabs>
          <w:tab w:val="left" w:pos="1261"/>
        </w:tabs>
        <w:spacing w:before="198" w:line="360" w:lineRule="auto"/>
        <w:ind w:right="832"/>
        <w:jc w:val="both"/>
      </w:pPr>
      <w:r>
        <w:t>Determinar qué información se requiere recibir, enviar y/o compartir hacia la persona</w:t>
      </w:r>
      <w:r>
        <w:rPr>
          <w:spacing w:val="-59"/>
        </w:rPr>
        <w:t xml:space="preserve"> </w:t>
      </w:r>
      <w:r>
        <w:t>o</w:t>
      </w:r>
      <w:r>
        <w:rPr>
          <w:spacing w:val="1"/>
        </w:rPr>
        <w:t xml:space="preserve"> </w:t>
      </w:r>
      <w:r>
        <w:t>ente</w:t>
      </w:r>
      <w:r>
        <w:rPr>
          <w:spacing w:val="1"/>
        </w:rPr>
        <w:t xml:space="preserve"> </w:t>
      </w:r>
      <w:r>
        <w:t>que</w:t>
      </w:r>
      <w:r>
        <w:rPr>
          <w:spacing w:val="1"/>
        </w:rPr>
        <w:t xml:space="preserve"> </w:t>
      </w:r>
      <w:r>
        <w:t>va</w:t>
      </w:r>
      <w:r>
        <w:rPr>
          <w:spacing w:val="1"/>
        </w:rPr>
        <w:t xml:space="preserve"> </w:t>
      </w:r>
      <w:r>
        <w:t>a</w:t>
      </w:r>
      <w:r>
        <w:rPr>
          <w:spacing w:val="1"/>
        </w:rPr>
        <w:t xml:space="preserve"> </w:t>
      </w:r>
      <w:r>
        <w:t>utilizar</w:t>
      </w:r>
      <w:r>
        <w:rPr>
          <w:spacing w:val="1"/>
        </w:rPr>
        <w:t xml:space="preserve"> </w:t>
      </w:r>
      <w:r>
        <w:t>del</w:t>
      </w:r>
      <w:r>
        <w:rPr>
          <w:spacing w:val="1"/>
        </w:rPr>
        <w:t xml:space="preserve"> </w:t>
      </w:r>
      <w:r>
        <w:t>servicio</w:t>
      </w:r>
      <w:r>
        <w:rPr>
          <w:spacing w:val="1"/>
        </w:rPr>
        <w:t xml:space="preserve"> </w:t>
      </w:r>
      <w:r>
        <w:t>del</w:t>
      </w:r>
      <w:r>
        <w:rPr>
          <w:spacing w:val="1"/>
        </w:rPr>
        <w:t xml:space="preserve"> </w:t>
      </w:r>
      <w:r>
        <w:t>proceso</w:t>
      </w:r>
      <w:r>
        <w:rPr>
          <w:spacing w:val="1"/>
        </w:rPr>
        <w:t xml:space="preserve"> </w:t>
      </w:r>
      <w:r>
        <w:t>que</w:t>
      </w:r>
      <w:r>
        <w:rPr>
          <w:spacing w:val="1"/>
        </w:rPr>
        <w:t xml:space="preserve"> </w:t>
      </w:r>
      <w:r>
        <w:t>se</w:t>
      </w:r>
      <w:r>
        <w:rPr>
          <w:spacing w:val="1"/>
        </w:rPr>
        <w:t xml:space="preserve"> </w:t>
      </w:r>
      <w:r>
        <w:t>pretende</w:t>
      </w:r>
      <w:r>
        <w:rPr>
          <w:spacing w:val="1"/>
        </w:rPr>
        <w:t xml:space="preserve"> </w:t>
      </w:r>
      <w:r>
        <w:t>interoperar</w:t>
      </w:r>
      <w:r>
        <w:rPr>
          <w:spacing w:val="1"/>
        </w:rPr>
        <w:t xml:space="preserve"> </w:t>
      </w:r>
      <w:r>
        <w:t>(Interoperabilidad</w:t>
      </w:r>
      <w:r>
        <w:rPr>
          <w:spacing w:val="-1"/>
        </w:rPr>
        <w:t xml:space="preserve"> </w:t>
      </w:r>
      <w:r>
        <w:t>Semántica).</w:t>
      </w:r>
    </w:p>
    <w:p w14:paraId="41E4B5ED" w14:textId="77777777" w:rsidR="00951409" w:rsidRDefault="00D407A2">
      <w:pPr>
        <w:pStyle w:val="Prrafodelista"/>
        <w:numPr>
          <w:ilvl w:val="0"/>
          <w:numId w:val="13"/>
        </w:numPr>
        <w:tabs>
          <w:tab w:val="left" w:pos="1261"/>
        </w:tabs>
        <w:spacing w:before="202" w:line="360" w:lineRule="auto"/>
        <w:ind w:right="838"/>
        <w:jc w:val="both"/>
      </w:pPr>
      <w:r>
        <w:t>Determinar qué tecnología o conjunto de tecnologías necesito para automatizar el</w:t>
      </w:r>
      <w:r>
        <w:rPr>
          <w:spacing w:val="1"/>
        </w:rPr>
        <w:t xml:space="preserve"> </w:t>
      </w:r>
      <w:r>
        <w:t>proceso</w:t>
      </w:r>
      <w:r>
        <w:rPr>
          <w:spacing w:val="-1"/>
        </w:rPr>
        <w:t xml:space="preserve"> </w:t>
      </w:r>
      <w:r>
        <w:t>del</w:t>
      </w:r>
      <w:r>
        <w:rPr>
          <w:spacing w:val="-3"/>
        </w:rPr>
        <w:t xml:space="preserve"> </w:t>
      </w:r>
      <w:r>
        <w:t>servicio que</w:t>
      </w:r>
      <w:r>
        <w:rPr>
          <w:spacing w:val="-4"/>
        </w:rPr>
        <w:t xml:space="preserve"> </w:t>
      </w:r>
      <w:r>
        <w:t>se desea brindar</w:t>
      </w:r>
      <w:r>
        <w:rPr>
          <w:spacing w:val="-2"/>
        </w:rPr>
        <w:t xml:space="preserve"> </w:t>
      </w:r>
      <w:r>
        <w:t>(Interoperabilidad Técnica).</w:t>
      </w:r>
    </w:p>
    <w:p w14:paraId="7E242D3F" w14:textId="77777777" w:rsidR="00951409" w:rsidRDefault="00D407A2">
      <w:pPr>
        <w:pStyle w:val="Textoindependiente"/>
        <w:spacing w:before="199" w:line="360" w:lineRule="auto"/>
        <w:ind w:left="540" w:right="835"/>
        <w:jc w:val="both"/>
      </w:pPr>
      <w:r>
        <w:t>Partiendo</w:t>
      </w:r>
      <w:r>
        <w:rPr>
          <w:spacing w:val="1"/>
        </w:rPr>
        <w:t xml:space="preserve"> </w:t>
      </w:r>
      <w:r>
        <w:t>de</w:t>
      </w:r>
      <w:r>
        <w:rPr>
          <w:spacing w:val="1"/>
        </w:rPr>
        <w:t xml:space="preserve"> </w:t>
      </w:r>
      <w:r>
        <w:t>los</w:t>
      </w:r>
      <w:r>
        <w:rPr>
          <w:spacing w:val="1"/>
        </w:rPr>
        <w:t xml:space="preserve"> </w:t>
      </w:r>
      <w:r>
        <w:t>enunciados</w:t>
      </w:r>
      <w:r>
        <w:rPr>
          <w:spacing w:val="1"/>
        </w:rPr>
        <w:t xml:space="preserve"> </w:t>
      </w:r>
      <w:r>
        <w:t>anteriores,</w:t>
      </w:r>
      <w:r>
        <w:rPr>
          <w:spacing w:val="1"/>
        </w:rPr>
        <w:t xml:space="preserve"> </w:t>
      </w:r>
      <w:r>
        <w:t>es</w:t>
      </w:r>
      <w:r>
        <w:rPr>
          <w:spacing w:val="1"/>
        </w:rPr>
        <w:t xml:space="preserve"> </w:t>
      </w:r>
      <w:r>
        <w:t>importante</w:t>
      </w:r>
      <w:r>
        <w:rPr>
          <w:spacing w:val="1"/>
        </w:rPr>
        <w:t xml:space="preserve"> </w:t>
      </w:r>
      <w:r>
        <w:t>notar</w:t>
      </w:r>
      <w:r>
        <w:rPr>
          <w:spacing w:val="1"/>
        </w:rPr>
        <w:t xml:space="preserve"> </w:t>
      </w:r>
      <w:r>
        <w:t>que</w:t>
      </w:r>
      <w:r>
        <w:rPr>
          <w:spacing w:val="1"/>
        </w:rPr>
        <w:t xml:space="preserve"> </w:t>
      </w:r>
      <w:r>
        <w:t>el</w:t>
      </w:r>
      <w:r>
        <w:rPr>
          <w:spacing w:val="1"/>
        </w:rPr>
        <w:t xml:space="preserve"> </w:t>
      </w:r>
      <w:r>
        <w:t>último</w:t>
      </w:r>
      <w:r>
        <w:rPr>
          <w:spacing w:val="1"/>
        </w:rPr>
        <w:t xml:space="preserve"> </w:t>
      </w:r>
      <w:r>
        <w:t>paso</w:t>
      </w:r>
      <w:r>
        <w:rPr>
          <w:spacing w:val="1"/>
        </w:rPr>
        <w:t xml:space="preserve"> </w:t>
      </w:r>
      <w:r>
        <w:t>es</w:t>
      </w:r>
      <w:r>
        <w:rPr>
          <w:spacing w:val="1"/>
        </w:rPr>
        <w:t xml:space="preserve"> </w:t>
      </w:r>
      <w:r>
        <w:t>la</w:t>
      </w:r>
      <w:r>
        <w:rPr>
          <w:spacing w:val="-59"/>
        </w:rPr>
        <w:t xml:space="preserve"> </w:t>
      </w:r>
      <w:r>
        <w:t>determinación</w:t>
      </w:r>
      <w:r>
        <w:rPr>
          <w:spacing w:val="1"/>
        </w:rPr>
        <w:t xml:space="preserve"> </w:t>
      </w:r>
      <w:r>
        <w:t>técnica,</w:t>
      </w:r>
      <w:r>
        <w:rPr>
          <w:spacing w:val="1"/>
        </w:rPr>
        <w:t xml:space="preserve"> </w:t>
      </w:r>
      <w:r>
        <w:t>ya</w:t>
      </w:r>
      <w:r>
        <w:rPr>
          <w:spacing w:val="1"/>
        </w:rPr>
        <w:t xml:space="preserve"> </w:t>
      </w:r>
      <w:r>
        <w:t>que</w:t>
      </w:r>
      <w:r>
        <w:rPr>
          <w:spacing w:val="1"/>
        </w:rPr>
        <w:t xml:space="preserve"> </w:t>
      </w:r>
      <w:r>
        <w:t>esta</w:t>
      </w:r>
      <w:r>
        <w:rPr>
          <w:spacing w:val="1"/>
        </w:rPr>
        <w:t xml:space="preserve"> </w:t>
      </w:r>
      <w:r>
        <w:t>tendrá</w:t>
      </w:r>
      <w:r>
        <w:rPr>
          <w:spacing w:val="1"/>
        </w:rPr>
        <w:t xml:space="preserve"> </w:t>
      </w:r>
      <w:r>
        <w:t>éxito</w:t>
      </w:r>
      <w:r>
        <w:rPr>
          <w:spacing w:val="1"/>
        </w:rPr>
        <w:t xml:space="preserve"> </w:t>
      </w:r>
      <w:r>
        <w:t>en</w:t>
      </w:r>
      <w:r>
        <w:rPr>
          <w:spacing w:val="1"/>
        </w:rPr>
        <w:t xml:space="preserve"> </w:t>
      </w:r>
      <w:r>
        <w:t>la</w:t>
      </w:r>
      <w:r>
        <w:rPr>
          <w:spacing w:val="1"/>
        </w:rPr>
        <w:t xml:space="preserve"> </w:t>
      </w:r>
      <w:r>
        <w:t>medida</w:t>
      </w:r>
      <w:r>
        <w:rPr>
          <w:spacing w:val="1"/>
        </w:rPr>
        <w:t xml:space="preserve"> </w:t>
      </w:r>
      <w:r>
        <w:t>que</w:t>
      </w:r>
      <w:r>
        <w:rPr>
          <w:spacing w:val="1"/>
        </w:rPr>
        <w:t xml:space="preserve"> </w:t>
      </w:r>
      <w:r>
        <w:t>el</w:t>
      </w:r>
      <w:r>
        <w:rPr>
          <w:spacing w:val="1"/>
        </w:rPr>
        <w:t xml:space="preserve"> </w:t>
      </w:r>
      <w:r>
        <w:t>proceso,</w:t>
      </w:r>
      <w:r>
        <w:rPr>
          <w:spacing w:val="1"/>
        </w:rPr>
        <w:t xml:space="preserve"> </w:t>
      </w:r>
      <w:r>
        <w:t>los</w:t>
      </w:r>
      <w:r>
        <w:rPr>
          <w:spacing w:val="1"/>
        </w:rPr>
        <w:t xml:space="preserve"> </w:t>
      </w:r>
      <w:r>
        <w:t>requerimientos</w:t>
      </w:r>
      <w:r>
        <w:rPr>
          <w:spacing w:val="-1"/>
        </w:rPr>
        <w:t xml:space="preserve"> </w:t>
      </w:r>
      <w:r>
        <w:t>y</w:t>
      </w:r>
      <w:r>
        <w:rPr>
          <w:spacing w:val="-3"/>
        </w:rPr>
        <w:t xml:space="preserve"> </w:t>
      </w:r>
      <w:r>
        <w:t>los</w:t>
      </w:r>
      <w:r>
        <w:rPr>
          <w:spacing w:val="-1"/>
        </w:rPr>
        <w:t xml:space="preserve"> </w:t>
      </w:r>
      <w:r>
        <w:t>entregables</w:t>
      </w:r>
      <w:r>
        <w:rPr>
          <w:spacing w:val="-1"/>
        </w:rPr>
        <w:t xml:space="preserve"> </w:t>
      </w:r>
      <w:r>
        <w:t>del</w:t>
      </w:r>
      <w:r>
        <w:rPr>
          <w:spacing w:val="-1"/>
        </w:rPr>
        <w:t xml:space="preserve"> </w:t>
      </w:r>
      <w:r>
        <w:t>servicio</w:t>
      </w:r>
      <w:r>
        <w:rPr>
          <w:spacing w:val="-1"/>
        </w:rPr>
        <w:t xml:space="preserve"> </w:t>
      </w:r>
      <w:r>
        <w:t>por interoperar</w:t>
      </w:r>
      <w:r>
        <w:rPr>
          <w:spacing w:val="-2"/>
        </w:rPr>
        <w:t xml:space="preserve"> </w:t>
      </w:r>
      <w:r>
        <w:t>estén</w:t>
      </w:r>
      <w:r>
        <w:rPr>
          <w:spacing w:val="-3"/>
        </w:rPr>
        <w:t xml:space="preserve"> </w:t>
      </w:r>
      <w:r>
        <w:t>claros</w:t>
      </w:r>
      <w:r>
        <w:rPr>
          <w:spacing w:val="-3"/>
        </w:rPr>
        <w:t xml:space="preserve"> </w:t>
      </w:r>
      <w:r>
        <w:t>y</w:t>
      </w:r>
      <w:r>
        <w:rPr>
          <w:spacing w:val="-3"/>
        </w:rPr>
        <w:t xml:space="preserve"> </w:t>
      </w:r>
      <w:r>
        <w:t>documentados.</w:t>
      </w:r>
    </w:p>
    <w:p w14:paraId="4CE8B628" w14:textId="77777777" w:rsidR="00951409" w:rsidRDefault="00D407A2">
      <w:pPr>
        <w:pStyle w:val="Ttulo7"/>
        <w:spacing w:before="200"/>
        <w:jc w:val="both"/>
      </w:pPr>
      <w:r>
        <w:t>De la cadena</w:t>
      </w:r>
      <w:r>
        <w:rPr>
          <w:spacing w:val="-3"/>
        </w:rPr>
        <w:t xml:space="preserve"> </w:t>
      </w:r>
      <w:r>
        <w:t>de</w:t>
      </w:r>
      <w:r>
        <w:rPr>
          <w:spacing w:val="-3"/>
        </w:rPr>
        <w:t xml:space="preserve"> </w:t>
      </w:r>
      <w:r>
        <w:t>Interoperabilidad</w:t>
      </w:r>
    </w:p>
    <w:p w14:paraId="16A10881" w14:textId="77777777" w:rsidR="00951409" w:rsidRDefault="00951409">
      <w:pPr>
        <w:pStyle w:val="Textoindependiente"/>
        <w:spacing w:before="7"/>
        <w:rPr>
          <w:rFonts w:ascii="Arial"/>
          <w:b/>
        </w:rPr>
      </w:pPr>
    </w:p>
    <w:p w14:paraId="3AD00CE3" w14:textId="77777777" w:rsidR="00951409" w:rsidRDefault="00D407A2">
      <w:pPr>
        <w:pStyle w:val="Prrafodelista"/>
        <w:numPr>
          <w:ilvl w:val="0"/>
          <w:numId w:val="12"/>
        </w:numPr>
        <w:tabs>
          <w:tab w:val="left" w:pos="1261"/>
        </w:tabs>
        <w:spacing w:line="380" w:lineRule="exact"/>
        <w:ind w:right="836"/>
        <w:jc w:val="both"/>
      </w:pPr>
      <w:r>
        <w:t>Infraestructura</w:t>
      </w:r>
      <w:r>
        <w:rPr>
          <w:spacing w:val="1"/>
        </w:rPr>
        <w:t xml:space="preserve"> </w:t>
      </w:r>
      <w:r>
        <w:t>y</w:t>
      </w:r>
      <w:r>
        <w:rPr>
          <w:spacing w:val="1"/>
        </w:rPr>
        <w:t xml:space="preserve"> </w:t>
      </w:r>
      <w:r>
        <w:t>servicios</w:t>
      </w:r>
      <w:r>
        <w:rPr>
          <w:spacing w:val="1"/>
        </w:rPr>
        <w:t xml:space="preserve"> </w:t>
      </w:r>
      <w:r>
        <w:t>asociados:</w:t>
      </w:r>
      <w:r>
        <w:rPr>
          <w:spacing w:val="1"/>
        </w:rPr>
        <w:t xml:space="preserve"> </w:t>
      </w:r>
      <w:r>
        <w:t>con</w:t>
      </w:r>
      <w:r>
        <w:rPr>
          <w:spacing w:val="1"/>
        </w:rPr>
        <w:t xml:space="preserve"> </w:t>
      </w:r>
      <w:r>
        <w:t>qué</w:t>
      </w:r>
      <w:r>
        <w:rPr>
          <w:spacing w:val="1"/>
        </w:rPr>
        <w:t xml:space="preserve"> </w:t>
      </w:r>
      <w:r>
        <w:t>infraestructura</w:t>
      </w:r>
      <w:r>
        <w:rPr>
          <w:spacing w:val="1"/>
        </w:rPr>
        <w:t xml:space="preserve"> </w:t>
      </w:r>
      <w:r>
        <w:t>arquitectónica</w:t>
      </w:r>
      <w:r>
        <w:rPr>
          <w:spacing w:val="1"/>
        </w:rPr>
        <w:t xml:space="preserve"> </w:t>
      </w:r>
      <w:r>
        <w:t>y</w:t>
      </w:r>
      <w:r>
        <w:rPr>
          <w:spacing w:val="1"/>
        </w:rPr>
        <w:t xml:space="preserve"> </w:t>
      </w:r>
      <w:r>
        <w:t>tecnológica</w:t>
      </w:r>
      <w:r>
        <w:rPr>
          <w:spacing w:val="1"/>
        </w:rPr>
        <w:t xml:space="preserve"> </w:t>
      </w:r>
      <w:r>
        <w:t>se</w:t>
      </w:r>
      <w:r>
        <w:rPr>
          <w:spacing w:val="1"/>
        </w:rPr>
        <w:t xml:space="preserve"> </w:t>
      </w:r>
      <w:r>
        <w:t>cuenta</w:t>
      </w:r>
      <w:r>
        <w:rPr>
          <w:spacing w:val="1"/>
        </w:rPr>
        <w:t xml:space="preserve"> </w:t>
      </w:r>
      <w:r>
        <w:t>para</w:t>
      </w:r>
      <w:r>
        <w:rPr>
          <w:spacing w:val="1"/>
        </w:rPr>
        <w:t xml:space="preserve"> </w:t>
      </w:r>
      <w:r>
        <w:t>brindar</w:t>
      </w:r>
      <w:r>
        <w:rPr>
          <w:spacing w:val="1"/>
        </w:rPr>
        <w:t xml:space="preserve"> </w:t>
      </w:r>
      <w:r>
        <w:t>los</w:t>
      </w:r>
      <w:r>
        <w:rPr>
          <w:spacing w:val="1"/>
        </w:rPr>
        <w:t xml:space="preserve"> </w:t>
      </w:r>
      <w:r>
        <w:t>servicios</w:t>
      </w:r>
      <w:r>
        <w:rPr>
          <w:spacing w:val="1"/>
        </w:rPr>
        <w:t xml:space="preserve"> </w:t>
      </w:r>
      <w:r>
        <w:t>que</w:t>
      </w:r>
      <w:r>
        <w:rPr>
          <w:spacing w:val="1"/>
        </w:rPr>
        <w:t xml:space="preserve"> </w:t>
      </w:r>
      <w:r>
        <w:t>ofrece</w:t>
      </w:r>
      <w:r>
        <w:rPr>
          <w:spacing w:val="1"/>
        </w:rPr>
        <w:t xml:space="preserve"> </w:t>
      </w:r>
      <w:r>
        <w:t>a</w:t>
      </w:r>
      <w:r>
        <w:rPr>
          <w:spacing w:val="1"/>
        </w:rPr>
        <w:t xml:space="preserve"> </w:t>
      </w:r>
      <w:r>
        <w:t>los</w:t>
      </w:r>
      <w:r>
        <w:rPr>
          <w:spacing w:val="1"/>
        </w:rPr>
        <w:t xml:space="preserve"> </w:t>
      </w:r>
      <w:r>
        <w:t>ciudadanos,</w:t>
      </w:r>
      <w:r>
        <w:rPr>
          <w:spacing w:val="1"/>
        </w:rPr>
        <w:t xml:space="preserve"> </w:t>
      </w:r>
      <w:r>
        <w:t>empresas</w:t>
      </w:r>
      <w:r>
        <w:rPr>
          <w:spacing w:val="-2"/>
        </w:rPr>
        <w:t xml:space="preserve"> </w:t>
      </w:r>
      <w:r>
        <w:t>y</w:t>
      </w:r>
      <w:r>
        <w:rPr>
          <w:spacing w:val="-2"/>
        </w:rPr>
        <w:t xml:space="preserve"> </w:t>
      </w:r>
      <w:r>
        <w:t>organizaciones.</w:t>
      </w:r>
    </w:p>
    <w:p w14:paraId="5A8B3A01" w14:textId="77777777" w:rsidR="00951409" w:rsidRDefault="00951409">
      <w:pPr>
        <w:spacing w:line="380" w:lineRule="exact"/>
        <w:jc w:val="both"/>
        <w:sectPr w:rsidR="00951409">
          <w:pgSz w:w="11910" w:h="16840"/>
          <w:pgMar w:top="1360" w:right="600" w:bottom="1280" w:left="900" w:header="0" w:footer="1012" w:gutter="0"/>
          <w:cols w:space="720"/>
        </w:sectPr>
      </w:pPr>
    </w:p>
    <w:p w14:paraId="2A3D1487" w14:textId="77777777" w:rsidR="00951409" w:rsidRDefault="00D407A2">
      <w:pPr>
        <w:pStyle w:val="Prrafodelista"/>
        <w:numPr>
          <w:ilvl w:val="0"/>
          <w:numId w:val="12"/>
        </w:numPr>
        <w:tabs>
          <w:tab w:val="left" w:pos="1261"/>
        </w:tabs>
        <w:spacing w:before="80" w:line="292" w:lineRule="auto"/>
        <w:ind w:right="838"/>
        <w:jc w:val="both"/>
      </w:pPr>
      <w:r>
        <w:lastRenderedPageBreak/>
        <w:t>Modelos de integración de datos: cuáles son los datos que se han de interoperar y</w:t>
      </w:r>
      <w:r>
        <w:rPr>
          <w:spacing w:val="1"/>
        </w:rPr>
        <w:t xml:space="preserve"> </w:t>
      </w:r>
      <w:r>
        <w:t>cuál</w:t>
      </w:r>
      <w:r>
        <w:rPr>
          <w:spacing w:val="-1"/>
        </w:rPr>
        <w:t xml:space="preserve"> </w:t>
      </w:r>
      <w:r>
        <w:t>es su</w:t>
      </w:r>
      <w:r>
        <w:rPr>
          <w:spacing w:val="-1"/>
        </w:rPr>
        <w:t xml:space="preserve"> </w:t>
      </w:r>
      <w:r>
        <w:t>significado semántico.</w:t>
      </w:r>
    </w:p>
    <w:p w14:paraId="0449428F" w14:textId="77777777" w:rsidR="00951409" w:rsidRDefault="00951409">
      <w:pPr>
        <w:pStyle w:val="Textoindependiente"/>
        <w:spacing w:before="3"/>
        <w:rPr>
          <w:sz w:val="23"/>
        </w:rPr>
      </w:pPr>
    </w:p>
    <w:p w14:paraId="098B0E51" w14:textId="77777777" w:rsidR="00951409" w:rsidRDefault="00D407A2">
      <w:pPr>
        <w:pStyle w:val="Prrafodelista"/>
        <w:numPr>
          <w:ilvl w:val="0"/>
          <w:numId w:val="12"/>
        </w:numPr>
        <w:tabs>
          <w:tab w:val="left" w:pos="1261"/>
        </w:tabs>
        <w:spacing w:before="1" w:line="292" w:lineRule="auto"/>
        <w:ind w:right="839"/>
        <w:jc w:val="both"/>
      </w:pPr>
      <w:r>
        <w:t>Integración</w:t>
      </w:r>
      <w:r>
        <w:rPr>
          <w:spacing w:val="1"/>
        </w:rPr>
        <w:t xml:space="preserve"> </w:t>
      </w:r>
      <w:r>
        <w:t>de</w:t>
      </w:r>
      <w:r>
        <w:rPr>
          <w:spacing w:val="1"/>
        </w:rPr>
        <w:t xml:space="preserve"> </w:t>
      </w:r>
      <w:r>
        <w:t>sistemas</w:t>
      </w:r>
      <w:r>
        <w:rPr>
          <w:spacing w:val="1"/>
        </w:rPr>
        <w:t xml:space="preserve"> </w:t>
      </w:r>
      <w:r>
        <w:t>y</w:t>
      </w:r>
      <w:r>
        <w:rPr>
          <w:spacing w:val="1"/>
        </w:rPr>
        <w:t xml:space="preserve"> </w:t>
      </w:r>
      <w:r>
        <w:t>servicios:</w:t>
      </w:r>
      <w:r>
        <w:rPr>
          <w:spacing w:val="1"/>
        </w:rPr>
        <w:t xml:space="preserve"> </w:t>
      </w:r>
      <w:r>
        <w:t>las</w:t>
      </w:r>
      <w:r>
        <w:rPr>
          <w:spacing w:val="1"/>
        </w:rPr>
        <w:t xml:space="preserve"> </w:t>
      </w:r>
      <w:r>
        <w:t>tecnologías</w:t>
      </w:r>
      <w:r>
        <w:rPr>
          <w:spacing w:val="1"/>
        </w:rPr>
        <w:t xml:space="preserve"> </w:t>
      </w:r>
      <w:r>
        <w:t>de</w:t>
      </w:r>
      <w:r>
        <w:rPr>
          <w:spacing w:val="1"/>
        </w:rPr>
        <w:t xml:space="preserve"> </w:t>
      </w:r>
      <w:r>
        <w:t>software</w:t>
      </w:r>
      <w:r>
        <w:rPr>
          <w:spacing w:val="1"/>
        </w:rPr>
        <w:t xml:space="preserve"> </w:t>
      </w:r>
      <w:r>
        <w:t>y/o</w:t>
      </w:r>
      <w:r>
        <w:rPr>
          <w:spacing w:val="1"/>
        </w:rPr>
        <w:t xml:space="preserve"> </w:t>
      </w:r>
      <w:r>
        <w:t>hardware</w:t>
      </w:r>
      <w:r>
        <w:rPr>
          <w:spacing w:val="1"/>
        </w:rPr>
        <w:t xml:space="preserve"> </w:t>
      </w:r>
      <w:r>
        <w:t>utilizados</w:t>
      </w:r>
      <w:r>
        <w:rPr>
          <w:spacing w:val="-1"/>
        </w:rPr>
        <w:t xml:space="preserve"> </w:t>
      </w:r>
      <w:r>
        <w:t>en</w:t>
      </w:r>
      <w:r>
        <w:rPr>
          <w:spacing w:val="-1"/>
        </w:rPr>
        <w:t xml:space="preserve"> </w:t>
      </w:r>
      <w:r>
        <w:t>la automatización</w:t>
      </w:r>
      <w:r>
        <w:rPr>
          <w:spacing w:val="-1"/>
        </w:rPr>
        <w:t xml:space="preserve"> </w:t>
      </w:r>
      <w:r>
        <w:t>de los</w:t>
      </w:r>
      <w:r>
        <w:rPr>
          <w:spacing w:val="-1"/>
        </w:rPr>
        <w:t xml:space="preserve"> </w:t>
      </w:r>
      <w:r>
        <w:t>procesos</w:t>
      </w:r>
      <w:r>
        <w:rPr>
          <w:spacing w:val="-2"/>
        </w:rPr>
        <w:t xml:space="preserve"> </w:t>
      </w:r>
      <w:r>
        <w:t>por ser</w:t>
      </w:r>
      <w:r>
        <w:rPr>
          <w:spacing w:val="1"/>
        </w:rPr>
        <w:t xml:space="preserve"> </w:t>
      </w:r>
      <w:r>
        <w:t>interoperables.</w:t>
      </w:r>
    </w:p>
    <w:p w14:paraId="36B0ECE7" w14:textId="77777777" w:rsidR="00951409" w:rsidRDefault="00D407A2">
      <w:pPr>
        <w:pStyle w:val="Prrafodelista"/>
        <w:numPr>
          <w:ilvl w:val="0"/>
          <w:numId w:val="12"/>
        </w:numPr>
        <w:tabs>
          <w:tab w:val="left" w:pos="1261"/>
        </w:tabs>
        <w:spacing w:before="202" w:line="380" w:lineRule="exact"/>
        <w:ind w:right="835"/>
        <w:jc w:val="both"/>
      </w:pPr>
      <w:r>
        <w:t>Accesibilidad multicanal integrada y segura: los protocolos de interconexión para la</w:t>
      </w:r>
      <w:r>
        <w:rPr>
          <w:spacing w:val="1"/>
        </w:rPr>
        <w:t xml:space="preserve"> </w:t>
      </w:r>
      <w:r>
        <w:t>transferencia</w:t>
      </w:r>
      <w:r>
        <w:rPr>
          <w:spacing w:val="1"/>
        </w:rPr>
        <w:t xml:space="preserve"> </w:t>
      </w:r>
      <w:r>
        <w:t>de</w:t>
      </w:r>
      <w:r>
        <w:rPr>
          <w:spacing w:val="1"/>
        </w:rPr>
        <w:t xml:space="preserve"> </w:t>
      </w:r>
      <w:r>
        <w:t>información</w:t>
      </w:r>
      <w:r>
        <w:rPr>
          <w:spacing w:val="1"/>
        </w:rPr>
        <w:t xml:space="preserve"> </w:t>
      </w:r>
      <w:r>
        <w:t>que</w:t>
      </w:r>
      <w:r>
        <w:rPr>
          <w:spacing w:val="1"/>
        </w:rPr>
        <w:t xml:space="preserve"> </w:t>
      </w:r>
      <w:r>
        <w:t>permita</w:t>
      </w:r>
      <w:r>
        <w:rPr>
          <w:spacing w:val="1"/>
        </w:rPr>
        <w:t xml:space="preserve"> </w:t>
      </w:r>
      <w:r>
        <w:t>realizar</w:t>
      </w:r>
      <w:r>
        <w:rPr>
          <w:spacing w:val="1"/>
        </w:rPr>
        <w:t xml:space="preserve"> </w:t>
      </w:r>
      <w:r>
        <w:t>publicaciones</w:t>
      </w:r>
      <w:r>
        <w:rPr>
          <w:spacing w:val="1"/>
        </w:rPr>
        <w:t xml:space="preserve"> </w:t>
      </w:r>
      <w:r>
        <w:t>del</w:t>
      </w:r>
      <w:r>
        <w:rPr>
          <w:spacing w:val="1"/>
        </w:rPr>
        <w:t xml:space="preserve"> </w:t>
      </w:r>
      <w:r>
        <w:t>servicio</w:t>
      </w:r>
      <w:r>
        <w:rPr>
          <w:spacing w:val="-60"/>
        </w:rPr>
        <w:t xml:space="preserve"> </w:t>
      </w:r>
      <w:r>
        <w:t>interoperable.</w:t>
      </w:r>
    </w:p>
    <w:p w14:paraId="3C7D2B97" w14:textId="77777777" w:rsidR="00951409" w:rsidRDefault="00951409">
      <w:pPr>
        <w:pStyle w:val="Textoindependiente"/>
        <w:spacing w:before="10"/>
        <w:rPr>
          <w:sz w:val="25"/>
        </w:rPr>
      </w:pPr>
    </w:p>
    <w:p w14:paraId="28FE193F" w14:textId="77777777" w:rsidR="00951409" w:rsidRDefault="00D407A2">
      <w:pPr>
        <w:pStyle w:val="Textoindependiente"/>
        <w:spacing w:line="360" w:lineRule="auto"/>
        <w:ind w:left="540" w:right="832"/>
        <w:jc w:val="both"/>
      </w:pPr>
      <w:r>
        <w:t>Finalmente, a quien interese profundizar en los estándares internacionales, a continuación,</w:t>
      </w:r>
      <w:r>
        <w:rPr>
          <w:spacing w:val="1"/>
        </w:rPr>
        <w:t xml:space="preserve"> </w:t>
      </w:r>
      <w:r>
        <w:t>se ofrece la lista completa de aquellos que fueron tomados en cuenta para elaborar el</w:t>
      </w:r>
      <w:r>
        <w:rPr>
          <w:spacing w:val="1"/>
        </w:rPr>
        <w:t xml:space="preserve"> </w:t>
      </w:r>
      <w:r>
        <w:t>presente</w:t>
      </w:r>
      <w:r>
        <w:rPr>
          <w:spacing w:val="-2"/>
        </w:rPr>
        <w:t xml:space="preserve"> </w:t>
      </w:r>
      <w:r>
        <w:t>capítulo:</w:t>
      </w:r>
    </w:p>
    <w:p w14:paraId="371B541D" w14:textId="77777777" w:rsidR="00951409" w:rsidRDefault="00951409">
      <w:pPr>
        <w:pStyle w:val="Textoindependiente"/>
        <w:spacing w:before="3"/>
        <w:rPr>
          <w:sz w:val="17"/>
        </w:rPr>
      </w:pPr>
    </w:p>
    <w:tbl>
      <w:tblPr>
        <w:tblStyle w:val="TableNormal"/>
        <w:tblW w:w="0" w:type="auto"/>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62"/>
      </w:tblGrid>
      <w:tr w:rsidR="00951409" w:rsidRPr="00EB2F5B" w14:paraId="620EE55A" w14:textId="77777777">
        <w:trPr>
          <w:trHeight w:val="1338"/>
        </w:trPr>
        <w:tc>
          <w:tcPr>
            <w:tcW w:w="9362" w:type="dxa"/>
          </w:tcPr>
          <w:p w14:paraId="2E76A84A" w14:textId="77777777" w:rsidR="00951409" w:rsidRPr="00693300" w:rsidRDefault="00D407A2">
            <w:pPr>
              <w:pStyle w:val="TableParagraph"/>
              <w:spacing w:before="100"/>
              <w:ind w:left="100"/>
              <w:rPr>
                <w:lang w:val="en-US"/>
              </w:rPr>
            </w:pPr>
            <w:r w:rsidRPr="00693300">
              <w:rPr>
                <w:lang w:val="en-US"/>
              </w:rPr>
              <w:t>OData</w:t>
            </w:r>
            <w:r w:rsidRPr="00693300">
              <w:rPr>
                <w:spacing w:val="-2"/>
                <w:lang w:val="en-US"/>
              </w:rPr>
              <w:t xml:space="preserve"> </w:t>
            </w:r>
            <w:r w:rsidRPr="00693300">
              <w:rPr>
                <w:lang w:val="en-US"/>
              </w:rPr>
              <w:t>v4</w:t>
            </w:r>
          </w:p>
          <w:p w14:paraId="1922EADD" w14:textId="77777777" w:rsidR="00951409" w:rsidRPr="00693300" w:rsidRDefault="00D407A2">
            <w:pPr>
              <w:pStyle w:val="TableParagraph"/>
              <w:spacing w:before="129"/>
              <w:ind w:left="100"/>
              <w:rPr>
                <w:lang w:val="en-US"/>
              </w:rPr>
            </w:pPr>
            <w:r w:rsidRPr="00693300">
              <w:rPr>
                <w:lang w:val="en-US"/>
              </w:rPr>
              <w:t>Open</w:t>
            </w:r>
            <w:r w:rsidRPr="00693300">
              <w:rPr>
                <w:spacing w:val="-1"/>
                <w:lang w:val="en-US"/>
              </w:rPr>
              <w:t xml:space="preserve"> </w:t>
            </w:r>
            <w:r w:rsidRPr="00693300">
              <w:rPr>
                <w:lang w:val="en-US"/>
              </w:rPr>
              <w:t>Data Exchange</w:t>
            </w:r>
            <w:r w:rsidRPr="00693300">
              <w:rPr>
                <w:spacing w:val="-2"/>
                <w:lang w:val="en-US"/>
              </w:rPr>
              <w:t xml:space="preserve"> </w:t>
            </w:r>
            <w:r w:rsidRPr="00693300">
              <w:rPr>
                <w:lang w:val="en-US"/>
              </w:rPr>
              <w:t>Protocol</w:t>
            </w:r>
          </w:p>
          <w:p w14:paraId="6B98DACD" w14:textId="77777777" w:rsidR="00951409" w:rsidRPr="00693300" w:rsidRDefault="00D407A2">
            <w:pPr>
              <w:pStyle w:val="TableParagraph"/>
              <w:spacing w:before="126"/>
              <w:ind w:left="100"/>
              <w:rPr>
                <w:lang w:val="en-US"/>
              </w:rPr>
            </w:pPr>
            <w:r w:rsidRPr="00693300">
              <w:rPr>
                <w:lang w:val="en-US"/>
              </w:rPr>
              <w:t>OASIS</w:t>
            </w:r>
            <w:r w:rsidRPr="00693300">
              <w:rPr>
                <w:spacing w:val="-4"/>
                <w:lang w:val="en-US"/>
              </w:rPr>
              <w:t xml:space="preserve"> </w:t>
            </w:r>
            <w:r w:rsidRPr="00693300">
              <w:rPr>
                <w:lang w:val="en-US"/>
              </w:rPr>
              <w:t>(</w:t>
            </w:r>
            <w:r w:rsidRPr="00693300">
              <w:rPr>
                <w:color w:val="212121"/>
                <w:sz w:val="21"/>
                <w:lang w:val="en-US"/>
              </w:rPr>
              <w:t>Organization</w:t>
            </w:r>
            <w:r w:rsidRPr="00693300">
              <w:rPr>
                <w:color w:val="212121"/>
                <w:spacing w:val="-2"/>
                <w:sz w:val="21"/>
                <w:lang w:val="en-US"/>
              </w:rPr>
              <w:t xml:space="preserve"> </w:t>
            </w:r>
            <w:r w:rsidRPr="00693300">
              <w:rPr>
                <w:color w:val="212121"/>
                <w:sz w:val="21"/>
                <w:lang w:val="en-US"/>
              </w:rPr>
              <w:t>for</w:t>
            </w:r>
            <w:r w:rsidRPr="00693300">
              <w:rPr>
                <w:color w:val="212121"/>
                <w:spacing w:val="-3"/>
                <w:sz w:val="21"/>
                <w:lang w:val="en-US"/>
              </w:rPr>
              <w:t xml:space="preserve"> </w:t>
            </w:r>
            <w:r w:rsidRPr="00693300">
              <w:rPr>
                <w:color w:val="212121"/>
                <w:sz w:val="21"/>
                <w:lang w:val="en-US"/>
              </w:rPr>
              <w:t>the</w:t>
            </w:r>
            <w:r w:rsidRPr="00693300">
              <w:rPr>
                <w:color w:val="212121"/>
                <w:spacing w:val="-2"/>
                <w:sz w:val="21"/>
                <w:lang w:val="en-US"/>
              </w:rPr>
              <w:t xml:space="preserve"> </w:t>
            </w:r>
            <w:r w:rsidRPr="00693300">
              <w:rPr>
                <w:color w:val="212121"/>
                <w:sz w:val="21"/>
                <w:lang w:val="en-US"/>
              </w:rPr>
              <w:t>Advancement</w:t>
            </w:r>
            <w:r w:rsidRPr="00693300">
              <w:rPr>
                <w:color w:val="212121"/>
                <w:spacing w:val="-3"/>
                <w:sz w:val="21"/>
                <w:lang w:val="en-US"/>
              </w:rPr>
              <w:t xml:space="preserve"> </w:t>
            </w:r>
            <w:r w:rsidRPr="00693300">
              <w:rPr>
                <w:color w:val="212121"/>
                <w:sz w:val="21"/>
                <w:lang w:val="en-US"/>
              </w:rPr>
              <w:t>of</w:t>
            </w:r>
            <w:r w:rsidRPr="00693300">
              <w:rPr>
                <w:color w:val="212121"/>
                <w:spacing w:val="-3"/>
                <w:sz w:val="21"/>
                <w:lang w:val="en-US"/>
              </w:rPr>
              <w:t xml:space="preserve"> </w:t>
            </w:r>
            <w:r w:rsidRPr="00693300">
              <w:rPr>
                <w:color w:val="212121"/>
                <w:sz w:val="21"/>
                <w:lang w:val="en-US"/>
              </w:rPr>
              <w:t>Structured</w:t>
            </w:r>
            <w:r w:rsidRPr="00693300">
              <w:rPr>
                <w:color w:val="212121"/>
                <w:spacing w:val="-2"/>
                <w:sz w:val="21"/>
                <w:lang w:val="en-US"/>
              </w:rPr>
              <w:t xml:space="preserve"> </w:t>
            </w:r>
            <w:r w:rsidRPr="00693300">
              <w:rPr>
                <w:color w:val="212121"/>
                <w:sz w:val="21"/>
                <w:lang w:val="en-US"/>
              </w:rPr>
              <w:t>Information</w:t>
            </w:r>
            <w:r w:rsidRPr="00693300">
              <w:rPr>
                <w:color w:val="212121"/>
                <w:spacing w:val="-2"/>
                <w:sz w:val="21"/>
                <w:lang w:val="en-US"/>
              </w:rPr>
              <w:t xml:space="preserve"> </w:t>
            </w:r>
            <w:r w:rsidRPr="00693300">
              <w:rPr>
                <w:color w:val="212121"/>
                <w:sz w:val="21"/>
                <w:lang w:val="en-US"/>
              </w:rPr>
              <w:t>Standards</w:t>
            </w:r>
            <w:r w:rsidRPr="00693300">
              <w:rPr>
                <w:lang w:val="en-US"/>
              </w:rPr>
              <w:t>)</w:t>
            </w:r>
          </w:p>
        </w:tc>
      </w:tr>
      <w:tr w:rsidR="00951409" w:rsidRPr="00EB2F5B" w14:paraId="3C77857B" w14:textId="77777777">
        <w:trPr>
          <w:trHeight w:val="1720"/>
        </w:trPr>
        <w:tc>
          <w:tcPr>
            <w:tcW w:w="9362" w:type="dxa"/>
          </w:tcPr>
          <w:p w14:paraId="7081A9B3" w14:textId="77777777" w:rsidR="00951409" w:rsidRPr="00693300" w:rsidRDefault="00D407A2">
            <w:pPr>
              <w:pStyle w:val="TableParagraph"/>
              <w:spacing w:before="101"/>
              <w:ind w:left="100"/>
              <w:rPr>
                <w:lang w:val="en-US"/>
              </w:rPr>
            </w:pPr>
            <w:r w:rsidRPr="00693300">
              <w:rPr>
                <w:lang w:val="en-US"/>
              </w:rPr>
              <w:t>REST</w:t>
            </w:r>
          </w:p>
          <w:p w14:paraId="39582978" w14:textId="77777777" w:rsidR="00951409" w:rsidRPr="00693300" w:rsidRDefault="00D407A2">
            <w:pPr>
              <w:pStyle w:val="TableParagraph"/>
              <w:spacing w:before="128"/>
              <w:ind w:left="100"/>
              <w:rPr>
                <w:lang w:val="en-US"/>
              </w:rPr>
            </w:pPr>
            <w:r w:rsidRPr="00693300">
              <w:rPr>
                <w:lang w:val="en-US"/>
              </w:rPr>
              <w:t>Representational</w:t>
            </w:r>
            <w:r w:rsidRPr="00693300">
              <w:rPr>
                <w:spacing w:val="-4"/>
                <w:lang w:val="en-US"/>
              </w:rPr>
              <w:t xml:space="preserve"> </w:t>
            </w:r>
            <w:r w:rsidRPr="00693300">
              <w:rPr>
                <w:lang w:val="en-US"/>
              </w:rPr>
              <w:t>State</w:t>
            </w:r>
            <w:r w:rsidRPr="00693300">
              <w:rPr>
                <w:spacing w:val="-4"/>
                <w:lang w:val="en-US"/>
              </w:rPr>
              <w:t xml:space="preserve"> </w:t>
            </w:r>
            <w:r w:rsidRPr="00693300">
              <w:rPr>
                <w:lang w:val="en-US"/>
              </w:rPr>
              <w:t>Transfer</w:t>
            </w:r>
          </w:p>
          <w:p w14:paraId="063BBABD" w14:textId="77777777" w:rsidR="00951409" w:rsidRPr="00693300" w:rsidRDefault="00D407A2">
            <w:pPr>
              <w:pStyle w:val="TableParagraph"/>
              <w:spacing w:before="126" w:line="360" w:lineRule="auto"/>
              <w:ind w:left="100"/>
              <w:rPr>
                <w:lang w:val="en-US"/>
              </w:rPr>
            </w:pPr>
            <w:r w:rsidRPr="00693300">
              <w:rPr>
                <w:lang w:val="en-US"/>
              </w:rPr>
              <w:t>Architectural</w:t>
            </w:r>
            <w:r w:rsidRPr="00693300">
              <w:rPr>
                <w:spacing w:val="28"/>
                <w:lang w:val="en-US"/>
              </w:rPr>
              <w:t xml:space="preserve"> </w:t>
            </w:r>
            <w:r w:rsidRPr="00693300">
              <w:rPr>
                <w:lang w:val="en-US"/>
              </w:rPr>
              <w:t>Styles</w:t>
            </w:r>
            <w:r w:rsidRPr="00693300">
              <w:rPr>
                <w:spacing w:val="29"/>
                <w:lang w:val="en-US"/>
              </w:rPr>
              <w:t xml:space="preserve"> </w:t>
            </w:r>
            <w:r w:rsidRPr="00693300">
              <w:rPr>
                <w:lang w:val="en-US"/>
              </w:rPr>
              <w:t>and</w:t>
            </w:r>
            <w:r w:rsidRPr="00693300">
              <w:rPr>
                <w:spacing w:val="27"/>
                <w:lang w:val="en-US"/>
              </w:rPr>
              <w:t xml:space="preserve"> </w:t>
            </w:r>
            <w:r w:rsidRPr="00693300">
              <w:rPr>
                <w:lang w:val="en-US"/>
              </w:rPr>
              <w:t>the</w:t>
            </w:r>
            <w:r w:rsidRPr="00693300">
              <w:rPr>
                <w:spacing w:val="27"/>
                <w:lang w:val="en-US"/>
              </w:rPr>
              <w:t xml:space="preserve"> </w:t>
            </w:r>
            <w:r w:rsidRPr="00693300">
              <w:rPr>
                <w:lang w:val="en-US"/>
              </w:rPr>
              <w:t>Design</w:t>
            </w:r>
            <w:r w:rsidRPr="00693300">
              <w:rPr>
                <w:spacing w:val="30"/>
                <w:lang w:val="en-US"/>
              </w:rPr>
              <w:t xml:space="preserve"> </w:t>
            </w:r>
            <w:r w:rsidRPr="00693300">
              <w:rPr>
                <w:lang w:val="en-US"/>
              </w:rPr>
              <w:t>of</w:t>
            </w:r>
            <w:r w:rsidRPr="00693300">
              <w:rPr>
                <w:spacing w:val="28"/>
                <w:lang w:val="en-US"/>
              </w:rPr>
              <w:t xml:space="preserve"> </w:t>
            </w:r>
            <w:r w:rsidRPr="00693300">
              <w:rPr>
                <w:lang w:val="en-US"/>
              </w:rPr>
              <w:t>Network-based</w:t>
            </w:r>
            <w:r w:rsidRPr="00693300">
              <w:rPr>
                <w:spacing w:val="29"/>
                <w:lang w:val="en-US"/>
              </w:rPr>
              <w:t xml:space="preserve"> </w:t>
            </w:r>
            <w:r w:rsidRPr="00693300">
              <w:rPr>
                <w:lang w:val="en-US"/>
              </w:rPr>
              <w:t>Software</w:t>
            </w:r>
            <w:r w:rsidRPr="00693300">
              <w:rPr>
                <w:spacing w:val="28"/>
                <w:lang w:val="en-US"/>
              </w:rPr>
              <w:t xml:space="preserve"> </w:t>
            </w:r>
            <w:r w:rsidRPr="00693300">
              <w:rPr>
                <w:lang w:val="en-US"/>
              </w:rPr>
              <w:t>Architectures,</w:t>
            </w:r>
            <w:r w:rsidRPr="00693300">
              <w:rPr>
                <w:spacing w:val="32"/>
                <w:lang w:val="en-US"/>
              </w:rPr>
              <w:t xml:space="preserve"> </w:t>
            </w:r>
            <w:r w:rsidRPr="00693300">
              <w:rPr>
                <w:lang w:val="en-US"/>
              </w:rPr>
              <w:t>Roy</w:t>
            </w:r>
            <w:r w:rsidRPr="00693300">
              <w:rPr>
                <w:spacing w:val="27"/>
                <w:lang w:val="en-US"/>
              </w:rPr>
              <w:t xml:space="preserve"> </w:t>
            </w:r>
            <w:r w:rsidRPr="00693300">
              <w:rPr>
                <w:lang w:val="en-US"/>
              </w:rPr>
              <w:t>Thomas</w:t>
            </w:r>
            <w:r w:rsidRPr="00693300">
              <w:rPr>
                <w:spacing w:val="-58"/>
                <w:lang w:val="en-US"/>
              </w:rPr>
              <w:t xml:space="preserve"> </w:t>
            </w:r>
            <w:r w:rsidRPr="00693300">
              <w:rPr>
                <w:lang w:val="en-US"/>
              </w:rPr>
              <w:t>Fielding</w:t>
            </w:r>
          </w:p>
        </w:tc>
      </w:tr>
      <w:tr w:rsidR="00951409" w:rsidRPr="00EB2F5B" w14:paraId="46FD89CB" w14:textId="77777777">
        <w:trPr>
          <w:trHeight w:val="1338"/>
        </w:trPr>
        <w:tc>
          <w:tcPr>
            <w:tcW w:w="9362" w:type="dxa"/>
          </w:tcPr>
          <w:p w14:paraId="50488897" w14:textId="77777777" w:rsidR="00951409" w:rsidRPr="00693300" w:rsidRDefault="00D407A2">
            <w:pPr>
              <w:pStyle w:val="TableParagraph"/>
              <w:spacing w:before="100"/>
              <w:ind w:left="100"/>
              <w:rPr>
                <w:lang w:val="en-US"/>
              </w:rPr>
            </w:pPr>
            <w:r w:rsidRPr="00693300">
              <w:rPr>
                <w:lang w:val="en-US"/>
              </w:rPr>
              <w:t>WSDL</w:t>
            </w:r>
            <w:r w:rsidRPr="00693300">
              <w:rPr>
                <w:spacing w:val="1"/>
                <w:lang w:val="en-US"/>
              </w:rPr>
              <w:t xml:space="preserve"> </w:t>
            </w:r>
            <w:r w:rsidRPr="00693300">
              <w:rPr>
                <w:lang w:val="en-US"/>
              </w:rPr>
              <w:t>1.1</w:t>
            </w:r>
          </w:p>
          <w:p w14:paraId="09ACD895" w14:textId="77777777" w:rsidR="00951409" w:rsidRPr="00693300" w:rsidRDefault="00D407A2">
            <w:pPr>
              <w:pStyle w:val="TableParagraph"/>
              <w:spacing w:before="126" w:line="360" w:lineRule="auto"/>
              <w:ind w:left="100" w:right="5296"/>
              <w:rPr>
                <w:lang w:val="en-US"/>
              </w:rPr>
            </w:pPr>
            <w:r w:rsidRPr="00693300">
              <w:rPr>
                <w:lang w:val="en-US"/>
              </w:rPr>
              <w:t>Web Services Description Language 1.1</w:t>
            </w:r>
            <w:r w:rsidRPr="00693300">
              <w:rPr>
                <w:spacing w:val="-59"/>
                <w:lang w:val="en-US"/>
              </w:rPr>
              <w:t xml:space="preserve"> </w:t>
            </w:r>
            <w:r w:rsidRPr="00693300">
              <w:rPr>
                <w:lang w:val="en-US"/>
              </w:rPr>
              <w:t>W3C</w:t>
            </w:r>
          </w:p>
        </w:tc>
      </w:tr>
      <w:tr w:rsidR="00951409" w14:paraId="761D6D33" w14:textId="77777777">
        <w:trPr>
          <w:trHeight w:val="1339"/>
        </w:trPr>
        <w:tc>
          <w:tcPr>
            <w:tcW w:w="9362" w:type="dxa"/>
          </w:tcPr>
          <w:p w14:paraId="079C1D65" w14:textId="77777777" w:rsidR="00951409" w:rsidRDefault="00D407A2">
            <w:pPr>
              <w:pStyle w:val="TableParagraph"/>
              <w:spacing w:before="101"/>
              <w:ind w:left="100"/>
            </w:pPr>
            <w:r>
              <w:t>SOAP 1.1</w:t>
            </w:r>
            <w:r>
              <w:rPr>
                <w:spacing w:val="-1"/>
              </w:rPr>
              <w:t xml:space="preserve"> </w:t>
            </w:r>
            <w:r>
              <w:t>y</w:t>
            </w:r>
            <w:r>
              <w:rPr>
                <w:spacing w:val="-1"/>
              </w:rPr>
              <w:t xml:space="preserve"> </w:t>
            </w:r>
            <w:r>
              <w:t>1.2</w:t>
            </w:r>
          </w:p>
          <w:p w14:paraId="0B206DB5" w14:textId="77777777" w:rsidR="00951409" w:rsidRDefault="00D407A2">
            <w:pPr>
              <w:pStyle w:val="TableParagraph"/>
              <w:spacing w:before="126" w:line="360" w:lineRule="auto"/>
              <w:ind w:left="100" w:right="5309"/>
            </w:pPr>
            <w:r>
              <w:t>Simple Object Access Protocol 1.1 y 1.2</w:t>
            </w:r>
            <w:r>
              <w:rPr>
                <w:spacing w:val="-59"/>
              </w:rPr>
              <w:t xml:space="preserve"> </w:t>
            </w:r>
            <w:r>
              <w:t>W3C</w:t>
            </w:r>
          </w:p>
        </w:tc>
      </w:tr>
      <w:tr w:rsidR="00951409" w:rsidRPr="00EB2F5B" w14:paraId="44D26342" w14:textId="77777777">
        <w:trPr>
          <w:trHeight w:val="1338"/>
        </w:trPr>
        <w:tc>
          <w:tcPr>
            <w:tcW w:w="9362" w:type="dxa"/>
          </w:tcPr>
          <w:p w14:paraId="61F3436C" w14:textId="77777777" w:rsidR="00951409" w:rsidRPr="00693300" w:rsidRDefault="00D407A2">
            <w:pPr>
              <w:pStyle w:val="TableParagraph"/>
              <w:spacing w:before="100"/>
              <w:ind w:left="100"/>
              <w:rPr>
                <w:lang w:val="en-US"/>
              </w:rPr>
            </w:pPr>
            <w:r w:rsidRPr="00693300">
              <w:rPr>
                <w:lang w:val="en-US"/>
              </w:rPr>
              <w:t>XML</w:t>
            </w:r>
            <w:r w:rsidRPr="00693300">
              <w:rPr>
                <w:spacing w:val="-1"/>
                <w:lang w:val="en-US"/>
              </w:rPr>
              <w:t xml:space="preserve"> </w:t>
            </w:r>
            <w:r w:rsidRPr="00693300">
              <w:rPr>
                <w:lang w:val="en-US"/>
              </w:rPr>
              <w:t>1.0</w:t>
            </w:r>
          </w:p>
          <w:p w14:paraId="4C6E76DA" w14:textId="77777777" w:rsidR="00951409" w:rsidRPr="00693300" w:rsidRDefault="00D407A2">
            <w:pPr>
              <w:pStyle w:val="TableParagraph"/>
              <w:spacing w:before="126" w:line="360" w:lineRule="auto"/>
              <w:ind w:left="100" w:right="6005"/>
              <w:rPr>
                <w:lang w:val="en-US"/>
              </w:rPr>
            </w:pPr>
            <w:r w:rsidRPr="00693300">
              <w:rPr>
                <w:lang w:val="en-US"/>
              </w:rPr>
              <w:t>Extensible Markup Language 1.0</w:t>
            </w:r>
            <w:r w:rsidRPr="00693300">
              <w:rPr>
                <w:spacing w:val="-59"/>
                <w:lang w:val="en-US"/>
              </w:rPr>
              <w:t xml:space="preserve"> </w:t>
            </w:r>
            <w:r w:rsidRPr="00693300">
              <w:rPr>
                <w:lang w:val="en-US"/>
              </w:rPr>
              <w:t>W3C</w:t>
            </w:r>
          </w:p>
        </w:tc>
      </w:tr>
      <w:tr w:rsidR="00951409" w:rsidRPr="00EB2F5B" w14:paraId="21F82363" w14:textId="77777777">
        <w:trPr>
          <w:trHeight w:val="1338"/>
        </w:trPr>
        <w:tc>
          <w:tcPr>
            <w:tcW w:w="9362" w:type="dxa"/>
          </w:tcPr>
          <w:p w14:paraId="5636C18D" w14:textId="77777777" w:rsidR="00951409" w:rsidRPr="00693300" w:rsidRDefault="00D407A2">
            <w:pPr>
              <w:pStyle w:val="TableParagraph"/>
              <w:spacing w:before="100"/>
              <w:ind w:left="100"/>
              <w:rPr>
                <w:lang w:val="en-US"/>
              </w:rPr>
            </w:pPr>
            <w:r w:rsidRPr="00693300">
              <w:rPr>
                <w:lang w:val="en-US"/>
              </w:rPr>
              <w:t>XSD</w:t>
            </w:r>
          </w:p>
          <w:p w14:paraId="0DAC319E" w14:textId="77777777" w:rsidR="00951409" w:rsidRPr="00693300" w:rsidRDefault="00D407A2">
            <w:pPr>
              <w:pStyle w:val="TableParagraph"/>
              <w:spacing w:before="126" w:line="360" w:lineRule="auto"/>
              <w:ind w:left="100" w:right="5883"/>
              <w:rPr>
                <w:lang w:val="en-US"/>
              </w:rPr>
            </w:pPr>
            <w:r w:rsidRPr="00693300">
              <w:rPr>
                <w:lang w:val="en-US"/>
              </w:rPr>
              <w:t>XML Schema Definition Language</w:t>
            </w:r>
            <w:r w:rsidRPr="00693300">
              <w:rPr>
                <w:spacing w:val="-59"/>
                <w:lang w:val="en-US"/>
              </w:rPr>
              <w:t xml:space="preserve"> </w:t>
            </w:r>
            <w:r w:rsidRPr="00693300">
              <w:rPr>
                <w:lang w:val="en-US"/>
              </w:rPr>
              <w:t>W3C</w:t>
            </w:r>
          </w:p>
        </w:tc>
      </w:tr>
      <w:tr w:rsidR="00951409" w14:paraId="072D090F" w14:textId="77777777">
        <w:trPr>
          <w:trHeight w:val="580"/>
        </w:trPr>
        <w:tc>
          <w:tcPr>
            <w:tcW w:w="9362" w:type="dxa"/>
          </w:tcPr>
          <w:p w14:paraId="47724E27" w14:textId="77777777" w:rsidR="00951409" w:rsidRDefault="00D407A2">
            <w:pPr>
              <w:pStyle w:val="TableParagraph"/>
              <w:spacing w:before="100"/>
              <w:ind w:left="100"/>
            </w:pPr>
            <w:r>
              <w:t>HTTP/1.1</w:t>
            </w:r>
          </w:p>
        </w:tc>
      </w:tr>
    </w:tbl>
    <w:p w14:paraId="65C14496" w14:textId="77777777" w:rsidR="00951409" w:rsidRDefault="00951409">
      <w:pPr>
        <w:sectPr w:rsidR="00951409">
          <w:pgSz w:w="11910" w:h="16840"/>
          <w:pgMar w:top="1340" w:right="600" w:bottom="1280" w:left="900" w:header="0" w:footer="1012" w:gutter="0"/>
          <w:cols w:space="720"/>
        </w:sectPr>
      </w:pPr>
    </w:p>
    <w:tbl>
      <w:tblPr>
        <w:tblStyle w:val="TableNormal"/>
        <w:tblW w:w="0" w:type="auto"/>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62"/>
      </w:tblGrid>
      <w:tr w:rsidR="00951409" w:rsidRPr="00EB2F5B" w14:paraId="0822567B" w14:textId="77777777">
        <w:trPr>
          <w:trHeight w:val="959"/>
        </w:trPr>
        <w:tc>
          <w:tcPr>
            <w:tcW w:w="9362" w:type="dxa"/>
          </w:tcPr>
          <w:p w14:paraId="42711AEA" w14:textId="77777777" w:rsidR="00951409" w:rsidRPr="00693300" w:rsidRDefault="00D407A2">
            <w:pPr>
              <w:pStyle w:val="TableParagraph"/>
              <w:spacing w:before="101" w:line="360" w:lineRule="auto"/>
              <w:ind w:left="100" w:right="6092"/>
              <w:rPr>
                <w:lang w:val="en-US"/>
              </w:rPr>
            </w:pPr>
            <w:r w:rsidRPr="00693300">
              <w:rPr>
                <w:lang w:val="en-US"/>
              </w:rPr>
              <w:lastRenderedPageBreak/>
              <w:t>Hypertext Transfer Protocol</w:t>
            </w:r>
            <w:r w:rsidRPr="00693300">
              <w:rPr>
                <w:spacing w:val="1"/>
                <w:lang w:val="en-US"/>
              </w:rPr>
              <w:t xml:space="preserve"> </w:t>
            </w:r>
            <w:r w:rsidRPr="00693300">
              <w:rPr>
                <w:color w:val="212121"/>
                <w:lang w:val="en-US"/>
              </w:rPr>
              <w:t>Internet</w:t>
            </w:r>
            <w:r w:rsidRPr="00693300">
              <w:rPr>
                <w:color w:val="212121"/>
                <w:spacing w:val="-6"/>
                <w:lang w:val="en-US"/>
              </w:rPr>
              <w:t xml:space="preserve"> </w:t>
            </w:r>
            <w:r w:rsidRPr="00693300">
              <w:rPr>
                <w:color w:val="212121"/>
                <w:lang w:val="en-US"/>
              </w:rPr>
              <w:t>Engineering</w:t>
            </w:r>
            <w:r w:rsidRPr="00693300">
              <w:rPr>
                <w:color w:val="212121"/>
                <w:spacing w:val="-4"/>
                <w:lang w:val="en-US"/>
              </w:rPr>
              <w:t xml:space="preserve"> </w:t>
            </w:r>
            <w:r w:rsidRPr="00693300">
              <w:rPr>
                <w:color w:val="212121"/>
                <w:lang w:val="en-US"/>
              </w:rPr>
              <w:t>Task</w:t>
            </w:r>
            <w:r w:rsidRPr="00693300">
              <w:rPr>
                <w:color w:val="212121"/>
                <w:spacing w:val="-3"/>
                <w:lang w:val="en-US"/>
              </w:rPr>
              <w:t xml:space="preserve"> </w:t>
            </w:r>
            <w:r w:rsidRPr="00693300">
              <w:rPr>
                <w:color w:val="212121"/>
                <w:lang w:val="en-US"/>
              </w:rPr>
              <w:t>Force</w:t>
            </w:r>
          </w:p>
        </w:tc>
      </w:tr>
      <w:tr w:rsidR="00951409" w:rsidRPr="00EB2F5B" w14:paraId="71E6F29A" w14:textId="77777777">
        <w:trPr>
          <w:trHeight w:val="1338"/>
        </w:trPr>
        <w:tc>
          <w:tcPr>
            <w:tcW w:w="9362" w:type="dxa"/>
          </w:tcPr>
          <w:p w14:paraId="285C6D80" w14:textId="77777777" w:rsidR="00951409" w:rsidRPr="00693300" w:rsidRDefault="00D407A2">
            <w:pPr>
              <w:pStyle w:val="TableParagraph"/>
              <w:spacing w:before="100"/>
              <w:ind w:left="100"/>
              <w:rPr>
                <w:lang w:val="en-US"/>
              </w:rPr>
            </w:pPr>
            <w:r w:rsidRPr="00693300">
              <w:rPr>
                <w:color w:val="212121"/>
                <w:lang w:val="en-US"/>
              </w:rPr>
              <w:t>HTTP/2</w:t>
            </w:r>
          </w:p>
          <w:p w14:paraId="7CE17F8B" w14:textId="77777777" w:rsidR="00951409" w:rsidRPr="00693300" w:rsidRDefault="00D407A2">
            <w:pPr>
              <w:pStyle w:val="TableParagraph"/>
              <w:spacing w:before="126" w:line="360" w:lineRule="auto"/>
              <w:ind w:left="100" w:right="5541"/>
              <w:rPr>
                <w:lang w:val="en-US"/>
              </w:rPr>
            </w:pPr>
            <w:r w:rsidRPr="00693300">
              <w:rPr>
                <w:color w:val="212121"/>
                <w:lang w:val="en-US"/>
              </w:rPr>
              <w:t>Hypertext Transfer Protocol Version 2</w:t>
            </w:r>
            <w:r w:rsidRPr="00693300">
              <w:rPr>
                <w:color w:val="212121"/>
                <w:spacing w:val="-59"/>
                <w:lang w:val="en-US"/>
              </w:rPr>
              <w:t xml:space="preserve"> </w:t>
            </w:r>
            <w:r w:rsidRPr="00693300">
              <w:rPr>
                <w:color w:val="212121"/>
                <w:lang w:val="en-US"/>
              </w:rPr>
              <w:t>Internet</w:t>
            </w:r>
            <w:r w:rsidRPr="00693300">
              <w:rPr>
                <w:color w:val="212121"/>
                <w:spacing w:val="-2"/>
                <w:lang w:val="en-US"/>
              </w:rPr>
              <w:t xml:space="preserve"> </w:t>
            </w:r>
            <w:r w:rsidRPr="00693300">
              <w:rPr>
                <w:color w:val="212121"/>
                <w:lang w:val="en-US"/>
              </w:rPr>
              <w:t>Engineering Task</w:t>
            </w:r>
            <w:r w:rsidRPr="00693300">
              <w:rPr>
                <w:color w:val="212121"/>
                <w:spacing w:val="1"/>
                <w:lang w:val="en-US"/>
              </w:rPr>
              <w:t xml:space="preserve"> </w:t>
            </w:r>
            <w:r w:rsidRPr="00693300">
              <w:rPr>
                <w:color w:val="212121"/>
                <w:lang w:val="en-US"/>
              </w:rPr>
              <w:t>Force</w:t>
            </w:r>
          </w:p>
        </w:tc>
      </w:tr>
      <w:tr w:rsidR="00951409" w:rsidRPr="00EB2F5B" w14:paraId="524711D6" w14:textId="77777777">
        <w:trPr>
          <w:trHeight w:val="1338"/>
        </w:trPr>
        <w:tc>
          <w:tcPr>
            <w:tcW w:w="9362" w:type="dxa"/>
          </w:tcPr>
          <w:p w14:paraId="43F5E892" w14:textId="77777777" w:rsidR="00951409" w:rsidRPr="00693300" w:rsidRDefault="00D407A2">
            <w:pPr>
              <w:pStyle w:val="TableParagraph"/>
              <w:spacing w:before="100"/>
              <w:ind w:left="100"/>
              <w:rPr>
                <w:lang w:val="en-US"/>
              </w:rPr>
            </w:pPr>
            <w:r w:rsidRPr="00693300">
              <w:rPr>
                <w:color w:val="212121"/>
                <w:lang w:val="en-US"/>
              </w:rPr>
              <w:t>FTP</w:t>
            </w:r>
          </w:p>
          <w:p w14:paraId="4BE7EECC" w14:textId="77777777" w:rsidR="00951409" w:rsidRPr="00693300" w:rsidRDefault="00D407A2">
            <w:pPr>
              <w:pStyle w:val="TableParagraph"/>
              <w:spacing w:before="126"/>
              <w:ind w:left="100"/>
              <w:rPr>
                <w:lang w:val="en-US"/>
              </w:rPr>
            </w:pPr>
            <w:r w:rsidRPr="00693300">
              <w:rPr>
                <w:color w:val="212121"/>
                <w:lang w:val="en-US"/>
              </w:rPr>
              <w:t>FILE</w:t>
            </w:r>
            <w:r w:rsidRPr="00693300">
              <w:rPr>
                <w:color w:val="212121"/>
                <w:spacing w:val="-2"/>
                <w:lang w:val="en-US"/>
              </w:rPr>
              <w:t xml:space="preserve"> </w:t>
            </w:r>
            <w:r w:rsidRPr="00693300">
              <w:rPr>
                <w:color w:val="212121"/>
                <w:lang w:val="en-US"/>
              </w:rPr>
              <w:t>TRANSFER</w:t>
            </w:r>
            <w:r w:rsidRPr="00693300">
              <w:rPr>
                <w:color w:val="212121"/>
                <w:spacing w:val="-2"/>
                <w:lang w:val="en-US"/>
              </w:rPr>
              <w:t xml:space="preserve"> </w:t>
            </w:r>
            <w:r w:rsidRPr="00693300">
              <w:rPr>
                <w:color w:val="212121"/>
                <w:lang w:val="en-US"/>
              </w:rPr>
              <w:t>PROTOCOL</w:t>
            </w:r>
          </w:p>
          <w:p w14:paraId="1BC0E612" w14:textId="77777777" w:rsidR="00951409" w:rsidRPr="00693300" w:rsidRDefault="00D407A2">
            <w:pPr>
              <w:pStyle w:val="TableParagraph"/>
              <w:spacing w:before="127"/>
              <w:ind w:left="100"/>
              <w:rPr>
                <w:lang w:val="en-US"/>
              </w:rPr>
            </w:pPr>
            <w:r w:rsidRPr="00693300">
              <w:rPr>
                <w:color w:val="212121"/>
                <w:lang w:val="en-US"/>
              </w:rPr>
              <w:t>Internet</w:t>
            </w:r>
            <w:r w:rsidRPr="00693300">
              <w:rPr>
                <w:color w:val="212121"/>
                <w:spacing w:val="-2"/>
                <w:lang w:val="en-US"/>
              </w:rPr>
              <w:t xml:space="preserve"> </w:t>
            </w:r>
            <w:r w:rsidRPr="00693300">
              <w:rPr>
                <w:color w:val="212121"/>
                <w:lang w:val="en-US"/>
              </w:rPr>
              <w:t>Engineering</w:t>
            </w:r>
            <w:r w:rsidRPr="00693300">
              <w:rPr>
                <w:color w:val="212121"/>
                <w:spacing w:val="-1"/>
                <w:lang w:val="en-US"/>
              </w:rPr>
              <w:t xml:space="preserve"> </w:t>
            </w:r>
            <w:r w:rsidRPr="00693300">
              <w:rPr>
                <w:color w:val="212121"/>
                <w:lang w:val="en-US"/>
              </w:rPr>
              <w:t>Task Force</w:t>
            </w:r>
          </w:p>
        </w:tc>
      </w:tr>
      <w:tr w:rsidR="00951409" w:rsidRPr="00EB2F5B" w14:paraId="6625B87F" w14:textId="77777777">
        <w:trPr>
          <w:trHeight w:val="959"/>
        </w:trPr>
        <w:tc>
          <w:tcPr>
            <w:tcW w:w="9362" w:type="dxa"/>
          </w:tcPr>
          <w:p w14:paraId="0B841BA8" w14:textId="77777777" w:rsidR="00951409" w:rsidRPr="00693300" w:rsidRDefault="00D407A2">
            <w:pPr>
              <w:pStyle w:val="TableParagraph"/>
              <w:spacing w:before="100" w:line="360" w:lineRule="auto"/>
              <w:ind w:left="100" w:right="4759"/>
              <w:rPr>
                <w:lang w:val="en-US"/>
              </w:rPr>
            </w:pPr>
            <w:r w:rsidRPr="00693300">
              <w:rPr>
                <w:color w:val="212121"/>
                <w:lang w:val="en-US"/>
              </w:rPr>
              <w:t>The Text/Plain Format and DelSp Parameters</w:t>
            </w:r>
            <w:r w:rsidRPr="00693300">
              <w:rPr>
                <w:color w:val="212121"/>
                <w:spacing w:val="-59"/>
                <w:lang w:val="en-US"/>
              </w:rPr>
              <w:t xml:space="preserve"> </w:t>
            </w:r>
            <w:r w:rsidRPr="00693300">
              <w:rPr>
                <w:color w:val="212121"/>
                <w:lang w:val="en-US"/>
              </w:rPr>
              <w:t>Internet</w:t>
            </w:r>
            <w:r w:rsidRPr="00693300">
              <w:rPr>
                <w:color w:val="212121"/>
                <w:spacing w:val="-2"/>
                <w:lang w:val="en-US"/>
              </w:rPr>
              <w:t xml:space="preserve"> </w:t>
            </w:r>
            <w:r w:rsidRPr="00693300">
              <w:rPr>
                <w:color w:val="212121"/>
                <w:lang w:val="en-US"/>
              </w:rPr>
              <w:t>Engineering Task</w:t>
            </w:r>
            <w:r w:rsidRPr="00693300">
              <w:rPr>
                <w:color w:val="212121"/>
                <w:spacing w:val="1"/>
                <w:lang w:val="en-US"/>
              </w:rPr>
              <w:t xml:space="preserve"> </w:t>
            </w:r>
            <w:r w:rsidRPr="00693300">
              <w:rPr>
                <w:color w:val="212121"/>
                <w:lang w:val="en-US"/>
              </w:rPr>
              <w:t>Force</w:t>
            </w:r>
          </w:p>
        </w:tc>
      </w:tr>
      <w:tr w:rsidR="00951409" w:rsidRPr="00EB2F5B" w14:paraId="11F2D179" w14:textId="77777777">
        <w:trPr>
          <w:trHeight w:val="1338"/>
        </w:trPr>
        <w:tc>
          <w:tcPr>
            <w:tcW w:w="9362" w:type="dxa"/>
          </w:tcPr>
          <w:p w14:paraId="5023D061" w14:textId="77777777" w:rsidR="00951409" w:rsidRPr="00693300" w:rsidRDefault="00D407A2">
            <w:pPr>
              <w:pStyle w:val="TableParagraph"/>
              <w:spacing w:before="100"/>
              <w:ind w:left="100"/>
              <w:rPr>
                <w:lang w:val="en-US"/>
              </w:rPr>
            </w:pPr>
            <w:r w:rsidRPr="00693300">
              <w:rPr>
                <w:lang w:val="en-US"/>
              </w:rPr>
              <w:t>ISO</w:t>
            </w:r>
            <w:r w:rsidRPr="00693300">
              <w:rPr>
                <w:spacing w:val="-3"/>
                <w:lang w:val="en-US"/>
              </w:rPr>
              <w:t xml:space="preserve"> </w:t>
            </w:r>
            <w:r w:rsidRPr="00693300">
              <w:rPr>
                <w:lang w:val="en-US"/>
              </w:rPr>
              <w:t>14721:2012</w:t>
            </w:r>
            <w:r w:rsidRPr="00693300">
              <w:rPr>
                <w:spacing w:val="-4"/>
                <w:lang w:val="en-US"/>
              </w:rPr>
              <w:t xml:space="preserve"> </w:t>
            </w:r>
            <w:r w:rsidRPr="00693300">
              <w:rPr>
                <w:lang w:val="en-US"/>
              </w:rPr>
              <w:t>(CCSDS</w:t>
            </w:r>
            <w:r w:rsidRPr="00693300">
              <w:rPr>
                <w:spacing w:val="-2"/>
                <w:lang w:val="en-US"/>
              </w:rPr>
              <w:t xml:space="preserve"> </w:t>
            </w:r>
            <w:r w:rsidRPr="00693300">
              <w:rPr>
                <w:lang w:val="en-US"/>
              </w:rPr>
              <w:t>650.0-M-2)</w:t>
            </w:r>
          </w:p>
          <w:p w14:paraId="08FDF6D4" w14:textId="77777777" w:rsidR="00951409" w:rsidRPr="00693300" w:rsidRDefault="00D407A2">
            <w:pPr>
              <w:pStyle w:val="TableParagraph"/>
              <w:spacing w:before="126" w:line="360" w:lineRule="auto"/>
              <w:ind w:left="100" w:right="4027"/>
              <w:rPr>
                <w:lang w:val="en-US"/>
              </w:rPr>
            </w:pPr>
            <w:r w:rsidRPr="00693300">
              <w:rPr>
                <w:lang w:val="en-US"/>
              </w:rPr>
              <w:t>Preview</w:t>
            </w:r>
            <w:r w:rsidRPr="00693300">
              <w:rPr>
                <w:spacing w:val="-3"/>
                <w:lang w:val="en-US"/>
              </w:rPr>
              <w:t xml:space="preserve"> </w:t>
            </w:r>
            <w:r w:rsidRPr="00693300">
              <w:rPr>
                <w:lang w:val="en-US"/>
              </w:rPr>
              <w:t>Space</w:t>
            </w:r>
            <w:r w:rsidRPr="00693300">
              <w:rPr>
                <w:spacing w:val="-1"/>
                <w:lang w:val="en-US"/>
              </w:rPr>
              <w:t xml:space="preserve"> </w:t>
            </w:r>
            <w:r w:rsidRPr="00693300">
              <w:rPr>
                <w:lang w:val="en-US"/>
              </w:rPr>
              <w:t>data</w:t>
            </w:r>
            <w:r w:rsidRPr="00693300">
              <w:rPr>
                <w:spacing w:val="-1"/>
                <w:lang w:val="en-US"/>
              </w:rPr>
              <w:t xml:space="preserve"> </w:t>
            </w:r>
            <w:r w:rsidRPr="00693300">
              <w:rPr>
                <w:lang w:val="en-US"/>
              </w:rPr>
              <w:t>and</w:t>
            </w:r>
            <w:r w:rsidRPr="00693300">
              <w:rPr>
                <w:spacing w:val="-5"/>
                <w:lang w:val="en-US"/>
              </w:rPr>
              <w:t xml:space="preserve"> </w:t>
            </w:r>
            <w:r w:rsidRPr="00693300">
              <w:rPr>
                <w:lang w:val="en-US"/>
              </w:rPr>
              <w:t>information</w:t>
            </w:r>
            <w:r w:rsidRPr="00693300">
              <w:rPr>
                <w:spacing w:val="-3"/>
                <w:lang w:val="en-US"/>
              </w:rPr>
              <w:t xml:space="preserve"> </w:t>
            </w:r>
            <w:r w:rsidRPr="00693300">
              <w:rPr>
                <w:lang w:val="en-US"/>
              </w:rPr>
              <w:t>transfer</w:t>
            </w:r>
            <w:r w:rsidRPr="00693300">
              <w:rPr>
                <w:spacing w:val="-2"/>
                <w:lang w:val="en-US"/>
              </w:rPr>
              <w:t xml:space="preserve"> </w:t>
            </w:r>
            <w:r w:rsidRPr="00693300">
              <w:rPr>
                <w:lang w:val="en-US"/>
              </w:rPr>
              <w:t>systems</w:t>
            </w:r>
            <w:r w:rsidRPr="00693300">
              <w:rPr>
                <w:spacing w:val="-58"/>
                <w:lang w:val="en-US"/>
              </w:rPr>
              <w:t xml:space="preserve"> </w:t>
            </w:r>
            <w:r w:rsidRPr="00693300">
              <w:rPr>
                <w:lang w:val="en-US"/>
              </w:rPr>
              <w:t>Open</w:t>
            </w:r>
            <w:r w:rsidRPr="00693300">
              <w:rPr>
                <w:spacing w:val="-1"/>
                <w:lang w:val="en-US"/>
              </w:rPr>
              <w:t xml:space="preserve"> </w:t>
            </w:r>
            <w:r w:rsidRPr="00693300">
              <w:rPr>
                <w:lang w:val="en-US"/>
              </w:rPr>
              <w:t>archival</w:t>
            </w:r>
            <w:r w:rsidRPr="00693300">
              <w:rPr>
                <w:spacing w:val="-2"/>
                <w:lang w:val="en-US"/>
              </w:rPr>
              <w:t xml:space="preserve"> </w:t>
            </w:r>
            <w:r w:rsidRPr="00693300">
              <w:rPr>
                <w:lang w:val="en-US"/>
              </w:rPr>
              <w:t>information system</w:t>
            </w:r>
            <w:r w:rsidRPr="00693300">
              <w:rPr>
                <w:spacing w:val="-2"/>
                <w:lang w:val="en-US"/>
              </w:rPr>
              <w:t xml:space="preserve"> </w:t>
            </w:r>
            <w:r w:rsidRPr="00693300">
              <w:rPr>
                <w:lang w:val="en-US"/>
              </w:rPr>
              <w:t>(OAIS)</w:t>
            </w:r>
          </w:p>
        </w:tc>
      </w:tr>
      <w:tr w:rsidR="00951409" w14:paraId="3C5EDE7A" w14:textId="77777777">
        <w:trPr>
          <w:trHeight w:val="1338"/>
        </w:trPr>
        <w:tc>
          <w:tcPr>
            <w:tcW w:w="9362" w:type="dxa"/>
          </w:tcPr>
          <w:p w14:paraId="2B5ADA1D" w14:textId="77777777" w:rsidR="00951409" w:rsidRDefault="00D407A2">
            <w:pPr>
              <w:pStyle w:val="TableParagraph"/>
              <w:spacing w:before="101"/>
              <w:ind w:left="100"/>
            </w:pPr>
            <w:r>
              <w:t>ISDF</w:t>
            </w:r>
          </w:p>
          <w:p w14:paraId="576E4521" w14:textId="77777777" w:rsidR="00951409" w:rsidRDefault="00D407A2">
            <w:pPr>
              <w:pStyle w:val="TableParagraph"/>
              <w:spacing w:before="126" w:line="360" w:lineRule="auto"/>
              <w:ind w:left="100" w:right="4036"/>
            </w:pPr>
            <w:r>
              <w:t>Norma internacional para la descripción de funciones</w:t>
            </w:r>
            <w:r>
              <w:rPr>
                <w:spacing w:val="-59"/>
              </w:rPr>
              <w:t xml:space="preserve"> </w:t>
            </w:r>
            <w:r>
              <w:t>INTERNATIONAL</w:t>
            </w:r>
            <w:r>
              <w:rPr>
                <w:spacing w:val="-1"/>
              </w:rPr>
              <w:t xml:space="preserve"> </w:t>
            </w:r>
            <w:r>
              <w:t>COUNCIL</w:t>
            </w:r>
            <w:r>
              <w:rPr>
                <w:spacing w:val="-1"/>
              </w:rPr>
              <w:t xml:space="preserve"> </w:t>
            </w:r>
            <w:r>
              <w:t>ON</w:t>
            </w:r>
            <w:r>
              <w:rPr>
                <w:spacing w:val="-4"/>
              </w:rPr>
              <w:t xml:space="preserve"> </w:t>
            </w:r>
            <w:r>
              <w:t>ARCHIVES</w:t>
            </w:r>
          </w:p>
        </w:tc>
      </w:tr>
      <w:tr w:rsidR="00951409" w14:paraId="5BD81033" w14:textId="77777777">
        <w:trPr>
          <w:trHeight w:val="1338"/>
        </w:trPr>
        <w:tc>
          <w:tcPr>
            <w:tcW w:w="9362" w:type="dxa"/>
          </w:tcPr>
          <w:p w14:paraId="1E89BFD8" w14:textId="77777777" w:rsidR="00951409" w:rsidRDefault="00D407A2">
            <w:pPr>
              <w:pStyle w:val="TableParagraph"/>
              <w:spacing w:before="100"/>
              <w:ind w:left="100"/>
            </w:pPr>
            <w:r>
              <w:t>ISDIAH</w:t>
            </w:r>
          </w:p>
          <w:p w14:paraId="25918CEC" w14:textId="77777777" w:rsidR="00951409" w:rsidRDefault="00D407A2">
            <w:pPr>
              <w:pStyle w:val="TableParagraph"/>
              <w:tabs>
                <w:tab w:val="left" w:pos="969"/>
                <w:tab w:val="left" w:pos="2420"/>
                <w:tab w:val="left" w:pos="3065"/>
                <w:tab w:val="left" w:pos="4101"/>
                <w:tab w:val="left" w:pos="5517"/>
                <w:tab w:val="left" w:pos="6090"/>
                <w:tab w:val="left" w:pos="7235"/>
                <w:tab w:val="left" w:pos="8101"/>
                <w:tab w:val="left" w:pos="8552"/>
              </w:tabs>
              <w:spacing w:before="126" w:line="360" w:lineRule="auto"/>
              <w:ind w:left="100" w:right="78"/>
            </w:pPr>
            <w:r>
              <w:t>Norma</w:t>
            </w:r>
            <w:r>
              <w:tab/>
              <w:t>internacional</w:t>
            </w:r>
            <w:r>
              <w:tab/>
              <w:t>para</w:t>
            </w:r>
            <w:r>
              <w:tab/>
              <w:t>describir</w:t>
            </w:r>
            <w:r>
              <w:tab/>
              <w:t>instituciones</w:t>
            </w:r>
            <w:r>
              <w:tab/>
              <w:t>que</w:t>
            </w:r>
            <w:r>
              <w:tab/>
              <w:t>custodian</w:t>
            </w:r>
            <w:r>
              <w:tab/>
              <w:t>fondos</w:t>
            </w:r>
            <w:r>
              <w:tab/>
              <w:t>de</w:t>
            </w:r>
            <w:r>
              <w:tab/>
            </w:r>
            <w:r>
              <w:rPr>
                <w:spacing w:val="-1"/>
              </w:rPr>
              <w:t>archivo</w:t>
            </w:r>
            <w:r>
              <w:rPr>
                <w:spacing w:val="-59"/>
              </w:rPr>
              <w:t xml:space="preserve"> </w:t>
            </w:r>
            <w:r>
              <w:t>INTERNATIONAL</w:t>
            </w:r>
            <w:r>
              <w:rPr>
                <w:spacing w:val="-1"/>
              </w:rPr>
              <w:t xml:space="preserve"> </w:t>
            </w:r>
            <w:r>
              <w:t>COUNCIL ON</w:t>
            </w:r>
            <w:r>
              <w:rPr>
                <w:spacing w:val="-3"/>
              </w:rPr>
              <w:t xml:space="preserve"> </w:t>
            </w:r>
            <w:r>
              <w:t>ARCHIVES</w:t>
            </w:r>
          </w:p>
        </w:tc>
      </w:tr>
      <w:tr w:rsidR="00951409" w:rsidRPr="00EB2F5B" w14:paraId="6536931A" w14:textId="77777777">
        <w:trPr>
          <w:trHeight w:val="1338"/>
        </w:trPr>
        <w:tc>
          <w:tcPr>
            <w:tcW w:w="9362" w:type="dxa"/>
          </w:tcPr>
          <w:p w14:paraId="0AF265E6" w14:textId="77777777" w:rsidR="00951409" w:rsidRPr="00693300" w:rsidRDefault="00D407A2">
            <w:pPr>
              <w:pStyle w:val="TableParagraph"/>
              <w:spacing w:before="100"/>
              <w:ind w:left="100"/>
              <w:rPr>
                <w:lang w:val="en-US"/>
              </w:rPr>
            </w:pPr>
            <w:r w:rsidRPr="00693300">
              <w:rPr>
                <w:lang w:val="en-US"/>
              </w:rPr>
              <w:t>PREMIS</w:t>
            </w:r>
          </w:p>
          <w:p w14:paraId="103BD537" w14:textId="77777777" w:rsidR="00951409" w:rsidRPr="00693300" w:rsidRDefault="00D407A2">
            <w:pPr>
              <w:pStyle w:val="TableParagraph"/>
              <w:spacing w:before="127"/>
              <w:ind w:left="100"/>
              <w:rPr>
                <w:lang w:val="en-US"/>
              </w:rPr>
            </w:pPr>
            <w:r w:rsidRPr="00693300">
              <w:rPr>
                <w:lang w:val="en-US"/>
              </w:rPr>
              <w:t>Preservation</w:t>
            </w:r>
            <w:r w:rsidRPr="00693300">
              <w:rPr>
                <w:spacing w:val="-5"/>
                <w:lang w:val="en-US"/>
              </w:rPr>
              <w:t xml:space="preserve"> </w:t>
            </w:r>
            <w:r w:rsidRPr="00693300">
              <w:rPr>
                <w:lang w:val="en-US"/>
              </w:rPr>
              <w:t>Metadata:</w:t>
            </w:r>
            <w:r w:rsidRPr="00693300">
              <w:rPr>
                <w:spacing w:val="-3"/>
                <w:lang w:val="en-US"/>
              </w:rPr>
              <w:t xml:space="preserve"> </w:t>
            </w:r>
            <w:r w:rsidRPr="00693300">
              <w:rPr>
                <w:lang w:val="en-US"/>
              </w:rPr>
              <w:t>Implementation</w:t>
            </w:r>
            <w:r w:rsidRPr="00693300">
              <w:rPr>
                <w:spacing w:val="-2"/>
                <w:lang w:val="en-US"/>
              </w:rPr>
              <w:t xml:space="preserve"> </w:t>
            </w:r>
            <w:r w:rsidRPr="00693300">
              <w:rPr>
                <w:lang w:val="en-US"/>
              </w:rPr>
              <w:t>Strategies</w:t>
            </w:r>
          </w:p>
          <w:p w14:paraId="626F5C58" w14:textId="77777777" w:rsidR="00951409" w:rsidRPr="00693300" w:rsidRDefault="00D407A2">
            <w:pPr>
              <w:pStyle w:val="TableParagraph"/>
              <w:spacing w:before="126"/>
              <w:ind w:left="100"/>
              <w:rPr>
                <w:lang w:val="en-US"/>
              </w:rPr>
            </w:pPr>
            <w:r w:rsidRPr="00693300">
              <w:rPr>
                <w:lang w:val="en-US"/>
              </w:rPr>
              <w:t>Data</w:t>
            </w:r>
            <w:r w:rsidRPr="00693300">
              <w:rPr>
                <w:spacing w:val="-2"/>
                <w:lang w:val="en-US"/>
              </w:rPr>
              <w:t xml:space="preserve"> </w:t>
            </w:r>
            <w:r w:rsidRPr="00693300">
              <w:rPr>
                <w:lang w:val="en-US"/>
              </w:rPr>
              <w:t>Dictionary</w:t>
            </w:r>
            <w:r w:rsidRPr="00693300">
              <w:rPr>
                <w:spacing w:val="-3"/>
                <w:lang w:val="en-US"/>
              </w:rPr>
              <w:t xml:space="preserve"> </w:t>
            </w:r>
            <w:r w:rsidRPr="00693300">
              <w:rPr>
                <w:lang w:val="en-US"/>
              </w:rPr>
              <w:t>for</w:t>
            </w:r>
            <w:r w:rsidRPr="00693300">
              <w:rPr>
                <w:spacing w:val="-1"/>
                <w:lang w:val="en-US"/>
              </w:rPr>
              <w:t xml:space="preserve"> </w:t>
            </w:r>
            <w:r w:rsidRPr="00693300">
              <w:rPr>
                <w:lang w:val="en-US"/>
              </w:rPr>
              <w:t>Preservation</w:t>
            </w:r>
            <w:r w:rsidRPr="00693300">
              <w:rPr>
                <w:spacing w:val="-4"/>
                <w:lang w:val="en-US"/>
              </w:rPr>
              <w:t xml:space="preserve"> </w:t>
            </w:r>
            <w:r w:rsidRPr="00693300">
              <w:rPr>
                <w:lang w:val="en-US"/>
              </w:rPr>
              <w:t>Metadata, The</w:t>
            </w:r>
            <w:r w:rsidRPr="00693300">
              <w:rPr>
                <w:spacing w:val="-4"/>
                <w:lang w:val="en-US"/>
              </w:rPr>
              <w:t xml:space="preserve"> </w:t>
            </w:r>
            <w:r w:rsidRPr="00693300">
              <w:rPr>
                <w:lang w:val="en-US"/>
              </w:rPr>
              <w:t>Library</w:t>
            </w:r>
            <w:r w:rsidRPr="00693300">
              <w:rPr>
                <w:spacing w:val="-1"/>
                <w:lang w:val="en-US"/>
              </w:rPr>
              <w:t xml:space="preserve"> </w:t>
            </w:r>
            <w:r w:rsidRPr="00693300">
              <w:rPr>
                <w:lang w:val="en-US"/>
              </w:rPr>
              <w:t>of Congress</w:t>
            </w:r>
            <w:r w:rsidRPr="00693300">
              <w:rPr>
                <w:spacing w:val="-4"/>
                <w:lang w:val="en-US"/>
              </w:rPr>
              <w:t xml:space="preserve"> </w:t>
            </w:r>
            <w:r w:rsidRPr="00693300">
              <w:rPr>
                <w:lang w:val="en-US"/>
              </w:rPr>
              <w:t>of</w:t>
            </w:r>
            <w:r w:rsidRPr="00693300">
              <w:rPr>
                <w:spacing w:val="-3"/>
                <w:lang w:val="en-US"/>
              </w:rPr>
              <w:t xml:space="preserve"> </w:t>
            </w:r>
            <w:r w:rsidRPr="00693300">
              <w:rPr>
                <w:lang w:val="en-US"/>
              </w:rPr>
              <w:t>United</w:t>
            </w:r>
            <w:r w:rsidRPr="00693300">
              <w:rPr>
                <w:spacing w:val="-2"/>
                <w:lang w:val="en-US"/>
              </w:rPr>
              <w:t xml:space="preserve"> </w:t>
            </w:r>
            <w:r w:rsidRPr="00693300">
              <w:rPr>
                <w:lang w:val="en-US"/>
              </w:rPr>
              <w:t>States</w:t>
            </w:r>
          </w:p>
        </w:tc>
      </w:tr>
      <w:tr w:rsidR="00951409" w14:paraId="5439B6F8" w14:textId="77777777">
        <w:trPr>
          <w:trHeight w:val="1717"/>
        </w:trPr>
        <w:tc>
          <w:tcPr>
            <w:tcW w:w="9362" w:type="dxa"/>
          </w:tcPr>
          <w:p w14:paraId="79B6454D" w14:textId="77777777" w:rsidR="00951409" w:rsidRDefault="00D407A2">
            <w:pPr>
              <w:pStyle w:val="TableParagraph"/>
              <w:spacing w:before="100"/>
              <w:ind w:left="100"/>
            </w:pPr>
            <w:r>
              <w:t>ISAAR</w:t>
            </w:r>
            <w:r>
              <w:rPr>
                <w:spacing w:val="-1"/>
              </w:rPr>
              <w:t xml:space="preserve"> </w:t>
            </w:r>
            <w:r>
              <w:t>(CPF)</w:t>
            </w:r>
          </w:p>
          <w:p w14:paraId="608D9AA6" w14:textId="77777777" w:rsidR="00951409" w:rsidRDefault="00D407A2">
            <w:pPr>
              <w:pStyle w:val="TableParagraph"/>
              <w:spacing w:before="126" w:line="360" w:lineRule="auto"/>
              <w:ind w:left="100"/>
            </w:pPr>
            <w:r>
              <w:t>Norma</w:t>
            </w:r>
            <w:r>
              <w:rPr>
                <w:spacing w:val="24"/>
              </w:rPr>
              <w:t xml:space="preserve"> </w:t>
            </w:r>
            <w:r>
              <w:t>Internacional</w:t>
            </w:r>
            <w:r>
              <w:rPr>
                <w:spacing w:val="27"/>
              </w:rPr>
              <w:t xml:space="preserve"> </w:t>
            </w:r>
            <w:r>
              <w:t>sobre</w:t>
            </w:r>
            <w:r>
              <w:rPr>
                <w:spacing w:val="28"/>
              </w:rPr>
              <w:t xml:space="preserve"> </w:t>
            </w:r>
            <w:r>
              <w:t>los</w:t>
            </w:r>
            <w:r>
              <w:rPr>
                <w:spacing w:val="24"/>
              </w:rPr>
              <w:t xml:space="preserve"> </w:t>
            </w:r>
            <w:r>
              <w:t>Registros</w:t>
            </w:r>
            <w:r>
              <w:rPr>
                <w:spacing w:val="25"/>
              </w:rPr>
              <w:t xml:space="preserve"> </w:t>
            </w:r>
            <w:r>
              <w:t>de</w:t>
            </w:r>
            <w:r>
              <w:rPr>
                <w:spacing w:val="25"/>
              </w:rPr>
              <w:t xml:space="preserve"> </w:t>
            </w:r>
            <w:r>
              <w:t>Autoridad</w:t>
            </w:r>
            <w:r>
              <w:rPr>
                <w:spacing w:val="27"/>
              </w:rPr>
              <w:t xml:space="preserve"> </w:t>
            </w:r>
            <w:r>
              <w:t>de</w:t>
            </w:r>
            <w:r>
              <w:rPr>
                <w:spacing w:val="25"/>
              </w:rPr>
              <w:t xml:space="preserve"> </w:t>
            </w:r>
            <w:r>
              <w:t>Archivos</w:t>
            </w:r>
            <w:r>
              <w:rPr>
                <w:spacing w:val="26"/>
              </w:rPr>
              <w:t xml:space="preserve"> </w:t>
            </w:r>
            <w:r>
              <w:t>relativos</w:t>
            </w:r>
            <w:r>
              <w:rPr>
                <w:spacing w:val="28"/>
              </w:rPr>
              <w:t xml:space="preserve"> </w:t>
            </w:r>
            <w:r>
              <w:t>a</w:t>
            </w:r>
            <w:r>
              <w:rPr>
                <w:spacing w:val="22"/>
              </w:rPr>
              <w:t xml:space="preserve"> </w:t>
            </w:r>
            <w:r>
              <w:t>Instituciones,</w:t>
            </w:r>
            <w:r>
              <w:rPr>
                <w:spacing w:val="-58"/>
              </w:rPr>
              <w:t xml:space="preserve"> </w:t>
            </w:r>
            <w:r>
              <w:t>Personas</w:t>
            </w:r>
            <w:r>
              <w:rPr>
                <w:spacing w:val="-1"/>
              </w:rPr>
              <w:t xml:space="preserve"> </w:t>
            </w:r>
            <w:r>
              <w:t>y</w:t>
            </w:r>
            <w:r>
              <w:rPr>
                <w:spacing w:val="-1"/>
              </w:rPr>
              <w:t xml:space="preserve"> </w:t>
            </w:r>
            <w:r>
              <w:t>Familias</w:t>
            </w:r>
          </w:p>
          <w:p w14:paraId="3372BFED" w14:textId="77777777" w:rsidR="00951409" w:rsidRDefault="00D407A2">
            <w:pPr>
              <w:pStyle w:val="TableParagraph"/>
              <w:spacing w:line="252" w:lineRule="exact"/>
              <w:ind w:left="100"/>
            </w:pPr>
            <w:r>
              <w:t>INTERNATIONAL</w:t>
            </w:r>
            <w:r>
              <w:rPr>
                <w:spacing w:val="-4"/>
              </w:rPr>
              <w:t xml:space="preserve"> </w:t>
            </w:r>
            <w:r>
              <w:t>COUNCIL</w:t>
            </w:r>
            <w:r>
              <w:rPr>
                <w:spacing w:val="-3"/>
              </w:rPr>
              <w:t xml:space="preserve"> </w:t>
            </w:r>
            <w:r>
              <w:t>ON</w:t>
            </w:r>
            <w:r>
              <w:rPr>
                <w:spacing w:val="-6"/>
              </w:rPr>
              <w:t xml:space="preserve"> </w:t>
            </w:r>
            <w:r>
              <w:t>ARCHIVES</w:t>
            </w:r>
          </w:p>
        </w:tc>
      </w:tr>
      <w:tr w:rsidR="00951409" w14:paraId="2933D552" w14:textId="77777777">
        <w:trPr>
          <w:trHeight w:val="1338"/>
        </w:trPr>
        <w:tc>
          <w:tcPr>
            <w:tcW w:w="9362" w:type="dxa"/>
          </w:tcPr>
          <w:p w14:paraId="452D3A0F" w14:textId="77777777" w:rsidR="00951409" w:rsidRDefault="00D407A2">
            <w:pPr>
              <w:pStyle w:val="TableParagraph"/>
              <w:spacing w:before="100"/>
              <w:ind w:left="100"/>
            </w:pPr>
            <w:r>
              <w:t>ISAD(G)</w:t>
            </w:r>
          </w:p>
          <w:p w14:paraId="731935DA" w14:textId="77777777" w:rsidR="00951409" w:rsidRDefault="00D407A2">
            <w:pPr>
              <w:pStyle w:val="TableParagraph"/>
              <w:spacing w:before="126" w:line="360" w:lineRule="auto"/>
              <w:ind w:left="100" w:right="3695"/>
            </w:pPr>
            <w:r>
              <w:t>Norma Internacional General de Descripción Archivística</w:t>
            </w:r>
            <w:r>
              <w:rPr>
                <w:spacing w:val="-59"/>
              </w:rPr>
              <w:t xml:space="preserve"> </w:t>
            </w:r>
            <w:r>
              <w:t>INTERNATIONAL</w:t>
            </w:r>
            <w:r>
              <w:rPr>
                <w:spacing w:val="-1"/>
              </w:rPr>
              <w:t xml:space="preserve"> </w:t>
            </w:r>
            <w:r>
              <w:t>COUNCIL</w:t>
            </w:r>
            <w:r>
              <w:rPr>
                <w:spacing w:val="-1"/>
              </w:rPr>
              <w:t xml:space="preserve"> </w:t>
            </w:r>
            <w:r>
              <w:t>ON</w:t>
            </w:r>
            <w:r>
              <w:rPr>
                <w:spacing w:val="-3"/>
              </w:rPr>
              <w:t xml:space="preserve"> </w:t>
            </w:r>
            <w:r>
              <w:t>ARCHIVES</w:t>
            </w:r>
          </w:p>
        </w:tc>
      </w:tr>
      <w:tr w:rsidR="00951409" w14:paraId="3685F082" w14:textId="77777777">
        <w:trPr>
          <w:trHeight w:val="580"/>
        </w:trPr>
        <w:tc>
          <w:tcPr>
            <w:tcW w:w="9362" w:type="dxa"/>
          </w:tcPr>
          <w:p w14:paraId="448B7EA2" w14:textId="77777777" w:rsidR="00951409" w:rsidRDefault="00D407A2">
            <w:pPr>
              <w:pStyle w:val="TableParagraph"/>
              <w:spacing w:before="100"/>
              <w:ind w:left="100"/>
            </w:pPr>
            <w:r>
              <w:t>METS</w:t>
            </w:r>
          </w:p>
        </w:tc>
      </w:tr>
    </w:tbl>
    <w:p w14:paraId="4B687508" w14:textId="77777777" w:rsidR="00951409" w:rsidRDefault="00951409">
      <w:p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62"/>
      </w:tblGrid>
      <w:tr w:rsidR="00951409" w:rsidRPr="00EB2F5B" w14:paraId="22F50F9F" w14:textId="77777777">
        <w:trPr>
          <w:trHeight w:val="959"/>
        </w:trPr>
        <w:tc>
          <w:tcPr>
            <w:tcW w:w="9362" w:type="dxa"/>
          </w:tcPr>
          <w:p w14:paraId="015E8A87" w14:textId="77777777" w:rsidR="00951409" w:rsidRPr="00693300" w:rsidRDefault="00D407A2">
            <w:pPr>
              <w:pStyle w:val="TableParagraph"/>
              <w:spacing w:before="101" w:line="360" w:lineRule="auto"/>
              <w:ind w:left="100" w:right="4574"/>
              <w:rPr>
                <w:lang w:val="en-US"/>
              </w:rPr>
            </w:pPr>
            <w:r w:rsidRPr="00693300">
              <w:rPr>
                <w:lang w:val="en-US"/>
              </w:rPr>
              <w:lastRenderedPageBreak/>
              <w:t>Metadata Encoding and Transmission Standard</w:t>
            </w:r>
            <w:r w:rsidRPr="00693300">
              <w:rPr>
                <w:spacing w:val="-59"/>
                <w:lang w:val="en-US"/>
              </w:rPr>
              <w:t xml:space="preserve"> </w:t>
            </w:r>
            <w:r w:rsidRPr="00693300">
              <w:rPr>
                <w:lang w:val="en-US"/>
              </w:rPr>
              <w:t>The</w:t>
            </w:r>
            <w:r w:rsidRPr="00693300">
              <w:rPr>
                <w:spacing w:val="-1"/>
                <w:lang w:val="en-US"/>
              </w:rPr>
              <w:t xml:space="preserve"> </w:t>
            </w:r>
            <w:r w:rsidRPr="00693300">
              <w:rPr>
                <w:lang w:val="en-US"/>
              </w:rPr>
              <w:t>Library</w:t>
            </w:r>
            <w:r w:rsidRPr="00693300">
              <w:rPr>
                <w:spacing w:val="-2"/>
                <w:lang w:val="en-US"/>
              </w:rPr>
              <w:t xml:space="preserve"> </w:t>
            </w:r>
            <w:r w:rsidRPr="00693300">
              <w:rPr>
                <w:lang w:val="en-US"/>
              </w:rPr>
              <w:t>of</w:t>
            </w:r>
            <w:r w:rsidRPr="00693300">
              <w:rPr>
                <w:spacing w:val="-1"/>
                <w:lang w:val="en-US"/>
              </w:rPr>
              <w:t xml:space="preserve"> </w:t>
            </w:r>
            <w:r w:rsidRPr="00693300">
              <w:rPr>
                <w:lang w:val="en-US"/>
              </w:rPr>
              <w:t>Congress</w:t>
            </w:r>
            <w:r w:rsidRPr="00693300">
              <w:rPr>
                <w:spacing w:val="-2"/>
                <w:lang w:val="en-US"/>
              </w:rPr>
              <w:t xml:space="preserve"> </w:t>
            </w:r>
            <w:r w:rsidRPr="00693300">
              <w:rPr>
                <w:lang w:val="en-US"/>
              </w:rPr>
              <w:t>of</w:t>
            </w:r>
            <w:r w:rsidRPr="00693300">
              <w:rPr>
                <w:spacing w:val="1"/>
                <w:lang w:val="en-US"/>
              </w:rPr>
              <w:t xml:space="preserve"> </w:t>
            </w:r>
            <w:r w:rsidRPr="00693300">
              <w:rPr>
                <w:lang w:val="en-US"/>
              </w:rPr>
              <w:t>United</w:t>
            </w:r>
            <w:r w:rsidRPr="00693300">
              <w:rPr>
                <w:spacing w:val="-3"/>
                <w:lang w:val="en-US"/>
              </w:rPr>
              <w:t xml:space="preserve"> </w:t>
            </w:r>
            <w:r w:rsidRPr="00693300">
              <w:rPr>
                <w:lang w:val="en-US"/>
              </w:rPr>
              <w:t>States</w:t>
            </w:r>
          </w:p>
        </w:tc>
      </w:tr>
    </w:tbl>
    <w:p w14:paraId="2E65118B" w14:textId="77777777" w:rsidR="00951409" w:rsidRPr="00693300" w:rsidRDefault="00951409">
      <w:pPr>
        <w:pStyle w:val="Textoindependiente"/>
        <w:rPr>
          <w:sz w:val="20"/>
          <w:lang w:val="en-US"/>
        </w:rPr>
      </w:pPr>
    </w:p>
    <w:p w14:paraId="765ECB1C" w14:textId="569E7455" w:rsidR="00951409" w:rsidRPr="00693300" w:rsidRDefault="0052557E">
      <w:pPr>
        <w:pStyle w:val="Textoindependiente"/>
        <w:spacing w:before="7"/>
        <w:rPr>
          <w:sz w:val="27"/>
          <w:lang w:val="en-US"/>
        </w:rPr>
      </w:pPr>
      <w:r>
        <w:rPr>
          <w:noProof/>
        </w:rPr>
        <mc:AlternateContent>
          <mc:Choice Requires="wpg">
            <w:drawing>
              <wp:anchor distT="0" distB="0" distL="0" distR="0" simplePos="0" relativeHeight="487611392" behindDoc="1" locked="0" layoutInCell="1" allowOverlap="1" wp14:anchorId="5174118A" wp14:editId="63BFF81E">
                <wp:simplePos x="0" y="0"/>
                <wp:positionH relativeFrom="page">
                  <wp:posOffset>914400</wp:posOffset>
                </wp:positionH>
                <wp:positionV relativeFrom="paragraph">
                  <wp:posOffset>226695</wp:posOffset>
                </wp:positionV>
                <wp:extent cx="6015355" cy="477520"/>
                <wp:effectExtent l="0" t="0" r="0" b="0"/>
                <wp:wrapTopAndBottom/>
                <wp:docPr id="176745711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477520"/>
                          <a:chOff x="1440" y="357"/>
                          <a:chExt cx="9473" cy="752"/>
                        </a:xfrm>
                      </wpg:grpSpPr>
                      <wps:wsp>
                        <wps:cNvPr id="877459081" name="Freeform 33"/>
                        <wps:cNvSpPr>
                          <a:spLocks/>
                        </wps:cNvSpPr>
                        <wps:spPr bwMode="auto">
                          <a:xfrm>
                            <a:off x="1440" y="357"/>
                            <a:ext cx="9473" cy="752"/>
                          </a:xfrm>
                          <a:custGeom>
                            <a:avLst/>
                            <a:gdLst>
                              <a:gd name="T0" fmla="+- 0 10913 1440"/>
                              <a:gd name="T1" fmla="*/ T0 w 9473"/>
                              <a:gd name="T2" fmla="+- 0 357 357"/>
                              <a:gd name="T3" fmla="*/ 357 h 752"/>
                              <a:gd name="T4" fmla="+- 0 10894 1440"/>
                              <a:gd name="T5" fmla="*/ T4 w 9473"/>
                              <a:gd name="T6" fmla="+- 0 357 357"/>
                              <a:gd name="T7" fmla="*/ 357 h 752"/>
                              <a:gd name="T8" fmla="+- 0 1460 1440"/>
                              <a:gd name="T9" fmla="*/ T8 w 9473"/>
                              <a:gd name="T10" fmla="+- 0 357 357"/>
                              <a:gd name="T11" fmla="*/ 357 h 752"/>
                              <a:gd name="T12" fmla="+- 0 1440 1440"/>
                              <a:gd name="T13" fmla="*/ T12 w 9473"/>
                              <a:gd name="T14" fmla="+- 0 357 357"/>
                              <a:gd name="T15" fmla="*/ 357 h 752"/>
                              <a:gd name="T16" fmla="+- 0 1440 1440"/>
                              <a:gd name="T17" fmla="*/ T16 w 9473"/>
                              <a:gd name="T18" fmla="+- 0 376 357"/>
                              <a:gd name="T19" fmla="*/ 376 h 752"/>
                              <a:gd name="T20" fmla="+- 0 1440 1440"/>
                              <a:gd name="T21" fmla="*/ T20 w 9473"/>
                              <a:gd name="T22" fmla="+- 0 477 357"/>
                              <a:gd name="T23" fmla="*/ 477 h 752"/>
                              <a:gd name="T24" fmla="+- 0 1440 1440"/>
                              <a:gd name="T25" fmla="*/ T24 w 9473"/>
                              <a:gd name="T26" fmla="+- 0 1089 357"/>
                              <a:gd name="T27" fmla="*/ 1089 h 752"/>
                              <a:gd name="T28" fmla="+- 0 1440 1440"/>
                              <a:gd name="T29" fmla="*/ T28 w 9473"/>
                              <a:gd name="T30" fmla="+- 0 1108 357"/>
                              <a:gd name="T31" fmla="*/ 1108 h 752"/>
                              <a:gd name="T32" fmla="+- 0 1460 1440"/>
                              <a:gd name="T33" fmla="*/ T32 w 9473"/>
                              <a:gd name="T34" fmla="+- 0 1108 357"/>
                              <a:gd name="T35" fmla="*/ 1108 h 752"/>
                              <a:gd name="T36" fmla="+- 0 10894 1440"/>
                              <a:gd name="T37" fmla="*/ T36 w 9473"/>
                              <a:gd name="T38" fmla="+- 0 1108 357"/>
                              <a:gd name="T39" fmla="*/ 1108 h 752"/>
                              <a:gd name="T40" fmla="+- 0 10913 1440"/>
                              <a:gd name="T41" fmla="*/ T40 w 9473"/>
                              <a:gd name="T42" fmla="+- 0 1108 357"/>
                              <a:gd name="T43" fmla="*/ 1108 h 752"/>
                              <a:gd name="T44" fmla="+- 0 10913 1440"/>
                              <a:gd name="T45" fmla="*/ T44 w 9473"/>
                              <a:gd name="T46" fmla="+- 0 1089 357"/>
                              <a:gd name="T47" fmla="*/ 1089 h 752"/>
                              <a:gd name="T48" fmla="+- 0 10913 1440"/>
                              <a:gd name="T49" fmla="*/ T48 w 9473"/>
                              <a:gd name="T50" fmla="+- 0 477 357"/>
                              <a:gd name="T51" fmla="*/ 477 h 752"/>
                              <a:gd name="T52" fmla="+- 0 10913 1440"/>
                              <a:gd name="T53" fmla="*/ T52 w 9473"/>
                              <a:gd name="T54" fmla="+- 0 376 357"/>
                              <a:gd name="T55" fmla="*/ 376 h 752"/>
                              <a:gd name="T56" fmla="+- 0 10913 1440"/>
                              <a:gd name="T57" fmla="*/ T56 w 9473"/>
                              <a:gd name="T58" fmla="+- 0 357 357"/>
                              <a:gd name="T59" fmla="*/ 357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73" h="752">
                                <a:moveTo>
                                  <a:pt x="9473" y="0"/>
                                </a:moveTo>
                                <a:lnTo>
                                  <a:pt x="9454" y="0"/>
                                </a:lnTo>
                                <a:lnTo>
                                  <a:pt x="20" y="0"/>
                                </a:lnTo>
                                <a:lnTo>
                                  <a:pt x="0" y="0"/>
                                </a:lnTo>
                                <a:lnTo>
                                  <a:pt x="0" y="19"/>
                                </a:lnTo>
                                <a:lnTo>
                                  <a:pt x="0" y="120"/>
                                </a:lnTo>
                                <a:lnTo>
                                  <a:pt x="0" y="732"/>
                                </a:lnTo>
                                <a:lnTo>
                                  <a:pt x="0" y="751"/>
                                </a:lnTo>
                                <a:lnTo>
                                  <a:pt x="20" y="751"/>
                                </a:lnTo>
                                <a:lnTo>
                                  <a:pt x="9454" y="751"/>
                                </a:lnTo>
                                <a:lnTo>
                                  <a:pt x="9473" y="751"/>
                                </a:lnTo>
                                <a:lnTo>
                                  <a:pt x="9473" y="732"/>
                                </a:lnTo>
                                <a:lnTo>
                                  <a:pt x="9473" y="120"/>
                                </a:lnTo>
                                <a:lnTo>
                                  <a:pt x="9473" y="19"/>
                                </a:lnTo>
                                <a:lnTo>
                                  <a:pt x="9473"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929199" name="Text Box 32"/>
                        <wps:cNvSpPr txBox="1">
                          <a:spLocks noChangeArrowheads="1"/>
                        </wps:cNvSpPr>
                        <wps:spPr bwMode="auto">
                          <a:xfrm>
                            <a:off x="1459" y="376"/>
                            <a:ext cx="9444"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2EDDD"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1" w:name="_Toc148610896"/>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MARCO DE INTEROPERABILIDAD NACIONAL</w:t>
                              </w:r>
                              <w:bookmarkEnd w:id="10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4118A" id="Group 31" o:spid="_x0000_s1094" style="position:absolute;margin-left:1in;margin-top:17.85pt;width:473.65pt;height:37.6pt;z-index:-15705088;mso-wrap-distance-left:0;mso-wrap-distance-right:0;mso-position-horizontal-relative:page;mso-position-vertical-relative:text" coordorigin="1440,357" coordsize="947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">
                <v:shape id="Freeform 33" o:spid="_x0000_s1095" style="position:absolute;left:1440;top:357;width:9473;height:752;visibility:visible;mso-wrap-style:square;v-text-anchor:top" coordsize="947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" path="m9473,r-19,l20,,,,,19,,120,,732r,19l20,751r9434,l9473,751r,-19l9473,120r,-101l9473,xe" fillcolor="#f3f3f3" stroked="f">
                  <v:path arrowok="t" o:connecttype="custom" o:connectlocs="9473,357;9454,357;20,357;0,357;0,376;0,477;0,1089;0,1108;20,1108;9454,1108;9473,1108;9473,1089;9473,477;9473,376;9473,357" o:connectangles="0,0,0,0,0,0,0,0,0,0,0,0,0,0,0"/>
                </v:shape>
                <v:shape id="Text Box 32" o:spid="_x0000_s1096" type="#_x0000_t202" style="position:absolute;left:1459;top:376;width:9444;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" filled="f" stroked="f">
                  <v:textbox inset="0,0,0,0">
                    <w:txbxContent>
                      <w:p w14:paraId="7832EDDD"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2" w:name="_Toc148610896"/>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MARCO DE INTEROPERABILIDAD NACIONAL</w:t>
                        </w:r>
                        <w:bookmarkEnd w:id="102"/>
                      </w:p>
                    </w:txbxContent>
                  </v:textbox>
                </v:shape>
                <w10:wrap type="topAndBottom" anchorx="page"/>
              </v:group>
            </w:pict>
          </mc:Fallback>
        </mc:AlternateContent>
      </w:r>
    </w:p>
    <w:p w14:paraId="2DA2EFEA" w14:textId="77777777" w:rsidR="00951409" w:rsidRPr="00693300" w:rsidRDefault="00951409">
      <w:pPr>
        <w:pStyle w:val="Textoindependiente"/>
        <w:rPr>
          <w:sz w:val="20"/>
          <w:lang w:val="en-US"/>
        </w:rPr>
      </w:pPr>
    </w:p>
    <w:p w14:paraId="5EDAB41B" w14:textId="77777777" w:rsidR="00951409" w:rsidRPr="00693300" w:rsidRDefault="00951409">
      <w:pPr>
        <w:pStyle w:val="Textoindependiente"/>
        <w:spacing w:before="9"/>
        <w:rPr>
          <w:sz w:val="19"/>
          <w:lang w:val="en-US"/>
        </w:rPr>
      </w:pPr>
    </w:p>
    <w:p w14:paraId="073C5052" w14:textId="77777777" w:rsidR="00951409" w:rsidRDefault="00D407A2">
      <w:pPr>
        <w:pStyle w:val="Textoindependiente"/>
        <w:spacing w:before="94" w:line="360" w:lineRule="auto"/>
        <w:ind w:left="540" w:right="833"/>
        <w:jc w:val="both"/>
      </w:pPr>
      <w:r>
        <w:t>Los</w:t>
      </w:r>
      <w:r>
        <w:rPr>
          <w:spacing w:val="1"/>
        </w:rPr>
        <w:t xml:space="preserve"> </w:t>
      </w:r>
      <w:r>
        <w:t>proyectos</w:t>
      </w:r>
      <w:r>
        <w:rPr>
          <w:spacing w:val="1"/>
        </w:rPr>
        <w:t xml:space="preserve"> </w:t>
      </w:r>
      <w:r>
        <w:t>de</w:t>
      </w:r>
      <w:r>
        <w:rPr>
          <w:spacing w:val="1"/>
        </w:rPr>
        <w:t xml:space="preserve"> </w:t>
      </w:r>
      <w:r>
        <w:t>Interoperabilidad</w:t>
      </w:r>
      <w:r>
        <w:rPr>
          <w:spacing w:val="1"/>
        </w:rPr>
        <w:t xml:space="preserve"> </w:t>
      </w:r>
      <w:r>
        <w:t>conllevan</w:t>
      </w:r>
      <w:r>
        <w:rPr>
          <w:spacing w:val="1"/>
        </w:rPr>
        <w:t xml:space="preserve"> </w:t>
      </w:r>
      <w:r>
        <w:t>la</w:t>
      </w:r>
      <w:r>
        <w:rPr>
          <w:spacing w:val="1"/>
        </w:rPr>
        <w:t xml:space="preserve"> </w:t>
      </w:r>
      <w:r>
        <w:t>integración</w:t>
      </w:r>
      <w:r>
        <w:rPr>
          <w:spacing w:val="1"/>
        </w:rPr>
        <w:t xml:space="preserve"> </w:t>
      </w:r>
      <w:r>
        <w:t>de</w:t>
      </w:r>
      <w:r>
        <w:rPr>
          <w:spacing w:val="1"/>
        </w:rPr>
        <w:t xml:space="preserve"> </w:t>
      </w:r>
      <w:r>
        <w:t>sistemas</w:t>
      </w:r>
      <w:r>
        <w:rPr>
          <w:spacing w:val="1"/>
        </w:rPr>
        <w:t xml:space="preserve"> </w:t>
      </w:r>
      <w:r>
        <w:t>aislados</w:t>
      </w:r>
      <w:r>
        <w:rPr>
          <w:spacing w:val="1"/>
        </w:rPr>
        <w:t xml:space="preserve"> </w:t>
      </w:r>
      <w:r>
        <w:t>que</w:t>
      </w:r>
      <w:r>
        <w:rPr>
          <w:spacing w:val="1"/>
        </w:rPr>
        <w:t xml:space="preserve"> </w:t>
      </w:r>
      <w:r>
        <w:t>comparten</w:t>
      </w:r>
      <w:r>
        <w:rPr>
          <w:spacing w:val="1"/>
        </w:rPr>
        <w:t xml:space="preserve"> </w:t>
      </w:r>
      <w:r>
        <w:t>información,</w:t>
      </w:r>
      <w:r>
        <w:rPr>
          <w:spacing w:val="1"/>
        </w:rPr>
        <w:t xml:space="preserve"> </w:t>
      </w:r>
      <w:r>
        <w:t>además</w:t>
      </w:r>
      <w:r>
        <w:rPr>
          <w:spacing w:val="1"/>
        </w:rPr>
        <w:t xml:space="preserve"> </w:t>
      </w:r>
      <w:r>
        <w:t>de</w:t>
      </w:r>
      <w:r>
        <w:rPr>
          <w:spacing w:val="1"/>
        </w:rPr>
        <w:t xml:space="preserve"> </w:t>
      </w:r>
      <w:r>
        <w:t>que</w:t>
      </w:r>
      <w:r>
        <w:rPr>
          <w:spacing w:val="1"/>
        </w:rPr>
        <w:t xml:space="preserve"> </w:t>
      </w:r>
      <w:r>
        <w:t>aprovechan</w:t>
      </w:r>
      <w:r>
        <w:rPr>
          <w:spacing w:val="1"/>
        </w:rPr>
        <w:t xml:space="preserve"> </w:t>
      </w:r>
      <w:r>
        <w:t>el</w:t>
      </w:r>
      <w:r>
        <w:rPr>
          <w:spacing w:val="1"/>
        </w:rPr>
        <w:t xml:space="preserve"> </w:t>
      </w:r>
      <w:r>
        <w:t>concepto</w:t>
      </w:r>
      <w:r>
        <w:rPr>
          <w:spacing w:val="1"/>
        </w:rPr>
        <w:t xml:space="preserve"> </w:t>
      </w:r>
      <w:r>
        <w:t>de</w:t>
      </w:r>
      <w:r>
        <w:rPr>
          <w:spacing w:val="1"/>
        </w:rPr>
        <w:t xml:space="preserve"> </w:t>
      </w:r>
      <w:r>
        <w:t>trabajo</w:t>
      </w:r>
      <w:r>
        <w:rPr>
          <w:spacing w:val="1"/>
        </w:rPr>
        <w:t xml:space="preserve"> </w:t>
      </w:r>
      <w:r>
        <w:t>en</w:t>
      </w:r>
      <w:r>
        <w:rPr>
          <w:spacing w:val="1"/>
        </w:rPr>
        <w:t xml:space="preserve"> </w:t>
      </w:r>
      <w:r>
        <w:t>forma</w:t>
      </w:r>
      <w:r>
        <w:rPr>
          <w:spacing w:val="1"/>
        </w:rPr>
        <w:t xml:space="preserve"> </w:t>
      </w:r>
      <w:r>
        <w:t>coordinada,</w:t>
      </w:r>
      <w:r>
        <w:rPr>
          <w:spacing w:val="-11"/>
        </w:rPr>
        <w:t xml:space="preserve"> </w:t>
      </w:r>
      <w:r>
        <w:t>donde</w:t>
      </w:r>
      <w:r>
        <w:rPr>
          <w:spacing w:val="-15"/>
        </w:rPr>
        <w:t xml:space="preserve"> </w:t>
      </w:r>
      <w:r>
        <w:t>las</w:t>
      </w:r>
      <w:r>
        <w:rPr>
          <w:spacing w:val="-11"/>
        </w:rPr>
        <w:t xml:space="preserve"> </w:t>
      </w:r>
      <w:r>
        <w:t>instituciones</w:t>
      </w:r>
      <w:r>
        <w:rPr>
          <w:spacing w:val="-15"/>
        </w:rPr>
        <w:t xml:space="preserve"> </w:t>
      </w:r>
      <w:r>
        <w:t>tienen</w:t>
      </w:r>
      <w:r>
        <w:rPr>
          <w:spacing w:val="-12"/>
        </w:rPr>
        <w:t xml:space="preserve"> </w:t>
      </w:r>
      <w:r>
        <w:t>un</w:t>
      </w:r>
      <w:r>
        <w:rPr>
          <w:spacing w:val="-15"/>
        </w:rPr>
        <w:t xml:space="preserve"> </w:t>
      </w:r>
      <w:r>
        <w:t>rol</w:t>
      </w:r>
      <w:r>
        <w:rPr>
          <w:spacing w:val="-13"/>
        </w:rPr>
        <w:t xml:space="preserve"> </w:t>
      </w:r>
      <w:r>
        <w:t>y</w:t>
      </w:r>
      <w:r>
        <w:rPr>
          <w:spacing w:val="-15"/>
        </w:rPr>
        <w:t xml:space="preserve"> </w:t>
      </w:r>
      <w:r>
        <w:t>funciones</w:t>
      </w:r>
      <w:r>
        <w:rPr>
          <w:spacing w:val="-14"/>
        </w:rPr>
        <w:t xml:space="preserve"> </w:t>
      </w:r>
      <w:r>
        <w:t>específicas</w:t>
      </w:r>
      <w:r>
        <w:rPr>
          <w:spacing w:val="-15"/>
        </w:rPr>
        <w:t xml:space="preserve"> </w:t>
      </w:r>
      <w:r>
        <w:t>dentro</w:t>
      </w:r>
      <w:r>
        <w:rPr>
          <w:spacing w:val="-14"/>
        </w:rPr>
        <w:t xml:space="preserve"> </w:t>
      </w:r>
      <w:r>
        <w:t>de</w:t>
      </w:r>
      <w:r>
        <w:rPr>
          <w:spacing w:val="-13"/>
        </w:rPr>
        <w:t xml:space="preserve"> </w:t>
      </w:r>
      <w:r>
        <w:t>este</w:t>
      </w:r>
      <w:r>
        <w:rPr>
          <w:spacing w:val="-14"/>
        </w:rPr>
        <w:t xml:space="preserve"> </w:t>
      </w:r>
      <w:r>
        <w:t>marco</w:t>
      </w:r>
      <w:r>
        <w:rPr>
          <w:spacing w:val="-59"/>
        </w:rPr>
        <w:t xml:space="preserve"> </w:t>
      </w:r>
      <w:r>
        <w:t>de</w:t>
      </w:r>
      <w:r>
        <w:rPr>
          <w:spacing w:val="-1"/>
        </w:rPr>
        <w:t xml:space="preserve"> </w:t>
      </w:r>
      <w:r>
        <w:t>trabajo</w:t>
      </w:r>
      <w:r>
        <w:rPr>
          <w:spacing w:val="-2"/>
        </w:rPr>
        <w:t xml:space="preserve"> </w:t>
      </w:r>
      <w:r>
        <w:t>propuesto.</w:t>
      </w:r>
    </w:p>
    <w:p w14:paraId="2FE20B78" w14:textId="77777777" w:rsidR="00951409" w:rsidRDefault="00D407A2">
      <w:pPr>
        <w:pStyle w:val="Textoindependiente"/>
        <w:spacing w:before="201" w:line="360" w:lineRule="auto"/>
        <w:ind w:left="540" w:right="839"/>
        <w:jc w:val="both"/>
      </w:pPr>
      <w:r>
        <w:t>Lo</w:t>
      </w:r>
      <w:r>
        <w:rPr>
          <w:spacing w:val="1"/>
        </w:rPr>
        <w:t xml:space="preserve"> </w:t>
      </w:r>
      <w:r>
        <w:t>anterior</w:t>
      </w:r>
      <w:r>
        <w:rPr>
          <w:spacing w:val="1"/>
        </w:rPr>
        <w:t xml:space="preserve"> </w:t>
      </w:r>
      <w:r>
        <w:t>facilita</w:t>
      </w:r>
      <w:r>
        <w:rPr>
          <w:spacing w:val="1"/>
        </w:rPr>
        <w:t xml:space="preserve"> </w:t>
      </w:r>
      <w:r>
        <w:t>y</w:t>
      </w:r>
      <w:r>
        <w:rPr>
          <w:spacing w:val="1"/>
        </w:rPr>
        <w:t xml:space="preserve"> </w:t>
      </w:r>
      <w:r>
        <w:t>agiliza</w:t>
      </w:r>
      <w:r>
        <w:rPr>
          <w:spacing w:val="1"/>
        </w:rPr>
        <w:t xml:space="preserve"> </w:t>
      </w:r>
      <w:r>
        <w:t>la</w:t>
      </w:r>
      <w:r>
        <w:rPr>
          <w:spacing w:val="1"/>
        </w:rPr>
        <w:t xml:space="preserve"> </w:t>
      </w:r>
      <w:r>
        <w:t>implementación</w:t>
      </w:r>
      <w:r>
        <w:rPr>
          <w:spacing w:val="1"/>
        </w:rPr>
        <w:t xml:space="preserve"> </w:t>
      </w:r>
      <w:r>
        <w:t>de</w:t>
      </w:r>
      <w:r>
        <w:rPr>
          <w:spacing w:val="1"/>
        </w:rPr>
        <w:t xml:space="preserve"> </w:t>
      </w:r>
      <w:r>
        <w:t>trámites</w:t>
      </w:r>
      <w:r>
        <w:rPr>
          <w:spacing w:val="1"/>
        </w:rPr>
        <w:t xml:space="preserve"> </w:t>
      </w:r>
      <w:r>
        <w:t>y</w:t>
      </w:r>
      <w:r>
        <w:rPr>
          <w:spacing w:val="1"/>
        </w:rPr>
        <w:t xml:space="preserve"> </w:t>
      </w:r>
      <w:r>
        <w:t>gestiones</w:t>
      </w:r>
      <w:r>
        <w:rPr>
          <w:spacing w:val="1"/>
        </w:rPr>
        <w:t xml:space="preserve"> </w:t>
      </w:r>
      <w:r>
        <w:t>a</w:t>
      </w:r>
      <w:r>
        <w:rPr>
          <w:spacing w:val="1"/>
        </w:rPr>
        <w:t xml:space="preserve"> </w:t>
      </w:r>
      <w:r>
        <w:t>los</w:t>
      </w:r>
      <w:r>
        <w:rPr>
          <w:spacing w:val="1"/>
        </w:rPr>
        <w:t xml:space="preserve"> </w:t>
      </w:r>
      <w:r>
        <w:t>usuarios,</w:t>
      </w:r>
      <w:r>
        <w:rPr>
          <w:spacing w:val="-59"/>
        </w:rPr>
        <w:t xml:space="preserve"> </w:t>
      </w:r>
      <w:r>
        <w:t>brindando tanto a personas usuarias, las organizaciones participantes y al Estado beneficios</w:t>
      </w:r>
      <w:r>
        <w:rPr>
          <w:spacing w:val="-59"/>
        </w:rPr>
        <w:t xml:space="preserve"> </w:t>
      </w:r>
      <w:r>
        <w:t>entre</w:t>
      </w:r>
      <w:r>
        <w:rPr>
          <w:spacing w:val="-2"/>
        </w:rPr>
        <w:t xml:space="preserve"> </w:t>
      </w:r>
      <w:r>
        <w:t>los que</w:t>
      </w:r>
      <w:r>
        <w:rPr>
          <w:spacing w:val="-2"/>
        </w:rPr>
        <w:t xml:space="preserve"> </w:t>
      </w:r>
      <w:r>
        <w:t>se pueden</w:t>
      </w:r>
      <w:r>
        <w:rPr>
          <w:spacing w:val="-5"/>
        </w:rPr>
        <w:t xml:space="preserve"> </w:t>
      </w:r>
      <w:r>
        <w:t>mencionar:</w:t>
      </w:r>
    </w:p>
    <w:p w14:paraId="0DDEBE7B" w14:textId="77777777" w:rsidR="00951409" w:rsidRDefault="00D407A2">
      <w:pPr>
        <w:pStyle w:val="Prrafodelista"/>
        <w:numPr>
          <w:ilvl w:val="0"/>
          <w:numId w:val="11"/>
        </w:numPr>
        <w:tabs>
          <w:tab w:val="left" w:pos="1261"/>
        </w:tabs>
        <w:spacing w:before="199" w:line="360" w:lineRule="auto"/>
        <w:ind w:right="838"/>
        <w:jc w:val="both"/>
      </w:pPr>
      <w:r>
        <w:t>Escalabilidad. Otro aspecto importante de los sistemas, donde se implementa la</w:t>
      </w:r>
      <w:r>
        <w:rPr>
          <w:spacing w:val="1"/>
        </w:rPr>
        <w:t xml:space="preserve"> </w:t>
      </w:r>
      <w:r>
        <w:t>interoperabilidad, es que los mismos son sistemas escalables, tanto en cantidad de</w:t>
      </w:r>
      <w:r>
        <w:rPr>
          <w:spacing w:val="1"/>
        </w:rPr>
        <w:t xml:space="preserve"> </w:t>
      </w:r>
      <w:r>
        <w:t>usuarios y/o en procesos, por lo cual se puede empezar por grupos focales aislados</w:t>
      </w:r>
      <w:r>
        <w:rPr>
          <w:spacing w:val="1"/>
        </w:rPr>
        <w:t xml:space="preserve"> </w:t>
      </w:r>
      <w:r>
        <w:t>y con pocos procesos</w:t>
      </w:r>
      <w:r>
        <w:rPr>
          <w:spacing w:val="-2"/>
        </w:rPr>
        <w:t xml:space="preserve"> </w:t>
      </w:r>
      <w:r>
        <w:t>interoperables.</w:t>
      </w:r>
    </w:p>
    <w:p w14:paraId="353E3DE4" w14:textId="77777777" w:rsidR="00951409" w:rsidRDefault="00D407A2">
      <w:pPr>
        <w:pStyle w:val="Prrafodelista"/>
        <w:numPr>
          <w:ilvl w:val="0"/>
          <w:numId w:val="11"/>
        </w:numPr>
        <w:tabs>
          <w:tab w:val="left" w:pos="1261"/>
        </w:tabs>
        <w:spacing w:before="1" w:line="360" w:lineRule="auto"/>
        <w:ind w:right="833"/>
        <w:jc w:val="both"/>
      </w:pPr>
      <w:r>
        <w:t>Automatización de servicios. Lo cual facilita la agilidad de trámites por parte de las</w:t>
      </w:r>
      <w:r>
        <w:rPr>
          <w:spacing w:val="1"/>
        </w:rPr>
        <w:t xml:space="preserve"> </w:t>
      </w:r>
      <w:r>
        <w:t>organizaciones; la información se registra una vez con celeridad y la plataforma de</w:t>
      </w:r>
      <w:r>
        <w:rPr>
          <w:spacing w:val="1"/>
        </w:rPr>
        <w:t xml:space="preserve"> </w:t>
      </w:r>
      <w:r>
        <w:t>intercambio de información, facilita la misma para los diferentes actores involucrados</w:t>
      </w:r>
      <w:r>
        <w:rPr>
          <w:spacing w:val="-59"/>
        </w:rPr>
        <w:t xml:space="preserve"> </w:t>
      </w:r>
      <w:r>
        <w:t>(entidades autorizadas que requieran esta información), velando por la protección de</w:t>
      </w:r>
      <w:r>
        <w:rPr>
          <w:spacing w:val="-59"/>
        </w:rPr>
        <w:t xml:space="preserve"> </w:t>
      </w:r>
      <w:r>
        <w:t>la</w:t>
      </w:r>
      <w:r>
        <w:rPr>
          <w:spacing w:val="-1"/>
        </w:rPr>
        <w:t xml:space="preserve"> </w:t>
      </w:r>
      <w:r>
        <w:t>información del ciudadano</w:t>
      </w:r>
      <w:r>
        <w:rPr>
          <w:spacing w:val="-1"/>
        </w:rPr>
        <w:t xml:space="preserve"> </w:t>
      </w:r>
      <w:r>
        <w:t>y</w:t>
      </w:r>
      <w:r>
        <w:rPr>
          <w:spacing w:val="-1"/>
        </w:rPr>
        <w:t xml:space="preserve"> </w:t>
      </w:r>
      <w:r>
        <w:t>respetando el</w:t>
      </w:r>
      <w:r>
        <w:rPr>
          <w:spacing w:val="-3"/>
        </w:rPr>
        <w:t xml:space="preserve"> </w:t>
      </w:r>
      <w:r>
        <w:t>marco de la</w:t>
      </w:r>
      <w:r>
        <w:rPr>
          <w:spacing w:val="-1"/>
        </w:rPr>
        <w:t xml:space="preserve"> </w:t>
      </w:r>
      <w:r>
        <w:t>legalidad.</w:t>
      </w:r>
    </w:p>
    <w:p w14:paraId="2FD91910" w14:textId="77777777" w:rsidR="00951409" w:rsidRDefault="00D407A2">
      <w:pPr>
        <w:pStyle w:val="Prrafodelista"/>
        <w:numPr>
          <w:ilvl w:val="0"/>
          <w:numId w:val="11"/>
        </w:numPr>
        <w:tabs>
          <w:tab w:val="left" w:pos="1261"/>
        </w:tabs>
        <w:spacing w:line="360" w:lineRule="auto"/>
        <w:ind w:right="833"/>
        <w:jc w:val="both"/>
      </w:pPr>
      <w:r>
        <w:t>Reducción de costos. El ahorro en consumo de papel, folios, lugares físicos de</w:t>
      </w:r>
      <w:r>
        <w:rPr>
          <w:spacing w:val="1"/>
        </w:rPr>
        <w:t xml:space="preserve"> </w:t>
      </w:r>
      <w:r>
        <w:t>almacenamiento, la redundancia de documentos, entre instituciones se ve reducida,</w:t>
      </w:r>
      <w:r>
        <w:rPr>
          <w:spacing w:val="1"/>
        </w:rPr>
        <w:t xml:space="preserve"> </w:t>
      </w:r>
      <w:r>
        <w:t>porque la inversión se haría una única vez en infraestructura tecnológica para el</w:t>
      </w:r>
      <w:r>
        <w:rPr>
          <w:spacing w:val="1"/>
        </w:rPr>
        <w:t xml:space="preserve"> </w:t>
      </w:r>
      <w:r>
        <w:t>almacenamiento de la información, utilizando las</w:t>
      </w:r>
      <w:r>
        <w:rPr>
          <w:spacing w:val="1"/>
        </w:rPr>
        <w:t xml:space="preserve"> </w:t>
      </w:r>
      <w:r>
        <w:t>mejores técnicas</w:t>
      </w:r>
      <w:r>
        <w:rPr>
          <w:spacing w:val="1"/>
        </w:rPr>
        <w:t xml:space="preserve"> </w:t>
      </w:r>
      <w:r>
        <w:t>de seguridad</w:t>
      </w:r>
      <w:r>
        <w:rPr>
          <w:spacing w:val="1"/>
        </w:rPr>
        <w:t xml:space="preserve"> </w:t>
      </w:r>
      <w:r>
        <w:t>informática y protección de datos que además de brindar tranquilidad a la ciudadanía</w:t>
      </w:r>
      <w:r>
        <w:rPr>
          <w:spacing w:val="-59"/>
        </w:rPr>
        <w:t xml:space="preserve"> </w:t>
      </w:r>
      <w:r>
        <w:t>también</w:t>
      </w:r>
      <w:r>
        <w:rPr>
          <w:spacing w:val="-13"/>
        </w:rPr>
        <w:t xml:space="preserve"> </w:t>
      </w:r>
      <w:r>
        <w:t>se</w:t>
      </w:r>
      <w:r>
        <w:rPr>
          <w:spacing w:val="-12"/>
        </w:rPr>
        <w:t xml:space="preserve"> </w:t>
      </w:r>
      <w:r>
        <w:t>apega</w:t>
      </w:r>
      <w:r>
        <w:rPr>
          <w:spacing w:val="-15"/>
        </w:rPr>
        <w:t xml:space="preserve"> </w:t>
      </w:r>
      <w:r>
        <w:t>y</w:t>
      </w:r>
      <w:r>
        <w:rPr>
          <w:spacing w:val="36"/>
        </w:rPr>
        <w:t xml:space="preserve"> </w:t>
      </w:r>
      <w:r>
        <w:t>cumple</w:t>
      </w:r>
      <w:r>
        <w:rPr>
          <w:spacing w:val="-12"/>
        </w:rPr>
        <w:t xml:space="preserve"> </w:t>
      </w:r>
      <w:r>
        <w:t>con</w:t>
      </w:r>
      <w:r>
        <w:rPr>
          <w:spacing w:val="-13"/>
        </w:rPr>
        <w:t xml:space="preserve"> </w:t>
      </w:r>
      <w:r>
        <w:t>los</w:t>
      </w:r>
      <w:r>
        <w:rPr>
          <w:spacing w:val="-11"/>
        </w:rPr>
        <w:t xml:space="preserve"> </w:t>
      </w:r>
      <w:r>
        <w:t>principios</w:t>
      </w:r>
      <w:r>
        <w:rPr>
          <w:spacing w:val="-12"/>
        </w:rPr>
        <w:t xml:space="preserve"> </w:t>
      </w:r>
      <w:r>
        <w:t>estipulados</w:t>
      </w:r>
      <w:r>
        <w:rPr>
          <w:spacing w:val="-12"/>
        </w:rPr>
        <w:t xml:space="preserve"> </w:t>
      </w:r>
      <w:r>
        <w:t>en</w:t>
      </w:r>
      <w:r>
        <w:rPr>
          <w:spacing w:val="-13"/>
        </w:rPr>
        <w:t xml:space="preserve"> </w:t>
      </w:r>
      <w:r>
        <w:t>las</w:t>
      </w:r>
      <w:r>
        <w:rPr>
          <w:spacing w:val="-11"/>
        </w:rPr>
        <w:t xml:space="preserve"> </w:t>
      </w:r>
      <w:r>
        <w:t>leyes</w:t>
      </w:r>
      <w:r>
        <w:rPr>
          <w:spacing w:val="-15"/>
        </w:rPr>
        <w:t xml:space="preserve"> </w:t>
      </w:r>
      <w:r>
        <w:t>y</w:t>
      </w:r>
      <w:r>
        <w:rPr>
          <w:spacing w:val="-12"/>
        </w:rPr>
        <w:t xml:space="preserve"> </w:t>
      </w:r>
      <w:r>
        <w:t>en</w:t>
      </w:r>
      <w:r>
        <w:rPr>
          <w:spacing w:val="-14"/>
        </w:rPr>
        <w:t xml:space="preserve"> </w:t>
      </w:r>
      <w:r>
        <w:t>los</w:t>
      </w:r>
      <w:r>
        <w:rPr>
          <w:spacing w:val="-12"/>
        </w:rPr>
        <w:t xml:space="preserve"> </w:t>
      </w:r>
      <w:r>
        <w:t>marcos</w:t>
      </w:r>
      <w:r>
        <w:rPr>
          <w:spacing w:val="-59"/>
        </w:rPr>
        <w:t xml:space="preserve"> </w:t>
      </w:r>
      <w:r>
        <w:t>de</w:t>
      </w:r>
      <w:r>
        <w:rPr>
          <w:spacing w:val="-1"/>
        </w:rPr>
        <w:t xml:space="preserve"> </w:t>
      </w:r>
      <w:r>
        <w:t>seguridad del</w:t>
      </w:r>
      <w:r>
        <w:rPr>
          <w:spacing w:val="-4"/>
        </w:rPr>
        <w:t xml:space="preserve"> </w:t>
      </w:r>
      <w:r>
        <w:t>país</w:t>
      </w:r>
      <w:r>
        <w:rPr>
          <w:spacing w:val="-2"/>
        </w:rPr>
        <w:t xml:space="preserve"> </w:t>
      </w:r>
      <w:r>
        <w:t>en</w:t>
      </w:r>
      <w:r>
        <w:rPr>
          <w:spacing w:val="-2"/>
        </w:rPr>
        <w:t xml:space="preserve"> </w:t>
      </w:r>
      <w:r>
        <w:t>lo</w:t>
      </w:r>
      <w:r>
        <w:rPr>
          <w:spacing w:val="-1"/>
        </w:rPr>
        <w:t xml:space="preserve"> </w:t>
      </w:r>
      <w:r>
        <w:t>referente a</w:t>
      </w:r>
      <w:r>
        <w:rPr>
          <w:spacing w:val="-2"/>
        </w:rPr>
        <w:t xml:space="preserve"> </w:t>
      </w:r>
      <w:r>
        <w:t>datos y</w:t>
      </w:r>
      <w:r>
        <w:rPr>
          <w:spacing w:val="-2"/>
        </w:rPr>
        <w:t xml:space="preserve"> </w:t>
      </w:r>
      <w:r>
        <w:t>tecnología de</w:t>
      </w:r>
      <w:r>
        <w:rPr>
          <w:spacing w:val="-1"/>
        </w:rPr>
        <w:t xml:space="preserve"> </w:t>
      </w:r>
      <w:r>
        <w:t>la</w:t>
      </w:r>
      <w:r>
        <w:rPr>
          <w:spacing w:val="-2"/>
        </w:rPr>
        <w:t xml:space="preserve"> </w:t>
      </w:r>
      <w:r>
        <w:t>información.</w:t>
      </w:r>
    </w:p>
    <w:p w14:paraId="36A34E5C" w14:textId="77777777" w:rsidR="00951409" w:rsidRDefault="00D407A2">
      <w:pPr>
        <w:pStyle w:val="Prrafodelista"/>
        <w:numPr>
          <w:ilvl w:val="0"/>
          <w:numId w:val="11"/>
        </w:numPr>
        <w:tabs>
          <w:tab w:val="left" w:pos="1261"/>
        </w:tabs>
        <w:spacing w:line="360" w:lineRule="auto"/>
        <w:ind w:right="837"/>
        <w:jc w:val="both"/>
      </w:pPr>
      <w:r>
        <w:t>Salud</w:t>
      </w:r>
      <w:r>
        <w:rPr>
          <w:spacing w:val="1"/>
        </w:rPr>
        <w:t xml:space="preserve"> </w:t>
      </w:r>
      <w:r>
        <w:t>ciudadana.</w:t>
      </w:r>
      <w:r>
        <w:rPr>
          <w:spacing w:val="1"/>
        </w:rPr>
        <w:t xml:space="preserve"> </w:t>
      </w:r>
      <w:r>
        <w:t>Esto</w:t>
      </w:r>
      <w:r>
        <w:rPr>
          <w:spacing w:val="1"/>
        </w:rPr>
        <w:t xml:space="preserve"> </w:t>
      </w:r>
      <w:r>
        <w:t>es</w:t>
      </w:r>
      <w:r>
        <w:rPr>
          <w:spacing w:val="1"/>
        </w:rPr>
        <w:t xml:space="preserve"> </w:t>
      </w:r>
      <w:r>
        <w:t>un</w:t>
      </w:r>
      <w:r>
        <w:rPr>
          <w:spacing w:val="1"/>
        </w:rPr>
        <w:t xml:space="preserve"> </w:t>
      </w:r>
      <w:r>
        <w:t>gran</w:t>
      </w:r>
      <w:r>
        <w:rPr>
          <w:spacing w:val="1"/>
        </w:rPr>
        <w:t xml:space="preserve"> </w:t>
      </w:r>
      <w:r>
        <w:t>beneficio</w:t>
      </w:r>
      <w:r>
        <w:rPr>
          <w:spacing w:val="1"/>
        </w:rPr>
        <w:t xml:space="preserve"> </w:t>
      </w:r>
      <w:r>
        <w:t>a</w:t>
      </w:r>
      <w:r>
        <w:rPr>
          <w:spacing w:val="1"/>
        </w:rPr>
        <w:t xml:space="preserve"> </w:t>
      </w:r>
      <w:r>
        <w:t>los</w:t>
      </w:r>
      <w:r>
        <w:rPr>
          <w:spacing w:val="1"/>
        </w:rPr>
        <w:t xml:space="preserve"> </w:t>
      </w:r>
      <w:r>
        <w:t>usuarios</w:t>
      </w:r>
      <w:r>
        <w:rPr>
          <w:spacing w:val="1"/>
        </w:rPr>
        <w:t xml:space="preserve"> </w:t>
      </w:r>
      <w:r>
        <w:t>venido</w:t>
      </w:r>
      <w:r>
        <w:rPr>
          <w:spacing w:val="1"/>
        </w:rPr>
        <w:t xml:space="preserve"> </w:t>
      </w:r>
      <w:r>
        <w:t>del</w:t>
      </w:r>
      <w:r>
        <w:rPr>
          <w:spacing w:val="1"/>
        </w:rPr>
        <w:t xml:space="preserve"> </w:t>
      </w:r>
      <w:r>
        <w:t>descongestionamiento</w:t>
      </w:r>
      <w:r>
        <w:rPr>
          <w:spacing w:val="1"/>
        </w:rPr>
        <w:t xml:space="preserve"> </w:t>
      </w:r>
      <w:r>
        <w:t>de</w:t>
      </w:r>
      <w:r>
        <w:rPr>
          <w:spacing w:val="1"/>
        </w:rPr>
        <w:t xml:space="preserve"> </w:t>
      </w:r>
      <w:r>
        <w:t>instituciones,</w:t>
      </w:r>
      <w:r>
        <w:rPr>
          <w:spacing w:val="1"/>
        </w:rPr>
        <w:t xml:space="preserve"> </w:t>
      </w:r>
      <w:r>
        <w:t>calles</w:t>
      </w:r>
      <w:r>
        <w:rPr>
          <w:spacing w:val="1"/>
        </w:rPr>
        <w:t xml:space="preserve"> </w:t>
      </w:r>
      <w:r>
        <w:t>y</w:t>
      </w:r>
      <w:r>
        <w:rPr>
          <w:spacing w:val="1"/>
        </w:rPr>
        <w:t xml:space="preserve"> </w:t>
      </w:r>
      <w:r>
        <w:t>zonas</w:t>
      </w:r>
      <w:r>
        <w:rPr>
          <w:spacing w:val="1"/>
        </w:rPr>
        <w:t xml:space="preserve"> </w:t>
      </w:r>
      <w:r>
        <w:t>públicas,</w:t>
      </w:r>
      <w:r>
        <w:rPr>
          <w:spacing w:val="1"/>
        </w:rPr>
        <w:t xml:space="preserve"> </w:t>
      </w:r>
      <w:r>
        <w:t>para una</w:t>
      </w:r>
      <w:r>
        <w:rPr>
          <w:spacing w:val="1"/>
        </w:rPr>
        <w:t xml:space="preserve"> </w:t>
      </w:r>
      <w:r>
        <w:t>mejor</w:t>
      </w:r>
      <w:r>
        <w:rPr>
          <w:spacing w:val="1"/>
        </w:rPr>
        <w:t xml:space="preserve"> </w:t>
      </w:r>
      <w:r>
        <w:t>calidad</w:t>
      </w:r>
      <w:r>
        <w:rPr>
          <w:spacing w:val="-1"/>
        </w:rPr>
        <w:t xml:space="preserve"> </w:t>
      </w:r>
      <w:r>
        <w:t>de vida de las</w:t>
      </w:r>
      <w:r>
        <w:rPr>
          <w:spacing w:val="-2"/>
        </w:rPr>
        <w:t xml:space="preserve"> </w:t>
      </w:r>
      <w:r>
        <w:t>personas.</w:t>
      </w:r>
    </w:p>
    <w:p w14:paraId="3201E734" w14:textId="77777777" w:rsidR="00951409" w:rsidRDefault="00951409">
      <w:pPr>
        <w:spacing w:line="360" w:lineRule="auto"/>
        <w:jc w:val="both"/>
        <w:sectPr w:rsidR="00951409">
          <w:pgSz w:w="11910" w:h="16840"/>
          <w:pgMar w:top="1420" w:right="600" w:bottom="1200" w:left="900" w:header="0" w:footer="1012" w:gutter="0"/>
          <w:cols w:space="720"/>
        </w:sectPr>
      </w:pPr>
    </w:p>
    <w:p w14:paraId="0E0F902F" w14:textId="77777777" w:rsidR="00951409" w:rsidRDefault="00D407A2">
      <w:pPr>
        <w:pStyle w:val="Prrafodelista"/>
        <w:numPr>
          <w:ilvl w:val="0"/>
          <w:numId w:val="11"/>
        </w:numPr>
        <w:tabs>
          <w:tab w:val="left" w:pos="1261"/>
        </w:tabs>
        <w:spacing w:before="67" w:line="360" w:lineRule="auto"/>
        <w:ind w:right="834"/>
        <w:jc w:val="both"/>
      </w:pPr>
      <w:r>
        <w:lastRenderedPageBreak/>
        <w:t>Transparencia de la información. Los datos no son susceptibles a la edición, sin la</w:t>
      </w:r>
      <w:r>
        <w:rPr>
          <w:spacing w:val="1"/>
        </w:rPr>
        <w:t xml:space="preserve"> </w:t>
      </w:r>
      <w:r>
        <w:t>debida solicitud, modificación o alteración, además los usuarios saben qué uso se ha</w:t>
      </w:r>
      <w:r>
        <w:rPr>
          <w:spacing w:val="-59"/>
        </w:rPr>
        <w:t xml:space="preserve"> </w:t>
      </w:r>
      <w:r>
        <w:t>dado</w:t>
      </w:r>
      <w:r>
        <w:rPr>
          <w:spacing w:val="-1"/>
        </w:rPr>
        <w:t xml:space="preserve"> </w:t>
      </w:r>
      <w:r>
        <w:t>a su</w:t>
      </w:r>
      <w:r>
        <w:rPr>
          <w:spacing w:val="-2"/>
        </w:rPr>
        <w:t xml:space="preserve"> </w:t>
      </w:r>
      <w:r>
        <w:t>información.</w:t>
      </w:r>
    </w:p>
    <w:p w14:paraId="061B09D5" w14:textId="77777777" w:rsidR="00951409" w:rsidRDefault="00D407A2">
      <w:pPr>
        <w:pStyle w:val="Prrafodelista"/>
        <w:numPr>
          <w:ilvl w:val="0"/>
          <w:numId w:val="11"/>
        </w:numPr>
        <w:tabs>
          <w:tab w:val="left" w:pos="1261"/>
        </w:tabs>
        <w:spacing w:line="360" w:lineRule="auto"/>
        <w:ind w:right="834"/>
        <w:jc w:val="both"/>
      </w:pPr>
      <w:r>
        <w:t>Visión</w:t>
      </w:r>
      <w:r>
        <w:rPr>
          <w:spacing w:val="-9"/>
        </w:rPr>
        <w:t xml:space="preserve"> </w:t>
      </w:r>
      <w:r>
        <w:t>integral</w:t>
      </w:r>
      <w:r>
        <w:rPr>
          <w:spacing w:val="-9"/>
        </w:rPr>
        <w:t xml:space="preserve"> </w:t>
      </w:r>
      <w:r>
        <w:t>de</w:t>
      </w:r>
      <w:r>
        <w:rPr>
          <w:spacing w:val="-11"/>
        </w:rPr>
        <w:t xml:space="preserve"> </w:t>
      </w:r>
      <w:r>
        <w:t>servicios</w:t>
      </w:r>
      <w:r>
        <w:rPr>
          <w:spacing w:val="-8"/>
        </w:rPr>
        <w:t xml:space="preserve"> </w:t>
      </w:r>
      <w:r>
        <w:t>públicos</w:t>
      </w:r>
      <w:r>
        <w:rPr>
          <w:spacing w:val="-10"/>
        </w:rPr>
        <w:t xml:space="preserve"> </w:t>
      </w:r>
      <w:r>
        <w:t>y</w:t>
      </w:r>
      <w:r>
        <w:rPr>
          <w:spacing w:val="-10"/>
        </w:rPr>
        <w:t xml:space="preserve"> </w:t>
      </w:r>
      <w:r>
        <w:t>privados.</w:t>
      </w:r>
      <w:r>
        <w:rPr>
          <w:spacing w:val="-9"/>
        </w:rPr>
        <w:t xml:space="preserve"> </w:t>
      </w:r>
      <w:r>
        <w:t>Un</w:t>
      </w:r>
      <w:r>
        <w:rPr>
          <w:spacing w:val="-8"/>
        </w:rPr>
        <w:t xml:space="preserve"> </w:t>
      </w:r>
      <w:r>
        <w:t>beneficio</w:t>
      </w:r>
      <w:r>
        <w:rPr>
          <w:spacing w:val="-10"/>
        </w:rPr>
        <w:t xml:space="preserve"> </w:t>
      </w:r>
      <w:r>
        <w:t>obtenido</w:t>
      </w:r>
      <w:r>
        <w:rPr>
          <w:spacing w:val="-12"/>
        </w:rPr>
        <w:t xml:space="preserve"> </w:t>
      </w:r>
      <w:r>
        <w:t>con</w:t>
      </w:r>
      <w:r>
        <w:rPr>
          <w:spacing w:val="-13"/>
        </w:rPr>
        <w:t xml:space="preserve"> </w:t>
      </w:r>
      <w:r>
        <w:t>el</w:t>
      </w:r>
      <w:r>
        <w:rPr>
          <w:spacing w:val="-9"/>
        </w:rPr>
        <w:t xml:space="preserve"> </w:t>
      </w:r>
      <w:r>
        <w:t>marco</w:t>
      </w:r>
      <w:r>
        <w:rPr>
          <w:spacing w:val="-10"/>
        </w:rPr>
        <w:t xml:space="preserve"> </w:t>
      </w:r>
      <w:r>
        <w:t>de</w:t>
      </w:r>
      <w:r>
        <w:rPr>
          <w:spacing w:val="-58"/>
        </w:rPr>
        <w:t xml:space="preserve"> </w:t>
      </w:r>
      <w:r>
        <w:t>servicios</w:t>
      </w:r>
      <w:r>
        <w:rPr>
          <w:spacing w:val="1"/>
        </w:rPr>
        <w:t xml:space="preserve"> </w:t>
      </w:r>
      <w:r>
        <w:t>de</w:t>
      </w:r>
      <w:r>
        <w:rPr>
          <w:spacing w:val="1"/>
        </w:rPr>
        <w:t xml:space="preserve"> </w:t>
      </w:r>
      <w:r>
        <w:t>interoperabilidad</w:t>
      </w:r>
      <w:r>
        <w:rPr>
          <w:spacing w:val="1"/>
        </w:rPr>
        <w:t xml:space="preserve"> </w:t>
      </w:r>
      <w:r>
        <w:t>que</w:t>
      </w:r>
      <w:r>
        <w:rPr>
          <w:spacing w:val="1"/>
        </w:rPr>
        <w:t xml:space="preserve"> </w:t>
      </w:r>
      <w:r>
        <w:t>ve</w:t>
      </w:r>
      <w:r>
        <w:rPr>
          <w:spacing w:val="1"/>
        </w:rPr>
        <w:t xml:space="preserve"> </w:t>
      </w:r>
      <w:r>
        <w:t>al</w:t>
      </w:r>
      <w:r>
        <w:rPr>
          <w:spacing w:val="1"/>
        </w:rPr>
        <w:t xml:space="preserve"> </w:t>
      </w:r>
      <w:r>
        <w:t>usuario</w:t>
      </w:r>
      <w:r>
        <w:rPr>
          <w:spacing w:val="1"/>
        </w:rPr>
        <w:t xml:space="preserve"> </w:t>
      </w:r>
      <w:r>
        <w:t>como</w:t>
      </w:r>
      <w:r>
        <w:rPr>
          <w:spacing w:val="1"/>
        </w:rPr>
        <w:t xml:space="preserve"> </w:t>
      </w:r>
      <w:r>
        <w:t>un</w:t>
      </w:r>
      <w:r>
        <w:rPr>
          <w:spacing w:val="1"/>
        </w:rPr>
        <w:t xml:space="preserve"> </w:t>
      </w:r>
      <w:r>
        <w:t>todo</w:t>
      </w:r>
      <w:r>
        <w:rPr>
          <w:spacing w:val="1"/>
        </w:rPr>
        <w:t xml:space="preserve"> </w:t>
      </w:r>
      <w:r>
        <w:t>por</w:t>
      </w:r>
      <w:r>
        <w:rPr>
          <w:spacing w:val="1"/>
        </w:rPr>
        <w:t xml:space="preserve"> </w:t>
      </w:r>
      <w:r>
        <w:t>lo</w:t>
      </w:r>
      <w:r>
        <w:rPr>
          <w:spacing w:val="1"/>
        </w:rPr>
        <w:t xml:space="preserve"> </w:t>
      </w:r>
      <w:r>
        <w:t>cual,</w:t>
      </w:r>
      <w:r>
        <w:rPr>
          <w:spacing w:val="1"/>
        </w:rPr>
        <w:t xml:space="preserve"> </w:t>
      </w:r>
      <w:r>
        <w:t>las</w:t>
      </w:r>
      <w:r>
        <w:rPr>
          <w:spacing w:val="1"/>
        </w:rPr>
        <w:t xml:space="preserve"> </w:t>
      </w:r>
      <w:r>
        <w:t>organizaciones pueden realizar estimaciones, crear políticas y que se facilite la toma</w:t>
      </w:r>
      <w:r>
        <w:rPr>
          <w:spacing w:val="1"/>
        </w:rPr>
        <w:t xml:space="preserve"> </w:t>
      </w:r>
      <w:r>
        <w:t>de</w:t>
      </w:r>
      <w:r>
        <w:rPr>
          <w:spacing w:val="-1"/>
        </w:rPr>
        <w:t xml:space="preserve"> </w:t>
      </w:r>
      <w:r>
        <w:t>decisiones</w:t>
      </w:r>
      <w:r>
        <w:rPr>
          <w:spacing w:val="-1"/>
        </w:rPr>
        <w:t xml:space="preserve"> </w:t>
      </w:r>
      <w:r>
        <w:t>interinstitucionales, amparados</w:t>
      </w:r>
      <w:r>
        <w:rPr>
          <w:spacing w:val="-3"/>
        </w:rPr>
        <w:t xml:space="preserve"> </w:t>
      </w:r>
      <w:r>
        <w:t>en</w:t>
      </w:r>
      <w:r>
        <w:rPr>
          <w:spacing w:val="-3"/>
        </w:rPr>
        <w:t xml:space="preserve"> </w:t>
      </w:r>
      <w:r>
        <w:t>el</w:t>
      </w:r>
      <w:r>
        <w:rPr>
          <w:spacing w:val="-2"/>
        </w:rPr>
        <w:t xml:space="preserve"> </w:t>
      </w:r>
      <w:r>
        <w:t>marco</w:t>
      </w:r>
      <w:r>
        <w:rPr>
          <w:spacing w:val="-3"/>
        </w:rPr>
        <w:t xml:space="preserve"> </w:t>
      </w:r>
      <w:r>
        <w:t>de</w:t>
      </w:r>
      <w:r>
        <w:rPr>
          <w:spacing w:val="-3"/>
        </w:rPr>
        <w:t xml:space="preserve"> </w:t>
      </w:r>
      <w:r>
        <w:t>la</w:t>
      </w:r>
      <w:r>
        <w:rPr>
          <w:spacing w:val="-1"/>
        </w:rPr>
        <w:t xml:space="preserve"> </w:t>
      </w:r>
      <w:r>
        <w:t>protección</w:t>
      </w:r>
      <w:r>
        <w:rPr>
          <w:spacing w:val="-1"/>
        </w:rPr>
        <w:t xml:space="preserve"> </w:t>
      </w:r>
      <w:r>
        <w:t>de</w:t>
      </w:r>
      <w:r>
        <w:rPr>
          <w:spacing w:val="-1"/>
        </w:rPr>
        <w:t xml:space="preserve"> </w:t>
      </w:r>
      <w:r>
        <w:t>datos.</w:t>
      </w:r>
    </w:p>
    <w:p w14:paraId="5654F10A" w14:textId="77777777" w:rsidR="00951409" w:rsidRDefault="00D407A2">
      <w:pPr>
        <w:pStyle w:val="Prrafodelista"/>
        <w:numPr>
          <w:ilvl w:val="0"/>
          <w:numId w:val="11"/>
        </w:numPr>
        <w:tabs>
          <w:tab w:val="left" w:pos="1261"/>
        </w:tabs>
        <w:spacing w:line="360" w:lineRule="auto"/>
        <w:ind w:right="831"/>
        <w:jc w:val="both"/>
      </w:pPr>
      <w:r>
        <w:t>Análisis e inteligencia de datos. Técnicas como Big Data podrían ser utilizadas para</w:t>
      </w:r>
      <w:r>
        <w:rPr>
          <w:spacing w:val="1"/>
        </w:rPr>
        <w:t xml:space="preserve"> </w:t>
      </w:r>
      <w:r>
        <w:t>generar</w:t>
      </w:r>
      <w:r>
        <w:rPr>
          <w:spacing w:val="1"/>
        </w:rPr>
        <w:t xml:space="preserve"> </w:t>
      </w:r>
      <w:r>
        <w:t>modelos</w:t>
      </w:r>
      <w:r>
        <w:rPr>
          <w:spacing w:val="1"/>
        </w:rPr>
        <w:t xml:space="preserve"> </w:t>
      </w:r>
      <w:r>
        <w:t>estadísticos</w:t>
      </w:r>
      <w:r>
        <w:rPr>
          <w:spacing w:val="1"/>
        </w:rPr>
        <w:t xml:space="preserve"> </w:t>
      </w:r>
      <w:r>
        <w:t>y</w:t>
      </w:r>
      <w:r>
        <w:rPr>
          <w:spacing w:val="1"/>
        </w:rPr>
        <w:t xml:space="preserve"> </w:t>
      </w:r>
      <w:r>
        <w:t>predictivos,</w:t>
      </w:r>
      <w:r>
        <w:rPr>
          <w:spacing w:val="1"/>
        </w:rPr>
        <w:t xml:space="preserve"> </w:t>
      </w:r>
      <w:r>
        <w:t>lo</w:t>
      </w:r>
      <w:r>
        <w:rPr>
          <w:spacing w:val="1"/>
        </w:rPr>
        <w:t xml:space="preserve"> </w:t>
      </w:r>
      <w:r>
        <w:t>cual</w:t>
      </w:r>
      <w:r>
        <w:rPr>
          <w:spacing w:val="1"/>
        </w:rPr>
        <w:t xml:space="preserve"> </w:t>
      </w:r>
      <w:r>
        <w:t>permite</w:t>
      </w:r>
      <w:r>
        <w:rPr>
          <w:spacing w:val="1"/>
        </w:rPr>
        <w:t xml:space="preserve"> </w:t>
      </w:r>
      <w:r>
        <w:t>dar</w:t>
      </w:r>
      <w:r>
        <w:rPr>
          <w:spacing w:val="1"/>
        </w:rPr>
        <w:t xml:space="preserve"> </w:t>
      </w:r>
      <w:r>
        <w:t>seguimiento</w:t>
      </w:r>
      <w:r>
        <w:rPr>
          <w:spacing w:val="1"/>
        </w:rPr>
        <w:t xml:space="preserve"> </w:t>
      </w:r>
      <w:r>
        <w:t>y</w:t>
      </w:r>
      <w:r>
        <w:rPr>
          <w:spacing w:val="1"/>
        </w:rPr>
        <w:t xml:space="preserve"> </w:t>
      </w:r>
      <w:r>
        <w:t>acercamiento a las regiones sociales más vulnerables, por tanto, en sistemas de</w:t>
      </w:r>
      <w:r>
        <w:rPr>
          <w:spacing w:val="1"/>
        </w:rPr>
        <w:t xml:space="preserve"> </w:t>
      </w:r>
      <w:r>
        <w:rPr>
          <w:spacing w:val="-1"/>
        </w:rPr>
        <w:t>intercambio</w:t>
      </w:r>
      <w:r>
        <w:rPr>
          <w:spacing w:val="-14"/>
        </w:rPr>
        <w:t xml:space="preserve"> </w:t>
      </w:r>
      <w:r>
        <w:t>de</w:t>
      </w:r>
      <w:r>
        <w:rPr>
          <w:spacing w:val="-14"/>
        </w:rPr>
        <w:t xml:space="preserve"> </w:t>
      </w:r>
      <w:r>
        <w:t>información</w:t>
      </w:r>
      <w:r>
        <w:rPr>
          <w:spacing w:val="-12"/>
        </w:rPr>
        <w:t xml:space="preserve"> </w:t>
      </w:r>
      <w:r>
        <w:t>se</w:t>
      </w:r>
      <w:r>
        <w:rPr>
          <w:spacing w:val="-14"/>
        </w:rPr>
        <w:t xml:space="preserve"> </w:t>
      </w:r>
      <w:r>
        <w:t>podrían</w:t>
      </w:r>
      <w:r>
        <w:rPr>
          <w:spacing w:val="-16"/>
        </w:rPr>
        <w:t xml:space="preserve"> </w:t>
      </w:r>
      <w:r>
        <w:t>mostrar</w:t>
      </w:r>
      <w:r>
        <w:rPr>
          <w:spacing w:val="-16"/>
        </w:rPr>
        <w:t xml:space="preserve"> </w:t>
      </w:r>
      <w:r>
        <w:t>tendencias</w:t>
      </w:r>
      <w:r>
        <w:rPr>
          <w:spacing w:val="-11"/>
        </w:rPr>
        <w:t xml:space="preserve"> </w:t>
      </w:r>
      <w:r>
        <w:t>sociales</w:t>
      </w:r>
      <w:r>
        <w:rPr>
          <w:spacing w:val="-14"/>
        </w:rPr>
        <w:t xml:space="preserve"> </w:t>
      </w:r>
      <w:r>
        <w:t>en</w:t>
      </w:r>
      <w:r>
        <w:rPr>
          <w:spacing w:val="-13"/>
        </w:rPr>
        <w:t xml:space="preserve"> </w:t>
      </w:r>
      <w:r>
        <w:t>zonas</w:t>
      </w:r>
      <w:r>
        <w:rPr>
          <w:spacing w:val="-11"/>
        </w:rPr>
        <w:t xml:space="preserve"> </w:t>
      </w:r>
      <w:r>
        <w:t>de</w:t>
      </w:r>
      <w:r>
        <w:rPr>
          <w:spacing w:val="-14"/>
        </w:rPr>
        <w:t xml:space="preserve"> </w:t>
      </w:r>
      <w:r>
        <w:t>riesgo</w:t>
      </w:r>
      <w:r>
        <w:rPr>
          <w:spacing w:val="-59"/>
        </w:rPr>
        <w:t xml:space="preserve"> </w:t>
      </w:r>
      <w:r>
        <w:t>y</w:t>
      </w:r>
      <w:r>
        <w:rPr>
          <w:spacing w:val="1"/>
        </w:rPr>
        <w:t xml:space="preserve"> </w:t>
      </w:r>
      <w:r>
        <w:t>dar</w:t>
      </w:r>
      <w:r>
        <w:rPr>
          <w:spacing w:val="1"/>
        </w:rPr>
        <w:t xml:space="preserve"> </w:t>
      </w:r>
      <w:r>
        <w:t>pronta</w:t>
      </w:r>
      <w:r>
        <w:rPr>
          <w:spacing w:val="1"/>
        </w:rPr>
        <w:t xml:space="preserve"> </w:t>
      </w:r>
      <w:r>
        <w:t>respuesta</w:t>
      </w:r>
      <w:r>
        <w:rPr>
          <w:spacing w:val="1"/>
        </w:rPr>
        <w:t xml:space="preserve"> </w:t>
      </w:r>
      <w:r>
        <w:t>por</w:t>
      </w:r>
      <w:r>
        <w:rPr>
          <w:spacing w:val="1"/>
        </w:rPr>
        <w:t xml:space="preserve"> </w:t>
      </w:r>
      <w:r>
        <w:t>ejemplo</w:t>
      </w:r>
      <w:r>
        <w:rPr>
          <w:spacing w:val="1"/>
        </w:rPr>
        <w:t xml:space="preserve"> </w:t>
      </w:r>
      <w:r>
        <w:t>en</w:t>
      </w:r>
      <w:r>
        <w:rPr>
          <w:spacing w:val="1"/>
        </w:rPr>
        <w:t xml:space="preserve"> </w:t>
      </w:r>
      <w:r>
        <w:t>caso</w:t>
      </w:r>
      <w:r>
        <w:rPr>
          <w:spacing w:val="1"/>
        </w:rPr>
        <w:t xml:space="preserve"> </w:t>
      </w:r>
      <w:r>
        <w:t>de</w:t>
      </w:r>
      <w:r>
        <w:rPr>
          <w:spacing w:val="1"/>
        </w:rPr>
        <w:t xml:space="preserve"> </w:t>
      </w:r>
      <w:r>
        <w:t>embarazos</w:t>
      </w:r>
      <w:r>
        <w:rPr>
          <w:spacing w:val="1"/>
        </w:rPr>
        <w:t xml:space="preserve"> </w:t>
      </w:r>
      <w:r>
        <w:t>en</w:t>
      </w:r>
      <w:r>
        <w:rPr>
          <w:spacing w:val="1"/>
        </w:rPr>
        <w:t xml:space="preserve"> </w:t>
      </w:r>
      <w:r>
        <w:t>adolescentes,</w:t>
      </w:r>
      <w:r>
        <w:rPr>
          <w:spacing w:val="1"/>
        </w:rPr>
        <w:t xml:space="preserve"> </w:t>
      </w:r>
      <w:r>
        <w:t>escolarización, delincuencia etc. Todo esto considerando pertinencia, las leyes del</w:t>
      </w:r>
      <w:r>
        <w:rPr>
          <w:spacing w:val="1"/>
        </w:rPr>
        <w:t xml:space="preserve"> </w:t>
      </w:r>
      <w:r>
        <w:t>país y</w:t>
      </w:r>
      <w:r>
        <w:rPr>
          <w:spacing w:val="-2"/>
        </w:rPr>
        <w:t xml:space="preserve"> </w:t>
      </w:r>
      <w:r>
        <w:t>el</w:t>
      </w:r>
      <w:r>
        <w:rPr>
          <w:spacing w:val="-3"/>
        </w:rPr>
        <w:t xml:space="preserve"> </w:t>
      </w:r>
      <w:r>
        <w:t>marco</w:t>
      </w:r>
      <w:r>
        <w:rPr>
          <w:spacing w:val="-2"/>
        </w:rPr>
        <w:t xml:space="preserve"> </w:t>
      </w:r>
      <w:r>
        <w:t>de</w:t>
      </w:r>
      <w:r>
        <w:rPr>
          <w:spacing w:val="-2"/>
        </w:rPr>
        <w:t xml:space="preserve"> </w:t>
      </w:r>
      <w:r>
        <w:t>legalidad en el</w:t>
      </w:r>
      <w:r>
        <w:rPr>
          <w:spacing w:val="-1"/>
        </w:rPr>
        <w:t xml:space="preserve"> </w:t>
      </w:r>
      <w:r>
        <w:t>uso de</w:t>
      </w:r>
      <w:r>
        <w:rPr>
          <w:spacing w:val="-2"/>
        </w:rPr>
        <w:t xml:space="preserve"> </w:t>
      </w:r>
      <w:r>
        <w:t>los datos.</w:t>
      </w:r>
    </w:p>
    <w:p w14:paraId="13B00379" w14:textId="77777777" w:rsidR="00951409" w:rsidRDefault="00D407A2">
      <w:pPr>
        <w:pStyle w:val="Prrafodelista"/>
        <w:numPr>
          <w:ilvl w:val="0"/>
          <w:numId w:val="11"/>
        </w:numPr>
        <w:tabs>
          <w:tab w:val="left" w:pos="1261"/>
        </w:tabs>
        <w:spacing w:before="1" w:line="360" w:lineRule="auto"/>
        <w:ind w:right="834"/>
        <w:jc w:val="both"/>
      </w:pPr>
      <w:r>
        <w:t>Atención proactiva. Implementación proactiva y automatizada de trámites hacia las</w:t>
      </w:r>
      <w:r>
        <w:rPr>
          <w:spacing w:val="1"/>
        </w:rPr>
        <w:t xml:space="preserve"> </w:t>
      </w:r>
      <w:r>
        <w:t>personas,</w:t>
      </w:r>
      <w:r>
        <w:rPr>
          <w:spacing w:val="-3"/>
        </w:rPr>
        <w:t xml:space="preserve"> </w:t>
      </w:r>
      <w:r>
        <w:t>siguiendo</w:t>
      </w:r>
      <w:r>
        <w:rPr>
          <w:spacing w:val="-2"/>
        </w:rPr>
        <w:t xml:space="preserve"> </w:t>
      </w:r>
      <w:r>
        <w:t>las</w:t>
      </w:r>
      <w:r>
        <w:rPr>
          <w:spacing w:val="-7"/>
        </w:rPr>
        <w:t xml:space="preserve"> </w:t>
      </w:r>
      <w:r>
        <w:t>cadenas</w:t>
      </w:r>
      <w:r>
        <w:rPr>
          <w:spacing w:val="-2"/>
        </w:rPr>
        <w:t xml:space="preserve"> </w:t>
      </w:r>
      <w:r>
        <w:t>de</w:t>
      </w:r>
      <w:r>
        <w:rPr>
          <w:spacing w:val="-5"/>
        </w:rPr>
        <w:t xml:space="preserve"> </w:t>
      </w:r>
      <w:r>
        <w:t>decisión</w:t>
      </w:r>
      <w:r>
        <w:rPr>
          <w:spacing w:val="-2"/>
        </w:rPr>
        <w:t xml:space="preserve"> </w:t>
      </w:r>
      <w:r>
        <w:t>un</w:t>
      </w:r>
      <w:r>
        <w:rPr>
          <w:spacing w:val="-5"/>
        </w:rPr>
        <w:t xml:space="preserve"> </w:t>
      </w:r>
      <w:r>
        <w:t>trámite</w:t>
      </w:r>
      <w:r>
        <w:rPr>
          <w:spacing w:val="-4"/>
        </w:rPr>
        <w:t xml:space="preserve"> </w:t>
      </w:r>
      <w:r>
        <w:t>puede</w:t>
      </w:r>
      <w:r>
        <w:rPr>
          <w:spacing w:val="-4"/>
        </w:rPr>
        <w:t xml:space="preserve"> </w:t>
      </w:r>
      <w:r>
        <w:t>nacer</w:t>
      </w:r>
      <w:r>
        <w:rPr>
          <w:spacing w:val="-4"/>
        </w:rPr>
        <w:t xml:space="preserve"> </w:t>
      </w:r>
      <w:r>
        <w:t>al</w:t>
      </w:r>
      <w:r>
        <w:rPr>
          <w:spacing w:val="-5"/>
        </w:rPr>
        <w:t xml:space="preserve"> </w:t>
      </w:r>
      <w:r>
        <w:t>momento</w:t>
      </w:r>
      <w:r>
        <w:rPr>
          <w:spacing w:val="-3"/>
        </w:rPr>
        <w:t xml:space="preserve"> </w:t>
      </w:r>
      <w:r>
        <w:t>que</w:t>
      </w:r>
      <w:r>
        <w:rPr>
          <w:spacing w:val="-59"/>
        </w:rPr>
        <w:t xml:space="preserve"> </w:t>
      </w:r>
      <w:r>
        <w:t>el</w:t>
      </w:r>
      <w:r>
        <w:rPr>
          <w:spacing w:val="1"/>
        </w:rPr>
        <w:t xml:space="preserve"> </w:t>
      </w:r>
      <w:r>
        <w:t>sistema</w:t>
      </w:r>
      <w:r>
        <w:rPr>
          <w:spacing w:val="1"/>
        </w:rPr>
        <w:t xml:space="preserve"> </w:t>
      </w:r>
      <w:r>
        <w:t>detecta</w:t>
      </w:r>
      <w:r>
        <w:rPr>
          <w:spacing w:val="1"/>
        </w:rPr>
        <w:t xml:space="preserve"> </w:t>
      </w:r>
      <w:r>
        <w:t>que</w:t>
      </w:r>
      <w:r>
        <w:rPr>
          <w:spacing w:val="1"/>
        </w:rPr>
        <w:t xml:space="preserve"> </w:t>
      </w:r>
      <w:r>
        <w:t>un</w:t>
      </w:r>
      <w:r>
        <w:rPr>
          <w:spacing w:val="1"/>
        </w:rPr>
        <w:t xml:space="preserve"> </w:t>
      </w:r>
      <w:r>
        <w:t>individuo</w:t>
      </w:r>
      <w:r>
        <w:rPr>
          <w:spacing w:val="1"/>
        </w:rPr>
        <w:t xml:space="preserve"> </w:t>
      </w:r>
      <w:r>
        <w:t>seleccionado</w:t>
      </w:r>
      <w:r>
        <w:rPr>
          <w:spacing w:val="1"/>
        </w:rPr>
        <w:t xml:space="preserve"> </w:t>
      </w:r>
      <w:r>
        <w:t>cumple</w:t>
      </w:r>
      <w:r>
        <w:rPr>
          <w:spacing w:val="1"/>
        </w:rPr>
        <w:t xml:space="preserve"> </w:t>
      </w:r>
      <w:r>
        <w:t>con</w:t>
      </w:r>
      <w:r>
        <w:rPr>
          <w:spacing w:val="1"/>
        </w:rPr>
        <w:t xml:space="preserve"> </w:t>
      </w:r>
      <w:r>
        <w:t>todos</w:t>
      </w:r>
      <w:r>
        <w:rPr>
          <w:spacing w:val="1"/>
        </w:rPr>
        <w:t xml:space="preserve"> </w:t>
      </w:r>
      <w:r>
        <w:t>los</w:t>
      </w:r>
      <w:r>
        <w:rPr>
          <w:spacing w:val="1"/>
        </w:rPr>
        <w:t xml:space="preserve"> </w:t>
      </w:r>
      <w:r>
        <w:t>requerimientos.</w:t>
      </w:r>
    </w:p>
    <w:p w14:paraId="6281EF94" w14:textId="77777777" w:rsidR="00951409" w:rsidRDefault="00D407A2">
      <w:pPr>
        <w:pStyle w:val="Textoindependiente"/>
        <w:spacing w:before="199" w:line="360" w:lineRule="auto"/>
        <w:ind w:left="540" w:right="836"/>
        <w:jc w:val="both"/>
      </w:pPr>
      <w:r>
        <w:t>El Marco de Interoperabilidad Nacional es un requisito para poder lograr de forma efectiva y</w:t>
      </w:r>
      <w:r>
        <w:rPr>
          <w:spacing w:val="1"/>
        </w:rPr>
        <w:t xml:space="preserve"> </w:t>
      </w:r>
      <w:r>
        <w:t>eficiente</w:t>
      </w:r>
      <w:r>
        <w:rPr>
          <w:spacing w:val="1"/>
        </w:rPr>
        <w:t xml:space="preserve"> </w:t>
      </w:r>
      <w:r>
        <w:t>la</w:t>
      </w:r>
      <w:r>
        <w:rPr>
          <w:spacing w:val="1"/>
        </w:rPr>
        <w:t xml:space="preserve"> </w:t>
      </w:r>
      <w:r>
        <w:t>comunicación</w:t>
      </w:r>
      <w:r>
        <w:rPr>
          <w:spacing w:val="1"/>
        </w:rPr>
        <w:t xml:space="preserve"> </w:t>
      </w:r>
      <w:r>
        <w:t>digital</w:t>
      </w:r>
      <w:r>
        <w:rPr>
          <w:spacing w:val="1"/>
        </w:rPr>
        <w:t xml:space="preserve"> </w:t>
      </w:r>
      <w:r>
        <w:t>y</w:t>
      </w:r>
      <w:r>
        <w:rPr>
          <w:spacing w:val="1"/>
        </w:rPr>
        <w:t xml:space="preserve"> </w:t>
      </w:r>
      <w:r>
        <w:t>el</w:t>
      </w:r>
      <w:r>
        <w:rPr>
          <w:spacing w:val="1"/>
        </w:rPr>
        <w:t xml:space="preserve"> </w:t>
      </w:r>
      <w:r>
        <w:t>intercambio</w:t>
      </w:r>
      <w:r>
        <w:rPr>
          <w:spacing w:val="1"/>
        </w:rPr>
        <w:t xml:space="preserve"> </w:t>
      </w:r>
      <w:r>
        <w:t>de</w:t>
      </w:r>
      <w:r>
        <w:rPr>
          <w:spacing w:val="1"/>
        </w:rPr>
        <w:t xml:space="preserve"> </w:t>
      </w:r>
      <w:r>
        <w:t>información</w:t>
      </w:r>
      <w:r>
        <w:rPr>
          <w:spacing w:val="1"/>
        </w:rPr>
        <w:t xml:space="preserve"> </w:t>
      </w:r>
      <w:r>
        <w:t>entre</w:t>
      </w:r>
      <w:r>
        <w:rPr>
          <w:spacing w:val="1"/>
        </w:rPr>
        <w:t xml:space="preserve"> </w:t>
      </w:r>
      <w:r>
        <w:t>las</w:t>
      </w:r>
      <w:r>
        <w:rPr>
          <w:spacing w:val="1"/>
        </w:rPr>
        <w:t xml:space="preserve"> </w:t>
      </w:r>
      <w:r>
        <w:t>diferentes</w:t>
      </w:r>
      <w:r>
        <w:rPr>
          <w:spacing w:val="1"/>
        </w:rPr>
        <w:t xml:space="preserve"> </w:t>
      </w:r>
      <w:r>
        <w:t>instituciones</w:t>
      </w:r>
      <w:r>
        <w:rPr>
          <w:spacing w:val="-9"/>
        </w:rPr>
        <w:t xml:space="preserve"> </w:t>
      </w:r>
      <w:r>
        <w:t>de</w:t>
      </w:r>
      <w:r>
        <w:rPr>
          <w:spacing w:val="-12"/>
        </w:rPr>
        <w:t xml:space="preserve"> </w:t>
      </w:r>
      <w:r>
        <w:t>la</w:t>
      </w:r>
      <w:r>
        <w:rPr>
          <w:spacing w:val="-8"/>
        </w:rPr>
        <w:t xml:space="preserve"> </w:t>
      </w:r>
      <w:r>
        <w:t>Administración</w:t>
      </w:r>
      <w:r>
        <w:rPr>
          <w:spacing w:val="-9"/>
        </w:rPr>
        <w:t xml:space="preserve"> </w:t>
      </w:r>
      <w:r>
        <w:t>Pública</w:t>
      </w:r>
      <w:r>
        <w:rPr>
          <w:spacing w:val="-8"/>
        </w:rPr>
        <w:t xml:space="preserve"> </w:t>
      </w:r>
      <w:r>
        <w:t>con</w:t>
      </w:r>
      <w:r>
        <w:rPr>
          <w:spacing w:val="-12"/>
        </w:rPr>
        <w:t xml:space="preserve"> </w:t>
      </w:r>
      <w:r>
        <w:t>la</w:t>
      </w:r>
      <w:r>
        <w:rPr>
          <w:spacing w:val="-9"/>
        </w:rPr>
        <w:t xml:space="preserve"> </w:t>
      </w:r>
      <w:r>
        <w:t>finalidad</w:t>
      </w:r>
      <w:r>
        <w:rPr>
          <w:spacing w:val="-8"/>
        </w:rPr>
        <w:t xml:space="preserve"> </w:t>
      </w:r>
      <w:r>
        <w:t>de</w:t>
      </w:r>
      <w:r>
        <w:rPr>
          <w:spacing w:val="-9"/>
        </w:rPr>
        <w:t xml:space="preserve"> </w:t>
      </w:r>
      <w:r>
        <w:t>lograr</w:t>
      </w:r>
      <w:r>
        <w:rPr>
          <w:spacing w:val="-9"/>
        </w:rPr>
        <w:t xml:space="preserve"> </w:t>
      </w:r>
      <w:r>
        <w:t>servicios</w:t>
      </w:r>
      <w:r>
        <w:rPr>
          <w:spacing w:val="-8"/>
        </w:rPr>
        <w:t xml:space="preserve"> </w:t>
      </w:r>
      <w:r>
        <w:t>digitales</w:t>
      </w:r>
      <w:r>
        <w:rPr>
          <w:spacing w:val="-9"/>
        </w:rPr>
        <w:t xml:space="preserve"> </w:t>
      </w:r>
      <w:r>
        <w:t>para</w:t>
      </w:r>
      <w:r>
        <w:rPr>
          <w:spacing w:val="-10"/>
        </w:rPr>
        <w:t xml:space="preserve"> </w:t>
      </w:r>
      <w:r>
        <w:t>las</w:t>
      </w:r>
      <w:r>
        <w:rPr>
          <w:spacing w:val="-59"/>
        </w:rPr>
        <w:t xml:space="preserve"> </w:t>
      </w:r>
      <w:r>
        <w:t>personas,</w:t>
      </w:r>
      <w:r>
        <w:rPr>
          <w:spacing w:val="-14"/>
        </w:rPr>
        <w:t xml:space="preserve"> </w:t>
      </w:r>
      <w:r>
        <w:t>que</w:t>
      </w:r>
      <w:r>
        <w:rPr>
          <w:spacing w:val="-15"/>
        </w:rPr>
        <w:t xml:space="preserve"> </w:t>
      </w:r>
      <w:r>
        <w:t>se</w:t>
      </w:r>
      <w:r>
        <w:rPr>
          <w:spacing w:val="-12"/>
        </w:rPr>
        <w:t xml:space="preserve"> </w:t>
      </w:r>
      <w:r>
        <w:t>encuentren</w:t>
      </w:r>
      <w:r>
        <w:rPr>
          <w:spacing w:val="-15"/>
        </w:rPr>
        <w:t xml:space="preserve"> </w:t>
      </w:r>
      <w:r>
        <w:t>integrados</w:t>
      </w:r>
      <w:r>
        <w:rPr>
          <w:spacing w:val="-15"/>
        </w:rPr>
        <w:t xml:space="preserve"> </w:t>
      </w:r>
      <w:r>
        <w:t>y</w:t>
      </w:r>
      <w:r>
        <w:rPr>
          <w:spacing w:val="-15"/>
        </w:rPr>
        <w:t xml:space="preserve"> </w:t>
      </w:r>
      <w:r>
        <w:t>con</w:t>
      </w:r>
      <w:r>
        <w:rPr>
          <w:spacing w:val="-12"/>
        </w:rPr>
        <w:t xml:space="preserve"> </w:t>
      </w:r>
      <w:r>
        <w:t>apego</w:t>
      </w:r>
      <w:r>
        <w:rPr>
          <w:spacing w:val="-13"/>
        </w:rPr>
        <w:t xml:space="preserve"> </w:t>
      </w:r>
      <w:r>
        <w:t>a</w:t>
      </w:r>
      <w:r>
        <w:rPr>
          <w:spacing w:val="-12"/>
        </w:rPr>
        <w:t xml:space="preserve"> </w:t>
      </w:r>
      <w:r>
        <w:t>la</w:t>
      </w:r>
      <w:r>
        <w:rPr>
          <w:spacing w:val="-12"/>
        </w:rPr>
        <w:t xml:space="preserve"> </w:t>
      </w:r>
      <w:r>
        <w:t>normativa</w:t>
      </w:r>
      <w:r>
        <w:rPr>
          <w:spacing w:val="-12"/>
        </w:rPr>
        <w:t xml:space="preserve"> </w:t>
      </w:r>
      <w:r>
        <w:t>vigente</w:t>
      </w:r>
      <w:r>
        <w:rPr>
          <w:spacing w:val="-15"/>
        </w:rPr>
        <w:t xml:space="preserve"> </w:t>
      </w:r>
      <w:r>
        <w:t>en</w:t>
      </w:r>
      <w:r>
        <w:rPr>
          <w:spacing w:val="-13"/>
        </w:rPr>
        <w:t xml:space="preserve"> </w:t>
      </w:r>
      <w:r>
        <w:t>el</w:t>
      </w:r>
      <w:r>
        <w:rPr>
          <w:spacing w:val="-13"/>
        </w:rPr>
        <w:t xml:space="preserve"> </w:t>
      </w:r>
      <w:r>
        <w:t>país.</w:t>
      </w:r>
      <w:r>
        <w:rPr>
          <w:spacing w:val="-14"/>
        </w:rPr>
        <w:t xml:space="preserve"> </w:t>
      </w:r>
      <w:r>
        <w:t>Ofrece</w:t>
      </w:r>
      <w:r>
        <w:rPr>
          <w:spacing w:val="-59"/>
        </w:rPr>
        <w:t xml:space="preserve"> </w:t>
      </w:r>
      <w:r>
        <w:rPr>
          <w:spacing w:val="-1"/>
        </w:rPr>
        <w:t>la</w:t>
      </w:r>
      <w:r>
        <w:rPr>
          <w:spacing w:val="-11"/>
        </w:rPr>
        <w:t xml:space="preserve"> </w:t>
      </w:r>
      <w:r>
        <w:rPr>
          <w:spacing w:val="-1"/>
        </w:rPr>
        <w:t>posibilidad</w:t>
      </w:r>
      <w:r>
        <w:rPr>
          <w:spacing w:val="-10"/>
        </w:rPr>
        <w:t xml:space="preserve"> </w:t>
      </w:r>
      <w:r>
        <w:rPr>
          <w:spacing w:val="-1"/>
        </w:rPr>
        <w:t>que</w:t>
      </w:r>
      <w:r>
        <w:rPr>
          <w:spacing w:val="-11"/>
        </w:rPr>
        <w:t xml:space="preserve"> </w:t>
      </w:r>
      <w:r>
        <w:rPr>
          <w:spacing w:val="-1"/>
        </w:rPr>
        <w:t>las</w:t>
      </w:r>
      <w:r>
        <w:rPr>
          <w:spacing w:val="-13"/>
        </w:rPr>
        <w:t xml:space="preserve"> </w:t>
      </w:r>
      <w:r>
        <w:rPr>
          <w:spacing w:val="-1"/>
        </w:rPr>
        <w:t>empresas</w:t>
      </w:r>
      <w:r>
        <w:rPr>
          <w:spacing w:val="-14"/>
        </w:rPr>
        <w:t xml:space="preserve"> </w:t>
      </w:r>
      <w:r>
        <w:t>privadas</w:t>
      </w:r>
      <w:r>
        <w:rPr>
          <w:spacing w:val="-13"/>
        </w:rPr>
        <w:t xml:space="preserve"> </w:t>
      </w:r>
      <w:r>
        <w:t>y</w:t>
      </w:r>
      <w:r>
        <w:rPr>
          <w:spacing w:val="-14"/>
        </w:rPr>
        <w:t xml:space="preserve"> </w:t>
      </w:r>
      <w:r>
        <w:t>las</w:t>
      </w:r>
      <w:r>
        <w:rPr>
          <w:spacing w:val="-14"/>
        </w:rPr>
        <w:t xml:space="preserve"> </w:t>
      </w:r>
      <w:r>
        <w:t>instituciones</w:t>
      </w:r>
      <w:r>
        <w:rPr>
          <w:spacing w:val="-10"/>
        </w:rPr>
        <w:t xml:space="preserve"> </w:t>
      </w:r>
      <w:r>
        <w:t>de</w:t>
      </w:r>
      <w:r>
        <w:rPr>
          <w:spacing w:val="-14"/>
        </w:rPr>
        <w:t xml:space="preserve"> </w:t>
      </w:r>
      <w:r>
        <w:t>la</w:t>
      </w:r>
      <w:r>
        <w:rPr>
          <w:spacing w:val="-13"/>
        </w:rPr>
        <w:t xml:space="preserve"> </w:t>
      </w:r>
      <w:r>
        <w:t>academia</w:t>
      </w:r>
      <w:r>
        <w:rPr>
          <w:spacing w:val="-17"/>
        </w:rPr>
        <w:t xml:space="preserve"> </w:t>
      </w:r>
      <w:r>
        <w:t>puedan</w:t>
      </w:r>
      <w:r>
        <w:rPr>
          <w:spacing w:val="-11"/>
        </w:rPr>
        <w:t xml:space="preserve"> </w:t>
      </w:r>
      <w:r>
        <w:t>interactuar</w:t>
      </w:r>
      <w:r>
        <w:rPr>
          <w:spacing w:val="-59"/>
        </w:rPr>
        <w:t xml:space="preserve"> </w:t>
      </w:r>
      <w:r>
        <w:t>con</w:t>
      </w:r>
      <w:r>
        <w:rPr>
          <w:spacing w:val="-1"/>
        </w:rPr>
        <w:t xml:space="preserve"> </w:t>
      </w:r>
      <w:r>
        <w:t>las instituciones del</w:t>
      </w:r>
      <w:r>
        <w:rPr>
          <w:spacing w:val="-3"/>
        </w:rPr>
        <w:t xml:space="preserve"> </w:t>
      </w:r>
      <w:r>
        <w:t>Estado.</w:t>
      </w:r>
    </w:p>
    <w:p w14:paraId="2DD0EA91" w14:textId="77777777" w:rsidR="00951409" w:rsidRDefault="00D407A2">
      <w:pPr>
        <w:pStyle w:val="Textoindependiente"/>
        <w:spacing w:before="200"/>
        <w:ind w:left="540"/>
        <w:jc w:val="both"/>
      </w:pPr>
      <w:r>
        <w:t>La</w:t>
      </w:r>
      <w:r>
        <w:rPr>
          <w:spacing w:val="-1"/>
        </w:rPr>
        <w:t xml:space="preserve"> </w:t>
      </w:r>
      <w:r>
        <w:t>definición</w:t>
      </w:r>
      <w:r>
        <w:rPr>
          <w:spacing w:val="-1"/>
        </w:rPr>
        <w:t xml:space="preserve"> </w:t>
      </w:r>
      <w:r>
        <w:t>de este</w:t>
      </w:r>
      <w:r>
        <w:rPr>
          <w:spacing w:val="-3"/>
        </w:rPr>
        <w:t xml:space="preserve"> </w:t>
      </w:r>
      <w:r>
        <w:t>marco</w:t>
      </w:r>
      <w:r>
        <w:rPr>
          <w:spacing w:val="-1"/>
        </w:rPr>
        <w:t xml:space="preserve"> </w:t>
      </w:r>
      <w:r>
        <w:t>nacional</w:t>
      </w:r>
      <w:r>
        <w:rPr>
          <w:spacing w:val="-3"/>
        </w:rPr>
        <w:t xml:space="preserve"> </w:t>
      </w:r>
      <w:r>
        <w:t>tiene</w:t>
      </w:r>
      <w:r>
        <w:rPr>
          <w:spacing w:val="-1"/>
        </w:rPr>
        <w:t xml:space="preserve"> </w:t>
      </w:r>
      <w:r>
        <w:t>como</w:t>
      </w:r>
      <w:r>
        <w:rPr>
          <w:spacing w:val="-3"/>
        </w:rPr>
        <w:t xml:space="preserve"> </w:t>
      </w:r>
      <w:r>
        <w:t>propósito:</w:t>
      </w:r>
    </w:p>
    <w:p w14:paraId="42C3826F" w14:textId="77777777" w:rsidR="00951409" w:rsidRDefault="00951409">
      <w:pPr>
        <w:pStyle w:val="Textoindependiente"/>
        <w:spacing w:before="6"/>
        <w:rPr>
          <w:sz w:val="28"/>
        </w:rPr>
      </w:pPr>
    </w:p>
    <w:p w14:paraId="616FBA48" w14:textId="77777777" w:rsidR="00951409" w:rsidRDefault="00D407A2">
      <w:pPr>
        <w:pStyle w:val="Prrafodelista"/>
        <w:numPr>
          <w:ilvl w:val="0"/>
          <w:numId w:val="11"/>
        </w:numPr>
        <w:tabs>
          <w:tab w:val="left" w:pos="1260"/>
          <w:tab w:val="left" w:pos="1261"/>
        </w:tabs>
        <w:spacing w:line="360" w:lineRule="auto"/>
        <w:ind w:right="838"/>
      </w:pPr>
      <w:r>
        <w:t>Simplificar</w:t>
      </w:r>
      <w:r>
        <w:rPr>
          <w:spacing w:val="54"/>
        </w:rPr>
        <w:t xml:space="preserve"> </w:t>
      </w:r>
      <w:r>
        <w:t>los</w:t>
      </w:r>
      <w:r>
        <w:rPr>
          <w:spacing w:val="52"/>
        </w:rPr>
        <w:t xml:space="preserve"> </w:t>
      </w:r>
      <w:r>
        <w:t>servicios</w:t>
      </w:r>
      <w:r>
        <w:rPr>
          <w:spacing w:val="52"/>
        </w:rPr>
        <w:t xml:space="preserve"> </w:t>
      </w:r>
      <w:r>
        <w:t>que</w:t>
      </w:r>
      <w:r>
        <w:rPr>
          <w:spacing w:val="52"/>
        </w:rPr>
        <w:t xml:space="preserve"> </w:t>
      </w:r>
      <w:r>
        <w:t>el</w:t>
      </w:r>
      <w:r>
        <w:rPr>
          <w:spacing w:val="53"/>
        </w:rPr>
        <w:t xml:space="preserve"> </w:t>
      </w:r>
      <w:r>
        <w:t>Estado</w:t>
      </w:r>
      <w:r>
        <w:rPr>
          <w:spacing w:val="52"/>
        </w:rPr>
        <w:t xml:space="preserve"> </w:t>
      </w:r>
      <w:r>
        <w:t>ofrece</w:t>
      </w:r>
      <w:r>
        <w:rPr>
          <w:spacing w:val="49"/>
        </w:rPr>
        <w:t xml:space="preserve"> </w:t>
      </w:r>
      <w:r>
        <w:t>a</w:t>
      </w:r>
      <w:r>
        <w:rPr>
          <w:spacing w:val="54"/>
        </w:rPr>
        <w:t xml:space="preserve"> </w:t>
      </w:r>
      <w:r>
        <w:t>las</w:t>
      </w:r>
      <w:r>
        <w:rPr>
          <w:spacing w:val="54"/>
        </w:rPr>
        <w:t xml:space="preserve"> </w:t>
      </w:r>
      <w:r>
        <w:t>personas,</w:t>
      </w:r>
      <w:r>
        <w:rPr>
          <w:spacing w:val="53"/>
        </w:rPr>
        <w:t xml:space="preserve"> </w:t>
      </w:r>
      <w:r>
        <w:t>empresas</w:t>
      </w:r>
      <w:r>
        <w:rPr>
          <w:spacing w:val="54"/>
        </w:rPr>
        <w:t xml:space="preserve"> </w:t>
      </w:r>
      <w:r>
        <w:t>y</w:t>
      </w:r>
      <w:r>
        <w:rPr>
          <w:spacing w:val="52"/>
        </w:rPr>
        <w:t xml:space="preserve"> </w:t>
      </w:r>
      <w:r>
        <w:t>otras</w:t>
      </w:r>
      <w:r>
        <w:rPr>
          <w:spacing w:val="-58"/>
        </w:rPr>
        <w:t xml:space="preserve"> </w:t>
      </w:r>
      <w:r>
        <w:t>organizaciones.</w:t>
      </w:r>
    </w:p>
    <w:p w14:paraId="164A53D2" w14:textId="77777777" w:rsidR="00951409" w:rsidRDefault="00D407A2">
      <w:pPr>
        <w:pStyle w:val="Prrafodelista"/>
        <w:numPr>
          <w:ilvl w:val="0"/>
          <w:numId w:val="11"/>
        </w:numPr>
        <w:tabs>
          <w:tab w:val="left" w:pos="1260"/>
          <w:tab w:val="left" w:pos="1261"/>
        </w:tabs>
        <w:spacing w:line="360" w:lineRule="auto"/>
        <w:ind w:right="838"/>
      </w:pPr>
      <w:r>
        <w:t>Promover</w:t>
      </w:r>
      <w:r>
        <w:rPr>
          <w:spacing w:val="6"/>
        </w:rPr>
        <w:t xml:space="preserve"> </w:t>
      </w:r>
      <w:r>
        <w:t>la</w:t>
      </w:r>
      <w:r>
        <w:rPr>
          <w:spacing w:val="7"/>
        </w:rPr>
        <w:t xml:space="preserve"> </w:t>
      </w:r>
      <w:r>
        <w:t>cooperación</w:t>
      </w:r>
      <w:r>
        <w:rPr>
          <w:spacing w:val="6"/>
        </w:rPr>
        <w:t xml:space="preserve"> </w:t>
      </w:r>
      <w:r>
        <w:t>entre</w:t>
      </w:r>
      <w:r>
        <w:rPr>
          <w:spacing w:val="4"/>
        </w:rPr>
        <w:t xml:space="preserve"> </w:t>
      </w:r>
      <w:r>
        <w:t>las</w:t>
      </w:r>
      <w:r>
        <w:rPr>
          <w:spacing w:val="4"/>
        </w:rPr>
        <w:t xml:space="preserve"> </w:t>
      </w:r>
      <w:r>
        <w:t>diferentes</w:t>
      </w:r>
      <w:r>
        <w:rPr>
          <w:spacing w:val="4"/>
        </w:rPr>
        <w:t xml:space="preserve"> </w:t>
      </w:r>
      <w:r>
        <w:t>instituciones</w:t>
      </w:r>
      <w:r>
        <w:rPr>
          <w:spacing w:val="7"/>
        </w:rPr>
        <w:t xml:space="preserve"> </w:t>
      </w:r>
      <w:r>
        <w:t>de</w:t>
      </w:r>
      <w:r>
        <w:rPr>
          <w:spacing w:val="4"/>
        </w:rPr>
        <w:t xml:space="preserve"> </w:t>
      </w:r>
      <w:r>
        <w:t>la</w:t>
      </w:r>
      <w:r>
        <w:rPr>
          <w:spacing w:val="4"/>
        </w:rPr>
        <w:t xml:space="preserve"> </w:t>
      </w:r>
      <w:r>
        <w:t>Administración</w:t>
      </w:r>
      <w:r>
        <w:rPr>
          <w:spacing w:val="-59"/>
        </w:rPr>
        <w:t xml:space="preserve"> </w:t>
      </w:r>
      <w:r>
        <w:t>Pública</w:t>
      </w:r>
      <w:r>
        <w:rPr>
          <w:spacing w:val="-1"/>
        </w:rPr>
        <w:t xml:space="preserve"> </w:t>
      </w:r>
      <w:r>
        <w:t>para generar</w:t>
      </w:r>
      <w:r>
        <w:rPr>
          <w:spacing w:val="-1"/>
        </w:rPr>
        <w:t xml:space="preserve"> </w:t>
      </w:r>
      <w:r>
        <w:t>mejores</w:t>
      </w:r>
      <w:r>
        <w:rPr>
          <w:spacing w:val="-2"/>
        </w:rPr>
        <w:t xml:space="preserve"> </w:t>
      </w:r>
      <w:r>
        <w:t>servicios.</w:t>
      </w:r>
    </w:p>
    <w:p w14:paraId="3C7E55D6" w14:textId="77777777" w:rsidR="00951409" w:rsidRDefault="00D407A2">
      <w:pPr>
        <w:pStyle w:val="Prrafodelista"/>
        <w:numPr>
          <w:ilvl w:val="0"/>
          <w:numId w:val="11"/>
        </w:numPr>
        <w:tabs>
          <w:tab w:val="left" w:pos="1260"/>
          <w:tab w:val="left" w:pos="1261"/>
        </w:tabs>
        <w:spacing w:line="360" w:lineRule="auto"/>
        <w:ind w:right="839"/>
      </w:pPr>
      <w:r>
        <w:t>Iniciar</w:t>
      </w:r>
      <w:r>
        <w:rPr>
          <w:spacing w:val="28"/>
        </w:rPr>
        <w:t xml:space="preserve"> </w:t>
      </w:r>
      <w:r>
        <w:t>a</w:t>
      </w:r>
      <w:r>
        <w:rPr>
          <w:spacing w:val="27"/>
        </w:rPr>
        <w:t xml:space="preserve"> </w:t>
      </w:r>
      <w:r>
        <w:t>definir</w:t>
      </w:r>
      <w:r>
        <w:rPr>
          <w:spacing w:val="28"/>
        </w:rPr>
        <w:t xml:space="preserve"> </w:t>
      </w:r>
      <w:r>
        <w:t>los</w:t>
      </w:r>
      <w:r>
        <w:rPr>
          <w:spacing w:val="27"/>
        </w:rPr>
        <w:t xml:space="preserve"> </w:t>
      </w:r>
      <w:r>
        <w:t>estándares</w:t>
      </w:r>
      <w:r>
        <w:rPr>
          <w:spacing w:val="28"/>
        </w:rPr>
        <w:t xml:space="preserve"> </w:t>
      </w:r>
      <w:r>
        <w:t>de</w:t>
      </w:r>
      <w:r>
        <w:rPr>
          <w:spacing w:val="27"/>
        </w:rPr>
        <w:t xml:space="preserve"> </w:t>
      </w:r>
      <w:r>
        <w:t>trabajo,</w:t>
      </w:r>
      <w:r>
        <w:rPr>
          <w:spacing w:val="28"/>
        </w:rPr>
        <w:t xml:space="preserve"> </w:t>
      </w:r>
      <w:r>
        <w:t>organizacionales,</w:t>
      </w:r>
      <w:r>
        <w:rPr>
          <w:spacing w:val="28"/>
        </w:rPr>
        <w:t xml:space="preserve"> </w:t>
      </w:r>
      <w:r>
        <w:t>semánticos</w:t>
      </w:r>
      <w:r>
        <w:rPr>
          <w:spacing w:val="28"/>
        </w:rPr>
        <w:t xml:space="preserve"> </w:t>
      </w:r>
      <w:r>
        <w:t>y</w:t>
      </w:r>
      <w:r>
        <w:rPr>
          <w:spacing w:val="27"/>
        </w:rPr>
        <w:t xml:space="preserve"> </w:t>
      </w:r>
      <w:r>
        <w:t>técnicos</w:t>
      </w:r>
      <w:r>
        <w:rPr>
          <w:spacing w:val="-58"/>
        </w:rPr>
        <w:t xml:space="preserve"> </w:t>
      </w:r>
      <w:r>
        <w:t>para</w:t>
      </w:r>
      <w:r>
        <w:rPr>
          <w:spacing w:val="-1"/>
        </w:rPr>
        <w:t xml:space="preserve"> </w:t>
      </w:r>
      <w:r>
        <w:t>la interacción</w:t>
      </w:r>
      <w:r>
        <w:rPr>
          <w:spacing w:val="-1"/>
        </w:rPr>
        <w:t xml:space="preserve"> </w:t>
      </w:r>
      <w:r>
        <w:t>de</w:t>
      </w:r>
      <w:r>
        <w:rPr>
          <w:spacing w:val="-2"/>
        </w:rPr>
        <w:t xml:space="preserve"> </w:t>
      </w:r>
      <w:r>
        <w:t>las</w:t>
      </w:r>
      <w:r>
        <w:rPr>
          <w:spacing w:val="-2"/>
        </w:rPr>
        <w:t xml:space="preserve"> </w:t>
      </w:r>
      <w:r>
        <w:t>instituciones</w:t>
      </w:r>
      <w:r>
        <w:rPr>
          <w:spacing w:val="-3"/>
        </w:rPr>
        <w:t xml:space="preserve"> </w:t>
      </w:r>
      <w:r>
        <w:t>por</w:t>
      </w:r>
      <w:r>
        <w:rPr>
          <w:spacing w:val="-1"/>
        </w:rPr>
        <w:t xml:space="preserve"> </w:t>
      </w:r>
      <w:r>
        <w:t>medio</w:t>
      </w:r>
      <w:r>
        <w:rPr>
          <w:spacing w:val="1"/>
        </w:rPr>
        <w:t xml:space="preserve"> </w:t>
      </w:r>
      <w:r>
        <w:t>de</w:t>
      </w:r>
      <w:r>
        <w:rPr>
          <w:spacing w:val="-1"/>
        </w:rPr>
        <w:t xml:space="preserve"> </w:t>
      </w:r>
      <w:r>
        <w:t>la interoperabilidad.</w:t>
      </w:r>
    </w:p>
    <w:p w14:paraId="55AFD592" w14:textId="77777777" w:rsidR="00951409" w:rsidRDefault="00D407A2">
      <w:pPr>
        <w:pStyle w:val="Prrafodelista"/>
        <w:numPr>
          <w:ilvl w:val="0"/>
          <w:numId w:val="11"/>
        </w:numPr>
        <w:tabs>
          <w:tab w:val="left" w:pos="1260"/>
          <w:tab w:val="left" w:pos="1261"/>
        </w:tabs>
        <w:spacing w:line="362" w:lineRule="auto"/>
        <w:ind w:right="836"/>
      </w:pPr>
      <w:r>
        <w:t>Reducir</w:t>
      </w:r>
      <w:r>
        <w:rPr>
          <w:spacing w:val="-5"/>
        </w:rPr>
        <w:t xml:space="preserve"> </w:t>
      </w:r>
      <w:r>
        <w:t>los</w:t>
      </w:r>
      <w:r>
        <w:rPr>
          <w:spacing w:val="-5"/>
        </w:rPr>
        <w:t xml:space="preserve"> </w:t>
      </w:r>
      <w:r>
        <w:t>costos</w:t>
      </w:r>
      <w:r>
        <w:rPr>
          <w:spacing w:val="-5"/>
        </w:rPr>
        <w:t xml:space="preserve"> </w:t>
      </w:r>
      <w:r>
        <w:t>y</w:t>
      </w:r>
      <w:r>
        <w:rPr>
          <w:spacing w:val="-8"/>
        </w:rPr>
        <w:t xml:space="preserve"> </w:t>
      </w:r>
      <w:r>
        <w:t>esfuerzos</w:t>
      </w:r>
      <w:r>
        <w:rPr>
          <w:spacing w:val="-5"/>
        </w:rPr>
        <w:t xml:space="preserve"> </w:t>
      </w:r>
      <w:r>
        <w:t>en</w:t>
      </w:r>
      <w:r>
        <w:rPr>
          <w:spacing w:val="-8"/>
        </w:rPr>
        <w:t xml:space="preserve"> </w:t>
      </w:r>
      <w:r>
        <w:t>la</w:t>
      </w:r>
      <w:r>
        <w:rPr>
          <w:spacing w:val="-5"/>
        </w:rPr>
        <w:t xml:space="preserve"> </w:t>
      </w:r>
      <w:r>
        <w:t>implementación</w:t>
      </w:r>
      <w:r>
        <w:rPr>
          <w:spacing w:val="-7"/>
        </w:rPr>
        <w:t xml:space="preserve"> </w:t>
      </w:r>
      <w:r>
        <w:t>e</w:t>
      </w:r>
      <w:r>
        <w:rPr>
          <w:spacing w:val="-5"/>
        </w:rPr>
        <w:t xml:space="preserve"> </w:t>
      </w:r>
      <w:r>
        <w:t>integración</w:t>
      </w:r>
      <w:r>
        <w:rPr>
          <w:spacing w:val="-6"/>
        </w:rPr>
        <w:t xml:space="preserve"> </w:t>
      </w:r>
      <w:r>
        <w:t>de</w:t>
      </w:r>
      <w:r>
        <w:rPr>
          <w:spacing w:val="-6"/>
        </w:rPr>
        <w:t xml:space="preserve"> </w:t>
      </w:r>
      <w:r>
        <w:t>las</w:t>
      </w:r>
      <w:r>
        <w:rPr>
          <w:spacing w:val="-9"/>
        </w:rPr>
        <w:t xml:space="preserve"> </w:t>
      </w:r>
      <w:r>
        <w:t>instituciones</w:t>
      </w:r>
      <w:r>
        <w:rPr>
          <w:spacing w:val="-58"/>
        </w:rPr>
        <w:t xml:space="preserve"> </w:t>
      </w:r>
      <w:r>
        <w:t>para</w:t>
      </w:r>
      <w:r>
        <w:rPr>
          <w:spacing w:val="-1"/>
        </w:rPr>
        <w:t xml:space="preserve"> </w:t>
      </w:r>
      <w:r>
        <w:t>ofrecer servicios</w:t>
      </w:r>
      <w:r>
        <w:rPr>
          <w:spacing w:val="-1"/>
        </w:rPr>
        <w:t xml:space="preserve"> </w:t>
      </w:r>
      <w:r>
        <w:t>a</w:t>
      </w:r>
      <w:r>
        <w:rPr>
          <w:spacing w:val="-2"/>
        </w:rPr>
        <w:t xml:space="preserve"> </w:t>
      </w:r>
      <w:r>
        <w:t>las</w:t>
      </w:r>
      <w:r>
        <w:rPr>
          <w:spacing w:val="-1"/>
        </w:rPr>
        <w:t xml:space="preserve"> </w:t>
      </w:r>
      <w:r>
        <w:t>personas por</w:t>
      </w:r>
      <w:r>
        <w:rPr>
          <w:spacing w:val="-1"/>
        </w:rPr>
        <w:t xml:space="preserve"> </w:t>
      </w:r>
      <w:r>
        <w:t>medio</w:t>
      </w:r>
      <w:r>
        <w:rPr>
          <w:spacing w:val="-1"/>
        </w:rPr>
        <w:t xml:space="preserve"> </w:t>
      </w:r>
      <w:r>
        <w:t>de</w:t>
      </w:r>
      <w:r>
        <w:rPr>
          <w:spacing w:val="-1"/>
        </w:rPr>
        <w:t xml:space="preserve"> </w:t>
      </w:r>
      <w:r>
        <w:t>la</w:t>
      </w:r>
      <w:r>
        <w:rPr>
          <w:spacing w:val="-1"/>
        </w:rPr>
        <w:t xml:space="preserve"> </w:t>
      </w:r>
      <w:r>
        <w:t>interoperabilidad.</w:t>
      </w:r>
    </w:p>
    <w:p w14:paraId="55A13248" w14:textId="77777777" w:rsidR="00951409" w:rsidRDefault="00D407A2">
      <w:pPr>
        <w:pStyle w:val="Prrafodelista"/>
        <w:numPr>
          <w:ilvl w:val="0"/>
          <w:numId w:val="11"/>
        </w:numPr>
        <w:tabs>
          <w:tab w:val="left" w:pos="1260"/>
          <w:tab w:val="left" w:pos="1261"/>
        </w:tabs>
        <w:spacing w:line="360" w:lineRule="auto"/>
        <w:ind w:right="832"/>
      </w:pPr>
      <w:r>
        <w:t>Reducir</w:t>
      </w:r>
      <w:r>
        <w:rPr>
          <w:spacing w:val="1"/>
        </w:rPr>
        <w:t xml:space="preserve"> </w:t>
      </w:r>
      <w:r>
        <w:t>los</w:t>
      </w:r>
      <w:r>
        <w:rPr>
          <w:spacing w:val="1"/>
        </w:rPr>
        <w:t xml:space="preserve"> </w:t>
      </w:r>
      <w:r>
        <w:t>costos y</w:t>
      </w:r>
      <w:r>
        <w:rPr>
          <w:spacing w:val="1"/>
        </w:rPr>
        <w:t xml:space="preserve"> </w:t>
      </w:r>
      <w:r>
        <w:t>esfuerzos de las</w:t>
      </w:r>
      <w:r>
        <w:rPr>
          <w:spacing w:val="1"/>
        </w:rPr>
        <w:t xml:space="preserve"> </w:t>
      </w:r>
      <w:r>
        <w:t>personas para adquirir</w:t>
      </w:r>
      <w:r>
        <w:rPr>
          <w:spacing w:val="1"/>
        </w:rPr>
        <w:t xml:space="preserve"> </w:t>
      </w:r>
      <w:r>
        <w:t>los</w:t>
      </w:r>
      <w:r>
        <w:rPr>
          <w:spacing w:val="1"/>
        </w:rPr>
        <w:t xml:space="preserve"> </w:t>
      </w:r>
      <w:r>
        <w:t>servicios</w:t>
      </w:r>
      <w:r>
        <w:rPr>
          <w:spacing w:val="1"/>
        </w:rPr>
        <w:t xml:space="preserve"> </w:t>
      </w:r>
      <w:r>
        <w:t>que</w:t>
      </w:r>
      <w:r>
        <w:rPr>
          <w:spacing w:val="1"/>
        </w:rPr>
        <w:t xml:space="preserve"> </w:t>
      </w:r>
      <w:r>
        <w:t>el</w:t>
      </w:r>
      <w:r>
        <w:rPr>
          <w:spacing w:val="-59"/>
        </w:rPr>
        <w:t xml:space="preserve"> </w:t>
      </w:r>
      <w:r>
        <w:t>Estado</w:t>
      </w:r>
      <w:r>
        <w:rPr>
          <w:spacing w:val="-1"/>
        </w:rPr>
        <w:t xml:space="preserve"> </w:t>
      </w:r>
      <w:r>
        <w:t>le ofrece.</w:t>
      </w:r>
    </w:p>
    <w:p w14:paraId="2412D1BE" w14:textId="77777777" w:rsidR="00951409" w:rsidRDefault="00951409">
      <w:pPr>
        <w:spacing w:line="360" w:lineRule="auto"/>
        <w:sectPr w:rsidR="00951409">
          <w:pgSz w:w="11910" w:h="16840"/>
          <w:pgMar w:top="1360" w:right="600" w:bottom="1280" w:left="900" w:header="0" w:footer="1012" w:gutter="0"/>
          <w:cols w:space="720"/>
        </w:sectPr>
      </w:pPr>
    </w:p>
    <w:p w14:paraId="01053AD9" w14:textId="77777777" w:rsidR="00951409" w:rsidRDefault="00D407A2">
      <w:pPr>
        <w:pStyle w:val="Prrafodelista"/>
        <w:numPr>
          <w:ilvl w:val="0"/>
          <w:numId w:val="11"/>
        </w:numPr>
        <w:tabs>
          <w:tab w:val="left" w:pos="1261"/>
        </w:tabs>
        <w:spacing w:before="67" w:line="360" w:lineRule="auto"/>
        <w:ind w:right="838"/>
        <w:jc w:val="both"/>
      </w:pPr>
      <w:r>
        <w:lastRenderedPageBreak/>
        <w:t>Mejorar la calidad y la agilidad de los servicios por medio de la automatización,</w:t>
      </w:r>
      <w:r>
        <w:rPr>
          <w:spacing w:val="1"/>
        </w:rPr>
        <w:t xml:space="preserve"> </w:t>
      </w:r>
      <w:r>
        <w:t>promoviendo la creación de servicios proactivos basados en experiencias de vida de</w:t>
      </w:r>
      <w:r>
        <w:rPr>
          <w:spacing w:val="-59"/>
        </w:rPr>
        <w:t xml:space="preserve"> </w:t>
      </w:r>
      <w:r>
        <w:t>las</w:t>
      </w:r>
      <w:r>
        <w:rPr>
          <w:spacing w:val="-1"/>
        </w:rPr>
        <w:t xml:space="preserve"> </w:t>
      </w:r>
      <w:r>
        <w:t>personas.</w:t>
      </w:r>
    </w:p>
    <w:p w14:paraId="40AF3B9F" w14:textId="77777777" w:rsidR="00951409" w:rsidRDefault="00D407A2">
      <w:pPr>
        <w:pStyle w:val="Prrafodelista"/>
        <w:numPr>
          <w:ilvl w:val="0"/>
          <w:numId w:val="11"/>
        </w:numPr>
        <w:tabs>
          <w:tab w:val="left" w:pos="1261"/>
        </w:tabs>
        <w:spacing w:line="360" w:lineRule="auto"/>
        <w:ind w:right="835"/>
        <w:jc w:val="both"/>
      </w:pPr>
      <w:r>
        <w:t>Generar mayor transparencia del Estado, en el uso de los datos y la información de</w:t>
      </w:r>
      <w:r>
        <w:rPr>
          <w:spacing w:val="1"/>
        </w:rPr>
        <w:t xml:space="preserve"> </w:t>
      </w:r>
      <w:r>
        <w:t>las</w:t>
      </w:r>
      <w:r>
        <w:rPr>
          <w:spacing w:val="-1"/>
        </w:rPr>
        <w:t xml:space="preserve"> </w:t>
      </w:r>
      <w:r>
        <w:t>personas,</w:t>
      </w:r>
      <w:r>
        <w:rPr>
          <w:spacing w:val="2"/>
        </w:rPr>
        <w:t xml:space="preserve"> </w:t>
      </w:r>
      <w:r>
        <w:t>y</w:t>
      </w:r>
      <w:r>
        <w:rPr>
          <w:spacing w:val="-2"/>
        </w:rPr>
        <w:t xml:space="preserve"> </w:t>
      </w:r>
      <w:r>
        <w:t>por</w:t>
      </w:r>
      <w:r>
        <w:rPr>
          <w:spacing w:val="-3"/>
        </w:rPr>
        <w:t xml:space="preserve"> </w:t>
      </w:r>
      <w:r>
        <w:t>medio de los Datos Abiertos.</w:t>
      </w:r>
    </w:p>
    <w:p w14:paraId="1D8F23B9" w14:textId="77777777" w:rsidR="00951409" w:rsidRDefault="00D407A2">
      <w:pPr>
        <w:pStyle w:val="Prrafodelista"/>
        <w:numPr>
          <w:ilvl w:val="0"/>
          <w:numId w:val="11"/>
        </w:numPr>
        <w:tabs>
          <w:tab w:val="left" w:pos="1261"/>
        </w:tabs>
        <w:spacing w:before="1"/>
        <w:ind w:hanging="361"/>
        <w:jc w:val="both"/>
      </w:pPr>
      <w:r>
        <w:t>Promover una</w:t>
      </w:r>
      <w:r>
        <w:rPr>
          <w:spacing w:val="-3"/>
        </w:rPr>
        <w:t xml:space="preserve"> </w:t>
      </w:r>
      <w:r>
        <w:t>visión</w:t>
      </w:r>
      <w:r>
        <w:rPr>
          <w:spacing w:val="-1"/>
        </w:rPr>
        <w:t xml:space="preserve"> </w:t>
      </w:r>
      <w:r>
        <w:t>integral</w:t>
      </w:r>
      <w:r>
        <w:rPr>
          <w:spacing w:val="-1"/>
        </w:rPr>
        <w:t xml:space="preserve"> </w:t>
      </w:r>
      <w:r>
        <w:t>en</w:t>
      </w:r>
      <w:r>
        <w:rPr>
          <w:spacing w:val="-1"/>
        </w:rPr>
        <w:t xml:space="preserve"> </w:t>
      </w:r>
      <w:r>
        <w:t>los</w:t>
      </w:r>
      <w:r>
        <w:rPr>
          <w:spacing w:val="-3"/>
        </w:rPr>
        <w:t xml:space="preserve"> </w:t>
      </w:r>
      <w:r>
        <w:t>servicios</w:t>
      </w:r>
      <w:r>
        <w:rPr>
          <w:spacing w:val="-3"/>
        </w:rPr>
        <w:t xml:space="preserve"> </w:t>
      </w:r>
      <w:r>
        <w:t>públicos</w:t>
      </w:r>
      <w:r>
        <w:rPr>
          <w:spacing w:val="-1"/>
        </w:rPr>
        <w:t xml:space="preserve"> </w:t>
      </w:r>
      <w:r>
        <w:t>y</w:t>
      </w:r>
      <w:r>
        <w:rPr>
          <w:spacing w:val="1"/>
        </w:rPr>
        <w:t xml:space="preserve"> </w:t>
      </w:r>
      <w:r>
        <w:t>privados.</w:t>
      </w:r>
    </w:p>
    <w:p w14:paraId="175A30CC" w14:textId="77777777" w:rsidR="00951409" w:rsidRDefault="00D407A2">
      <w:pPr>
        <w:pStyle w:val="Prrafodelista"/>
        <w:numPr>
          <w:ilvl w:val="0"/>
          <w:numId w:val="11"/>
        </w:numPr>
        <w:tabs>
          <w:tab w:val="left" w:pos="1261"/>
        </w:tabs>
        <w:spacing w:before="126"/>
        <w:ind w:hanging="361"/>
        <w:jc w:val="both"/>
      </w:pPr>
      <w:r>
        <w:t>Propiciar</w:t>
      </w:r>
      <w:r>
        <w:rPr>
          <w:spacing w:val="-1"/>
        </w:rPr>
        <w:t xml:space="preserve"> </w:t>
      </w:r>
      <w:r>
        <w:t>un</w:t>
      </w:r>
      <w:r>
        <w:rPr>
          <w:spacing w:val="-3"/>
        </w:rPr>
        <w:t xml:space="preserve"> </w:t>
      </w:r>
      <w:r>
        <w:t>clima</w:t>
      </w:r>
      <w:r>
        <w:rPr>
          <w:spacing w:val="-2"/>
        </w:rPr>
        <w:t xml:space="preserve"> </w:t>
      </w:r>
      <w:r>
        <w:t>de</w:t>
      </w:r>
      <w:r>
        <w:rPr>
          <w:spacing w:val="-3"/>
        </w:rPr>
        <w:t xml:space="preserve"> </w:t>
      </w:r>
      <w:r>
        <w:t>negocios</w:t>
      </w:r>
      <w:r>
        <w:rPr>
          <w:spacing w:val="-2"/>
        </w:rPr>
        <w:t xml:space="preserve"> </w:t>
      </w:r>
      <w:r>
        <w:t>favorable</w:t>
      </w:r>
      <w:r>
        <w:rPr>
          <w:spacing w:val="-1"/>
        </w:rPr>
        <w:t xml:space="preserve"> </w:t>
      </w:r>
      <w:r>
        <w:t>y</w:t>
      </w:r>
      <w:r>
        <w:rPr>
          <w:spacing w:val="-3"/>
        </w:rPr>
        <w:t xml:space="preserve"> </w:t>
      </w:r>
      <w:r>
        <w:t>competitivo</w:t>
      </w:r>
      <w:r>
        <w:rPr>
          <w:spacing w:val="-1"/>
        </w:rPr>
        <w:t xml:space="preserve"> </w:t>
      </w:r>
      <w:r>
        <w:t>para</w:t>
      </w:r>
      <w:r>
        <w:rPr>
          <w:spacing w:val="-2"/>
        </w:rPr>
        <w:t xml:space="preserve"> </w:t>
      </w:r>
      <w:r>
        <w:t>el</w:t>
      </w:r>
      <w:r>
        <w:rPr>
          <w:spacing w:val="-1"/>
        </w:rPr>
        <w:t xml:space="preserve"> </w:t>
      </w:r>
      <w:r>
        <w:t>país.</w:t>
      </w:r>
    </w:p>
    <w:p w14:paraId="7A0ECB9C" w14:textId="77777777" w:rsidR="00951409" w:rsidRDefault="00951409">
      <w:pPr>
        <w:pStyle w:val="Textoindependiente"/>
        <w:spacing w:before="3"/>
        <w:rPr>
          <w:sz w:val="28"/>
        </w:rPr>
      </w:pPr>
    </w:p>
    <w:p w14:paraId="24A62725" w14:textId="77777777" w:rsidR="00951409" w:rsidRDefault="00D407A2">
      <w:pPr>
        <w:pStyle w:val="Textoindependiente"/>
        <w:spacing w:line="360" w:lineRule="auto"/>
        <w:ind w:left="540" w:right="826"/>
      </w:pPr>
      <w:r>
        <w:t>El</w:t>
      </w:r>
      <w:r>
        <w:rPr>
          <w:spacing w:val="13"/>
        </w:rPr>
        <w:t xml:space="preserve"> </w:t>
      </w:r>
      <w:r>
        <w:t>Marco</w:t>
      </w:r>
      <w:r>
        <w:rPr>
          <w:spacing w:val="12"/>
        </w:rPr>
        <w:t xml:space="preserve"> </w:t>
      </w:r>
      <w:r>
        <w:t>de</w:t>
      </w:r>
      <w:r>
        <w:rPr>
          <w:spacing w:val="11"/>
        </w:rPr>
        <w:t xml:space="preserve"> </w:t>
      </w:r>
      <w:r>
        <w:t>Interoperabilidad</w:t>
      </w:r>
      <w:r>
        <w:rPr>
          <w:spacing w:val="15"/>
        </w:rPr>
        <w:t xml:space="preserve"> </w:t>
      </w:r>
      <w:r>
        <w:t>Nacional</w:t>
      </w:r>
      <w:r>
        <w:rPr>
          <w:spacing w:val="13"/>
        </w:rPr>
        <w:t xml:space="preserve"> </w:t>
      </w:r>
      <w:r>
        <w:t>consiste</w:t>
      </w:r>
      <w:r>
        <w:rPr>
          <w:spacing w:val="11"/>
        </w:rPr>
        <w:t xml:space="preserve"> </w:t>
      </w:r>
      <w:r>
        <w:t>en</w:t>
      </w:r>
      <w:r>
        <w:rPr>
          <w:spacing w:val="14"/>
        </w:rPr>
        <w:t xml:space="preserve"> </w:t>
      </w:r>
      <w:r>
        <w:t>la</w:t>
      </w:r>
      <w:r>
        <w:rPr>
          <w:spacing w:val="14"/>
        </w:rPr>
        <w:t xml:space="preserve"> </w:t>
      </w:r>
      <w:r>
        <w:t>implementación</w:t>
      </w:r>
      <w:r>
        <w:rPr>
          <w:spacing w:val="13"/>
        </w:rPr>
        <w:t xml:space="preserve"> </w:t>
      </w:r>
      <w:r>
        <w:t>de</w:t>
      </w:r>
      <w:r>
        <w:rPr>
          <w:spacing w:val="11"/>
        </w:rPr>
        <w:t xml:space="preserve"> </w:t>
      </w:r>
      <w:r>
        <w:t>9</w:t>
      </w:r>
      <w:r>
        <w:rPr>
          <w:spacing w:val="15"/>
        </w:rPr>
        <w:t xml:space="preserve"> </w:t>
      </w:r>
      <w:r>
        <w:t>etapas</w:t>
      </w:r>
      <w:r>
        <w:rPr>
          <w:spacing w:val="14"/>
        </w:rPr>
        <w:t xml:space="preserve"> </w:t>
      </w:r>
      <w:r>
        <w:t>o</w:t>
      </w:r>
      <w:r>
        <w:rPr>
          <w:spacing w:val="11"/>
        </w:rPr>
        <w:t xml:space="preserve"> </w:t>
      </w:r>
      <w:r>
        <w:t>pasos</w:t>
      </w:r>
      <w:r>
        <w:rPr>
          <w:spacing w:val="-58"/>
        </w:rPr>
        <w:t xml:space="preserve"> </w:t>
      </w:r>
      <w:r>
        <w:t>con</w:t>
      </w:r>
      <w:r>
        <w:rPr>
          <w:spacing w:val="-1"/>
        </w:rPr>
        <w:t xml:space="preserve"> </w:t>
      </w:r>
      <w:r>
        <w:t>una visión nacional:</w:t>
      </w:r>
    </w:p>
    <w:p w14:paraId="15387981" w14:textId="77777777" w:rsidR="00951409" w:rsidRDefault="00D407A2">
      <w:pPr>
        <w:pStyle w:val="Prrafodelista"/>
        <w:numPr>
          <w:ilvl w:val="0"/>
          <w:numId w:val="10"/>
        </w:numPr>
        <w:tabs>
          <w:tab w:val="left" w:pos="1261"/>
        </w:tabs>
        <w:spacing w:before="202"/>
        <w:ind w:hanging="361"/>
      </w:pPr>
      <w:r>
        <w:t>Participación,</w:t>
      </w:r>
      <w:r>
        <w:rPr>
          <w:spacing w:val="-1"/>
        </w:rPr>
        <w:t xml:space="preserve"> </w:t>
      </w:r>
      <w:r>
        <w:t>sensibilización</w:t>
      </w:r>
      <w:r>
        <w:rPr>
          <w:spacing w:val="-3"/>
        </w:rPr>
        <w:t xml:space="preserve"> </w:t>
      </w:r>
      <w:r>
        <w:t>y</w:t>
      </w:r>
      <w:r>
        <w:rPr>
          <w:spacing w:val="-2"/>
        </w:rPr>
        <w:t xml:space="preserve"> </w:t>
      </w:r>
      <w:r>
        <w:t>homologación</w:t>
      </w:r>
      <w:r>
        <w:rPr>
          <w:spacing w:val="-2"/>
        </w:rPr>
        <w:t xml:space="preserve"> </w:t>
      </w:r>
      <w:r>
        <w:t>del</w:t>
      </w:r>
      <w:r>
        <w:rPr>
          <w:spacing w:val="-6"/>
        </w:rPr>
        <w:t xml:space="preserve"> </w:t>
      </w:r>
      <w:r>
        <w:t>lenguaje.</w:t>
      </w:r>
    </w:p>
    <w:p w14:paraId="329A1325" w14:textId="77777777" w:rsidR="00951409" w:rsidRDefault="00D407A2">
      <w:pPr>
        <w:pStyle w:val="Prrafodelista"/>
        <w:numPr>
          <w:ilvl w:val="0"/>
          <w:numId w:val="10"/>
        </w:numPr>
        <w:tabs>
          <w:tab w:val="left" w:pos="1261"/>
        </w:tabs>
        <w:spacing w:before="126"/>
        <w:ind w:hanging="361"/>
      </w:pPr>
      <w:r>
        <w:t>Estructura</w:t>
      </w:r>
      <w:r>
        <w:rPr>
          <w:spacing w:val="-5"/>
        </w:rPr>
        <w:t xml:space="preserve"> </w:t>
      </w:r>
      <w:r>
        <w:t>y</w:t>
      </w:r>
      <w:r>
        <w:rPr>
          <w:spacing w:val="-1"/>
        </w:rPr>
        <w:t xml:space="preserve"> </w:t>
      </w:r>
      <w:r>
        <w:t>organización</w:t>
      </w:r>
      <w:r>
        <w:rPr>
          <w:spacing w:val="-2"/>
        </w:rPr>
        <w:t xml:space="preserve"> </w:t>
      </w:r>
      <w:r>
        <w:t>de</w:t>
      </w:r>
      <w:r>
        <w:rPr>
          <w:spacing w:val="-2"/>
        </w:rPr>
        <w:t xml:space="preserve"> </w:t>
      </w:r>
      <w:r>
        <w:t>la</w:t>
      </w:r>
      <w:r>
        <w:rPr>
          <w:spacing w:val="-2"/>
        </w:rPr>
        <w:t xml:space="preserve"> </w:t>
      </w:r>
      <w:r>
        <w:t>interoperabilidad.</w:t>
      </w:r>
    </w:p>
    <w:p w14:paraId="5BDD3EA4" w14:textId="77777777" w:rsidR="00951409" w:rsidRDefault="00D407A2">
      <w:pPr>
        <w:pStyle w:val="Prrafodelista"/>
        <w:numPr>
          <w:ilvl w:val="0"/>
          <w:numId w:val="10"/>
        </w:numPr>
        <w:tabs>
          <w:tab w:val="left" w:pos="1261"/>
        </w:tabs>
        <w:spacing w:before="126"/>
        <w:ind w:hanging="361"/>
      </w:pPr>
      <w:r>
        <w:t>Marco</w:t>
      </w:r>
      <w:r>
        <w:rPr>
          <w:spacing w:val="-5"/>
        </w:rPr>
        <w:t xml:space="preserve"> </w:t>
      </w:r>
      <w:r>
        <w:t>de</w:t>
      </w:r>
      <w:r>
        <w:rPr>
          <w:spacing w:val="-3"/>
        </w:rPr>
        <w:t xml:space="preserve"> </w:t>
      </w:r>
      <w:r>
        <w:t>interoperabilidad.</w:t>
      </w:r>
    </w:p>
    <w:p w14:paraId="51B90F5D" w14:textId="77777777" w:rsidR="00951409" w:rsidRDefault="00D407A2">
      <w:pPr>
        <w:pStyle w:val="Prrafodelista"/>
        <w:numPr>
          <w:ilvl w:val="0"/>
          <w:numId w:val="10"/>
        </w:numPr>
        <w:tabs>
          <w:tab w:val="left" w:pos="1261"/>
        </w:tabs>
        <w:spacing w:before="127"/>
        <w:ind w:hanging="361"/>
      </w:pPr>
      <w:r>
        <w:t>Modelo</w:t>
      </w:r>
      <w:r>
        <w:rPr>
          <w:spacing w:val="-4"/>
        </w:rPr>
        <w:t xml:space="preserve"> </w:t>
      </w:r>
      <w:r>
        <w:t>de</w:t>
      </w:r>
      <w:r>
        <w:rPr>
          <w:spacing w:val="-3"/>
        </w:rPr>
        <w:t xml:space="preserve"> </w:t>
      </w:r>
      <w:r>
        <w:t>interoperabilidad.</w:t>
      </w:r>
    </w:p>
    <w:p w14:paraId="438F514E" w14:textId="77777777" w:rsidR="00951409" w:rsidRDefault="00D407A2">
      <w:pPr>
        <w:pStyle w:val="Prrafodelista"/>
        <w:numPr>
          <w:ilvl w:val="0"/>
          <w:numId w:val="10"/>
        </w:numPr>
        <w:tabs>
          <w:tab w:val="left" w:pos="1261"/>
        </w:tabs>
        <w:spacing w:before="126"/>
        <w:ind w:hanging="361"/>
      </w:pPr>
      <w:r>
        <w:t>Identificación</w:t>
      </w:r>
      <w:r>
        <w:rPr>
          <w:spacing w:val="-2"/>
        </w:rPr>
        <w:t xml:space="preserve"> </w:t>
      </w:r>
      <w:r>
        <w:t>de</w:t>
      </w:r>
      <w:r>
        <w:rPr>
          <w:spacing w:val="-3"/>
        </w:rPr>
        <w:t xml:space="preserve"> </w:t>
      </w:r>
      <w:r>
        <w:t>la</w:t>
      </w:r>
      <w:r>
        <w:rPr>
          <w:spacing w:val="-1"/>
        </w:rPr>
        <w:t xml:space="preserve"> </w:t>
      </w:r>
      <w:r>
        <w:t>situación</w:t>
      </w:r>
      <w:r>
        <w:rPr>
          <w:spacing w:val="-1"/>
        </w:rPr>
        <w:t xml:space="preserve"> </w:t>
      </w:r>
      <w:r>
        <w:t>actual,</w:t>
      </w:r>
      <w:r>
        <w:rPr>
          <w:spacing w:val="-2"/>
        </w:rPr>
        <w:t xml:space="preserve"> </w:t>
      </w:r>
      <w:r>
        <w:t>conceptos,</w:t>
      </w:r>
      <w:r>
        <w:rPr>
          <w:spacing w:val="-2"/>
        </w:rPr>
        <w:t xml:space="preserve"> </w:t>
      </w:r>
      <w:r>
        <w:t>encuestas</w:t>
      </w:r>
      <w:r>
        <w:rPr>
          <w:spacing w:val="-3"/>
        </w:rPr>
        <w:t xml:space="preserve"> </w:t>
      </w:r>
      <w:r>
        <w:t>y</w:t>
      </w:r>
      <w:r>
        <w:rPr>
          <w:spacing w:val="-3"/>
        </w:rPr>
        <w:t xml:space="preserve"> </w:t>
      </w:r>
      <w:r>
        <w:t>métricas.</w:t>
      </w:r>
    </w:p>
    <w:p w14:paraId="6C2EF41A" w14:textId="77777777" w:rsidR="00951409" w:rsidRDefault="00D407A2">
      <w:pPr>
        <w:pStyle w:val="Prrafodelista"/>
        <w:numPr>
          <w:ilvl w:val="0"/>
          <w:numId w:val="10"/>
        </w:numPr>
        <w:tabs>
          <w:tab w:val="left" w:pos="1261"/>
        </w:tabs>
        <w:spacing w:before="126"/>
        <w:ind w:hanging="361"/>
      </w:pPr>
      <w:r>
        <w:t>Definir</w:t>
      </w:r>
      <w:r>
        <w:rPr>
          <w:spacing w:val="-3"/>
        </w:rPr>
        <w:t xml:space="preserve"> </w:t>
      </w:r>
      <w:r>
        <w:t>la</w:t>
      </w:r>
      <w:r>
        <w:rPr>
          <w:spacing w:val="-3"/>
        </w:rPr>
        <w:t xml:space="preserve"> </w:t>
      </w:r>
      <w:r>
        <w:t>estrategia</w:t>
      </w:r>
      <w:r>
        <w:rPr>
          <w:spacing w:val="-3"/>
        </w:rPr>
        <w:t xml:space="preserve"> </w:t>
      </w:r>
      <w:r>
        <w:t>de</w:t>
      </w:r>
      <w:r>
        <w:rPr>
          <w:spacing w:val="-3"/>
        </w:rPr>
        <w:t xml:space="preserve"> </w:t>
      </w:r>
      <w:r>
        <w:t>la</w:t>
      </w:r>
      <w:r>
        <w:rPr>
          <w:spacing w:val="-5"/>
        </w:rPr>
        <w:t xml:space="preserve"> </w:t>
      </w:r>
      <w:r>
        <w:t>interoperabilidad.</w:t>
      </w:r>
    </w:p>
    <w:p w14:paraId="60577052" w14:textId="77777777" w:rsidR="00951409" w:rsidRDefault="00D407A2">
      <w:pPr>
        <w:pStyle w:val="Prrafodelista"/>
        <w:numPr>
          <w:ilvl w:val="0"/>
          <w:numId w:val="10"/>
        </w:numPr>
        <w:tabs>
          <w:tab w:val="left" w:pos="1261"/>
        </w:tabs>
        <w:spacing w:before="126"/>
        <w:ind w:hanging="361"/>
      </w:pPr>
      <w:r>
        <w:t>Servicios</w:t>
      </w:r>
      <w:r>
        <w:rPr>
          <w:spacing w:val="-5"/>
        </w:rPr>
        <w:t xml:space="preserve"> </w:t>
      </w:r>
      <w:r>
        <w:t>de</w:t>
      </w:r>
      <w:r>
        <w:rPr>
          <w:spacing w:val="-4"/>
        </w:rPr>
        <w:t xml:space="preserve"> </w:t>
      </w:r>
      <w:r>
        <w:t>interoperabilidad.</w:t>
      </w:r>
    </w:p>
    <w:p w14:paraId="157CE2C4" w14:textId="77777777" w:rsidR="00951409" w:rsidRDefault="00D407A2">
      <w:pPr>
        <w:pStyle w:val="Prrafodelista"/>
        <w:numPr>
          <w:ilvl w:val="0"/>
          <w:numId w:val="10"/>
        </w:numPr>
        <w:tabs>
          <w:tab w:val="left" w:pos="1261"/>
        </w:tabs>
        <w:spacing w:before="127"/>
        <w:ind w:hanging="361"/>
      </w:pPr>
      <w:r>
        <w:t>Procesos</w:t>
      </w:r>
      <w:r>
        <w:rPr>
          <w:spacing w:val="-4"/>
        </w:rPr>
        <w:t xml:space="preserve"> </w:t>
      </w:r>
      <w:r>
        <w:t>de</w:t>
      </w:r>
      <w:r>
        <w:rPr>
          <w:spacing w:val="-6"/>
        </w:rPr>
        <w:t xml:space="preserve"> </w:t>
      </w:r>
      <w:r>
        <w:t>interoperabilidad.</w:t>
      </w:r>
    </w:p>
    <w:p w14:paraId="73143F09" w14:textId="77777777" w:rsidR="00951409" w:rsidRDefault="00D407A2">
      <w:pPr>
        <w:pStyle w:val="Prrafodelista"/>
        <w:numPr>
          <w:ilvl w:val="0"/>
          <w:numId w:val="10"/>
        </w:numPr>
        <w:tabs>
          <w:tab w:val="left" w:pos="1261"/>
        </w:tabs>
        <w:spacing w:before="129"/>
        <w:ind w:hanging="361"/>
      </w:pPr>
      <w:r>
        <w:t>Implementación</w:t>
      </w:r>
      <w:r>
        <w:rPr>
          <w:spacing w:val="-2"/>
        </w:rPr>
        <w:t xml:space="preserve"> </w:t>
      </w:r>
      <w:r>
        <w:t>de</w:t>
      </w:r>
      <w:r>
        <w:rPr>
          <w:spacing w:val="-4"/>
        </w:rPr>
        <w:t xml:space="preserve"> </w:t>
      </w:r>
      <w:r>
        <w:t>la</w:t>
      </w:r>
      <w:r>
        <w:rPr>
          <w:spacing w:val="-1"/>
        </w:rPr>
        <w:t xml:space="preserve"> </w:t>
      </w:r>
      <w:r>
        <w:t>interoperabilidad.</w:t>
      </w:r>
    </w:p>
    <w:p w14:paraId="6AC32132" w14:textId="77777777" w:rsidR="00951409" w:rsidRDefault="00D407A2">
      <w:pPr>
        <w:pStyle w:val="Textoindependiente"/>
        <w:spacing w:before="8"/>
        <w:rPr>
          <w:sz w:val="24"/>
        </w:rPr>
      </w:pPr>
      <w:r>
        <w:rPr>
          <w:noProof/>
          <w:lang w:val="es-CR" w:eastAsia="es-CR"/>
        </w:rPr>
        <w:drawing>
          <wp:anchor distT="0" distB="0" distL="0" distR="0" simplePos="0" relativeHeight="251659776" behindDoc="0" locked="0" layoutInCell="1" allowOverlap="1" wp14:anchorId="6CD1C155" wp14:editId="45F2D0CA">
            <wp:simplePos x="0" y="0"/>
            <wp:positionH relativeFrom="page">
              <wp:posOffset>1508509</wp:posOffset>
            </wp:positionH>
            <wp:positionV relativeFrom="paragraph">
              <wp:posOffset>205606</wp:posOffset>
            </wp:positionV>
            <wp:extent cx="4551989" cy="2971800"/>
            <wp:effectExtent l="0" t="0" r="0" b="0"/>
            <wp:wrapTopAndBottom/>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77" cstate="print"/>
                    <a:stretch>
                      <a:fillRect/>
                    </a:stretch>
                  </pic:blipFill>
                  <pic:spPr>
                    <a:xfrm>
                      <a:off x="0" y="0"/>
                      <a:ext cx="4551989" cy="2971800"/>
                    </a:xfrm>
                    <a:prstGeom prst="rect">
                      <a:avLst/>
                    </a:prstGeom>
                  </pic:spPr>
                </pic:pic>
              </a:graphicData>
            </a:graphic>
          </wp:anchor>
        </w:drawing>
      </w:r>
    </w:p>
    <w:p w14:paraId="5ADD6EC7" w14:textId="77777777" w:rsidR="00951409" w:rsidRDefault="00951409">
      <w:pPr>
        <w:pStyle w:val="Textoindependiente"/>
        <w:spacing w:before="2"/>
        <w:rPr>
          <w:sz w:val="26"/>
        </w:rPr>
      </w:pPr>
    </w:p>
    <w:p w14:paraId="7BEFAC8B" w14:textId="77777777" w:rsidR="00951409" w:rsidRDefault="00D407A2">
      <w:pPr>
        <w:ind w:left="5036"/>
        <w:rPr>
          <w:sz w:val="18"/>
        </w:rPr>
      </w:pPr>
      <w:r>
        <w:rPr>
          <w:sz w:val="18"/>
        </w:rPr>
        <w:t>Ilustración</w:t>
      </w:r>
      <w:r>
        <w:rPr>
          <w:spacing w:val="-4"/>
          <w:sz w:val="18"/>
        </w:rPr>
        <w:t xml:space="preserve"> </w:t>
      </w:r>
      <w:r>
        <w:rPr>
          <w:sz w:val="18"/>
        </w:rPr>
        <w:t>3.</w:t>
      </w:r>
      <w:r>
        <w:rPr>
          <w:spacing w:val="-2"/>
          <w:sz w:val="18"/>
        </w:rPr>
        <w:t xml:space="preserve"> </w:t>
      </w:r>
      <w:r>
        <w:rPr>
          <w:sz w:val="18"/>
        </w:rPr>
        <w:t>Elaboración</w:t>
      </w:r>
      <w:r>
        <w:rPr>
          <w:spacing w:val="-2"/>
          <w:sz w:val="18"/>
        </w:rPr>
        <w:t xml:space="preserve"> </w:t>
      </w:r>
      <w:r>
        <w:rPr>
          <w:sz w:val="18"/>
        </w:rPr>
        <w:t>propia</w:t>
      </w:r>
      <w:r>
        <w:rPr>
          <w:spacing w:val="-2"/>
          <w:sz w:val="18"/>
        </w:rPr>
        <w:t xml:space="preserve"> </w:t>
      </w:r>
      <w:r>
        <w:rPr>
          <w:sz w:val="18"/>
        </w:rPr>
        <w:t>basado</w:t>
      </w:r>
      <w:r>
        <w:rPr>
          <w:spacing w:val="-2"/>
          <w:sz w:val="18"/>
        </w:rPr>
        <w:t xml:space="preserve"> </w:t>
      </w:r>
      <w:r>
        <w:rPr>
          <w:sz w:val="18"/>
        </w:rPr>
        <w:t>en</w:t>
      </w:r>
      <w:r>
        <w:rPr>
          <w:spacing w:val="-4"/>
          <w:sz w:val="18"/>
        </w:rPr>
        <w:t xml:space="preserve"> </w:t>
      </w:r>
      <w:r>
        <w:rPr>
          <w:sz w:val="18"/>
        </w:rPr>
        <w:t>Cepal,</w:t>
      </w:r>
      <w:r>
        <w:rPr>
          <w:spacing w:val="-2"/>
          <w:sz w:val="18"/>
        </w:rPr>
        <w:t xml:space="preserve"> </w:t>
      </w:r>
      <w:r>
        <w:rPr>
          <w:sz w:val="18"/>
        </w:rPr>
        <w:t>2021.</w:t>
      </w:r>
    </w:p>
    <w:p w14:paraId="34BB520C" w14:textId="77777777" w:rsidR="00951409" w:rsidRDefault="00951409">
      <w:pPr>
        <w:rPr>
          <w:sz w:val="18"/>
        </w:rPr>
        <w:sectPr w:rsidR="00951409">
          <w:pgSz w:w="11910" w:h="16840"/>
          <w:pgMar w:top="1360" w:right="600" w:bottom="1280" w:left="900" w:header="0" w:footer="1012" w:gutter="0"/>
          <w:cols w:space="720"/>
        </w:sectPr>
      </w:pPr>
    </w:p>
    <w:p w14:paraId="11477273" w14:textId="77777777" w:rsidR="00951409" w:rsidRDefault="00D407A2">
      <w:pPr>
        <w:pStyle w:val="Textoindependiente"/>
        <w:spacing w:before="67" w:line="360" w:lineRule="auto"/>
        <w:ind w:left="540" w:right="833"/>
        <w:jc w:val="both"/>
      </w:pPr>
      <w:r>
        <w:lastRenderedPageBreak/>
        <w:t>Las herramientas que se presentan han sido modificadas y adaptadas de las propuestas por</w:t>
      </w:r>
      <w:r>
        <w:rPr>
          <w:spacing w:val="-59"/>
        </w:rPr>
        <w:t xml:space="preserve"> </w:t>
      </w:r>
      <w:r>
        <w:t>el libro de CEPAL titulado Gobernanza Digital e Interoperabilidad Gubernamental, una guía</w:t>
      </w:r>
      <w:r>
        <w:rPr>
          <w:spacing w:val="1"/>
        </w:rPr>
        <w:t xml:space="preserve"> </w:t>
      </w:r>
      <w:r>
        <w:t>para</w:t>
      </w:r>
      <w:r>
        <w:rPr>
          <w:spacing w:val="-1"/>
        </w:rPr>
        <w:t xml:space="preserve"> </w:t>
      </w:r>
      <w:r>
        <w:t>su</w:t>
      </w:r>
      <w:r>
        <w:rPr>
          <w:spacing w:val="-1"/>
        </w:rPr>
        <w:t xml:space="preserve"> </w:t>
      </w:r>
      <w:r>
        <w:t>implementación.</w:t>
      </w:r>
      <w:r>
        <w:rPr>
          <w:spacing w:val="-4"/>
        </w:rPr>
        <w:t xml:space="preserve"> </w:t>
      </w:r>
      <w:r>
        <w:t>Esta</w:t>
      </w:r>
      <w:r>
        <w:rPr>
          <w:spacing w:val="-1"/>
        </w:rPr>
        <w:t xml:space="preserve"> </w:t>
      </w:r>
      <w:r>
        <w:t>guía</w:t>
      </w:r>
      <w:r>
        <w:rPr>
          <w:spacing w:val="-2"/>
        </w:rPr>
        <w:t xml:space="preserve"> </w:t>
      </w:r>
      <w:r>
        <w:t>metodológica</w:t>
      </w:r>
      <w:r>
        <w:rPr>
          <w:spacing w:val="-3"/>
        </w:rPr>
        <w:t xml:space="preserve"> </w:t>
      </w:r>
      <w:r>
        <w:t>que</w:t>
      </w:r>
      <w:r>
        <w:rPr>
          <w:spacing w:val="-1"/>
        </w:rPr>
        <w:t xml:space="preserve"> </w:t>
      </w:r>
      <w:r>
        <w:t>se</w:t>
      </w:r>
      <w:r>
        <w:rPr>
          <w:spacing w:val="-3"/>
        </w:rPr>
        <w:t xml:space="preserve"> </w:t>
      </w:r>
      <w:r>
        <w:t>presenta</w:t>
      </w:r>
      <w:r>
        <w:rPr>
          <w:spacing w:val="-3"/>
        </w:rPr>
        <w:t xml:space="preserve"> </w:t>
      </w:r>
      <w:r>
        <w:t>en</w:t>
      </w:r>
      <w:r>
        <w:rPr>
          <w:spacing w:val="-3"/>
        </w:rPr>
        <w:t xml:space="preserve"> </w:t>
      </w:r>
      <w:r>
        <w:t>el</w:t>
      </w:r>
      <w:r>
        <w:rPr>
          <w:spacing w:val="-2"/>
        </w:rPr>
        <w:t xml:space="preserve"> </w:t>
      </w:r>
      <w:r>
        <w:t>libro</w:t>
      </w:r>
      <w:r>
        <w:rPr>
          <w:spacing w:val="-3"/>
        </w:rPr>
        <w:t xml:space="preserve"> </w:t>
      </w:r>
      <w:r>
        <w:t>mencionado</w:t>
      </w:r>
      <w:r>
        <w:rPr>
          <w:spacing w:val="-3"/>
        </w:rPr>
        <w:t xml:space="preserve"> </w:t>
      </w:r>
      <w:r>
        <w:t>fue</w:t>
      </w:r>
      <w:r>
        <w:rPr>
          <w:spacing w:val="-58"/>
        </w:rPr>
        <w:t xml:space="preserve"> </w:t>
      </w:r>
      <w:r>
        <w:rPr>
          <w:spacing w:val="-1"/>
        </w:rPr>
        <w:t>diseñada</w:t>
      </w:r>
      <w:r>
        <w:rPr>
          <w:spacing w:val="-11"/>
        </w:rPr>
        <w:t xml:space="preserve"> </w:t>
      </w:r>
      <w:r>
        <w:rPr>
          <w:spacing w:val="-1"/>
        </w:rPr>
        <w:t>a</w:t>
      </w:r>
      <w:r>
        <w:rPr>
          <w:spacing w:val="-14"/>
        </w:rPr>
        <w:t xml:space="preserve"> </w:t>
      </w:r>
      <w:r>
        <w:rPr>
          <w:spacing w:val="-1"/>
        </w:rPr>
        <w:t>partir</w:t>
      </w:r>
      <w:r>
        <w:rPr>
          <w:spacing w:val="-12"/>
        </w:rPr>
        <w:t xml:space="preserve"> </w:t>
      </w:r>
      <w:r>
        <w:rPr>
          <w:spacing w:val="-1"/>
        </w:rPr>
        <w:t>de</w:t>
      </w:r>
      <w:r>
        <w:rPr>
          <w:spacing w:val="-14"/>
        </w:rPr>
        <w:t xml:space="preserve"> </w:t>
      </w:r>
      <w:r>
        <w:rPr>
          <w:spacing w:val="-1"/>
        </w:rPr>
        <w:t>la</w:t>
      </w:r>
      <w:r>
        <w:rPr>
          <w:spacing w:val="-11"/>
        </w:rPr>
        <w:t xml:space="preserve"> </w:t>
      </w:r>
      <w:r>
        <w:rPr>
          <w:spacing w:val="-1"/>
        </w:rPr>
        <w:t>experiencia</w:t>
      </w:r>
      <w:r>
        <w:rPr>
          <w:spacing w:val="-10"/>
        </w:rPr>
        <w:t xml:space="preserve"> </w:t>
      </w:r>
      <w:r>
        <w:t>en</w:t>
      </w:r>
      <w:r>
        <w:rPr>
          <w:spacing w:val="-14"/>
        </w:rPr>
        <w:t xml:space="preserve"> </w:t>
      </w:r>
      <w:r>
        <w:t>el</w:t>
      </w:r>
      <w:r>
        <w:rPr>
          <w:spacing w:val="-15"/>
        </w:rPr>
        <w:t xml:space="preserve"> </w:t>
      </w:r>
      <w:r>
        <w:t>marco</w:t>
      </w:r>
      <w:r>
        <w:rPr>
          <w:spacing w:val="-13"/>
        </w:rPr>
        <w:t xml:space="preserve"> </w:t>
      </w:r>
      <w:r>
        <w:t>de</w:t>
      </w:r>
      <w:r>
        <w:rPr>
          <w:spacing w:val="-12"/>
        </w:rPr>
        <w:t xml:space="preserve"> </w:t>
      </w:r>
      <w:r>
        <w:t>la</w:t>
      </w:r>
      <w:r>
        <w:rPr>
          <w:spacing w:val="-10"/>
        </w:rPr>
        <w:t xml:space="preserve"> </w:t>
      </w:r>
      <w:r>
        <w:t>asistencia</w:t>
      </w:r>
      <w:r>
        <w:rPr>
          <w:spacing w:val="-14"/>
        </w:rPr>
        <w:t xml:space="preserve"> </w:t>
      </w:r>
      <w:r>
        <w:t>técnica</w:t>
      </w:r>
      <w:r>
        <w:rPr>
          <w:spacing w:val="-14"/>
        </w:rPr>
        <w:t xml:space="preserve"> </w:t>
      </w:r>
      <w:r>
        <w:t>sobre</w:t>
      </w:r>
      <w:r>
        <w:rPr>
          <w:spacing w:val="-10"/>
        </w:rPr>
        <w:t xml:space="preserve"> </w:t>
      </w:r>
      <w:r>
        <w:t>interoperabilidad</w:t>
      </w:r>
      <w:r>
        <w:rPr>
          <w:spacing w:val="-59"/>
        </w:rPr>
        <w:t xml:space="preserve"> </w:t>
      </w:r>
      <w:r>
        <w:t>gubernamental</w:t>
      </w:r>
      <w:r>
        <w:rPr>
          <w:spacing w:val="1"/>
        </w:rPr>
        <w:t xml:space="preserve"> </w:t>
      </w:r>
      <w:r>
        <w:t>prestada</w:t>
      </w:r>
      <w:r>
        <w:rPr>
          <w:spacing w:val="1"/>
        </w:rPr>
        <w:t xml:space="preserve"> </w:t>
      </w:r>
      <w:r>
        <w:t>al</w:t>
      </w:r>
      <w:r>
        <w:rPr>
          <w:spacing w:val="1"/>
        </w:rPr>
        <w:t xml:space="preserve"> </w:t>
      </w:r>
      <w:r>
        <w:t>Ministerio</w:t>
      </w:r>
      <w:r>
        <w:rPr>
          <w:spacing w:val="1"/>
        </w:rPr>
        <w:t xml:space="preserve"> </w:t>
      </w:r>
      <w:r>
        <w:t>de</w:t>
      </w:r>
      <w:r>
        <w:rPr>
          <w:spacing w:val="1"/>
        </w:rPr>
        <w:t xml:space="preserve"> </w:t>
      </w:r>
      <w:r>
        <w:t>Ciencia,</w:t>
      </w:r>
      <w:r>
        <w:rPr>
          <w:spacing w:val="1"/>
        </w:rPr>
        <w:t xml:space="preserve"> </w:t>
      </w:r>
      <w:r>
        <w:t>Innovación,</w:t>
      </w:r>
      <w:r>
        <w:rPr>
          <w:spacing w:val="1"/>
        </w:rPr>
        <w:t xml:space="preserve"> </w:t>
      </w:r>
      <w:r>
        <w:t>Tecnología</w:t>
      </w:r>
      <w:r>
        <w:rPr>
          <w:spacing w:val="1"/>
        </w:rPr>
        <w:t xml:space="preserve"> </w:t>
      </w:r>
      <w:r>
        <w:t>y</w:t>
      </w:r>
      <w:r>
        <w:rPr>
          <w:spacing w:val="1"/>
        </w:rPr>
        <w:t xml:space="preserve"> </w:t>
      </w:r>
      <w:r>
        <w:t>Telecomunicaciones (MICITT) del Gobierno de Costa Rica, durante el período del agosto</w:t>
      </w:r>
      <w:r>
        <w:rPr>
          <w:spacing w:val="1"/>
        </w:rPr>
        <w:t xml:space="preserve"> </w:t>
      </w:r>
      <w:r>
        <w:t>2019</w:t>
      </w:r>
      <w:r>
        <w:rPr>
          <w:spacing w:val="-1"/>
        </w:rPr>
        <w:t xml:space="preserve"> </w:t>
      </w:r>
      <w:r>
        <w:t>a diciembre 2020.</w:t>
      </w:r>
    </w:p>
    <w:p w14:paraId="7CFE6251" w14:textId="77777777" w:rsidR="00951409" w:rsidRDefault="00D407A2">
      <w:pPr>
        <w:pStyle w:val="Ttulo5"/>
        <w:spacing w:before="200"/>
        <w:jc w:val="both"/>
        <w:rPr>
          <w:rFonts w:ascii="Arial" w:hAnsi="Arial"/>
        </w:rPr>
      </w:pPr>
      <w:r>
        <w:rPr>
          <w:rFonts w:ascii="Arial" w:hAnsi="Arial"/>
          <w:color w:val="4985E8"/>
        </w:rPr>
        <w:t>Etapa</w:t>
      </w:r>
      <w:r>
        <w:rPr>
          <w:rFonts w:ascii="Arial" w:hAnsi="Arial"/>
          <w:color w:val="4985E8"/>
          <w:spacing w:val="-3"/>
        </w:rPr>
        <w:t xml:space="preserve"> </w:t>
      </w:r>
      <w:r>
        <w:rPr>
          <w:rFonts w:ascii="Arial" w:hAnsi="Arial"/>
          <w:color w:val="4985E8"/>
        </w:rPr>
        <w:t>1 -</w:t>
      </w:r>
      <w:r>
        <w:rPr>
          <w:rFonts w:ascii="Arial" w:hAnsi="Arial"/>
          <w:color w:val="4985E8"/>
          <w:spacing w:val="-3"/>
        </w:rPr>
        <w:t xml:space="preserve"> </w:t>
      </w:r>
      <w:r>
        <w:rPr>
          <w:rFonts w:ascii="Arial" w:hAnsi="Arial"/>
          <w:color w:val="4985E8"/>
        </w:rPr>
        <w:t>Participación,</w:t>
      </w:r>
      <w:r>
        <w:rPr>
          <w:rFonts w:ascii="Arial" w:hAnsi="Arial"/>
          <w:color w:val="4985E8"/>
          <w:spacing w:val="-3"/>
        </w:rPr>
        <w:t xml:space="preserve"> </w:t>
      </w:r>
      <w:r>
        <w:rPr>
          <w:rFonts w:ascii="Arial" w:hAnsi="Arial"/>
          <w:color w:val="4985E8"/>
        </w:rPr>
        <w:t>sensibilización y</w:t>
      </w:r>
      <w:r>
        <w:rPr>
          <w:rFonts w:ascii="Arial" w:hAnsi="Arial"/>
          <w:color w:val="4985E8"/>
          <w:spacing w:val="-3"/>
        </w:rPr>
        <w:t xml:space="preserve"> </w:t>
      </w:r>
      <w:r>
        <w:rPr>
          <w:rFonts w:ascii="Arial" w:hAnsi="Arial"/>
          <w:color w:val="4985E8"/>
        </w:rPr>
        <w:t>homologación</w:t>
      </w:r>
      <w:r>
        <w:rPr>
          <w:rFonts w:ascii="Arial" w:hAnsi="Arial"/>
          <w:color w:val="4985E8"/>
          <w:spacing w:val="-3"/>
        </w:rPr>
        <w:t xml:space="preserve"> </w:t>
      </w:r>
      <w:r>
        <w:rPr>
          <w:rFonts w:ascii="Arial" w:hAnsi="Arial"/>
          <w:color w:val="4985E8"/>
        </w:rPr>
        <w:t>del</w:t>
      </w:r>
      <w:r>
        <w:rPr>
          <w:rFonts w:ascii="Arial" w:hAnsi="Arial"/>
          <w:color w:val="4985E8"/>
          <w:spacing w:val="-1"/>
        </w:rPr>
        <w:t xml:space="preserve"> </w:t>
      </w:r>
      <w:r>
        <w:rPr>
          <w:rFonts w:ascii="Arial" w:hAnsi="Arial"/>
          <w:color w:val="4985E8"/>
        </w:rPr>
        <w:t>lenguaje</w:t>
      </w:r>
    </w:p>
    <w:p w14:paraId="460EB4A3" w14:textId="77777777" w:rsidR="00951409" w:rsidRDefault="00951409">
      <w:pPr>
        <w:pStyle w:val="Textoindependiente"/>
        <w:spacing w:before="4"/>
        <w:rPr>
          <w:rFonts w:ascii="Arial"/>
          <w:b/>
          <w:sz w:val="30"/>
        </w:rPr>
      </w:pPr>
    </w:p>
    <w:p w14:paraId="3D34AAC1" w14:textId="6ABB0805" w:rsidR="00951409" w:rsidRDefault="00D407A2">
      <w:pPr>
        <w:pStyle w:val="Textoindependiente"/>
        <w:spacing w:line="360" w:lineRule="auto"/>
        <w:ind w:left="540" w:right="837"/>
        <w:jc w:val="both"/>
      </w:pPr>
      <w:r>
        <w:t>Este primer paso se encuentra a cargo del MICITT como ente Rector en Tecnología por</w:t>
      </w:r>
      <w:r>
        <w:rPr>
          <w:spacing w:val="1"/>
        </w:rPr>
        <w:t xml:space="preserve"> </w:t>
      </w:r>
      <w:r>
        <w:t>medio</w:t>
      </w:r>
      <w:r>
        <w:rPr>
          <w:spacing w:val="1"/>
        </w:rPr>
        <w:t xml:space="preserve"> </w:t>
      </w:r>
      <w:r>
        <w:t>de</w:t>
      </w:r>
      <w:r>
        <w:rPr>
          <w:spacing w:val="1"/>
        </w:rPr>
        <w:t xml:space="preserve"> </w:t>
      </w:r>
      <w:r>
        <w:t>la</w:t>
      </w:r>
      <w:r>
        <w:rPr>
          <w:spacing w:val="1"/>
        </w:rPr>
        <w:t xml:space="preserve"> </w:t>
      </w:r>
      <w:r>
        <w:t>Dirección</w:t>
      </w:r>
      <w:r>
        <w:rPr>
          <w:spacing w:val="1"/>
        </w:rPr>
        <w:t xml:space="preserve"> </w:t>
      </w:r>
      <w:r>
        <w:t>de</w:t>
      </w:r>
      <w:r>
        <w:rPr>
          <w:spacing w:val="1"/>
        </w:rPr>
        <w:t xml:space="preserve"> </w:t>
      </w:r>
      <w:r>
        <w:t>Gobernanza</w:t>
      </w:r>
      <w:r>
        <w:rPr>
          <w:spacing w:val="1"/>
        </w:rPr>
        <w:t xml:space="preserve"> </w:t>
      </w:r>
      <w:r>
        <w:t>Digital</w:t>
      </w:r>
      <w:r w:rsidR="00934131">
        <w:t xml:space="preserve"> y Certificadores de firma digital</w:t>
      </w:r>
      <w:r>
        <w:t>.</w:t>
      </w:r>
      <w:r>
        <w:rPr>
          <w:spacing w:val="1"/>
        </w:rPr>
        <w:t xml:space="preserve"> </w:t>
      </w:r>
      <w:r>
        <w:t>Consiste</w:t>
      </w:r>
      <w:r>
        <w:rPr>
          <w:spacing w:val="1"/>
        </w:rPr>
        <w:t xml:space="preserve"> </w:t>
      </w:r>
      <w:r>
        <w:t>en</w:t>
      </w:r>
      <w:r>
        <w:rPr>
          <w:spacing w:val="1"/>
        </w:rPr>
        <w:t xml:space="preserve"> </w:t>
      </w:r>
      <w:r>
        <w:t>la</w:t>
      </w:r>
      <w:r>
        <w:rPr>
          <w:spacing w:val="1"/>
        </w:rPr>
        <w:t xml:space="preserve"> </w:t>
      </w:r>
      <w:r>
        <w:t>coordinación para lograr que la mayor cantidad de instituciones de la Administración Pública</w:t>
      </w:r>
      <w:r>
        <w:rPr>
          <w:spacing w:val="-59"/>
        </w:rPr>
        <w:t xml:space="preserve"> </w:t>
      </w:r>
      <w:r>
        <w:t>participen, se sensibilicen y tengan un lenguaje común acerca de la interoperabilidad. El</w:t>
      </w:r>
      <w:r>
        <w:rPr>
          <w:spacing w:val="1"/>
        </w:rPr>
        <w:t xml:space="preserve"> </w:t>
      </w:r>
      <w:r>
        <w:t>propósito es lograr que las instituciones que se encuentren interoperando y las que no lo</w:t>
      </w:r>
      <w:r>
        <w:rPr>
          <w:spacing w:val="1"/>
        </w:rPr>
        <w:t xml:space="preserve"> </w:t>
      </w:r>
      <w:r>
        <w:t>hacen aún, adopten el marco nacional y se conecten a la propuesta de interoperabilidad</w:t>
      </w:r>
      <w:r>
        <w:rPr>
          <w:spacing w:val="1"/>
        </w:rPr>
        <w:t xml:space="preserve"> </w:t>
      </w:r>
      <w:r>
        <w:t>nacional.</w:t>
      </w:r>
    </w:p>
    <w:p w14:paraId="28878A47" w14:textId="77777777" w:rsidR="00951409" w:rsidRDefault="00D407A2">
      <w:pPr>
        <w:pStyle w:val="Textoindependiente"/>
        <w:spacing w:before="200" w:line="362" w:lineRule="auto"/>
        <w:ind w:left="540" w:right="832"/>
        <w:jc w:val="both"/>
      </w:pPr>
      <w:r>
        <w:t>Se definen cuatro aspectos bajo los cuales se demanda un cambio de paradigma dentro de</w:t>
      </w:r>
      <w:r>
        <w:rPr>
          <w:spacing w:val="1"/>
        </w:rPr>
        <w:t xml:space="preserve"> </w:t>
      </w:r>
      <w:r>
        <w:t>las</w:t>
      </w:r>
      <w:r>
        <w:rPr>
          <w:spacing w:val="-1"/>
        </w:rPr>
        <w:t xml:space="preserve"> </w:t>
      </w:r>
      <w:r>
        <w:t>instituciones que</w:t>
      </w:r>
      <w:r>
        <w:rPr>
          <w:spacing w:val="-2"/>
        </w:rPr>
        <w:t xml:space="preserve"> </w:t>
      </w:r>
      <w:r>
        <w:t>son:</w:t>
      </w:r>
    </w:p>
    <w:p w14:paraId="72D0894D" w14:textId="77777777" w:rsidR="00951409" w:rsidRDefault="00D407A2">
      <w:pPr>
        <w:pStyle w:val="Prrafodelista"/>
        <w:numPr>
          <w:ilvl w:val="0"/>
          <w:numId w:val="9"/>
        </w:numPr>
        <w:tabs>
          <w:tab w:val="left" w:pos="1261"/>
        </w:tabs>
        <w:spacing w:before="196" w:line="360" w:lineRule="auto"/>
        <w:ind w:right="836"/>
        <w:jc w:val="both"/>
      </w:pPr>
      <w:r>
        <w:t>Cambio</w:t>
      </w:r>
      <w:r>
        <w:rPr>
          <w:spacing w:val="1"/>
        </w:rPr>
        <w:t xml:space="preserve"> </w:t>
      </w:r>
      <w:r>
        <w:t>en</w:t>
      </w:r>
      <w:r>
        <w:rPr>
          <w:spacing w:val="1"/>
        </w:rPr>
        <w:t xml:space="preserve"> </w:t>
      </w:r>
      <w:r>
        <w:t>la</w:t>
      </w:r>
      <w:r>
        <w:rPr>
          <w:spacing w:val="1"/>
        </w:rPr>
        <w:t xml:space="preserve"> </w:t>
      </w:r>
      <w:r>
        <w:t>cultura</w:t>
      </w:r>
      <w:r>
        <w:rPr>
          <w:spacing w:val="1"/>
        </w:rPr>
        <w:t xml:space="preserve"> </w:t>
      </w:r>
      <w:r>
        <w:t>institucional:</w:t>
      </w:r>
      <w:r>
        <w:rPr>
          <w:spacing w:val="1"/>
        </w:rPr>
        <w:t xml:space="preserve"> </w:t>
      </w:r>
      <w:r>
        <w:t>para</w:t>
      </w:r>
      <w:r>
        <w:rPr>
          <w:spacing w:val="1"/>
        </w:rPr>
        <w:t xml:space="preserve"> </w:t>
      </w:r>
      <w:r>
        <w:t>aumentar</w:t>
      </w:r>
      <w:r>
        <w:rPr>
          <w:spacing w:val="1"/>
        </w:rPr>
        <w:t xml:space="preserve"> </w:t>
      </w:r>
      <w:r>
        <w:t>el</w:t>
      </w:r>
      <w:r>
        <w:rPr>
          <w:spacing w:val="1"/>
        </w:rPr>
        <w:t xml:space="preserve"> </w:t>
      </w:r>
      <w:r>
        <w:t>enfoque</w:t>
      </w:r>
      <w:r>
        <w:rPr>
          <w:spacing w:val="1"/>
        </w:rPr>
        <w:t xml:space="preserve"> </w:t>
      </w:r>
      <w:r>
        <w:t>de</w:t>
      </w:r>
      <w:r>
        <w:rPr>
          <w:spacing w:val="1"/>
        </w:rPr>
        <w:t xml:space="preserve"> </w:t>
      </w:r>
      <w:r>
        <w:t>servicio</w:t>
      </w:r>
      <w:r>
        <w:rPr>
          <w:spacing w:val="1"/>
        </w:rPr>
        <w:t xml:space="preserve"> </w:t>
      </w:r>
      <w:r>
        <w:t>a</w:t>
      </w:r>
      <w:r>
        <w:rPr>
          <w:spacing w:val="1"/>
        </w:rPr>
        <w:t xml:space="preserve"> </w:t>
      </w:r>
      <w:r>
        <w:t>las</w:t>
      </w:r>
      <w:r>
        <w:rPr>
          <w:spacing w:val="1"/>
        </w:rPr>
        <w:t xml:space="preserve"> </w:t>
      </w:r>
      <w:r>
        <w:t>personas,</w:t>
      </w:r>
      <w:r>
        <w:rPr>
          <w:spacing w:val="1"/>
        </w:rPr>
        <w:t xml:space="preserve"> </w:t>
      </w:r>
      <w:r>
        <w:t>generando</w:t>
      </w:r>
      <w:r>
        <w:rPr>
          <w:spacing w:val="1"/>
        </w:rPr>
        <w:t xml:space="preserve"> </w:t>
      </w:r>
      <w:r>
        <w:t>procesos</w:t>
      </w:r>
      <w:r>
        <w:rPr>
          <w:spacing w:val="1"/>
        </w:rPr>
        <w:t xml:space="preserve"> </w:t>
      </w:r>
      <w:r>
        <w:t>que</w:t>
      </w:r>
      <w:r>
        <w:rPr>
          <w:spacing w:val="1"/>
        </w:rPr>
        <w:t xml:space="preserve"> </w:t>
      </w:r>
      <w:r>
        <w:t>sean</w:t>
      </w:r>
      <w:r>
        <w:rPr>
          <w:spacing w:val="1"/>
        </w:rPr>
        <w:t xml:space="preserve"> </w:t>
      </w:r>
      <w:r>
        <w:t>impulsados</w:t>
      </w:r>
      <w:r>
        <w:rPr>
          <w:spacing w:val="1"/>
        </w:rPr>
        <w:t xml:space="preserve"> </w:t>
      </w:r>
      <w:r>
        <w:t>por</w:t>
      </w:r>
      <w:r>
        <w:rPr>
          <w:spacing w:val="1"/>
        </w:rPr>
        <w:t xml:space="preserve"> </w:t>
      </w:r>
      <w:r>
        <w:t>las</w:t>
      </w:r>
      <w:r>
        <w:rPr>
          <w:spacing w:val="1"/>
        </w:rPr>
        <w:t xml:space="preserve"> </w:t>
      </w:r>
      <w:r>
        <w:t>personas</w:t>
      </w:r>
      <w:r>
        <w:rPr>
          <w:spacing w:val="1"/>
        </w:rPr>
        <w:t xml:space="preserve"> </w:t>
      </w:r>
      <w:r>
        <w:t>para</w:t>
      </w:r>
      <w:r>
        <w:rPr>
          <w:spacing w:val="1"/>
        </w:rPr>
        <w:t xml:space="preserve"> </w:t>
      </w:r>
      <w:r>
        <w:t>el</w:t>
      </w:r>
      <w:r>
        <w:rPr>
          <w:spacing w:val="1"/>
        </w:rPr>
        <w:t xml:space="preserve"> </w:t>
      </w:r>
      <w:r>
        <w:t>desarrollo</w:t>
      </w:r>
      <w:r>
        <w:rPr>
          <w:spacing w:val="-1"/>
        </w:rPr>
        <w:t xml:space="preserve"> </w:t>
      </w:r>
      <w:r>
        <w:t>de</w:t>
      </w:r>
      <w:r>
        <w:rPr>
          <w:spacing w:val="-2"/>
        </w:rPr>
        <w:t xml:space="preserve"> </w:t>
      </w:r>
      <w:r>
        <w:t>los servicios digitales.</w:t>
      </w:r>
    </w:p>
    <w:p w14:paraId="45304210" w14:textId="77777777" w:rsidR="00951409" w:rsidRDefault="00D407A2">
      <w:pPr>
        <w:pStyle w:val="Prrafodelista"/>
        <w:numPr>
          <w:ilvl w:val="0"/>
          <w:numId w:val="9"/>
        </w:numPr>
        <w:tabs>
          <w:tab w:val="left" w:pos="1261"/>
        </w:tabs>
        <w:spacing w:line="360" w:lineRule="auto"/>
        <w:ind w:right="834"/>
        <w:jc w:val="both"/>
      </w:pPr>
      <w:r>
        <w:t>Cambio en los procesos institucionales: en el diseño de los servicios digitales de las</w:t>
      </w:r>
      <w:r>
        <w:rPr>
          <w:spacing w:val="1"/>
        </w:rPr>
        <w:t xml:space="preserve"> </w:t>
      </w:r>
      <w:r>
        <w:t>personas</w:t>
      </w:r>
      <w:r>
        <w:rPr>
          <w:spacing w:val="-1"/>
        </w:rPr>
        <w:t xml:space="preserve"> </w:t>
      </w:r>
      <w:r>
        <w:t>procurando la</w:t>
      </w:r>
      <w:r>
        <w:rPr>
          <w:spacing w:val="-2"/>
        </w:rPr>
        <w:t xml:space="preserve"> </w:t>
      </w:r>
      <w:r>
        <w:t>mayor</w:t>
      </w:r>
      <w:r>
        <w:rPr>
          <w:spacing w:val="-1"/>
        </w:rPr>
        <w:t xml:space="preserve"> </w:t>
      </w:r>
      <w:r>
        <w:t>eficiencia y</w:t>
      </w:r>
      <w:r>
        <w:rPr>
          <w:spacing w:val="-1"/>
        </w:rPr>
        <w:t xml:space="preserve"> </w:t>
      </w:r>
      <w:r>
        <w:t>eficacia.</w:t>
      </w:r>
    </w:p>
    <w:p w14:paraId="676339A6" w14:textId="77777777" w:rsidR="00951409" w:rsidRDefault="00D407A2">
      <w:pPr>
        <w:pStyle w:val="Prrafodelista"/>
        <w:numPr>
          <w:ilvl w:val="0"/>
          <w:numId w:val="9"/>
        </w:numPr>
        <w:tabs>
          <w:tab w:val="left" w:pos="1261"/>
        </w:tabs>
        <w:spacing w:before="1" w:line="360" w:lineRule="auto"/>
        <w:ind w:right="833"/>
        <w:jc w:val="both"/>
      </w:pPr>
      <w:r>
        <w:t>Cambios</w:t>
      </w:r>
      <w:r>
        <w:rPr>
          <w:spacing w:val="1"/>
        </w:rPr>
        <w:t xml:space="preserve"> </w:t>
      </w:r>
      <w:r>
        <w:t>en</w:t>
      </w:r>
      <w:r>
        <w:rPr>
          <w:spacing w:val="1"/>
        </w:rPr>
        <w:t xml:space="preserve"> </w:t>
      </w:r>
      <w:r>
        <w:t>la</w:t>
      </w:r>
      <w:r>
        <w:rPr>
          <w:spacing w:val="1"/>
        </w:rPr>
        <w:t xml:space="preserve"> </w:t>
      </w:r>
      <w:r>
        <w:t>institución:</w:t>
      </w:r>
      <w:r>
        <w:rPr>
          <w:spacing w:val="1"/>
        </w:rPr>
        <w:t xml:space="preserve"> </w:t>
      </w:r>
      <w:r>
        <w:t>promoviendo</w:t>
      </w:r>
      <w:r>
        <w:rPr>
          <w:spacing w:val="1"/>
        </w:rPr>
        <w:t xml:space="preserve"> </w:t>
      </w:r>
      <w:r>
        <w:t>una</w:t>
      </w:r>
      <w:r>
        <w:rPr>
          <w:spacing w:val="1"/>
        </w:rPr>
        <w:t xml:space="preserve"> </w:t>
      </w:r>
      <w:r>
        <w:t>visión</w:t>
      </w:r>
      <w:r>
        <w:rPr>
          <w:spacing w:val="1"/>
        </w:rPr>
        <w:t xml:space="preserve"> </w:t>
      </w:r>
      <w:r>
        <w:t>compartida</w:t>
      </w:r>
      <w:r>
        <w:rPr>
          <w:spacing w:val="1"/>
        </w:rPr>
        <w:t xml:space="preserve"> </w:t>
      </w:r>
      <w:r>
        <w:t>para</w:t>
      </w:r>
      <w:r>
        <w:rPr>
          <w:spacing w:val="1"/>
        </w:rPr>
        <w:t xml:space="preserve"> </w:t>
      </w:r>
      <w:r>
        <w:t>brindar</w:t>
      </w:r>
      <w:r>
        <w:rPr>
          <w:spacing w:val="1"/>
        </w:rPr>
        <w:t xml:space="preserve"> </w:t>
      </w:r>
      <w:r>
        <w:t>los</w:t>
      </w:r>
      <w:r>
        <w:rPr>
          <w:spacing w:val="1"/>
        </w:rPr>
        <w:t xml:space="preserve"> </w:t>
      </w:r>
      <w:r>
        <w:t>servicios a las personas y adoptando nuevas formas de organización y coordinación</w:t>
      </w:r>
      <w:r>
        <w:rPr>
          <w:spacing w:val="1"/>
        </w:rPr>
        <w:t xml:space="preserve"> </w:t>
      </w:r>
      <w:r>
        <w:t>interinstitucional.</w:t>
      </w:r>
    </w:p>
    <w:p w14:paraId="64A78D57" w14:textId="77777777" w:rsidR="00951409" w:rsidRDefault="00D407A2">
      <w:pPr>
        <w:pStyle w:val="Prrafodelista"/>
        <w:numPr>
          <w:ilvl w:val="0"/>
          <w:numId w:val="9"/>
        </w:numPr>
        <w:tabs>
          <w:tab w:val="left" w:pos="1261"/>
        </w:tabs>
        <w:spacing w:line="360" w:lineRule="auto"/>
        <w:ind w:right="834"/>
        <w:jc w:val="both"/>
      </w:pPr>
      <w:r>
        <w:t>Cambio en la forma de relación con las personas: generando canales más inclusivos</w:t>
      </w:r>
      <w:r>
        <w:rPr>
          <w:spacing w:val="-59"/>
        </w:rPr>
        <w:t xml:space="preserve"> </w:t>
      </w:r>
      <w:r>
        <w:rPr>
          <w:spacing w:val="-1"/>
        </w:rPr>
        <w:t>y</w:t>
      </w:r>
      <w:r>
        <w:rPr>
          <w:spacing w:val="-14"/>
        </w:rPr>
        <w:t xml:space="preserve"> </w:t>
      </w:r>
      <w:r>
        <w:rPr>
          <w:spacing w:val="-1"/>
        </w:rPr>
        <w:t>que</w:t>
      </w:r>
      <w:r>
        <w:rPr>
          <w:spacing w:val="-14"/>
        </w:rPr>
        <w:t xml:space="preserve"> </w:t>
      </w:r>
      <w:r>
        <w:rPr>
          <w:spacing w:val="-1"/>
        </w:rPr>
        <w:t>permitan</w:t>
      </w:r>
      <w:r>
        <w:rPr>
          <w:spacing w:val="-13"/>
        </w:rPr>
        <w:t xml:space="preserve"> </w:t>
      </w:r>
      <w:r>
        <w:t>un</w:t>
      </w:r>
      <w:r>
        <w:rPr>
          <w:spacing w:val="-17"/>
        </w:rPr>
        <w:t xml:space="preserve"> </w:t>
      </w:r>
      <w:r>
        <w:t>mayor</w:t>
      </w:r>
      <w:r>
        <w:rPr>
          <w:spacing w:val="-15"/>
        </w:rPr>
        <w:t xml:space="preserve"> </w:t>
      </w:r>
      <w:r>
        <w:t>contacto</w:t>
      </w:r>
      <w:r>
        <w:rPr>
          <w:spacing w:val="-15"/>
        </w:rPr>
        <w:t xml:space="preserve"> </w:t>
      </w:r>
      <w:r>
        <w:t>de</w:t>
      </w:r>
      <w:r>
        <w:rPr>
          <w:spacing w:val="-14"/>
        </w:rPr>
        <w:t xml:space="preserve"> </w:t>
      </w:r>
      <w:r>
        <w:t>las</w:t>
      </w:r>
      <w:r>
        <w:rPr>
          <w:spacing w:val="-14"/>
        </w:rPr>
        <w:t xml:space="preserve"> </w:t>
      </w:r>
      <w:r>
        <w:t>personas</w:t>
      </w:r>
      <w:r>
        <w:rPr>
          <w:spacing w:val="-15"/>
        </w:rPr>
        <w:t xml:space="preserve"> </w:t>
      </w:r>
      <w:r>
        <w:t>con</w:t>
      </w:r>
      <w:r>
        <w:rPr>
          <w:spacing w:val="-14"/>
        </w:rPr>
        <w:t xml:space="preserve"> </w:t>
      </w:r>
      <w:r>
        <w:t>la</w:t>
      </w:r>
      <w:r>
        <w:rPr>
          <w:spacing w:val="-13"/>
        </w:rPr>
        <w:t xml:space="preserve"> </w:t>
      </w:r>
      <w:r>
        <w:t>institución</w:t>
      </w:r>
      <w:r>
        <w:rPr>
          <w:spacing w:val="-14"/>
        </w:rPr>
        <w:t xml:space="preserve"> </w:t>
      </w:r>
      <w:r>
        <w:t>para</w:t>
      </w:r>
      <w:r>
        <w:rPr>
          <w:spacing w:val="-14"/>
        </w:rPr>
        <w:t xml:space="preserve"> </w:t>
      </w:r>
      <w:r>
        <w:t>poder</w:t>
      </w:r>
      <w:r>
        <w:rPr>
          <w:spacing w:val="-12"/>
        </w:rPr>
        <w:t xml:space="preserve"> </w:t>
      </w:r>
      <w:r>
        <w:t>ofrecer</w:t>
      </w:r>
      <w:r>
        <w:rPr>
          <w:spacing w:val="-59"/>
        </w:rPr>
        <w:t xml:space="preserve"> </w:t>
      </w:r>
      <w:r>
        <w:t>y atender las necesidades de las personas. Se solicita promover la comunicación de</w:t>
      </w:r>
      <w:r>
        <w:rPr>
          <w:spacing w:val="1"/>
        </w:rPr>
        <w:t xml:space="preserve"> </w:t>
      </w:r>
      <w:r>
        <w:t>los nuevos servicios digitales por los diferentes canales de comunicación con los que</w:t>
      </w:r>
      <w:r>
        <w:rPr>
          <w:spacing w:val="-59"/>
        </w:rPr>
        <w:t xml:space="preserve"> </w:t>
      </w:r>
      <w:r>
        <w:t>se cuente.</w:t>
      </w:r>
    </w:p>
    <w:p w14:paraId="0AE61C00" w14:textId="0C9E9940" w:rsidR="00951409" w:rsidRDefault="00D407A2">
      <w:pPr>
        <w:pStyle w:val="Textoindependiente"/>
        <w:spacing w:before="201" w:line="360" w:lineRule="auto"/>
        <w:ind w:left="540" w:right="835"/>
        <w:jc w:val="both"/>
      </w:pPr>
      <w:r>
        <w:t>Las</w:t>
      </w:r>
      <w:r>
        <w:rPr>
          <w:spacing w:val="-5"/>
        </w:rPr>
        <w:t xml:space="preserve"> </w:t>
      </w:r>
      <w:r>
        <w:t>instituciones</w:t>
      </w:r>
      <w:r>
        <w:rPr>
          <w:spacing w:val="-5"/>
        </w:rPr>
        <w:t xml:space="preserve"> </w:t>
      </w:r>
      <w:r>
        <w:t>podrán</w:t>
      </w:r>
      <w:r>
        <w:rPr>
          <w:spacing w:val="-10"/>
        </w:rPr>
        <w:t xml:space="preserve"> </w:t>
      </w:r>
      <w:r>
        <w:t>solicitar</w:t>
      </w:r>
      <w:r>
        <w:rPr>
          <w:spacing w:val="-5"/>
        </w:rPr>
        <w:t xml:space="preserve"> </w:t>
      </w:r>
      <w:r>
        <w:t>capacitaciones</w:t>
      </w:r>
      <w:r>
        <w:rPr>
          <w:spacing w:val="-5"/>
        </w:rPr>
        <w:t xml:space="preserve"> </w:t>
      </w:r>
      <w:r>
        <w:t>a</w:t>
      </w:r>
      <w:r>
        <w:rPr>
          <w:spacing w:val="-7"/>
        </w:rPr>
        <w:t xml:space="preserve"> </w:t>
      </w:r>
      <w:r>
        <w:t>la</w:t>
      </w:r>
      <w:r>
        <w:rPr>
          <w:spacing w:val="-5"/>
        </w:rPr>
        <w:t xml:space="preserve"> </w:t>
      </w:r>
      <w:r>
        <w:t>Dirección</w:t>
      </w:r>
      <w:r>
        <w:rPr>
          <w:spacing w:val="-6"/>
        </w:rPr>
        <w:t xml:space="preserve"> </w:t>
      </w:r>
      <w:r>
        <w:t>de</w:t>
      </w:r>
      <w:r>
        <w:rPr>
          <w:spacing w:val="-6"/>
        </w:rPr>
        <w:t xml:space="preserve"> </w:t>
      </w:r>
      <w:r>
        <w:t>Gobernanza</w:t>
      </w:r>
      <w:r>
        <w:rPr>
          <w:spacing w:val="-6"/>
        </w:rPr>
        <w:t xml:space="preserve"> </w:t>
      </w:r>
      <w:r>
        <w:t>Digital</w:t>
      </w:r>
      <w:r w:rsidR="00934131">
        <w:t xml:space="preserve"> y Certificadores de firma digital</w:t>
      </w:r>
      <w:r>
        <w:rPr>
          <w:spacing w:val="-6"/>
        </w:rPr>
        <w:t xml:space="preserve"> </w:t>
      </w:r>
      <w:r>
        <w:t>para</w:t>
      </w:r>
      <w:r>
        <w:rPr>
          <w:spacing w:val="-5"/>
        </w:rPr>
        <w:t xml:space="preserve"> </w:t>
      </w:r>
      <w:r w:rsidR="00934131">
        <w:t xml:space="preserve">la </w:t>
      </w:r>
      <w:r w:rsidR="00934131" w:rsidRPr="00EB2F5B">
        <w:t xml:space="preserve">sensibilización </w:t>
      </w:r>
      <w:r>
        <w:t>y</w:t>
      </w:r>
      <w:r w:rsidRPr="00EB2F5B">
        <w:t xml:space="preserve"> </w:t>
      </w:r>
      <w:r>
        <w:t>capacitación</w:t>
      </w:r>
      <w:r>
        <w:rPr>
          <w:spacing w:val="-9"/>
        </w:rPr>
        <w:t xml:space="preserve"> </w:t>
      </w:r>
      <w:r>
        <w:t>técnica</w:t>
      </w:r>
      <w:r>
        <w:rPr>
          <w:spacing w:val="-11"/>
        </w:rPr>
        <w:t xml:space="preserve"> </w:t>
      </w:r>
      <w:r>
        <w:t>de</w:t>
      </w:r>
      <w:r>
        <w:rPr>
          <w:spacing w:val="-12"/>
        </w:rPr>
        <w:t xml:space="preserve"> </w:t>
      </w:r>
      <w:r>
        <w:t>sus</w:t>
      </w:r>
      <w:r>
        <w:rPr>
          <w:spacing w:val="-11"/>
        </w:rPr>
        <w:t xml:space="preserve"> </w:t>
      </w:r>
      <w:r>
        <w:t>funcionarios,</w:t>
      </w:r>
      <w:r>
        <w:rPr>
          <w:spacing w:val="-10"/>
        </w:rPr>
        <w:t xml:space="preserve"> </w:t>
      </w:r>
      <w:r>
        <w:t>la</w:t>
      </w:r>
      <w:r>
        <w:rPr>
          <w:spacing w:val="-10"/>
        </w:rPr>
        <w:t xml:space="preserve"> </w:t>
      </w:r>
      <w:r>
        <w:t>cual</w:t>
      </w:r>
      <w:r>
        <w:rPr>
          <w:spacing w:val="-10"/>
        </w:rPr>
        <w:t xml:space="preserve"> </w:t>
      </w:r>
      <w:r>
        <w:t>será</w:t>
      </w:r>
      <w:r>
        <w:rPr>
          <w:spacing w:val="-11"/>
        </w:rPr>
        <w:t xml:space="preserve"> </w:t>
      </w:r>
      <w:r>
        <w:t>realizada</w:t>
      </w:r>
      <w:r w:rsidRPr="00A65A9F">
        <w:t xml:space="preserve"> </w:t>
      </w:r>
      <w:r>
        <w:t>por</w:t>
      </w:r>
      <w:r w:rsidRPr="00A65A9F">
        <w:t xml:space="preserve"> </w:t>
      </w:r>
      <w:r w:rsidR="00776E11" w:rsidRPr="00A65A9F">
        <w:t xml:space="preserve">quien indique el MICITT por </w:t>
      </w:r>
      <w:r>
        <w:t>medio</w:t>
      </w:r>
      <w:r w:rsidRPr="00A65A9F">
        <w:t xml:space="preserve"> </w:t>
      </w:r>
      <w:r>
        <w:t>de</w:t>
      </w:r>
      <w:r w:rsidRPr="00A65A9F">
        <w:t xml:space="preserve"> </w:t>
      </w:r>
      <w:r w:rsidR="00934131">
        <w:t xml:space="preserve">dicha dirección.  </w:t>
      </w:r>
      <w:r w:rsidR="00776E11" w:rsidRPr="00A65A9F">
        <w:t xml:space="preserve"> </w:t>
      </w:r>
    </w:p>
    <w:p w14:paraId="38CCD3DD" w14:textId="77777777" w:rsidR="00951409" w:rsidRDefault="00951409">
      <w:pPr>
        <w:spacing w:line="360" w:lineRule="auto"/>
        <w:jc w:val="both"/>
        <w:sectPr w:rsidR="00951409">
          <w:pgSz w:w="11910" w:h="16840"/>
          <w:pgMar w:top="1360" w:right="600" w:bottom="1280" w:left="900" w:header="0" w:footer="1012" w:gutter="0"/>
          <w:cols w:space="720"/>
        </w:sectPr>
      </w:pPr>
    </w:p>
    <w:p w14:paraId="24E8910A" w14:textId="77777777" w:rsidR="00951409" w:rsidRDefault="00D407A2">
      <w:pPr>
        <w:pStyle w:val="Textoindependiente"/>
        <w:tabs>
          <w:tab w:val="left" w:pos="993"/>
          <w:tab w:val="left" w:pos="2083"/>
          <w:tab w:val="left" w:pos="3464"/>
          <w:tab w:val="left" w:pos="4407"/>
          <w:tab w:val="left" w:pos="5553"/>
          <w:tab w:val="left" w:pos="5932"/>
          <w:tab w:val="left" w:pos="7439"/>
          <w:tab w:val="left" w:pos="7890"/>
          <w:tab w:val="left" w:pos="8269"/>
        </w:tabs>
        <w:spacing w:before="67" w:line="360" w:lineRule="auto"/>
        <w:ind w:left="540" w:right="840"/>
      </w:pPr>
      <w:r>
        <w:lastRenderedPageBreak/>
        <w:t>La</w:t>
      </w:r>
      <w:r>
        <w:tab/>
        <w:t>siguiente</w:t>
      </w:r>
      <w:r>
        <w:tab/>
        <w:t>herramienta</w:t>
      </w:r>
      <w:r>
        <w:tab/>
        <w:t>permite</w:t>
      </w:r>
      <w:r>
        <w:tab/>
        <w:t>identificar</w:t>
      </w:r>
      <w:r>
        <w:tab/>
        <w:t>el</w:t>
      </w:r>
      <w:r>
        <w:tab/>
        <w:t>cumplimiento</w:t>
      </w:r>
      <w:r>
        <w:tab/>
        <w:t>de</w:t>
      </w:r>
      <w:r>
        <w:tab/>
        <w:t>la</w:t>
      </w:r>
      <w:r>
        <w:tab/>
      </w:r>
      <w:r>
        <w:rPr>
          <w:spacing w:val="-1"/>
        </w:rPr>
        <w:t>participación,</w:t>
      </w:r>
      <w:r>
        <w:rPr>
          <w:spacing w:val="-59"/>
        </w:rPr>
        <w:t xml:space="preserve"> </w:t>
      </w:r>
      <w:r>
        <w:t>sensibilización</w:t>
      </w:r>
      <w:r>
        <w:rPr>
          <w:spacing w:val="-1"/>
        </w:rPr>
        <w:t xml:space="preserve"> </w:t>
      </w:r>
      <w:r>
        <w:t>y</w:t>
      </w:r>
      <w:r>
        <w:rPr>
          <w:spacing w:val="1"/>
        </w:rPr>
        <w:t xml:space="preserve"> </w:t>
      </w:r>
      <w:r>
        <w:t>homologación del lenguaje:</w:t>
      </w:r>
    </w:p>
    <w:tbl>
      <w:tblPr>
        <w:tblStyle w:val="TableNormal"/>
        <w:tblW w:w="0" w:type="auto"/>
        <w:tblInd w:w="545" w:type="dxa"/>
        <w:tblBorders>
          <w:top w:val="single" w:sz="4" w:space="0" w:color="538DD3"/>
          <w:left w:val="single" w:sz="4" w:space="0" w:color="538DD3"/>
          <w:bottom w:val="single" w:sz="4" w:space="0" w:color="538DD3"/>
          <w:right w:val="single" w:sz="4" w:space="0" w:color="538DD3"/>
          <w:insideH w:val="single" w:sz="4" w:space="0" w:color="538DD3"/>
          <w:insideV w:val="single" w:sz="4" w:space="0" w:color="538DD3"/>
        </w:tblBorders>
        <w:tblLayout w:type="fixed"/>
        <w:tblLook w:val="01E0" w:firstRow="1" w:lastRow="1" w:firstColumn="1" w:lastColumn="1" w:noHBand="0" w:noVBand="0"/>
      </w:tblPr>
      <w:tblGrid>
        <w:gridCol w:w="3941"/>
        <w:gridCol w:w="737"/>
        <w:gridCol w:w="710"/>
        <w:gridCol w:w="3543"/>
      </w:tblGrid>
      <w:tr w:rsidR="00951409" w14:paraId="6B1E598D" w14:textId="77777777">
        <w:trPr>
          <w:trHeight w:val="688"/>
        </w:trPr>
        <w:tc>
          <w:tcPr>
            <w:tcW w:w="8931" w:type="dxa"/>
            <w:gridSpan w:val="4"/>
            <w:shd w:val="clear" w:color="auto" w:fill="006FC0"/>
          </w:tcPr>
          <w:p w14:paraId="0910F89D" w14:textId="77777777" w:rsidR="00951409" w:rsidRDefault="00D407A2">
            <w:pPr>
              <w:pStyle w:val="TableParagraph"/>
              <w:spacing w:line="229" w:lineRule="exact"/>
              <w:ind w:left="1653" w:right="1650"/>
              <w:jc w:val="center"/>
              <w:rPr>
                <w:rFonts w:ascii="Arial" w:hAnsi="Arial"/>
                <w:b/>
                <w:sz w:val="20"/>
              </w:rPr>
            </w:pPr>
            <w:r>
              <w:rPr>
                <w:rFonts w:ascii="Arial" w:hAnsi="Arial"/>
                <w:b/>
                <w:color w:val="FFFFFF"/>
                <w:sz w:val="20"/>
              </w:rPr>
              <w:t>Participación,</w:t>
            </w:r>
            <w:r>
              <w:rPr>
                <w:rFonts w:ascii="Arial" w:hAnsi="Arial"/>
                <w:b/>
                <w:color w:val="FFFFFF"/>
                <w:spacing w:val="-4"/>
                <w:sz w:val="20"/>
              </w:rPr>
              <w:t xml:space="preserve"> </w:t>
            </w:r>
            <w:r>
              <w:rPr>
                <w:rFonts w:ascii="Arial" w:hAnsi="Arial"/>
                <w:b/>
                <w:color w:val="FFFFFF"/>
                <w:sz w:val="20"/>
              </w:rPr>
              <w:t>sensibilización</w:t>
            </w:r>
            <w:r>
              <w:rPr>
                <w:rFonts w:ascii="Arial" w:hAnsi="Arial"/>
                <w:b/>
                <w:color w:val="FFFFFF"/>
                <w:spacing w:val="-2"/>
                <w:sz w:val="20"/>
              </w:rPr>
              <w:t xml:space="preserve"> </w:t>
            </w:r>
            <w:r>
              <w:rPr>
                <w:rFonts w:ascii="Arial" w:hAnsi="Arial"/>
                <w:b/>
                <w:color w:val="FFFFFF"/>
                <w:sz w:val="20"/>
              </w:rPr>
              <w:t>y</w:t>
            </w:r>
            <w:r>
              <w:rPr>
                <w:rFonts w:ascii="Arial" w:hAnsi="Arial"/>
                <w:b/>
                <w:color w:val="FFFFFF"/>
                <w:spacing w:val="-3"/>
                <w:sz w:val="20"/>
              </w:rPr>
              <w:t xml:space="preserve"> </w:t>
            </w:r>
            <w:r>
              <w:rPr>
                <w:rFonts w:ascii="Arial" w:hAnsi="Arial"/>
                <w:b/>
                <w:color w:val="FFFFFF"/>
                <w:sz w:val="20"/>
              </w:rPr>
              <w:t>homologación</w:t>
            </w:r>
            <w:r>
              <w:rPr>
                <w:rFonts w:ascii="Arial" w:hAnsi="Arial"/>
                <w:b/>
                <w:color w:val="FFFFFF"/>
                <w:spacing w:val="-2"/>
                <w:sz w:val="20"/>
              </w:rPr>
              <w:t xml:space="preserve"> </w:t>
            </w:r>
            <w:r>
              <w:rPr>
                <w:rFonts w:ascii="Arial" w:hAnsi="Arial"/>
                <w:b/>
                <w:color w:val="FFFFFF"/>
                <w:sz w:val="20"/>
              </w:rPr>
              <w:t>del</w:t>
            </w:r>
            <w:r>
              <w:rPr>
                <w:rFonts w:ascii="Arial" w:hAnsi="Arial"/>
                <w:b/>
                <w:color w:val="FFFFFF"/>
                <w:spacing w:val="-3"/>
                <w:sz w:val="20"/>
              </w:rPr>
              <w:t xml:space="preserve"> </w:t>
            </w:r>
            <w:r>
              <w:rPr>
                <w:rFonts w:ascii="Arial" w:hAnsi="Arial"/>
                <w:b/>
                <w:color w:val="FFFFFF"/>
                <w:sz w:val="20"/>
              </w:rPr>
              <w:t>lenguaje</w:t>
            </w:r>
          </w:p>
        </w:tc>
      </w:tr>
      <w:tr w:rsidR="00951409" w14:paraId="1510C936" w14:textId="77777777">
        <w:trPr>
          <w:trHeight w:val="414"/>
        </w:trPr>
        <w:tc>
          <w:tcPr>
            <w:tcW w:w="3941" w:type="dxa"/>
            <w:vMerge w:val="restart"/>
          </w:tcPr>
          <w:p w14:paraId="065E711C" w14:textId="77777777" w:rsidR="00951409" w:rsidRDefault="00951409">
            <w:pPr>
              <w:pStyle w:val="TableParagraph"/>
              <w:rPr>
                <w:sz w:val="30"/>
              </w:rPr>
            </w:pPr>
          </w:p>
          <w:p w14:paraId="7025EE73" w14:textId="77777777" w:rsidR="00951409" w:rsidRDefault="00D407A2">
            <w:pPr>
              <w:pStyle w:val="TableParagraph"/>
              <w:ind w:left="1502" w:right="1499"/>
              <w:jc w:val="center"/>
              <w:rPr>
                <w:rFonts w:ascii="Arial"/>
                <w:b/>
                <w:sz w:val="20"/>
              </w:rPr>
            </w:pPr>
            <w:r>
              <w:rPr>
                <w:rFonts w:ascii="Arial"/>
                <w:b/>
                <w:sz w:val="20"/>
              </w:rPr>
              <w:t>Acciones</w:t>
            </w:r>
          </w:p>
        </w:tc>
        <w:tc>
          <w:tcPr>
            <w:tcW w:w="1447" w:type="dxa"/>
            <w:gridSpan w:val="2"/>
          </w:tcPr>
          <w:p w14:paraId="7A39A337" w14:textId="77777777" w:rsidR="00951409" w:rsidRDefault="00D407A2">
            <w:pPr>
              <w:pStyle w:val="TableParagraph"/>
              <w:spacing w:line="229" w:lineRule="exact"/>
              <w:ind w:left="235"/>
              <w:rPr>
                <w:rFonts w:ascii="Arial" w:hAnsi="Arial"/>
                <w:b/>
                <w:sz w:val="20"/>
              </w:rPr>
            </w:pPr>
            <w:r>
              <w:rPr>
                <w:rFonts w:ascii="Arial" w:hAnsi="Arial"/>
                <w:b/>
                <w:sz w:val="20"/>
              </w:rPr>
              <w:t>¿Cumple?</w:t>
            </w:r>
          </w:p>
        </w:tc>
        <w:tc>
          <w:tcPr>
            <w:tcW w:w="3543" w:type="dxa"/>
            <w:vMerge w:val="restart"/>
          </w:tcPr>
          <w:p w14:paraId="1037757C" w14:textId="77777777" w:rsidR="00951409" w:rsidRDefault="00951409">
            <w:pPr>
              <w:pStyle w:val="TableParagraph"/>
              <w:rPr>
                <w:sz w:val="30"/>
              </w:rPr>
            </w:pPr>
          </w:p>
          <w:p w14:paraId="3AA2DD4E" w14:textId="77777777" w:rsidR="00951409" w:rsidRDefault="00D407A2">
            <w:pPr>
              <w:pStyle w:val="TableParagraph"/>
              <w:ind w:left="1054"/>
              <w:rPr>
                <w:rFonts w:ascii="Arial"/>
                <w:b/>
                <w:sz w:val="20"/>
              </w:rPr>
            </w:pPr>
            <w:r>
              <w:rPr>
                <w:rFonts w:ascii="Arial"/>
                <w:b/>
                <w:sz w:val="20"/>
              </w:rPr>
              <w:t>Observaciones</w:t>
            </w:r>
          </w:p>
        </w:tc>
      </w:tr>
      <w:tr w:rsidR="00951409" w14:paraId="117C9EFB" w14:textId="77777777">
        <w:trPr>
          <w:trHeight w:val="412"/>
        </w:trPr>
        <w:tc>
          <w:tcPr>
            <w:tcW w:w="3941" w:type="dxa"/>
            <w:vMerge/>
            <w:tcBorders>
              <w:top w:val="nil"/>
            </w:tcBorders>
          </w:tcPr>
          <w:p w14:paraId="4003E838" w14:textId="77777777" w:rsidR="00951409" w:rsidRDefault="00951409">
            <w:pPr>
              <w:rPr>
                <w:sz w:val="2"/>
                <w:szCs w:val="2"/>
              </w:rPr>
            </w:pPr>
          </w:p>
        </w:tc>
        <w:tc>
          <w:tcPr>
            <w:tcW w:w="737" w:type="dxa"/>
          </w:tcPr>
          <w:p w14:paraId="70F090BF" w14:textId="77777777" w:rsidR="00951409" w:rsidRDefault="00D407A2">
            <w:pPr>
              <w:pStyle w:val="TableParagraph"/>
              <w:spacing w:line="229" w:lineRule="exact"/>
              <w:ind w:left="252" w:right="246"/>
              <w:jc w:val="center"/>
              <w:rPr>
                <w:rFonts w:ascii="Arial" w:hAnsi="Arial"/>
                <w:b/>
                <w:sz w:val="20"/>
              </w:rPr>
            </w:pPr>
            <w:r>
              <w:rPr>
                <w:rFonts w:ascii="Arial" w:hAnsi="Arial"/>
                <w:b/>
                <w:sz w:val="20"/>
              </w:rPr>
              <w:t>Sí</w:t>
            </w:r>
          </w:p>
        </w:tc>
        <w:tc>
          <w:tcPr>
            <w:tcW w:w="710" w:type="dxa"/>
          </w:tcPr>
          <w:p w14:paraId="57EDD883" w14:textId="77777777" w:rsidR="00951409" w:rsidRDefault="00D407A2">
            <w:pPr>
              <w:pStyle w:val="TableParagraph"/>
              <w:spacing w:line="229" w:lineRule="exact"/>
              <w:ind w:left="221"/>
              <w:rPr>
                <w:rFonts w:ascii="Arial"/>
                <w:b/>
                <w:sz w:val="20"/>
              </w:rPr>
            </w:pPr>
            <w:r>
              <w:rPr>
                <w:rFonts w:ascii="Arial"/>
                <w:b/>
                <w:sz w:val="20"/>
              </w:rPr>
              <w:t>No</w:t>
            </w:r>
          </w:p>
        </w:tc>
        <w:tc>
          <w:tcPr>
            <w:tcW w:w="3543" w:type="dxa"/>
            <w:vMerge/>
            <w:tcBorders>
              <w:top w:val="nil"/>
            </w:tcBorders>
          </w:tcPr>
          <w:p w14:paraId="5A97ED6F" w14:textId="77777777" w:rsidR="00951409" w:rsidRDefault="00951409">
            <w:pPr>
              <w:rPr>
                <w:sz w:val="2"/>
                <w:szCs w:val="2"/>
              </w:rPr>
            </w:pPr>
          </w:p>
        </w:tc>
      </w:tr>
      <w:tr w:rsidR="00951409" w14:paraId="0CA00D96" w14:textId="77777777">
        <w:trPr>
          <w:trHeight w:val="1037"/>
        </w:trPr>
        <w:tc>
          <w:tcPr>
            <w:tcW w:w="3941" w:type="dxa"/>
            <w:shd w:val="clear" w:color="auto" w:fill="DBE4F0"/>
          </w:tcPr>
          <w:p w14:paraId="74EBCCFC" w14:textId="77777777" w:rsidR="00951409" w:rsidRDefault="00D407A2">
            <w:pPr>
              <w:pStyle w:val="TableParagraph"/>
              <w:spacing w:before="2" w:line="357" w:lineRule="auto"/>
              <w:ind w:left="107" w:right="91"/>
              <w:rPr>
                <w:sz w:val="20"/>
              </w:rPr>
            </w:pPr>
            <w:r>
              <w:rPr>
                <w:sz w:val="20"/>
              </w:rPr>
              <w:t>¿Se</w:t>
            </w:r>
            <w:r>
              <w:rPr>
                <w:spacing w:val="35"/>
                <w:sz w:val="20"/>
              </w:rPr>
              <w:t xml:space="preserve"> </w:t>
            </w:r>
            <w:r>
              <w:rPr>
                <w:sz w:val="20"/>
              </w:rPr>
              <w:t>tiene</w:t>
            </w:r>
            <w:r>
              <w:rPr>
                <w:spacing w:val="36"/>
                <w:sz w:val="20"/>
              </w:rPr>
              <w:t xml:space="preserve"> </w:t>
            </w:r>
            <w:r>
              <w:rPr>
                <w:sz w:val="20"/>
              </w:rPr>
              <w:t>conocimiento</w:t>
            </w:r>
            <w:r>
              <w:rPr>
                <w:spacing w:val="37"/>
                <w:sz w:val="20"/>
              </w:rPr>
              <w:t xml:space="preserve"> </w:t>
            </w:r>
            <w:r>
              <w:rPr>
                <w:sz w:val="20"/>
              </w:rPr>
              <w:t>y</w:t>
            </w:r>
            <w:r>
              <w:rPr>
                <w:spacing w:val="39"/>
                <w:sz w:val="20"/>
              </w:rPr>
              <w:t xml:space="preserve"> </w:t>
            </w:r>
            <w:r>
              <w:rPr>
                <w:sz w:val="20"/>
              </w:rPr>
              <w:t>claridad</w:t>
            </w:r>
            <w:r>
              <w:rPr>
                <w:spacing w:val="38"/>
                <w:sz w:val="20"/>
              </w:rPr>
              <w:t xml:space="preserve"> </w:t>
            </w:r>
            <w:r>
              <w:rPr>
                <w:sz w:val="20"/>
              </w:rPr>
              <w:t>en</w:t>
            </w:r>
            <w:r>
              <w:rPr>
                <w:spacing w:val="37"/>
                <w:sz w:val="20"/>
              </w:rPr>
              <w:t xml:space="preserve"> </w:t>
            </w:r>
            <w:r>
              <w:rPr>
                <w:sz w:val="20"/>
              </w:rPr>
              <w:t>la</w:t>
            </w:r>
            <w:r>
              <w:rPr>
                <w:spacing w:val="-53"/>
                <w:sz w:val="20"/>
              </w:rPr>
              <w:t xml:space="preserve"> </w:t>
            </w:r>
            <w:r>
              <w:rPr>
                <w:sz w:val="20"/>
              </w:rPr>
              <w:t>institución</w:t>
            </w:r>
            <w:r>
              <w:rPr>
                <w:spacing w:val="10"/>
                <w:sz w:val="20"/>
              </w:rPr>
              <w:t xml:space="preserve"> </w:t>
            </w:r>
            <w:r>
              <w:rPr>
                <w:sz w:val="20"/>
              </w:rPr>
              <w:t>sobre</w:t>
            </w:r>
            <w:r>
              <w:rPr>
                <w:spacing w:val="10"/>
                <w:sz w:val="20"/>
              </w:rPr>
              <w:t xml:space="preserve"> </w:t>
            </w:r>
            <w:r>
              <w:rPr>
                <w:sz w:val="20"/>
              </w:rPr>
              <w:t>la</w:t>
            </w:r>
            <w:r>
              <w:rPr>
                <w:spacing w:val="12"/>
                <w:sz w:val="20"/>
              </w:rPr>
              <w:t xml:space="preserve"> </w:t>
            </w:r>
            <w:r>
              <w:rPr>
                <w:sz w:val="20"/>
              </w:rPr>
              <w:t>interoperabilidad</w:t>
            </w:r>
            <w:r>
              <w:rPr>
                <w:spacing w:val="10"/>
                <w:sz w:val="20"/>
              </w:rPr>
              <w:t xml:space="preserve"> </w:t>
            </w:r>
            <w:r>
              <w:rPr>
                <w:sz w:val="20"/>
              </w:rPr>
              <w:t>y</w:t>
            </w:r>
            <w:r>
              <w:rPr>
                <w:spacing w:val="11"/>
                <w:sz w:val="20"/>
              </w:rPr>
              <w:t xml:space="preserve"> </w:t>
            </w:r>
            <w:r>
              <w:rPr>
                <w:sz w:val="20"/>
              </w:rPr>
              <w:t>los</w:t>
            </w:r>
          </w:p>
          <w:p w14:paraId="1523DC88" w14:textId="77777777" w:rsidR="00951409" w:rsidRDefault="00D407A2">
            <w:pPr>
              <w:pStyle w:val="TableParagraph"/>
              <w:spacing w:before="4"/>
              <w:ind w:left="107"/>
              <w:rPr>
                <w:sz w:val="20"/>
              </w:rPr>
            </w:pPr>
            <w:r>
              <w:rPr>
                <w:sz w:val="20"/>
              </w:rPr>
              <w:t>procesos</w:t>
            </w:r>
            <w:r>
              <w:rPr>
                <w:spacing w:val="-2"/>
                <w:sz w:val="20"/>
              </w:rPr>
              <w:t xml:space="preserve"> </w:t>
            </w:r>
            <w:r>
              <w:rPr>
                <w:sz w:val="20"/>
              </w:rPr>
              <w:t>que</w:t>
            </w:r>
            <w:r>
              <w:rPr>
                <w:spacing w:val="-1"/>
                <w:sz w:val="20"/>
              </w:rPr>
              <w:t xml:space="preserve"> </w:t>
            </w:r>
            <w:r>
              <w:rPr>
                <w:sz w:val="20"/>
              </w:rPr>
              <w:t>esta</w:t>
            </w:r>
            <w:r>
              <w:rPr>
                <w:spacing w:val="-3"/>
                <w:sz w:val="20"/>
              </w:rPr>
              <w:t xml:space="preserve"> </w:t>
            </w:r>
            <w:r>
              <w:rPr>
                <w:sz w:val="20"/>
              </w:rPr>
              <w:t>conlleva?</w:t>
            </w:r>
          </w:p>
        </w:tc>
        <w:tc>
          <w:tcPr>
            <w:tcW w:w="737" w:type="dxa"/>
            <w:shd w:val="clear" w:color="auto" w:fill="DBE4F0"/>
          </w:tcPr>
          <w:p w14:paraId="1BCFFFFC" w14:textId="77777777" w:rsidR="00951409" w:rsidRDefault="00951409">
            <w:pPr>
              <w:pStyle w:val="TableParagraph"/>
              <w:rPr>
                <w:rFonts w:ascii="Times New Roman"/>
                <w:sz w:val="20"/>
              </w:rPr>
            </w:pPr>
          </w:p>
        </w:tc>
        <w:tc>
          <w:tcPr>
            <w:tcW w:w="710" w:type="dxa"/>
            <w:shd w:val="clear" w:color="auto" w:fill="DBE4F0"/>
          </w:tcPr>
          <w:p w14:paraId="159C3154" w14:textId="77777777" w:rsidR="00951409" w:rsidRDefault="00951409">
            <w:pPr>
              <w:pStyle w:val="TableParagraph"/>
              <w:rPr>
                <w:rFonts w:ascii="Times New Roman"/>
                <w:sz w:val="20"/>
              </w:rPr>
            </w:pPr>
          </w:p>
        </w:tc>
        <w:tc>
          <w:tcPr>
            <w:tcW w:w="3543" w:type="dxa"/>
            <w:shd w:val="clear" w:color="auto" w:fill="DBE4F0"/>
          </w:tcPr>
          <w:p w14:paraId="241D21A2" w14:textId="77777777" w:rsidR="00951409" w:rsidRDefault="00951409">
            <w:pPr>
              <w:pStyle w:val="TableParagraph"/>
              <w:rPr>
                <w:rFonts w:ascii="Times New Roman"/>
                <w:sz w:val="20"/>
              </w:rPr>
            </w:pPr>
          </w:p>
        </w:tc>
      </w:tr>
      <w:tr w:rsidR="00951409" w14:paraId="0EFC67C6" w14:textId="77777777">
        <w:trPr>
          <w:trHeight w:val="1033"/>
        </w:trPr>
        <w:tc>
          <w:tcPr>
            <w:tcW w:w="3941" w:type="dxa"/>
          </w:tcPr>
          <w:p w14:paraId="7335DCC6" w14:textId="77777777" w:rsidR="00951409" w:rsidRDefault="00D407A2">
            <w:pPr>
              <w:pStyle w:val="TableParagraph"/>
              <w:spacing w:line="229" w:lineRule="exact"/>
              <w:ind w:left="107"/>
              <w:rPr>
                <w:sz w:val="20"/>
              </w:rPr>
            </w:pPr>
            <w:r>
              <w:rPr>
                <w:sz w:val="20"/>
              </w:rPr>
              <w:t>¿Se</w:t>
            </w:r>
            <w:r>
              <w:rPr>
                <w:spacing w:val="7"/>
                <w:sz w:val="20"/>
              </w:rPr>
              <w:t xml:space="preserve"> </w:t>
            </w:r>
            <w:r>
              <w:rPr>
                <w:sz w:val="20"/>
              </w:rPr>
              <w:t>han</w:t>
            </w:r>
            <w:r>
              <w:rPr>
                <w:spacing w:val="60"/>
                <w:sz w:val="20"/>
              </w:rPr>
              <w:t xml:space="preserve"> </w:t>
            </w:r>
            <w:r>
              <w:rPr>
                <w:sz w:val="20"/>
              </w:rPr>
              <w:t>solicitado</w:t>
            </w:r>
            <w:r>
              <w:rPr>
                <w:spacing w:val="63"/>
                <w:sz w:val="20"/>
              </w:rPr>
              <w:t xml:space="preserve"> </w:t>
            </w:r>
            <w:r>
              <w:rPr>
                <w:sz w:val="20"/>
              </w:rPr>
              <w:t>capacitaciones</w:t>
            </w:r>
            <w:r>
              <w:rPr>
                <w:spacing w:val="63"/>
                <w:sz w:val="20"/>
              </w:rPr>
              <w:t xml:space="preserve"> </w:t>
            </w:r>
            <w:r>
              <w:rPr>
                <w:sz w:val="20"/>
              </w:rPr>
              <w:t>a</w:t>
            </w:r>
            <w:r>
              <w:rPr>
                <w:spacing w:val="63"/>
                <w:sz w:val="20"/>
              </w:rPr>
              <w:t xml:space="preserve"> </w:t>
            </w:r>
            <w:r>
              <w:rPr>
                <w:sz w:val="20"/>
              </w:rPr>
              <w:t>la</w:t>
            </w:r>
          </w:p>
          <w:p w14:paraId="74639B5A" w14:textId="52089425" w:rsidR="00951409" w:rsidRDefault="00D407A2">
            <w:pPr>
              <w:pStyle w:val="TableParagraph"/>
              <w:spacing w:before="5" w:line="340" w:lineRule="atLeast"/>
              <w:ind w:left="107" w:right="94"/>
              <w:rPr>
                <w:sz w:val="20"/>
              </w:rPr>
            </w:pPr>
            <w:r>
              <w:rPr>
                <w:sz w:val="20"/>
              </w:rPr>
              <w:t>Dirección</w:t>
            </w:r>
            <w:r>
              <w:rPr>
                <w:spacing w:val="21"/>
                <w:sz w:val="20"/>
              </w:rPr>
              <w:t xml:space="preserve"> </w:t>
            </w:r>
            <w:r>
              <w:rPr>
                <w:sz w:val="20"/>
              </w:rPr>
              <w:t>de</w:t>
            </w:r>
            <w:r>
              <w:rPr>
                <w:spacing w:val="21"/>
                <w:sz w:val="20"/>
              </w:rPr>
              <w:t xml:space="preserve"> </w:t>
            </w:r>
            <w:r>
              <w:rPr>
                <w:sz w:val="20"/>
              </w:rPr>
              <w:t>Gobernanza</w:t>
            </w:r>
            <w:r>
              <w:rPr>
                <w:spacing w:val="23"/>
                <w:sz w:val="20"/>
              </w:rPr>
              <w:t xml:space="preserve"> </w:t>
            </w:r>
            <w:r>
              <w:rPr>
                <w:sz w:val="20"/>
              </w:rPr>
              <w:t>Digital</w:t>
            </w:r>
            <w:r w:rsidR="00B865BE">
              <w:rPr>
                <w:sz w:val="20"/>
              </w:rPr>
              <w:t xml:space="preserve"> y Certificadores de firma digital</w:t>
            </w:r>
            <w:r>
              <w:rPr>
                <w:sz w:val="20"/>
              </w:rPr>
              <w:t>,</w:t>
            </w:r>
            <w:r>
              <w:rPr>
                <w:spacing w:val="20"/>
                <w:sz w:val="20"/>
              </w:rPr>
              <w:t xml:space="preserve"> </w:t>
            </w:r>
            <w:r>
              <w:rPr>
                <w:sz w:val="20"/>
              </w:rPr>
              <w:t>para</w:t>
            </w:r>
            <w:r>
              <w:rPr>
                <w:spacing w:val="23"/>
                <w:sz w:val="20"/>
              </w:rPr>
              <w:t xml:space="preserve"> </w:t>
            </w:r>
            <w:r>
              <w:rPr>
                <w:sz w:val="20"/>
              </w:rPr>
              <w:t>la</w:t>
            </w:r>
            <w:r>
              <w:rPr>
                <w:spacing w:val="-53"/>
                <w:sz w:val="20"/>
              </w:rPr>
              <w:t xml:space="preserve"> </w:t>
            </w:r>
            <w:r>
              <w:rPr>
                <w:sz w:val="20"/>
              </w:rPr>
              <w:t>capacitación</w:t>
            </w:r>
            <w:r>
              <w:rPr>
                <w:spacing w:val="-1"/>
                <w:sz w:val="20"/>
              </w:rPr>
              <w:t xml:space="preserve"> </w:t>
            </w:r>
            <w:r>
              <w:rPr>
                <w:sz w:val="20"/>
              </w:rPr>
              <w:t>técnica</w:t>
            </w:r>
            <w:r>
              <w:rPr>
                <w:spacing w:val="-2"/>
                <w:sz w:val="20"/>
              </w:rPr>
              <w:t xml:space="preserve"> </w:t>
            </w:r>
            <w:r>
              <w:rPr>
                <w:sz w:val="20"/>
              </w:rPr>
              <w:t>de funcionarios?</w:t>
            </w:r>
          </w:p>
        </w:tc>
        <w:tc>
          <w:tcPr>
            <w:tcW w:w="737" w:type="dxa"/>
          </w:tcPr>
          <w:p w14:paraId="2C4BBC9D" w14:textId="77777777" w:rsidR="00951409" w:rsidRDefault="00951409">
            <w:pPr>
              <w:pStyle w:val="TableParagraph"/>
              <w:rPr>
                <w:rFonts w:ascii="Times New Roman"/>
                <w:sz w:val="20"/>
              </w:rPr>
            </w:pPr>
          </w:p>
        </w:tc>
        <w:tc>
          <w:tcPr>
            <w:tcW w:w="710" w:type="dxa"/>
          </w:tcPr>
          <w:p w14:paraId="708FA2AE" w14:textId="77777777" w:rsidR="00951409" w:rsidRDefault="00951409">
            <w:pPr>
              <w:pStyle w:val="TableParagraph"/>
              <w:rPr>
                <w:rFonts w:ascii="Times New Roman"/>
                <w:sz w:val="20"/>
              </w:rPr>
            </w:pPr>
          </w:p>
        </w:tc>
        <w:tc>
          <w:tcPr>
            <w:tcW w:w="3543" w:type="dxa"/>
          </w:tcPr>
          <w:p w14:paraId="5160F0A2" w14:textId="77777777" w:rsidR="00951409" w:rsidRDefault="00951409">
            <w:pPr>
              <w:pStyle w:val="TableParagraph"/>
              <w:rPr>
                <w:rFonts w:ascii="Times New Roman"/>
                <w:sz w:val="20"/>
              </w:rPr>
            </w:pPr>
          </w:p>
        </w:tc>
      </w:tr>
      <w:tr w:rsidR="00951409" w14:paraId="30F2E91B" w14:textId="77777777">
        <w:trPr>
          <w:trHeight w:val="690"/>
        </w:trPr>
        <w:tc>
          <w:tcPr>
            <w:tcW w:w="3941" w:type="dxa"/>
            <w:shd w:val="clear" w:color="auto" w:fill="DBE4F0"/>
          </w:tcPr>
          <w:p w14:paraId="0425C025" w14:textId="77777777" w:rsidR="00951409" w:rsidRDefault="00D407A2">
            <w:pPr>
              <w:pStyle w:val="TableParagraph"/>
              <w:spacing w:line="229" w:lineRule="exact"/>
              <w:ind w:left="107"/>
              <w:rPr>
                <w:sz w:val="20"/>
              </w:rPr>
            </w:pPr>
            <w:r>
              <w:rPr>
                <w:sz w:val="20"/>
              </w:rPr>
              <w:t>¿Se</w:t>
            </w:r>
            <w:r>
              <w:rPr>
                <w:spacing w:val="-1"/>
                <w:sz w:val="20"/>
              </w:rPr>
              <w:t xml:space="preserve"> </w:t>
            </w:r>
            <w:r>
              <w:rPr>
                <w:sz w:val="20"/>
              </w:rPr>
              <w:t>han</w:t>
            </w:r>
            <w:r>
              <w:rPr>
                <w:spacing w:val="-1"/>
                <w:sz w:val="20"/>
              </w:rPr>
              <w:t xml:space="preserve"> </w:t>
            </w:r>
            <w:r>
              <w:rPr>
                <w:sz w:val="20"/>
              </w:rPr>
              <w:t>realizado</w:t>
            </w:r>
            <w:r>
              <w:rPr>
                <w:spacing w:val="-1"/>
                <w:sz w:val="20"/>
              </w:rPr>
              <w:t xml:space="preserve"> </w:t>
            </w:r>
            <w:r>
              <w:rPr>
                <w:sz w:val="20"/>
              </w:rPr>
              <w:t>de</w:t>
            </w:r>
            <w:r>
              <w:rPr>
                <w:spacing w:val="3"/>
                <w:sz w:val="20"/>
              </w:rPr>
              <w:t xml:space="preserve"> </w:t>
            </w:r>
            <w:r>
              <w:rPr>
                <w:sz w:val="20"/>
              </w:rPr>
              <w:t>forma</w:t>
            </w:r>
            <w:r>
              <w:rPr>
                <w:spacing w:val="-1"/>
                <w:sz w:val="20"/>
              </w:rPr>
              <w:t xml:space="preserve"> </w:t>
            </w:r>
            <w:r>
              <w:rPr>
                <w:sz w:val="20"/>
              </w:rPr>
              <w:t>adecuada</w:t>
            </w:r>
            <w:r>
              <w:rPr>
                <w:spacing w:val="1"/>
                <w:sz w:val="20"/>
              </w:rPr>
              <w:t xml:space="preserve"> </w:t>
            </w:r>
            <w:r>
              <w:rPr>
                <w:sz w:val="20"/>
              </w:rPr>
              <w:t>las</w:t>
            </w:r>
          </w:p>
          <w:p w14:paraId="3748FB2C" w14:textId="77777777" w:rsidR="00951409" w:rsidRDefault="00D407A2">
            <w:pPr>
              <w:pStyle w:val="TableParagraph"/>
              <w:spacing w:before="115"/>
              <w:ind w:left="107"/>
              <w:rPr>
                <w:sz w:val="20"/>
              </w:rPr>
            </w:pPr>
            <w:r>
              <w:rPr>
                <w:sz w:val="20"/>
              </w:rPr>
              <w:t>capacitaciones</w:t>
            </w:r>
            <w:r>
              <w:rPr>
                <w:spacing w:val="-5"/>
                <w:sz w:val="20"/>
              </w:rPr>
              <w:t xml:space="preserve"> </w:t>
            </w:r>
            <w:r>
              <w:rPr>
                <w:sz w:val="20"/>
              </w:rPr>
              <w:t>solicitadas?</w:t>
            </w:r>
          </w:p>
        </w:tc>
        <w:tc>
          <w:tcPr>
            <w:tcW w:w="737" w:type="dxa"/>
            <w:shd w:val="clear" w:color="auto" w:fill="DBE4F0"/>
          </w:tcPr>
          <w:p w14:paraId="05D89583" w14:textId="77777777" w:rsidR="00951409" w:rsidRDefault="00951409">
            <w:pPr>
              <w:pStyle w:val="TableParagraph"/>
              <w:rPr>
                <w:rFonts w:ascii="Times New Roman"/>
                <w:sz w:val="20"/>
              </w:rPr>
            </w:pPr>
          </w:p>
        </w:tc>
        <w:tc>
          <w:tcPr>
            <w:tcW w:w="710" w:type="dxa"/>
            <w:shd w:val="clear" w:color="auto" w:fill="DBE4F0"/>
          </w:tcPr>
          <w:p w14:paraId="60EC83DA" w14:textId="77777777" w:rsidR="00951409" w:rsidRDefault="00951409">
            <w:pPr>
              <w:pStyle w:val="TableParagraph"/>
              <w:rPr>
                <w:rFonts w:ascii="Times New Roman"/>
                <w:sz w:val="20"/>
              </w:rPr>
            </w:pPr>
          </w:p>
        </w:tc>
        <w:tc>
          <w:tcPr>
            <w:tcW w:w="3543" w:type="dxa"/>
            <w:shd w:val="clear" w:color="auto" w:fill="DBE4F0"/>
          </w:tcPr>
          <w:p w14:paraId="6C8B240D" w14:textId="77777777" w:rsidR="00951409" w:rsidRDefault="00951409">
            <w:pPr>
              <w:pStyle w:val="TableParagraph"/>
              <w:rPr>
                <w:rFonts w:ascii="Times New Roman"/>
                <w:sz w:val="20"/>
              </w:rPr>
            </w:pPr>
          </w:p>
        </w:tc>
      </w:tr>
      <w:tr w:rsidR="00951409" w14:paraId="4C73CAD2" w14:textId="77777777">
        <w:trPr>
          <w:trHeight w:val="1725"/>
        </w:trPr>
        <w:tc>
          <w:tcPr>
            <w:tcW w:w="3941" w:type="dxa"/>
          </w:tcPr>
          <w:p w14:paraId="71E57750" w14:textId="77777777" w:rsidR="00951409" w:rsidRDefault="00D407A2">
            <w:pPr>
              <w:pStyle w:val="TableParagraph"/>
              <w:spacing w:line="360" w:lineRule="auto"/>
              <w:ind w:left="107" w:right="99"/>
              <w:jc w:val="both"/>
              <w:rPr>
                <w:sz w:val="20"/>
              </w:rPr>
            </w:pPr>
            <w:r>
              <w:rPr>
                <w:sz w:val="20"/>
              </w:rPr>
              <w:t>¿Se ha generado un cambio en la cultura</w:t>
            </w:r>
            <w:r>
              <w:rPr>
                <w:spacing w:val="1"/>
                <w:sz w:val="20"/>
              </w:rPr>
              <w:t xml:space="preserve"> </w:t>
            </w:r>
            <w:r>
              <w:rPr>
                <w:sz w:val="20"/>
              </w:rPr>
              <w:t>institucional,</w:t>
            </w:r>
            <w:r>
              <w:rPr>
                <w:spacing w:val="1"/>
                <w:sz w:val="20"/>
              </w:rPr>
              <w:t xml:space="preserve"> </w:t>
            </w:r>
            <w:r>
              <w:rPr>
                <w:sz w:val="20"/>
              </w:rPr>
              <w:t>que</w:t>
            </w:r>
            <w:r>
              <w:rPr>
                <w:spacing w:val="1"/>
                <w:sz w:val="20"/>
              </w:rPr>
              <w:t xml:space="preserve"> </w:t>
            </w:r>
            <w:r>
              <w:rPr>
                <w:sz w:val="20"/>
              </w:rPr>
              <w:t>permita</w:t>
            </w:r>
            <w:r>
              <w:rPr>
                <w:spacing w:val="1"/>
                <w:sz w:val="20"/>
              </w:rPr>
              <w:t xml:space="preserve"> </w:t>
            </w:r>
            <w:r>
              <w:rPr>
                <w:sz w:val="20"/>
              </w:rPr>
              <w:t>aumentar</w:t>
            </w:r>
            <w:r>
              <w:rPr>
                <w:spacing w:val="1"/>
                <w:sz w:val="20"/>
              </w:rPr>
              <w:t xml:space="preserve"> </w:t>
            </w:r>
            <w:r>
              <w:rPr>
                <w:sz w:val="20"/>
              </w:rPr>
              <w:t>el</w:t>
            </w:r>
            <w:r>
              <w:rPr>
                <w:spacing w:val="1"/>
                <w:sz w:val="20"/>
              </w:rPr>
              <w:t xml:space="preserve"> </w:t>
            </w:r>
            <w:r>
              <w:rPr>
                <w:sz w:val="20"/>
              </w:rPr>
              <w:t>enfoque de servicio a las personas y el</w:t>
            </w:r>
            <w:r>
              <w:rPr>
                <w:spacing w:val="1"/>
                <w:sz w:val="20"/>
              </w:rPr>
              <w:t xml:space="preserve"> </w:t>
            </w:r>
            <w:r>
              <w:rPr>
                <w:sz w:val="20"/>
              </w:rPr>
              <w:t>impulso</w:t>
            </w:r>
            <w:r>
              <w:rPr>
                <w:spacing w:val="8"/>
                <w:sz w:val="20"/>
              </w:rPr>
              <w:t xml:space="preserve"> </w:t>
            </w:r>
            <w:r>
              <w:rPr>
                <w:sz w:val="20"/>
              </w:rPr>
              <w:t>de</w:t>
            </w:r>
            <w:r>
              <w:rPr>
                <w:spacing w:val="7"/>
                <w:sz w:val="20"/>
              </w:rPr>
              <w:t xml:space="preserve"> </w:t>
            </w:r>
            <w:r>
              <w:rPr>
                <w:sz w:val="20"/>
              </w:rPr>
              <w:t>desarrollo</w:t>
            </w:r>
            <w:r>
              <w:rPr>
                <w:spacing w:val="8"/>
                <w:sz w:val="20"/>
              </w:rPr>
              <w:t xml:space="preserve"> </w:t>
            </w:r>
            <w:r>
              <w:rPr>
                <w:sz w:val="20"/>
              </w:rPr>
              <w:t>de</w:t>
            </w:r>
            <w:r>
              <w:rPr>
                <w:spacing w:val="5"/>
                <w:sz w:val="20"/>
              </w:rPr>
              <w:t xml:space="preserve"> </w:t>
            </w:r>
            <w:r>
              <w:rPr>
                <w:sz w:val="20"/>
              </w:rPr>
              <w:t>servicios</w:t>
            </w:r>
          </w:p>
          <w:p w14:paraId="0B1F3559" w14:textId="77777777" w:rsidR="00951409" w:rsidRDefault="00D407A2">
            <w:pPr>
              <w:pStyle w:val="TableParagraph"/>
              <w:ind w:left="107"/>
              <w:rPr>
                <w:sz w:val="20"/>
              </w:rPr>
            </w:pPr>
            <w:r>
              <w:rPr>
                <w:sz w:val="20"/>
              </w:rPr>
              <w:t>digitales?</w:t>
            </w:r>
          </w:p>
        </w:tc>
        <w:tc>
          <w:tcPr>
            <w:tcW w:w="737" w:type="dxa"/>
          </w:tcPr>
          <w:p w14:paraId="474E3F6B" w14:textId="77777777" w:rsidR="00951409" w:rsidRDefault="00951409">
            <w:pPr>
              <w:pStyle w:val="TableParagraph"/>
              <w:rPr>
                <w:rFonts w:ascii="Times New Roman"/>
                <w:sz w:val="20"/>
              </w:rPr>
            </w:pPr>
          </w:p>
        </w:tc>
        <w:tc>
          <w:tcPr>
            <w:tcW w:w="710" w:type="dxa"/>
          </w:tcPr>
          <w:p w14:paraId="1FE3CC88" w14:textId="77777777" w:rsidR="00951409" w:rsidRDefault="00951409">
            <w:pPr>
              <w:pStyle w:val="TableParagraph"/>
              <w:rPr>
                <w:rFonts w:ascii="Times New Roman"/>
                <w:sz w:val="20"/>
              </w:rPr>
            </w:pPr>
          </w:p>
        </w:tc>
        <w:tc>
          <w:tcPr>
            <w:tcW w:w="3543" w:type="dxa"/>
          </w:tcPr>
          <w:p w14:paraId="012A3D06" w14:textId="77777777" w:rsidR="00951409" w:rsidRDefault="00951409">
            <w:pPr>
              <w:pStyle w:val="TableParagraph"/>
              <w:rPr>
                <w:rFonts w:ascii="Times New Roman"/>
                <w:sz w:val="20"/>
              </w:rPr>
            </w:pPr>
          </w:p>
        </w:tc>
      </w:tr>
      <w:tr w:rsidR="00951409" w14:paraId="108AF2D1" w14:textId="77777777">
        <w:trPr>
          <w:trHeight w:val="1379"/>
        </w:trPr>
        <w:tc>
          <w:tcPr>
            <w:tcW w:w="3941" w:type="dxa"/>
            <w:shd w:val="clear" w:color="auto" w:fill="DBE4F0"/>
          </w:tcPr>
          <w:p w14:paraId="1138CA9C" w14:textId="77777777" w:rsidR="00951409" w:rsidRDefault="00D407A2">
            <w:pPr>
              <w:pStyle w:val="TableParagraph"/>
              <w:spacing w:line="360" w:lineRule="auto"/>
              <w:ind w:left="107" w:right="99"/>
              <w:jc w:val="both"/>
              <w:rPr>
                <w:sz w:val="20"/>
              </w:rPr>
            </w:pPr>
            <w:r>
              <w:rPr>
                <w:sz w:val="20"/>
              </w:rPr>
              <w:t>¿Se</w:t>
            </w:r>
            <w:r>
              <w:rPr>
                <w:spacing w:val="1"/>
                <w:sz w:val="20"/>
              </w:rPr>
              <w:t xml:space="preserve"> </w:t>
            </w:r>
            <w:r>
              <w:rPr>
                <w:sz w:val="20"/>
              </w:rPr>
              <w:t>ha</w:t>
            </w:r>
            <w:r>
              <w:rPr>
                <w:spacing w:val="1"/>
                <w:sz w:val="20"/>
              </w:rPr>
              <w:t xml:space="preserve"> </w:t>
            </w:r>
            <w:r>
              <w:rPr>
                <w:sz w:val="20"/>
              </w:rPr>
              <w:t>generado</w:t>
            </w:r>
            <w:r>
              <w:rPr>
                <w:spacing w:val="1"/>
                <w:sz w:val="20"/>
              </w:rPr>
              <w:t xml:space="preserve"> </w:t>
            </w:r>
            <w:r>
              <w:rPr>
                <w:sz w:val="20"/>
              </w:rPr>
              <w:t>un</w:t>
            </w:r>
            <w:r>
              <w:rPr>
                <w:spacing w:val="1"/>
                <w:sz w:val="20"/>
              </w:rPr>
              <w:t xml:space="preserve"> </w:t>
            </w:r>
            <w:r>
              <w:rPr>
                <w:sz w:val="20"/>
              </w:rPr>
              <w:t>cambio</w:t>
            </w:r>
            <w:r>
              <w:rPr>
                <w:spacing w:val="1"/>
                <w:sz w:val="20"/>
              </w:rPr>
              <w:t xml:space="preserve"> </w:t>
            </w:r>
            <w:r>
              <w:rPr>
                <w:sz w:val="20"/>
              </w:rPr>
              <w:t>en</w:t>
            </w:r>
            <w:r>
              <w:rPr>
                <w:spacing w:val="1"/>
                <w:sz w:val="20"/>
              </w:rPr>
              <w:t xml:space="preserve"> </w:t>
            </w:r>
            <w:r>
              <w:rPr>
                <w:sz w:val="20"/>
              </w:rPr>
              <w:t>los</w:t>
            </w:r>
            <w:r>
              <w:rPr>
                <w:spacing w:val="1"/>
                <w:sz w:val="20"/>
              </w:rPr>
              <w:t xml:space="preserve"> </w:t>
            </w:r>
            <w:r>
              <w:rPr>
                <w:sz w:val="20"/>
              </w:rPr>
              <w:t>procesos institucionales que garantice la</w:t>
            </w:r>
            <w:r>
              <w:rPr>
                <w:spacing w:val="1"/>
                <w:sz w:val="20"/>
              </w:rPr>
              <w:t xml:space="preserve"> </w:t>
            </w:r>
            <w:r>
              <w:rPr>
                <w:sz w:val="20"/>
              </w:rPr>
              <w:t>mayor</w:t>
            </w:r>
            <w:r>
              <w:rPr>
                <w:spacing w:val="-5"/>
                <w:sz w:val="20"/>
              </w:rPr>
              <w:t xml:space="preserve"> </w:t>
            </w:r>
            <w:r>
              <w:rPr>
                <w:sz w:val="20"/>
              </w:rPr>
              <w:t>eficiencia</w:t>
            </w:r>
            <w:r>
              <w:rPr>
                <w:spacing w:val="-6"/>
                <w:sz w:val="20"/>
              </w:rPr>
              <w:t xml:space="preserve"> </w:t>
            </w:r>
            <w:r>
              <w:rPr>
                <w:sz w:val="20"/>
              </w:rPr>
              <w:t>y</w:t>
            </w:r>
            <w:r>
              <w:rPr>
                <w:spacing w:val="-4"/>
                <w:sz w:val="20"/>
              </w:rPr>
              <w:t xml:space="preserve"> </w:t>
            </w:r>
            <w:r>
              <w:rPr>
                <w:sz w:val="20"/>
              </w:rPr>
              <w:t>eficacia</w:t>
            </w:r>
            <w:r>
              <w:rPr>
                <w:spacing w:val="-3"/>
                <w:sz w:val="20"/>
              </w:rPr>
              <w:t xml:space="preserve"> </w:t>
            </w:r>
            <w:r>
              <w:rPr>
                <w:sz w:val="20"/>
              </w:rPr>
              <w:t>en</w:t>
            </w:r>
            <w:r>
              <w:rPr>
                <w:spacing w:val="-6"/>
                <w:sz w:val="20"/>
              </w:rPr>
              <w:t xml:space="preserve"> </w:t>
            </w:r>
            <w:r>
              <w:rPr>
                <w:sz w:val="20"/>
              </w:rPr>
              <w:t>el</w:t>
            </w:r>
            <w:r>
              <w:rPr>
                <w:spacing w:val="-4"/>
                <w:sz w:val="20"/>
              </w:rPr>
              <w:t xml:space="preserve"> </w:t>
            </w:r>
            <w:r>
              <w:rPr>
                <w:sz w:val="20"/>
              </w:rPr>
              <w:t>diseño</w:t>
            </w:r>
            <w:r>
              <w:rPr>
                <w:spacing w:val="-6"/>
                <w:sz w:val="20"/>
              </w:rPr>
              <w:t xml:space="preserve"> </w:t>
            </w:r>
            <w:r>
              <w:rPr>
                <w:sz w:val="20"/>
              </w:rPr>
              <w:t>de</w:t>
            </w:r>
          </w:p>
          <w:p w14:paraId="4AC18C53" w14:textId="77777777" w:rsidR="00951409" w:rsidRDefault="00D407A2">
            <w:pPr>
              <w:pStyle w:val="TableParagraph"/>
              <w:spacing w:line="229" w:lineRule="exact"/>
              <w:ind w:left="107"/>
              <w:jc w:val="both"/>
              <w:rPr>
                <w:sz w:val="20"/>
              </w:rPr>
            </w:pPr>
            <w:r>
              <w:rPr>
                <w:sz w:val="20"/>
              </w:rPr>
              <w:t>servicios</w:t>
            </w:r>
            <w:r>
              <w:rPr>
                <w:spacing w:val="-4"/>
                <w:sz w:val="20"/>
              </w:rPr>
              <w:t xml:space="preserve"> </w:t>
            </w:r>
            <w:r>
              <w:rPr>
                <w:sz w:val="20"/>
              </w:rPr>
              <w:t>digitales?</w:t>
            </w:r>
          </w:p>
        </w:tc>
        <w:tc>
          <w:tcPr>
            <w:tcW w:w="737" w:type="dxa"/>
            <w:shd w:val="clear" w:color="auto" w:fill="DBE4F0"/>
          </w:tcPr>
          <w:p w14:paraId="7E313B31" w14:textId="77777777" w:rsidR="00951409" w:rsidRDefault="00951409">
            <w:pPr>
              <w:pStyle w:val="TableParagraph"/>
              <w:rPr>
                <w:rFonts w:ascii="Times New Roman"/>
                <w:sz w:val="20"/>
              </w:rPr>
            </w:pPr>
          </w:p>
        </w:tc>
        <w:tc>
          <w:tcPr>
            <w:tcW w:w="710" w:type="dxa"/>
            <w:shd w:val="clear" w:color="auto" w:fill="DBE4F0"/>
          </w:tcPr>
          <w:p w14:paraId="41B8CE59" w14:textId="77777777" w:rsidR="00951409" w:rsidRDefault="00951409">
            <w:pPr>
              <w:pStyle w:val="TableParagraph"/>
              <w:rPr>
                <w:rFonts w:ascii="Times New Roman"/>
                <w:sz w:val="20"/>
              </w:rPr>
            </w:pPr>
          </w:p>
        </w:tc>
        <w:tc>
          <w:tcPr>
            <w:tcW w:w="3543" w:type="dxa"/>
            <w:shd w:val="clear" w:color="auto" w:fill="DBE4F0"/>
          </w:tcPr>
          <w:p w14:paraId="69D0F66F" w14:textId="77777777" w:rsidR="00951409" w:rsidRDefault="00951409">
            <w:pPr>
              <w:pStyle w:val="TableParagraph"/>
              <w:rPr>
                <w:rFonts w:ascii="Times New Roman"/>
                <w:sz w:val="20"/>
              </w:rPr>
            </w:pPr>
          </w:p>
        </w:tc>
      </w:tr>
      <w:tr w:rsidR="00951409" w14:paraId="1821692B" w14:textId="77777777">
        <w:trPr>
          <w:trHeight w:val="1380"/>
        </w:trPr>
        <w:tc>
          <w:tcPr>
            <w:tcW w:w="3941" w:type="dxa"/>
          </w:tcPr>
          <w:p w14:paraId="3D920462" w14:textId="77777777" w:rsidR="00951409" w:rsidRDefault="00D407A2">
            <w:pPr>
              <w:pStyle w:val="TableParagraph"/>
              <w:spacing w:line="360" w:lineRule="auto"/>
              <w:ind w:left="107" w:right="101"/>
              <w:jc w:val="both"/>
              <w:rPr>
                <w:sz w:val="20"/>
              </w:rPr>
            </w:pPr>
            <w:r>
              <w:rPr>
                <w:sz w:val="20"/>
              </w:rPr>
              <w:t>¿Se</w:t>
            </w:r>
            <w:r>
              <w:rPr>
                <w:spacing w:val="1"/>
                <w:sz w:val="20"/>
              </w:rPr>
              <w:t xml:space="preserve"> </w:t>
            </w:r>
            <w:r>
              <w:rPr>
                <w:sz w:val="20"/>
              </w:rPr>
              <w:t>ha</w:t>
            </w:r>
            <w:r>
              <w:rPr>
                <w:spacing w:val="1"/>
                <w:sz w:val="20"/>
              </w:rPr>
              <w:t xml:space="preserve"> </w:t>
            </w:r>
            <w:r>
              <w:rPr>
                <w:sz w:val="20"/>
              </w:rPr>
              <w:t>generado</w:t>
            </w:r>
            <w:r>
              <w:rPr>
                <w:spacing w:val="1"/>
                <w:sz w:val="20"/>
              </w:rPr>
              <w:t xml:space="preserve"> </w:t>
            </w:r>
            <w:r>
              <w:rPr>
                <w:sz w:val="20"/>
              </w:rPr>
              <w:t>un</w:t>
            </w:r>
            <w:r>
              <w:rPr>
                <w:spacing w:val="1"/>
                <w:sz w:val="20"/>
              </w:rPr>
              <w:t xml:space="preserve"> </w:t>
            </w:r>
            <w:r>
              <w:rPr>
                <w:sz w:val="20"/>
              </w:rPr>
              <w:t>cambio</w:t>
            </w:r>
            <w:r>
              <w:rPr>
                <w:spacing w:val="1"/>
                <w:sz w:val="20"/>
              </w:rPr>
              <w:t xml:space="preserve"> </w:t>
            </w:r>
            <w:r>
              <w:rPr>
                <w:sz w:val="20"/>
              </w:rPr>
              <w:t>en</w:t>
            </w:r>
            <w:r>
              <w:rPr>
                <w:spacing w:val="1"/>
                <w:sz w:val="20"/>
              </w:rPr>
              <w:t xml:space="preserve"> </w:t>
            </w:r>
            <w:r>
              <w:rPr>
                <w:sz w:val="20"/>
              </w:rPr>
              <w:t>la</w:t>
            </w:r>
            <w:r>
              <w:rPr>
                <w:spacing w:val="-53"/>
                <w:sz w:val="20"/>
              </w:rPr>
              <w:t xml:space="preserve"> </w:t>
            </w:r>
            <w:r>
              <w:rPr>
                <w:sz w:val="20"/>
              </w:rPr>
              <w:t>institución</w:t>
            </w:r>
            <w:r>
              <w:rPr>
                <w:spacing w:val="1"/>
                <w:sz w:val="20"/>
              </w:rPr>
              <w:t xml:space="preserve"> </w:t>
            </w:r>
            <w:r>
              <w:rPr>
                <w:sz w:val="20"/>
              </w:rPr>
              <w:t>que</w:t>
            </w:r>
            <w:r>
              <w:rPr>
                <w:spacing w:val="1"/>
                <w:sz w:val="20"/>
              </w:rPr>
              <w:t xml:space="preserve"> </w:t>
            </w:r>
            <w:r>
              <w:rPr>
                <w:sz w:val="20"/>
              </w:rPr>
              <w:t>promueva</w:t>
            </w:r>
            <w:r>
              <w:rPr>
                <w:spacing w:val="1"/>
                <w:sz w:val="20"/>
              </w:rPr>
              <w:t xml:space="preserve"> </w:t>
            </w:r>
            <w:r>
              <w:rPr>
                <w:sz w:val="20"/>
              </w:rPr>
              <w:t>una</w:t>
            </w:r>
            <w:r>
              <w:rPr>
                <w:spacing w:val="1"/>
                <w:sz w:val="20"/>
              </w:rPr>
              <w:t xml:space="preserve"> </w:t>
            </w:r>
            <w:r>
              <w:rPr>
                <w:sz w:val="20"/>
              </w:rPr>
              <w:t>visión</w:t>
            </w:r>
            <w:r>
              <w:rPr>
                <w:spacing w:val="1"/>
                <w:sz w:val="20"/>
              </w:rPr>
              <w:t xml:space="preserve"> </w:t>
            </w:r>
            <w:r>
              <w:rPr>
                <w:sz w:val="20"/>
              </w:rPr>
              <w:t>compartida</w:t>
            </w:r>
            <w:r>
              <w:rPr>
                <w:spacing w:val="55"/>
                <w:sz w:val="20"/>
              </w:rPr>
              <w:t xml:space="preserve"> </w:t>
            </w:r>
            <w:r>
              <w:rPr>
                <w:sz w:val="20"/>
              </w:rPr>
              <w:t>para</w:t>
            </w:r>
            <w:r>
              <w:rPr>
                <w:spacing w:val="2"/>
                <w:sz w:val="20"/>
              </w:rPr>
              <w:t xml:space="preserve"> </w:t>
            </w:r>
            <w:r>
              <w:rPr>
                <w:sz w:val="20"/>
              </w:rPr>
              <w:t>brindar</w:t>
            </w:r>
            <w:r>
              <w:rPr>
                <w:spacing w:val="55"/>
                <w:sz w:val="20"/>
              </w:rPr>
              <w:t xml:space="preserve"> </w:t>
            </w:r>
            <w:r>
              <w:rPr>
                <w:sz w:val="20"/>
              </w:rPr>
              <w:t>servicios</w:t>
            </w:r>
            <w:r>
              <w:rPr>
                <w:spacing w:val="55"/>
                <w:sz w:val="20"/>
              </w:rPr>
              <w:t xml:space="preserve"> </w:t>
            </w:r>
            <w:r>
              <w:rPr>
                <w:sz w:val="20"/>
              </w:rPr>
              <w:t>a</w:t>
            </w:r>
            <w:r>
              <w:rPr>
                <w:spacing w:val="1"/>
                <w:sz w:val="20"/>
              </w:rPr>
              <w:t xml:space="preserve"> </w:t>
            </w:r>
            <w:r>
              <w:rPr>
                <w:sz w:val="20"/>
              </w:rPr>
              <w:t>las</w:t>
            </w:r>
          </w:p>
          <w:p w14:paraId="25BEEFE1" w14:textId="77777777" w:rsidR="00951409" w:rsidRDefault="00D407A2">
            <w:pPr>
              <w:pStyle w:val="TableParagraph"/>
              <w:spacing w:line="229" w:lineRule="exact"/>
              <w:ind w:left="107"/>
              <w:rPr>
                <w:sz w:val="20"/>
              </w:rPr>
            </w:pPr>
            <w:r>
              <w:rPr>
                <w:sz w:val="20"/>
              </w:rPr>
              <w:t>personas?</w:t>
            </w:r>
          </w:p>
        </w:tc>
        <w:tc>
          <w:tcPr>
            <w:tcW w:w="737" w:type="dxa"/>
          </w:tcPr>
          <w:p w14:paraId="29056122" w14:textId="77777777" w:rsidR="00951409" w:rsidRDefault="00951409">
            <w:pPr>
              <w:pStyle w:val="TableParagraph"/>
              <w:rPr>
                <w:rFonts w:ascii="Times New Roman"/>
                <w:sz w:val="20"/>
              </w:rPr>
            </w:pPr>
          </w:p>
        </w:tc>
        <w:tc>
          <w:tcPr>
            <w:tcW w:w="710" w:type="dxa"/>
          </w:tcPr>
          <w:p w14:paraId="4E6C1963" w14:textId="77777777" w:rsidR="00951409" w:rsidRDefault="00951409">
            <w:pPr>
              <w:pStyle w:val="TableParagraph"/>
              <w:rPr>
                <w:rFonts w:ascii="Times New Roman"/>
                <w:sz w:val="20"/>
              </w:rPr>
            </w:pPr>
          </w:p>
        </w:tc>
        <w:tc>
          <w:tcPr>
            <w:tcW w:w="3543" w:type="dxa"/>
          </w:tcPr>
          <w:p w14:paraId="2416C21C" w14:textId="77777777" w:rsidR="00951409" w:rsidRDefault="00951409">
            <w:pPr>
              <w:pStyle w:val="TableParagraph"/>
              <w:rPr>
                <w:rFonts w:ascii="Times New Roman"/>
                <w:sz w:val="20"/>
              </w:rPr>
            </w:pPr>
          </w:p>
        </w:tc>
      </w:tr>
      <w:tr w:rsidR="00951409" w14:paraId="2D559313" w14:textId="77777777">
        <w:trPr>
          <w:trHeight w:val="1034"/>
        </w:trPr>
        <w:tc>
          <w:tcPr>
            <w:tcW w:w="3941" w:type="dxa"/>
            <w:shd w:val="clear" w:color="auto" w:fill="DBE4F0"/>
          </w:tcPr>
          <w:p w14:paraId="54CC448D" w14:textId="77777777" w:rsidR="00951409" w:rsidRDefault="00D407A2">
            <w:pPr>
              <w:pStyle w:val="TableParagraph"/>
              <w:tabs>
                <w:tab w:val="left" w:pos="1918"/>
                <w:tab w:val="left" w:pos="2698"/>
              </w:tabs>
              <w:spacing w:line="360" w:lineRule="auto"/>
              <w:ind w:left="107" w:right="100"/>
              <w:rPr>
                <w:sz w:val="20"/>
              </w:rPr>
            </w:pPr>
            <w:r>
              <w:rPr>
                <w:sz w:val="20"/>
              </w:rPr>
              <w:t>¿Se</w:t>
            </w:r>
            <w:r>
              <w:rPr>
                <w:spacing w:val="27"/>
                <w:sz w:val="20"/>
              </w:rPr>
              <w:t xml:space="preserve"> </w:t>
            </w:r>
            <w:r>
              <w:rPr>
                <w:sz w:val="20"/>
              </w:rPr>
              <w:t>han</w:t>
            </w:r>
            <w:r>
              <w:rPr>
                <w:spacing w:val="28"/>
                <w:sz w:val="20"/>
              </w:rPr>
              <w:t xml:space="preserve"> </w:t>
            </w:r>
            <w:r>
              <w:rPr>
                <w:sz w:val="20"/>
              </w:rPr>
              <w:t>adoptado</w:t>
            </w:r>
            <w:r>
              <w:rPr>
                <w:spacing w:val="27"/>
                <w:sz w:val="20"/>
              </w:rPr>
              <w:t xml:space="preserve"> </w:t>
            </w:r>
            <w:r>
              <w:rPr>
                <w:sz w:val="20"/>
              </w:rPr>
              <w:t>nuevas</w:t>
            </w:r>
            <w:r>
              <w:rPr>
                <w:spacing w:val="26"/>
                <w:sz w:val="20"/>
              </w:rPr>
              <w:t xml:space="preserve"> </w:t>
            </w:r>
            <w:r>
              <w:rPr>
                <w:sz w:val="20"/>
              </w:rPr>
              <w:t>formas</w:t>
            </w:r>
            <w:r>
              <w:rPr>
                <w:spacing w:val="28"/>
                <w:sz w:val="20"/>
              </w:rPr>
              <w:t xml:space="preserve"> </w:t>
            </w:r>
            <w:r>
              <w:rPr>
                <w:sz w:val="20"/>
              </w:rPr>
              <w:t>de</w:t>
            </w:r>
            <w:r>
              <w:rPr>
                <w:spacing w:val="-53"/>
                <w:sz w:val="20"/>
              </w:rPr>
              <w:t xml:space="preserve"> </w:t>
            </w:r>
            <w:r>
              <w:rPr>
                <w:sz w:val="20"/>
              </w:rPr>
              <w:t>organización</w:t>
            </w:r>
            <w:r>
              <w:rPr>
                <w:sz w:val="20"/>
              </w:rPr>
              <w:tab/>
              <w:t>y</w:t>
            </w:r>
            <w:r>
              <w:rPr>
                <w:sz w:val="20"/>
              </w:rPr>
              <w:tab/>
            </w:r>
            <w:r>
              <w:rPr>
                <w:spacing w:val="-1"/>
                <w:sz w:val="20"/>
              </w:rPr>
              <w:t>coordinación</w:t>
            </w:r>
          </w:p>
          <w:p w14:paraId="3B6EBC53" w14:textId="77777777" w:rsidR="00951409" w:rsidRDefault="00D407A2">
            <w:pPr>
              <w:pStyle w:val="TableParagraph"/>
              <w:ind w:left="107"/>
              <w:rPr>
                <w:sz w:val="20"/>
              </w:rPr>
            </w:pPr>
            <w:r>
              <w:rPr>
                <w:sz w:val="20"/>
              </w:rPr>
              <w:t>interinstitucional?</w:t>
            </w:r>
            <w:r>
              <w:rPr>
                <w:spacing w:val="-6"/>
                <w:sz w:val="20"/>
              </w:rPr>
              <w:t xml:space="preserve"> </w:t>
            </w:r>
            <w:r>
              <w:rPr>
                <w:sz w:val="20"/>
              </w:rPr>
              <w:t>¿Cuáles?</w:t>
            </w:r>
          </w:p>
        </w:tc>
        <w:tc>
          <w:tcPr>
            <w:tcW w:w="737" w:type="dxa"/>
            <w:shd w:val="clear" w:color="auto" w:fill="DBE4F0"/>
          </w:tcPr>
          <w:p w14:paraId="223B9399" w14:textId="77777777" w:rsidR="00951409" w:rsidRDefault="00951409">
            <w:pPr>
              <w:pStyle w:val="TableParagraph"/>
              <w:rPr>
                <w:rFonts w:ascii="Times New Roman"/>
                <w:sz w:val="20"/>
              </w:rPr>
            </w:pPr>
          </w:p>
        </w:tc>
        <w:tc>
          <w:tcPr>
            <w:tcW w:w="710" w:type="dxa"/>
            <w:shd w:val="clear" w:color="auto" w:fill="DBE4F0"/>
          </w:tcPr>
          <w:p w14:paraId="629A0715" w14:textId="77777777" w:rsidR="00951409" w:rsidRDefault="00951409">
            <w:pPr>
              <w:pStyle w:val="TableParagraph"/>
              <w:rPr>
                <w:rFonts w:ascii="Times New Roman"/>
                <w:sz w:val="20"/>
              </w:rPr>
            </w:pPr>
          </w:p>
        </w:tc>
        <w:tc>
          <w:tcPr>
            <w:tcW w:w="3543" w:type="dxa"/>
            <w:shd w:val="clear" w:color="auto" w:fill="DBE4F0"/>
          </w:tcPr>
          <w:p w14:paraId="4A0E9ACD" w14:textId="77777777" w:rsidR="00951409" w:rsidRDefault="00951409">
            <w:pPr>
              <w:pStyle w:val="TableParagraph"/>
              <w:rPr>
                <w:rFonts w:ascii="Times New Roman"/>
                <w:sz w:val="20"/>
              </w:rPr>
            </w:pPr>
          </w:p>
        </w:tc>
      </w:tr>
      <w:tr w:rsidR="00951409" w14:paraId="4935D27C" w14:textId="77777777">
        <w:trPr>
          <w:trHeight w:val="1036"/>
        </w:trPr>
        <w:tc>
          <w:tcPr>
            <w:tcW w:w="3941" w:type="dxa"/>
          </w:tcPr>
          <w:p w14:paraId="46F80942" w14:textId="77777777" w:rsidR="00951409" w:rsidRDefault="00D407A2">
            <w:pPr>
              <w:pStyle w:val="TableParagraph"/>
              <w:spacing w:line="360" w:lineRule="auto"/>
              <w:ind w:left="107" w:right="91"/>
              <w:rPr>
                <w:sz w:val="20"/>
              </w:rPr>
            </w:pPr>
            <w:r>
              <w:rPr>
                <w:sz w:val="20"/>
              </w:rPr>
              <w:t>¿Se</w:t>
            </w:r>
            <w:r>
              <w:rPr>
                <w:spacing w:val="-9"/>
                <w:sz w:val="20"/>
              </w:rPr>
              <w:t xml:space="preserve"> </w:t>
            </w:r>
            <w:r>
              <w:rPr>
                <w:sz w:val="20"/>
              </w:rPr>
              <w:t>han</w:t>
            </w:r>
            <w:r>
              <w:rPr>
                <w:spacing w:val="-9"/>
                <w:sz w:val="20"/>
              </w:rPr>
              <w:t xml:space="preserve"> </w:t>
            </w:r>
            <w:r>
              <w:rPr>
                <w:sz w:val="20"/>
              </w:rPr>
              <w:t>generado</w:t>
            </w:r>
            <w:r>
              <w:rPr>
                <w:spacing w:val="-12"/>
                <w:sz w:val="20"/>
              </w:rPr>
              <w:t xml:space="preserve"> </w:t>
            </w:r>
            <w:r>
              <w:rPr>
                <w:sz w:val="20"/>
              </w:rPr>
              <w:t>canales</w:t>
            </w:r>
            <w:r>
              <w:rPr>
                <w:spacing w:val="-8"/>
                <w:sz w:val="20"/>
              </w:rPr>
              <w:t xml:space="preserve"> </w:t>
            </w:r>
            <w:r>
              <w:rPr>
                <w:sz w:val="20"/>
              </w:rPr>
              <w:t>más</w:t>
            </w:r>
            <w:r>
              <w:rPr>
                <w:spacing w:val="-9"/>
                <w:sz w:val="20"/>
              </w:rPr>
              <w:t xml:space="preserve"> </w:t>
            </w:r>
            <w:r>
              <w:rPr>
                <w:sz w:val="20"/>
              </w:rPr>
              <w:t>inclusivos</w:t>
            </w:r>
            <w:r>
              <w:rPr>
                <w:spacing w:val="-53"/>
                <w:sz w:val="20"/>
              </w:rPr>
              <w:t xml:space="preserve"> </w:t>
            </w:r>
            <w:r>
              <w:rPr>
                <w:sz w:val="20"/>
              </w:rPr>
              <w:t>que</w:t>
            </w:r>
            <w:r>
              <w:rPr>
                <w:spacing w:val="9"/>
                <w:sz w:val="20"/>
              </w:rPr>
              <w:t xml:space="preserve"> </w:t>
            </w:r>
            <w:r>
              <w:rPr>
                <w:sz w:val="20"/>
              </w:rPr>
              <w:t>permitan</w:t>
            </w:r>
            <w:r>
              <w:rPr>
                <w:spacing w:val="9"/>
                <w:sz w:val="20"/>
              </w:rPr>
              <w:t xml:space="preserve"> </w:t>
            </w:r>
            <w:r>
              <w:rPr>
                <w:sz w:val="20"/>
              </w:rPr>
              <w:t>el</w:t>
            </w:r>
            <w:r>
              <w:rPr>
                <w:spacing w:val="8"/>
                <w:sz w:val="20"/>
              </w:rPr>
              <w:t xml:space="preserve"> </w:t>
            </w:r>
            <w:r>
              <w:rPr>
                <w:sz w:val="20"/>
              </w:rPr>
              <w:t>contacto</w:t>
            </w:r>
            <w:r>
              <w:rPr>
                <w:spacing w:val="10"/>
                <w:sz w:val="20"/>
              </w:rPr>
              <w:t xml:space="preserve"> </w:t>
            </w:r>
            <w:r>
              <w:rPr>
                <w:sz w:val="20"/>
              </w:rPr>
              <w:t>de</w:t>
            </w:r>
            <w:r>
              <w:rPr>
                <w:spacing w:val="9"/>
                <w:sz w:val="20"/>
              </w:rPr>
              <w:t xml:space="preserve"> </w:t>
            </w:r>
            <w:r>
              <w:rPr>
                <w:sz w:val="20"/>
              </w:rPr>
              <w:t>las</w:t>
            </w:r>
            <w:r>
              <w:rPr>
                <w:spacing w:val="10"/>
                <w:sz w:val="20"/>
              </w:rPr>
              <w:t xml:space="preserve"> </w:t>
            </w:r>
            <w:r>
              <w:rPr>
                <w:sz w:val="20"/>
              </w:rPr>
              <w:t>personas</w:t>
            </w:r>
          </w:p>
          <w:p w14:paraId="3487FC26" w14:textId="77777777" w:rsidR="00951409" w:rsidRDefault="00D407A2">
            <w:pPr>
              <w:pStyle w:val="TableParagraph"/>
              <w:ind w:left="107"/>
              <w:rPr>
                <w:sz w:val="20"/>
              </w:rPr>
            </w:pPr>
            <w:r>
              <w:rPr>
                <w:sz w:val="20"/>
              </w:rPr>
              <w:t>con</w:t>
            </w:r>
            <w:r>
              <w:rPr>
                <w:spacing w:val="-4"/>
                <w:sz w:val="20"/>
              </w:rPr>
              <w:t xml:space="preserve"> </w:t>
            </w:r>
            <w:r>
              <w:rPr>
                <w:sz w:val="20"/>
              </w:rPr>
              <w:t>la</w:t>
            </w:r>
            <w:r>
              <w:rPr>
                <w:spacing w:val="-2"/>
                <w:sz w:val="20"/>
              </w:rPr>
              <w:t xml:space="preserve"> </w:t>
            </w:r>
            <w:r>
              <w:rPr>
                <w:sz w:val="20"/>
              </w:rPr>
              <w:t>institución?</w:t>
            </w:r>
          </w:p>
        </w:tc>
        <w:tc>
          <w:tcPr>
            <w:tcW w:w="737" w:type="dxa"/>
          </w:tcPr>
          <w:p w14:paraId="5FE1091B" w14:textId="77777777" w:rsidR="00951409" w:rsidRDefault="00951409">
            <w:pPr>
              <w:pStyle w:val="TableParagraph"/>
              <w:rPr>
                <w:rFonts w:ascii="Times New Roman"/>
                <w:sz w:val="20"/>
              </w:rPr>
            </w:pPr>
          </w:p>
        </w:tc>
        <w:tc>
          <w:tcPr>
            <w:tcW w:w="710" w:type="dxa"/>
          </w:tcPr>
          <w:p w14:paraId="57273FB4" w14:textId="77777777" w:rsidR="00951409" w:rsidRDefault="00951409">
            <w:pPr>
              <w:pStyle w:val="TableParagraph"/>
              <w:rPr>
                <w:rFonts w:ascii="Times New Roman"/>
                <w:sz w:val="20"/>
              </w:rPr>
            </w:pPr>
          </w:p>
        </w:tc>
        <w:tc>
          <w:tcPr>
            <w:tcW w:w="3543" w:type="dxa"/>
          </w:tcPr>
          <w:p w14:paraId="17C3AFA4" w14:textId="77777777" w:rsidR="00951409" w:rsidRDefault="00951409">
            <w:pPr>
              <w:pStyle w:val="TableParagraph"/>
              <w:rPr>
                <w:rFonts w:ascii="Times New Roman"/>
                <w:sz w:val="20"/>
              </w:rPr>
            </w:pPr>
          </w:p>
        </w:tc>
      </w:tr>
      <w:tr w:rsidR="00951409" w14:paraId="755CA3C0" w14:textId="77777777">
        <w:trPr>
          <w:trHeight w:val="1034"/>
        </w:trPr>
        <w:tc>
          <w:tcPr>
            <w:tcW w:w="3941" w:type="dxa"/>
            <w:shd w:val="clear" w:color="auto" w:fill="DBE4F0"/>
          </w:tcPr>
          <w:p w14:paraId="30D8C9D2" w14:textId="77777777" w:rsidR="00951409" w:rsidRDefault="00D407A2">
            <w:pPr>
              <w:pStyle w:val="TableParagraph"/>
              <w:spacing w:line="229" w:lineRule="exact"/>
              <w:ind w:left="107"/>
              <w:rPr>
                <w:sz w:val="20"/>
              </w:rPr>
            </w:pPr>
            <w:r>
              <w:rPr>
                <w:sz w:val="20"/>
              </w:rPr>
              <w:t>¿Se</w:t>
            </w:r>
            <w:r>
              <w:rPr>
                <w:spacing w:val="-1"/>
                <w:sz w:val="20"/>
              </w:rPr>
              <w:t xml:space="preserve"> </w:t>
            </w:r>
            <w:r>
              <w:rPr>
                <w:sz w:val="20"/>
              </w:rPr>
              <w:t>ha</w:t>
            </w:r>
            <w:r>
              <w:rPr>
                <w:spacing w:val="-1"/>
                <w:sz w:val="20"/>
              </w:rPr>
              <w:t xml:space="preserve"> </w:t>
            </w:r>
            <w:r>
              <w:rPr>
                <w:sz w:val="20"/>
              </w:rPr>
              <w:t>promovido</w:t>
            </w:r>
            <w:r>
              <w:rPr>
                <w:spacing w:val="-1"/>
                <w:sz w:val="20"/>
              </w:rPr>
              <w:t xml:space="preserve"> </w:t>
            </w:r>
            <w:r>
              <w:rPr>
                <w:sz w:val="20"/>
              </w:rPr>
              <w:t>la comunicación</w:t>
            </w:r>
            <w:r>
              <w:rPr>
                <w:spacing w:val="-1"/>
                <w:sz w:val="20"/>
              </w:rPr>
              <w:t xml:space="preserve"> </w:t>
            </w:r>
            <w:r>
              <w:rPr>
                <w:sz w:val="20"/>
              </w:rPr>
              <w:t>de</w:t>
            </w:r>
            <w:r>
              <w:rPr>
                <w:spacing w:val="1"/>
                <w:sz w:val="20"/>
              </w:rPr>
              <w:t xml:space="preserve"> </w:t>
            </w:r>
            <w:r>
              <w:rPr>
                <w:sz w:val="20"/>
              </w:rPr>
              <w:t>los</w:t>
            </w:r>
          </w:p>
          <w:p w14:paraId="07C350EA" w14:textId="77777777" w:rsidR="00951409" w:rsidRDefault="00D407A2">
            <w:pPr>
              <w:pStyle w:val="TableParagraph"/>
              <w:spacing w:before="5" w:line="340" w:lineRule="atLeast"/>
              <w:ind w:left="107" w:right="100"/>
              <w:rPr>
                <w:sz w:val="20"/>
              </w:rPr>
            </w:pPr>
            <w:r>
              <w:rPr>
                <w:sz w:val="20"/>
              </w:rPr>
              <w:t>nuevos</w:t>
            </w:r>
            <w:r>
              <w:rPr>
                <w:spacing w:val="39"/>
                <w:sz w:val="20"/>
              </w:rPr>
              <w:t xml:space="preserve"> </w:t>
            </w:r>
            <w:r>
              <w:rPr>
                <w:sz w:val="20"/>
              </w:rPr>
              <w:t>servicios</w:t>
            </w:r>
            <w:r>
              <w:rPr>
                <w:spacing w:val="39"/>
                <w:sz w:val="20"/>
              </w:rPr>
              <w:t xml:space="preserve"> </w:t>
            </w:r>
            <w:r>
              <w:rPr>
                <w:sz w:val="20"/>
              </w:rPr>
              <w:t>digitales</w:t>
            </w:r>
            <w:r>
              <w:rPr>
                <w:spacing w:val="39"/>
                <w:sz w:val="20"/>
              </w:rPr>
              <w:t xml:space="preserve"> </w:t>
            </w:r>
            <w:r>
              <w:rPr>
                <w:sz w:val="20"/>
              </w:rPr>
              <w:t>por</w:t>
            </w:r>
            <w:r>
              <w:rPr>
                <w:spacing w:val="40"/>
                <w:sz w:val="20"/>
              </w:rPr>
              <w:t xml:space="preserve"> </w:t>
            </w:r>
            <w:r>
              <w:rPr>
                <w:sz w:val="20"/>
              </w:rPr>
              <w:t>diferentes</w:t>
            </w:r>
            <w:r>
              <w:rPr>
                <w:spacing w:val="-53"/>
                <w:sz w:val="20"/>
              </w:rPr>
              <w:t xml:space="preserve"> </w:t>
            </w:r>
            <w:r>
              <w:rPr>
                <w:sz w:val="20"/>
              </w:rPr>
              <w:t>canales</w:t>
            </w:r>
            <w:r>
              <w:rPr>
                <w:spacing w:val="-1"/>
                <w:sz w:val="20"/>
              </w:rPr>
              <w:t xml:space="preserve"> </w:t>
            </w:r>
            <w:r>
              <w:rPr>
                <w:sz w:val="20"/>
              </w:rPr>
              <w:t>de</w:t>
            </w:r>
            <w:r>
              <w:rPr>
                <w:spacing w:val="-1"/>
                <w:sz w:val="20"/>
              </w:rPr>
              <w:t xml:space="preserve"> </w:t>
            </w:r>
            <w:r>
              <w:rPr>
                <w:sz w:val="20"/>
              </w:rPr>
              <w:t>comunicación?</w:t>
            </w:r>
          </w:p>
        </w:tc>
        <w:tc>
          <w:tcPr>
            <w:tcW w:w="737" w:type="dxa"/>
            <w:shd w:val="clear" w:color="auto" w:fill="DBE4F0"/>
          </w:tcPr>
          <w:p w14:paraId="6B03C964" w14:textId="77777777" w:rsidR="00951409" w:rsidRDefault="00951409">
            <w:pPr>
              <w:pStyle w:val="TableParagraph"/>
              <w:rPr>
                <w:rFonts w:ascii="Times New Roman"/>
                <w:sz w:val="20"/>
              </w:rPr>
            </w:pPr>
          </w:p>
        </w:tc>
        <w:tc>
          <w:tcPr>
            <w:tcW w:w="710" w:type="dxa"/>
            <w:shd w:val="clear" w:color="auto" w:fill="DBE4F0"/>
          </w:tcPr>
          <w:p w14:paraId="0B51FDDD" w14:textId="77777777" w:rsidR="00951409" w:rsidRDefault="00951409">
            <w:pPr>
              <w:pStyle w:val="TableParagraph"/>
              <w:rPr>
                <w:rFonts w:ascii="Times New Roman"/>
                <w:sz w:val="20"/>
              </w:rPr>
            </w:pPr>
          </w:p>
        </w:tc>
        <w:tc>
          <w:tcPr>
            <w:tcW w:w="3543" w:type="dxa"/>
            <w:shd w:val="clear" w:color="auto" w:fill="DBE4F0"/>
          </w:tcPr>
          <w:p w14:paraId="6384B690" w14:textId="77777777" w:rsidR="00951409" w:rsidRDefault="00951409">
            <w:pPr>
              <w:pStyle w:val="TableParagraph"/>
              <w:rPr>
                <w:rFonts w:ascii="Times New Roman"/>
                <w:sz w:val="20"/>
              </w:rPr>
            </w:pPr>
          </w:p>
        </w:tc>
      </w:tr>
    </w:tbl>
    <w:p w14:paraId="7E02FD19" w14:textId="77777777" w:rsidR="00951409" w:rsidRDefault="00D407A2">
      <w:pPr>
        <w:spacing w:before="1"/>
        <w:ind w:left="5084"/>
        <w:rPr>
          <w:sz w:val="18"/>
        </w:rPr>
      </w:pPr>
      <w:r>
        <w:rPr>
          <w:sz w:val="18"/>
        </w:rPr>
        <w:t>Herramienta</w:t>
      </w:r>
      <w:r>
        <w:rPr>
          <w:spacing w:val="-6"/>
          <w:sz w:val="18"/>
        </w:rPr>
        <w:t xml:space="preserve"> </w:t>
      </w:r>
      <w:r>
        <w:rPr>
          <w:sz w:val="18"/>
        </w:rPr>
        <w:t>de</w:t>
      </w:r>
      <w:r>
        <w:rPr>
          <w:spacing w:val="-3"/>
          <w:sz w:val="18"/>
        </w:rPr>
        <w:t xml:space="preserve"> </w:t>
      </w:r>
      <w:r>
        <w:rPr>
          <w:sz w:val="18"/>
        </w:rPr>
        <w:t>Interoperabilidad,</w:t>
      </w:r>
      <w:r>
        <w:rPr>
          <w:spacing w:val="-3"/>
          <w:sz w:val="18"/>
        </w:rPr>
        <w:t xml:space="preserve"> </w:t>
      </w:r>
      <w:r>
        <w:rPr>
          <w:sz w:val="18"/>
        </w:rPr>
        <w:t>1.</w:t>
      </w:r>
      <w:r>
        <w:rPr>
          <w:spacing w:val="-3"/>
          <w:sz w:val="18"/>
        </w:rPr>
        <w:t xml:space="preserve"> </w:t>
      </w:r>
      <w:r>
        <w:rPr>
          <w:sz w:val="18"/>
        </w:rPr>
        <w:t>Elaboración</w:t>
      </w:r>
      <w:r>
        <w:rPr>
          <w:spacing w:val="-5"/>
          <w:sz w:val="18"/>
        </w:rPr>
        <w:t xml:space="preserve"> </w:t>
      </w:r>
      <w:r>
        <w:rPr>
          <w:sz w:val="18"/>
        </w:rPr>
        <w:t>propia.</w:t>
      </w:r>
    </w:p>
    <w:p w14:paraId="53B4AE21" w14:textId="77777777" w:rsidR="00951409" w:rsidRDefault="00951409">
      <w:pPr>
        <w:rPr>
          <w:sz w:val="18"/>
        </w:rPr>
        <w:sectPr w:rsidR="00951409">
          <w:pgSz w:w="11910" w:h="16840"/>
          <w:pgMar w:top="1360" w:right="600" w:bottom="1280" w:left="900" w:header="0" w:footer="1012" w:gutter="0"/>
          <w:cols w:space="720"/>
        </w:sectPr>
      </w:pPr>
    </w:p>
    <w:p w14:paraId="5589002E" w14:textId="77777777" w:rsidR="00951409" w:rsidRDefault="00D407A2">
      <w:pPr>
        <w:pStyle w:val="Ttulo5"/>
        <w:spacing w:before="67"/>
        <w:jc w:val="both"/>
        <w:rPr>
          <w:rFonts w:ascii="Arial" w:hAnsi="Arial"/>
        </w:rPr>
      </w:pPr>
      <w:r>
        <w:rPr>
          <w:rFonts w:ascii="Arial" w:hAnsi="Arial"/>
          <w:color w:val="4985E8"/>
        </w:rPr>
        <w:lastRenderedPageBreak/>
        <w:t>Etapa</w:t>
      </w:r>
      <w:r>
        <w:rPr>
          <w:rFonts w:ascii="Arial" w:hAnsi="Arial"/>
          <w:color w:val="4985E8"/>
          <w:spacing w:val="-3"/>
        </w:rPr>
        <w:t xml:space="preserve"> </w:t>
      </w:r>
      <w:r>
        <w:rPr>
          <w:rFonts w:ascii="Arial" w:hAnsi="Arial"/>
          <w:color w:val="4985E8"/>
        </w:rPr>
        <w:t>2 -</w:t>
      </w:r>
      <w:r>
        <w:rPr>
          <w:rFonts w:ascii="Arial" w:hAnsi="Arial"/>
          <w:color w:val="4985E8"/>
          <w:spacing w:val="-2"/>
        </w:rPr>
        <w:t xml:space="preserve"> </w:t>
      </w:r>
      <w:r>
        <w:rPr>
          <w:rFonts w:ascii="Arial" w:hAnsi="Arial"/>
          <w:color w:val="4985E8"/>
        </w:rPr>
        <w:t>Estructura</w:t>
      </w:r>
      <w:r>
        <w:rPr>
          <w:rFonts w:ascii="Arial" w:hAnsi="Arial"/>
          <w:color w:val="4985E8"/>
          <w:spacing w:val="-3"/>
        </w:rPr>
        <w:t xml:space="preserve"> </w:t>
      </w:r>
      <w:r>
        <w:rPr>
          <w:rFonts w:ascii="Arial" w:hAnsi="Arial"/>
          <w:color w:val="4985E8"/>
        </w:rPr>
        <w:t>y</w:t>
      </w:r>
      <w:r>
        <w:rPr>
          <w:rFonts w:ascii="Arial" w:hAnsi="Arial"/>
          <w:color w:val="4985E8"/>
          <w:spacing w:val="-3"/>
        </w:rPr>
        <w:t xml:space="preserve"> </w:t>
      </w:r>
      <w:r>
        <w:rPr>
          <w:rFonts w:ascii="Arial" w:hAnsi="Arial"/>
          <w:color w:val="4985E8"/>
        </w:rPr>
        <w:t>organización</w:t>
      </w:r>
      <w:r>
        <w:rPr>
          <w:rFonts w:ascii="Arial" w:hAnsi="Arial"/>
          <w:color w:val="4985E8"/>
          <w:spacing w:val="-2"/>
        </w:rPr>
        <w:t xml:space="preserve"> </w:t>
      </w:r>
      <w:r>
        <w:rPr>
          <w:rFonts w:ascii="Arial" w:hAnsi="Arial"/>
          <w:color w:val="4985E8"/>
        </w:rPr>
        <w:t>de</w:t>
      </w:r>
      <w:r>
        <w:rPr>
          <w:rFonts w:ascii="Arial" w:hAnsi="Arial"/>
          <w:color w:val="4985E8"/>
          <w:spacing w:val="-1"/>
        </w:rPr>
        <w:t xml:space="preserve"> </w:t>
      </w:r>
      <w:r>
        <w:rPr>
          <w:rFonts w:ascii="Arial" w:hAnsi="Arial"/>
          <w:color w:val="4985E8"/>
        </w:rPr>
        <w:t>la</w:t>
      </w:r>
      <w:r>
        <w:rPr>
          <w:rFonts w:ascii="Arial" w:hAnsi="Arial"/>
          <w:color w:val="4985E8"/>
          <w:spacing w:val="-3"/>
        </w:rPr>
        <w:t xml:space="preserve"> </w:t>
      </w:r>
      <w:r>
        <w:rPr>
          <w:rFonts w:ascii="Arial" w:hAnsi="Arial"/>
          <w:color w:val="4985E8"/>
        </w:rPr>
        <w:t>interoperabilidad</w:t>
      </w:r>
    </w:p>
    <w:p w14:paraId="03D8B689" w14:textId="77777777" w:rsidR="00951409" w:rsidRDefault="00951409">
      <w:pPr>
        <w:pStyle w:val="Textoindependiente"/>
        <w:spacing w:before="3"/>
        <w:rPr>
          <w:rFonts w:ascii="Arial"/>
          <w:b/>
          <w:sz w:val="30"/>
        </w:rPr>
      </w:pPr>
    </w:p>
    <w:p w14:paraId="2BDF66BC" w14:textId="6A5E0E29" w:rsidR="00951409" w:rsidRDefault="00D407A2">
      <w:pPr>
        <w:pStyle w:val="Textoindependiente"/>
        <w:spacing w:before="1" w:line="360" w:lineRule="auto"/>
        <w:ind w:left="540" w:right="834"/>
        <w:jc w:val="both"/>
      </w:pPr>
      <w:r>
        <w:t>A</w:t>
      </w:r>
      <w:r>
        <w:rPr>
          <w:spacing w:val="-7"/>
        </w:rPr>
        <w:t xml:space="preserve"> </w:t>
      </w:r>
      <w:r>
        <w:t>nivel</w:t>
      </w:r>
      <w:r>
        <w:rPr>
          <w:spacing w:val="-6"/>
        </w:rPr>
        <w:t xml:space="preserve"> </w:t>
      </w:r>
      <w:r>
        <w:t>nacional</w:t>
      </w:r>
      <w:r>
        <w:rPr>
          <w:spacing w:val="-6"/>
        </w:rPr>
        <w:t xml:space="preserve"> </w:t>
      </w:r>
      <w:r>
        <w:t>el</w:t>
      </w:r>
      <w:r>
        <w:rPr>
          <w:spacing w:val="-6"/>
        </w:rPr>
        <w:t xml:space="preserve"> </w:t>
      </w:r>
      <w:r>
        <w:t>MICITT</w:t>
      </w:r>
      <w:r>
        <w:rPr>
          <w:spacing w:val="-5"/>
        </w:rPr>
        <w:t xml:space="preserve"> </w:t>
      </w:r>
      <w:r>
        <w:t>como</w:t>
      </w:r>
      <w:r>
        <w:rPr>
          <w:spacing w:val="-7"/>
        </w:rPr>
        <w:t xml:space="preserve"> </w:t>
      </w:r>
      <w:r>
        <w:t>Rector</w:t>
      </w:r>
      <w:r>
        <w:rPr>
          <w:spacing w:val="-7"/>
        </w:rPr>
        <w:t xml:space="preserve"> </w:t>
      </w:r>
      <w:r>
        <w:t>en</w:t>
      </w:r>
      <w:r>
        <w:rPr>
          <w:spacing w:val="-7"/>
        </w:rPr>
        <w:t xml:space="preserve"> </w:t>
      </w:r>
      <w:r>
        <w:t>Tecnología</w:t>
      </w:r>
      <w:r>
        <w:rPr>
          <w:spacing w:val="-5"/>
        </w:rPr>
        <w:t xml:space="preserve"> </w:t>
      </w:r>
      <w:r>
        <w:t>define</w:t>
      </w:r>
      <w:r>
        <w:rPr>
          <w:spacing w:val="-6"/>
        </w:rPr>
        <w:t xml:space="preserve"> </w:t>
      </w:r>
      <w:r>
        <w:t>la</w:t>
      </w:r>
      <w:r>
        <w:rPr>
          <w:spacing w:val="-5"/>
        </w:rPr>
        <w:t xml:space="preserve"> </w:t>
      </w:r>
      <w:r>
        <w:t>política</w:t>
      </w:r>
      <w:r>
        <w:rPr>
          <w:spacing w:val="-59"/>
        </w:rPr>
        <w:t xml:space="preserve"> </w:t>
      </w:r>
      <w:r>
        <w:t>pública.</w:t>
      </w:r>
      <w:r>
        <w:rPr>
          <w:spacing w:val="-2"/>
        </w:rPr>
        <w:t xml:space="preserve"> </w:t>
      </w:r>
      <w:r>
        <w:t>El</w:t>
      </w:r>
      <w:r>
        <w:rPr>
          <w:spacing w:val="-4"/>
        </w:rPr>
        <w:t xml:space="preserve"> </w:t>
      </w:r>
      <w:r>
        <w:t>país</w:t>
      </w:r>
      <w:r>
        <w:rPr>
          <w:spacing w:val="-3"/>
        </w:rPr>
        <w:t xml:space="preserve"> </w:t>
      </w:r>
      <w:r>
        <w:t>cuenta</w:t>
      </w:r>
      <w:r>
        <w:rPr>
          <w:spacing w:val="-5"/>
        </w:rPr>
        <w:t xml:space="preserve"> </w:t>
      </w:r>
      <w:r>
        <w:t>con</w:t>
      </w:r>
      <w:r>
        <w:rPr>
          <w:spacing w:val="-2"/>
        </w:rPr>
        <w:t xml:space="preserve"> </w:t>
      </w:r>
      <w:r>
        <w:t>un</w:t>
      </w:r>
      <w:r>
        <w:rPr>
          <w:spacing w:val="-3"/>
        </w:rPr>
        <w:t xml:space="preserve"> </w:t>
      </w:r>
      <w:r>
        <w:t>mecanismo</w:t>
      </w:r>
      <w:r>
        <w:rPr>
          <w:spacing w:val="-3"/>
        </w:rPr>
        <w:t xml:space="preserve"> </w:t>
      </w:r>
      <w:r>
        <w:t>de</w:t>
      </w:r>
      <w:r>
        <w:rPr>
          <w:spacing w:val="-3"/>
        </w:rPr>
        <w:t xml:space="preserve"> </w:t>
      </w:r>
      <w:r>
        <w:t>Gobernanza</w:t>
      </w:r>
      <w:r>
        <w:rPr>
          <w:spacing w:val="-2"/>
        </w:rPr>
        <w:t xml:space="preserve"> </w:t>
      </w:r>
      <w:r>
        <w:t>Digital</w:t>
      </w:r>
      <w:r>
        <w:rPr>
          <w:spacing w:val="-4"/>
        </w:rPr>
        <w:t xml:space="preserve"> </w:t>
      </w:r>
      <w:r>
        <w:t>que</w:t>
      </w:r>
      <w:r>
        <w:rPr>
          <w:spacing w:val="-3"/>
        </w:rPr>
        <w:t xml:space="preserve"> </w:t>
      </w:r>
      <w:r>
        <w:t>es</w:t>
      </w:r>
      <w:r>
        <w:rPr>
          <w:spacing w:val="-3"/>
        </w:rPr>
        <w:t xml:space="preserve"> </w:t>
      </w:r>
      <w:r>
        <w:t>la</w:t>
      </w:r>
      <w:r>
        <w:rPr>
          <w:spacing w:val="-3"/>
        </w:rPr>
        <w:t xml:space="preserve"> </w:t>
      </w:r>
      <w:r>
        <w:t>Comisión</w:t>
      </w:r>
      <w:r>
        <w:rPr>
          <w:spacing w:val="-2"/>
        </w:rPr>
        <w:t xml:space="preserve"> </w:t>
      </w:r>
      <w:r>
        <w:t>de</w:t>
      </w:r>
      <w:r>
        <w:rPr>
          <w:spacing w:val="-3"/>
        </w:rPr>
        <w:t xml:space="preserve"> </w:t>
      </w:r>
      <w:r>
        <w:t>Alto</w:t>
      </w:r>
      <w:r>
        <w:rPr>
          <w:spacing w:val="-59"/>
        </w:rPr>
        <w:t xml:space="preserve"> </w:t>
      </w:r>
      <w:r>
        <w:t>Nivel</w:t>
      </w:r>
      <w:r>
        <w:rPr>
          <w:spacing w:val="-7"/>
        </w:rPr>
        <w:t xml:space="preserve"> </w:t>
      </w:r>
      <w:r>
        <w:t>de</w:t>
      </w:r>
      <w:r>
        <w:rPr>
          <w:spacing w:val="-6"/>
        </w:rPr>
        <w:t xml:space="preserve"> </w:t>
      </w:r>
      <w:r>
        <w:t>Gobierno</w:t>
      </w:r>
      <w:r>
        <w:rPr>
          <w:spacing w:val="-9"/>
        </w:rPr>
        <w:t xml:space="preserve"> </w:t>
      </w:r>
      <w:r>
        <w:t>Digital</w:t>
      </w:r>
      <w:r>
        <w:rPr>
          <w:spacing w:val="-6"/>
        </w:rPr>
        <w:t xml:space="preserve"> </w:t>
      </w:r>
      <w:r>
        <w:t>(CNANGD),</w:t>
      </w:r>
      <w:r>
        <w:rPr>
          <w:spacing w:val="-8"/>
        </w:rPr>
        <w:t xml:space="preserve"> </w:t>
      </w:r>
      <w:r>
        <w:t>como</w:t>
      </w:r>
      <w:r>
        <w:rPr>
          <w:spacing w:val="-7"/>
        </w:rPr>
        <w:t xml:space="preserve"> </w:t>
      </w:r>
      <w:r>
        <w:t>un</w:t>
      </w:r>
      <w:r>
        <w:rPr>
          <w:spacing w:val="-7"/>
        </w:rPr>
        <w:t xml:space="preserve"> </w:t>
      </w:r>
      <w:r>
        <w:t>ente</w:t>
      </w:r>
      <w:r>
        <w:rPr>
          <w:spacing w:val="-5"/>
        </w:rPr>
        <w:t xml:space="preserve"> </w:t>
      </w:r>
      <w:r>
        <w:t>asesor</w:t>
      </w:r>
      <w:r>
        <w:rPr>
          <w:spacing w:val="-8"/>
        </w:rPr>
        <w:t xml:space="preserve"> </w:t>
      </w:r>
      <w:r>
        <w:t>para</w:t>
      </w:r>
      <w:r>
        <w:rPr>
          <w:spacing w:val="-8"/>
        </w:rPr>
        <w:t xml:space="preserve"> </w:t>
      </w:r>
      <w:r>
        <w:t>el</w:t>
      </w:r>
      <w:r>
        <w:rPr>
          <w:spacing w:val="-7"/>
        </w:rPr>
        <w:t xml:space="preserve"> </w:t>
      </w:r>
      <w:r>
        <w:t>desarrollo</w:t>
      </w:r>
      <w:r>
        <w:rPr>
          <w:spacing w:val="-5"/>
        </w:rPr>
        <w:t xml:space="preserve"> </w:t>
      </w:r>
      <w:r>
        <w:t>de</w:t>
      </w:r>
      <w:r>
        <w:rPr>
          <w:spacing w:val="-7"/>
        </w:rPr>
        <w:t xml:space="preserve"> </w:t>
      </w:r>
      <w:r>
        <w:t>la</w:t>
      </w:r>
      <w:r>
        <w:rPr>
          <w:spacing w:val="-5"/>
        </w:rPr>
        <w:t xml:space="preserve"> </w:t>
      </w:r>
      <w:r>
        <w:t>estrategia</w:t>
      </w:r>
      <w:r w:rsidR="0011475D">
        <w:t xml:space="preserve"> </w:t>
      </w:r>
      <w:r>
        <w:t>nacional orientada a la implementación de la política pública en gobierno digital, con el</w:t>
      </w:r>
      <w:r>
        <w:rPr>
          <w:spacing w:val="1"/>
        </w:rPr>
        <w:t xml:space="preserve"> </w:t>
      </w:r>
      <w:r>
        <w:t xml:space="preserve">objetivo principal </w:t>
      </w:r>
      <w:r w:rsidR="00911040">
        <w:t xml:space="preserve">de </w:t>
      </w:r>
      <w:r>
        <w:t>recomendar las acciones que potencien el uso de las tecnologías digitales</w:t>
      </w:r>
      <w:r>
        <w:rPr>
          <w:spacing w:val="1"/>
        </w:rPr>
        <w:t xml:space="preserve"> </w:t>
      </w:r>
      <w:r>
        <w:t>para</w:t>
      </w:r>
      <w:r>
        <w:rPr>
          <w:spacing w:val="-9"/>
        </w:rPr>
        <w:t xml:space="preserve"> </w:t>
      </w:r>
      <w:r>
        <w:t>mejorar</w:t>
      </w:r>
      <w:r>
        <w:rPr>
          <w:spacing w:val="-7"/>
        </w:rPr>
        <w:t xml:space="preserve"> </w:t>
      </w:r>
      <w:r>
        <w:t>el</w:t>
      </w:r>
      <w:r>
        <w:rPr>
          <w:spacing w:val="-10"/>
        </w:rPr>
        <w:t xml:space="preserve"> </w:t>
      </w:r>
      <w:r>
        <w:t>funcionamiento</w:t>
      </w:r>
      <w:r>
        <w:rPr>
          <w:spacing w:val="-8"/>
        </w:rPr>
        <w:t xml:space="preserve"> </w:t>
      </w:r>
      <w:r>
        <w:t>del</w:t>
      </w:r>
      <w:r>
        <w:rPr>
          <w:spacing w:val="-9"/>
        </w:rPr>
        <w:t xml:space="preserve"> </w:t>
      </w:r>
      <w:r>
        <w:t>Sector</w:t>
      </w:r>
      <w:r>
        <w:rPr>
          <w:spacing w:val="-9"/>
        </w:rPr>
        <w:t xml:space="preserve"> </w:t>
      </w:r>
      <w:r>
        <w:t>Público</w:t>
      </w:r>
      <w:r>
        <w:rPr>
          <w:spacing w:val="-8"/>
        </w:rPr>
        <w:t xml:space="preserve"> </w:t>
      </w:r>
      <w:r>
        <w:t>Costarricense</w:t>
      </w:r>
      <w:r>
        <w:rPr>
          <w:spacing w:val="-9"/>
        </w:rPr>
        <w:t xml:space="preserve"> </w:t>
      </w:r>
      <w:r>
        <w:t>y</w:t>
      </w:r>
      <w:r>
        <w:rPr>
          <w:spacing w:val="-9"/>
        </w:rPr>
        <w:t xml:space="preserve"> </w:t>
      </w:r>
      <w:r>
        <w:t>con</w:t>
      </w:r>
      <w:r>
        <w:rPr>
          <w:spacing w:val="-8"/>
        </w:rPr>
        <w:t xml:space="preserve"> </w:t>
      </w:r>
      <w:r>
        <w:t>ello</w:t>
      </w:r>
      <w:r>
        <w:rPr>
          <w:spacing w:val="-9"/>
        </w:rPr>
        <w:t xml:space="preserve"> </w:t>
      </w:r>
      <w:r>
        <w:t>el</w:t>
      </w:r>
      <w:r>
        <w:rPr>
          <w:spacing w:val="-9"/>
        </w:rPr>
        <w:t xml:space="preserve"> </w:t>
      </w:r>
      <w:r>
        <w:t>bienestar</w:t>
      </w:r>
      <w:r>
        <w:rPr>
          <w:spacing w:val="-8"/>
        </w:rPr>
        <w:t xml:space="preserve"> </w:t>
      </w:r>
      <w:r>
        <w:t>de</w:t>
      </w:r>
      <w:r>
        <w:rPr>
          <w:spacing w:val="-9"/>
        </w:rPr>
        <w:t xml:space="preserve"> </w:t>
      </w:r>
      <w:r>
        <w:t>los</w:t>
      </w:r>
      <w:r>
        <w:rPr>
          <w:spacing w:val="-58"/>
        </w:rPr>
        <w:t xml:space="preserve"> </w:t>
      </w:r>
      <w:r>
        <w:t>habitantes,</w:t>
      </w:r>
      <w:r>
        <w:rPr>
          <w:spacing w:val="-2"/>
        </w:rPr>
        <w:t xml:space="preserve"> </w:t>
      </w:r>
      <w:r>
        <w:t>la</w:t>
      </w:r>
      <w:r>
        <w:rPr>
          <w:spacing w:val="1"/>
        </w:rPr>
        <w:t xml:space="preserve"> </w:t>
      </w:r>
      <w:r>
        <w:t>productividad</w:t>
      </w:r>
      <w:r>
        <w:rPr>
          <w:spacing w:val="-1"/>
        </w:rPr>
        <w:t xml:space="preserve"> </w:t>
      </w:r>
      <w:r>
        <w:t>de las empresas</w:t>
      </w:r>
      <w:r>
        <w:rPr>
          <w:spacing w:val="-3"/>
        </w:rPr>
        <w:t xml:space="preserve"> </w:t>
      </w:r>
      <w:r>
        <w:t>y</w:t>
      </w:r>
      <w:r>
        <w:rPr>
          <w:spacing w:val="1"/>
        </w:rPr>
        <w:t xml:space="preserve"> </w:t>
      </w:r>
      <w:r>
        <w:t>la</w:t>
      </w:r>
      <w:r>
        <w:rPr>
          <w:spacing w:val="-3"/>
        </w:rPr>
        <w:t xml:space="preserve"> </w:t>
      </w:r>
      <w:r>
        <w:t>competitividad del país.</w:t>
      </w:r>
    </w:p>
    <w:p w14:paraId="34750048" w14:textId="3B69F59B" w:rsidR="00951409" w:rsidRDefault="00D407A2">
      <w:pPr>
        <w:pStyle w:val="Textoindependiente"/>
        <w:spacing w:before="200" w:line="360" w:lineRule="auto"/>
        <w:ind w:left="540" w:right="835"/>
        <w:jc w:val="both"/>
      </w:pPr>
      <w:r>
        <w:t>El MICITT y la CNANGD generan las recomendaciones para que por medio de la Dirección</w:t>
      </w:r>
      <w:r>
        <w:rPr>
          <w:spacing w:val="1"/>
        </w:rPr>
        <w:t xml:space="preserve"> </w:t>
      </w:r>
      <w:r>
        <w:t xml:space="preserve">de Gobernanza Digital </w:t>
      </w:r>
      <w:r w:rsidR="00B865BE">
        <w:t xml:space="preserve">y Certificadores de firma digital </w:t>
      </w:r>
      <w:r>
        <w:t>se generen las coordinaciones interinstitucionales, el desarrollo de la</w:t>
      </w:r>
      <w:r>
        <w:rPr>
          <w:spacing w:val="1"/>
        </w:rPr>
        <w:t xml:space="preserve"> </w:t>
      </w:r>
      <w:r>
        <w:t>política</w:t>
      </w:r>
      <w:r>
        <w:rPr>
          <w:spacing w:val="1"/>
        </w:rPr>
        <w:t xml:space="preserve"> </w:t>
      </w:r>
      <w:r>
        <w:t>pública,</w:t>
      </w:r>
      <w:r>
        <w:rPr>
          <w:spacing w:val="1"/>
        </w:rPr>
        <w:t xml:space="preserve"> </w:t>
      </w:r>
      <w:r>
        <w:t>los</w:t>
      </w:r>
      <w:r>
        <w:rPr>
          <w:spacing w:val="1"/>
        </w:rPr>
        <w:t xml:space="preserve"> </w:t>
      </w:r>
      <w:r>
        <w:t>lineamientos,</w:t>
      </w:r>
      <w:r>
        <w:rPr>
          <w:spacing w:val="1"/>
        </w:rPr>
        <w:t xml:space="preserve"> </w:t>
      </w:r>
      <w:r>
        <w:t>directrices</w:t>
      </w:r>
      <w:r>
        <w:rPr>
          <w:spacing w:val="1"/>
        </w:rPr>
        <w:t xml:space="preserve"> </w:t>
      </w:r>
      <w:r>
        <w:t>y normativas</w:t>
      </w:r>
      <w:r>
        <w:rPr>
          <w:spacing w:val="1"/>
        </w:rPr>
        <w:t xml:space="preserve"> </w:t>
      </w:r>
      <w:r>
        <w:t>técnicas relacionadas</w:t>
      </w:r>
      <w:r>
        <w:rPr>
          <w:spacing w:val="1"/>
        </w:rPr>
        <w:t xml:space="preserve"> </w:t>
      </w:r>
      <w:r>
        <w:t>con</w:t>
      </w:r>
      <w:r>
        <w:rPr>
          <w:spacing w:val="1"/>
        </w:rPr>
        <w:t xml:space="preserve"> </w:t>
      </w:r>
      <w:r>
        <w:t>la</w:t>
      </w:r>
      <w:r>
        <w:rPr>
          <w:spacing w:val="1"/>
        </w:rPr>
        <w:t xml:space="preserve"> </w:t>
      </w:r>
      <w:r>
        <w:t xml:space="preserve">interoperabilidad. </w:t>
      </w:r>
      <w:r w:rsidR="00911040">
        <w:t>L</w:t>
      </w:r>
      <w:r>
        <w:t xml:space="preserve">a </w:t>
      </w:r>
      <w:r w:rsidR="0012676A">
        <w:t>DGDCFD</w:t>
      </w:r>
      <w:r>
        <w:t xml:space="preserve"> </w:t>
      </w:r>
      <w:r w:rsidR="00911040">
        <w:t xml:space="preserve">articulara </w:t>
      </w:r>
      <w:r>
        <w:t>la</w:t>
      </w:r>
      <w:r>
        <w:rPr>
          <w:spacing w:val="-11"/>
        </w:rPr>
        <w:t xml:space="preserve"> </w:t>
      </w:r>
      <w:r>
        <w:t>implementación</w:t>
      </w:r>
      <w:r>
        <w:rPr>
          <w:spacing w:val="-14"/>
        </w:rPr>
        <w:t xml:space="preserve"> </w:t>
      </w:r>
      <w:r>
        <w:t>técnica</w:t>
      </w:r>
      <w:r>
        <w:rPr>
          <w:spacing w:val="-11"/>
        </w:rPr>
        <w:t xml:space="preserve"> </w:t>
      </w:r>
      <w:r>
        <w:t>de</w:t>
      </w:r>
      <w:r>
        <w:rPr>
          <w:spacing w:val="-12"/>
        </w:rPr>
        <w:t xml:space="preserve"> </w:t>
      </w:r>
      <w:r>
        <w:t>la</w:t>
      </w:r>
      <w:r>
        <w:rPr>
          <w:spacing w:val="-13"/>
        </w:rPr>
        <w:t xml:space="preserve"> </w:t>
      </w:r>
      <w:r>
        <w:t>interoperabilidad</w:t>
      </w:r>
      <w:r>
        <w:rPr>
          <w:spacing w:val="-11"/>
        </w:rPr>
        <w:t xml:space="preserve"> </w:t>
      </w:r>
      <w:r>
        <w:t>a</w:t>
      </w:r>
      <w:r>
        <w:rPr>
          <w:spacing w:val="-14"/>
        </w:rPr>
        <w:t xml:space="preserve"> </w:t>
      </w:r>
      <w:r>
        <w:t>nivel</w:t>
      </w:r>
      <w:r>
        <w:rPr>
          <w:spacing w:val="-12"/>
        </w:rPr>
        <w:t xml:space="preserve"> </w:t>
      </w:r>
      <w:r>
        <w:t>naciona</w:t>
      </w:r>
      <w:r w:rsidR="0011475D">
        <w:t>l</w:t>
      </w:r>
      <w:r w:rsidR="0011475D" w:rsidRPr="00EB2F5B">
        <w:t xml:space="preserve"> </w:t>
      </w:r>
      <w:r>
        <w:t>como un</w:t>
      </w:r>
      <w:r w:rsidRPr="00A65A9F">
        <w:t xml:space="preserve"> </w:t>
      </w:r>
      <w:r>
        <w:t>servicio transversal.</w:t>
      </w:r>
    </w:p>
    <w:p w14:paraId="079896A9" w14:textId="6B000E7A" w:rsidR="00951409" w:rsidRDefault="00D407A2">
      <w:pPr>
        <w:pStyle w:val="Textoindependiente"/>
        <w:spacing w:before="200" w:line="360" w:lineRule="auto"/>
        <w:ind w:left="540" w:right="831"/>
        <w:jc w:val="both"/>
      </w:pPr>
      <w:r>
        <w:t>Para</w:t>
      </w:r>
      <w:r>
        <w:rPr>
          <w:spacing w:val="1"/>
        </w:rPr>
        <w:t xml:space="preserve"> </w:t>
      </w:r>
      <w:r>
        <w:t>la</w:t>
      </w:r>
      <w:r>
        <w:rPr>
          <w:spacing w:val="1"/>
        </w:rPr>
        <w:t xml:space="preserve"> </w:t>
      </w:r>
      <w:r>
        <w:t>implementación</w:t>
      </w:r>
      <w:r>
        <w:rPr>
          <w:spacing w:val="1"/>
        </w:rPr>
        <w:t xml:space="preserve"> </w:t>
      </w:r>
      <w:r>
        <w:t>de</w:t>
      </w:r>
      <w:r>
        <w:rPr>
          <w:spacing w:val="1"/>
        </w:rPr>
        <w:t xml:space="preserve"> </w:t>
      </w:r>
      <w:r>
        <w:t>la</w:t>
      </w:r>
      <w:r>
        <w:rPr>
          <w:spacing w:val="1"/>
        </w:rPr>
        <w:t xml:space="preserve"> </w:t>
      </w:r>
      <w:r>
        <w:t>interoperabilidad</w:t>
      </w:r>
      <w:r>
        <w:rPr>
          <w:spacing w:val="1"/>
        </w:rPr>
        <w:t xml:space="preserve"> </w:t>
      </w:r>
      <w:r>
        <w:t>es</w:t>
      </w:r>
      <w:r>
        <w:rPr>
          <w:spacing w:val="1"/>
        </w:rPr>
        <w:t xml:space="preserve"> </w:t>
      </w:r>
      <w:r>
        <w:t>necesario</w:t>
      </w:r>
      <w:r>
        <w:rPr>
          <w:spacing w:val="1"/>
        </w:rPr>
        <w:t xml:space="preserve"> </w:t>
      </w:r>
      <w:r>
        <w:t>contar</w:t>
      </w:r>
      <w:r>
        <w:rPr>
          <w:spacing w:val="1"/>
        </w:rPr>
        <w:t xml:space="preserve"> </w:t>
      </w:r>
      <w:r>
        <w:t>con</w:t>
      </w:r>
      <w:r>
        <w:rPr>
          <w:spacing w:val="1"/>
        </w:rPr>
        <w:t xml:space="preserve"> </w:t>
      </w:r>
      <w:r>
        <w:t>canales</w:t>
      </w:r>
      <w:r>
        <w:rPr>
          <w:spacing w:val="1"/>
        </w:rPr>
        <w:t xml:space="preserve"> </w:t>
      </w:r>
      <w:r>
        <w:t>de</w:t>
      </w:r>
      <w:r>
        <w:rPr>
          <w:spacing w:val="1"/>
        </w:rPr>
        <w:t xml:space="preserve"> </w:t>
      </w:r>
      <w:r>
        <w:t>comunicación</w:t>
      </w:r>
      <w:r>
        <w:rPr>
          <w:spacing w:val="-11"/>
        </w:rPr>
        <w:t xml:space="preserve"> </w:t>
      </w:r>
      <w:r>
        <w:t>para</w:t>
      </w:r>
      <w:r>
        <w:rPr>
          <w:spacing w:val="-10"/>
        </w:rPr>
        <w:t xml:space="preserve"> </w:t>
      </w:r>
      <w:r>
        <w:t>que</w:t>
      </w:r>
      <w:r>
        <w:rPr>
          <w:spacing w:val="-12"/>
        </w:rPr>
        <w:t xml:space="preserve"> </w:t>
      </w:r>
      <w:r>
        <w:t>los</w:t>
      </w:r>
      <w:r>
        <w:rPr>
          <w:spacing w:val="-10"/>
        </w:rPr>
        <w:t xml:space="preserve"> </w:t>
      </w:r>
      <w:r>
        <w:t>diferentes</w:t>
      </w:r>
      <w:r>
        <w:rPr>
          <w:spacing w:val="-10"/>
        </w:rPr>
        <w:t xml:space="preserve"> </w:t>
      </w:r>
      <w:r>
        <w:t>sectores</w:t>
      </w:r>
      <w:r>
        <w:rPr>
          <w:spacing w:val="-7"/>
        </w:rPr>
        <w:t xml:space="preserve"> </w:t>
      </w:r>
      <w:r>
        <w:t>puedan</w:t>
      </w:r>
      <w:r>
        <w:rPr>
          <w:spacing w:val="-11"/>
        </w:rPr>
        <w:t xml:space="preserve"> </w:t>
      </w:r>
      <w:r>
        <w:t>brindar</w:t>
      </w:r>
      <w:r>
        <w:rPr>
          <w:spacing w:val="-9"/>
        </w:rPr>
        <w:t xml:space="preserve"> </w:t>
      </w:r>
      <w:r>
        <w:t>sus</w:t>
      </w:r>
      <w:r>
        <w:rPr>
          <w:spacing w:val="-12"/>
        </w:rPr>
        <w:t xml:space="preserve"> </w:t>
      </w:r>
      <w:r>
        <w:t>insumos</w:t>
      </w:r>
      <w:r>
        <w:rPr>
          <w:spacing w:val="-10"/>
        </w:rPr>
        <w:t xml:space="preserve"> </w:t>
      </w:r>
      <w:r>
        <w:t>y</w:t>
      </w:r>
      <w:r>
        <w:rPr>
          <w:spacing w:val="-10"/>
        </w:rPr>
        <w:t xml:space="preserve"> </w:t>
      </w:r>
      <w:r>
        <w:t>necesidades</w:t>
      </w:r>
      <w:r>
        <w:rPr>
          <w:spacing w:val="-9"/>
        </w:rPr>
        <w:t xml:space="preserve"> </w:t>
      </w:r>
      <w:r>
        <w:t>de</w:t>
      </w:r>
      <w:r>
        <w:rPr>
          <w:spacing w:val="-59"/>
        </w:rPr>
        <w:t xml:space="preserve"> </w:t>
      </w:r>
      <w:r>
        <w:t>servicios digitales. Al mismo tiempo, se debe contar con contactos dentro de las diferentes</w:t>
      </w:r>
      <w:r>
        <w:rPr>
          <w:spacing w:val="1"/>
        </w:rPr>
        <w:t xml:space="preserve"> </w:t>
      </w:r>
      <w:r>
        <w:t xml:space="preserve">instituciones como enlaces que puedan coordinar con el MICITT y la </w:t>
      </w:r>
      <w:r w:rsidR="0012676A">
        <w:t>DGDCFD</w:t>
      </w:r>
      <w:r>
        <w:t>, y coordinar las</w:t>
      </w:r>
      <w:r>
        <w:rPr>
          <w:spacing w:val="1"/>
        </w:rPr>
        <w:t xml:space="preserve"> </w:t>
      </w:r>
      <w:r>
        <w:t>implementaciones</w:t>
      </w:r>
      <w:r>
        <w:rPr>
          <w:spacing w:val="-3"/>
        </w:rPr>
        <w:t xml:space="preserve"> </w:t>
      </w:r>
      <w:r>
        <w:t>técnicas.</w:t>
      </w:r>
    </w:p>
    <w:p w14:paraId="03D89655" w14:textId="6BB12434" w:rsidR="00951409" w:rsidRDefault="002B568E" w:rsidP="00A65A9F">
      <w:pPr>
        <w:pStyle w:val="Textoindependiente"/>
        <w:spacing w:before="11"/>
        <w:jc w:val="center"/>
        <w:rPr>
          <w:sz w:val="13"/>
        </w:rPr>
      </w:pPr>
      <w:r>
        <w:rPr>
          <w:noProof/>
          <w:lang w:val="es-CR"/>
        </w:rPr>
        <w:drawing>
          <wp:inline distT="0" distB="0" distL="0" distR="0" wp14:anchorId="3BF7B2D0" wp14:editId="2893BC97">
            <wp:extent cx="2667000" cy="1276350"/>
            <wp:effectExtent l="0" t="0" r="19050" b="0"/>
            <wp:docPr id="207678992" name="Diagrama 2076789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270BF28D" w14:textId="77777777" w:rsidR="00951409" w:rsidRDefault="00951409">
      <w:pPr>
        <w:pStyle w:val="Textoindependiente"/>
        <w:spacing w:before="2"/>
        <w:rPr>
          <w:sz w:val="25"/>
        </w:rPr>
      </w:pPr>
    </w:p>
    <w:p w14:paraId="1064E37E" w14:textId="0ABF9CA9" w:rsidR="00951409" w:rsidRDefault="00D407A2">
      <w:pPr>
        <w:ind w:right="837"/>
        <w:jc w:val="right"/>
        <w:rPr>
          <w:sz w:val="18"/>
        </w:rPr>
      </w:pPr>
      <w:r>
        <w:rPr>
          <w:sz w:val="18"/>
        </w:rPr>
        <w:t>Ilustración</w:t>
      </w:r>
      <w:r>
        <w:rPr>
          <w:spacing w:val="-5"/>
          <w:sz w:val="18"/>
        </w:rPr>
        <w:t xml:space="preserve"> </w:t>
      </w:r>
      <w:r>
        <w:rPr>
          <w:sz w:val="18"/>
        </w:rPr>
        <w:t>4.</w:t>
      </w:r>
      <w:r>
        <w:rPr>
          <w:spacing w:val="-3"/>
          <w:sz w:val="18"/>
        </w:rPr>
        <w:t xml:space="preserve"> </w:t>
      </w:r>
      <w:r w:rsidR="002B568E">
        <w:rPr>
          <w:spacing w:val="-3"/>
          <w:sz w:val="18"/>
        </w:rPr>
        <w:t>Fuente: ETD,2023,</w:t>
      </w:r>
      <w:r w:rsidR="002B568E">
        <w:rPr>
          <w:sz w:val="18"/>
        </w:rPr>
        <w:t>p</w:t>
      </w:r>
      <w:r>
        <w:rPr>
          <w:sz w:val="18"/>
        </w:rPr>
        <w:t>a</w:t>
      </w:r>
      <w:r w:rsidR="002B568E">
        <w:rPr>
          <w:sz w:val="18"/>
        </w:rPr>
        <w:t>g 51</w:t>
      </w:r>
      <w:r>
        <w:rPr>
          <w:sz w:val="18"/>
        </w:rPr>
        <w:t>.</w:t>
      </w:r>
    </w:p>
    <w:p w14:paraId="09780B34" w14:textId="77777777" w:rsidR="00951409" w:rsidRDefault="00951409">
      <w:pPr>
        <w:jc w:val="right"/>
        <w:rPr>
          <w:sz w:val="18"/>
        </w:rPr>
        <w:sectPr w:rsidR="00951409">
          <w:pgSz w:w="11910" w:h="16840"/>
          <w:pgMar w:top="1360" w:right="600" w:bottom="1280" w:left="900" w:header="0" w:footer="1012" w:gutter="0"/>
          <w:cols w:space="720"/>
        </w:sectPr>
      </w:pPr>
    </w:p>
    <w:p w14:paraId="5D5286BB" w14:textId="77777777" w:rsidR="00951409" w:rsidRDefault="00D407A2">
      <w:pPr>
        <w:pStyle w:val="Textoindependiente"/>
        <w:spacing w:before="67" w:line="360" w:lineRule="auto"/>
        <w:ind w:left="540"/>
      </w:pPr>
      <w:r>
        <w:lastRenderedPageBreak/>
        <w:t>Para</w:t>
      </w:r>
      <w:r>
        <w:rPr>
          <w:spacing w:val="21"/>
        </w:rPr>
        <w:t xml:space="preserve"> </w:t>
      </w:r>
      <w:r>
        <w:t>cada</w:t>
      </w:r>
      <w:r>
        <w:rPr>
          <w:spacing w:val="19"/>
        </w:rPr>
        <w:t xml:space="preserve"> </w:t>
      </w:r>
      <w:r>
        <w:t>una</w:t>
      </w:r>
      <w:r>
        <w:rPr>
          <w:spacing w:val="19"/>
        </w:rPr>
        <w:t xml:space="preserve"> </w:t>
      </w:r>
      <w:r>
        <w:t>de</w:t>
      </w:r>
      <w:r>
        <w:rPr>
          <w:spacing w:val="19"/>
        </w:rPr>
        <w:t xml:space="preserve"> </w:t>
      </w:r>
      <w:r>
        <w:t>las</w:t>
      </w:r>
      <w:r>
        <w:rPr>
          <w:spacing w:val="18"/>
        </w:rPr>
        <w:t xml:space="preserve"> </w:t>
      </w:r>
      <w:r>
        <w:t>instituciones</w:t>
      </w:r>
      <w:r>
        <w:rPr>
          <w:spacing w:val="19"/>
        </w:rPr>
        <w:t xml:space="preserve"> </w:t>
      </w:r>
      <w:r>
        <w:t>se</w:t>
      </w:r>
      <w:r>
        <w:rPr>
          <w:spacing w:val="19"/>
        </w:rPr>
        <w:t xml:space="preserve"> </w:t>
      </w:r>
      <w:r>
        <w:t>solicita</w:t>
      </w:r>
      <w:r>
        <w:rPr>
          <w:spacing w:val="22"/>
        </w:rPr>
        <w:t xml:space="preserve"> </w:t>
      </w:r>
      <w:r>
        <w:t>la</w:t>
      </w:r>
      <w:r>
        <w:rPr>
          <w:spacing w:val="17"/>
        </w:rPr>
        <w:t xml:space="preserve"> </w:t>
      </w:r>
      <w:r>
        <w:t>creación</w:t>
      </w:r>
      <w:r>
        <w:rPr>
          <w:spacing w:val="20"/>
        </w:rPr>
        <w:t xml:space="preserve"> </w:t>
      </w:r>
      <w:r>
        <w:t>de</w:t>
      </w:r>
      <w:r>
        <w:rPr>
          <w:spacing w:val="19"/>
        </w:rPr>
        <w:t xml:space="preserve"> </w:t>
      </w:r>
      <w:r>
        <w:t>un</w:t>
      </w:r>
      <w:r>
        <w:rPr>
          <w:spacing w:val="19"/>
        </w:rPr>
        <w:t xml:space="preserve"> </w:t>
      </w:r>
      <w:r>
        <w:t>Equipo</w:t>
      </w:r>
      <w:r>
        <w:rPr>
          <w:spacing w:val="19"/>
        </w:rPr>
        <w:t xml:space="preserve"> </w:t>
      </w:r>
      <w:r>
        <w:t>Ad</w:t>
      </w:r>
      <w:r>
        <w:rPr>
          <w:spacing w:val="21"/>
        </w:rPr>
        <w:t xml:space="preserve"> </w:t>
      </w:r>
      <w:r>
        <w:t>Hoc</w:t>
      </w:r>
      <w:r>
        <w:rPr>
          <w:spacing w:val="19"/>
        </w:rPr>
        <w:t xml:space="preserve"> </w:t>
      </w:r>
      <w:r>
        <w:t>Interno</w:t>
      </w:r>
      <w:r>
        <w:rPr>
          <w:spacing w:val="19"/>
        </w:rPr>
        <w:t xml:space="preserve"> </w:t>
      </w:r>
      <w:r>
        <w:t>de</w:t>
      </w:r>
      <w:r>
        <w:rPr>
          <w:spacing w:val="-58"/>
        </w:rPr>
        <w:t xml:space="preserve"> </w:t>
      </w:r>
      <w:r>
        <w:t>Interoperabilidad</w:t>
      </w:r>
      <w:r>
        <w:rPr>
          <w:spacing w:val="-2"/>
        </w:rPr>
        <w:t xml:space="preserve"> </w:t>
      </w:r>
      <w:r>
        <w:t>el</w:t>
      </w:r>
      <w:r>
        <w:rPr>
          <w:spacing w:val="-1"/>
        </w:rPr>
        <w:t xml:space="preserve"> </w:t>
      </w:r>
      <w:r>
        <w:t>cual</w:t>
      </w:r>
      <w:r>
        <w:rPr>
          <w:spacing w:val="-4"/>
        </w:rPr>
        <w:t xml:space="preserve"> </w:t>
      </w:r>
      <w:r>
        <w:t>debe</w:t>
      </w:r>
      <w:r>
        <w:rPr>
          <w:spacing w:val="-1"/>
        </w:rPr>
        <w:t xml:space="preserve"> </w:t>
      </w:r>
      <w:r>
        <w:t>estar conformado</w:t>
      </w:r>
      <w:r>
        <w:rPr>
          <w:spacing w:val="-3"/>
        </w:rPr>
        <w:t xml:space="preserve"> </w:t>
      </w:r>
      <w:r>
        <w:t>al</w:t>
      </w:r>
      <w:r>
        <w:rPr>
          <w:spacing w:val="-1"/>
        </w:rPr>
        <w:t xml:space="preserve"> </w:t>
      </w:r>
      <w:r>
        <w:t>menos</w:t>
      </w:r>
      <w:r>
        <w:rPr>
          <w:spacing w:val="-3"/>
        </w:rPr>
        <w:t xml:space="preserve"> </w:t>
      </w:r>
      <w:r>
        <w:t>con</w:t>
      </w:r>
      <w:r>
        <w:rPr>
          <w:spacing w:val="-1"/>
        </w:rPr>
        <w:t xml:space="preserve"> </w:t>
      </w:r>
      <w:r>
        <w:t>los</w:t>
      </w:r>
      <w:r>
        <w:rPr>
          <w:spacing w:val="-3"/>
        </w:rPr>
        <w:t xml:space="preserve"> </w:t>
      </w:r>
      <w:r>
        <w:t>siguientes</w:t>
      </w:r>
      <w:r>
        <w:rPr>
          <w:spacing w:val="-1"/>
        </w:rPr>
        <w:t xml:space="preserve"> </w:t>
      </w:r>
      <w:r>
        <w:t>integrantes:</w:t>
      </w:r>
    </w:p>
    <w:p w14:paraId="67D739B8" w14:textId="5076F268" w:rsidR="00F1539E" w:rsidRDefault="00D407A2" w:rsidP="00F1539E">
      <w:pPr>
        <w:pStyle w:val="Prrafodelista"/>
        <w:numPr>
          <w:ilvl w:val="0"/>
          <w:numId w:val="11"/>
        </w:numPr>
        <w:tabs>
          <w:tab w:val="left" w:pos="1260"/>
          <w:tab w:val="left" w:pos="1261"/>
        </w:tabs>
        <w:spacing w:before="127" w:line="360" w:lineRule="auto"/>
        <w:ind w:right="840"/>
        <w:jc w:val="both"/>
      </w:pPr>
      <w:r>
        <w:t xml:space="preserve">Persona funcionaria designada como enlace </w:t>
      </w:r>
      <w:r w:rsidR="00DB70DD">
        <w:t>de Tecno</w:t>
      </w:r>
      <w:r w:rsidR="00F1539E">
        <w:t>logías</w:t>
      </w:r>
      <w:r w:rsidR="00F1539E">
        <w:rPr>
          <w:spacing w:val="11"/>
        </w:rPr>
        <w:t xml:space="preserve"> </w:t>
      </w:r>
      <w:r w:rsidR="00F1539E">
        <w:t>de</w:t>
      </w:r>
      <w:r w:rsidR="00F1539E">
        <w:rPr>
          <w:spacing w:val="9"/>
        </w:rPr>
        <w:t xml:space="preserve"> </w:t>
      </w:r>
      <w:r w:rsidR="00F1539E">
        <w:t>Información</w:t>
      </w:r>
      <w:r w:rsidR="00F1539E">
        <w:rPr>
          <w:spacing w:val="11"/>
        </w:rPr>
        <w:t xml:space="preserve"> </w:t>
      </w:r>
      <w:r w:rsidR="00F1539E">
        <w:t>y</w:t>
      </w:r>
      <w:r w:rsidR="00F1539E">
        <w:rPr>
          <w:spacing w:val="12"/>
        </w:rPr>
        <w:t xml:space="preserve"> </w:t>
      </w:r>
      <w:r w:rsidR="00F1539E">
        <w:t>Comunicación</w:t>
      </w:r>
      <w:r w:rsidR="00F1539E" w:rsidRPr="00A65A9F">
        <w:t xml:space="preserve"> </w:t>
      </w:r>
      <w:r w:rsidR="00F1539E">
        <w:t>de</w:t>
      </w:r>
      <w:r w:rsidR="00F1539E" w:rsidRPr="00A65A9F">
        <w:t xml:space="preserve"> </w:t>
      </w:r>
      <w:r w:rsidR="00F1539E">
        <w:t>la Institución.</w:t>
      </w:r>
    </w:p>
    <w:p w14:paraId="46CE46B2" w14:textId="77777777" w:rsidR="00F1539E" w:rsidRDefault="00F1539E" w:rsidP="00F1539E">
      <w:pPr>
        <w:pStyle w:val="Prrafodelista"/>
        <w:numPr>
          <w:ilvl w:val="0"/>
          <w:numId w:val="11"/>
        </w:numPr>
        <w:tabs>
          <w:tab w:val="left" w:pos="1260"/>
          <w:tab w:val="left" w:pos="1261"/>
        </w:tabs>
        <w:spacing w:before="2"/>
        <w:ind w:hanging="361"/>
        <w:jc w:val="both"/>
      </w:pPr>
      <w:r>
        <w:t>Una</w:t>
      </w:r>
      <w:r>
        <w:rPr>
          <w:spacing w:val="-1"/>
        </w:rPr>
        <w:t xml:space="preserve"> </w:t>
      </w:r>
      <w:r>
        <w:t>persona</w:t>
      </w:r>
      <w:r>
        <w:rPr>
          <w:spacing w:val="-3"/>
        </w:rPr>
        <w:t xml:space="preserve"> </w:t>
      </w:r>
      <w:r>
        <w:t>funcionaria</w:t>
      </w:r>
      <w:r>
        <w:rPr>
          <w:spacing w:val="-4"/>
        </w:rPr>
        <w:t xml:space="preserve"> </w:t>
      </w:r>
      <w:r>
        <w:t>de</w:t>
      </w:r>
      <w:r>
        <w:rPr>
          <w:spacing w:val="-1"/>
        </w:rPr>
        <w:t xml:space="preserve"> </w:t>
      </w:r>
      <w:r>
        <w:t>la</w:t>
      </w:r>
      <w:r>
        <w:rPr>
          <w:spacing w:val="-1"/>
        </w:rPr>
        <w:t xml:space="preserve"> </w:t>
      </w:r>
      <w:r>
        <w:t>Dirección</w:t>
      </w:r>
      <w:r>
        <w:rPr>
          <w:spacing w:val="-1"/>
        </w:rPr>
        <w:t xml:space="preserve"> </w:t>
      </w:r>
      <w:r>
        <w:t>o</w:t>
      </w:r>
      <w:r>
        <w:rPr>
          <w:spacing w:val="-1"/>
        </w:rPr>
        <w:t xml:space="preserve"> </w:t>
      </w:r>
      <w:r>
        <w:t>el</w:t>
      </w:r>
      <w:r>
        <w:rPr>
          <w:spacing w:val="-1"/>
        </w:rPr>
        <w:t xml:space="preserve"> </w:t>
      </w:r>
      <w:r>
        <w:t>Departamento</w:t>
      </w:r>
      <w:r>
        <w:rPr>
          <w:spacing w:val="-3"/>
        </w:rPr>
        <w:t xml:space="preserve"> </w:t>
      </w:r>
      <w:r>
        <w:t>Legal</w:t>
      </w:r>
      <w:r>
        <w:rPr>
          <w:spacing w:val="-1"/>
        </w:rPr>
        <w:t xml:space="preserve"> </w:t>
      </w:r>
      <w:r>
        <w:t>de</w:t>
      </w:r>
      <w:r>
        <w:rPr>
          <w:spacing w:val="-3"/>
        </w:rPr>
        <w:t xml:space="preserve"> </w:t>
      </w:r>
      <w:r>
        <w:t>la</w:t>
      </w:r>
      <w:r>
        <w:rPr>
          <w:spacing w:val="-1"/>
        </w:rPr>
        <w:t xml:space="preserve"> </w:t>
      </w:r>
      <w:r>
        <w:t>institución.</w:t>
      </w:r>
    </w:p>
    <w:p w14:paraId="727B085B" w14:textId="77777777" w:rsidR="00F1539E" w:rsidRDefault="00F1539E" w:rsidP="00F1539E">
      <w:pPr>
        <w:pStyle w:val="Prrafodelista"/>
        <w:numPr>
          <w:ilvl w:val="0"/>
          <w:numId w:val="11"/>
        </w:numPr>
        <w:tabs>
          <w:tab w:val="left" w:pos="1260"/>
          <w:tab w:val="left" w:pos="1261"/>
        </w:tabs>
        <w:spacing w:before="126"/>
        <w:ind w:hanging="361"/>
        <w:jc w:val="both"/>
      </w:pPr>
      <w:r>
        <w:t>Persona</w:t>
      </w:r>
      <w:r>
        <w:rPr>
          <w:spacing w:val="-4"/>
        </w:rPr>
        <w:t xml:space="preserve"> </w:t>
      </w:r>
      <w:r>
        <w:t>funcionaria</w:t>
      </w:r>
      <w:r>
        <w:rPr>
          <w:spacing w:val="-1"/>
        </w:rPr>
        <w:t xml:space="preserve"> </w:t>
      </w:r>
      <w:r>
        <w:t>designada</w:t>
      </w:r>
      <w:r>
        <w:rPr>
          <w:spacing w:val="-1"/>
        </w:rPr>
        <w:t xml:space="preserve"> </w:t>
      </w:r>
      <w:r>
        <w:t>como</w:t>
      </w:r>
      <w:r>
        <w:rPr>
          <w:spacing w:val="-3"/>
        </w:rPr>
        <w:t xml:space="preserve"> </w:t>
      </w:r>
      <w:r>
        <w:t>el</w:t>
      </w:r>
      <w:r>
        <w:rPr>
          <w:spacing w:val="-2"/>
        </w:rPr>
        <w:t xml:space="preserve"> </w:t>
      </w:r>
      <w:r>
        <w:t>enlace</w:t>
      </w:r>
      <w:r>
        <w:rPr>
          <w:spacing w:val="-2"/>
        </w:rPr>
        <w:t xml:space="preserve"> </w:t>
      </w:r>
      <w:r>
        <w:t>de</w:t>
      </w:r>
      <w:r>
        <w:rPr>
          <w:spacing w:val="-2"/>
        </w:rPr>
        <w:t xml:space="preserve"> </w:t>
      </w:r>
      <w:r>
        <w:t>ciberseguridad</w:t>
      </w:r>
      <w:r>
        <w:rPr>
          <w:spacing w:val="-1"/>
        </w:rPr>
        <w:t xml:space="preserve"> </w:t>
      </w:r>
      <w:r>
        <w:t>de</w:t>
      </w:r>
      <w:r>
        <w:rPr>
          <w:spacing w:val="-1"/>
        </w:rPr>
        <w:t xml:space="preserve"> </w:t>
      </w:r>
      <w:r>
        <w:t>la</w:t>
      </w:r>
      <w:r>
        <w:rPr>
          <w:spacing w:val="-1"/>
        </w:rPr>
        <w:t xml:space="preserve"> </w:t>
      </w:r>
      <w:r>
        <w:t>institución.</w:t>
      </w:r>
    </w:p>
    <w:p w14:paraId="4207A0A8" w14:textId="74FC8843" w:rsidR="00951409" w:rsidRDefault="00F1539E" w:rsidP="00F1539E">
      <w:pPr>
        <w:pStyle w:val="Prrafodelista"/>
        <w:numPr>
          <w:ilvl w:val="0"/>
          <w:numId w:val="11"/>
        </w:numPr>
        <w:tabs>
          <w:tab w:val="left" w:pos="1261"/>
        </w:tabs>
        <w:spacing w:before="201" w:line="360" w:lineRule="auto"/>
        <w:ind w:right="835"/>
        <w:jc w:val="both"/>
      </w:pPr>
      <w:r>
        <w:t>Persona</w:t>
      </w:r>
      <w:r>
        <w:rPr>
          <w:spacing w:val="4"/>
        </w:rPr>
        <w:t xml:space="preserve"> </w:t>
      </w:r>
      <w:r>
        <w:t>funcionaria</w:t>
      </w:r>
      <w:r>
        <w:rPr>
          <w:spacing w:val="3"/>
        </w:rPr>
        <w:t xml:space="preserve"> </w:t>
      </w:r>
      <w:r>
        <w:t>del</w:t>
      </w:r>
      <w:r>
        <w:rPr>
          <w:spacing w:val="3"/>
        </w:rPr>
        <w:t xml:space="preserve"> </w:t>
      </w:r>
      <w:r>
        <w:t>despacho</w:t>
      </w:r>
      <w:r>
        <w:rPr>
          <w:spacing w:val="4"/>
        </w:rPr>
        <w:t xml:space="preserve"> </w:t>
      </w:r>
      <w:r>
        <w:t>del</w:t>
      </w:r>
      <w:r>
        <w:rPr>
          <w:spacing w:val="3"/>
        </w:rPr>
        <w:t xml:space="preserve"> </w:t>
      </w:r>
      <w:r>
        <w:t>jerarca</w:t>
      </w:r>
      <w:r>
        <w:rPr>
          <w:spacing w:val="1"/>
        </w:rPr>
        <w:t xml:space="preserve"> </w:t>
      </w:r>
      <w:r w:rsidR="00D407A2">
        <w:t>institucional de gobierno digital, quien</w:t>
      </w:r>
      <w:r w:rsidR="00D407A2">
        <w:rPr>
          <w:spacing w:val="1"/>
        </w:rPr>
        <w:t xml:space="preserve"> </w:t>
      </w:r>
      <w:r w:rsidR="00D407A2">
        <w:t>tendrá el rol del coordinador del Equipo Ad Hoc Interno de Interoperabilidad, basado</w:t>
      </w:r>
      <w:r w:rsidR="00D407A2">
        <w:rPr>
          <w:spacing w:val="1"/>
        </w:rPr>
        <w:t xml:space="preserve"> </w:t>
      </w:r>
      <w:r w:rsidR="00D407A2">
        <w:t>en</w:t>
      </w:r>
      <w:r w:rsidR="00D407A2">
        <w:rPr>
          <w:spacing w:val="-9"/>
        </w:rPr>
        <w:t xml:space="preserve"> </w:t>
      </w:r>
      <w:r w:rsidR="00D407A2">
        <w:t>el</w:t>
      </w:r>
      <w:r w:rsidR="00D407A2">
        <w:rPr>
          <w:spacing w:val="-9"/>
        </w:rPr>
        <w:t xml:space="preserve"> </w:t>
      </w:r>
      <w:r w:rsidR="00D407A2">
        <w:t>artículo</w:t>
      </w:r>
      <w:r w:rsidR="00D407A2">
        <w:rPr>
          <w:spacing w:val="-8"/>
        </w:rPr>
        <w:t xml:space="preserve"> </w:t>
      </w:r>
      <w:r w:rsidR="00D407A2">
        <w:t>2</w:t>
      </w:r>
      <w:r w:rsidR="00D407A2">
        <w:rPr>
          <w:spacing w:val="-10"/>
        </w:rPr>
        <w:t xml:space="preserve"> </w:t>
      </w:r>
      <w:r w:rsidR="00D407A2">
        <w:t>de</w:t>
      </w:r>
      <w:r w:rsidR="00D407A2">
        <w:rPr>
          <w:spacing w:val="-11"/>
        </w:rPr>
        <w:t xml:space="preserve"> </w:t>
      </w:r>
      <w:r w:rsidR="00D407A2">
        <w:t>la</w:t>
      </w:r>
      <w:r w:rsidR="00D407A2">
        <w:rPr>
          <w:spacing w:val="-8"/>
        </w:rPr>
        <w:t xml:space="preserve"> </w:t>
      </w:r>
      <w:r w:rsidR="00D407A2">
        <w:t>Directriz</w:t>
      </w:r>
      <w:r w:rsidR="00D407A2">
        <w:rPr>
          <w:spacing w:val="-10"/>
        </w:rPr>
        <w:t xml:space="preserve"> </w:t>
      </w:r>
      <w:r w:rsidR="00D407A2">
        <w:t>019-MP-MICITT,</w:t>
      </w:r>
      <w:r w:rsidR="00D407A2">
        <w:rPr>
          <w:spacing w:val="-9"/>
        </w:rPr>
        <w:t xml:space="preserve"> </w:t>
      </w:r>
      <w:r w:rsidR="00D407A2">
        <w:t>a</w:t>
      </w:r>
      <w:r w:rsidR="00D407A2">
        <w:rPr>
          <w:spacing w:val="-13"/>
        </w:rPr>
        <w:t xml:space="preserve"> </w:t>
      </w:r>
      <w:r w:rsidR="00D407A2">
        <w:t>menos</w:t>
      </w:r>
      <w:r w:rsidR="00D407A2">
        <w:rPr>
          <w:spacing w:val="-10"/>
        </w:rPr>
        <w:t xml:space="preserve"> </w:t>
      </w:r>
      <w:r w:rsidR="00D407A2">
        <w:t>que</w:t>
      </w:r>
      <w:r w:rsidR="00D407A2">
        <w:rPr>
          <w:spacing w:val="-8"/>
        </w:rPr>
        <w:t xml:space="preserve"> </w:t>
      </w:r>
      <w:r w:rsidR="00D407A2">
        <w:t>el</w:t>
      </w:r>
      <w:r w:rsidR="00D407A2">
        <w:rPr>
          <w:spacing w:val="-11"/>
        </w:rPr>
        <w:t xml:space="preserve"> </w:t>
      </w:r>
      <w:r w:rsidR="00D407A2">
        <w:t>jerarca</w:t>
      </w:r>
      <w:r w:rsidR="00D407A2">
        <w:rPr>
          <w:spacing w:val="-8"/>
        </w:rPr>
        <w:t xml:space="preserve"> </w:t>
      </w:r>
      <w:r w:rsidR="00D407A2">
        <w:t>de</w:t>
      </w:r>
      <w:r w:rsidR="00D407A2">
        <w:rPr>
          <w:spacing w:val="-11"/>
        </w:rPr>
        <w:t xml:space="preserve"> </w:t>
      </w:r>
      <w:r w:rsidR="00D407A2">
        <w:t>la</w:t>
      </w:r>
      <w:r w:rsidR="00D407A2">
        <w:rPr>
          <w:spacing w:val="-8"/>
        </w:rPr>
        <w:t xml:space="preserve"> </w:t>
      </w:r>
      <w:r w:rsidR="00D407A2">
        <w:t>institución</w:t>
      </w:r>
      <w:r w:rsidR="00D407A2">
        <w:rPr>
          <w:spacing w:val="-58"/>
        </w:rPr>
        <w:t xml:space="preserve"> </w:t>
      </w:r>
      <w:r w:rsidR="00D407A2">
        <w:t>designe a otra persona con este rol o el propio equipo por votación de la mayoría de</w:t>
      </w:r>
      <w:r w:rsidR="00D407A2">
        <w:rPr>
          <w:spacing w:val="1"/>
        </w:rPr>
        <w:t xml:space="preserve"> </w:t>
      </w:r>
      <w:r w:rsidR="00D407A2">
        <w:t>los</w:t>
      </w:r>
      <w:r w:rsidR="00D407A2">
        <w:rPr>
          <w:spacing w:val="-1"/>
        </w:rPr>
        <w:t xml:space="preserve"> </w:t>
      </w:r>
      <w:r w:rsidR="00D407A2">
        <w:t>miembros decida nombrar</w:t>
      </w:r>
      <w:r w:rsidR="00D407A2">
        <w:rPr>
          <w:spacing w:val="1"/>
        </w:rPr>
        <w:t xml:space="preserve"> </w:t>
      </w:r>
      <w:r w:rsidR="00D407A2">
        <w:t>a</w:t>
      </w:r>
      <w:r w:rsidR="00D407A2">
        <w:rPr>
          <w:spacing w:val="-2"/>
        </w:rPr>
        <w:t xml:space="preserve"> </w:t>
      </w:r>
      <w:r w:rsidR="00D407A2">
        <w:t>otra persona.</w:t>
      </w:r>
    </w:p>
    <w:p w14:paraId="39AB1603" w14:textId="77777777" w:rsidR="00951409" w:rsidRDefault="00D407A2">
      <w:pPr>
        <w:pStyle w:val="Prrafodelista"/>
        <w:numPr>
          <w:ilvl w:val="0"/>
          <w:numId w:val="11"/>
        </w:numPr>
        <w:tabs>
          <w:tab w:val="left" w:pos="1261"/>
        </w:tabs>
        <w:spacing w:line="252" w:lineRule="exact"/>
        <w:ind w:hanging="361"/>
        <w:jc w:val="both"/>
      </w:pPr>
      <w:r>
        <w:t>Persona</w:t>
      </w:r>
      <w:r>
        <w:rPr>
          <w:spacing w:val="-3"/>
        </w:rPr>
        <w:t xml:space="preserve"> </w:t>
      </w:r>
      <w:r>
        <w:t>funcionaria</w:t>
      </w:r>
      <w:r>
        <w:rPr>
          <w:spacing w:val="-1"/>
        </w:rPr>
        <w:t xml:space="preserve"> </w:t>
      </w:r>
      <w:r>
        <w:t>designada</w:t>
      </w:r>
      <w:r>
        <w:rPr>
          <w:spacing w:val="-1"/>
        </w:rPr>
        <w:t xml:space="preserve"> </w:t>
      </w:r>
      <w:r>
        <w:t>como</w:t>
      </w:r>
      <w:r>
        <w:rPr>
          <w:spacing w:val="-3"/>
        </w:rPr>
        <w:t xml:space="preserve"> </w:t>
      </w:r>
      <w:r>
        <w:t>el</w:t>
      </w:r>
      <w:r>
        <w:rPr>
          <w:spacing w:val="-3"/>
        </w:rPr>
        <w:t xml:space="preserve"> </w:t>
      </w:r>
      <w:r>
        <w:t>Oficial</w:t>
      </w:r>
      <w:r>
        <w:rPr>
          <w:spacing w:val="-2"/>
        </w:rPr>
        <w:t xml:space="preserve"> </w:t>
      </w:r>
      <w:r>
        <w:t>de</w:t>
      </w:r>
      <w:r>
        <w:rPr>
          <w:spacing w:val="-3"/>
        </w:rPr>
        <w:t xml:space="preserve"> </w:t>
      </w:r>
      <w:r>
        <w:t>Simplificación</w:t>
      </w:r>
      <w:r>
        <w:rPr>
          <w:spacing w:val="-1"/>
        </w:rPr>
        <w:t xml:space="preserve"> </w:t>
      </w:r>
      <w:r>
        <w:t>de Trámites.</w:t>
      </w:r>
    </w:p>
    <w:p w14:paraId="737847C7" w14:textId="77777777" w:rsidR="00951409" w:rsidRDefault="00D407A2">
      <w:pPr>
        <w:pStyle w:val="Prrafodelista"/>
        <w:numPr>
          <w:ilvl w:val="0"/>
          <w:numId w:val="11"/>
        </w:numPr>
        <w:tabs>
          <w:tab w:val="left" w:pos="1260"/>
          <w:tab w:val="left" w:pos="1261"/>
        </w:tabs>
        <w:spacing w:before="126"/>
        <w:ind w:hanging="361"/>
      </w:pPr>
      <w:r>
        <w:t>Persona</w:t>
      </w:r>
      <w:r>
        <w:rPr>
          <w:spacing w:val="-3"/>
        </w:rPr>
        <w:t xml:space="preserve"> </w:t>
      </w:r>
      <w:r>
        <w:t>funcionaria designada</w:t>
      </w:r>
      <w:r>
        <w:rPr>
          <w:spacing w:val="-1"/>
        </w:rPr>
        <w:t xml:space="preserve"> </w:t>
      </w:r>
      <w:r>
        <w:t>como</w:t>
      </w:r>
      <w:r>
        <w:rPr>
          <w:spacing w:val="-2"/>
        </w:rPr>
        <w:t xml:space="preserve"> </w:t>
      </w:r>
      <w:r>
        <w:t>el</w:t>
      </w:r>
      <w:r>
        <w:rPr>
          <w:spacing w:val="-3"/>
        </w:rPr>
        <w:t xml:space="preserve"> </w:t>
      </w:r>
      <w:r>
        <w:t>Oficial</w:t>
      </w:r>
      <w:r>
        <w:rPr>
          <w:spacing w:val="-2"/>
        </w:rPr>
        <w:t xml:space="preserve"> </w:t>
      </w:r>
      <w:r>
        <w:t>de</w:t>
      </w:r>
      <w:r>
        <w:rPr>
          <w:spacing w:val="-2"/>
        </w:rPr>
        <w:t xml:space="preserve"> </w:t>
      </w:r>
      <w:r>
        <w:t>Acceso a</w:t>
      </w:r>
      <w:r>
        <w:rPr>
          <w:spacing w:val="-3"/>
        </w:rPr>
        <w:t xml:space="preserve"> </w:t>
      </w:r>
      <w:r>
        <w:t>la</w:t>
      </w:r>
      <w:r>
        <w:rPr>
          <w:spacing w:val="-2"/>
        </w:rPr>
        <w:t xml:space="preserve"> </w:t>
      </w:r>
      <w:r>
        <w:t>Información.</w:t>
      </w:r>
    </w:p>
    <w:p w14:paraId="5A0BE781" w14:textId="4AB09001" w:rsidR="00951409" w:rsidRDefault="00D407A2" w:rsidP="00A65A9F">
      <w:pPr>
        <w:pStyle w:val="Prrafodelista"/>
        <w:numPr>
          <w:ilvl w:val="0"/>
          <w:numId w:val="11"/>
        </w:numPr>
        <w:tabs>
          <w:tab w:val="left" w:pos="1260"/>
          <w:tab w:val="left" w:pos="1261"/>
        </w:tabs>
        <w:spacing w:before="127" w:line="360" w:lineRule="auto"/>
        <w:ind w:right="840"/>
        <w:jc w:val="both"/>
      </w:pPr>
      <w:r>
        <w:t>Una</w:t>
      </w:r>
      <w:r>
        <w:rPr>
          <w:spacing w:val="11"/>
        </w:rPr>
        <w:t xml:space="preserve"> </w:t>
      </w:r>
      <w:r>
        <w:t>persona</w:t>
      </w:r>
      <w:r>
        <w:rPr>
          <w:spacing w:val="9"/>
        </w:rPr>
        <w:t xml:space="preserve"> </w:t>
      </w:r>
      <w:r>
        <w:t>funcionaria</w:t>
      </w:r>
      <w:r>
        <w:rPr>
          <w:spacing w:val="8"/>
        </w:rPr>
        <w:t xml:space="preserve"> </w:t>
      </w:r>
      <w:r>
        <w:t>del</w:t>
      </w:r>
      <w:r>
        <w:rPr>
          <w:spacing w:val="10"/>
        </w:rPr>
        <w:t xml:space="preserve"> </w:t>
      </w:r>
      <w:r>
        <w:t>equipo</w:t>
      </w:r>
      <w:r>
        <w:rPr>
          <w:spacing w:val="11"/>
        </w:rPr>
        <w:t xml:space="preserve"> </w:t>
      </w:r>
      <w:r>
        <w:t>de</w:t>
      </w:r>
      <w:r>
        <w:rPr>
          <w:spacing w:val="11"/>
        </w:rPr>
        <w:t xml:space="preserve"> </w:t>
      </w:r>
      <w:r>
        <w:t>Tecno</w:t>
      </w:r>
      <w:r>
        <w:rPr>
          <w:spacing w:val="1"/>
        </w:rPr>
        <w:t xml:space="preserve"> </w:t>
      </w:r>
      <w:r>
        <w:t>o</w:t>
      </w:r>
      <w:r>
        <w:rPr>
          <w:spacing w:val="6"/>
        </w:rPr>
        <w:t xml:space="preserve"> </w:t>
      </w:r>
      <w:r>
        <w:t>del</w:t>
      </w:r>
      <w:r>
        <w:rPr>
          <w:spacing w:val="3"/>
        </w:rPr>
        <w:t xml:space="preserve"> </w:t>
      </w:r>
      <w:r>
        <w:t>departamento</w:t>
      </w:r>
      <w:r>
        <w:rPr>
          <w:spacing w:val="4"/>
        </w:rPr>
        <w:t xml:space="preserve"> </w:t>
      </w:r>
      <w:r>
        <w:t>o</w:t>
      </w:r>
      <w:r>
        <w:rPr>
          <w:spacing w:val="1"/>
        </w:rPr>
        <w:t xml:space="preserve"> </w:t>
      </w:r>
      <w:r>
        <w:t>unidad</w:t>
      </w:r>
      <w:r>
        <w:rPr>
          <w:spacing w:val="6"/>
        </w:rPr>
        <w:t xml:space="preserve"> </w:t>
      </w:r>
      <w:r>
        <w:t>de</w:t>
      </w:r>
      <w:r>
        <w:rPr>
          <w:spacing w:val="-59"/>
        </w:rPr>
        <w:t xml:space="preserve"> </w:t>
      </w:r>
      <w:r>
        <w:t>planificación</w:t>
      </w:r>
      <w:r>
        <w:rPr>
          <w:spacing w:val="-1"/>
        </w:rPr>
        <w:t xml:space="preserve"> </w:t>
      </w:r>
      <w:r>
        <w:t>institucional.</w:t>
      </w:r>
    </w:p>
    <w:p w14:paraId="15BD2159" w14:textId="77777777" w:rsidR="00951409" w:rsidRDefault="00D407A2">
      <w:pPr>
        <w:pStyle w:val="Textoindependiente"/>
        <w:spacing w:before="199" w:line="360" w:lineRule="auto"/>
        <w:ind w:left="540" w:right="826"/>
      </w:pPr>
      <w:r>
        <w:t>Se</w:t>
      </w:r>
      <w:r>
        <w:rPr>
          <w:spacing w:val="22"/>
        </w:rPr>
        <w:t xml:space="preserve"> </w:t>
      </w:r>
      <w:r>
        <w:t>ha</w:t>
      </w:r>
      <w:r>
        <w:rPr>
          <w:spacing w:val="22"/>
        </w:rPr>
        <w:t xml:space="preserve"> </w:t>
      </w:r>
      <w:r>
        <w:t>elaborado</w:t>
      </w:r>
      <w:r>
        <w:rPr>
          <w:spacing w:val="20"/>
        </w:rPr>
        <w:t xml:space="preserve"> </w:t>
      </w:r>
      <w:r>
        <w:t>la</w:t>
      </w:r>
      <w:r>
        <w:rPr>
          <w:spacing w:val="22"/>
        </w:rPr>
        <w:t xml:space="preserve"> </w:t>
      </w:r>
      <w:r>
        <w:t>siguiente</w:t>
      </w:r>
      <w:r>
        <w:rPr>
          <w:spacing w:val="22"/>
        </w:rPr>
        <w:t xml:space="preserve"> </w:t>
      </w:r>
      <w:r>
        <w:t>herramienta</w:t>
      </w:r>
      <w:r>
        <w:rPr>
          <w:spacing w:val="21"/>
        </w:rPr>
        <w:t xml:space="preserve"> </w:t>
      </w:r>
      <w:r>
        <w:t>de</w:t>
      </w:r>
      <w:r>
        <w:rPr>
          <w:spacing w:val="22"/>
        </w:rPr>
        <w:t xml:space="preserve"> </w:t>
      </w:r>
      <w:r>
        <w:t>control</w:t>
      </w:r>
      <w:r>
        <w:rPr>
          <w:spacing w:val="21"/>
        </w:rPr>
        <w:t xml:space="preserve"> </w:t>
      </w:r>
      <w:r>
        <w:t>para</w:t>
      </w:r>
      <w:r>
        <w:rPr>
          <w:spacing w:val="23"/>
        </w:rPr>
        <w:t xml:space="preserve"> </w:t>
      </w:r>
      <w:r>
        <w:t>guiar</w:t>
      </w:r>
      <w:r>
        <w:rPr>
          <w:spacing w:val="23"/>
        </w:rPr>
        <w:t xml:space="preserve"> </w:t>
      </w:r>
      <w:r>
        <w:t>la</w:t>
      </w:r>
      <w:r>
        <w:rPr>
          <w:spacing w:val="22"/>
        </w:rPr>
        <w:t xml:space="preserve"> </w:t>
      </w:r>
      <w:r>
        <w:t>implementación</w:t>
      </w:r>
      <w:r>
        <w:rPr>
          <w:spacing w:val="20"/>
        </w:rPr>
        <w:t xml:space="preserve"> </w:t>
      </w:r>
      <w:r>
        <w:t>de</w:t>
      </w:r>
      <w:r>
        <w:rPr>
          <w:spacing w:val="22"/>
        </w:rPr>
        <w:t xml:space="preserve"> </w:t>
      </w:r>
      <w:r>
        <w:t>este</w:t>
      </w:r>
      <w:r>
        <w:rPr>
          <w:spacing w:val="-58"/>
        </w:rPr>
        <w:t xml:space="preserve"> </w:t>
      </w:r>
      <w:r>
        <w:t>paso</w:t>
      </w:r>
      <w:r>
        <w:rPr>
          <w:spacing w:val="-1"/>
        </w:rPr>
        <w:t xml:space="preserve"> </w:t>
      </w:r>
      <w:r>
        <w:t>del</w:t>
      </w:r>
      <w:r>
        <w:rPr>
          <w:spacing w:val="-3"/>
        </w:rPr>
        <w:t xml:space="preserve"> </w:t>
      </w:r>
      <w:r>
        <w:t>marco</w:t>
      </w:r>
      <w:r>
        <w:rPr>
          <w:spacing w:val="-2"/>
        </w:rPr>
        <w:t xml:space="preserve"> </w:t>
      </w:r>
      <w:r>
        <w:t>nacional</w:t>
      </w:r>
      <w:r>
        <w:rPr>
          <w:spacing w:val="-2"/>
        </w:rPr>
        <w:t xml:space="preserve"> </w:t>
      </w:r>
      <w:r>
        <w:t>de interoperabilidad:</w:t>
      </w:r>
    </w:p>
    <w:p w14:paraId="13B512E0" w14:textId="77777777" w:rsidR="00951409" w:rsidRDefault="00951409">
      <w:pPr>
        <w:pStyle w:val="Textoindependiente"/>
        <w:spacing w:before="5" w:after="1"/>
        <w:rPr>
          <w:sz w:val="17"/>
        </w:rPr>
      </w:pPr>
    </w:p>
    <w:tbl>
      <w:tblPr>
        <w:tblStyle w:val="TableNormal"/>
        <w:tblW w:w="0" w:type="auto"/>
        <w:tblInd w:w="56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971"/>
        <w:gridCol w:w="1113"/>
        <w:gridCol w:w="1142"/>
        <w:gridCol w:w="1797"/>
      </w:tblGrid>
      <w:tr w:rsidR="00951409" w14:paraId="6EB750CC" w14:textId="77777777">
        <w:trPr>
          <w:trHeight w:val="992"/>
        </w:trPr>
        <w:tc>
          <w:tcPr>
            <w:tcW w:w="9023" w:type="dxa"/>
            <w:gridSpan w:val="4"/>
            <w:shd w:val="clear" w:color="auto" w:fill="006FC0"/>
          </w:tcPr>
          <w:p w14:paraId="24A1D00D" w14:textId="77777777" w:rsidR="00951409" w:rsidRDefault="00D407A2">
            <w:pPr>
              <w:pStyle w:val="TableParagraph"/>
              <w:spacing w:before="100" w:line="276" w:lineRule="auto"/>
              <w:ind w:left="2971" w:right="1674" w:hanging="1278"/>
              <w:rPr>
                <w:rFonts w:ascii="Arial" w:hAnsi="Arial"/>
                <w:b/>
                <w:sz w:val="20"/>
              </w:rPr>
            </w:pPr>
            <w:r>
              <w:rPr>
                <w:rFonts w:ascii="Arial" w:hAnsi="Arial"/>
                <w:b/>
                <w:color w:val="FFFFFF"/>
                <w:sz w:val="20"/>
              </w:rPr>
              <w:t>Herramienta</w:t>
            </w:r>
            <w:r>
              <w:rPr>
                <w:rFonts w:ascii="Arial" w:hAnsi="Arial"/>
                <w:b/>
                <w:color w:val="FFFFFF"/>
                <w:spacing w:val="-1"/>
                <w:sz w:val="20"/>
              </w:rPr>
              <w:t xml:space="preserve"> </w:t>
            </w:r>
            <w:r>
              <w:rPr>
                <w:rFonts w:ascii="Arial" w:hAnsi="Arial"/>
                <w:b/>
                <w:color w:val="FFFFFF"/>
                <w:sz w:val="20"/>
              </w:rPr>
              <w:t>de</w:t>
            </w:r>
            <w:r>
              <w:rPr>
                <w:rFonts w:ascii="Arial" w:hAnsi="Arial"/>
                <w:b/>
                <w:color w:val="FFFFFF"/>
                <w:spacing w:val="-3"/>
                <w:sz w:val="20"/>
              </w:rPr>
              <w:t xml:space="preserve"> </w:t>
            </w:r>
            <w:r>
              <w:rPr>
                <w:rFonts w:ascii="Arial" w:hAnsi="Arial"/>
                <w:b/>
                <w:color w:val="FFFFFF"/>
                <w:sz w:val="20"/>
              </w:rPr>
              <w:t>control</w:t>
            </w:r>
            <w:r>
              <w:rPr>
                <w:rFonts w:ascii="Arial" w:hAnsi="Arial"/>
                <w:b/>
                <w:color w:val="FFFFFF"/>
                <w:spacing w:val="-3"/>
                <w:sz w:val="20"/>
              </w:rPr>
              <w:t xml:space="preserve"> </w:t>
            </w:r>
            <w:r>
              <w:rPr>
                <w:rFonts w:ascii="Arial" w:hAnsi="Arial"/>
                <w:b/>
                <w:color w:val="FFFFFF"/>
                <w:sz w:val="20"/>
              </w:rPr>
              <w:t>para</w:t>
            </w:r>
            <w:r>
              <w:rPr>
                <w:rFonts w:ascii="Arial" w:hAnsi="Arial"/>
                <w:b/>
                <w:color w:val="FFFFFF"/>
                <w:spacing w:val="-3"/>
                <w:sz w:val="20"/>
              </w:rPr>
              <w:t xml:space="preserve"> </w:t>
            </w:r>
            <w:r>
              <w:rPr>
                <w:rFonts w:ascii="Arial" w:hAnsi="Arial"/>
                <w:b/>
                <w:color w:val="FFFFFF"/>
                <w:sz w:val="20"/>
              </w:rPr>
              <w:t>la</w:t>
            </w:r>
            <w:r>
              <w:rPr>
                <w:rFonts w:ascii="Arial" w:hAnsi="Arial"/>
                <w:b/>
                <w:color w:val="FFFFFF"/>
                <w:spacing w:val="-2"/>
                <w:sz w:val="20"/>
              </w:rPr>
              <w:t xml:space="preserve"> </w:t>
            </w:r>
            <w:r>
              <w:rPr>
                <w:rFonts w:ascii="Arial" w:hAnsi="Arial"/>
                <w:b/>
                <w:color w:val="FFFFFF"/>
                <w:sz w:val="20"/>
              </w:rPr>
              <w:t>Creación</w:t>
            </w:r>
            <w:r>
              <w:rPr>
                <w:rFonts w:ascii="Arial" w:hAnsi="Arial"/>
                <w:b/>
                <w:color w:val="FFFFFF"/>
                <w:spacing w:val="-2"/>
                <w:sz w:val="20"/>
              </w:rPr>
              <w:t xml:space="preserve"> </w:t>
            </w:r>
            <w:r>
              <w:rPr>
                <w:rFonts w:ascii="Arial" w:hAnsi="Arial"/>
                <w:b/>
                <w:color w:val="FFFFFF"/>
                <w:sz w:val="20"/>
              </w:rPr>
              <w:t>del</w:t>
            </w:r>
            <w:r>
              <w:rPr>
                <w:rFonts w:ascii="Arial" w:hAnsi="Arial"/>
                <w:b/>
                <w:color w:val="FFFFFF"/>
                <w:spacing w:val="-1"/>
                <w:sz w:val="20"/>
              </w:rPr>
              <w:t xml:space="preserve"> </w:t>
            </w:r>
            <w:r>
              <w:rPr>
                <w:rFonts w:ascii="Arial" w:hAnsi="Arial"/>
                <w:b/>
                <w:color w:val="FFFFFF"/>
                <w:sz w:val="20"/>
              </w:rPr>
              <w:t>Equipo</w:t>
            </w:r>
            <w:r>
              <w:rPr>
                <w:rFonts w:ascii="Arial" w:hAnsi="Arial"/>
                <w:b/>
                <w:color w:val="FFFFFF"/>
                <w:spacing w:val="-2"/>
                <w:sz w:val="20"/>
              </w:rPr>
              <w:t xml:space="preserve"> </w:t>
            </w:r>
            <w:r>
              <w:rPr>
                <w:rFonts w:ascii="Arial" w:hAnsi="Arial"/>
                <w:b/>
                <w:color w:val="FFFFFF"/>
                <w:sz w:val="20"/>
              </w:rPr>
              <w:t>Ad</w:t>
            </w:r>
            <w:r>
              <w:rPr>
                <w:rFonts w:ascii="Arial" w:hAnsi="Arial"/>
                <w:b/>
                <w:color w:val="FFFFFF"/>
                <w:spacing w:val="-2"/>
                <w:sz w:val="20"/>
              </w:rPr>
              <w:t xml:space="preserve"> </w:t>
            </w:r>
            <w:r>
              <w:rPr>
                <w:rFonts w:ascii="Arial" w:hAnsi="Arial"/>
                <w:b/>
                <w:color w:val="FFFFFF"/>
                <w:sz w:val="20"/>
              </w:rPr>
              <w:t>Hoc</w:t>
            </w:r>
            <w:r>
              <w:rPr>
                <w:rFonts w:ascii="Arial" w:hAnsi="Arial"/>
                <w:b/>
                <w:color w:val="FFFFFF"/>
                <w:spacing w:val="-52"/>
                <w:sz w:val="20"/>
              </w:rPr>
              <w:t xml:space="preserve"> </w:t>
            </w:r>
            <w:r>
              <w:rPr>
                <w:rFonts w:ascii="Arial" w:hAnsi="Arial"/>
                <w:b/>
                <w:color w:val="FFFFFF"/>
                <w:sz w:val="20"/>
              </w:rPr>
              <w:t>Interno</w:t>
            </w:r>
            <w:r>
              <w:rPr>
                <w:rFonts w:ascii="Arial" w:hAnsi="Arial"/>
                <w:b/>
                <w:color w:val="FFFFFF"/>
                <w:spacing w:val="-1"/>
                <w:sz w:val="20"/>
              </w:rPr>
              <w:t xml:space="preserve"> </w:t>
            </w:r>
            <w:r>
              <w:rPr>
                <w:rFonts w:ascii="Arial" w:hAnsi="Arial"/>
                <w:b/>
                <w:color w:val="FFFFFF"/>
                <w:sz w:val="20"/>
              </w:rPr>
              <w:t>de</w:t>
            </w:r>
            <w:r>
              <w:rPr>
                <w:rFonts w:ascii="Arial" w:hAnsi="Arial"/>
                <w:b/>
                <w:color w:val="FFFFFF"/>
                <w:spacing w:val="-1"/>
                <w:sz w:val="20"/>
              </w:rPr>
              <w:t xml:space="preserve"> </w:t>
            </w:r>
            <w:r>
              <w:rPr>
                <w:rFonts w:ascii="Arial" w:hAnsi="Arial"/>
                <w:b/>
                <w:color w:val="FFFFFF"/>
                <w:sz w:val="20"/>
              </w:rPr>
              <w:t>Interoperabilidad</w:t>
            </w:r>
          </w:p>
        </w:tc>
      </w:tr>
      <w:tr w:rsidR="00951409" w14:paraId="6163992D" w14:textId="77777777">
        <w:trPr>
          <w:trHeight w:val="846"/>
        </w:trPr>
        <w:tc>
          <w:tcPr>
            <w:tcW w:w="9023" w:type="dxa"/>
            <w:gridSpan w:val="4"/>
            <w:tcBorders>
              <w:left w:val="single" w:sz="8" w:space="0" w:color="94B3D6"/>
              <w:bottom w:val="single" w:sz="8" w:space="0" w:color="94B3D6"/>
              <w:right w:val="single" w:sz="8" w:space="0" w:color="94B3D6"/>
            </w:tcBorders>
            <w:shd w:val="clear" w:color="auto" w:fill="DBE4F0"/>
          </w:tcPr>
          <w:p w14:paraId="09A3864B" w14:textId="77777777" w:rsidR="00951409" w:rsidRDefault="00D407A2">
            <w:pPr>
              <w:pStyle w:val="TableParagraph"/>
              <w:spacing w:before="81" w:line="276" w:lineRule="auto"/>
              <w:ind w:left="100"/>
              <w:rPr>
                <w:sz w:val="20"/>
              </w:rPr>
            </w:pPr>
            <w:r>
              <w:rPr>
                <w:sz w:val="20"/>
              </w:rPr>
              <w:t>Se</w:t>
            </w:r>
            <w:r>
              <w:rPr>
                <w:spacing w:val="25"/>
                <w:sz w:val="20"/>
              </w:rPr>
              <w:t xml:space="preserve"> </w:t>
            </w:r>
            <w:r>
              <w:rPr>
                <w:sz w:val="20"/>
              </w:rPr>
              <w:t>establece</w:t>
            </w:r>
            <w:r>
              <w:rPr>
                <w:spacing w:val="25"/>
                <w:sz w:val="20"/>
              </w:rPr>
              <w:t xml:space="preserve"> </w:t>
            </w:r>
            <w:r>
              <w:rPr>
                <w:sz w:val="20"/>
              </w:rPr>
              <w:t>el</w:t>
            </w:r>
            <w:r>
              <w:rPr>
                <w:spacing w:val="22"/>
                <w:sz w:val="20"/>
              </w:rPr>
              <w:t xml:space="preserve"> </w:t>
            </w:r>
            <w:r>
              <w:rPr>
                <w:sz w:val="20"/>
              </w:rPr>
              <w:t>equipo</w:t>
            </w:r>
            <w:r>
              <w:rPr>
                <w:spacing w:val="25"/>
                <w:sz w:val="20"/>
              </w:rPr>
              <w:t xml:space="preserve"> </w:t>
            </w:r>
            <w:r>
              <w:rPr>
                <w:sz w:val="20"/>
              </w:rPr>
              <w:t>responsable</w:t>
            </w:r>
            <w:r>
              <w:rPr>
                <w:spacing w:val="26"/>
                <w:sz w:val="20"/>
              </w:rPr>
              <w:t xml:space="preserve"> </w:t>
            </w:r>
            <w:r>
              <w:rPr>
                <w:sz w:val="20"/>
              </w:rPr>
              <w:t>dentro</w:t>
            </w:r>
            <w:r>
              <w:rPr>
                <w:spacing w:val="25"/>
                <w:sz w:val="20"/>
              </w:rPr>
              <w:t xml:space="preserve"> </w:t>
            </w:r>
            <w:r>
              <w:rPr>
                <w:sz w:val="20"/>
              </w:rPr>
              <w:t>de</w:t>
            </w:r>
            <w:r>
              <w:rPr>
                <w:spacing w:val="25"/>
                <w:sz w:val="20"/>
              </w:rPr>
              <w:t xml:space="preserve"> </w:t>
            </w:r>
            <w:r>
              <w:rPr>
                <w:sz w:val="20"/>
              </w:rPr>
              <w:t>la</w:t>
            </w:r>
            <w:r>
              <w:rPr>
                <w:spacing w:val="26"/>
                <w:sz w:val="20"/>
              </w:rPr>
              <w:t xml:space="preserve"> </w:t>
            </w:r>
            <w:r>
              <w:rPr>
                <w:sz w:val="20"/>
              </w:rPr>
              <w:t>institución</w:t>
            </w:r>
            <w:r>
              <w:rPr>
                <w:spacing w:val="25"/>
                <w:sz w:val="20"/>
              </w:rPr>
              <w:t xml:space="preserve"> </w:t>
            </w:r>
            <w:r>
              <w:rPr>
                <w:sz w:val="20"/>
              </w:rPr>
              <w:t>de</w:t>
            </w:r>
            <w:r>
              <w:rPr>
                <w:spacing w:val="25"/>
                <w:sz w:val="20"/>
              </w:rPr>
              <w:t xml:space="preserve"> </w:t>
            </w:r>
            <w:r>
              <w:rPr>
                <w:sz w:val="20"/>
              </w:rPr>
              <w:t>la</w:t>
            </w:r>
            <w:r>
              <w:rPr>
                <w:spacing w:val="23"/>
                <w:sz w:val="20"/>
              </w:rPr>
              <w:t xml:space="preserve"> </w:t>
            </w:r>
            <w:r>
              <w:rPr>
                <w:sz w:val="20"/>
              </w:rPr>
              <w:t>gestión</w:t>
            </w:r>
            <w:r>
              <w:rPr>
                <w:spacing w:val="25"/>
                <w:sz w:val="20"/>
              </w:rPr>
              <w:t xml:space="preserve"> </w:t>
            </w:r>
            <w:r>
              <w:rPr>
                <w:sz w:val="20"/>
              </w:rPr>
              <w:t>del</w:t>
            </w:r>
            <w:r>
              <w:rPr>
                <w:spacing w:val="25"/>
                <w:sz w:val="20"/>
              </w:rPr>
              <w:t xml:space="preserve"> </w:t>
            </w:r>
            <w:r>
              <w:rPr>
                <w:sz w:val="20"/>
              </w:rPr>
              <w:t>intercambio</w:t>
            </w:r>
            <w:r>
              <w:rPr>
                <w:spacing w:val="25"/>
                <w:sz w:val="20"/>
              </w:rPr>
              <w:t xml:space="preserve"> </w:t>
            </w:r>
            <w:r>
              <w:rPr>
                <w:sz w:val="20"/>
              </w:rPr>
              <w:t>de</w:t>
            </w:r>
            <w:r>
              <w:rPr>
                <w:spacing w:val="25"/>
                <w:sz w:val="20"/>
              </w:rPr>
              <w:t xml:space="preserve"> </w:t>
            </w:r>
            <w:r>
              <w:rPr>
                <w:sz w:val="20"/>
              </w:rPr>
              <w:t>los</w:t>
            </w:r>
            <w:r>
              <w:rPr>
                <w:spacing w:val="-52"/>
                <w:sz w:val="20"/>
              </w:rPr>
              <w:t xml:space="preserve"> </w:t>
            </w:r>
            <w:r>
              <w:rPr>
                <w:sz w:val="20"/>
              </w:rPr>
              <w:t>servicios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y</w:t>
            </w:r>
            <w:r>
              <w:rPr>
                <w:spacing w:val="2"/>
                <w:sz w:val="20"/>
              </w:rPr>
              <w:t xml:space="preserve"> </w:t>
            </w:r>
            <w:r>
              <w:rPr>
                <w:sz w:val="20"/>
              </w:rPr>
              <w:t>propuestas de</w:t>
            </w:r>
            <w:r>
              <w:rPr>
                <w:spacing w:val="2"/>
                <w:sz w:val="20"/>
              </w:rPr>
              <w:t xml:space="preserve"> </w:t>
            </w:r>
            <w:r>
              <w:rPr>
                <w:sz w:val="20"/>
              </w:rPr>
              <w:t>servicios.</w:t>
            </w:r>
          </w:p>
        </w:tc>
      </w:tr>
      <w:tr w:rsidR="00951409" w14:paraId="01E72539" w14:textId="77777777">
        <w:trPr>
          <w:trHeight w:val="443"/>
        </w:trPr>
        <w:tc>
          <w:tcPr>
            <w:tcW w:w="9023" w:type="dxa"/>
            <w:gridSpan w:val="4"/>
            <w:tcBorders>
              <w:top w:val="single" w:sz="8" w:space="0" w:color="94B3D6"/>
              <w:left w:val="single" w:sz="8" w:space="0" w:color="94B3D6"/>
              <w:bottom w:val="single" w:sz="8" w:space="0" w:color="94B3D6"/>
              <w:right w:val="single" w:sz="8" w:space="0" w:color="94B3D6"/>
            </w:tcBorders>
          </w:tcPr>
          <w:p w14:paraId="44F83A73" w14:textId="77777777" w:rsidR="00951409" w:rsidRDefault="00D407A2">
            <w:pPr>
              <w:pStyle w:val="TableParagraph"/>
              <w:spacing w:before="78"/>
              <w:ind w:left="100"/>
              <w:rPr>
                <w:rFonts w:ascii="Arial" w:hAnsi="Arial"/>
                <w:b/>
                <w:sz w:val="20"/>
              </w:rPr>
            </w:pPr>
            <w:r>
              <w:rPr>
                <w:rFonts w:ascii="Arial" w:hAnsi="Arial"/>
                <w:b/>
                <w:sz w:val="20"/>
              </w:rPr>
              <w:t>Fecha</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aplicación:</w:t>
            </w:r>
          </w:p>
        </w:tc>
      </w:tr>
      <w:tr w:rsidR="00951409" w14:paraId="7113C52D" w14:textId="77777777">
        <w:trPr>
          <w:trHeight w:val="501"/>
        </w:trPr>
        <w:tc>
          <w:tcPr>
            <w:tcW w:w="4971" w:type="dxa"/>
            <w:vMerge w:val="restart"/>
            <w:tcBorders>
              <w:top w:val="single" w:sz="8" w:space="0" w:color="94B3D6"/>
              <w:left w:val="single" w:sz="8" w:space="0" w:color="94B3D6"/>
              <w:bottom w:val="nil"/>
              <w:right w:val="single" w:sz="8" w:space="0" w:color="94B3D6"/>
            </w:tcBorders>
          </w:tcPr>
          <w:p w14:paraId="1B8BAE36" w14:textId="77777777" w:rsidR="00951409" w:rsidRDefault="00D407A2">
            <w:pPr>
              <w:pStyle w:val="TableParagraph"/>
              <w:spacing w:before="81"/>
              <w:ind w:left="100"/>
              <w:rPr>
                <w:rFonts w:ascii="Arial"/>
                <w:b/>
                <w:sz w:val="20"/>
              </w:rPr>
            </w:pPr>
            <w:r>
              <w:rPr>
                <w:rFonts w:ascii="Arial"/>
                <w:b/>
                <w:sz w:val="20"/>
              </w:rPr>
              <w:t>Punto</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cumplimiento:</w:t>
            </w:r>
          </w:p>
        </w:tc>
        <w:tc>
          <w:tcPr>
            <w:tcW w:w="2255" w:type="dxa"/>
            <w:gridSpan w:val="2"/>
            <w:tcBorders>
              <w:top w:val="single" w:sz="8" w:space="0" w:color="94B3D6"/>
              <w:left w:val="single" w:sz="8" w:space="0" w:color="94B3D6"/>
              <w:bottom w:val="single" w:sz="8" w:space="0" w:color="94B3D6"/>
              <w:right w:val="single" w:sz="8" w:space="0" w:color="94B3D6"/>
            </w:tcBorders>
          </w:tcPr>
          <w:p w14:paraId="58A7116E" w14:textId="77777777" w:rsidR="00951409" w:rsidRDefault="00D407A2">
            <w:pPr>
              <w:pStyle w:val="TableParagraph"/>
              <w:spacing w:before="81"/>
              <w:ind w:left="628"/>
              <w:rPr>
                <w:rFonts w:ascii="Arial" w:hAnsi="Arial"/>
                <w:b/>
                <w:sz w:val="20"/>
              </w:rPr>
            </w:pPr>
            <w:r>
              <w:rPr>
                <w:rFonts w:ascii="Arial" w:hAnsi="Arial"/>
                <w:b/>
                <w:sz w:val="20"/>
              </w:rPr>
              <w:t>¿Cumple?</w:t>
            </w:r>
          </w:p>
        </w:tc>
        <w:tc>
          <w:tcPr>
            <w:tcW w:w="1797" w:type="dxa"/>
            <w:vMerge w:val="restart"/>
            <w:tcBorders>
              <w:top w:val="single" w:sz="8" w:space="0" w:color="94B3D6"/>
              <w:left w:val="single" w:sz="8" w:space="0" w:color="94B3D6"/>
              <w:bottom w:val="nil"/>
              <w:right w:val="single" w:sz="8" w:space="0" w:color="94B3D6"/>
            </w:tcBorders>
          </w:tcPr>
          <w:p w14:paraId="1C548234" w14:textId="77777777" w:rsidR="00951409" w:rsidRDefault="00D407A2">
            <w:pPr>
              <w:pStyle w:val="TableParagraph"/>
              <w:spacing w:before="81" w:line="276" w:lineRule="auto"/>
              <w:ind w:left="539" w:right="351" w:hanging="171"/>
              <w:rPr>
                <w:rFonts w:ascii="Arial" w:hAnsi="Arial"/>
                <w:b/>
                <w:sz w:val="20"/>
              </w:rPr>
            </w:pPr>
            <w:r>
              <w:rPr>
                <w:rFonts w:ascii="Arial" w:hAnsi="Arial"/>
                <w:b/>
                <w:spacing w:val="-1"/>
                <w:sz w:val="20"/>
              </w:rPr>
              <w:t xml:space="preserve">Acción </w:t>
            </w:r>
            <w:r>
              <w:rPr>
                <w:rFonts w:ascii="Arial" w:hAnsi="Arial"/>
                <w:b/>
                <w:sz w:val="20"/>
              </w:rPr>
              <w:t>por</w:t>
            </w:r>
            <w:r>
              <w:rPr>
                <w:rFonts w:ascii="Arial" w:hAnsi="Arial"/>
                <w:b/>
                <w:spacing w:val="-53"/>
                <w:sz w:val="20"/>
              </w:rPr>
              <w:t xml:space="preserve"> </w:t>
            </w:r>
            <w:r>
              <w:rPr>
                <w:rFonts w:ascii="Arial" w:hAnsi="Arial"/>
                <w:b/>
                <w:sz w:val="20"/>
              </w:rPr>
              <w:t>realizar</w:t>
            </w:r>
          </w:p>
        </w:tc>
      </w:tr>
      <w:tr w:rsidR="00951409" w14:paraId="1581AD3C" w14:textId="77777777">
        <w:trPr>
          <w:trHeight w:val="443"/>
        </w:trPr>
        <w:tc>
          <w:tcPr>
            <w:tcW w:w="4971" w:type="dxa"/>
            <w:vMerge/>
            <w:tcBorders>
              <w:top w:val="nil"/>
              <w:left w:val="single" w:sz="8" w:space="0" w:color="94B3D6"/>
              <w:bottom w:val="nil"/>
              <w:right w:val="single" w:sz="8" w:space="0" w:color="94B3D6"/>
            </w:tcBorders>
          </w:tcPr>
          <w:p w14:paraId="1E8049B5" w14:textId="77777777" w:rsidR="00951409" w:rsidRDefault="00951409">
            <w:pPr>
              <w:rPr>
                <w:sz w:val="2"/>
                <w:szCs w:val="2"/>
              </w:rPr>
            </w:pPr>
          </w:p>
        </w:tc>
        <w:tc>
          <w:tcPr>
            <w:tcW w:w="1113" w:type="dxa"/>
            <w:tcBorders>
              <w:top w:val="single" w:sz="8" w:space="0" w:color="94B3D6"/>
              <w:left w:val="single" w:sz="8" w:space="0" w:color="94B3D6"/>
              <w:bottom w:val="single" w:sz="8" w:space="0" w:color="94B3D6"/>
              <w:right w:val="single" w:sz="8" w:space="0" w:color="94B3D6"/>
            </w:tcBorders>
          </w:tcPr>
          <w:p w14:paraId="3A98700F" w14:textId="77777777" w:rsidR="00951409" w:rsidRDefault="00D407A2">
            <w:pPr>
              <w:pStyle w:val="TableParagraph"/>
              <w:spacing w:before="78"/>
              <w:ind w:left="437" w:right="427"/>
              <w:jc w:val="center"/>
              <w:rPr>
                <w:rFonts w:ascii="Arial" w:hAnsi="Arial"/>
                <w:b/>
                <w:sz w:val="20"/>
              </w:rPr>
            </w:pPr>
            <w:r>
              <w:rPr>
                <w:rFonts w:ascii="Arial" w:hAnsi="Arial"/>
                <w:b/>
                <w:sz w:val="20"/>
              </w:rPr>
              <w:t>Sí</w:t>
            </w:r>
          </w:p>
        </w:tc>
        <w:tc>
          <w:tcPr>
            <w:tcW w:w="1142" w:type="dxa"/>
            <w:tcBorders>
              <w:top w:val="single" w:sz="8" w:space="0" w:color="94B3D6"/>
              <w:left w:val="single" w:sz="8" w:space="0" w:color="94B3D6"/>
              <w:bottom w:val="single" w:sz="8" w:space="0" w:color="94B3D6"/>
              <w:right w:val="single" w:sz="8" w:space="0" w:color="94B3D6"/>
            </w:tcBorders>
          </w:tcPr>
          <w:p w14:paraId="050FB7FC" w14:textId="77777777" w:rsidR="00951409" w:rsidRDefault="00D407A2">
            <w:pPr>
              <w:pStyle w:val="TableParagraph"/>
              <w:spacing w:before="78"/>
              <w:ind w:left="414" w:right="401"/>
              <w:jc w:val="center"/>
              <w:rPr>
                <w:rFonts w:ascii="Arial"/>
                <w:b/>
                <w:sz w:val="20"/>
              </w:rPr>
            </w:pPr>
            <w:r>
              <w:rPr>
                <w:rFonts w:ascii="Arial"/>
                <w:b/>
                <w:sz w:val="20"/>
              </w:rPr>
              <w:t>No</w:t>
            </w:r>
          </w:p>
        </w:tc>
        <w:tc>
          <w:tcPr>
            <w:tcW w:w="1797" w:type="dxa"/>
            <w:vMerge/>
            <w:tcBorders>
              <w:top w:val="nil"/>
              <w:left w:val="single" w:sz="8" w:space="0" w:color="94B3D6"/>
              <w:bottom w:val="nil"/>
              <w:right w:val="single" w:sz="8" w:space="0" w:color="94B3D6"/>
            </w:tcBorders>
          </w:tcPr>
          <w:p w14:paraId="4711EB6E" w14:textId="77777777" w:rsidR="00951409" w:rsidRDefault="00951409">
            <w:pPr>
              <w:rPr>
                <w:sz w:val="2"/>
                <w:szCs w:val="2"/>
              </w:rPr>
            </w:pPr>
          </w:p>
        </w:tc>
      </w:tr>
      <w:tr w:rsidR="00951409" w14:paraId="67347D63" w14:textId="77777777">
        <w:trPr>
          <w:trHeight w:val="620"/>
        </w:trPr>
        <w:tc>
          <w:tcPr>
            <w:tcW w:w="4971" w:type="dxa"/>
            <w:tcBorders>
              <w:top w:val="nil"/>
              <w:left w:val="single" w:sz="8" w:space="0" w:color="94B3D6"/>
              <w:bottom w:val="single" w:sz="8" w:space="0" w:color="94B3D6"/>
              <w:right w:val="single" w:sz="8" w:space="0" w:color="94B3D6"/>
            </w:tcBorders>
            <w:shd w:val="clear" w:color="auto" w:fill="DBE4F0"/>
          </w:tcPr>
          <w:p w14:paraId="2ADF9B35" w14:textId="77777777" w:rsidR="00951409" w:rsidRDefault="00D407A2">
            <w:pPr>
              <w:pStyle w:val="TableParagraph"/>
              <w:spacing w:before="81"/>
              <w:ind w:left="100"/>
              <w:rPr>
                <w:sz w:val="20"/>
              </w:rPr>
            </w:pPr>
            <w:r>
              <w:rPr>
                <w:sz w:val="20"/>
              </w:rPr>
              <w:t>¿Se</w:t>
            </w:r>
            <w:r>
              <w:rPr>
                <w:spacing w:val="-3"/>
                <w:sz w:val="20"/>
              </w:rPr>
              <w:t xml:space="preserve"> </w:t>
            </w:r>
            <w:r>
              <w:rPr>
                <w:sz w:val="20"/>
              </w:rPr>
              <w:t>ha</w:t>
            </w:r>
            <w:r>
              <w:rPr>
                <w:spacing w:val="-3"/>
                <w:sz w:val="20"/>
              </w:rPr>
              <w:t xml:space="preserve"> </w:t>
            </w:r>
            <w:r>
              <w:rPr>
                <w:sz w:val="20"/>
              </w:rPr>
              <w:t>realizado</w:t>
            </w:r>
            <w:r>
              <w:rPr>
                <w:spacing w:val="-1"/>
                <w:sz w:val="20"/>
              </w:rPr>
              <w:t xml:space="preserve"> </w:t>
            </w:r>
            <w:r>
              <w:rPr>
                <w:sz w:val="20"/>
              </w:rPr>
              <w:t>la</w:t>
            </w:r>
            <w:r>
              <w:rPr>
                <w:spacing w:val="-3"/>
                <w:sz w:val="20"/>
              </w:rPr>
              <w:t xml:space="preserve"> </w:t>
            </w:r>
            <w:r>
              <w:rPr>
                <w:sz w:val="20"/>
              </w:rPr>
              <w:t>conformación</w:t>
            </w:r>
            <w:r>
              <w:rPr>
                <w:spacing w:val="-2"/>
                <w:sz w:val="20"/>
              </w:rPr>
              <w:t xml:space="preserve"> </w:t>
            </w:r>
            <w:r>
              <w:rPr>
                <w:sz w:val="20"/>
              </w:rPr>
              <w:t>del</w:t>
            </w:r>
            <w:r>
              <w:rPr>
                <w:spacing w:val="-2"/>
                <w:sz w:val="20"/>
              </w:rPr>
              <w:t xml:space="preserve"> </w:t>
            </w:r>
            <w:r>
              <w:rPr>
                <w:sz w:val="20"/>
              </w:rPr>
              <w:t>Equipo?</w:t>
            </w:r>
          </w:p>
        </w:tc>
        <w:tc>
          <w:tcPr>
            <w:tcW w:w="1113" w:type="dxa"/>
            <w:tcBorders>
              <w:top w:val="single" w:sz="8" w:space="0" w:color="94B3D6"/>
              <w:left w:val="single" w:sz="8" w:space="0" w:color="94B3D6"/>
              <w:bottom w:val="single" w:sz="8" w:space="0" w:color="94B3D6"/>
              <w:right w:val="single" w:sz="8" w:space="0" w:color="94B3D6"/>
            </w:tcBorders>
            <w:shd w:val="clear" w:color="auto" w:fill="DBE4F0"/>
          </w:tcPr>
          <w:p w14:paraId="5F5213DF" w14:textId="77777777" w:rsidR="00951409" w:rsidRDefault="00951409">
            <w:pPr>
              <w:pStyle w:val="TableParagraph"/>
              <w:rPr>
                <w:rFonts w:ascii="Times New Roman"/>
                <w:sz w:val="20"/>
              </w:rPr>
            </w:pPr>
          </w:p>
        </w:tc>
        <w:tc>
          <w:tcPr>
            <w:tcW w:w="1142" w:type="dxa"/>
            <w:tcBorders>
              <w:top w:val="single" w:sz="8" w:space="0" w:color="94B3D6"/>
              <w:left w:val="single" w:sz="8" w:space="0" w:color="94B3D6"/>
              <w:bottom w:val="single" w:sz="8" w:space="0" w:color="94B3D6"/>
              <w:right w:val="single" w:sz="8" w:space="0" w:color="94B3D6"/>
            </w:tcBorders>
            <w:shd w:val="clear" w:color="auto" w:fill="DBE4F0"/>
          </w:tcPr>
          <w:p w14:paraId="6AD1471F" w14:textId="77777777" w:rsidR="00951409" w:rsidRDefault="00951409">
            <w:pPr>
              <w:pStyle w:val="TableParagraph"/>
              <w:rPr>
                <w:rFonts w:ascii="Times New Roman"/>
                <w:sz w:val="20"/>
              </w:rPr>
            </w:pPr>
          </w:p>
        </w:tc>
        <w:tc>
          <w:tcPr>
            <w:tcW w:w="1797" w:type="dxa"/>
            <w:tcBorders>
              <w:top w:val="nil"/>
              <w:left w:val="single" w:sz="8" w:space="0" w:color="94B3D6"/>
              <w:bottom w:val="single" w:sz="8" w:space="0" w:color="94B3D6"/>
              <w:right w:val="single" w:sz="8" w:space="0" w:color="94B3D6"/>
            </w:tcBorders>
            <w:shd w:val="clear" w:color="auto" w:fill="DBE4F0"/>
          </w:tcPr>
          <w:p w14:paraId="79A26CCA" w14:textId="77777777" w:rsidR="00951409" w:rsidRDefault="00951409">
            <w:pPr>
              <w:pStyle w:val="TableParagraph"/>
              <w:rPr>
                <w:rFonts w:ascii="Times New Roman"/>
                <w:sz w:val="20"/>
              </w:rPr>
            </w:pPr>
          </w:p>
        </w:tc>
      </w:tr>
      <w:tr w:rsidR="00951409" w14:paraId="5258497B" w14:textId="77777777">
        <w:trPr>
          <w:trHeight w:val="843"/>
        </w:trPr>
        <w:tc>
          <w:tcPr>
            <w:tcW w:w="4971" w:type="dxa"/>
            <w:tcBorders>
              <w:top w:val="single" w:sz="8" w:space="0" w:color="94B3D6"/>
              <w:left w:val="single" w:sz="8" w:space="0" w:color="94B3D6"/>
              <w:bottom w:val="single" w:sz="8" w:space="0" w:color="94B3D6"/>
              <w:right w:val="single" w:sz="8" w:space="0" w:color="94B3D6"/>
            </w:tcBorders>
          </w:tcPr>
          <w:p w14:paraId="63BB307B" w14:textId="77777777" w:rsidR="00951409" w:rsidRDefault="00D407A2">
            <w:pPr>
              <w:pStyle w:val="TableParagraph"/>
              <w:spacing w:before="81" w:line="276" w:lineRule="auto"/>
              <w:ind w:left="100" w:right="525"/>
              <w:rPr>
                <w:sz w:val="20"/>
              </w:rPr>
            </w:pPr>
            <w:r>
              <w:rPr>
                <w:sz w:val="20"/>
              </w:rPr>
              <w:t>¿Forma</w:t>
            </w:r>
            <w:r>
              <w:rPr>
                <w:spacing w:val="-3"/>
                <w:sz w:val="20"/>
              </w:rPr>
              <w:t xml:space="preserve"> </w:t>
            </w:r>
            <w:r>
              <w:rPr>
                <w:sz w:val="20"/>
              </w:rPr>
              <w:t>parte</w:t>
            </w:r>
            <w:r>
              <w:rPr>
                <w:spacing w:val="-3"/>
                <w:sz w:val="20"/>
              </w:rPr>
              <w:t xml:space="preserve"> </w:t>
            </w:r>
            <w:r>
              <w:rPr>
                <w:sz w:val="20"/>
              </w:rPr>
              <w:t>el</w:t>
            </w:r>
            <w:r>
              <w:rPr>
                <w:spacing w:val="-4"/>
                <w:sz w:val="20"/>
              </w:rPr>
              <w:t xml:space="preserve"> </w:t>
            </w:r>
            <w:r>
              <w:rPr>
                <w:sz w:val="20"/>
              </w:rPr>
              <w:t>enlace</w:t>
            </w:r>
            <w:r>
              <w:rPr>
                <w:spacing w:val="-2"/>
                <w:sz w:val="20"/>
              </w:rPr>
              <w:t xml:space="preserve"> </w:t>
            </w:r>
            <w:r>
              <w:rPr>
                <w:sz w:val="20"/>
              </w:rPr>
              <w:t>institucional</w:t>
            </w:r>
            <w:r>
              <w:rPr>
                <w:spacing w:val="-4"/>
                <w:sz w:val="20"/>
              </w:rPr>
              <w:t xml:space="preserve"> </w:t>
            </w:r>
            <w:r>
              <w:rPr>
                <w:sz w:val="20"/>
              </w:rPr>
              <w:t>de</w:t>
            </w:r>
            <w:r>
              <w:rPr>
                <w:spacing w:val="-3"/>
                <w:sz w:val="20"/>
              </w:rPr>
              <w:t xml:space="preserve"> </w:t>
            </w:r>
            <w:r>
              <w:rPr>
                <w:sz w:val="20"/>
              </w:rPr>
              <w:t>Gobierno</w:t>
            </w:r>
            <w:r>
              <w:rPr>
                <w:spacing w:val="-52"/>
                <w:sz w:val="20"/>
              </w:rPr>
              <w:t xml:space="preserve"> </w:t>
            </w:r>
            <w:r>
              <w:rPr>
                <w:sz w:val="20"/>
              </w:rPr>
              <w:t>Digital?</w:t>
            </w:r>
          </w:p>
        </w:tc>
        <w:tc>
          <w:tcPr>
            <w:tcW w:w="1113" w:type="dxa"/>
            <w:tcBorders>
              <w:top w:val="single" w:sz="8" w:space="0" w:color="94B3D6"/>
              <w:left w:val="single" w:sz="8" w:space="0" w:color="94B3D6"/>
              <w:bottom w:val="single" w:sz="8" w:space="0" w:color="94B3D6"/>
              <w:right w:val="single" w:sz="8" w:space="0" w:color="94B3D6"/>
            </w:tcBorders>
          </w:tcPr>
          <w:p w14:paraId="1F3FBFA5" w14:textId="77777777" w:rsidR="00951409" w:rsidRDefault="00951409">
            <w:pPr>
              <w:pStyle w:val="TableParagraph"/>
              <w:rPr>
                <w:rFonts w:ascii="Times New Roman"/>
                <w:sz w:val="20"/>
              </w:rPr>
            </w:pPr>
          </w:p>
        </w:tc>
        <w:tc>
          <w:tcPr>
            <w:tcW w:w="1142" w:type="dxa"/>
            <w:tcBorders>
              <w:top w:val="single" w:sz="8" w:space="0" w:color="94B3D6"/>
              <w:left w:val="single" w:sz="8" w:space="0" w:color="94B3D6"/>
              <w:bottom w:val="single" w:sz="8" w:space="0" w:color="94B3D6"/>
              <w:right w:val="single" w:sz="8" w:space="0" w:color="94B3D6"/>
            </w:tcBorders>
          </w:tcPr>
          <w:p w14:paraId="6BA7D210" w14:textId="77777777" w:rsidR="00951409" w:rsidRDefault="00951409">
            <w:pPr>
              <w:pStyle w:val="TableParagraph"/>
              <w:rPr>
                <w:rFonts w:ascii="Times New Roman"/>
                <w:sz w:val="20"/>
              </w:rPr>
            </w:pPr>
          </w:p>
        </w:tc>
        <w:tc>
          <w:tcPr>
            <w:tcW w:w="1797" w:type="dxa"/>
            <w:tcBorders>
              <w:top w:val="single" w:sz="8" w:space="0" w:color="94B3D6"/>
              <w:left w:val="single" w:sz="8" w:space="0" w:color="94B3D6"/>
              <w:bottom w:val="single" w:sz="8" w:space="0" w:color="94B3D6"/>
              <w:right w:val="single" w:sz="8" w:space="0" w:color="94B3D6"/>
            </w:tcBorders>
          </w:tcPr>
          <w:p w14:paraId="2032A7B3" w14:textId="77777777" w:rsidR="00951409" w:rsidRDefault="00951409">
            <w:pPr>
              <w:pStyle w:val="TableParagraph"/>
              <w:rPr>
                <w:rFonts w:ascii="Times New Roman"/>
                <w:sz w:val="20"/>
              </w:rPr>
            </w:pPr>
          </w:p>
        </w:tc>
      </w:tr>
      <w:tr w:rsidR="00951409" w14:paraId="43DE277E" w14:textId="77777777">
        <w:trPr>
          <w:trHeight w:val="846"/>
        </w:trPr>
        <w:tc>
          <w:tcPr>
            <w:tcW w:w="4971" w:type="dxa"/>
            <w:tcBorders>
              <w:top w:val="single" w:sz="8" w:space="0" w:color="94B3D6"/>
              <w:left w:val="single" w:sz="8" w:space="0" w:color="94B3D6"/>
              <w:bottom w:val="single" w:sz="8" w:space="0" w:color="94B3D6"/>
              <w:right w:val="single" w:sz="8" w:space="0" w:color="94B3D6"/>
            </w:tcBorders>
            <w:shd w:val="clear" w:color="auto" w:fill="DBE4F0"/>
          </w:tcPr>
          <w:p w14:paraId="2007CA27" w14:textId="77777777" w:rsidR="00951409" w:rsidRDefault="00D407A2">
            <w:pPr>
              <w:pStyle w:val="TableParagraph"/>
              <w:spacing w:before="81"/>
              <w:ind w:left="100"/>
              <w:rPr>
                <w:sz w:val="20"/>
              </w:rPr>
            </w:pPr>
            <w:r>
              <w:rPr>
                <w:sz w:val="20"/>
              </w:rPr>
              <w:t>¿Forma</w:t>
            </w:r>
            <w:r>
              <w:rPr>
                <w:spacing w:val="-3"/>
                <w:sz w:val="20"/>
              </w:rPr>
              <w:t xml:space="preserve"> </w:t>
            </w:r>
            <w:r>
              <w:rPr>
                <w:sz w:val="20"/>
              </w:rPr>
              <w:t>parte</w:t>
            </w:r>
            <w:r>
              <w:rPr>
                <w:spacing w:val="-3"/>
                <w:sz w:val="20"/>
              </w:rPr>
              <w:t xml:space="preserve"> </w:t>
            </w:r>
            <w:r>
              <w:rPr>
                <w:sz w:val="20"/>
              </w:rPr>
              <w:t>el</w:t>
            </w:r>
            <w:r>
              <w:rPr>
                <w:spacing w:val="-3"/>
                <w:sz w:val="20"/>
              </w:rPr>
              <w:t xml:space="preserve"> </w:t>
            </w:r>
            <w:r>
              <w:rPr>
                <w:sz w:val="20"/>
              </w:rPr>
              <w:t>Oficial</w:t>
            </w:r>
            <w:r>
              <w:rPr>
                <w:spacing w:val="-4"/>
                <w:sz w:val="20"/>
              </w:rPr>
              <w:t xml:space="preserve"> </w:t>
            </w:r>
            <w:r>
              <w:rPr>
                <w:sz w:val="20"/>
              </w:rPr>
              <w:t>de</w:t>
            </w:r>
            <w:r>
              <w:rPr>
                <w:spacing w:val="3"/>
                <w:sz w:val="20"/>
              </w:rPr>
              <w:t xml:space="preserve"> </w:t>
            </w:r>
            <w:r>
              <w:rPr>
                <w:sz w:val="20"/>
              </w:rPr>
              <w:t>Simplificación</w:t>
            </w:r>
            <w:r>
              <w:rPr>
                <w:spacing w:val="-1"/>
                <w:sz w:val="20"/>
              </w:rPr>
              <w:t xml:space="preserve"> </w:t>
            </w:r>
            <w:r>
              <w:rPr>
                <w:sz w:val="20"/>
              </w:rPr>
              <w:t>de</w:t>
            </w:r>
            <w:r>
              <w:rPr>
                <w:spacing w:val="-2"/>
                <w:sz w:val="20"/>
              </w:rPr>
              <w:t xml:space="preserve"> </w:t>
            </w:r>
            <w:r>
              <w:rPr>
                <w:sz w:val="20"/>
              </w:rPr>
              <w:t>Trámites?</w:t>
            </w:r>
          </w:p>
        </w:tc>
        <w:tc>
          <w:tcPr>
            <w:tcW w:w="1113" w:type="dxa"/>
            <w:tcBorders>
              <w:top w:val="single" w:sz="8" w:space="0" w:color="94B3D6"/>
              <w:left w:val="single" w:sz="8" w:space="0" w:color="94B3D6"/>
              <w:bottom w:val="single" w:sz="8" w:space="0" w:color="94B3D6"/>
              <w:right w:val="single" w:sz="8" w:space="0" w:color="94B3D6"/>
            </w:tcBorders>
            <w:shd w:val="clear" w:color="auto" w:fill="DBE4F0"/>
          </w:tcPr>
          <w:p w14:paraId="65E3052B" w14:textId="77777777" w:rsidR="00951409" w:rsidRDefault="00951409">
            <w:pPr>
              <w:pStyle w:val="TableParagraph"/>
              <w:rPr>
                <w:rFonts w:ascii="Times New Roman"/>
                <w:sz w:val="20"/>
              </w:rPr>
            </w:pPr>
          </w:p>
        </w:tc>
        <w:tc>
          <w:tcPr>
            <w:tcW w:w="1142" w:type="dxa"/>
            <w:tcBorders>
              <w:top w:val="single" w:sz="8" w:space="0" w:color="94B3D6"/>
              <w:left w:val="single" w:sz="8" w:space="0" w:color="94B3D6"/>
              <w:bottom w:val="single" w:sz="8" w:space="0" w:color="94B3D6"/>
              <w:right w:val="single" w:sz="8" w:space="0" w:color="94B3D6"/>
            </w:tcBorders>
            <w:shd w:val="clear" w:color="auto" w:fill="DBE4F0"/>
          </w:tcPr>
          <w:p w14:paraId="514A3C01" w14:textId="77777777" w:rsidR="00951409" w:rsidRDefault="00951409">
            <w:pPr>
              <w:pStyle w:val="TableParagraph"/>
              <w:rPr>
                <w:rFonts w:ascii="Times New Roman"/>
                <w:sz w:val="20"/>
              </w:rPr>
            </w:pPr>
          </w:p>
        </w:tc>
        <w:tc>
          <w:tcPr>
            <w:tcW w:w="1797" w:type="dxa"/>
            <w:tcBorders>
              <w:top w:val="single" w:sz="8" w:space="0" w:color="94B3D6"/>
              <w:left w:val="single" w:sz="8" w:space="0" w:color="94B3D6"/>
              <w:bottom w:val="single" w:sz="8" w:space="0" w:color="94B3D6"/>
              <w:right w:val="single" w:sz="8" w:space="0" w:color="94B3D6"/>
            </w:tcBorders>
            <w:shd w:val="clear" w:color="auto" w:fill="DBE4F0"/>
          </w:tcPr>
          <w:p w14:paraId="27ECD618" w14:textId="77777777" w:rsidR="00951409" w:rsidRDefault="00951409">
            <w:pPr>
              <w:pStyle w:val="TableParagraph"/>
              <w:rPr>
                <w:rFonts w:ascii="Times New Roman"/>
                <w:sz w:val="20"/>
              </w:rPr>
            </w:pPr>
          </w:p>
        </w:tc>
      </w:tr>
      <w:tr w:rsidR="00951409" w14:paraId="75944DB6" w14:textId="77777777">
        <w:trPr>
          <w:trHeight w:val="846"/>
        </w:trPr>
        <w:tc>
          <w:tcPr>
            <w:tcW w:w="4971" w:type="dxa"/>
            <w:tcBorders>
              <w:top w:val="single" w:sz="8" w:space="0" w:color="94B3D6"/>
              <w:left w:val="single" w:sz="8" w:space="0" w:color="94B3D6"/>
              <w:bottom w:val="single" w:sz="8" w:space="0" w:color="94B3D6"/>
              <w:right w:val="single" w:sz="8" w:space="0" w:color="94B3D6"/>
            </w:tcBorders>
          </w:tcPr>
          <w:p w14:paraId="3C9DDF45" w14:textId="77777777" w:rsidR="00951409" w:rsidRDefault="00D407A2">
            <w:pPr>
              <w:pStyle w:val="TableParagraph"/>
              <w:spacing w:before="78"/>
              <w:ind w:left="100"/>
              <w:rPr>
                <w:sz w:val="20"/>
              </w:rPr>
            </w:pPr>
            <w:r>
              <w:rPr>
                <w:sz w:val="20"/>
              </w:rPr>
              <w:t>¿Forma</w:t>
            </w:r>
            <w:r>
              <w:rPr>
                <w:spacing w:val="-3"/>
                <w:sz w:val="20"/>
              </w:rPr>
              <w:t xml:space="preserve"> </w:t>
            </w:r>
            <w:r>
              <w:rPr>
                <w:sz w:val="20"/>
              </w:rPr>
              <w:t>parte</w:t>
            </w:r>
            <w:r>
              <w:rPr>
                <w:spacing w:val="-2"/>
                <w:sz w:val="20"/>
              </w:rPr>
              <w:t xml:space="preserve"> </w:t>
            </w:r>
            <w:r>
              <w:rPr>
                <w:sz w:val="20"/>
              </w:rPr>
              <w:t>el</w:t>
            </w:r>
            <w:r>
              <w:rPr>
                <w:spacing w:val="-3"/>
                <w:sz w:val="20"/>
              </w:rPr>
              <w:t xml:space="preserve"> </w:t>
            </w:r>
            <w:r>
              <w:rPr>
                <w:sz w:val="20"/>
              </w:rPr>
              <w:t>Oficial</w:t>
            </w:r>
            <w:r>
              <w:rPr>
                <w:spacing w:val="-3"/>
                <w:sz w:val="20"/>
              </w:rPr>
              <w:t xml:space="preserve"> </w:t>
            </w:r>
            <w:r>
              <w:rPr>
                <w:sz w:val="20"/>
              </w:rPr>
              <w:t>de</w:t>
            </w:r>
            <w:r>
              <w:rPr>
                <w:spacing w:val="2"/>
                <w:sz w:val="20"/>
              </w:rPr>
              <w:t xml:space="preserve"> </w:t>
            </w:r>
            <w:r>
              <w:rPr>
                <w:sz w:val="20"/>
              </w:rPr>
              <w:t>Acceso</w:t>
            </w:r>
            <w:r>
              <w:rPr>
                <w:spacing w:val="-2"/>
                <w:sz w:val="20"/>
              </w:rPr>
              <w:t xml:space="preserve"> </w:t>
            </w:r>
            <w:r>
              <w:rPr>
                <w:sz w:val="20"/>
              </w:rPr>
              <w:t>a</w:t>
            </w:r>
            <w:r>
              <w:rPr>
                <w:spacing w:val="-2"/>
                <w:sz w:val="20"/>
              </w:rPr>
              <w:t xml:space="preserve"> </w:t>
            </w:r>
            <w:r>
              <w:rPr>
                <w:sz w:val="20"/>
              </w:rPr>
              <w:t>la</w:t>
            </w:r>
            <w:r>
              <w:rPr>
                <w:spacing w:val="-2"/>
                <w:sz w:val="20"/>
              </w:rPr>
              <w:t xml:space="preserve"> </w:t>
            </w:r>
            <w:r>
              <w:rPr>
                <w:sz w:val="20"/>
              </w:rPr>
              <w:t>Información?</w:t>
            </w:r>
          </w:p>
        </w:tc>
        <w:tc>
          <w:tcPr>
            <w:tcW w:w="1113" w:type="dxa"/>
            <w:tcBorders>
              <w:top w:val="single" w:sz="8" w:space="0" w:color="94B3D6"/>
              <w:left w:val="single" w:sz="8" w:space="0" w:color="94B3D6"/>
              <w:bottom w:val="single" w:sz="8" w:space="0" w:color="94B3D6"/>
              <w:right w:val="single" w:sz="8" w:space="0" w:color="94B3D6"/>
            </w:tcBorders>
          </w:tcPr>
          <w:p w14:paraId="0F8B3362" w14:textId="77777777" w:rsidR="00951409" w:rsidRDefault="00951409">
            <w:pPr>
              <w:pStyle w:val="TableParagraph"/>
              <w:rPr>
                <w:rFonts w:ascii="Times New Roman"/>
                <w:sz w:val="20"/>
              </w:rPr>
            </w:pPr>
          </w:p>
        </w:tc>
        <w:tc>
          <w:tcPr>
            <w:tcW w:w="1142" w:type="dxa"/>
            <w:tcBorders>
              <w:top w:val="single" w:sz="8" w:space="0" w:color="94B3D6"/>
              <w:left w:val="single" w:sz="8" w:space="0" w:color="94B3D6"/>
              <w:bottom w:val="single" w:sz="8" w:space="0" w:color="94B3D6"/>
              <w:right w:val="single" w:sz="8" w:space="0" w:color="94B3D6"/>
            </w:tcBorders>
          </w:tcPr>
          <w:p w14:paraId="6A3EFDDB" w14:textId="77777777" w:rsidR="00951409" w:rsidRDefault="00951409">
            <w:pPr>
              <w:pStyle w:val="TableParagraph"/>
              <w:rPr>
                <w:rFonts w:ascii="Times New Roman"/>
                <w:sz w:val="20"/>
              </w:rPr>
            </w:pPr>
          </w:p>
        </w:tc>
        <w:tc>
          <w:tcPr>
            <w:tcW w:w="1797" w:type="dxa"/>
            <w:tcBorders>
              <w:top w:val="single" w:sz="8" w:space="0" w:color="94B3D6"/>
              <w:left w:val="single" w:sz="8" w:space="0" w:color="94B3D6"/>
              <w:bottom w:val="single" w:sz="8" w:space="0" w:color="94B3D6"/>
              <w:right w:val="single" w:sz="8" w:space="0" w:color="94B3D6"/>
            </w:tcBorders>
          </w:tcPr>
          <w:p w14:paraId="0D9DB0CD" w14:textId="77777777" w:rsidR="00951409" w:rsidRDefault="00951409">
            <w:pPr>
              <w:pStyle w:val="TableParagraph"/>
              <w:rPr>
                <w:rFonts w:ascii="Times New Roman"/>
                <w:sz w:val="20"/>
              </w:rPr>
            </w:pPr>
          </w:p>
        </w:tc>
      </w:tr>
    </w:tbl>
    <w:p w14:paraId="55762385" w14:textId="77777777" w:rsidR="00951409" w:rsidRDefault="00951409">
      <w:pPr>
        <w:rPr>
          <w:rFonts w:ascii="Times New Roman"/>
          <w:sz w:val="20"/>
        </w:rPr>
        <w:sectPr w:rsidR="00951409">
          <w:pgSz w:w="11910" w:h="16840"/>
          <w:pgMar w:top="1360" w:right="600" w:bottom="1280" w:left="900" w:header="0" w:footer="1012" w:gutter="0"/>
          <w:cols w:space="720"/>
        </w:sectPr>
      </w:pPr>
    </w:p>
    <w:tbl>
      <w:tblPr>
        <w:tblStyle w:val="TableNormal"/>
        <w:tblW w:w="0" w:type="auto"/>
        <w:tblInd w:w="560" w:type="dxa"/>
        <w:tblBorders>
          <w:top w:val="single" w:sz="8" w:space="0" w:color="94B3D6"/>
          <w:left w:val="single" w:sz="8" w:space="0" w:color="94B3D6"/>
          <w:bottom w:val="single" w:sz="8" w:space="0" w:color="94B3D6"/>
          <w:right w:val="single" w:sz="8" w:space="0" w:color="94B3D6"/>
          <w:insideH w:val="single" w:sz="8" w:space="0" w:color="94B3D6"/>
          <w:insideV w:val="single" w:sz="8" w:space="0" w:color="94B3D6"/>
        </w:tblBorders>
        <w:tblLayout w:type="fixed"/>
        <w:tblLook w:val="01E0" w:firstRow="1" w:lastRow="1" w:firstColumn="1" w:lastColumn="1" w:noHBand="0" w:noVBand="0"/>
      </w:tblPr>
      <w:tblGrid>
        <w:gridCol w:w="4971"/>
        <w:gridCol w:w="1113"/>
        <w:gridCol w:w="1142"/>
        <w:gridCol w:w="1797"/>
      </w:tblGrid>
      <w:tr w:rsidR="00951409" w14:paraId="41DDD5A1" w14:textId="77777777">
        <w:trPr>
          <w:trHeight w:val="640"/>
        </w:trPr>
        <w:tc>
          <w:tcPr>
            <w:tcW w:w="4971" w:type="dxa"/>
            <w:tcBorders>
              <w:top w:val="nil"/>
            </w:tcBorders>
            <w:shd w:val="clear" w:color="auto" w:fill="DBE4F0"/>
          </w:tcPr>
          <w:p w14:paraId="303D8E71" w14:textId="77777777" w:rsidR="00951409" w:rsidRDefault="00D407A2">
            <w:pPr>
              <w:pStyle w:val="TableParagraph"/>
              <w:spacing w:before="101"/>
              <w:ind w:left="100"/>
              <w:rPr>
                <w:sz w:val="20"/>
              </w:rPr>
            </w:pPr>
            <w:r>
              <w:rPr>
                <w:sz w:val="20"/>
              </w:rPr>
              <w:lastRenderedPageBreak/>
              <w:t>¿Forma</w:t>
            </w:r>
            <w:r>
              <w:rPr>
                <w:spacing w:val="-3"/>
                <w:sz w:val="20"/>
              </w:rPr>
              <w:t xml:space="preserve"> </w:t>
            </w:r>
            <w:r>
              <w:rPr>
                <w:sz w:val="20"/>
              </w:rPr>
              <w:t>parte</w:t>
            </w:r>
            <w:r>
              <w:rPr>
                <w:spacing w:val="-2"/>
                <w:sz w:val="20"/>
              </w:rPr>
              <w:t xml:space="preserve"> </w:t>
            </w:r>
            <w:r>
              <w:rPr>
                <w:sz w:val="20"/>
              </w:rPr>
              <w:t>un</w:t>
            </w:r>
            <w:r>
              <w:rPr>
                <w:spacing w:val="-2"/>
                <w:sz w:val="20"/>
              </w:rPr>
              <w:t xml:space="preserve"> </w:t>
            </w:r>
            <w:r>
              <w:rPr>
                <w:sz w:val="20"/>
              </w:rPr>
              <w:t>representante de</w:t>
            </w:r>
            <w:r>
              <w:rPr>
                <w:spacing w:val="-2"/>
                <w:sz w:val="20"/>
              </w:rPr>
              <w:t xml:space="preserve"> </w:t>
            </w:r>
            <w:r>
              <w:rPr>
                <w:sz w:val="20"/>
              </w:rPr>
              <w:t>TIC?</w:t>
            </w:r>
          </w:p>
        </w:tc>
        <w:tc>
          <w:tcPr>
            <w:tcW w:w="1113" w:type="dxa"/>
            <w:tcBorders>
              <w:top w:val="nil"/>
            </w:tcBorders>
            <w:shd w:val="clear" w:color="auto" w:fill="DBE4F0"/>
          </w:tcPr>
          <w:p w14:paraId="448E58D2" w14:textId="77777777" w:rsidR="00951409" w:rsidRDefault="00951409">
            <w:pPr>
              <w:pStyle w:val="TableParagraph"/>
              <w:rPr>
                <w:rFonts w:ascii="Times New Roman"/>
                <w:sz w:val="20"/>
              </w:rPr>
            </w:pPr>
          </w:p>
        </w:tc>
        <w:tc>
          <w:tcPr>
            <w:tcW w:w="1142" w:type="dxa"/>
            <w:tcBorders>
              <w:top w:val="nil"/>
            </w:tcBorders>
            <w:shd w:val="clear" w:color="auto" w:fill="DBE4F0"/>
          </w:tcPr>
          <w:p w14:paraId="23F24CFA" w14:textId="77777777" w:rsidR="00951409" w:rsidRDefault="00951409">
            <w:pPr>
              <w:pStyle w:val="TableParagraph"/>
              <w:rPr>
                <w:rFonts w:ascii="Times New Roman"/>
                <w:sz w:val="20"/>
              </w:rPr>
            </w:pPr>
          </w:p>
        </w:tc>
        <w:tc>
          <w:tcPr>
            <w:tcW w:w="1797" w:type="dxa"/>
            <w:tcBorders>
              <w:top w:val="nil"/>
            </w:tcBorders>
            <w:shd w:val="clear" w:color="auto" w:fill="DBE4F0"/>
          </w:tcPr>
          <w:p w14:paraId="217FE0BF" w14:textId="77777777" w:rsidR="00951409" w:rsidRDefault="00951409">
            <w:pPr>
              <w:pStyle w:val="TableParagraph"/>
              <w:rPr>
                <w:rFonts w:ascii="Times New Roman"/>
                <w:sz w:val="20"/>
              </w:rPr>
            </w:pPr>
          </w:p>
        </w:tc>
      </w:tr>
      <w:tr w:rsidR="00951409" w14:paraId="7DCA8614" w14:textId="77777777">
        <w:trPr>
          <w:trHeight w:val="844"/>
        </w:trPr>
        <w:tc>
          <w:tcPr>
            <w:tcW w:w="4971" w:type="dxa"/>
          </w:tcPr>
          <w:p w14:paraId="76595DF2" w14:textId="77777777" w:rsidR="00951409" w:rsidRDefault="00D407A2">
            <w:pPr>
              <w:pStyle w:val="TableParagraph"/>
              <w:spacing w:before="78" w:line="278" w:lineRule="auto"/>
              <w:ind w:left="100" w:right="-39"/>
              <w:rPr>
                <w:sz w:val="20"/>
              </w:rPr>
            </w:pPr>
            <w:r>
              <w:rPr>
                <w:sz w:val="20"/>
              </w:rPr>
              <w:t>¿Forma parte un representante del departamento legal</w:t>
            </w:r>
            <w:r>
              <w:rPr>
                <w:spacing w:val="-53"/>
                <w:sz w:val="20"/>
              </w:rPr>
              <w:t xml:space="preserve"> </w:t>
            </w:r>
            <w:r>
              <w:rPr>
                <w:sz w:val="20"/>
              </w:rPr>
              <w:t>de</w:t>
            </w:r>
            <w:r>
              <w:rPr>
                <w:spacing w:val="-2"/>
                <w:sz w:val="20"/>
              </w:rPr>
              <w:t xml:space="preserve"> </w:t>
            </w:r>
            <w:r>
              <w:rPr>
                <w:sz w:val="20"/>
              </w:rPr>
              <w:t>la</w:t>
            </w:r>
            <w:r>
              <w:rPr>
                <w:spacing w:val="-1"/>
                <w:sz w:val="20"/>
              </w:rPr>
              <w:t xml:space="preserve"> </w:t>
            </w:r>
            <w:r>
              <w:rPr>
                <w:sz w:val="20"/>
              </w:rPr>
              <w:t>institución?</w:t>
            </w:r>
          </w:p>
        </w:tc>
        <w:tc>
          <w:tcPr>
            <w:tcW w:w="1113" w:type="dxa"/>
          </w:tcPr>
          <w:p w14:paraId="5D7612A9" w14:textId="77777777" w:rsidR="00951409" w:rsidRDefault="00951409">
            <w:pPr>
              <w:pStyle w:val="TableParagraph"/>
              <w:rPr>
                <w:rFonts w:ascii="Times New Roman"/>
                <w:sz w:val="20"/>
              </w:rPr>
            </w:pPr>
          </w:p>
        </w:tc>
        <w:tc>
          <w:tcPr>
            <w:tcW w:w="1142" w:type="dxa"/>
          </w:tcPr>
          <w:p w14:paraId="15B6C014" w14:textId="77777777" w:rsidR="00951409" w:rsidRDefault="00951409">
            <w:pPr>
              <w:pStyle w:val="TableParagraph"/>
              <w:rPr>
                <w:rFonts w:ascii="Times New Roman"/>
                <w:sz w:val="20"/>
              </w:rPr>
            </w:pPr>
          </w:p>
        </w:tc>
        <w:tc>
          <w:tcPr>
            <w:tcW w:w="1797" w:type="dxa"/>
          </w:tcPr>
          <w:p w14:paraId="1EF37B36" w14:textId="77777777" w:rsidR="00951409" w:rsidRDefault="00951409">
            <w:pPr>
              <w:pStyle w:val="TableParagraph"/>
              <w:rPr>
                <w:rFonts w:ascii="Times New Roman"/>
                <w:sz w:val="20"/>
              </w:rPr>
            </w:pPr>
          </w:p>
        </w:tc>
      </w:tr>
      <w:tr w:rsidR="00951409" w14:paraId="5E4B0EA8" w14:textId="77777777">
        <w:trPr>
          <w:trHeight w:val="620"/>
        </w:trPr>
        <w:tc>
          <w:tcPr>
            <w:tcW w:w="4971" w:type="dxa"/>
            <w:shd w:val="clear" w:color="auto" w:fill="DBE4F0"/>
          </w:tcPr>
          <w:p w14:paraId="5D86A7B2" w14:textId="77777777" w:rsidR="00951409" w:rsidRDefault="00D407A2">
            <w:pPr>
              <w:pStyle w:val="TableParagraph"/>
              <w:spacing w:before="81"/>
              <w:ind w:left="100"/>
              <w:rPr>
                <w:sz w:val="20"/>
              </w:rPr>
            </w:pPr>
            <w:r>
              <w:rPr>
                <w:sz w:val="20"/>
              </w:rPr>
              <w:t>¿Forma</w:t>
            </w:r>
            <w:r>
              <w:rPr>
                <w:spacing w:val="-3"/>
                <w:sz w:val="20"/>
              </w:rPr>
              <w:t xml:space="preserve"> </w:t>
            </w:r>
            <w:r>
              <w:rPr>
                <w:sz w:val="20"/>
              </w:rPr>
              <w:t>parte</w:t>
            </w:r>
            <w:r>
              <w:rPr>
                <w:spacing w:val="-3"/>
                <w:sz w:val="20"/>
              </w:rPr>
              <w:t xml:space="preserve"> </w:t>
            </w:r>
            <w:r>
              <w:rPr>
                <w:sz w:val="20"/>
              </w:rPr>
              <w:t>el</w:t>
            </w:r>
            <w:r>
              <w:rPr>
                <w:spacing w:val="-4"/>
                <w:sz w:val="20"/>
              </w:rPr>
              <w:t xml:space="preserve"> </w:t>
            </w:r>
            <w:r>
              <w:rPr>
                <w:sz w:val="20"/>
              </w:rPr>
              <w:t>enlace</w:t>
            </w:r>
            <w:r>
              <w:rPr>
                <w:spacing w:val="-3"/>
                <w:sz w:val="20"/>
              </w:rPr>
              <w:t xml:space="preserve"> </w:t>
            </w:r>
            <w:r>
              <w:rPr>
                <w:sz w:val="20"/>
              </w:rPr>
              <w:t>de</w:t>
            </w:r>
            <w:r>
              <w:rPr>
                <w:spacing w:val="4"/>
                <w:sz w:val="20"/>
              </w:rPr>
              <w:t xml:space="preserve"> </w:t>
            </w:r>
            <w:r>
              <w:rPr>
                <w:sz w:val="20"/>
              </w:rPr>
              <w:t>ciberseguridad?</w:t>
            </w:r>
          </w:p>
        </w:tc>
        <w:tc>
          <w:tcPr>
            <w:tcW w:w="1113" w:type="dxa"/>
            <w:shd w:val="clear" w:color="auto" w:fill="DBE4F0"/>
          </w:tcPr>
          <w:p w14:paraId="11DC5060" w14:textId="77777777" w:rsidR="00951409" w:rsidRDefault="00951409">
            <w:pPr>
              <w:pStyle w:val="TableParagraph"/>
              <w:rPr>
                <w:rFonts w:ascii="Times New Roman"/>
                <w:sz w:val="20"/>
              </w:rPr>
            </w:pPr>
          </w:p>
        </w:tc>
        <w:tc>
          <w:tcPr>
            <w:tcW w:w="1142" w:type="dxa"/>
            <w:shd w:val="clear" w:color="auto" w:fill="DBE4F0"/>
          </w:tcPr>
          <w:p w14:paraId="4C043E41" w14:textId="77777777" w:rsidR="00951409" w:rsidRDefault="00951409">
            <w:pPr>
              <w:pStyle w:val="TableParagraph"/>
              <w:rPr>
                <w:rFonts w:ascii="Times New Roman"/>
                <w:sz w:val="20"/>
              </w:rPr>
            </w:pPr>
          </w:p>
        </w:tc>
        <w:tc>
          <w:tcPr>
            <w:tcW w:w="1797" w:type="dxa"/>
            <w:shd w:val="clear" w:color="auto" w:fill="DBE4F0"/>
          </w:tcPr>
          <w:p w14:paraId="59D5131C" w14:textId="77777777" w:rsidR="00951409" w:rsidRDefault="00951409">
            <w:pPr>
              <w:pStyle w:val="TableParagraph"/>
              <w:rPr>
                <w:rFonts w:ascii="Times New Roman"/>
                <w:sz w:val="20"/>
              </w:rPr>
            </w:pPr>
          </w:p>
        </w:tc>
      </w:tr>
      <w:tr w:rsidR="00951409" w14:paraId="7F5EA16F" w14:textId="77777777">
        <w:trPr>
          <w:trHeight w:val="843"/>
        </w:trPr>
        <w:tc>
          <w:tcPr>
            <w:tcW w:w="4971" w:type="dxa"/>
          </w:tcPr>
          <w:p w14:paraId="007E3C0B" w14:textId="77777777" w:rsidR="00951409" w:rsidRDefault="00D407A2">
            <w:pPr>
              <w:pStyle w:val="TableParagraph"/>
              <w:spacing w:before="78" w:line="278" w:lineRule="auto"/>
              <w:ind w:left="100" w:right="311"/>
              <w:rPr>
                <w:sz w:val="20"/>
              </w:rPr>
            </w:pPr>
            <w:r>
              <w:rPr>
                <w:sz w:val="20"/>
              </w:rPr>
              <w:t>¿Hay</w:t>
            </w:r>
            <w:r>
              <w:rPr>
                <w:spacing w:val="-2"/>
                <w:sz w:val="20"/>
              </w:rPr>
              <w:t xml:space="preserve"> </w:t>
            </w:r>
            <w:r>
              <w:rPr>
                <w:sz w:val="20"/>
              </w:rPr>
              <w:t>representación</w:t>
            </w:r>
            <w:r>
              <w:rPr>
                <w:spacing w:val="-3"/>
                <w:sz w:val="20"/>
              </w:rPr>
              <w:t xml:space="preserve"> </w:t>
            </w:r>
            <w:r>
              <w:rPr>
                <w:sz w:val="20"/>
              </w:rPr>
              <w:t>del</w:t>
            </w:r>
            <w:r>
              <w:rPr>
                <w:spacing w:val="-4"/>
                <w:sz w:val="20"/>
              </w:rPr>
              <w:t xml:space="preserve"> </w:t>
            </w:r>
            <w:r>
              <w:rPr>
                <w:sz w:val="20"/>
              </w:rPr>
              <w:t>despacho</w:t>
            </w:r>
            <w:r>
              <w:rPr>
                <w:spacing w:val="-1"/>
                <w:sz w:val="20"/>
              </w:rPr>
              <w:t xml:space="preserve"> </w:t>
            </w:r>
            <w:r>
              <w:rPr>
                <w:sz w:val="20"/>
              </w:rPr>
              <w:t>del</w:t>
            </w:r>
            <w:r>
              <w:rPr>
                <w:spacing w:val="-2"/>
                <w:sz w:val="20"/>
              </w:rPr>
              <w:t xml:space="preserve"> </w:t>
            </w:r>
            <w:r>
              <w:rPr>
                <w:sz w:val="20"/>
              </w:rPr>
              <w:t>jerarca</w:t>
            </w:r>
            <w:r>
              <w:rPr>
                <w:spacing w:val="-2"/>
                <w:sz w:val="20"/>
              </w:rPr>
              <w:t xml:space="preserve"> </w:t>
            </w:r>
            <w:r>
              <w:rPr>
                <w:sz w:val="20"/>
              </w:rPr>
              <w:t>o</w:t>
            </w:r>
            <w:r>
              <w:rPr>
                <w:spacing w:val="-3"/>
                <w:sz w:val="20"/>
              </w:rPr>
              <w:t xml:space="preserve"> </w:t>
            </w:r>
            <w:r>
              <w:rPr>
                <w:sz w:val="20"/>
              </w:rPr>
              <w:t>de</w:t>
            </w:r>
            <w:r>
              <w:rPr>
                <w:spacing w:val="-53"/>
                <w:sz w:val="20"/>
              </w:rPr>
              <w:t xml:space="preserve"> </w:t>
            </w:r>
            <w:r>
              <w:rPr>
                <w:sz w:val="20"/>
              </w:rPr>
              <w:t>planificación</w:t>
            </w:r>
            <w:r>
              <w:rPr>
                <w:spacing w:val="-2"/>
                <w:sz w:val="20"/>
              </w:rPr>
              <w:t xml:space="preserve"> </w:t>
            </w:r>
            <w:r>
              <w:rPr>
                <w:sz w:val="20"/>
              </w:rPr>
              <w:t>institucional?</w:t>
            </w:r>
          </w:p>
        </w:tc>
        <w:tc>
          <w:tcPr>
            <w:tcW w:w="1113" w:type="dxa"/>
          </w:tcPr>
          <w:p w14:paraId="05D232E3" w14:textId="77777777" w:rsidR="00951409" w:rsidRDefault="00951409">
            <w:pPr>
              <w:pStyle w:val="TableParagraph"/>
              <w:rPr>
                <w:rFonts w:ascii="Times New Roman"/>
                <w:sz w:val="20"/>
              </w:rPr>
            </w:pPr>
          </w:p>
        </w:tc>
        <w:tc>
          <w:tcPr>
            <w:tcW w:w="1142" w:type="dxa"/>
          </w:tcPr>
          <w:p w14:paraId="6BF6ED7A" w14:textId="77777777" w:rsidR="00951409" w:rsidRDefault="00951409">
            <w:pPr>
              <w:pStyle w:val="TableParagraph"/>
              <w:rPr>
                <w:rFonts w:ascii="Times New Roman"/>
                <w:sz w:val="20"/>
              </w:rPr>
            </w:pPr>
          </w:p>
        </w:tc>
        <w:tc>
          <w:tcPr>
            <w:tcW w:w="1797" w:type="dxa"/>
          </w:tcPr>
          <w:p w14:paraId="7B0163CD" w14:textId="77777777" w:rsidR="00951409" w:rsidRDefault="00951409">
            <w:pPr>
              <w:pStyle w:val="TableParagraph"/>
              <w:rPr>
                <w:rFonts w:ascii="Times New Roman"/>
                <w:sz w:val="20"/>
              </w:rPr>
            </w:pPr>
          </w:p>
        </w:tc>
      </w:tr>
      <w:tr w:rsidR="00951409" w14:paraId="61EB8D67" w14:textId="77777777">
        <w:trPr>
          <w:trHeight w:val="846"/>
        </w:trPr>
        <w:tc>
          <w:tcPr>
            <w:tcW w:w="4971" w:type="dxa"/>
            <w:shd w:val="clear" w:color="auto" w:fill="DBE4F0"/>
          </w:tcPr>
          <w:p w14:paraId="6C642A2A" w14:textId="77777777" w:rsidR="00951409" w:rsidRDefault="00D407A2">
            <w:pPr>
              <w:pStyle w:val="TableParagraph"/>
              <w:spacing w:before="81" w:line="276" w:lineRule="auto"/>
              <w:ind w:left="100" w:right="113"/>
              <w:rPr>
                <w:sz w:val="20"/>
              </w:rPr>
            </w:pPr>
            <w:r>
              <w:rPr>
                <w:sz w:val="20"/>
              </w:rPr>
              <w:t>¿El</w:t>
            </w:r>
            <w:r>
              <w:rPr>
                <w:spacing w:val="-2"/>
                <w:sz w:val="20"/>
              </w:rPr>
              <w:t xml:space="preserve"> </w:t>
            </w:r>
            <w:r>
              <w:rPr>
                <w:sz w:val="20"/>
              </w:rPr>
              <w:t>Equipo</w:t>
            </w:r>
            <w:r>
              <w:rPr>
                <w:spacing w:val="-3"/>
                <w:sz w:val="20"/>
              </w:rPr>
              <w:t xml:space="preserve"> </w:t>
            </w:r>
            <w:r>
              <w:rPr>
                <w:sz w:val="20"/>
              </w:rPr>
              <w:t>cuenta</w:t>
            </w:r>
            <w:r>
              <w:rPr>
                <w:spacing w:val="-3"/>
                <w:sz w:val="20"/>
              </w:rPr>
              <w:t xml:space="preserve"> </w:t>
            </w:r>
            <w:r>
              <w:rPr>
                <w:sz w:val="20"/>
              </w:rPr>
              <w:t>con</w:t>
            </w:r>
            <w:r>
              <w:rPr>
                <w:spacing w:val="-3"/>
                <w:sz w:val="20"/>
              </w:rPr>
              <w:t xml:space="preserve"> </w:t>
            </w:r>
            <w:r>
              <w:rPr>
                <w:sz w:val="20"/>
              </w:rPr>
              <w:t>el</w:t>
            </w:r>
            <w:r>
              <w:rPr>
                <w:spacing w:val="-3"/>
                <w:sz w:val="20"/>
              </w:rPr>
              <w:t xml:space="preserve"> </w:t>
            </w:r>
            <w:r>
              <w:rPr>
                <w:sz w:val="20"/>
              </w:rPr>
              <w:t>oficio</w:t>
            </w:r>
            <w:r>
              <w:rPr>
                <w:spacing w:val="-1"/>
                <w:sz w:val="20"/>
              </w:rPr>
              <w:t xml:space="preserve"> </w:t>
            </w:r>
            <w:r>
              <w:rPr>
                <w:sz w:val="20"/>
              </w:rPr>
              <w:t>de</w:t>
            </w:r>
            <w:r>
              <w:rPr>
                <w:spacing w:val="-3"/>
                <w:sz w:val="20"/>
              </w:rPr>
              <w:t xml:space="preserve"> </w:t>
            </w:r>
            <w:r>
              <w:rPr>
                <w:sz w:val="20"/>
              </w:rPr>
              <w:t>conformación</w:t>
            </w:r>
            <w:r>
              <w:rPr>
                <w:spacing w:val="-1"/>
                <w:sz w:val="20"/>
              </w:rPr>
              <w:t xml:space="preserve"> </w:t>
            </w:r>
            <w:r>
              <w:rPr>
                <w:sz w:val="20"/>
              </w:rPr>
              <w:t>para</w:t>
            </w:r>
            <w:r>
              <w:rPr>
                <w:spacing w:val="-53"/>
                <w:sz w:val="20"/>
              </w:rPr>
              <w:t xml:space="preserve"> </w:t>
            </w:r>
            <w:r>
              <w:rPr>
                <w:sz w:val="20"/>
              </w:rPr>
              <w:t>realizar</w:t>
            </w:r>
            <w:r>
              <w:rPr>
                <w:spacing w:val="-2"/>
                <w:sz w:val="20"/>
              </w:rPr>
              <w:t xml:space="preserve"> </w:t>
            </w:r>
            <w:r>
              <w:rPr>
                <w:sz w:val="20"/>
              </w:rPr>
              <w:t>las</w:t>
            </w:r>
            <w:r>
              <w:rPr>
                <w:spacing w:val="1"/>
                <w:sz w:val="20"/>
              </w:rPr>
              <w:t xml:space="preserve"> </w:t>
            </w:r>
            <w:r>
              <w:rPr>
                <w:sz w:val="20"/>
              </w:rPr>
              <w:t>labores</w:t>
            </w:r>
            <w:r>
              <w:rPr>
                <w:spacing w:val="1"/>
                <w:sz w:val="20"/>
              </w:rPr>
              <w:t xml:space="preserve"> </w:t>
            </w:r>
            <w:r>
              <w:rPr>
                <w:sz w:val="20"/>
              </w:rPr>
              <w:t>y</w:t>
            </w:r>
            <w:r>
              <w:rPr>
                <w:spacing w:val="-1"/>
                <w:sz w:val="20"/>
              </w:rPr>
              <w:t xml:space="preserve"> </w:t>
            </w:r>
            <w:r>
              <w:rPr>
                <w:sz w:val="20"/>
              </w:rPr>
              <w:t>responsabilidades?</w:t>
            </w:r>
          </w:p>
        </w:tc>
        <w:tc>
          <w:tcPr>
            <w:tcW w:w="1113" w:type="dxa"/>
            <w:shd w:val="clear" w:color="auto" w:fill="DBE4F0"/>
          </w:tcPr>
          <w:p w14:paraId="59B27D6D" w14:textId="77777777" w:rsidR="00951409" w:rsidRDefault="00951409">
            <w:pPr>
              <w:pStyle w:val="TableParagraph"/>
              <w:rPr>
                <w:rFonts w:ascii="Times New Roman"/>
                <w:sz w:val="20"/>
              </w:rPr>
            </w:pPr>
          </w:p>
        </w:tc>
        <w:tc>
          <w:tcPr>
            <w:tcW w:w="1142" w:type="dxa"/>
            <w:shd w:val="clear" w:color="auto" w:fill="DBE4F0"/>
          </w:tcPr>
          <w:p w14:paraId="2F82954B" w14:textId="77777777" w:rsidR="00951409" w:rsidRDefault="00951409">
            <w:pPr>
              <w:pStyle w:val="TableParagraph"/>
              <w:rPr>
                <w:rFonts w:ascii="Times New Roman"/>
                <w:sz w:val="20"/>
              </w:rPr>
            </w:pPr>
          </w:p>
        </w:tc>
        <w:tc>
          <w:tcPr>
            <w:tcW w:w="1797" w:type="dxa"/>
            <w:shd w:val="clear" w:color="auto" w:fill="DBE4F0"/>
          </w:tcPr>
          <w:p w14:paraId="3FA617CB" w14:textId="77777777" w:rsidR="00951409" w:rsidRDefault="00951409">
            <w:pPr>
              <w:pStyle w:val="TableParagraph"/>
              <w:rPr>
                <w:rFonts w:ascii="Times New Roman"/>
                <w:sz w:val="20"/>
              </w:rPr>
            </w:pPr>
          </w:p>
        </w:tc>
      </w:tr>
      <w:tr w:rsidR="00951409" w14:paraId="641EDFE5" w14:textId="77777777">
        <w:trPr>
          <w:trHeight w:val="1069"/>
        </w:trPr>
        <w:tc>
          <w:tcPr>
            <w:tcW w:w="4971" w:type="dxa"/>
          </w:tcPr>
          <w:p w14:paraId="249C8D46" w14:textId="77777777" w:rsidR="00951409" w:rsidRDefault="00D407A2">
            <w:pPr>
              <w:pStyle w:val="TableParagraph"/>
              <w:spacing w:before="78" w:line="276" w:lineRule="auto"/>
              <w:ind w:left="100" w:right="43"/>
              <w:rPr>
                <w:sz w:val="20"/>
              </w:rPr>
            </w:pPr>
            <w:r>
              <w:rPr>
                <w:sz w:val="20"/>
              </w:rPr>
              <w:t>¿Los</w:t>
            </w:r>
            <w:r>
              <w:rPr>
                <w:spacing w:val="-3"/>
                <w:sz w:val="20"/>
              </w:rPr>
              <w:t xml:space="preserve"> </w:t>
            </w:r>
            <w:r>
              <w:rPr>
                <w:sz w:val="20"/>
              </w:rPr>
              <w:t>miembros</w:t>
            </w:r>
            <w:r>
              <w:rPr>
                <w:spacing w:val="-2"/>
                <w:sz w:val="20"/>
              </w:rPr>
              <w:t xml:space="preserve"> </w:t>
            </w:r>
            <w:r>
              <w:rPr>
                <w:sz w:val="20"/>
              </w:rPr>
              <w:t>del</w:t>
            </w:r>
            <w:r>
              <w:rPr>
                <w:spacing w:val="-4"/>
                <w:sz w:val="20"/>
              </w:rPr>
              <w:t xml:space="preserve"> </w:t>
            </w:r>
            <w:r>
              <w:rPr>
                <w:sz w:val="20"/>
              </w:rPr>
              <w:t>equipo</w:t>
            </w:r>
            <w:r>
              <w:rPr>
                <w:spacing w:val="-1"/>
                <w:sz w:val="20"/>
              </w:rPr>
              <w:t xml:space="preserve"> </w:t>
            </w:r>
            <w:r>
              <w:rPr>
                <w:sz w:val="20"/>
              </w:rPr>
              <w:t>se</w:t>
            </w:r>
            <w:r>
              <w:rPr>
                <w:spacing w:val="-2"/>
                <w:sz w:val="20"/>
              </w:rPr>
              <w:t xml:space="preserve"> </w:t>
            </w:r>
            <w:r>
              <w:rPr>
                <w:sz w:val="20"/>
              </w:rPr>
              <w:t>encuentran</w:t>
            </w:r>
            <w:r>
              <w:rPr>
                <w:spacing w:val="-3"/>
                <w:sz w:val="20"/>
              </w:rPr>
              <w:t xml:space="preserve"> </w:t>
            </w:r>
            <w:r>
              <w:rPr>
                <w:sz w:val="20"/>
              </w:rPr>
              <w:t>capacitados</w:t>
            </w:r>
            <w:r>
              <w:rPr>
                <w:spacing w:val="-52"/>
                <w:sz w:val="20"/>
              </w:rPr>
              <w:t xml:space="preserve"> </w:t>
            </w:r>
            <w:r>
              <w:rPr>
                <w:sz w:val="20"/>
              </w:rPr>
              <w:t>y sensibilizados con el Marco de Interoperabilidad</w:t>
            </w:r>
            <w:r>
              <w:rPr>
                <w:spacing w:val="1"/>
                <w:sz w:val="20"/>
              </w:rPr>
              <w:t xml:space="preserve"> </w:t>
            </w:r>
            <w:r>
              <w:rPr>
                <w:sz w:val="20"/>
              </w:rPr>
              <w:t>Nacional?</w:t>
            </w:r>
          </w:p>
        </w:tc>
        <w:tc>
          <w:tcPr>
            <w:tcW w:w="1113" w:type="dxa"/>
          </w:tcPr>
          <w:p w14:paraId="24E47CA4" w14:textId="77777777" w:rsidR="00951409" w:rsidRDefault="00951409">
            <w:pPr>
              <w:pStyle w:val="TableParagraph"/>
              <w:rPr>
                <w:rFonts w:ascii="Times New Roman"/>
                <w:sz w:val="20"/>
              </w:rPr>
            </w:pPr>
          </w:p>
        </w:tc>
        <w:tc>
          <w:tcPr>
            <w:tcW w:w="1142" w:type="dxa"/>
          </w:tcPr>
          <w:p w14:paraId="6C8E5A9F" w14:textId="77777777" w:rsidR="00951409" w:rsidRDefault="00951409">
            <w:pPr>
              <w:pStyle w:val="TableParagraph"/>
              <w:rPr>
                <w:rFonts w:ascii="Times New Roman"/>
                <w:sz w:val="20"/>
              </w:rPr>
            </w:pPr>
          </w:p>
        </w:tc>
        <w:tc>
          <w:tcPr>
            <w:tcW w:w="1797" w:type="dxa"/>
          </w:tcPr>
          <w:p w14:paraId="2C3764B3" w14:textId="77777777" w:rsidR="00951409" w:rsidRDefault="00951409">
            <w:pPr>
              <w:pStyle w:val="TableParagraph"/>
              <w:rPr>
                <w:rFonts w:ascii="Times New Roman"/>
                <w:sz w:val="20"/>
              </w:rPr>
            </w:pPr>
          </w:p>
        </w:tc>
      </w:tr>
      <w:tr w:rsidR="00951409" w14:paraId="57D3CBC5" w14:textId="77777777">
        <w:trPr>
          <w:trHeight w:val="1069"/>
        </w:trPr>
        <w:tc>
          <w:tcPr>
            <w:tcW w:w="4971" w:type="dxa"/>
            <w:shd w:val="clear" w:color="auto" w:fill="DBE4F0"/>
          </w:tcPr>
          <w:p w14:paraId="0F804F3A" w14:textId="77777777" w:rsidR="00951409" w:rsidRDefault="00D407A2">
            <w:pPr>
              <w:pStyle w:val="TableParagraph"/>
              <w:spacing w:before="78" w:line="276" w:lineRule="auto"/>
              <w:ind w:left="100" w:right="611"/>
              <w:rPr>
                <w:sz w:val="20"/>
              </w:rPr>
            </w:pPr>
            <w:r>
              <w:rPr>
                <w:sz w:val="20"/>
              </w:rPr>
              <w:t>¿Se ha definido una reunión periódica para la</w:t>
            </w:r>
            <w:r>
              <w:rPr>
                <w:spacing w:val="1"/>
                <w:sz w:val="20"/>
              </w:rPr>
              <w:t xml:space="preserve"> </w:t>
            </w:r>
            <w:r>
              <w:rPr>
                <w:sz w:val="20"/>
              </w:rPr>
              <w:t>identificación</w:t>
            </w:r>
            <w:r>
              <w:rPr>
                <w:spacing w:val="-4"/>
                <w:sz w:val="20"/>
              </w:rPr>
              <w:t xml:space="preserve"> </w:t>
            </w:r>
            <w:r>
              <w:rPr>
                <w:sz w:val="20"/>
              </w:rPr>
              <w:t>de</w:t>
            </w:r>
            <w:r>
              <w:rPr>
                <w:spacing w:val="-3"/>
                <w:sz w:val="20"/>
              </w:rPr>
              <w:t xml:space="preserve"> </w:t>
            </w:r>
            <w:r>
              <w:rPr>
                <w:sz w:val="20"/>
              </w:rPr>
              <w:t>las</w:t>
            </w:r>
            <w:r>
              <w:rPr>
                <w:spacing w:val="-2"/>
                <w:sz w:val="20"/>
              </w:rPr>
              <w:t xml:space="preserve"> </w:t>
            </w:r>
            <w:r>
              <w:rPr>
                <w:sz w:val="20"/>
              </w:rPr>
              <w:t>iniciativas</w:t>
            </w:r>
            <w:r>
              <w:rPr>
                <w:spacing w:val="-2"/>
                <w:sz w:val="20"/>
              </w:rPr>
              <w:t xml:space="preserve"> </w:t>
            </w:r>
            <w:r>
              <w:rPr>
                <w:sz w:val="20"/>
              </w:rPr>
              <w:t>de</w:t>
            </w:r>
            <w:r>
              <w:rPr>
                <w:spacing w:val="-3"/>
                <w:sz w:val="20"/>
              </w:rPr>
              <w:t xml:space="preserve"> </w:t>
            </w:r>
            <w:r>
              <w:rPr>
                <w:sz w:val="20"/>
              </w:rPr>
              <w:t>servicios</w:t>
            </w:r>
            <w:r>
              <w:rPr>
                <w:spacing w:val="-2"/>
                <w:sz w:val="20"/>
              </w:rPr>
              <w:t xml:space="preserve"> </w:t>
            </w:r>
            <w:r>
              <w:rPr>
                <w:sz w:val="20"/>
              </w:rPr>
              <w:t>para</w:t>
            </w:r>
            <w:r>
              <w:rPr>
                <w:spacing w:val="-53"/>
                <w:sz w:val="20"/>
              </w:rPr>
              <w:t xml:space="preserve"> </w:t>
            </w:r>
            <w:r>
              <w:rPr>
                <w:sz w:val="20"/>
              </w:rPr>
              <w:t>interoperar?</w:t>
            </w:r>
          </w:p>
        </w:tc>
        <w:tc>
          <w:tcPr>
            <w:tcW w:w="1113" w:type="dxa"/>
            <w:shd w:val="clear" w:color="auto" w:fill="DBE4F0"/>
          </w:tcPr>
          <w:p w14:paraId="486C2149" w14:textId="77777777" w:rsidR="00951409" w:rsidRDefault="00951409">
            <w:pPr>
              <w:pStyle w:val="TableParagraph"/>
              <w:rPr>
                <w:rFonts w:ascii="Times New Roman"/>
                <w:sz w:val="20"/>
              </w:rPr>
            </w:pPr>
          </w:p>
        </w:tc>
        <w:tc>
          <w:tcPr>
            <w:tcW w:w="1142" w:type="dxa"/>
            <w:shd w:val="clear" w:color="auto" w:fill="DBE4F0"/>
          </w:tcPr>
          <w:p w14:paraId="7745D6B7" w14:textId="77777777" w:rsidR="00951409" w:rsidRDefault="00951409">
            <w:pPr>
              <w:pStyle w:val="TableParagraph"/>
              <w:rPr>
                <w:rFonts w:ascii="Times New Roman"/>
                <w:sz w:val="20"/>
              </w:rPr>
            </w:pPr>
          </w:p>
        </w:tc>
        <w:tc>
          <w:tcPr>
            <w:tcW w:w="1797" w:type="dxa"/>
            <w:shd w:val="clear" w:color="auto" w:fill="DBE4F0"/>
          </w:tcPr>
          <w:p w14:paraId="4D4B2B95" w14:textId="77777777" w:rsidR="00951409" w:rsidRDefault="00951409">
            <w:pPr>
              <w:pStyle w:val="TableParagraph"/>
              <w:rPr>
                <w:rFonts w:ascii="Times New Roman"/>
                <w:sz w:val="20"/>
              </w:rPr>
            </w:pPr>
          </w:p>
        </w:tc>
      </w:tr>
      <w:tr w:rsidR="00951409" w14:paraId="676911FC" w14:textId="77777777">
        <w:trPr>
          <w:trHeight w:val="1295"/>
        </w:trPr>
        <w:tc>
          <w:tcPr>
            <w:tcW w:w="4971" w:type="dxa"/>
          </w:tcPr>
          <w:p w14:paraId="733D19D5" w14:textId="77777777" w:rsidR="00951409" w:rsidRDefault="00D407A2">
            <w:pPr>
              <w:pStyle w:val="TableParagraph"/>
              <w:spacing w:before="81" w:line="276" w:lineRule="auto"/>
              <w:ind w:left="100" w:right="286"/>
              <w:rPr>
                <w:sz w:val="20"/>
              </w:rPr>
            </w:pPr>
            <w:r>
              <w:rPr>
                <w:sz w:val="20"/>
              </w:rPr>
              <w:t>¿Se</w:t>
            </w:r>
            <w:r>
              <w:rPr>
                <w:spacing w:val="-3"/>
                <w:sz w:val="20"/>
              </w:rPr>
              <w:t xml:space="preserve"> </w:t>
            </w:r>
            <w:r>
              <w:rPr>
                <w:sz w:val="20"/>
              </w:rPr>
              <w:t>cuenta</w:t>
            </w:r>
            <w:r>
              <w:rPr>
                <w:spacing w:val="-2"/>
                <w:sz w:val="20"/>
              </w:rPr>
              <w:t xml:space="preserve"> </w:t>
            </w:r>
            <w:r>
              <w:rPr>
                <w:sz w:val="20"/>
              </w:rPr>
              <w:t>con</w:t>
            </w:r>
            <w:r>
              <w:rPr>
                <w:spacing w:val="-3"/>
                <w:sz w:val="20"/>
              </w:rPr>
              <w:t xml:space="preserve"> </w:t>
            </w:r>
            <w:r>
              <w:rPr>
                <w:sz w:val="20"/>
              </w:rPr>
              <w:t>un</w:t>
            </w:r>
            <w:r>
              <w:rPr>
                <w:spacing w:val="-2"/>
                <w:sz w:val="20"/>
              </w:rPr>
              <w:t xml:space="preserve"> </w:t>
            </w:r>
            <w:r>
              <w:rPr>
                <w:sz w:val="20"/>
              </w:rPr>
              <w:t>plan de</w:t>
            </w:r>
            <w:r>
              <w:rPr>
                <w:spacing w:val="-1"/>
                <w:sz w:val="20"/>
              </w:rPr>
              <w:t xml:space="preserve"> </w:t>
            </w:r>
            <w:r>
              <w:rPr>
                <w:sz w:val="20"/>
              </w:rPr>
              <w:t>trabajo</w:t>
            </w:r>
            <w:r>
              <w:rPr>
                <w:spacing w:val="-2"/>
                <w:sz w:val="20"/>
              </w:rPr>
              <w:t xml:space="preserve"> </w:t>
            </w:r>
            <w:r>
              <w:rPr>
                <w:sz w:val="20"/>
              </w:rPr>
              <w:t>para</w:t>
            </w:r>
            <w:r>
              <w:rPr>
                <w:spacing w:val="1"/>
                <w:sz w:val="20"/>
              </w:rPr>
              <w:t xml:space="preserve"> </w:t>
            </w:r>
            <w:r>
              <w:rPr>
                <w:sz w:val="20"/>
              </w:rPr>
              <w:t>atender</w:t>
            </w:r>
            <w:r>
              <w:rPr>
                <w:spacing w:val="-2"/>
                <w:sz w:val="20"/>
              </w:rPr>
              <w:t xml:space="preserve"> </w:t>
            </w:r>
            <w:r>
              <w:rPr>
                <w:sz w:val="20"/>
              </w:rPr>
              <w:t>las</w:t>
            </w:r>
            <w:r>
              <w:rPr>
                <w:spacing w:val="-53"/>
                <w:sz w:val="20"/>
              </w:rPr>
              <w:t xml:space="preserve"> </w:t>
            </w:r>
            <w:r>
              <w:rPr>
                <w:sz w:val="20"/>
              </w:rPr>
              <w:t>convocatorias de trabajo necesarias para el</w:t>
            </w:r>
            <w:r>
              <w:rPr>
                <w:spacing w:val="1"/>
                <w:sz w:val="20"/>
              </w:rPr>
              <w:t xml:space="preserve"> </w:t>
            </w:r>
            <w:r>
              <w:rPr>
                <w:sz w:val="20"/>
              </w:rPr>
              <w:t>funcionamiento de la Comisión Interna de</w:t>
            </w:r>
            <w:r>
              <w:rPr>
                <w:spacing w:val="1"/>
                <w:sz w:val="20"/>
              </w:rPr>
              <w:t xml:space="preserve"> </w:t>
            </w:r>
            <w:r>
              <w:rPr>
                <w:sz w:val="20"/>
              </w:rPr>
              <w:t>Interoperabilidad?</w:t>
            </w:r>
          </w:p>
        </w:tc>
        <w:tc>
          <w:tcPr>
            <w:tcW w:w="1113" w:type="dxa"/>
          </w:tcPr>
          <w:p w14:paraId="0A14F558" w14:textId="77777777" w:rsidR="00951409" w:rsidRDefault="00951409">
            <w:pPr>
              <w:pStyle w:val="TableParagraph"/>
              <w:rPr>
                <w:rFonts w:ascii="Times New Roman"/>
                <w:sz w:val="20"/>
              </w:rPr>
            </w:pPr>
          </w:p>
        </w:tc>
        <w:tc>
          <w:tcPr>
            <w:tcW w:w="1142" w:type="dxa"/>
          </w:tcPr>
          <w:p w14:paraId="6114F946" w14:textId="77777777" w:rsidR="00951409" w:rsidRDefault="00951409">
            <w:pPr>
              <w:pStyle w:val="TableParagraph"/>
              <w:rPr>
                <w:rFonts w:ascii="Times New Roman"/>
                <w:sz w:val="20"/>
              </w:rPr>
            </w:pPr>
          </w:p>
        </w:tc>
        <w:tc>
          <w:tcPr>
            <w:tcW w:w="1797" w:type="dxa"/>
          </w:tcPr>
          <w:p w14:paraId="7CABD721" w14:textId="77777777" w:rsidR="00951409" w:rsidRDefault="00951409">
            <w:pPr>
              <w:pStyle w:val="TableParagraph"/>
              <w:rPr>
                <w:rFonts w:ascii="Times New Roman"/>
                <w:sz w:val="20"/>
              </w:rPr>
            </w:pPr>
          </w:p>
        </w:tc>
      </w:tr>
      <w:tr w:rsidR="00951409" w14:paraId="47CF989F" w14:textId="77777777">
        <w:trPr>
          <w:trHeight w:val="1069"/>
        </w:trPr>
        <w:tc>
          <w:tcPr>
            <w:tcW w:w="4971" w:type="dxa"/>
            <w:shd w:val="clear" w:color="auto" w:fill="DBE4F0"/>
          </w:tcPr>
          <w:p w14:paraId="44E3DA45" w14:textId="77777777" w:rsidR="00951409" w:rsidRDefault="00D407A2">
            <w:pPr>
              <w:pStyle w:val="TableParagraph"/>
              <w:spacing w:before="81" w:line="276" w:lineRule="auto"/>
              <w:ind w:left="100" w:right="-21"/>
              <w:rPr>
                <w:sz w:val="20"/>
              </w:rPr>
            </w:pPr>
            <w:r>
              <w:rPr>
                <w:sz w:val="20"/>
              </w:rPr>
              <w:t>¿Se</w:t>
            </w:r>
            <w:r>
              <w:rPr>
                <w:spacing w:val="-2"/>
                <w:sz w:val="20"/>
              </w:rPr>
              <w:t xml:space="preserve"> </w:t>
            </w:r>
            <w:r>
              <w:rPr>
                <w:sz w:val="20"/>
              </w:rPr>
              <w:t>lleva</w:t>
            </w:r>
            <w:r>
              <w:rPr>
                <w:spacing w:val="-1"/>
                <w:sz w:val="20"/>
              </w:rPr>
              <w:t xml:space="preserve"> </w:t>
            </w:r>
            <w:r>
              <w:rPr>
                <w:sz w:val="20"/>
              </w:rPr>
              <w:t>registro</w:t>
            </w:r>
            <w:r>
              <w:rPr>
                <w:spacing w:val="-3"/>
                <w:sz w:val="20"/>
              </w:rPr>
              <w:t xml:space="preserve"> </w:t>
            </w:r>
            <w:r>
              <w:rPr>
                <w:sz w:val="20"/>
              </w:rPr>
              <w:t>en</w:t>
            </w:r>
            <w:r>
              <w:rPr>
                <w:spacing w:val="-1"/>
                <w:sz w:val="20"/>
              </w:rPr>
              <w:t xml:space="preserve"> </w:t>
            </w:r>
            <w:r>
              <w:rPr>
                <w:sz w:val="20"/>
              </w:rPr>
              <w:t>actas de</w:t>
            </w:r>
            <w:r>
              <w:rPr>
                <w:spacing w:val="-3"/>
                <w:sz w:val="20"/>
              </w:rPr>
              <w:t xml:space="preserve"> </w:t>
            </w:r>
            <w:r>
              <w:rPr>
                <w:sz w:val="20"/>
              </w:rPr>
              <w:t>trabajo</w:t>
            </w:r>
            <w:r>
              <w:rPr>
                <w:spacing w:val="-3"/>
                <w:sz w:val="20"/>
              </w:rPr>
              <w:t xml:space="preserve"> </w:t>
            </w:r>
            <w:r>
              <w:rPr>
                <w:sz w:val="20"/>
              </w:rPr>
              <w:t>del</w:t>
            </w:r>
            <w:r>
              <w:rPr>
                <w:spacing w:val="-2"/>
                <w:sz w:val="20"/>
              </w:rPr>
              <w:t xml:space="preserve"> </w:t>
            </w:r>
            <w:r>
              <w:rPr>
                <w:sz w:val="20"/>
              </w:rPr>
              <w:t>Equipo</w:t>
            </w:r>
            <w:r>
              <w:rPr>
                <w:spacing w:val="-3"/>
                <w:sz w:val="20"/>
              </w:rPr>
              <w:t xml:space="preserve"> </w:t>
            </w:r>
            <w:r>
              <w:rPr>
                <w:sz w:val="20"/>
              </w:rPr>
              <w:t>sobre</w:t>
            </w:r>
            <w:r>
              <w:rPr>
                <w:spacing w:val="-53"/>
                <w:sz w:val="20"/>
              </w:rPr>
              <w:t xml:space="preserve"> </w:t>
            </w:r>
            <w:r>
              <w:rPr>
                <w:sz w:val="20"/>
              </w:rPr>
              <w:t>el desarrollo de las propuestas de servicios de</w:t>
            </w:r>
            <w:r>
              <w:rPr>
                <w:spacing w:val="1"/>
                <w:sz w:val="20"/>
              </w:rPr>
              <w:t xml:space="preserve"> </w:t>
            </w:r>
            <w:r>
              <w:rPr>
                <w:sz w:val="20"/>
              </w:rPr>
              <w:t>interoperabilidad?</w:t>
            </w:r>
          </w:p>
        </w:tc>
        <w:tc>
          <w:tcPr>
            <w:tcW w:w="1113" w:type="dxa"/>
            <w:shd w:val="clear" w:color="auto" w:fill="DBE4F0"/>
          </w:tcPr>
          <w:p w14:paraId="74396E37" w14:textId="77777777" w:rsidR="00951409" w:rsidRDefault="00951409">
            <w:pPr>
              <w:pStyle w:val="TableParagraph"/>
              <w:rPr>
                <w:rFonts w:ascii="Times New Roman"/>
                <w:sz w:val="20"/>
              </w:rPr>
            </w:pPr>
          </w:p>
        </w:tc>
        <w:tc>
          <w:tcPr>
            <w:tcW w:w="1142" w:type="dxa"/>
            <w:shd w:val="clear" w:color="auto" w:fill="DBE4F0"/>
          </w:tcPr>
          <w:p w14:paraId="5A463C6C" w14:textId="77777777" w:rsidR="00951409" w:rsidRDefault="00951409">
            <w:pPr>
              <w:pStyle w:val="TableParagraph"/>
              <w:rPr>
                <w:rFonts w:ascii="Times New Roman"/>
                <w:sz w:val="20"/>
              </w:rPr>
            </w:pPr>
          </w:p>
        </w:tc>
        <w:tc>
          <w:tcPr>
            <w:tcW w:w="1797" w:type="dxa"/>
            <w:shd w:val="clear" w:color="auto" w:fill="DBE4F0"/>
          </w:tcPr>
          <w:p w14:paraId="5388F298" w14:textId="77777777" w:rsidR="00951409" w:rsidRDefault="00951409">
            <w:pPr>
              <w:pStyle w:val="TableParagraph"/>
              <w:rPr>
                <w:rFonts w:ascii="Times New Roman"/>
                <w:sz w:val="20"/>
              </w:rPr>
            </w:pPr>
          </w:p>
        </w:tc>
      </w:tr>
      <w:tr w:rsidR="00951409" w14:paraId="49907C41" w14:textId="77777777">
        <w:trPr>
          <w:trHeight w:val="1072"/>
        </w:trPr>
        <w:tc>
          <w:tcPr>
            <w:tcW w:w="4971" w:type="dxa"/>
          </w:tcPr>
          <w:p w14:paraId="021ED8B8" w14:textId="77777777" w:rsidR="00951409" w:rsidRDefault="00D407A2">
            <w:pPr>
              <w:pStyle w:val="TableParagraph"/>
              <w:spacing w:before="81" w:line="276" w:lineRule="auto"/>
              <w:ind w:left="100" w:right="247"/>
              <w:rPr>
                <w:sz w:val="20"/>
              </w:rPr>
            </w:pPr>
            <w:r>
              <w:rPr>
                <w:sz w:val="20"/>
              </w:rPr>
              <w:t>¿Se</w:t>
            </w:r>
            <w:r>
              <w:rPr>
                <w:spacing w:val="-3"/>
                <w:sz w:val="20"/>
              </w:rPr>
              <w:t xml:space="preserve"> </w:t>
            </w:r>
            <w:r>
              <w:rPr>
                <w:sz w:val="20"/>
              </w:rPr>
              <w:t>cuenta</w:t>
            </w:r>
            <w:r>
              <w:rPr>
                <w:spacing w:val="-3"/>
                <w:sz w:val="20"/>
              </w:rPr>
              <w:t xml:space="preserve"> </w:t>
            </w:r>
            <w:r>
              <w:rPr>
                <w:sz w:val="20"/>
              </w:rPr>
              <w:t>con</w:t>
            </w:r>
            <w:r>
              <w:rPr>
                <w:spacing w:val="-3"/>
                <w:sz w:val="20"/>
              </w:rPr>
              <w:t xml:space="preserve"> </w:t>
            </w:r>
            <w:r>
              <w:rPr>
                <w:sz w:val="20"/>
              </w:rPr>
              <w:t>los</w:t>
            </w:r>
            <w:r>
              <w:rPr>
                <w:spacing w:val="-2"/>
                <w:sz w:val="20"/>
              </w:rPr>
              <w:t xml:space="preserve"> </w:t>
            </w:r>
            <w:r>
              <w:rPr>
                <w:sz w:val="20"/>
              </w:rPr>
              <w:t>recursos</w:t>
            </w:r>
            <w:r>
              <w:rPr>
                <w:spacing w:val="-2"/>
                <w:sz w:val="20"/>
              </w:rPr>
              <w:t xml:space="preserve"> </w:t>
            </w:r>
            <w:r>
              <w:rPr>
                <w:sz w:val="20"/>
              </w:rPr>
              <w:t>materiales</w:t>
            </w:r>
            <w:r>
              <w:rPr>
                <w:spacing w:val="-2"/>
                <w:sz w:val="20"/>
              </w:rPr>
              <w:t xml:space="preserve"> </w:t>
            </w:r>
            <w:r>
              <w:rPr>
                <w:sz w:val="20"/>
              </w:rPr>
              <w:t>y</w:t>
            </w:r>
            <w:r>
              <w:rPr>
                <w:spacing w:val="-1"/>
                <w:sz w:val="20"/>
              </w:rPr>
              <w:t xml:space="preserve"> </w:t>
            </w:r>
            <w:r>
              <w:rPr>
                <w:sz w:val="20"/>
              </w:rPr>
              <w:t>de</w:t>
            </w:r>
            <w:r>
              <w:rPr>
                <w:spacing w:val="-3"/>
                <w:sz w:val="20"/>
              </w:rPr>
              <w:t xml:space="preserve"> </w:t>
            </w:r>
            <w:r>
              <w:rPr>
                <w:sz w:val="20"/>
              </w:rPr>
              <w:t>tiempo</w:t>
            </w:r>
            <w:r>
              <w:rPr>
                <w:spacing w:val="-53"/>
                <w:sz w:val="20"/>
              </w:rPr>
              <w:t xml:space="preserve"> </w:t>
            </w:r>
            <w:r>
              <w:rPr>
                <w:sz w:val="20"/>
              </w:rPr>
              <w:t>para ejecutar las labores del Equipo de</w:t>
            </w:r>
            <w:r>
              <w:rPr>
                <w:spacing w:val="1"/>
                <w:sz w:val="20"/>
              </w:rPr>
              <w:t xml:space="preserve"> </w:t>
            </w:r>
            <w:r>
              <w:rPr>
                <w:sz w:val="20"/>
              </w:rPr>
              <w:t>Interoperabilidad?</w:t>
            </w:r>
          </w:p>
        </w:tc>
        <w:tc>
          <w:tcPr>
            <w:tcW w:w="1113" w:type="dxa"/>
          </w:tcPr>
          <w:p w14:paraId="746CACDC" w14:textId="77777777" w:rsidR="00951409" w:rsidRDefault="00951409">
            <w:pPr>
              <w:pStyle w:val="TableParagraph"/>
              <w:rPr>
                <w:rFonts w:ascii="Times New Roman"/>
                <w:sz w:val="20"/>
              </w:rPr>
            </w:pPr>
          </w:p>
        </w:tc>
        <w:tc>
          <w:tcPr>
            <w:tcW w:w="1142" w:type="dxa"/>
          </w:tcPr>
          <w:p w14:paraId="08305F9A" w14:textId="77777777" w:rsidR="00951409" w:rsidRDefault="00951409">
            <w:pPr>
              <w:pStyle w:val="TableParagraph"/>
              <w:rPr>
                <w:rFonts w:ascii="Times New Roman"/>
                <w:sz w:val="20"/>
              </w:rPr>
            </w:pPr>
          </w:p>
        </w:tc>
        <w:tc>
          <w:tcPr>
            <w:tcW w:w="1797" w:type="dxa"/>
          </w:tcPr>
          <w:p w14:paraId="42D03BBC" w14:textId="77777777" w:rsidR="00951409" w:rsidRDefault="00951409">
            <w:pPr>
              <w:pStyle w:val="TableParagraph"/>
              <w:rPr>
                <w:rFonts w:ascii="Times New Roman"/>
                <w:sz w:val="20"/>
              </w:rPr>
            </w:pPr>
          </w:p>
        </w:tc>
      </w:tr>
    </w:tbl>
    <w:p w14:paraId="46FBA51A" w14:textId="77777777" w:rsidR="00951409" w:rsidRDefault="00D407A2">
      <w:pPr>
        <w:spacing w:before="8"/>
        <w:ind w:left="5087"/>
        <w:rPr>
          <w:sz w:val="18"/>
        </w:rPr>
      </w:pPr>
      <w:r>
        <w:rPr>
          <w:sz w:val="18"/>
        </w:rPr>
        <w:t>Herramienta</w:t>
      </w:r>
      <w:r>
        <w:rPr>
          <w:spacing w:val="-6"/>
          <w:sz w:val="18"/>
        </w:rPr>
        <w:t xml:space="preserve"> </w:t>
      </w:r>
      <w:r>
        <w:rPr>
          <w:sz w:val="18"/>
        </w:rPr>
        <w:t>de</w:t>
      </w:r>
      <w:r>
        <w:rPr>
          <w:spacing w:val="-3"/>
          <w:sz w:val="18"/>
        </w:rPr>
        <w:t xml:space="preserve"> </w:t>
      </w:r>
      <w:r>
        <w:rPr>
          <w:sz w:val="18"/>
        </w:rPr>
        <w:t>Interoperabilidad,</w:t>
      </w:r>
      <w:r>
        <w:rPr>
          <w:spacing w:val="-3"/>
          <w:sz w:val="18"/>
        </w:rPr>
        <w:t xml:space="preserve"> </w:t>
      </w:r>
      <w:r>
        <w:rPr>
          <w:sz w:val="18"/>
        </w:rPr>
        <w:t>2.</w:t>
      </w:r>
      <w:r>
        <w:rPr>
          <w:spacing w:val="-3"/>
          <w:sz w:val="18"/>
        </w:rPr>
        <w:t xml:space="preserve"> </w:t>
      </w:r>
      <w:r>
        <w:rPr>
          <w:sz w:val="18"/>
        </w:rPr>
        <w:t>Elaboración</w:t>
      </w:r>
      <w:r>
        <w:rPr>
          <w:spacing w:val="-5"/>
          <w:sz w:val="18"/>
        </w:rPr>
        <w:t xml:space="preserve"> </w:t>
      </w:r>
      <w:r>
        <w:rPr>
          <w:sz w:val="18"/>
        </w:rPr>
        <w:t>propia.</w:t>
      </w:r>
    </w:p>
    <w:p w14:paraId="3EF9A7F8" w14:textId="77777777" w:rsidR="00951409" w:rsidRDefault="00951409">
      <w:pPr>
        <w:pStyle w:val="Textoindependiente"/>
        <w:rPr>
          <w:sz w:val="20"/>
        </w:rPr>
      </w:pPr>
    </w:p>
    <w:p w14:paraId="0AADA08D" w14:textId="77777777" w:rsidR="00951409" w:rsidRDefault="00951409">
      <w:pPr>
        <w:pStyle w:val="Textoindependiente"/>
        <w:rPr>
          <w:sz w:val="20"/>
        </w:rPr>
      </w:pPr>
    </w:p>
    <w:p w14:paraId="41F4F154" w14:textId="77777777" w:rsidR="00951409" w:rsidRDefault="00951409">
      <w:pPr>
        <w:pStyle w:val="Textoindependiente"/>
        <w:spacing w:before="8"/>
      </w:pPr>
    </w:p>
    <w:p w14:paraId="6CDAEE84" w14:textId="77777777" w:rsidR="00951409" w:rsidRDefault="00D407A2">
      <w:pPr>
        <w:pStyle w:val="Ttulo5"/>
        <w:spacing w:before="91"/>
        <w:jc w:val="both"/>
        <w:rPr>
          <w:rFonts w:ascii="Arial"/>
        </w:rPr>
      </w:pPr>
      <w:r>
        <w:rPr>
          <w:rFonts w:ascii="Arial"/>
          <w:color w:val="4985E8"/>
        </w:rPr>
        <w:t>Etapa</w:t>
      </w:r>
      <w:r>
        <w:rPr>
          <w:rFonts w:ascii="Arial"/>
          <w:color w:val="4985E8"/>
          <w:spacing w:val="-3"/>
        </w:rPr>
        <w:t xml:space="preserve"> </w:t>
      </w:r>
      <w:r>
        <w:rPr>
          <w:rFonts w:ascii="Arial"/>
          <w:color w:val="4985E8"/>
        </w:rPr>
        <w:t>3 -</w:t>
      </w:r>
      <w:r>
        <w:rPr>
          <w:rFonts w:ascii="Arial"/>
          <w:color w:val="4985E8"/>
          <w:spacing w:val="-2"/>
        </w:rPr>
        <w:t xml:space="preserve"> </w:t>
      </w:r>
      <w:r>
        <w:rPr>
          <w:rFonts w:ascii="Arial"/>
          <w:color w:val="4985E8"/>
        </w:rPr>
        <w:t>Marco</w:t>
      </w:r>
      <w:r>
        <w:rPr>
          <w:rFonts w:ascii="Arial"/>
          <w:color w:val="4985E8"/>
          <w:spacing w:val="-3"/>
        </w:rPr>
        <w:t xml:space="preserve"> </w:t>
      </w:r>
      <w:r>
        <w:rPr>
          <w:rFonts w:ascii="Arial"/>
          <w:color w:val="4985E8"/>
        </w:rPr>
        <w:t>de interoperabilidad</w:t>
      </w:r>
    </w:p>
    <w:p w14:paraId="25FD3757" w14:textId="77777777" w:rsidR="00951409" w:rsidRDefault="00951409">
      <w:pPr>
        <w:pStyle w:val="Textoindependiente"/>
        <w:spacing w:before="3"/>
        <w:rPr>
          <w:rFonts w:ascii="Arial"/>
          <w:b/>
          <w:sz w:val="30"/>
        </w:rPr>
      </w:pPr>
    </w:p>
    <w:p w14:paraId="7E40C1F8" w14:textId="77777777" w:rsidR="00951409" w:rsidRDefault="00D407A2">
      <w:pPr>
        <w:pStyle w:val="Textoindependiente"/>
        <w:spacing w:line="360" w:lineRule="auto"/>
        <w:ind w:left="540" w:right="840"/>
        <w:jc w:val="both"/>
      </w:pPr>
      <w:r>
        <w:t>El</w:t>
      </w:r>
      <w:r>
        <w:rPr>
          <w:spacing w:val="1"/>
        </w:rPr>
        <w:t xml:space="preserve"> </w:t>
      </w:r>
      <w:r>
        <w:t>marco</w:t>
      </w:r>
      <w:r>
        <w:rPr>
          <w:spacing w:val="1"/>
        </w:rPr>
        <w:t xml:space="preserve"> </w:t>
      </w:r>
      <w:r>
        <w:t>de</w:t>
      </w:r>
      <w:r>
        <w:rPr>
          <w:spacing w:val="1"/>
        </w:rPr>
        <w:t xml:space="preserve"> </w:t>
      </w:r>
      <w:r>
        <w:t>interoperabilidad</w:t>
      </w:r>
      <w:r>
        <w:rPr>
          <w:spacing w:val="1"/>
        </w:rPr>
        <w:t xml:space="preserve"> </w:t>
      </w:r>
      <w:r>
        <w:t>ha</w:t>
      </w:r>
      <w:r>
        <w:rPr>
          <w:spacing w:val="1"/>
        </w:rPr>
        <w:t xml:space="preserve"> </w:t>
      </w:r>
      <w:r>
        <w:t>tomado</w:t>
      </w:r>
      <w:r>
        <w:rPr>
          <w:spacing w:val="1"/>
        </w:rPr>
        <w:t xml:space="preserve"> </w:t>
      </w:r>
      <w:r>
        <w:t>como</w:t>
      </w:r>
      <w:r>
        <w:rPr>
          <w:spacing w:val="1"/>
        </w:rPr>
        <w:t xml:space="preserve"> </w:t>
      </w:r>
      <w:r>
        <w:t>referencia</w:t>
      </w:r>
      <w:r>
        <w:rPr>
          <w:spacing w:val="1"/>
        </w:rPr>
        <w:t xml:space="preserve"> </w:t>
      </w:r>
      <w:r>
        <w:t>el</w:t>
      </w:r>
      <w:r>
        <w:rPr>
          <w:spacing w:val="1"/>
        </w:rPr>
        <w:t xml:space="preserve"> </w:t>
      </w:r>
      <w:r>
        <w:t>Marco</w:t>
      </w:r>
      <w:r>
        <w:rPr>
          <w:spacing w:val="1"/>
        </w:rPr>
        <w:t xml:space="preserve"> </w:t>
      </w:r>
      <w:r>
        <w:t>Europeo</w:t>
      </w:r>
      <w:r>
        <w:rPr>
          <w:spacing w:val="1"/>
        </w:rPr>
        <w:t xml:space="preserve"> </w:t>
      </w:r>
      <w:r>
        <w:t>de</w:t>
      </w:r>
      <w:r>
        <w:rPr>
          <w:spacing w:val="1"/>
        </w:rPr>
        <w:t xml:space="preserve"> </w:t>
      </w:r>
      <w:r>
        <w:t>Interoperabilidad, el Modelo de Madurez de Interoperabilidad propuesto por el BID y la</w:t>
      </w:r>
      <w:r>
        <w:rPr>
          <w:spacing w:val="1"/>
        </w:rPr>
        <w:t xml:space="preserve"> </w:t>
      </w:r>
      <w:r>
        <w:t>experiencia</w:t>
      </w:r>
      <w:r>
        <w:rPr>
          <w:spacing w:val="1"/>
        </w:rPr>
        <w:t xml:space="preserve"> </w:t>
      </w:r>
      <w:r>
        <w:t>de</w:t>
      </w:r>
      <w:r>
        <w:rPr>
          <w:spacing w:val="1"/>
        </w:rPr>
        <w:t xml:space="preserve"> </w:t>
      </w:r>
      <w:r>
        <w:t>los</w:t>
      </w:r>
      <w:r>
        <w:rPr>
          <w:spacing w:val="1"/>
        </w:rPr>
        <w:t xml:space="preserve"> </w:t>
      </w:r>
      <w:r>
        <w:t>marcos</w:t>
      </w:r>
      <w:r>
        <w:rPr>
          <w:spacing w:val="1"/>
        </w:rPr>
        <w:t xml:space="preserve"> </w:t>
      </w:r>
      <w:r>
        <w:t>de</w:t>
      </w:r>
      <w:r>
        <w:rPr>
          <w:spacing w:val="1"/>
        </w:rPr>
        <w:t xml:space="preserve"> </w:t>
      </w:r>
      <w:r>
        <w:t>interoperabilidad</w:t>
      </w:r>
      <w:r>
        <w:rPr>
          <w:spacing w:val="1"/>
        </w:rPr>
        <w:t xml:space="preserve"> </w:t>
      </w:r>
      <w:r>
        <w:t>de</w:t>
      </w:r>
      <w:r>
        <w:rPr>
          <w:spacing w:val="1"/>
        </w:rPr>
        <w:t xml:space="preserve"> </w:t>
      </w:r>
      <w:r>
        <w:t>países</w:t>
      </w:r>
      <w:r>
        <w:rPr>
          <w:spacing w:val="1"/>
        </w:rPr>
        <w:t xml:space="preserve"> </w:t>
      </w:r>
      <w:r>
        <w:t>líderes</w:t>
      </w:r>
      <w:r>
        <w:rPr>
          <w:spacing w:val="1"/>
        </w:rPr>
        <w:t xml:space="preserve"> </w:t>
      </w:r>
      <w:r>
        <w:t>tales</w:t>
      </w:r>
      <w:r>
        <w:rPr>
          <w:spacing w:val="1"/>
        </w:rPr>
        <w:t xml:space="preserve"> </w:t>
      </w:r>
      <w:r>
        <w:t>como</w:t>
      </w:r>
      <w:r>
        <w:rPr>
          <w:spacing w:val="1"/>
        </w:rPr>
        <w:t xml:space="preserve"> </w:t>
      </w:r>
      <w:r>
        <w:t>Estonia,</w:t>
      </w:r>
      <w:r>
        <w:rPr>
          <w:spacing w:val="1"/>
        </w:rPr>
        <w:t xml:space="preserve"> </w:t>
      </w:r>
      <w:r>
        <w:t>Alemania, Australia,</w:t>
      </w:r>
      <w:r>
        <w:rPr>
          <w:spacing w:val="1"/>
        </w:rPr>
        <w:t xml:space="preserve"> </w:t>
      </w:r>
      <w:r>
        <w:t>Países Bajos,</w:t>
      </w:r>
      <w:r>
        <w:rPr>
          <w:spacing w:val="-2"/>
        </w:rPr>
        <w:t xml:space="preserve"> </w:t>
      </w:r>
      <w:r>
        <w:t>Reino Unido,</w:t>
      </w:r>
      <w:r>
        <w:rPr>
          <w:spacing w:val="-2"/>
        </w:rPr>
        <w:t xml:space="preserve"> </w:t>
      </w:r>
      <w:r>
        <w:t>Dinamarca</w:t>
      </w:r>
      <w:r>
        <w:rPr>
          <w:spacing w:val="1"/>
        </w:rPr>
        <w:t xml:space="preserve"> </w:t>
      </w:r>
      <w:r>
        <w:t>y</w:t>
      </w:r>
      <w:r>
        <w:rPr>
          <w:spacing w:val="-3"/>
        </w:rPr>
        <w:t xml:space="preserve"> </w:t>
      </w:r>
      <w:r>
        <w:t>Nueva</w:t>
      </w:r>
      <w:r>
        <w:rPr>
          <w:spacing w:val="-3"/>
        </w:rPr>
        <w:t xml:space="preserve"> </w:t>
      </w:r>
      <w:r>
        <w:t>Zelanda.</w:t>
      </w:r>
    </w:p>
    <w:p w14:paraId="155E3E3C" w14:textId="77777777" w:rsidR="00951409" w:rsidRDefault="00951409">
      <w:pPr>
        <w:spacing w:line="360" w:lineRule="auto"/>
        <w:jc w:val="both"/>
        <w:sectPr w:rsidR="00951409">
          <w:pgSz w:w="11910" w:h="16840"/>
          <w:pgMar w:top="1420" w:right="600" w:bottom="1280" w:left="900" w:header="0" w:footer="1012" w:gutter="0"/>
          <w:cols w:space="720"/>
        </w:sectPr>
      </w:pPr>
    </w:p>
    <w:p w14:paraId="5B863014" w14:textId="77777777" w:rsidR="00951409" w:rsidRDefault="00D407A2">
      <w:pPr>
        <w:pStyle w:val="Textoindependiente"/>
        <w:spacing w:before="67" w:line="360" w:lineRule="auto"/>
        <w:ind w:left="540" w:right="838"/>
        <w:jc w:val="both"/>
      </w:pPr>
      <w:r>
        <w:lastRenderedPageBreak/>
        <w:t>En</w:t>
      </w:r>
      <w:r>
        <w:rPr>
          <w:spacing w:val="1"/>
        </w:rPr>
        <w:t xml:space="preserve"> </w:t>
      </w:r>
      <w:r>
        <w:t>nuestra</w:t>
      </w:r>
      <w:r>
        <w:rPr>
          <w:spacing w:val="1"/>
        </w:rPr>
        <w:t xml:space="preserve"> </w:t>
      </w:r>
      <w:r>
        <w:t>implementación</w:t>
      </w:r>
      <w:r>
        <w:rPr>
          <w:spacing w:val="1"/>
        </w:rPr>
        <w:t xml:space="preserve"> </w:t>
      </w:r>
      <w:r>
        <w:t>nacional</w:t>
      </w:r>
      <w:r>
        <w:rPr>
          <w:spacing w:val="1"/>
        </w:rPr>
        <w:t xml:space="preserve"> </w:t>
      </w:r>
      <w:r>
        <w:t>se</w:t>
      </w:r>
      <w:r>
        <w:rPr>
          <w:spacing w:val="1"/>
        </w:rPr>
        <w:t xml:space="preserve"> </w:t>
      </w:r>
      <w:r>
        <w:t>propone</w:t>
      </w:r>
      <w:r>
        <w:rPr>
          <w:spacing w:val="1"/>
        </w:rPr>
        <w:t xml:space="preserve"> </w:t>
      </w:r>
      <w:r>
        <w:t>poder</w:t>
      </w:r>
      <w:r>
        <w:rPr>
          <w:spacing w:val="1"/>
        </w:rPr>
        <w:t xml:space="preserve"> </w:t>
      </w:r>
      <w:r>
        <w:t>implementar</w:t>
      </w:r>
      <w:r>
        <w:rPr>
          <w:spacing w:val="1"/>
        </w:rPr>
        <w:t xml:space="preserve"> </w:t>
      </w:r>
      <w:r>
        <w:t>los</w:t>
      </w:r>
      <w:r>
        <w:rPr>
          <w:spacing w:val="1"/>
        </w:rPr>
        <w:t xml:space="preserve"> </w:t>
      </w:r>
      <w:r>
        <w:t>principios</w:t>
      </w:r>
      <w:r>
        <w:rPr>
          <w:spacing w:val="1"/>
        </w:rPr>
        <w:t xml:space="preserve"> </w:t>
      </w:r>
      <w:r>
        <w:t>fundamentales</w:t>
      </w:r>
      <w:r>
        <w:rPr>
          <w:spacing w:val="-11"/>
        </w:rPr>
        <w:t xml:space="preserve"> </w:t>
      </w:r>
      <w:r>
        <w:t>definidos</w:t>
      </w:r>
      <w:r>
        <w:rPr>
          <w:spacing w:val="-12"/>
        </w:rPr>
        <w:t xml:space="preserve"> </w:t>
      </w:r>
      <w:r>
        <w:t>por</w:t>
      </w:r>
      <w:r>
        <w:rPr>
          <w:spacing w:val="-8"/>
        </w:rPr>
        <w:t xml:space="preserve"> </w:t>
      </w:r>
      <w:r>
        <w:t>el</w:t>
      </w:r>
      <w:r>
        <w:rPr>
          <w:spacing w:val="-14"/>
        </w:rPr>
        <w:t xml:space="preserve"> </w:t>
      </w:r>
      <w:r>
        <w:t>Marco</w:t>
      </w:r>
      <w:r>
        <w:rPr>
          <w:spacing w:val="-11"/>
        </w:rPr>
        <w:t xml:space="preserve"> </w:t>
      </w:r>
      <w:r>
        <w:t>Europeo</w:t>
      </w:r>
      <w:r>
        <w:rPr>
          <w:spacing w:val="-11"/>
        </w:rPr>
        <w:t xml:space="preserve"> </w:t>
      </w:r>
      <w:r>
        <w:t>de</w:t>
      </w:r>
      <w:r>
        <w:rPr>
          <w:spacing w:val="-14"/>
        </w:rPr>
        <w:t xml:space="preserve"> </w:t>
      </w:r>
      <w:r>
        <w:t>Interoperabilidad</w:t>
      </w:r>
      <w:r>
        <w:rPr>
          <w:spacing w:val="-8"/>
        </w:rPr>
        <w:t xml:space="preserve"> </w:t>
      </w:r>
      <w:r>
        <w:t>en</w:t>
      </w:r>
      <w:r>
        <w:rPr>
          <w:spacing w:val="-12"/>
        </w:rPr>
        <w:t xml:space="preserve"> </w:t>
      </w:r>
      <w:r>
        <w:t>nuestras</w:t>
      </w:r>
      <w:r>
        <w:rPr>
          <w:spacing w:val="-10"/>
        </w:rPr>
        <w:t xml:space="preserve"> </w:t>
      </w:r>
      <w:r>
        <w:t>instituciones,</w:t>
      </w:r>
      <w:r>
        <w:rPr>
          <w:spacing w:val="-59"/>
        </w:rPr>
        <w:t xml:space="preserve"> </w:t>
      </w:r>
      <w:r>
        <w:t>los</w:t>
      </w:r>
      <w:r>
        <w:rPr>
          <w:spacing w:val="-1"/>
        </w:rPr>
        <w:t xml:space="preserve"> </w:t>
      </w:r>
      <w:r>
        <w:t>cuales son:</w:t>
      </w:r>
    </w:p>
    <w:p w14:paraId="45EF5684" w14:textId="77777777" w:rsidR="00951409" w:rsidRDefault="00D407A2">
      <w:pPr>
        <w:pStyle w:val="Prrafodelista"/>
        <w:numPr>
          <w:ilvl w:val="0"/>
          <w:numId w:val="8"/>
        </w:numPr>
        <w:tabs>
          <w:tab w:val="left" w:pos="1261"/>
        </w:tabs>
        <w:spacing w:before="200"/>
        <w:ind w:hanging="361"/>
      </w:pPr>
      <w:r>
        <w:t>Subsidiariedad</w:t>
      </w:r>
      <w:r>
        <w:rPr>
          <w:spacing w:val="-4"/>
        </w:rPr>
        <w:t xml:space="preserve"> </w:t>
      </w:r>
      <w:r>
        <w:t>y</w:t>
      </w:r>
      <w:r>
        <w:rPr>
          <w:spacing w:val="-3"/>
        </w:rPr>
        <w:t xml:space="preserve"> </w:t>
      </w:r>
      <w:r>
        <w:t>proporcionalidad</w:t>
      </w:r>
    </w:p>
    <w:p w14:paraId="09D6EB56" w14:textId="77777777" w:rsidR="00951409" w:rsidRDefault="00D407A2">
      <w:pPr>
        <w:pStyle w:val="Prrafodelista"/>
        <w:numPr>
          <w:ilvl w:val="0"/>
          <w:numId w:val="8"/>
        </w:numPr>
        <w:tabs>
          <w:tab w:val="left" w:pos="1261"/>
        </w:tabs>
        <w:spacing w:before="127"/>
        <w:ind w:hanging="361"/>
      </w:pPr>
      <w:r>
        <w:t>Apertura</w:t>
      </w:r>
    </w:p>
    <w:p w14:paraId="150EEC81" w14:textId="77777777" w:rsidR="00951409" w:rsidRDefault="00D407A2">
      <w:pPr>
        <w:pStyle w:val="Prrafodelista"/>
        <w:numPr>
          <w:ilvl w:val="0"/>
          <w:numId w:val="8"/>
        </w:numPr>
        <w:tabs>
          <w:tab w:val="left" w:pos="1261"/>
        </w:tabs>
        <w:spacing w:before="126"/>
        <w:ind w:hanging="361"/>
      </w:pPr>
      <w:r>
        <w:t>Transparencia</w:t>
      </w:r>
    </w:p>
    <w:p w14:paraId="7893D56B" w14:textId="77777777" w:rsidR="00951409" w:rsidRDefault="00D407A2">
      <w:pPr>
        <w:pStyle w:val="Prrafodelista"/>
        <w:numPr>
          <w:ilvl w:val="0"/>
          <w:numId w:val="8"/>
        </w:numPr>
        <w:tabs>
          <w:tab w:val="left" w:pos="1261"/>
        </w:tabs>
        <w:spacing w:before="126"/>
        <w:ind w:hanging="361"/>
      </w:pPr>
      <w:r>
        <w:t>Posibilidad</w:t>
      </w:r>
      <w:r>
        <w:rPr>
          <w:spacing w:val="-4"/>
        </w:rPr>
        <w:t xml:space="preserve"> </w:t>
      </w:r>
      <w:r>
        <w:t>de</w:t>
      </w:r>
      <w:r>
        <w:rPr>
          <w:spacing w:val="-3"/>
        </w:rPr>
        <w:t xml:space="preserve"> </w:t>
      </w:r>
      <w:r>
        <w:t>reutilización</w:t>
      </w:r>
    </w:p>
    <w:p w14:paraId="5A6F71CA" w14:textId="77777777" w:rsidR="00951409" w:rsidRDefault="00D407A2">
      <w:pPr>
        <w:pStyle w:val="Prrafodelista"/>
        <w:numPr>
          <w:ilvl w:val="0"/>
          <w:numId w:val="8"/>
        </w:numPr>
        <w:tabs>
          <w:tab w:val="left" w:pos="1261"/>
        </w:tabs>
        <w:spacing w:before="126"/>
        <w:ind w:hanging="361"/>
      </w:pPr>
      <w:r>
        <w:t>Neutralidad</w:t>
      </w:r>
      <w:r>
        <w:rPr>
          <w:spacing w:val="-3"/>
        </w:rPr>
        <w:t xml:space="preserve"> </w:t>
      </w:r>
      <w:r>
        <w:t>tecnológica</w:t>
      </w:r>
      <w:r>
        <w:rPr>
          <w:spacing w:val="-4"/>
        </w:rPr>
        <w:t xml:space="preserve"> </w:t>
      </w:r>
      <w:r>
        <w:t>y</w:t>
      </w:r>
      <w:r>
        <w:rPr>
          <w:spacing w:val="-1"/>
        </w:rPr>
        <w:t xml:space="preserve"> </w:t>
      </w:r>
      <w:r>
        <w:t>portabilidad</w:t>
      </w:r>
      <w:r>
        <w:rPr>
          <w:spacing w:val="-3"/>
        </w:rPr>
        <w:t xml:space="preserve"> </w:t>
      </w:r>
      <w:r>
        <w:t>de</w:t>
      </w:r>
      <w:r>
        <w:rPr>
          <w:spacing w:val="-2"/>
        </w:rPr>
        <w:t xml:space="preserve"> </w:t>
      </w:r>
      <w:r>
        <w:t>los</w:t>
      </w:r>
      <w:r>
        <w:rPr>
          <w:spacing w:val="-2"/>
        </w:rPr>
        <w:t xml:space="preserve"> </w:t>
      </w:r>
      <w:r>
        <w:t>datos</w:t>
      </w:r>
    </w:p>
    <w:p w14:paraId="006D3F68" w14:textId="77777777" w:rsidR="00951409" w:rsidRDefault="00D407A2">
      <w:pPr>
        <w:pStyle w:val="Prrafodelista"/>
        <w:numPr>
          <w:ilvl w:val="0"/>
          <w:numId w:val="8"/>
        </w:numPr>
        <w:tabs>
          <w:tab w:val="left" w:pos="1261"/>
        </w:tabs>
        <w:spacing w:before="127"/>
        <w:ind w:hanging="361"/>
      </w:pPr>
      <w:r>
        <w:t>Primacía</w:t>
      </w:r>
      <w:r>
        <w:rPr>
          <w:spacing w:val="-4"/>
        </w:rPr>
        <w:t xml:space="preserve"> </w:t>
      </w:r>
      <w:r>
        <w:t>del</w:t>
      </w:r>
      <w:r>
        <w:rPr>
          <w:spacing w:val="-1"/>
        </w:rPr>
        <w:t xml:space="preserve"> </w:t>
      </w:r>
      <w:r>
        <w:t>usuario</w:t>
      </w:r>
    </w:p>
    <w:p w14:paraId="7A263745" w14:textId="77777777" w:rsidR="00951409" w:rsidRDefault="00D407A2">
      <w:pPr>
        <w:pStyle w:val="Prrafodelista"/>
        <w:numPr>
          <w:ilvl w:val="0"/>
          <w:numId w:val="8"/>
        </w:numPr>
        <w:tabs>
          <w:tab w:val="left" w:pos="1261"/>
        </w:tabs>
        <w:spacing w:before="126"/>
        <w:ind w:hanging="361"/>
      </w:pPr>
      <w:r>
        <w:t>Inclusión</w:t>
      </w:r>
      <w:r>
        <w:rPr>
          <w:spacing w:val="-3"/>
        </w:rPr>
        <w:t xml:space="preserve"> </w:t>
      </w:r>
      <w:r>
        <w:t>y</w:t>
      </w:r>
      <w:r>
        <w:rPr>
          <w:spacing w:val="-2"/>
        </w:rPr>
        <w:t xml:space="preserve"> </w:t>
      </w:r>
      <w:r>
        <w:t>accesibilidad</w:t>
      </w:r>
    </w:p>
    <w:p w14:paraId="27233EA4" w14:textId="77777777" w:rsidR="00951409" w:rsidRDefault="00D407A2">
      <w:pPr>
        <w:pStyle w:val="Prrafodelista"/>
        <w:numPr>
          <w:ilvl w:val="0"/>
          <w:numId w:val="8"/>
        </w:numPr>
        <w:tabs>
          <w:tab w:val="left" w:pos="1261"/>
        </w:tabs>
        <w:spacing w:before="126"/>
        <w:ind w:hanging="361"/>
      </w:pPr>
      <w:r>
        <w:t>Seguridad</w:t>
      </w:r>
      <w:r>
        <w:rPr>
          <w:spacing w:val="-2"/>
        </w:rPr>
        <w:t xml:space="preserve"> </w:t>
      </w:r>
      <w:r>
        <w:t>e</w:t>
      </w:r>
      <w:r>
        <w:rPr>
          <w:spacing w:val="-1"/>
        </w:rPr>
        <w:t xml:space="preserve"> </w:t>
      </w:r>
      <w:r>
        <w:t>intimidad</w:t>
      </w:r>
    </w:p>
    <w:p w14:paraId="0E26E03D" w14:textId="2C7DB07F" w:rsidR="00951409" w:rsidRDefault="00F1539E" w:rsidP="00A65A9F">
      <w:pPr>
        <w:pStyle w:val="Prrafodelista"/>
        <w:numPr>
          <w:ilvl w:val="0"/>
          <w:numId w:val="8"/>
        </w:numPr>
        <w:tabs>
          <w:tab w:val="left" w:pos="1261"/>
        </w:tabs>
        <w:spacing w:before="127"/>
        <w:ind w:hanging="361"/>
      </w:pPr>
      <w:r>
        <w:t>Mu</w:t>
      </w:r>
      <w:r w:rsidRPr="00A65A9F">
        <w:t>l</w:t>
      </w:r>
      <w:r>
        <w:t>t</w:t>
      </w:r>
      <w:r w:rsidRPr="00A65A9F">
        <w:t>ili</w:t>
      </w:r>
      <w:r>
        <w:t>n</w:t>
      </w:r>
      <w:r w:rsidRPr="00A65A9F">
        <w:t>güis</w:t>
      </w:r>
      <w:r>
        <w:t>mo</w:t>
      </w:r>
    </w:p>
    <w:p w14:paraId="047542A8" w14:textId="77777777" w:rsidR="00951409" w:rsidRDefault="00D407A2" w:rsidP="00A65A9F">
      <w:pPr>
        <w:pStyle w:val="Prrafodelista"/>
        <w:numPr>
          <w:ilvl w:val="0"/>
          <w:numId w:val="8"/>
        </w:numPr>
        <w:tabs>
          <w:tab w:val="left" w:pos="1261"/>
        </w:tabs>
        <w:spacing w:before="127"/>
        <w:ind w:hanging="361"/>
      </w:pPr>
      <w:r>
        <w:t>Simplificación</w:t>
      </w:r>
      <w:r w:rsidRPr="00A65A9F">
        <w:t xml:space="preserve"> </w:t>
      </w:r>
      <w:r>
        <w:t>administrativa</w:t>
      </w:r>
    </w:p>
    <w:p w14:paraId="218AC6E1" w14:textId="77777777" w:rsidR="00951409" w:rsidRDefault="00D407A2">
      <w:pPr>
        <w:pStyle w:val="Prrafodelista"/>
        <w:numPr>
          <w:ilvl w:val="0"/>
          <w:numId w:val="8"/>
        </w:numPr>
        <w:tabs>
          <w:tab w:val="left" w:pos="1261"/>
        </w:tabs>
        <w:spacing w:before="127"/>
        <w:ind w:hanging="361"/>
      </w:pPr>
      <w:r>
        <w:t>Conservación</w:t>
      </w:r>
      <w:r>
        <w:rPr>
          <w:spacing w:val="-1"/>
        </w:rPr>
        <w:t xml:space="preserve"> </w:t>
      </w:r>
      <w:r>
        <w:t>de</w:t>
      </w:r>
      <w:r>
        <w:rPr>
          <w:spacing w:val="-2"/>
        </w:rPr>
        <w:t xml:space="preserve"> </w:t>
      </w:r>
      <w:r>
        <w:t>la información</w:t>
      </w:r>
    </w:p>
    <w:p w14:paraId="63FC60C8" w14:textId="77777777" w:rsidR="00951409" w:rsidRDefault="00D407A2">
      <w:pPr>
        <w:pStyle w:val="Prrafodelista"/>
        <w:numPr>
          <w:ilvl w:val="0"/>
          <w:numId w:val="8"/>
        </w:numPr>
        <w:tabs>
          <w:tab w:val="left" w:pos="1261"/>
        </w:tabs>
        <w:spacing w:before="126"/>
        <w:ind w:hanging="361"/>
      </w:pPr>
      <w:r>
        <w:t>Evaluación</w:t>
      </w:r>
      <w:r>
        <w:rPr>
          <w:spacing w:val="-3"/>
        </w:rPr>
        <w:t xml:space="preserve"> </w:t>
      </w:r>
      <w:r>
        <w:t>de</w:t>
      </w:r>
      <w:r>
        <w:rPr>
          <w:spacing w:val="-2"/>
        </w:rPr>
        <w:t xml:space="preserve"> </w:t>
      </w:r>
      <w:r>
        <w:t>efectividad</w:t>
      </w:r>
      <w:r>
        <w:rPr>
          <w:spacing w:val="-3"/>
        </w:rPr>
        <w:t xml:space="preserve"> </w:t>
      </w:r>
      <w:r>
        <w:t>y</w:t>
      </w:r>
      <w:r>
        <w:rPr>
          <w:spacing w:val="-1"/>
        </w:rPr>
        <w:t xml:space="preserve"> </w:t>
      </w:r>
      <w:r>
        <w:t>eficiencia</w:t>
      </w:r>
    </w:p>
    <w:p w14:paraId="6419B797" w14:textId="77777777" w:rsidR="00951409" w:rsidRDefault="00951409">
      <w:pPr>
        <w:pStyle w:val="Textoindependiente"/>
        <w:spacing w:before="3"/>
        <w:rPr>
          <w:sz w:val="28"/>
        </w:rPr>
      </w:pPr>
    </w:p>
    <w:p w14:paraId="49A4FB04" w14:textId="77777777" w:rsidR="00951409" w:rsidRDefault="00D407A2">
      <w:pPr>
        <w:pStyle w:val="Textoindependiente"/>
        <w:spacing w:line="360" w:lineRule="auto"/>
        <w:ind w:left="540" w:right="838"/>
        <w:jc w:val="both"/>
      </w:pPr>
      <w:r>
        <w:t>Para</w:t>
      </w:r>
      <w:r>
        <w:rPr>
          <w:spacing w:val="1"/>
        </w:rPr>
        <w:t xml:space="preserve"> </w:t>
      </w:r>
      <w:r>
        <w:t>poder</w:t>
      </w:r>
      <w:r>
        <w:rPr>
          <w:spacing w:val="1"/>
        </w:rPr>
        <w:t xml:space="preserve"> </w:t>
      </w:r>
      <w:r>
        <w:t>lograrlo</w:t>
      </w:r>
      <w:r>
        <w:rPr>
          <w:spacing w:val="1"/>
        </w:rPr>
        <w:t xml:space="preserve"> </w:t>
      </w:r>
      <w:r>
        <w:t>se</w:t>
      </w:r>
      <w:r>
        <w:rPr>
          <w:spacing w:val="1"/>
        </w:rPr>
        <w:t xml:space="preserve"> </w:t>
      </w:r>
      <w:r>
        <w:t>define</w:t>
      </w:r>
      <w:r>
        <w:rPr>
          <w:spacing w:val="1"/>
        </w:rPr>
        <w:t xml:space="preserve"> </w:t>
      </w:r>
      <w:r>
        <w:t>la</w:t>
      </w:r>
      <w:r>
        <w:rPr>
          <w:spacing w:val="1"/>
        </w:rPr>
        <w:t xml:space="preserve"> </w:t>
      </w:r>
      <w:r>
        <w:t>implementación</w:t>
      </w:r>
      <w:r>
        <w:rPr>
          <w:spacing w:val="1"/>
        </w:rPr>
        <w:t xml:space="preserve"> </w:t>
      </w:r>
      <w:r>
        <w:t>de</w:t>
      </w:r>
      <w:r>
        <w:rPr>
          <w:spacing w:val="1"/>
        </w:rPr>
        <w:t xml:space="preserve"> </w:t>
      </w:r>
      <w:r>
        <w:t>las</w:t>
      </w:r>
      <w:r>
        <w:rPr>
          <w:spacing w:val="1"/>
        </w:rPr>
        <w:t xml:space="preserve"> </w:t>
      </w:r>
      <w:r>
        <w:t>cuatro</w:t>
      </w:r>
      <w:r>
        <w:rPr>
          <w:spacing w:val="1"/>
        </w:rPr>
        <w:t xml:space="preserve"> </w:t>
      </w:r>
      <w:r>
        <w:t>dimensiones</w:t>
      </w:r>
      <w:r>
        <w:rPr>
          <w:spacing w:val="1"/>
        </w:rPr>
        <w:t xml:space="preserve"> </w:t>
      </w:r>
      <w:r>
        <w:t>de</w:t>
      </w:r>
      <w:r>
        <w:rPr>
          <w:spacing w:val="1"/>
        </w:rPr>
        <w:t xml:space="preserve"> </w:t>
      </w:r>
      <w:r>
        <w:t>la</w:t>
      </w:r>
      <w:r>
        <w:rPr>
          <w:spacing w:val="1"/>
        </w:rPr>
        <w:t xml:space="preserve"> </w:t>
      </w:r>
      <w:r>
        <w:t>interoperabilidad para cada servicio los cuales desarrollaremos sus herramientas de control</w:t>
      </w:r>
      <w:r>
        <w:rPr>
          <w:spacing w:val="1"/>
        </w:rPr>
        <w:t xml:space="preserve"> </w:t>
      </w:r>
      <w:r>
        <w:t>más adelante y</w:t>
      </w:r>
      <w:r>
        <w:rPr>
          <w:spacing w:val="-1"/>
        </w:rPr>
        <w:t xml:space="preserve"> </w:t>
      </w:r>
      <w:r>
        <w:t>son:</w:t>
      </w:r>
    </w:p>
    <w:p w14:paraId="593E9627" w14:textId="77777777" w:rsidR="00951409" w:rsidRDefault="00D407A2">
      <w:pPr>
        <w:pStyle w:val="Prrafodelista"/>
        <w:numPr>
          <w:ilvl w:val="0"/>
          <w:numId w:val="7"/>
        </w:numPr>
        <w:tabs>
          <w:tab w:val="left" w:pos="1261"/>
        </w:tabs>
        <w:spacing w:before="201"/>
        <w:ind w:hanging="361"/>
      </w:pPr>
      <w:r>
        <w:t>Dimensión</w:t>
      </w:r>
      <w:r>
        <w:rPr>
          <w:spacing w:val="-2"/>
        </w:rPr>
        <w:t xml:space="preserve"> </w:t>
      </w:r>
      <w:r>
        <w:t>Legal</w:t>
      </w:r>
      <w:r>
        <w:rPr>
          <w:spacing w:val="-1"/>
        </w:rPr>
        <w:t xml:space="preserve"> </w:t>
      </w:r>
      <w:r>
        <w:t>o</w:t>
      </w:r>
      <w:r>
        <w:rPr>
          <w:spacing w:val="-2"/>
        </w:rPr>
        <w:t xml:space="preserve"> </w:t>
      </w:r>
      <w:r>
        <w:t>normativa.</w:t>
      </w:r>
    </w:p>
    <w:p w14:paraId="51133DDE" w14:textId="77777777" w:rsidR="00951409" w:rsidRDefault="00D407A2">
      <w:pPr>
        <w:pStyle w:val="Prrafodelista"/>
        <w:numPr>
          <w:ilvl w:val="0"/>
          <w:numId w:val="7"/>
        </w:numPr>
        <w:tabs>
          <w:tab w:val="left" w:pos="1261"/>
        </w:tabs>
        <w:spacing w:before="127"/>
        <w:ind w:hanging="361"/>
      </w:pPr>
      <w:r>
        <w:t>Dimensión</w:t>
      </w:r>
      <w:r>
        <w:rPr>
          <w:spacing w:val="-3"/>
        </w:rPr>
        <w:t xml:space="preserve"> </w:t>
      </w:r>
      <w:r>
        <w:t>Organizacional</w:t>
      </w:r>
    </w:p>
    <w:p w14:paraId="6A395679" w14:textId="77777777" w:rsidR="00951409" w:rsidRDefault="00D407A2">
      <w:pPr>
        <w:pStyle w:val="Prrafodelista"/>
        <w:numPr>
          <w:ilvl w:val="0"/>
          <w:numId w:val="7"/>
        </w:numPr>
        <w:tabs>
          <w:tab w:val="left" w:pos="1261"/>
        </w:tabs>
        <w:spacing w:before="126"/>
        <w:ind w:hanging="361"/>
      </w:pPr>
      <w:r>
        <w:t>Dimensión</w:t>
      </w:r>
      <w:r>
        <w:rPr>
          <w:spacing w:val="-3"/>
        </w:rPr>
        <w:t xml:space="preserve"> </w:t>
      </w:r>
      <w:r>
        <w:t>Semántica</w:t>
      </w:r>
    </w:p>
    <w:p w14:paraId="34B73E38" w14:textId="77777777" w:rsidR="00951409" w:rsidRDefault="00D407A2">
      <w:pPr>
        <w:pStyle w:val="Prrafodelista"/>
        <w:numPr>
          <w:ilvl w:val="0"/>
          <w:numId w:val="7"/>
        </w:numPr>
        <w:tabs>
          <w:tab w:val="left" w:pos="1261"/>
        </w:tabs>
        <w:spacing w:before="126"/>
        <w:ind w:hanging="361"/>
      </w:pPr>
      <w:r>
        <w:t>Dimensión</w:t>
      </w:r>
      <w:r>
        <w:rPr>
          <w:spacing w:val="-2"/>
        </w:rPr>
        <w:t xml:space="preserve"> </w:t>
      </w:r>
      <w:r>
        <w:t>Técnica</w:t>
      </w:r>
    </w:p>
    <w:p w14:paraId="74DAB126" w14:textId="77777777" w:rsidR="00951409" w:rsidRDefault="00951409">
      <w:pPr>
        <w:pStyle w:val="Textoindependiente"/>
        <w:spacing w:before="6"/>
        <w:rPr>
          <w:sz w:val="28"/>
        </w:rPr>
      </w:pPr>
    </w:p>
    <w:p w14:paraId="04CAF199" w14:textId="77777777" w:rsidR="00951409" w:rsidRDefault="00D407A2">
      <w:pPr>
        <w:pStyle w:val="Textoindependiente"/>
        <w:spacing w:line="360" w:lineRule="auto"/>
        <w:ind w:left="540" w:right="833"/>
        <w:jc w:val="both"/>
      </w:pPr>
      <w:r>
        <w:t>Siguiendo las recomendaciones del BID, se definirá en una siguiente versión del CNTD el</w:t>
      </w:r>
      <w:r>
        <w:rPr>
          <w:spacing w:val="1"/>
        </w:rPr>
        <w:t xml:space="preserve"> </w:t>
      </w:r>
      <w:r>
        <w:rPr>
          <w:spacing w:val="-1"/>
        </w:rPr>
        <w:t>modelo</w:t>
      </w:r>
      <w:r>
        <w:rPr>
          <w:spacing w:val="-13"/>
        </w:rPr>
        <w:t xml:space="preserve"> </w:t>
      </w:r>
      <w:r>
        <w:t>de</w:t>
      </w:r>
      <w:r>
        <w:rPr>
          <w:spacing w:val="-15"/>
        </w:rPr>
        <w:t xml:space="preserve"> </w:t>
      </w:r>
      <w:r>
        <w:t>madurez</w:t>
      </w:r>
      <w:r>
        <w:rPr>
          <w:spacing w:val="-12"/>
        </w:rPr>
        <w:t xml:space="preserve"> </w:t>
      </w:r>
      <w:r>
        <w:t>para</w:t>
      </w:r>
      <w:r>
        <w:rPr>
          <w:spacing w:val="-15"/>
        </w:rPr>
        <w:t xml:space="preserve"> </w:t>
      </w:r>
      <w:r>
        <w:t>la</w:t>
      </w:r>
      <w:r>
        <w:rPr>
          <w:spacing w:val="-12"/>
        </w:rPr>
        <w:t xml:space="preserve"> </w:t>
      </w:r>
      <w:r>
        <w:t>interoperabilidad</w:t>
      </w:r>
      <w:r>
        <w:rPr>
          <w:spacing w:val="-12"/>
        </w:rPr>
        <w:t xml:space="preserve"> </w:t>
      </w:r>
      <w:r>
        <w:t>de</w:t>
      </w:r>
      <w:r>
        <w:rPr>
          <w:spacing w:val="-13"/>
        </w:rPr>
        <w:t xml:space="preserve"> </w:t>
      </w:r>
      <w:r>
        <w:t>las</w:t>
      </w:r>
      <w:r>
        <w:rPr>
          <w:spacing w:val="-12"/>
        </w:rPr>
        <w:t xml:space="preserve"> </w:t>
      </w:r>
      <w:r>
        <w:t>instituciones</w:t>
      </w:r>
      <w:r>
        <w:rPr>
          <w:spacing w:val="-15"/>
        </w:rPr>
        <w:t xml:space="preserve"> </w:t>
      </w:r>
      <w:r>
        <w:t>de</w:t>
      </w:r>
      <w:r>
        <w:rPr>
          <w:spacing w:val="-13"/>
        </w:rPr>
        <w:t xml:space="preserve"> </w:t>
      </w:r>
      <w:r>
        <w:t>la</w:t>
      </w:r>
      <w:r>
        <w:rPr>
          <w:spacing w:val="-12"/>
        </w:rPr>
        <w:t xml:space="preserve"> </w:t>
      </w:r>
      <w:r>
        <w:t>Administración</w:t>
      </w:r>
      <w:r>
        <w:rPr>
          <w:spacing w:val="-13"/>
        </w:rPr>
        <w:t xml:space="preserve"> </w:t>
      </w:r>
      <w:r>
        <w:t>Pública.</w:t>
      </w:r>
    </w:p>
    <w:p w14:paraId="78A3388B" w14:textId="0DEC5B4E" w:rsidR="00951409" w:rsidRDefault="00D407A2">
      <w:pPr>
        <w:pStyle w:val="Textoindependiente"/>
        <w:spacing w:before="199" w:line="360" w:lineRule="auto"/>
        <w:ind w:left="540" w:right="836"/>
        <w:jc w:val="both"/>
      </w:pPr>
      <w:r>
        <w:t>El Equipo Ad Hoc Interno de Interoperabilidad es el encargado de aplicar el marco de</w:t>
      </w:r>
      <w:r>
        <w:rPr>
          <w:spacing w:val="1"/>
        </w:rPr>
        <w:t xml:space="preserve"> </w:t>
      </w:r>
      <w:r>
        <w:t>interoperabilidad dentro de la institución, velando por el cumplimiento de los 12 principios</w:t>
      </w:r>
      <w:r>
        <w:rPr>
          <w:spacing w:val="1"/>
        </w:rPr>
        <w:t xml:space="preserve"> </w:t>
      </w:r>
      <w:r>
        <w:t>descritos en esta sección. Para esto, deberán elaborar un informe anual de implementación,</w:t>
      </w:r>
      <w:r>
        <w:rPr>
          <w:spacing w:val="-59"/>
        </w:rPr>
        <w:t xml:space="preserve"> </w:t>
      </w:r>
      <w:r>
        <w:t>seguimiento y estado de cada uno de los principios indicando la forma en la cual se da</w:t>
      </w:r>
      <w:r>
        <w:rPr>
          <w:spacing w:val="1"/>
        </w:rPr>
        <w:t xml:space="preserve"> </w:t>
      </w:r>
      <w:r>
        <w:t>cumplimiento a cada uno de ellos. Este informe debe ser enviado al despacho del jerarca de</w:t>
      </w:r>
      <w:r>
        <w:rPr>
          <w:spacing w:val="-59"/>
        </w:rPr>
        <w:t xml:space="preserve"> </w:t>
      </w:r>
      <w:r>
        <w:t>la institución. El Equipo Ad Hoc Interno de Interoperabilidad, será también el encargado de</w:t>
      </w:r>
      <w:r>
        <w:rPr>
          <w:spacing w:val="1"/>
        </w:rPr>
        <w:t xml:space="preserve"> </w:t>
      </w:r>
      <w:r>
        <w:t>aplicar el modelo de madurez para la interoperabilidad en coordinación con la Dirección de</w:t>
      </w:r>
      <w:r>
        <w:rPr>
          <w:spacing w:val="1"/>
        </w:rPr>
        <w:t xml:space="preserve"> </w:t>
      </w:r>
      <w:r>
        <w:t>Gobernanza</w:t>
      </w:r>
      <w:r>
        <w:rPr>
          <w:spacing w:val="-4"/>
        </w:rPr>
        <w:t xml:space="preserve"> </w:t>
      </w:r>
      <w:r>
        <w:t>Digital</w:t>
      </w:r>
      <w:r>
        <w:rPr>
          <w:spacing w:val="-1"/>
        </w:rPr>
        <w:t xml:space="preserve"> </w:t>
      </w:r>
      <w:r w:rsidR="00B865BE">
        <w:rPr>
          <w:spacing w:val="-1"/>
        </w:rPr>
        <w:t xml:space="preserve">y Certificadores de firma digital </w:t>
      </w:r>
      <w:r>
        <w:t>del</w:t>
      </w:r>
      <w:r>
        <w:rPr>
          <w:spacing w:val="-3"/>
        </w:rPr>
        <w:t xml:space="preserve"> </w:t>
      </w:r>
      <w:r>
        <w:t>MICITT.</w:t>
      </w:r>
    </w:p>
    <w:p w14:paraId="28BD3504" w14:textId="77777777" w:rsidR="00951409" w:rsidRDefault="00951409">
      <w:pPr>
        <w:spacing w:line="360" w:lineRule="auto"/>
        <w:jc w:val="both"/>
        <w:sectPr w:rsidR="00951409">
          <w:pgSz w:w="11910" w:h="16840"/>
          <w:pgMar w:top="1360" w:right="600" w:bottom="1280" w:left="900" w:header="0" w:footer="1012" w:gutter="0"/>
          <w:cols w:space="720"/>
        </w:sectPr>
      </w:pPr>
    </w:p>
    <w:p w14:paraId="7DA7B27E" w14:textId="77777777" w:rsidR="00951409" w:rsidRDefault="00D407A2">
      <w:pPr>
        <w:pStyle w:val="Ttulo5"/>
        <w:spacing w:before="67"/>
        <w:jc w:val="both"/>
        <w:rPr>
          <w:rFonts w:ascii="Arial"/>
        </w:rPr>
      </w:pPr>
      <w:r>
        <w:rPr>
          <w:rFonts w:ascii="Arial"/>
          <w:color w:val="4985E8"/>
        </w:rPr>
        <w:lastRenderedPageBreak/>
        <w:t>Etapa</w:t>
      </w:r>
      <w:r>
        <w:rPr>
          <w:rFonts w:ascii="Arial"/>
          <w:color w:val="4985E8"/>
          <w:spacing w:val="-4"/>
        </w:rPr>
        <w:t xml:space="preserve"> </w:t>
      </w:r>
      <w:r>
        <w:rPr>
          <w:rFonts w:ascii="Arial"/>
          <w:color w:val="4985E8"/>
        </w:rPr>
        <w:t>4 -</w:t>
      </w:r>
      <w:r>
        <w:rPr>
          <w:rFonts w:ascii="Arial"/>
          <w:color w:val="4985E8"/>
          <w:spacing w:val="-3"/>
        </w:rPr>
        <w:t xml:space="preserve"> </w:t>
      </w:r>
      <w:r>
        <w:rPr>
          <w:rFonts w:ascii="Arial"/>
          <w:color w:val="4985E8"/>
        </w:rPr>
        <w:t>Modelo</w:t>
      </w:r>
      <w:r>
        <w:rPr>
          <w:rFonts w:ascii="Arial"/>
          <w:color w:val="4985E8"/>
          <w:spacing w:val="-3"/>
        </w:rPr>
        <w:t xml:space="preserve"> </w:t>
      </w:r>
      <w:r>
        <w:rPr>
          <w:rFonts w:ascii="Arial"/>
          <w:color w:val="4985E8"/>
        </w:rPr>
        <w:t>de</w:t>
      </w:r>
      <w:r>
        <w:rPr>
          <w:rFonts w:ascii="Arial"/>
          <w:color w:val="4985E8"/>
          <w:spacing w:val="-1"/>
        </w:rPr>
        <w:t xml:space="preserve"> </w:t>
      </w:r>
      <w:r>
        <w:rPr>
          <w:rFonts w:ascii="Arial"/>
          <w:color w:val="4985E8"/>
        </w:rPr>
        <w:t>interoperabilidad</w:t>
      </w:r>
    </w:p>
    <w:p w14:paraId="25777606" w14:textId="77777777" w:rsidR="00951409" w:rsidRDefault="00951409">
      <w:pPr>
        <w:pStyle w:val="Textoindependiente"/>
        <w:spacing w:before="3"/>
        <w:rPr>
          <w:rFonts w:ascii="Arial"/>
          <w:b/>
          <w:sz w:val="30"/>
        </w:rPr>
      </w:pPr>
    </w:p>
    <w:p w14:paraId="72F78D88" w14:textId="77777777" w:rsidR="00951409" w:rsidRDefault="00D407A2">
      <w:pPr>
        <w:spacing w:before="1" w:line="360" w:lineRule="auto"/>
        <w:ind w:left="540" w:right="837"/>
        <w:jc w:val="both"/>
      </w:pPr>
      <w:r>
        <w:t xml:space="preserve">Para Costa Rica se ha definido el </w:t>
      </w:r>
      <w:r>
        <w:rPr>
          <w:rFonts w:ascii="Arial" w:hAnsi="Arial"/>
          <w:b/>
        </w:rPr>
        <w:t>modelo de interoperabilidad federado con datos en la</w:t>
      </w:r>
      <w:r>
        <w:rPr>
          <w:rFonts w:ascii="Arial" w:hAnsi="Arial"/>
          <w:b/>
          <w:spacing w:val="1"/>
        </w:rPr>
        <w:t xml:space="preserve"> </w:t>
      </w:r>
      <w:r>
        <w:rPr>
          <w:rFonts w:ascii="Arial" w:hAnsi="Arial"/>
          <w:b/>
        </w:rPr>
        <w:t>institución</w:t>
      </w:r>
      <w:r>
        <w:rPr>
          <w:rFonts w:ascii="Arial" w:hAnsi="Arial"/>
          <w:b/>
          <w:spacing w:val="-4"/>
        </w:rPr>
        <w:t xml:space="preserve"> </w:t>
      </w:r>
      <w:r>
        <w:rPr>
          <w:rFonts w:ascii="Arial" w:hAnsi="Arial"/>
          <w:b/>
        </w:rPr>
        <w:t>fuente</w:t>
      </w:r>
      <w:r>
        <w:t>.</w:t>
      </w:r>
    </w:p>
    <w:p w14:paraId="1DFD93F1" w14:textId="5677ACE5" w:rsidR="00951409" w:rsidRDefault="00D407A2">
      <w:pPr>
        <w:pStyle w:val="Textoindependiente"/>
        <w:spacing w:before="201" w:line="360" w:lineRule="auto"/>
        <w:ind w:left="540" w:right="836"/>
        <w:jc w:val="both"/>
      </w:pPr>
      <w:r>
        <w:t>Este es uno de los modelos más aceptados en la actualidad, en la cual cada institución u</w:t>
      </w:r>
      <w:r>
        <w:rPr>
          <w:spacing w:val="1"/>
        </w:rPr>
        <w:t xml:space="preserve"> </w:t>
      </w:r>
      <w:r>
        <w:t>organización produce y mantiene sus datos e interopera con un ente rector federado. Para</w:t>
      </w:r>
      <w:r>
        <w:rPr>
          <w:spacing w:val="1"/>
        </w:rPr>
        <w:t xml:space="preserve"> </w:t>
      </w:r>
      <w:r>
        <w:t>nuestro país, ese ente federado de la interoperabilidad será definido por el MICITT por</w:t>
      </w:r>
      <w:r>
        <w:rPr>
          <w:spacing w:val="-59"/>
        </w:rPr>
        <w:t xml:space="preserve"> </w:t>
      </w:r>
      <w:r>
        <w:t>medio</w:t>
      </w:r>
      <w:r>
        <w:rPr>
          <w:spacing w:val="-1"/>
        </w:rPr>
        <w:t xml:space="preserve"> </w:t>
      </w:r>
      <w:r>
        <w:t>de la</w:t>
      </w:r>
      <w:r>
        <w:rPr>
          <w:spacing w:val="-2"/>
        </w:rPr>
        <w:t xml:space="preserve"> </w:t>
      </w:r>
      <w:r>
        <w:t>Dirección de</w:t>
      </w:r>
      <w:r>
        <w:rPr>
          <w:spacing w:val="-2"/>
        </w:rPr>
        <w:t xml:space="preserve"> </w:t>
      </w:r>
      <w:r>
        <w:t>Gobernanza Digital</w:t>
      </w:r>
      <w:r w:rsidR="00B865BE">
        <w:t xml:space="preserve"> y Certificadores de firma digital</w:t>
      </w:r>
      <w:r>
        <w:t>.</w:t>
      </w:r>
    </w:p>
    <w:p w14:paraId="24215001" w14:textId="77777777" w:rsidR="00951409" w:rsidRDefault="00D407A2">
      <w:pPr>
        <w:pStyle w:val="Textoindependiente"/>
        <w:spacing w:before="201" w:line="360" w:lineRule="auto"/>
        <w:ind w:left="540" w:right="834"/>
        <w:jc w:val="both"/>
      </w:pPr>
      <w:r>
        <w:t>En el modelo en ente federado canaliza todas las transacciones del organismo fuente de</w:t>
      </w:r>
      <w:r>
        <w:rPr>
          <w:spacing w:val="1"/>
        </w:rPr>
        <w:t xml:space="preserve"> </w:t>
      </w:r>
      <w:r>
        <w:t>datos o información hacia el organismo consumidor que solicitante, así como las gestiones</w:t>
      </w:r>
      <w:r>
        <w:rPr>
          <w:spacing w:val="1"/>
        </w:rPr>
        <w:t xml:space="preserve"> </w:t>
      </w:r>
      <w:r>
        <w:t>de actualización de información que se puedan desarrollar. El sistema federado registra las</w:t>
      </w:r>
      <w:r>
        <w:rPr>
          <w:spacing w:val="1"/>
        </w:rPr>
        <w:t xml:space="preserve"> </w:t>
      </w:r>
      <w:r>
        <w:t>transacciones que se ejecutan en su sistema, pero no almacena bases de datos, salvo los</w:t>
      </w:r>
      <w:r>
        <w:rPr>
          <w:spacing w:val="1"/>
        </w:rPr>
        <w:t xml:space="preserve"> </w:t>
      </w:r>
      <w:r>
        <w:rPr>
          <w:spacing w:val="-1"/>
        </w:rPr>
        <w:t>casos</w:t>
      </w:r>
      <w:r>
        <w:rPr>
          <w:spacing w:val="-12"/>
        </w:rPr>
        <w:t xml:space="preserve"> </w:t>
      </w:r>
      <w:r>
        <w:rPr>
          <w:spacing w:val="-1"/>
        </w:rPr>
        <w:t>que</w:t>
      </w:r>
      <w:r>
        <w:rPr>
          <w:spacing w:val="-14"/>
        </w:rPr>
        <w:t xml:space="preserve"> </w:t>
      </w:r>
      <w:r>
        <w:rPr>
          <w:spacing w:val="-1"/>
        </w:rPr>
        <w:t>son</w:t>
      </w:r>
      <w:r>
        <w:rPr>
          <w:spacing w:val="-12"/>
        </w:rPr>
        <w:t xml:space="preserve"> </w:t>
      </w:r>
      <w:r>
        <w:t>necesarios</w:t>
      </w:r>
      <w:r>
        <w:rPr>
          <w:spacing w:val="-11"/>
        </w:rPr>
        <w:t xml:space="preserve"> </w:t>
      </w:r>
      <w:r>
        <w:t>para</w:t>
      </w:r>
      <w:r>
        <w:rPr>
          <w:spacing w:val="-14"/>
        </w:rPr>
        <w:t xml:space="preserve"> </w:t>
      </w:r>
      <w:r>
        <w:t>desarrollar</w:t>
      </w:r>
      <w:r>
        <w:rPr>
          <w:spacing w:val="-11"/>
        </w:rPr>
        <w:t xml:space="preserve"> </w:t>
      </w:r>
      <w:r>
        <w:t>informes</w:t>
      </w:r>
      <w:r>
        <w:rPr>
          <w:spacing w:val="-12"/>
        </w:rPr>
        <w:t xml:space="preserve"> </w:t>
      </w:r>
      <w:r>
        <w:t>del</w:t>
      </w:r>
      <w:r>
        <w:rPr>
          <w:spacing w:val="-12"/>
        </w:rPr>
        <w:t xml:space="preserve"> </w:t>
      </w:r>
      <w:r>
        <w:t>sistema</w:t>
      </w:r>
      <w:r>
        <w:rPr>
          <w:spacing w:val="-14"/>
        </w:rPr>
        <w:t xml:space="preserve"> </w:t>
      </w:r>
      <w:r>
        <w:t>federado.</w:t>
      </w:r>
      <w:r>
        <w:rPr>
          <w:spacing w:val="-15"/>
        </w:rPr>
        <w:t xml:space="preserve"> </w:t>
      </w:r>
      <w:r>
        <w:t>Las</w:t>
      </w:r>
      <w:r>
        <w:rPr>
          <w:spacing w:val="-11"/>
        </w:rPr>
        <w:t xml:space="preserve"> </w:t>
      </w:r>
      <w:r>
        <w:t>bases</w:t>
      </w:r>
      <w:r>
        <w:rPr>
          <w:spacing w:val="-14"/>
        </w:rPr>
        <w:t xml:space="preserve"> </w:t>
      </w:r>
      <w:r>
        <w:t>de</w:t>
      </w:r>
      <w:r>
        <w:rPr>
          <w:spacing w:val="-12"/>
        </w:rPr>
        <w:t xml:space="preserve"> </w:t>
      </w:r>
      <w:r>
        <w:t>datos</w:t>
      </w:r>
      <w:r>
        <w:rPr>
          <w:spacing w:val="-59"/>
        </w:rPr>
        <w:t xml:space="preserve"> </w:t>
      </w:r>
      <w:r>
        <w:t>y la información se encuentran descentralizadas del sistema federado y bajo el control de</w:t>
      </w:r>
      <w:r>
        <w:rPr>
          <w:spacing w:val="1"/>
        </w:rPr>
        <w:t xml:space="preserve"> </w:t>
      </w:r>
      <w:r>
        <w:t>cada</w:t>
      </w:r>
      <w:r>
        <w:rPr>
          <w:spacing w:val="-1"/>
        </w:rPr>
        <w:t xml:space="preserve"> </w:t>
      </w:r>
      <w:r>
        <w:t>institución</w:t>
      </w:r>
      <w:r>
        <w:rPr>
          <w:spacing w:val="-2"/>
        </w:rPr>
        <w:t xml:space="preserve"> </w:t>
      </w:r>
      <w:r>
        <w:t>dueña de estas.</w:t>
      </w:r>
    </w:p>
    <w:p w14:paraId="2D070CD5" w14:textId="77777777" w:rsidR="00951409" w:rsidRDefault="00D407A2">
      <w:pPr>
        <w:pStyle w:val="Textoindependiente"/>
        <w:spacing w:before="200" w:line="360" w:lineRule="auto"/>
        <w:ind w:left="540" w:right="840"/>
        <w:jc w:val="both"/>
      </w:pPr>
      <w:r>
        <w:t>El</w:t>
      </w:r>
      <w:r>
        <w:rPr>
          <w:spacing w:val="1"/>
        </w:rPr>
        <w:t xml:space="preserve"> </w:t>
      </w:r>
      <w:r>
        <w:t>Equipo</w:t>
      </w:r>
      <w:r>
        <w:rPr>
          <w:spacing w:val="1"/>
        </w:rPr>
        <w:t xml:space="preserve"> </w:t>
      </w:r>
      <w:r>
        <w:t>Ad</w:t>
      </w:r>
      <w:r>
        <w:rPr>
          <w:spacing w:val="1"/>
        </w:rPr>
        <w:t xml:space="preserve"> </w:t>
      </w:r>
      <w:r>
        <w:t>Hoc</w:t>
      </w:r>
      <w:r>
        <w:rPr>
          <w:spacing w:val="1"/>
        </w:rPr>
        <w:t xml:space="preserve"> </w:t>
      </w:r>
      <w:r>
        <w:t>Interno</w:t>
      </w:r>
      <w:r>
        <w:rPr>
          <w:spacing w:val="1"/>
        </w:rPr>
        <w:t xml:space="preserve"> </w:t>
      </w:r>
      <w:r>
        <w:t>de</w:t>
      </w:r>
      <w:r>
        <w:rPr>
          <w:spacing w:val="1"/>
        </w:rPr>
        <w:t xml:space="preserve"> </w:t>
      </w:r>
      <w:r>
        <w:t>Interoperabilidad</w:t>
      </w:r>
      <w:r>
        <w:rPr>
          <w:spacing w:val="1"/>
        </w:rPr>
        <w:t xml:space="preserve"> </w:t>
      </w:r>
      <w:r>
        <w:t>deberá</w:t>
      </w:r>
      <w:r>
        <w:rPr>
          <w:spacing w:val="1"/>
        </w:rPr>
        <w:t xml:space="preserve"> </w:t>
      </w:r>
      <w:r>
        <w:t>identificar</w:t>
      </w:r>
      <w:r>
        <w:rPr>
          <w:spacing w:val="1"/>
        </w:rPr>
        <w:t xml:space="preserve"> </w:t>
      </w:r>
      <w:r>
        <w:t>el</w:t>
      </w:r>
      <w:r>
        <w:rPr>
          <w:spacing w:val="1"/>
        </w:rPr>
        <w:t xml:space="preserve"> </w:t>
      </w:r>
      <w:r>
        <w:t>modelo</w:t>
      </w:r>
      <w:r>
        <w:rPr>
          <w:spacing w:val="1"/>
        </w:rPr>
        <w:t xml:space="preserve"> </w:t>
      </w:r>
      <w:r>
        <w:t>de</w:t>
      </w:r>
      <w:r>
        <w:rPr>
          <w:spacing w:val="1"/>
        </w:rPr>
        <w:t xml:space="preserve"> </w:t>
      </w:r>
      <w:r>
        <w:t>interoperabilidad</w:t>
      </w:r>
      <w:r>
        <w:rPr>
          <w:spacing w:val="-1"/>
        </w:rPr>
        <w:t xml:space="preserve"> </w:t>
      </w:r>
      <w:r>
        <w:t>actual</w:t>
      </w:r>
      <w:r>
        <w:rPr>
          <w:spacing w:val="-3"/>
        </w:rPr>
        <w:t xml:space="preserve"> </w:t>
      </w:r>
      <w:r>
        <w:t>con</w:t>
      </w:r>
      <w:r>
        <w:rPr>
          <w:spacing w:val="-1"/>
        </w:rPr>
        <w:t xml:space="preserve"> </w:t>
      </w:r>
      <w:r>
        <w:t>el</w:t>
      </w:r>
      <w:r>
        <w:rPr>
          <w:spacing w:val="-1"/>
        </w:rPr>
        <w:t xml:space="preserve"> </w:t>
      </w:r>
      <w:r>
        <w:t>que cuenta</w:t>
      </w:r>
      <w:r>
        <w:rPr>
          <w:spacing w:val="-3"/>
        </w:rPr>
        <w:t xml:space="preserve"> </w:t>
      </w:r>
      <w:r>
        <w:t>la institución,</w:t>
      </w:r>
      <w:r>
        <w:rPr>
          <w:spacing w:val="2"/>
        </w:rPr>
        <w:t xml:space="preserve"> </w:t>
      </w:r>
      <w:r>
        <w:t>el</w:t>
      </w:r>
      <w:r>
        <w:rPr>
          <w:spacing w:val="-2"/>
        </w:rPr>
        <w:t xml:space="preserve"> </w:t>
      </w:r>
      <w:r>
        <w:t>cual puede ser:</w:t>
      </w:r>
    </w:p>
    <w:p w14:paraId="02841263" w14:textId="77777777" w:rsidR="00951409" w:rsidRDefault="00D407A2">
      <w:pPr>
        <w:pStyle w:val="Prrafodelista"/>
        <w:numPr>
          <w:ilvl w:val="0"/>
          <w:numId w:val="6"/>
        </w:numPr>
        <w:tabs>
          <w:tab w:val="left" w:pos="1261"/>
        </w:tabs>
        <w:spacing w:before="198"/>
        <w:ind w:hanging="361"/>
      </w:pPr>
      <w:r>
        <w:t>Bilateral</w:t>
      </w:r>
      <w:r>
        <w:rPr>
          <w:spacing w:val="-4"/>
        </w:rPr>
        <w:t xml:space="preserve"> </w:t>
      </w:r>
      <w:r>
        <w:t>o</w:t>
      </w:r>
      <w:r>
        <w:rPr>
          <w:spacing w:val="-3"/>
        </w:rPr>
        <w:t xml:space="preserve"> </w:t>
      </w:r>
      <w:r>
        <w:t>descentralizado.</w:t>
      </w:r>
    </w:p>
    <w:p w14:paraId="1FC20CA0" w14:textId="77777777" w:rsidR="00951409" w:rsidRDefault="00D407A2">
      <w:pPr>
        <w:pStyle w:val="Prrafodelista"/>
        <w:numPr>
          <w:ilvl w:val="0"/>
          <w:numId w:val="6"/>
        </w:numPr>
        <w:tabs>
          <w:tab w:val="left" w:pos="1261"/>
        </w:tabs>
        <w:spacing w:before="127"/>
        <w:ind w:hanging="361"/>
      </w:pPr>
      <w:r>
        <w:t>Centralizado.</w:t>
      </w:r>
    </w:p>
    <w:p w14:paraId="726B137E" w14:textId="77777777" w:rsidR="00951409" w:rsidRDefault="00D407A2">
      <w:pPr>
        <w:pStyle w:val="Prrafodelista"/>
        <w:numPr>
          <w:ilvl w:val="0"/>
          <w:numId w:val="6"/>
        </w:numPr>
        <w:tabs>
          <w:tab w:val="left" w:pos="1261"/>
        </w:tabs>
        <w:spacing w:before="128"/>
        <w:ind w:hanging="361"/>
      </w:pPr>
      <w:r>
        <w:t>Federado</w:t>
      </w:r>
      <w:r>
        <w:rPr>
          <w:spacing w:val="-1"/>
        </w:rPr>
        <w:t xml:space="preserve"> </w:t>
      </w:r>
      <w:r>
        <w:t>con</w:t>
      </w:r>
      <w:r>
        <w:rPr>
          <w:spacing w:val="-2"/>
        </w:rPr>
        <w:t xml:space="preserve"> </w:t>
      </w:r>
      <w:r>
        <w:t>datos</w:t>
      </w:r>
      <w:r>
        <w:rPr>
          <w:spacing w:val="1"/>
        </w:rPr>
        <w:t xml:space="preserve"> </w:t>
      </w:r>
      <w:r>
        <w:t>en</w:t>
      </w:r>
      <w:r>
        <w:rPr>
          <w:spacing w:val="-3"/>
        </w:rPr>
        <w:t xml:space="preserve"> </w:t>
      </w:r>
      <w:r>
        <w:t>la</w:t>
      </w:r>
      <w:r>
        <w:rPr>
          <w:spacing w:val="-1"/>
        </w:rPr>
        <w:t xml:space="preserve"> </w:t>
      </w:r>
      <w:r>
        <w:t>institución</w:t>
      </w:r>
      <w:r>
        <w:rPr>
          <w:spacing w:val="-2"/>
        </w:rPr>
        <w:t xml:space="preserve"> </w:t>
      </w:r>
      <w:r>
        <w:t>fuente.</w:t>
      </w:r>
    </w:p>
    <w:p w14:paraId="10D7B08D" w14:textId="77777777" w:rsidR="00951409" w:rsidRDefault="00951409">
      <w:pPr>
        <w:pStyle w:val="Textoindependiente"/>
        <w:spacing w:before="3"/>
        <w:rPr>
          <w:sz w:val="28"/>
        </w:rPr>
      </w:pPr>
    </w:p>
    <w:p w14:paraId="3D9CDABA" w14:textId="77777777" w:rsidR="00951409" w:rsidRDefault="00D407A2">
      <w:pPr>
        <w:pStyle w:val="Textoindependiente"/>
        <w:spacing w:before="1" w:line="360" w:lineRule="auto"/>
        <w:ind w:left="540" w:right="835"/>
        <w:jc w:val="both"/>
      </w:pPr>
      <w:r>
        <w:t>Si</w:t>
      </w:r>
      <w:r>
        <w:rPr>
          <w:spacing w:val="-6"/>
        </w:rPr>
        <w:t xml:space="preserve"> </w:t>
      </w:r>
      <w:r>
        <w:t>la</w:t>
      </w:r>
      <w:r>
        <w:rPr>
          <w:spacing w:val="-5"/>
        </w:rPr>
        <w:t xml:space="preserve"> </w:t>
      </w:r>
      <w:r>
        <w:t>institución</w:t>
      </w:r>
      <w:r>
        <w:rPr>
          <w:spacing w:val="-6"/>
        </w:rPr>
        <w:t xml:space="preserve"> </w:t>
      </w:r>
      <w:r>
        <w:t>no</w:t>
      </w:r>
      <w:r>
        <w:rPr>
          <w:spacing w:val="-5"/>
        </w:rPr>
        <w:t xml:space="preserve"> </w:t>
      </w:r>
      <w:r>
        <w:t>cuenta</w:t>
      </w:r>
      <w:r>
        <w:rPr>
          <w:spacing w:val="-5"/>
        </w:rPr>
        <w:t xml:space="preserve"> </w:t>
      </w:r>
      <w:r>
        <w:t>con</w:t>
      </w:r>
      <w:r>
        <w:rPr>
          <w:spacing w:val="-6"/>
        </w:rPr>
        <w:t xml:space="preserve"> </w:t>
      </w:r>
      <w:r>
        <w:t>un</w:t>
      </w:r>
      <w:r>
        <w:rPr>
          <w:spacing w:val="-8"/>
        </w:rPr>
        <w:t xml:space="preserve"> </w:t>
      </w:r>
      <w:r>
        <w:t>modelo</w:t>
      </w:r>
      <w:r>
        <w:rPr>
          <w:spacing w:val="-4"/>
        </w:rPr>
        <w:t xml:space="preserve"> </w:t>
      </w:r>
      <w:r>
        <w:t>de</w:t>
      </w:r>
      <w:r>
        <w:rPr>
          <w:spacing w:val="-6"/>
        </w:rPr>
        <w:t xml:space="preserve"> </w:t>
      </w:r>
      <w:r>
        <w:t>interoperabilidad</w:t>
      </w:r>
      <w:r>
        <w:rPr>
          <w:spacing w:val="-5"/>
        </w:rPr>
        <w:t xml:space="preserve"> </w:t>
      </w:r>
      <w:r>
        <w:t>o</w:t>
      </w:r>
      <w:r>
        <w:rPr>
          <w:spacing w:val="-5"/>
        </w:rPr>
        <w:t xml:space="preserve"> </w:t>
      </w:r>
      <w:r>
        <w:t>cuenta</w:t>
      </w:r>
      <w:r>
        <w:rPr>
          <w:spacing w:val="-6"/>
        </w:rPr>
        <w:t xml:space="preserve"> </w:t>
      </w:r>
      <w:r>
        <w:t>con</w:t>
      </w:r>
      <w:r>
        <w:rPr>
          <w:spacing w:val="-5"/>
        </w:rPr>
        <w:t xml:space="preserve"> </w:t>
      </w:r>
      <w:r>
        <w:t>alguno</w:t>
      </w:r>
      <w:r>
        <w:rPr>
          <w:spacing w:val="-6"/>
        </w:rPr>
        <w:t xml:space="preserve"> </w:t>
      </w:r>
      <w:r>
        <w:t>de</w:t>
      </w:r>
      <w:r>
        <w:rPr>
          <w:spacing w:val="-6"/>
        </w:rPr>
        <w:t xml:space="preserve"> </w:t>
      </w:r>
      <w:r>
        <w:t>los</w:t>
      </w:r>
      <w:r>
        <w:rPr>
          <w:spacing w:val="-5"/>
        </w:rPr>
        <w:t xml:space="preserve"> </w:t>
      </w:r>
      <w:r>
        <w:t>dos</w:t>
      </w:r>
      <w:r>
        <w:rPr>
          <w:spacing w:val="-58"/>
        </w:rPr>
        <w:t xml:space="preserve"> </w:t>
      </w:r>
      <w:r>
        <w:rPr>
          <w:spacing w:val="-1"/>
        </w:rPr>
        <w:t>primeros,</w:t>
      </w:r>
      <w:r>
        <w:rPr>
          <w:spacing w:val="-11"/>
        </w:rPr>
        <w:t xml:space="preserve"> </w:t>
      </w:r>
      <w:r>
        <w:t>el</w:t>
      </w:r>
      <w:r>
        <w:rPr>
          <w:spacing w:val="-11"/>
        </w:rPr>
        <w:t xml:space="preserve"> </w:t>
      </w:r>
      <w:r>
        <w:t>Equipo</w:t>
      </w:r>
      <w:r>
        <w:rPr>
          <w:spacing w:val="-13"/>
        </w:rPr>
        <w:t xml:space="preserve"> </w:t>
      </w:r>
      <w:r>
        <w:t>Ad</w:t>
      </w:r>
      <w:r>
        <w:rPr>
          <w:spacing w:val="-10"/>
        </w:rPr>
        <w:t xml:space="preserve"> </w:t>
      </w:r>
      <w:r>
        <w:t>Hoc</w:t>
      </w:r>
      <w:r>
        <w:rPr>
          <w:spacing w:val="-11"/>
        </w:rPr>
        <w:t xml:space="preserve"> </w:t>
      </w:r>
      <w:r>
        <w:t>Interno</w:t>
      </w:r>
      <w:r>
        <w:rPr>
          <w:spacing w:val="-11"/>
        </w:rPr>
        <w:t xml:space="preserve"> </w:t>
      </w:r>
      <w:r>
        <w:t>de</w:t>
      </w:r>
      <w:r>
        <w:rPr>
          <w:spacing w:val="-15"/>
        </w:rPr>
        <w:t xml:space="preserve"> </w:t>
      </w:r>
      <w:r>
        <w:t>Interoperabilidad</w:t>
      </w:r>
      <w:r>
        <w:rPr>
          <w:spacing w:val="-10"/>
        </w:rPr>
        <w:t xml:space="preserve"> </w:t>
      </w:r>
      <w:r>
        <w:t>iniciará</w:t>
      </w:r>
      <w:r>
        <w:rPr>
          <w:spacing w:val="-10"/>
        </w:rPr>
        <w:t xml:space="preserve"> </w:t>
      </w:r>
      <w:r>
        <w:t>un</w:t>
      </w:r>
      <w:r>
        <w:rPr>
          <w:spacing w:val="-10"/>
        </w:rPr>
        <w:t xml:space="preserve"> </w:t>
      </w:r>
      <w:r>
        <w:t>plan</w:t>
      </w:r>
      <w:r>
        <w:rPr>
          <w:spacing w:val="-11"/>
        </w:rPr>
        <w:t xml:space="preserve"> </w:t>
      </w:r>
      <w:r>
        <w:t>de</w:t>
      </w:r>
      <w:r>
        <w:rPr>
          <w:spacing w:val="-15"/>
        </w:rPr>
        <w:t xml:space="preserve"> </w:t>
      </w:r>
      <w:r>
        <w:t>trabajo</w:t>
      </w:r>
      <w:r>
        <w:rPr>
          <w:spacing w:val="-13"/>
        </w:rPr>
        <w:t xml:space="preserve"> </w:t>
      </w:r>
      <w:r>
        <w:t>para</w:t>
      </w:r>
      <w:r>
        <w:rPr>
          <w:spacing w:val="-13"/>
        </w:rPr>
        <w:t xml:space="preserve"> </w:t>
      </w:r>
      <w:r>
        <w:t>definir</w:t>
      </w:r>
      <w:r>
        <w:rPr>
          <w:spacing w:val="-58"/>
        </w:rPr>
        <w:t xml:space="preserve"> </w:t>
      </w:r>
      <w:r>
        <w:t>un</w:t>
      </w:r>
      <w:r>
        <w:rPr>
          <w:spacing w:val="-11"/>
        </w:rPr>
        <w:t xml:space="preserve"> </w:t>
      </w:r>
      <w:r>
        <w:t>plazo</w:t>
      </w:r>
      <w:r>
        <w:rPr>
          <w:spacing w:val="-10"/>
        </w:rPr>
        <w:t xml:space="preserve"> </w:t>
      </w:r>
      <w:r>
        <w:t>de</w:t>
      </w:r>
      <w:r>
        <w:rPr>
          <w:spacing w:val="-11"/>
        </w:rPr>
        <w:t xml:space="preserve"> </w:t>
      </w:r>
      <w:r>
        <w:t>migración</w:t>
      </w:r>
      <w:r>
        <w:rPr>
          <w:spacing w:val="-10"/>
        </w:rPr>
        <w:t xml:space="preserve"> </w:t>
      </w:r>
      <w:r>
        <w:t>al</w:t>
      </w:r>
      <w:r>
        <w:rPr>
          <w:spacing w:val="-14"/>
        </w:rPr>
        <w:t xml:space="preserve"> </w:t>
      </w:r>
      <w:r>
        <w:t>modelo</w:t>
      </w:r>
      <w:r>
        <w:rPr>
          <w:spacing w:val="-9"/>
        </w:rPr>
        <w:t xml:space="preserve"> </w:t>
      </w:r>
      <w:r>
        <w:t>federado</w:t>
      </w:r>
      <w:r>
        <w:rPr>
          <w:spacing w:val="-9"/>
        </w:rPr>
        <w:t xml:space="preserve"> </w:t>
      </w:r>
      <w:r>
        <w:t>con</w:t>
      </w:r>
      <w:r>
        <w:rPr>
          <w:spacing w:val="-11"/>
        </w:rPr>
        <w:t xml:space="preserve"> </w:t>
      </w:r>
      <w:r>
        <w:t>datos</w:t>
      </w:r>
      <w:r>
        <w:rPr>
          <w:spacing w:val="-9"/>
        </w:rPr>
        <w:t xml:space="preserve"> </w:t>
      </w:r>
      <w:r>
        <w:t>en</w:t>
      </w:r>
      <w:r>
        <w:rPr>
          <w:spacing w:val="-11"/>
        </w:rPr>
        <w:t xml:space="preserve"> </w:t>
      </w:r>
      <w:r>
        <w:t>la</w:t>
      </w:r>
      <w:r>
        <w:rPr>
          <w:spacing w:val="-9"/>
        </w:rPr>
        <w:t xml:space="preserve"> </w:t>
      </w:r>
      <w:r>
        <w:t>institución</w:t>
      </w:r>
      <w:r>
        <w:rPr>
          <w:spacing w:val="-11"/>
        </w:rPr>
        <w:t xml:space="preserve"> </w:t>
      </w:r>
      <w:r>
        <w:t>fuente,</w:t>
      </w:r>
      <w:r>
        <w:rPr>
          <w:spacing w:val="-8"/>
        </w:rPr>
        <w:t xml:space="preserve"> </w:t>
      </w:r>
      <w:r>
        <w:t>bajo</w:t>
      </w:r>
      <w:r>
        <w:rPr>
          <w:spacing w:val="-13"/>
        </w:rPr>
        <w:t xml:space="preserve"> </w:t>
      </w:r>
      <w:r>
        <w:t>la</w:t>
      </w:r>
      <w:r>
        <w:rPr>
          <w:spacing w:val="-9"/>
        </w:rPr>
        <w:t xml:space="preserve"> </w:t>
      </w:r>
      <w:r>
        <w:t>normativa</w:t>
      </w:r>
      <w:r>
        <w:rPr>
          <w:spacing w:val="-59"/>
        </w:rPr>
        <w:t xml:space="preserve"> </w:t>
      </w:r>
      <w:r>
        <w:t>que lo acoja y en el marco de sus capacidades, siempre realizando una evaluación costo</w:t>
      </w:r>
      <w:r>
        <w:rPr>
          <w:spacing w:val="1"/>
        </w:rPr>
        <w:t xml:space="preserve"> </w:t>
      </w:r>
      <w:r>
        <w:t>beneficio</w:t>
      </w:r>
      <w:r>
        <w:rPr>
          <w:spacing w:val="-1"/>
        </w:rPr>
        <w:t xml:space="preserve"> </w:t>
      </w:r>
      <w:r>
        <w:t>para</w:t>
      </w:r>
      <w:r>
        <w:rPr>
          <w:spacing w:val="-2"/>
        </w:rPr>
        <w:t xml:space="preserve"> </w:t>
      </w:r>
      <w:r>
        <w:t>la ejecución de ese</w:t>
      </w:r>
      <w:r>
        <w:rPr>
          <w:spacing w:val="-2"/>
        </w:rPr>
        <w:t xml:space="preserve"> </w:t>
      </w:r>
      <w:r>
        <w:t>plan de</w:t>
      </w:r>
      <w:r>
        <w:rPr>
          <w:spacing w:val="-2"/>
        </w:rPr>
        <w:t xml:space="preserve"> </w:t>
      </w:r>
      <w:r>
        <w:t>trabajo.</w:t>
      </w:r>
    </w:p>
    <w:p w14:paraId="457FF2AD" w14:textId="77777777" w:rsidR="00951409" w:rsidRDefault="00D407A2">
      <w:pPr>
        <w:pStyle w:val="Textoindependiente"/>
        <w:spacing w:before="200" w:line="360" w:lineRule="auto"/>
        <w:ind w:left="540" w:right="834"/>
        <w:jc w:val="both"/>
      </w:pPr>
      <w:r>
        <w:t>Se realiza la siguiente herramienta que contiene elementos relacionados con el modelo de</w:t>
      </w:r>
      <w:r>
        <w:rPr>
          <w:spacing w:val="1"/>
        </w:rPr>
        <w:t xml:space="preserve"> </w:t>
      </w:r>
      <w:r>
        <w:t>interoperabilidad</w:t>
      </w:r>
      <w:r>
        <w:rPr>
          <w:spacing w:val="-1"/>
        </w:rPr>
        <w:t xml:space="preserve"> </w:t>
      </w:r>
      <w:r>
        <w:t>que se</w:t>
      </w:r>
      <w:r>
        <w:rPr>
          <w:spacing w:val="-4"/>
        </w:rPr>
        <w:t xml:space="preserve"> </w:t>
      </w:r>
      <w:r>
        <w:t>debe establecer</w:t>
      </w:r>
      <w:r>
        <w:rPr>
          <w:spacing w:val="1"/>
        </w:rPr>
        <w:t xml:space="preserve"> </w:t>
      </w:r>
      <w:r>
        <w:t>en</w:t>
      </w:r>
      <w:r>
        <w:rPr>
          <w:spacing w:val="-2"/>
        </w:rPr>
        <w:t xml:space="preserve"> </w:t>
      </w:r>
      <w:r>
        <w:t>las</w:t>
      </w:r>
      <w:r>
        <w:rPr>
          <w:spacing w:val="-1"/>
        </w:rPr>
        <w:t xml:space="preserve"> </w:t>
      </w:r>
      <w:r>
        <w:t>instituciones:</w:t>
      </w:r>
    </w:p>
    <w:p w14:paraId="588DC045" w14:textId="77777777" w:rsidR="00951409" w:rsidRDefault="00951409">
      <w:pPr>
        <w:spacing w:line="360" w:lineRule="auto"/>
        <w:jc w:val="both"/>
        <w:sectPr w:rsidR="00951409">
          <w:pgSz w:w="11910" w:h="16840"/>
          <w:pgMar w:top="1360" w:right="600" w:bottom="1280" w:left="900" w:header="0" w:footer="1012" w:gutter="0"/>
          <w:cols w:space="720"/>
        </w:sectPr>
      </w:pP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5132"/>
        <w:gridCol w:w="614"/>
        <w:gridCol w:w="676"/>
        <w:gridCol w:w="2508"/>
      </w:tblGrid>
      <w:tr w:rsidR="00951409" w14:paraId="550C4051" w14:textId="77777777">
        <w:trPr>
          <w:trHeight w:val="345"/>
        </w:trPr>
        <w:tc>
          <w:tcPr>
            <w:tcW w:w="8930" w:type="dxa"/>
            <w:gridSpan w:val="4"/>
            <w:shd w:val="clear" w:color="auto" w:fill="006FC0"/>
          </w:tcPr>
          <w:p w14:paraId="511606B5" w14:textId="77777777" w:rsidR="00951409" w:rsidRDefault="00D407A2">
            <w:pPr>
              <w:pStyle w:val="TableParagraph"/>
              <w:ind w:left="2327" w:right="2323"/>
              <w:jc w:val="center"/>
              <w:rPr>
                <w:rFonts w:ascii="Arial" w:hAnsi="Arial"/>
                <w:b/>
                <w:sz w:val="20"/>
              </w:rPr>
            </w:pPr>
            <w:r>
              <w:rPr>
                <w:rFonts w:ascii="Arial" w:hAnsi="Arial"/>
                <w:b/>
                <w:color w:val="FFFFFF"/>
                <w:sz w:val="20"/>
              </w:rPr>
              <w:lastRenderedPageBreak/>
              <w:t>Modelo</w:t>
            </w:r>
            <w:r>
              <w:rPr>
                <w:rFonts w:ascii="Arial" w:hAnsi="Arial"/>
                <w:b/>
                <w:color w:val="FFFFFF"/>
                <w:spacing w:val="-4"/>
                <w:sz w:val="20"/>
              </w:rPr>
              <w:t xml:space="preserve"> </w:t>
            </w:r>
            <w:r>
              <w:rPr>
                <w:rFonts w:ascii="Arial" w:hAnsi="Arial"/>
                <w:b/>
                <w:color w:val="FFFFFF"/>
                <w:sz w:val="20"/>
              </w:rPr>
              <w:t>de</w:t>
            </w:r>
            <w:r>
              <w:rPr>
                <w:rFonts w:ascii="Arial" w:hAnsi="Arial"/>
                <w:b/>
                <w:color w:val="FFFFFF"/>
                <w:spacing w:val="-3"/>
                <w:sz w:val="20"/>
              </w:rPr>
              <w:t xml:space="preserve"> </w:t>
            </w:r>
            <w:r>
              <w:rPr>
                <w:rFonts w:ascii="Arial" w:hAnsi="Arial"/>
                <w:b/>
                <w:color w:val="FFFFFF"/>
                <w:sz w:val="20"/>
              </w:rPr>
              <w:t>interoperabilidad</w:t>
            </w:r>
            <w:r>
              <w:rPr>
                <w:rFonts w:ascii="Arial" w:hAnsi="Arial"/>
                <w:b/>
                <w:color w:val="FFFFFF"/>
                <w:spacing w:val="-3"/>
                <w:sz w:val="20"/>
              </w:rPr>
              <w:t xml:space="preserve"> </w:t>
            </w:r>
            <w:r>
              <w:rPr>
                <w:rFonts w:ascii="Arial" w:hAnsi="Arial"/>
                <w:b/>
                <w:color w:val="FFFFFF"/>
                <w:sz w:val="20"/>
              </w:rPr>
              <w:t>de</w:t>
            </w:r>
            <w:r>
              <w:rPr>
                <w:rFonts w:ascii="Arial" w:hAnsi="Arial"/>
                <w:b/>
                <w:color w:val="FFFFFF"/>
                <w:spacing w:val="-4"/>
                <w:sz w:val="20"/>
              </w:rPr>
              <w:t xml:space="preserve"> </w:t>
            </w:r>
            <w:r>
              <w:rPr>
                <w:rFonts w:ascii="Arial" w:hAnsi="Arial"/>
                <w:b/>
                <w:color w:val="FFFFFF"/>
                <w:sz w:val="20"/>
              </w:rPr>
              <w:t>la</w:t>
            </w:r>
            <w:r>
              <w:rPr>
                <w:rFonts w:ascii="Arial" w:hAnsi="Arial"/>
                <w:b/>
                <w:color w:val="FFFFFF"/>
                <w:spacing w:val="-1"/>
                <w:sz w:val="20"/>
              </w:rPr>
              <w:t xml:space="preserve"> </w:t>
            </w:r>
            <w:r>
              <w:rPr>
                <w:rFonts w:ascii="Arial" w:hAnsi="Arial"/>
                <w:b/>
                <w:color w:val="FFFFFF"/>
                <w:sz w:val="20"/>
              </w:rPr>
              <w:t>institución</w:t>
            </w:r>
          </w:p>
        </w:tc>
      </w:tr>
      <w:tr w:rsidR="00951409" w14:paraId="3EC75B23" w14:textId="77777777">
        <w:trPr>
          <w:trHeight w:val="345"/>
        </w:trPr>
        <w:tc>
          <w:tcPr>
            <w:tcW w:w="8930" w:type="dxa"/>
            <w:gridSpan w:val="4"/>
          </w:tcPr>
          <w:p w14:paraId="520C5936" w14:textId="77777777" w:rsidR="00951409" w:rsidRDefault="00D407A2">
            <w:pPr>
              <w:pStyle w:val="TableParagraph"/>
              <w:spacing w:line="229" w:lineRule="exact"/>
              <w:ind w:left="107"/>
              <w:rPr>
                <w:rFonts w:ascii="Arial" w:hAnsi="Arial"/>
                <w:b/>
                <w:sz w:val="20"/>
              </w:rPr>
            </w:pPr>
            <w:r>
              <w:rPr>
                <w:rFonts w:ascii="Arial" w:hAnsi="Arial"/>
                <w:b/>
                <w:sz w:val="20"/>
              </w:rPr>
              <w:t>Identificación</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modelo</w:t>
            </w:r>
            <w:r>
              <w:rPr>
                <w:rFonts w:ascii="Arial" w:hAnsi="Arial"/>
                <w:b/>
                <w:spacing w:val="-1"/>
                <w:sz w:val="20"/>
              </w:rPr>
              <w:t xml:space="preserve"> </w:t>
            </w:r>
            <w:r>
              <w:rPr>
                <w:rFonts w:ascii="Arial" w:hAnsi="Arial"/>
                <w:b/>
                <w:sz w:val="20"/>
              </w:rPr>
              <w:t>de</w:t>
            </w:r>
            <w:r>
              <w:rPr>
                <w:rFonts w:ascii="Arial" w:hAnsi="Arial"/>
                <w:b/>
                <w:spacing w:val="-3"/>
                <w:sz w:val="20"/>
              </w:rPr>
              <w:t xml:space="preserve"> </w:t>
            </w:r>
            <w:r>
              <w:rPr>
                <w:rFonts w:ascii="Arial" w:hAnsi="Arial"/>
                <w:b/>
                <w:sz w:val="20"/>
              </w:rPr>
              <w:t>interoperabilidad</w:t>
            </w:r>
            <w:r>
              <w:rPr>
                <w:rFonts w:ascii="Arial" w:hAnsi="Arial"/>
                <w:b/>
                <w:spacing w:val="-3"/>
                <w:sz w:val="20"/>
              </w:rPr>
              <w:t xml:space="preserve"> </w:t>
            </w:r>
            <w:r>
              <w:rPr>
                <w:rFonts w:ascii="Arial" w:hAnsi="Arial"/>
                <w:b/>
                <w:sz w:val="20"/>
              </w:rPr>
              <w:t>de</w:t>
            </w:r>
            <w:r>
              <w:rPr>
                <w:rFonts w:ascii="Arial" w:hAnsi="Arial"/>
                <w:b/>
                <w:spacing w:val="-4"/>
                <w:sz w:val="20"/>
              </w:rPr>
              <w:t xml:space="preserve"> </w:t>
            </w:r>
            <w:r>
              <w:rPr>
                <w:rFonts w:ascii="Arial" w:hAnsi="Arial"/>
                <w:b/>
                <w:sz w:val="20"/>
              </w:rPr>
              <w:t>la</w:t>
            </w:r>
            <w:r>
              <w:rPr>
                <w:rFonts w:ascii="Arial" w:hAnsi="Arial"/>
                <w:b/>
                <w:spacing w:val="-1"/>
                <w:sz w:val="20"/>
              </w:rPr>
              <w:t xml:space="preserve"> </w:t>
            </w:r>
            <w:r>
              <w:rPr>
                <w:rFonts w:ascii="Arial" w:hAnsi="Arial"/>
                <w:b/>
                <w:sz w:val="20"/>
              </w:rPr>
              <w:t>institución</w:t>
            </w:r>
          </w:p>
        </w:tc>
      </w:tr>
      <w:tr w:rsidR="00951409" w14:paraId="160BD777" w14:textId="77777777">
        <w:trPr>
          <w:trHeight w:val="345"/>
        </w:trPr>
        <w:tc>
          <w:tcPr>
            <w:tcW w:w="5132" w:type="dxa"/>
            <w:vMerge w:val="restart"/>
            <w:shd w:val="clear" w:color="auto" w:fill="DBE4F0"/>
          </w:tcPr>
          <w:p w14:paraId="0100247C" w14:textId="77777777" w:rsidR="00951409" w:rsidRDefault="00951409">
            <w:pPr>
              <w:pStyle w:val="TableParagraph"/>
              <w:rPr>
                <w:sz w:val="30"/>
              </w:rPr>
            </w:pPr>
          </w:p>
          <w:p w14:paraId="7D84698F" w14:textId="77777777" w:rsidR="00951409" w:rsidRDefault="00D407A2">
            <w:pPr>
              <w:pStyle w:val="TableParagraph"/>
              <w:ind w:left="1074"/>
              <w:rPr>
                <w:rFonts w:ascii="Arial"/>
                <w:b/>
                <w:sz w:val="20"/>
              </w:rPr>
            </w:pPr>
            <w:r>
              <w:rPr>
                <w:rFonts w:ascii="Arial"/>
                <w:b/>
                <w:sz w:val="20"/>
              </w:rPr>
              <w:t>Elementos</w:t>
            </w:r>
            <w:r>
              <w:rPr>
                <w:rFonts w:ascii="Arial"/>
                <w:b/>
                <w:spacing w:val="-4"/>
                <w:sz w:val="20"/>
              </w:rPr>
              <w:t xml:space="preserve"> </w:t>
            </w:r>
            <w:r>
              <w:rPr>
                <w:rFonts w:ascii="Arial"/>
                <w:b/>
                <w:sz w:val="20"/>
              </w:rPr>
              <w:t>de</w:t>
            </w:r>
            <w:r>
              <w:rPr>
                <w:rFonts w:ascii="Arial"/>
                <w:b/>
                <w:spacing w:val="-2"/>
                <w:sz w:val="20"/>
              </w:rPr>
              <w:t xml:space="preserve"> </w:t>
            </w:r>
            <w:r>
              <w:rPr>
                <w:rFonts w:ascii="Arial"/>
                <w:b/>
                <w:sz w:val="20"/>
              </w:rPr>
              <w:t>interoperabilidad</w:t>
            </w:r>
          </w:p>
        </w:tc>
        <w:tc>
          <w:tcPr>
            <w:tcW w:w="1290" w:type="dxa"/>
            <w:gridSpan w:val="2"/>
            <w:shd w:val="clear" w:color="auto" w:fill="DBE4F0"/>
          </w:tcPr>
          <w:p w14:paraId="5BD27BD9" w14:textId="77777777" w:rsidR="00951409" w:rsidRDefault="00D407A2">
            <w:pPr>
              <w:pStyle w:val="TableParagraph"/>
              <w:spacing w:line="229" w:lineRule="exact"/>
              <w:ind w:left="153"/>
              <w:rPr>
                <w:rFonts w:ascii="Arial" w:hAnsi="Arial"/>
                <w:b/>
                <w:sz w:val="20"/>
              </w:rPr>
            </w:pPr>
            <w:r>
              <w:rPr>
                <w:rFonts w:ascii="Arial" w:hAnsi="Arial"/>
                <w:b/>
                <w:sz w:val="20"/>
              </w:rPr>
              <w:t>¿Cumple?</w:t>
            </w:r>
          </w:p>
        </w:tc>
        <w:tc>
          <w:tcPr>
            <w:tcW w:w="2508" w:type="dxa"/>
            <w:vMerge w:val="restart"/>
            <w:shd w:val="clear" w:color="auto" w:fill="DBE4F0"/>
          </w:tcPr>
          <w:p w14:paraId="34E6249A" w14:textId="77777777" w:rsidR="00951409" w:rsidRDefault="00951409">
            <w:pPr>
              <w:pStyle w:val="TableParagraph"/>
              <w:rPr>
                <w:sz w:val="30"/>
              </w:rPr>
            </w:pPr>
          </w:p>
          <w:p w14:paraId="7C16E994" w14:textId="77777777" w:rsidR="00951409" w:rsidRDefault="00D407A2">
            <w:pPr>
              <w:pStyle w:val="TableParagraph"/>
              <w:ind w:left="353"/>
              <w:rPr>
                <w:rFonts w:ascii="Arial" w:hAnsi="Arial"/>
                <w:b/>
                <w:sz w:val="20"/>
              </w:rPr>
            </w:pPr>
            <w:r>
              <w:rPr>
                <w:rFonts w:ascii="Arial" w:hAnsi="Arial"/>
                <w:b/>
                <w:sz w:val="20"/>
              </w:rPr>
              <w:t>Acción</w:t>
            </w:r>
            <w:r>
              <w:rPr>
                <w:rFonts w:ascii="Arial" w:hAnsi="Arial"/>
                <w:b/>
                <w:spacing w:val="-3"/>
                <w:sz w:val="20"/>
              </w:rPr>
              <w:t xml:space="preserve"> </w:t>
            </w:r>
            <w:r>
              <w:rPr>
                <w:rFonts w:ascii="Arial" w:hAnsi="Arial"/>
                <w:b/>
                <w:sz w:val="20"/>
              </w:rPr>
              <w:t>por</w:t>
            </w:r>
            <w:r>
              <w:rPr>
                <w:rFonts w:ascii="Arial" w:hAnsi="Arial"/>
                <w:b/>
                <w:spacing w:val="-1"/>
                <w:sz w:val="20"/>
              </w:rPr>
              <w:t xml:space="preserve"> </w:t>
            </w:r>
            <w:r>
              <w:rPr>
                <w:rFonts w:ascii="Arial" w:hAnsi="Arial"/>
                <w:b/>
                <w:sz w:val="20"/>
              </w:rPr>
              <w:t>realizar</w:t>
            </w:r>
          </w:p>
        </w:tc>
      </w:tr>
      <w:tr w:rsidR="00951409" w14:paraId="5067CA39" w14:textId="77777777">
        <w:trPr>
          <w:trHeight w:val="345"/>
        </w:trPr>
        <w:tc>
          <w:tcPr>
            <w:tcW w:w="5132" w:type="dxa"/>
            <w:vMerge/>
            <w:tcBorders>
              <w:top w:val="nil"/>
            </w:tcBorders>
            <w:shd w:val="clear" w:color="auto" w:fill="DBE4F0"/>
          </w:tcPr>
          <w:p w14:paraId="5F55BE14" w14:textId="77777777" w:rsidR="00951409" w:rsidRDefault="00951409">
            <w:pPr>
              <w:rPr>
                <w:sz w:val="2"/>
                <w:szCs w:val="2"/>
              </w:rPr>
            </w:pPr>
          </w:p>
        </w:tc>
        <w:tc>
          <w:tcPr>
            <w:tcW w:w="614" w:type="dxa"/>
            <w:shd w:val="clear" w:color="auto" w:fill="DBE4F0"/>
          </w:tcPr>
          <w:p w14:paraId="7769FAE6" w14:textId="77777777" w:rsidR="00951409" w:rsidRDefault="00D407A2">
            <w:pPr>
              <w:pStyle w:val="TableParagraph"/>
              <w:spacing w:line="229" w:lineRule="exact"/>
              <w:ind w:left="187" w:right="187"/>
              <w:jc w:val="center"/>
              <w:rPr>
                <w:rFonts w:ascii="Arial" w:hAnsi="Arial"/>
                <w:b/>
                <w:sz w:val="20"/>
              </w:rPr>
            </w:pPr>
            <w:r>
              <w:rPr>
                <w:rFonts w:ascii="Arial" w:hAnsi="Arial"/>
                <w:b/>
                <w:sz w:val="20"/>
              </w:rPr>
              <w:t>Sí</w:t>
            </w:r>
          </w:p>
        </w:tc>
        <w:tc>
          <w:tcPr>
            <w:tcW w:w="676" w:type="dxa"/>
            <w:shd w:val="clear" w:color="auto" w:fill="DBE4F0"/>
          </w:tcPr>
          <w:p w14:paraId="37CB5080" w14:textId="77777777" w:rsidR="00951409" w:rsidRDefault="00D407A2">
            <w:pPr>
              <w:pStyle w:val="TableParagraph"/>
              <w:spacing w:line="229" w:lineRule="exact"/>
              <w:ind w:left="204"/>
              <w:rPr>
                <w:rFonts w:ascii="Arial"/>
                <w:b/>
                <w:sz w:val="20"/>
              </w:rPr>
            </w:pPr>
            <w:r>
              <w:rPr>
                <w:rFonts w:ascii="Arial"/>
                <w:b/>
                <w:sz w:val="20"/>
              </w:rPr>
              <w:t>No</w:t>
            </w:r>
          </w:p>
        </w:tc>
        <w:tc>
          <w:tcPr>
            <w:tcW w:w="2508" w:type="dxa"/>
            <w:vMerge/>
            <w:tcBorders>
              <w:top w:val="nil"/>
            </w:tcBorders>
            <w:shd w:val="clear" w:color="auto" w:fill="DBE4F0"/>
          </w:tcPr>
          <w:p w14:paraId="0DDC1D96" w14:textId="77777777" w:rsidR="00951409" w:rsidRDefault="00951409">
            <w:pPr>
              <w:rPr>
                <w:sz w:val="2"/>
                <w:szCs w:val="2"/>
              </w:rPr>
            </w:pPr>
          </w:p>
        </w:tc>
      </w:tr>
      <w:tr w:rsidR="00951409" w14:paraId="094A4E2A" w14:textId="77777777">
        <w:trPr>
          <w:trHeight w:val="688"/>
        </w:trPr>
        <w:tc>
          <w:tcPr>
            <w:tcW w:w="5132" w:type="dxa"/>
          </w:tcPr>
          <w:p w14:paraId="38C5D888" w14:textId="77777777" w:rsidR="00951409" w:rsidRDefault="00D407A2">
            <w:pPr>
              <w:pStyle w:val="TableParagraph"/>
              <w:spacing w:line="229" w:lineRule="exact"/>
              <w:ind w:left="107"/>
              <w:rPr>
                <w:sz w:val="20"/>
              </w:rPr>
            </w:pPr>
            <w:r>
              <w:rPr>
                <w:sz w:val="20"/>
              </w:rPr>
              <w:t>¿Se</w:t>
            </w:r>
            <w:r>
              <w:rPr>
                <w:spacing w:val="26"/>
                <w:sz w:val="20"/>
              </w:rPr>
              <w:t xml:space="preserve"> </w:t>
            </w:r>
            <w:r>
              <w:rPr>
                <w:sz w:val="20"/>
              </w:rPr>
              <w:t>tiene</w:t>
            </w:r>
            <w:r>
              <w:rPr>
                <w:spacing w:val="26"/>
                <w:sz w:val="20"/>
              </w:rPr>
              <w:t xml:space="preserve"> </w:t>
            </w:r>
            <w:r>
              <w:rPr>
                <w:sz w:val="20"/>
              </w:rPr>
              <w:t>claridad</w:t>
            </w:r>
            <w:r>
              <w:rPr>
                <w:spacing w:val="26"/>
                <w:sz w:val="20"/>
              </w:rPr>
              <w:t xml:space="preserve"> </w:t>
            </w:r>
            <w:r>
              <w:rPr>
                <w:sz w:val="20"/>
              </w:rPr>
              <w:t>y</w:t>
            </w:r>
            <w:r>
              <w:rPr>
                <w:spacing w:val="28"/>
                <w:sz w:val="20"/>
              </w:rPr>
              <w:t xml:space="preserve"> </w:t>
            </w:r>
            <w:r>
              <w:rPr>
                <w:sz w:val="20"/>
              </w:rPr>
              <w:t>conocimiento</w:t>
            </w:r>
            <w:r>
              <w:rPr>
                <w:spacing w:val="28"/>
                <w:sz w:val="20"/>
              </w:rPr>
              <w:t xml:space="preserve"> </w:t>
            </w:r>
            <w:r>
              <w:rPr>
                <w:sz w:val="20"/>
              </w:rPr>
              <w:t>de</w:t>
            </w:r>
            <w:r>
              <w:rPr>
                <w:spacing w:val="29"/>
                <w:sz w:val="20"/>
              </w:rPr>
              <w:t xml:space="preserve"> </w:t>
            </w:r>
            <w:r>
              <w:rPr>
                <w:sz w:val="20"/>
              </w:rPr>
              <w:t>los</w:t>
            </w:r>
            <w:r>
              <w:rPr>
                <w:spacing w:val="27"/>
                <w:sz w:val="20"/>
              </w:rPr>
              <w:t xml:space="preserve"> </w:t>
            </w:r>
            <w:r>
              <w:rPr>
                <w:sz w:val="20"/>
              </w:rPr>
              <w:t>modelos</w:t>
            </w:r>
            <w:r>
              <w:rPr>
                <w:spacing w:val="28"/>
                <w:sz w:val="20"/>
              </w:rPr>
              <w:t xml:space="preserve"> </w:t>
            </w:r>
            <w:r>
              <w:rPr>
                <w:sz w:val="20"/>
              </w:rPr>
              <w:t>de</w:t>
            </w:r>
          </w:p>
          <w:p w14:paraId="19109B7F" w14:textId="77777777" w:rsidR="00951409" w:rsidRDefault="00D407A2">
            <w:pPr>
              <w:pStyle w:val="TableParagraph"/>
              <w:spacing w:before="115"/>
              <w:ind w:left="107"/>
              <w:rPr>
                <w:sz w:val="20"/>
              </w:rPr>
            </w:pPr>
            <w:r>
              <w:rPr>
                <w:sz w:val="20"/>
              </w:rPr>
              <w:t>interoperabilidad?</w:t>
            </w:r>
          </w:p>
        </w:tc>
        <w:tc>
          <w:tcPr>
            <w:tcW w:w="614" w:type="dxa"/>
          </w:tcPr>
          <w:p w14:paraId="2D2A128E" w14:textId="77777777" w:rsidR="00951409" w:rsidRDefault="00951409">
            <w:pPr>
              <w:pStyle w:val="TableParagraph"/>
              <w:rPr>
                <w:rFonts w:ascii="Times New Roman"/>
                <w:sz w:val="20"/>
              </w:rPr>
            </w:pPr>
          </w:p>
        </w:tc>
        <w:tc>
          <w:tcPr>
            <w:tcW w:w="676" w:type="dxa"/>
          </w:tcPr>
          <w:p w14:paraId="4216AD00" w14:textId="77777777" w:rsidR="00951409" w:rsidRDefault="00951409">
            <w:pPr>
              <w:pStyle w:val="TableParagraph"/>
              <w:rPr>
                <w:rFonts w:ascii="Times New Roman"/>
                <w:sz w:val="20"/>
              </w:rPr>
            </w:pPr>
          </w:p>
        </w:tc>
        <w:tc>
          <w:tcPr>
            <w:tcW w:w="2508" w:type="dxa"/>
          </w:tcPr>
          <w:p w14:paraId="7AF7A38D" w14:textId="77777777" w:rsidR="00951409" w:rsidRDefault="00951409">
            <w:pPr>
              <w:pStyle w:val="TableParagraph"/>
              <w:rPr>
                <w:rFonts w:ascii="Times New Roman"/>
                <w:sz w:val="20"/>
              </w:rPr>
            </w:pPr>
          </w:p>
        </w:tc>
      </w:tr>
      <w:tr w:rsidR="00951409" w14:paraId="39B1E7FA" w14:textId="77777777">
        <w:trPr>
          <w:trHeight w:val="690"/>
        </w:trPr>
        <w:tc>
          <w:tcPr>
            <w:tcW w:w="5132" w:type="dxa"/>
            <w:shd w:val="clear" w:color="auto" w:fill="DBE4F0"/>
          </w:tcPr>
          <w:p w14:paraId="02A55124" w14:textId="77777777" w:rsidR="00951409" w:rsidRDefault="00D407A2">
            <w:pPr>
              <w:pStyle w:val="TableParagraph"/>
              <w:tabs>
                <w:tab w:val="left" w:pos="1153"/>
                <w:tab w:val="left" w:pos="1587"/>
                <w:tab w:val="left" w:pos="2755"/>
                <w:tab w:val="left" w:pos="3357"/>
                <w:tab w:val="left" w:pos="3858"/>
                <w:tab w:val="left" w:pos="4793"/>
              </w:tabs>
              <w:spacing w:line="229" w:lineRule="exact"/>
              <w:ind w:left="107"/>
              <w:rPr>
                <w:sz w:val="20"/>
              </w:rPr>
            </w:pPr>
            <w:r>
              <w:rPr>
                <w:sz w:val="20"/>
              </w:rPr>
              <w:t>¿Cuenta</w:t>
            </w:r>
            <w:r>
              <w:rPr>
                <w:sz w:val="20"/>
              </w:rPr>
              <w:tab/>
              <w:t>la</w:t>
            </w:r>
            <w:r>
              <w:rPr>
                <w:sz w:val="20"/>
              </w:rPr>
              <w:tab/>
              <w:t>institución</w:t>
            </w:r>
            <w:r>
              <w:rPr>
                <w:sz w:val="20"/>
              </w:rPr>
              <w:tab/>
              <w:t>con</w:t>
            </w:r>
            <w:r>
              <w:rPr>
                <w:sz w:val="20"/>
              </w:rPr>
              <w:tab/>
              <w:t>un</w:t>
            </w:r>
            <w:r>
              <w:rPr>
                <w:sz w:val="20"/>
              </w:rPr>
              <w:tab/>
              <w:t>modelo</w:t>
            </w:r>
            <w:r>
              <w:rPr>
                <w:sz w:val="20"/>
              </w:rPr>
              <w:tab/>
              <w:t>de</w:t>
            </w:r>
          </w:p>
          <w:p w14:paraId="1B26882E" w14:textId="77777777" w:rsidR="00951409" w:rsidRDefault="00D407A2">
            <w:pPr>
              <w:pStyle w:val="TableParagraph"/>
              <w:spacing w:before="115"/>
              <w:ind w:left="107"/>
              <w:rPr>
                <w:sz w:val="20"/>
              </w:rPr>
            </w:pPr>
            <w:r>
              <w:rPr>
                <w:sz w:val="20"/>
              </w:rPr>
              <w:t>interoperabilidad?</w:t>
            </w:r>
          </w:p>
        </w:tc>
        <w:tc>
          <w:tcPr>
            <w:tcW w:w="614" w:type="dxa"/>
            <w:shd w:val="clear" w:color="auto" w:fill="DBE4F0"/>
          </w:tcPr>
          <w:p w14:paraId="304305BC" w14:textId="77777777" w:rsidR="00951409" w:rsidRDefault="00951409">
            <w:pPr>
              <w:pStyle w:val="TableParagraph"/>
              <w:rPr>
                <w:rFonts w:ascii="Times New Roman"/>
                <w:sz w:val="20"/>
              </w:rPr>
            </w:pPr>
          </w:p>
        </w:tc>
        <w:tc>
          <w:tcPr>
            <w:tcW w:w="676" w:type="dxa"/>
            <w:shd w:val="clear" w:color="auto" w:fill="DBE4F0"/>
          </w:tcPr>
          <w:p w14:paraId="163FD08C" w14:textId="77777777" w:rsidR="00951409" w:rsidRDefault="00951409">
            <w:pPr>
              <w:pStyle w:val="TableParagraph"/>
              <w:rPr>
                <w:rFonts w:ascii="Times New Roman"/>
                <w:sz w:val="20"/>
              </w:rPr>
            </w:pPr>
          </w:p>
        </w:tc>
        <w:tc>
          <w:tcPr>
            <w:tcW w:w="2508" w:type="dxa"/>
            <w:shd w:val="clear" w:color="auto" w:fill="DBE4F0"/>
          </w:tcPr>
          <w:p w14:paraId="293036C5" w14:textId="77777777" w:rsidR="00951409" w:rsidRDefault="00951409">
            <w:pPr>
              <w:pStyle w:val="TableParagraph"/>
              <w:rPr>
                <w:rFonts w:ascii="Times New Roman"/>
                <w:sz w:val="20"/>
              </w:rPr>
            </w:pPr>
          </w:p>
        </w:tc>
      </w:tr>
      <w:tr w:rsidR="00951409" w14:paraId="63855552" w14:textId="77777777">
        <w:trPr>
          <w:trHeight w:val="691"/>
        </w:trPr>
        <w:tc>
          <w:tcPr>
            <w:tcW w:w="5132" w:type="dxa"/>
          </w:tcPr>
          <w:p w14:paraId="791D3570" w14:textId="77777777" w:rsidR="00951409" w:rsidRDefault="00D407A2">
            <w:pPr>
              <w:pStyle w:val="TableParagraph"/>
              <w:tabs>
                <w:tab w:val="left" w:pos="611"/>
                <w:tab w:val="left" w:pos="1472"/>
                <w:tab w:val="left" w:pos="1901"/>
                <w:tab w:val="left" w:pos="3582"/>
                <w:tab w:val="left" w:pos="3999"/>
                <w:tab w:val="left" w:pos="4906"/>
              </w:tabs>
              <w:spacing w:line="229" w:lineRule="exact"/>
              <w:ind w:left="107"/>
              <w:rPr>
                <w:sz w:val="20"/>
              </w:rPr>
            </w:pPr>
            <w:r>
              <w:rPr>
                <w:sz w:val="20"/>
              </w:rPr>
              <w:t>¿El</w:t>
            </w:r>
            <w:r>
              <w:rPr>
                <w:sz w:val="20"/>
              </w:rPr>
              <w:tab/>
              <w:t>modelo</w:t>
            </w:r>
            <w:r>
              <w:rPr>
                <w:sz w:val="20"/>
              </w:rPr>
              <w:tab/>
              <w:t>de</w:t>
            </w:r>
            <w:r>
              <w:rPr>
                <w:sz w:val="20"/>
              </w:rPr>
              <w:tab/>
              <w:t>interoperabilidad</w:t>
            </w:r>
            <w:r>
              <w:rPr>
                <w:sz w:val="20"/>
              </w:rPr>
              <w:tab/>
              <w:t>es</w:t>
            </w:r>
            <w:r>
              <w:rPr>
                <w:sz w:val="20"/>
              </w:rPr>
              <w:tab/>
              <w:t>bilateral</w:t>
            </w:r>
            <w:r>
              <w:rPr>
                <w:sz w:val="20"/>
              </w:rPr>
              <w:tab/>
              <w:t>o</w:t>
            </w:r>
          </w:p>
          <w:p w14:paraId="7097FECC" w14:textId="77777777" w:rsidR="00951409" w:rsidRDefault="00D407A2">
            <w:pPr>
              <w:pStyle w:val="TableParagraph"/>
              <w:spacing w:before="116"/>
              <w:ind w:left="107"/>
              <w:rPr>
                <w:sz w:val="20"/>
              </w:rPr>
            </w:pPr>
            <w:r>
              <w:rPr>
                <w:sz w:val="20"/>
              </w:rPr>
              <w:t>descentralizado?</w:t>
            </w:r>
          </w:p>
        </w:tc>
        <w:tc>
          <w:tcPr>
            <w:tcW w:w="614" w:type="dxa"/>
          </w:tcPr>
          <w:p w14:paraId="1216D4B8" w14:textId="77777777" w:rsidR="00951409" w:rsidRDefault="00951409">
            <w:pPr>
              <w:pStyle w:val="TableParagraph"/>
              <w:rPr>
                <w:rFonts w:ascii="Times New Roman"/>
                <w:sz w:val="20"/>
              </w:rPr>
            </w:pPr>
          </w:p>
        </w:tc>
        <w:tc>
          <w:tcPr>
            <w:tcW w:w="676" w:type="dxa"/>
          </w:tcPr>
          <w:p w14:paraId="10EB4D05" w14:textId="77777777" w:rsidR="00951409" w:rsidRDefault="00951409">
            <w:pPr>
              <w:pStyle w:val="TableParagraph"/>
              <w:rPr>
                <w:rFonts w:ascii="Times New Roman"/>
                <w:sz w:val="20"/>
              </w:rPr>
            </w:pPr>
          </w:p>
        </w:tc>
        <w:tc>
          <w:tcPr>
            <w:tcW w:w="2508" w:type="dxa"/>
          </w:tcPr>
          <w:p w14:paraId="2DF678CE" w14:textId="77777777" w:rsidR="00951409" w:rsidRDefault="00951409">
            <w:pPr>
              <w:pStyle w:val="TableParagraph"/>
              <w:rPr>
                <w:rFonts w:ascii="Times New Roman"/>
                <w:sz w:val="20"/>
              </w:rPr>
            </w:pPr>
          </w:p>
        </w:tc>
      </w:tr>
      <w:tr w:rsidR="00951409" w14:paraId="4A4C02B7" w14:textId="77777777">
        <w:trPr>
          <w:trHeight w:val="1110"/>
        </w:trPr>
        <w:tc>
          <w:tcPr>
            <w:tcW w:w="5132" w:type="dxa"/>
            <w:shd w:val="clear" w:color="auto" w:fill="DBE4F0"/>
          </w:tcPr>
          <w:p w14:paraId="0D270681" w14:textId="77777777" w:rsidR="00951409" w:rsidRDefault="00D407A2">
            <w:pPr>
              <w:pStyle w:val="TableParagraph"/>
              <w:spacing w:before="76" w:line="357" w:lineRule="auto"/>
              <w:ind w:left="107" w:right="95"/>
              <w:rPr>
                <w:sz w:val="20"/>
              </w:rPr>
            </w:pPr>
            <w:r>
              <w:rPr>
                <w:sz w:val="20"/>
              </w:rPr>
              <w:t>¿El</w:t>
            </w:r>
            <w:r>
              <w:rPr>
                <w:spacing w:val="-9"/>
                <w:sz w:val="20"/>
              </w:rPr>
              <w:t xml:space="preserve"> </w:t>
            </w:r>
            <w:r>
              <w:rPr>
                <w:sz w:val="20"/>
              </w:rPr>
              <w:t>Equipo</w:t>
            </w:r>
            <w:r>
              <w:rPr>
                <w:spacing w:val="-8"/>
                <w:sz w:val="20"/>
              </w:rPr>
              <w:t xml:space="preserve"> </w:t>
            </w:r>
            <w:r>
              <w:rPr>
                <w:sz w:val="20"/>
              </w:rPr>
              <w:t>Ad</w:t>
            </w:r>
            <w:r>
              <w:rPr>
                <w:spacing w:val="-10"/>
                <w:sz w:val="20"/>
              </w:rPr>
              <w:t xml:space="preserve"> </w:t>
            </w:r>
            <w:r>
              <w:rPr>
                <w:sz w:val="20"/>
              </w:rPr>
              <w:t>Hoc</w:t>
            </w:r>
            <w:r>
              <w:rPr>
                <w:spacing w:val="-8"/>
                <w:sz w:val="20"/>
              </w:rPr>
              <w:t xml:space="preserve"> </w:t>
            </w:r>
            <w:r>
              <w:rPr>
                <w:sz w:val="20"/>
              </w:rPr>
              <w:t>Interno</w:t>
            </w:r>
            <w:r>
              <w:rPr>
                <w:spacing w:val="-10"/>
                <w:sz w:val="20"/>
              </w:rPr>
              <w:t xml:space="preserve"> </w:t>
            </w:r>
            <w:r>
              <w:rPr>
                <w:sz w:val="20"/>
              </w:rPr>
              <w:t>inició</w:t>
            </w:r>
            <w:r>
              <w:rPr>
                <w:spacing w:val="-8"/>
                <w:sz w:val="20"/>
              </w:rPr>
              <w:t xml:space="preserve"> </w:t>
            </w:r>
            <w:r>
              <w:rPr>
                <w:sz w:val="20"/>
              </w:rPr>
              <w:t>un</w:t>
            </w:r>
            <w:r>
              <w:rPr>
                <w:spacing w:val="-11"/>
                <w:sz w:val="20"/>
              </w:rPr>
              <w:t xml:space="preserve"> </w:t>
            </w:r>
            <w:r>
              <w:rPr>
                <w:sz w:val="20"/>
              </w:rPr>
              <w:t>plan</w:t>
            </w:r>
            <w:r>
              <w:rPr>
                <w:spacing w:val="-7"/>
                <w:sz w:val="20"/>
              </w:rPr>
              <w:t xml:space="preserve"> </w:t>
            </w:r>
            <w:r>
              <w:rPr>
                <w:sz w:val="20"/>
              </w:rPr>
              <w:t>de</w:t>
            </w:r>
            <w:r>
              <w:rPr>
                <w:spacing w:val="-11"/>
                <w:sz w:val="20"/>
              </w:rPr>
              <w:t xml:space="preserve"> </w:t>
            </w:r>
            <w:r>
              <w:rPr>
                <w:sz w:val="20"/>
              </w:rPr>
              <w:t>trabajo</w:t>
            </w:r>
            <w:r>
              <w:rPr>
                <w:spacing w:val="-10"/>
                <w:sz w:val="20"/>
              </w:rPr>
              <w:t xml:space="preserve"> </w:t>
            </w:r>
            <w:r>
              <w:rPr>
                <w:sz w:val="20"/>
              </w:rPr>
              <w:t>para</w:t>
            </w:r>
            <w:r>
              <w:rPr>
                <w:spacing w:val="-52"/>
                <w:sz w:val="20"/>
              </w:rPr>
              <w:t xml:space="preserve"> </w:t>
            </w:r>
            <w:r>
              <w:rPr>
                <w:sz w:val="20"/>
              </w:rPr>
              <w:t>migrar</w:t>
            </w:r>
            <w:r>
              <w:rPr>
                <w:spacing w:val="-1"/>
                <w:sz w:val="20"/>
              </w:rPr>
              <w:t xml:space="preserve"> </w:t>
            </w:r>
            <w:r>
              <w:rPr>
                <w:sz w:val="20"/>
              </w:rPr>
              <w:t>del</w:t>
            </w:r>
            <w:r>
              <w:rPr>
                <w:spacing w:val="-2"/>
                <w:sz w:val="20"/>
              </w:rPr>
              <w:t xml:space="preserve"> </w:t>
            </w:r>
            <w:r>
              <w:rPr>
                <w:sz w:val="20"/>
              </w:rPr>
              <w:t>modelo bilateral o</w:t>
            </w:r>
            <w:r>
              <w:rPr>
                <w:spacing w:val="-1"/>
                <w:sz w:val="20"/>
              </w:rPr>
              <w:t xml:space="preserve"> </w:t>
            </w:r>
            <w:r>
              <w:rPr>
                <w:sz w:val="20"/>
              </w:rPr>
              <w:t>descentralizado</w:t>
            </w:r>
            <w:r>
              <w:rPr>
                <w:spacing w:val="-2"/>
                <w:sz w:val="20"/>
              </w:rPr>
              <w:t xml:space="preserve"> </w:t>
            </w:r>
            <w:r>
              <w:rPr>
                <w:sz w:val="20"/>
              </w:rPr>
              <w:t>al</w:t>
            </w:r>
            <w:r>
              <w:rPr>
                <w:spacing w:val="-2"/>
                <w:sz w:val="20"/>
              </w:rPr>
              <w:t xml:space="preserve"> </w:t>
            </w:r>
            <w:r>
              <w:rPr>
                <w:sz w:val="20"/>
              </w:rPr>
              <w:t>modelo</w:t>
            </w:r>
          </w:p>
          <w:p w14:paraId="2D3142EE" w14:textId="77777777" w:rsidR="00951409" w:rsidRDefault="00D407A2">
            <w:pPr>
              <w:pStyle w:val="TableParagraph"/>
              <w:spacing w:before="3"/>
              <w:ind w:left="107"/>
              <w:rPr>
                <w:sz w:val="20"/>
              </w:rPr>
            </w:pPr>
            <w:r>
              <w:rPr>
                <w:sz w:val="20"/>
              </w:rPr>
              <w:t>federado</w:t>
            </w:r>
            <w:r>
              <w:rPr>
                <w:spacing w:val="-4"/>
                <w:sz w:val="20"/>
              </w:rPr>
              <w:t xml:space="preserve"> </w:t>
            </w:r>
            <w:r>
              <w:rPr>
                <w:sz w:val="20"/>
              </w:rPr>
              <w:t>con</w:t>
            </w:r>
            <w:r>
              <w:rPr>
                <w:spacing w:val="-3"/>
                <w:sz w:val="20"/>
              </w:rPr>
              <w:t xml:space="preserve"> </w:t>
            </w:r>
            <w:r>
              <w:rPr>
                <w:sz w:val="20"/>
              </w:rPr>
              <w:t>datos</w:t>
            </w:r>
            <w:r>
              <w:rPr>
                <w:spacing w:val="-2"/>
                <w:sz w:val="20"/>
              </w:rPr>
              <w:t xml:space="preserve"> </w:t>
            </w:r>
            <w:r>
              <w:rPr>
                <w:sz w:val="20"/>
              </w:rPr>
              <w:t>en</w:t>
            </w:r>
            <w:r>
              <w:rPr>
                <w:spacing w:val="-1"/>
                <w:sz w:val="20"/>
              </w:rPr>
              <w:t xml:space="preserve"> </w:t>
            </w:r>
            <w:r>
              <w:rPr>
                <w:sz w:val="20"/>
              </w:rPr>
              <w:t>la</w:t>
            </w:r>
            <w:r>
              <w:rPr>
                <w:spacing w:val="-1"/>
                <w:sz w:val="20"/>
              </w:rPr>
              <w:t xml:space="preserve"> </w:t>
            </w:r>
            <w:r>
              <w:rPr>
                <w:sz w:val="20"/>
              </w:rPr>
              <w:t>institución</w:t>
            </w:r>
            <w:r>
              <w:rPr>
                <w:spacing w:val="-4"/>
                <w:sz w:val="20"/>
              </w:rPr>
              <w:t xml:space="preserve"> </w:t>
            </w:r>
            <w:r>
              <w:rPr>
                <w:sz w:val="20"/>
              </w:rPr>
              <w:t>fuente?</w:t>
            </w:r>
          </w:p>
        </w:tc>
        <w:tc>
          <w:tcPr>
            <w:tcW w:w="614" w:type="dxa"/>
            <w:shd w:val="clear" w:color="auto" w:fill="DBE4F0"/>
          </w:tcPr>
          <w:p w14:paraId="55E1638D" w14:textId="77777777" w:rsidR="00951409" w:rsidRDefault="00951409">
            <w:pPr>
              <w:pStyle w:val="TableParagraph"/>
              <w:rPr>
                <w:rFonts w:ascii="Times New Roman"/>
                <w:sz w:val="20"/>
              </w:rPr>
            </w:pPr>
          </w:p>
        </w:tc>
        <w:tc>
          <w:tcPr>
            <w:tcW w:w="676" w:type="dxa"/>
            <w:shd w:val="clear" w:color="auto" w:fill="DBE4F0"/>
          </w:tcPr>
          <w:p w14:paraId="42B4EFD0" w14:textId="77777777" w:rsidR="00951409" w:rsidRDefault="00951409">
            <w:pPr>
              <w:pStyle w:val="TableParagraph"/>
              <w:rPr>
                <w:rFonts w:ascii="Times New Roman"/>
                <w:sz w:val="20"/>
              </w:rPr>
            </w:pPr>
          </w:p>
        </w:tc>
        <w:tc>
          <w:tcPr>
            <w:tcW w:w="2508" w:type="dxa"/>
            <w:shd w:val="clear" w:color="auto" w:fill="DBE4F0"/>
          </w:tcPr>
          <w:p w14:paraId="3260E55E" w14:textId="77777777" w:rsidR="00951409" w:rsidRDefault="00951409">
            <w:pPr>
              <w:pStyle w:val="TableParagraph"/>
              <w:rPr>
                <w:rFonts w:ascii="Times New Roman"/>
                <w:sz w:val="20"/>
              </w:rPr>
            </w:pPr>
          </w:p>
        </w:tc>
      </w:tr>
      <w:tr w:rsidR="00951409" w14:paraId="75A4B506" w14:textId="77777777">
        <w:trPr>
          <w:trHeight w:val="467"/>
        </w:trPr>
        <w:tc>
          <w:tcPr>
            <w:tcW w:w="5132" w:type="dxa"/>
          </w:tcPr>
          <w:p w14:paraId="61110FD4" w14:textId="77777777" w:rsidR="00951409" w:rsidRDefault="00D407A2">
            <w:pPr>
              <w:pStyle w:val="TableParagraph"/>
              <w:spacing w:line="229" w:lineRule="exact"/>
              <w:ind w:left="107"/>
              <w:rPr>
                <w:sz w:val="20"/>
              </w:rPr>
            </w:pPr>
            <w:r>
              <w:rPr>
                <w:sz w:val="20"/>
              </w:rPr>
              <w:t>¿El</w:t>
            </w:r>
            <w:r>
              <w:rPr>
                <w:spacing w:val="-3"/>
                <w:sz w:val="20"/>
              </w:rPr>
              <w:t xml:space="preserve"> </w:t>
            </w:r>
            <w:r>
              <w:rPr>
                <w:sz w:val="20"/>
              </w:rPr>
              <w:t>modelo</w:t>
            </w:r>
            <w:r>
              <w:rPr>
                <w:spacing w:val="-4"/>
                <w:sz w:val="20"/>
              </w:rPr>
              <w:t xml:space="preserve"> </w:t>
            </w:r>
            <w:r>
              <w:rPr>
                <w:sz w:val="20"/>
              </w:rPr>
              <w:t>de</w:t>
            </w:r>
            <w:r>
              <w:rPr>
                <w:spacing w:val="-2"/>
                <w:sz w:val="20"/>
              </w:rPr>
              <w:t xml:space="preserve"> </w:t>
            </w:r>
            <w:r>
              <w:rPr>
                <w:sz w:val="20"/>
              </w:rPr>
              <w:t>interoperabilidad</w:t>
            </w:r>
            <w:r>
              <w:rPr>
                <w:spacing w:val="-4"/>
                <w:sz w:val="20"/>
              </w:rPr>
              <w:t xml:space="preserve"> </w:t>
            </w:r>
            <w:r>
              <w:rPr>
                <w:sz w:val="20"/>
              </w:rPr>
              <w:t>es</w:t>
            </w:r>
            <w:r>
              <w:rPr>
                <w:spacing w:val="-2"/>
                <w:sz w:val="20"/>
              </w:rPr>
              <w:t xml:space="preserve"> </w:t>
            </w:r>
            <w:r>
              <w:rPr>
                <w:sz w:val="20"/>
              </w:rPr>
              <w:t>centralizado?</w:t>
            </w:r>
          </w:p>
        </w:tc>
        <w:tc>
          <w:tcPr>
            <w:tcW w:w="614" w:type="dxa"/>
          </w:tcPr>
          <w:p w14:paraId="669920B0" w14:textId="77777777" w:rsidR="00951409" w:rsidRDefault="00951409">
            <w:pPr>
              <w:pStyle w:val="TableParagraph"/>
              <w:rPr>
                <w:rFonts w:ascii="Times New Roman"/>
                <w:sz w:val="20"/>
              </w:rPr>
            </w:pPr>
          </w:p>
        </w:tc>
        <w:tc>
          <w:tcPr>
            <w:tcW w:w="676" w:type="dxa"/>
          </w:tcPr>
          <w:p w14:paraId="1B87F6A0" w14:textId="77777777" w:rsidR="00951409" w:rsidRDefault="00951409">
            <w:pPr>
              <w:pStyle w:val="TableParagraph"/>
              <w:rPr>
                <w:rFonts w:ascii="Times New Roman"/>
                <w:sz w:val="20"/>
              </w:rPr>
            </w:pPr>
          </w:p>
        </w:tc>
        <w:tc>
          <w:tcPr>
            <w:tcW w:w="2508" w:type="dxa"/>
          </w:tcPr>
          <w:p w14:paraId="4A0D272D" w14:textId="77777777" w:rsidR="00951409" w:rsidRDefault="00951409">
            <w:pPr>
              <w:pStyle w:val="TableParagraph"/>
              <w:rPr>
                <w:rFonts w:ascii="Times New Roman"/>
                <w:sz w:val="20"/>
              </w:rPr>
            </w:pPr>
          </w:p>
        </w:tc>
      </w:tr>
      <w:tr w:rsidR="00951409" w14:paraId="57C01242" w14:textId="77777777">
        <w:trPr>
          <w:trHeight w:val="1110"/>
        </w:trPr>
        <w:tc>
          <w:tcPr>
            <w:tcW w:w="5132" w:type="dxa"/>
            <w:shd w:val="clear" w:color="auto" w:fill="DBE4F0"/>
          </w:tcPr>
          <w:p w14:paraId="4AC1928D" w14:textId="77777777" w:rsidR="00951409" w:rsidRDefault="00D407A2">
            <w:pPr>
              <w:pStyle w:val="TableParagraph"/>
              <w:spacing w:before="76" w:line="357" w:lineRule="auto"/>
              <w:ind w:left="107" w:right="95"/>
              <w:rPr>
                <w:sz w:val="20"/>
              </w:rPr>
            </w:pPr>
            <w:r>
              <w:rPr>
                <w:sz w:val="20"/>
              </w:rPr>
              <w:t>¿El</w:t>
            </w:r>
            <w:r>
              <w:rPr>
                <w:spacing w:val="-9"/>
                <w:sz w:val="20"/>
              </w:rPr>
              <w:t xml:space="preserve"> </w:t>
            </w:r>
            <w:r>
              <w:rPr>
                <w:sz w:val="20"/>
              </w:rPr>
              <w:t>Equipo</w:t>
            </w:r>
            <w:r>
              <w:rPr>
                <w:spacing w:val="-8"/>
                <w:sz w:val="20"/>
              </w:rPr>
              <w:t xml:space="preserve"> </w:t>
            </w:r>
            <w:r>
              <w:rPr>
                <w:sz w:val="20"/>
              </w:rPr>
              <w:t>Ad</w:t>
            </w:r>
            <w:r>
              <w:rPr>
                <w:spacing w:val="-10"/>
                <w:sz w:val="20"/>
              </w:rPr>
              <w:t xml:space="preserve"> </w:t>
            </w:r>
            <w:r>
              <w:rPr>
                <w:sz w:val="20"/>
              </w:rPr>
              <w:t>Hoc</w:t>
            </w:r>
            <w:r>
              <w:rPr>
                <w:spacing w:val="-8"/>
                <w:sz w:val="20"/>
              </w:rPr>
              <w:t xml:space="preserve"> </w:t>
            </w:r>
            <w:r>
              <w:rPr>
                <w:sz w:val="20"/>
              </w:rPr>
              <w:t>Interno</w:t>
            </w:r>
            <w:r>
              <w:rPr>
                <w:spacing w:val="-10"/>
                <w:sz w:val="20"/>
              </w:rPr>
              <w:t xml:space="preserve"> </w:t>
            </w:r>
            <w:r>
              <w:rPr>
                <w:sz w:val="20"/>
              </w:rPr>
              <w:t>inició</w:t>
            </w:r>
            <w:r>
              <w:rPr>
                <w:spacing w:val="-8"/>
                <w:sz w:val="20"/>
              </w:rPr>
              <w:t xml:space="preserve"> </w:t>
            </w:r>
            <w:r>
              <w:rPr>
                <w:sz w:val="20"/>
              </w:rPr>
              <w:t>un</w:t>
            </w:r>
            <w:r>
              <w:rPr>
                <w:spacing w:val="-11"/>
                <w:sz w:val="20"/>
              </w:rPr>
              <w:t xml:space="preserve"> </w:t>
            </w:r>
            <w:r>
              <w:rPr>
                <w:sz w:val="20"/>
              </w:rPr>
              <w:t>plan</w:t>
            </w:r>
            <w:r>
              <w:rPr>
                <w:spacing w:val="-7"/>
                <w:sz w:val="20"/>
              </w:rPr>
              <w:t xml:space="preserve"> </w:t>
            </w:r>
            <w:r>
              <w:rPr>
                <w:sz w:val="20"/>
              </w:rPr>
              <w:t>de</w:t>
            </w:r>
            <w:r>
              <w:rPr>
                <w:spacing w:val="-11"/>
                <w:sz w:val="20"/>
              </w:rPr>
              <w:t xml:space="preserve"> </w:t>
            </w:r>
            <w:r>
              <w:rPr>
                <w:sz w:val="20"/>
              </w:rPr>
              <w:t>trabajo</w:t>
            </w:r>
            <w:r>
              <w:rPr>
                <w:spacing w:val="-10"/>
                <w:sz w:val="20"/>
              </w:rPr>
              <w:t xml:space="preserve"> </w:t>
            </w:r>
            <w:r>
              <w:rPr>
                <w:sz w:val="20"/>
              </w:rPr>
              <w:t>para</w:t>
            </w:r>
            <w:r>
              <w:rPr>
                <w:spacing w:val="-52"/>
                <w:sz w:val="20"/>
              </w:rPr>
              <w:t xml:space="preserve"> </w:t>
            </w:r>
            <w:r>
              <w:rPr>
                <w:sz w:val="20"/>
              </w:rPr>
              <w:t>migrar</w:t>
            </w:r>
            <w:r>
              <w:rPr>
                <w:spacing w:val="4"/>
                <w:sz w:val="20"/>
              </w:rPr>
              <w:t xml:space="preserve"> </w:t>
            </w:r>
            <w:r>
              <w:rPr>
                <w:sz w:val="20"/>
              </w:rPr>
              <w:t>del</w:t>
            </w:r>
            <w:r>
              <w:rPr>
                <w:spacing w:val="1"/>
                <w:sz w:val="20"/>
              </w:rPr>
              <w:t xml:space="preserve"> </w:t>
            </w:r>
            <w:r>
              <w:rPr>
                <w:sz w:val="20"/>
              </w:rPr>
              <w:t>modelo</w:t>
            </w:r>
            <w:r>
              <w:rPr>
                <w:spacing w:val="1"/>
                <w:sz w:val="20"/>
              </w:rPr>
              <w:t xml:space="preserve"> </w:t>
            </w:r>
            <w:r>
              <w:rPr>
                <w:sz w:val="20"/>
              </w:rPr>
              <w:t>centralizado</w:t>
            </w:r>
            <w:r>
              <w:rPr>
                <w:spacing w:val="4"/>
                <w:sz w:val="20"/>
              </w:rPr>
              <w:t xml:space="preserve"> </w:t>
            </w:r>
            <w:r>
              <w:rPr>
                <w:sz w:val="20"/>
              </w:rPr>
              <w:t>al</w:t>
            </w:r>
            <w:r>
              <w:rPr>
                <w:spacing w:val="3"/>
                <w:sz w:val="20"/>
              </w:rPr>
              <w:t xml:space="preserve"> </w:t>
            </w:r>
            <w:r>
              <w:rPr>
                <w:sz w:val="20"/>
              </w:rPr>
              <w:t>modelo</w:t>
            </w:r>
            <w:r>
              <w:rPr>
                <w:spacing w:val="1"/>
                <w:sz w:val="20"/>
              </w:rPr>
              <w:t xml:space="preserve"> </w:t>
            </w:r>
            <w:r>
              <w:rPr>
                <w:sz w:val="20"/>
              </w:rPr>
              <w:t>federado</w:t>
            </w:r>
            <w:r>
              <w:rPr>
                <w:spacing w:val="1"/>
                <w:sz w:val="20"/>
              </w:rPr>
              <w:t xml:space="preserve"> </w:t>
            </w:r>
            <w:r>
              <w:rPr>
                <w:sz w:val="20"/>
              </w:rPr>
              <w:t>con</w:t>
            </w:r>
          </w:p>
          <w:p w14:paraId="7F20104C" w14:textId="77777777" w:rsidR="00951409" w:rsidRDefault="00D407A2">
            <w:pPr>
              <w:pStyle w:val="TableParagraph"/>
              <w:spacing w:before="3"/>
              <w:ind w:left="107"/>
              <w:rPr>
                <w:sz w:val="20"/>
              </w:rPr>
            </w:pPr>
            <w:r>
              <w:rPr>
                <w:sz w:val="20"/>
              </w:rPr>
              <w:t>datos</w:t>
            </w:r>
            <w:r>
              <w:rPr>
                <w:spacing w:val="-2"/>
                <w:sz w:val="20"/>
              </w:rPr>
              <w:t xml:space="preserve"> </w:t>
            </w:r>
            <w:r>
              <w:rPr>
                <w:sz w:val="20"/>
              </w:rPr>
              <w:t>en</w:t>
            </w:r>
            <w:r>
              <w:rPr>
                <w:spacing w:val="-3"/>
                <w:sz w:val="20"/>
              </w:rPr>
              <w:t xml:space="preserve"> </w:t>
            </w:r>
            <w:r>
              <w:rPr>
                <w:sz w:val="20"/>
              </w:rPr>
              <w:t>la</w:t>
            </w:r>
            <w:r>
              <w:rPr>
                <w:spacing w:val="-3"/>
                <w:sz w:val="20"/>
              </w:rPr>
              <w:t xml:space="preserve"> </w:t>
            </w:r>
            <w:r>
              <w:rPr>
                <w:sz w:val="20"/>
              </w:rPr>
              <w:t>institución</w:t>
            </w:r>
          </w:p>
        </w:tc>
        <w:tc>
          <w:tcPr>
            <w:tcW w:w="614" w:type="dxa"/>
            <w:shd w:val="clear" w:color="auto" w:fill="DBE4F0"/>
          </w:tcPr>
          <w:p w14:paraId="0C1E3517" w14:textId="77777777" w:rsidR="00951409" w:rsidRDefault="00951409">
            <w:pPr>
              <w:pStyle w:val="TableParagraph"/>
              <w:rPr>
                <w:rFonts w:ascii="Times New Roman"/>
                <w:sz w:val="20"/>
              </w:rPr>
            </w:pPr>
          </w:p>
        </w:tc>
        <w:tc>
          <w:tcPr>
            <w:tcW w:w="676" w:type="dxa"/>
            <w:shd w:val="clear" w:color="auto" w:fill="DBE4F0"/>
          </w:tcPr>
          <w:p w14:paraId="7DE76208" w14:textId="77777777" w:rsidR="00951409" w:rsidRDefault="00951409">
            <w:pPr>
              <w:pStyle w:val="TableParagraph"/>
              <w:rPr>
                <w:rFonts w:ascii="Times New Roman"/>
                <w:sz w:val="20"/>
              </w:rPr>
            </w:pPr>
          </w:p>
        </w:tc>
        <w:tc>
          <w:tcPr>
            <w:tcW w:w="2508" w:type="dxa"/>
            <w:shd w:val="clear" w:color="auto" w:fill="DBE4F0"/>
          </w:tcPr>
          <w:p w14:paraId="30A8D354" w14:textId="77777777" w:rsidR="00951409" w:rsidRDefault="00951409">
            <w:pPr>
              <w:pStyle w:val="TableParagraph"/>
              <w:rPr>
                <w:rFonts w:ascii="Times New Roman"/>
                <w:sz w:val="20"/>
              </w:rPr>
            </w:pPr>
          </w:p>
        </w:tc>
      </w:tr>
      <w:tr w:rsidR="00951409" w14:paraId="36E5EFB9" w14:textId="77777777">
        <w:trPr>
          <w:trHeight w:val="703"/>
        </w:trPr>
        <w:tc>
          <w:tcPr>
            <w:tcW w:w="5132" w:type="dxa"/>
          </w:tcPr>
          <w:p w14:paraId="7E895885" w14:textId="77777777" w:rsidR="00951409" w:rsidRDefault="00D407A2">
            <w:pPr>
              <w:pStyle w:val="TableParagraph"/>
              <w:ind w:left="107"/>
              <w:rPr>
                <w:sz w:val="20"/>
              </w:rPr>
            </w:pPr>
            <w:r>
              <w:rPr>
                <w:sz w:val="20"/>
              </w:rPr>
              <w:t>¿El</w:t>
            </w:r>
            <w:r>
              <w:rPr>
                <w:spacing w:val="5"/>
                <w:sz w:val="20"/>
              </w:rPr>
              <w:t xml:space="preserve"> </w:t>
            </w:r>
            <w:r>
              <w:rPr>
                <w:sz w:val="20"/>
              </w:rPr>
              <w:t>modelo</w:t>
            </w:r>
            <w:r>
              <w:rPr>
                <w:spacing w:val="7"/>
                <w:sz w:val="20"/>
              </w:rPr>
              <w:t xml:space="preserve"> </w:t>
            </w:r>
            <w:r>
              <w:rPr>
                <w:sz w:val="20"/>
              </w:rPr>
              <w:t>de</w:t>
            </w:r>
            <w:r>
              <w:rPr>
                <w:spacing w:val="6"/>
                <w:sz w:val="20"/>
              </w:rPr>
              <w:t xml:space="preserve"> </w:t>
            </w:r>
            <w:r>
              <w:rPr>
                <w:sz w:val="20"/>
              </w:rPr>
              <w:t>interoperabilidad</w:t>
            </w:r>
            <w:r>
              <w:rPr>
                <w:spacing w:val="6"/>
                <w:sz w:val="20"/>
              </w:rPr>
              <w:t xml:space="preserve"> </w:t>
            </w:r>
            <w:r>
              <w:rPr>
                <w:sz w:val="20"/>
              </w:rPr>
              <w:t>es</w:t>
            </w:r>
            <w:r>
              <w:rPr>
                <w:spacing w:val="5"/>
                <w:sz w:val="20"/>
              </w:rPr>
              <w:t xml:space="preserve"> </w:t>
            </w:r>
            <w:r>
              <w:rPr>
                <w:sz w:val="20"/>
              </w:rPr>
              <w:t>federado</w:t>
            </w:r>
            <w:r>
              <w:rPr>
                <w:spacing w:val="4"/>
                <w:sz w:val="20"/>
              </w:rPr>
              <w:t xml:space="preserve"> </w:t>
            </w:r>
            <w:r>
              <w:rPr>
                <w:sz w:val="20"/>
              </w:rPr>
              <w:t>con</w:t>
            </w:r>
            <w:r>
              <w:rPr>
                <w:spacing w:val="6"/>
                <w:sz w:val="20"/>
              </w:rPr>
              <w:t xml:space="preserve"> </w:t>
            </w:r>
            <w:r>
              <w:rPr>
                <w:sz w:val="20"/>
              </w:rPr>
              <w:t>datos</w:t>
            </w:r>
          </w:p>
          <w:p w14:paraId="7615F1C1" w14:textId="77777777" w:rsidR="00951409" w:rsidRDefault="00D407A2">
            <w:pPr>
              <w:pStyle w:val="TableParagraph"/>
              <w:spacing w:before="115"/>
              <w:ind w:left="107"/>
              <w:rPr>
                <w:sz w:val="20"/>
              </w:rPr>
            </w:pPr>
            <w:r>
              <w:rPr>
                <w:sz w:val="20"/>
              </w:rPr>
              <w:t>en</w:t>
            </w:r>
            <w:r>
              <w:rPr>
                <w:spacing w:val="-3"/>
                <w:sz w:val="20"/>
              </w:rPr>
              <w:t xml:space="preserve"> </w:t>
            </w:r>
            <w:r>
              <w:rPr>
                <w:sz w:val="20"/>
              </w:rPr>
              <w:t>la</w:t>
            </w:r>
            <w:r>
              <w:rPr>
                <w:spacing w:val="-3"/>
                <w:sz w:val="20"/>
              </w:rPr>
              <w:t xml:space="preserve"> </w:t>
            </w:r>
            <w:r>
              <w:rPr>
                <w:sz w:val="20"/>
              </w:rPr>
              <w:t>institución</w:t>
            </w:r>
            <w:r>
              <w:rPr>
                <w:spacing w:val="-1"/>
                <w:sz w:val="20"/>
              </w:rPr>
              <w:t xml:space="preserve"> </w:t>
            </w:r>
            <w:r>
              <w:rPr>
                <w:sz w:val="20"/>
              </w:rPr>
              <w:t>fuente?</w:t>
            </w:r>
          </w:p>
        </w:tc>
        <w:tc>
          <w:tcPr>
            <w:tcW w:w="614" w:type="dxa"/>
          </w:tcPr>
          <w:p w14:paraId="42E87AAA" w14:textId="77777777" w:rsidR="00951409" w:rsidRDefault="00951409">
            <w:pPr>
              <w:pStyle w:val="TableParagraph"/>
              <w:rPr>
                <w:rFonts w:ascii="Times New Roman"/>
                <w:sz w:val="20"/>
              </w:rPr>
            </w:pPr>
          </w:p>
        </w:tc>
        <w:tc>
          <w:tcPr>
            <w:tcW w:w="676" w:type="dxa"/>
          </w:tcPr>
          <w:p w14:paraId="6BB6A7D8" w14:textId="77777777" w:rsidR="00951409" w:rsidRDefault="00951409">
            <w:pPr>
              <w:pStyle w:val="TableParagraph"/>
              <w:rPr>
                <w:rFonts w:ascii="Times New Roman"/>
                <w:sz w:val="20"/>
              </w:rPr>
            </w:pPr>
          </w:p>
        </w:tc>
        <w:tc>
          <w:tcPr>
            <w:tcW w:w="2508" w:type="dxa"/>
          </w:tcPr>
          <w:p w14:paraId="5951EC5F" w14:textId="77777777" w:rsidR="00951409" w:rsidRDefault="00951409">
            <w:pPr>
              <w:pStyle w:val="TableParagraph"/>
              <w:rPr>
                <w:rFonts w:ascii="Times New Roman"/>
                <w:sz w:val="20"/>
              </w:rPr>
            </w:pPr>
          </w:p>
        </w:tc>
      </w:tr>
    </w:tbl>
    <w:p w14:paraId="2E2A65AC" w14:textId="77777777" w:rsidR="00951409" w:rsidRDefault="00D407A2">
      <w:pPr>
        <w:spacing w:before="8"/>
        <w:ind w:left="5087"/>
        <w:rPr>
          <w:sz w:val="18"/>
        </w:rPr>
      </w:pPr>
      <w:r>
        <w:rPr>
          <w:sz w:val="18"/>
        </w:rPr>
        <w:t>Herramienta</w:t>
      </w:r>
      <w:r>
        <w:rPr>
          <w:spacing w:val="-6"/>
          <w:sz w:val="18"/>
        </w:rPr>
        <w:t xml:space="preserve"> </w:t>
      </w:r>
      <w:r>
        <w:rPr>
          <w:sz w:val="18"/>
        </w:rPr>
        <w:t>de</w:t>
      </w:r>
      <w:r>
        <w:rPr>
          <w:spacing w:val="-3"/>
          <w:sz w:val="18"/>
        </w:rPr>
        <w:t xml:space="preserve"> </w:t>
      </w:r>
      <w:r>
        <w:rPr>
          <w:sz w:val="18"/>
        </w:rPr>
        <w:t>Interoperabilidad,</w:t>
      </w:r>
      <w:r>
        <w:rPr>
          <w:spacing w:val="-3"/>
          <w:sz w:val="18"/>
        </w:rPr>
        <w:t xml:space="preserve"> </w:t>
      </w:r>
      <w:r>
        <w:rPr>
          <w:sz w:val="18"/>
        </w:rPr>
        <w:t>3.</w:t>
      </w:r>
      <w:r>
        <w:rPr>
          <w:spacing w:val="1"/>
          <w:sz w:val="18"/>
        </w:rPr>
        <w:t xml:space="preserve"> </w:t>
      </w:r>
      <w:r>
        <w:rPr>
          <w:sz w:val="18"/>
        </w:rPr>
        <w:t>Elaboración</w:t>
      </w:r>
      <w:r>
        <w:rPr>
          <w:spacing w:val="-5"/>
          <w:sz w:val="18"/>
        </w:rPr>
        <w:t xml:space="preserve"> </w:t>
      </w:r>
      <w:r>
        <w:rPr>
          <w:sz w:val="18"/>
        </w:rPr>
        <w:t>propia.</w:t>
      </w:r>
    </w:p>
    <w:p w14:paraId="2B8B4CAE" w14:textId="77777777" w:rsidR="00951409" w:rsidRDefault="00951409">
      <w:pPr>
        <w:pStyle w:val="Textoindependiente"/>
        <w:rPr>
          <w:sz w:val="20"/>
        </w:rPr>
      </w:pPr>
    </w:p>
    <w:p w14:paraId="1A0976D8" w14:textId="77777777" w:rsidR="00951409" w:rsidRDefault="00951409">
      <w:pPr>
        <w:pStyle w:val="Textoindependiente"/>
        <w:rPr>
          <w:sz w:val="20"/>
        </w:rPr>
      </w:pPr>
    </w:p>
    <w:p w14:paraId="782108D1" w14:textId="77777777" w:rsidR="00951409" w:rsidRDefault="00951409">
      <w:pPr>
        <w:pStyle w:val="Textoindependiente"/>
        <w:rPr>
          <w:sz w:val="20"/>
        </w:rPr>
      </w:pPr>
    </w:p>
    <w:p w14:paraId="265C3DA7" w14:textId="77777777" w:rsidR="00951409" w:rsidRDefault="00D407A2">
      <w:pPr>
        <w:pStyle w:val="Ttulo5"/>
        <w:spacing w:before="122" w:line="360" w:lineRule="auto"/>
        <w:rPr>
          <w:rFonts w:ascii="Arial" w:hAnsi="Arial"/>
        </w:rPr>
      </w:pPr>
      <w:r>
        <w:rPr>
          <w:rFonts w:ascii="Arial" w:hAnsi="Arial"/>
          <w:color w:val="4985E8"/>
        </w:rPr>
        <w:t>Etapa</w:t>
      </w:r>
      <w:r>
        <w:rPr>
          <w:rFonts w:ascii="Arial" w:hAnsi="Arial"/>
          <w:color w:val="4985E8"/>
          <w:spacing w:val="39"/>
        </w:rPr>
        <w:t xml:space="preserve"> </w:t>
      </w:r>
      <w:r>
        <w:rPr>
          <w:rFonts w:ascii="Arial" w:hAnsi="Arial"/>
          <w:color w:val="4985E8"/>
        </w:rPr>
        <w:t>5</w:t>
      </w:r>
      <w:r>
        <w:rPr>
          <w:rFonts w:ascii="Arial" w:hAnsi="Arial"/>
          <w:color w:val="4985E8"/>
          <w:spacing w:val="39"/>
        </w:rPr>
        <w:t xml:space="preserve"> </w:t>
      </w:r>
      <w:r>
        <w:rPr>
          <w:rFonts w:ascii="Arial" w:hAnsi="Arial"/>
          <w:color w:val="4985E8"/>
        </w:rPr>
        <w:t>-</w:t>
      </w:r>
      <w:r>
        <w:rPr>
          <w:rFonts w:ascii="Arial" w:hAnsi="Arial"/>
          <w:color w:val="4985E8"/>
          <w:spacing w:val="40"/>
        </w:rPr>
        <w:t xml:space="preserve"> </w:t>
      </w:r>
      <w:r>
        <w:rPr>
          <w:rFonts w:ascii="Arial" w:hAnsi="Arial"/>
          <w:color w:val="4985E8"/>
        </w:rPr>
        <w:t>Identificación</w:t>
      </w:r>
      <w:r>
        <w:rPr>
          <w:rFonts w:ascii="Arial" w:hAnsi="Arial"/>
          <w:color w:val="4985E8"/>
          <w:spacing w:val="39"/>
        </w:rPr>
        <w:t xml:space="preserve"> </w:t>
      </w:r>
      <w:r>
        <w:rPr>
          <w:rFonts w:ascii="Arial" w:hAnsi="Arial"/>
          <w:color w:val="4985E8"/>
        </w:rPr>
        <w:t>de</w:t>
      </w:r>
      <w:r>
        <w:rPr>
          <w:rFonts w:ascii="Arial" w:hAnsi="Arial"/>
          <w:color w:val="4985E8"/>
          <w:spacing w:val="39"/>
        </w:rPr>
        <w:t xml:space="preserve"> </w:t>
      </w:r>
      <w:r>
        <w:rPr>
          <w:rFonts w:ascii="Arial" w:hAnsi="Arial"/>
          <w:color w:val="4985E8"/>
        </w:rPr>
        <w:t>la</w:t>
      </w:r>
      <w:r>
        <w:rPr>
          <w:rFonts w:ascii="Arial" w:hAnsi="Arial"/>
          <w:color w:val="4985E8"/>
          <w:spacing w:val="38"/>
        </w:rPr>
        <w:t xml:space="preserve"> </w:t>
      </w:r>
      <w:r>
        <w:rPr>
          <w:rFonts w:ascii="Arial" w:hAnsi="Arial"/>
          <w:color w:val="4985E8"/>
        </w:rPr>
        <w:t>situación</w:t>
      </w:r>
      <w:r>
        <w:rPr>
          <w:rFonts w:ascii="Arial" w:hAnsi="Arial"/>
          <w:color w:val="4985E8"/>
          <w:spacing w:val="39"/>
        </w:rPr>
        <w:t xml:space="preserve"> </w:t>
      </w:r>
      <w:r>
        <w:rPr>
          <w:rFonts w:ascii="Arial" w:hAnsi="Arial"/>
          <w:color w:val="4985E8"/>
        </w:rPr>
        <w:t>actual,</w:t>
      </w:r>
      <w:r>
        <w:rPr>
          <w:rFonts w:ascii="Arial" w:hAnsi="Arial"/>
          <w:color w:val="4985E8"/>
          <w:spacing w:val="41"/>
        </w:rPr>
        <w:t xml:space="preserve"> </w:t>
      </w:r>
      <w:r>
        <w:rPr>
          <w:rFonts w:ascii="Arial" w:hAnsi="Arial"/>
          <w:color w:val="4985E8"/>
        </w:rPr>
        <w:t>conceptos,</w:t>
      </w:r>
      <w:r>
        <w:rPr>
          <w:rFonts w:ascii="Arial" w:hAnsi="Arial"/>
          <w:color w:val="4985E8"/>
          <w:spacing w:val="38"/>
        </w:rPr>
        <w:t xml:space="preserve"> </w:t>
      </w:r>
      <w:r>
        <w:rPr>
          <w:rFonts w:ascii="Arial" w:hAnsi="Arial"/>
          <w:color w:val="4985E8"/>
        </w:rPr>
        <w:t>encuestas</w:t>
      </w:r>
      <w:r>
        <w:rPr>
          <w:rFonts w:ascii="Arial" w:hAnsi="Arial"/>
          <w:color w:val="4985E8"/>
          <w:spacing w:val="41"/>
        </w:rPr>
        <w:t xml:space="preserve"> </w:t>
      </w:r>
      <w:r>
        <w:rPr>
          <w:rFonts w:ascii="Arial" w:hAnsi="Arial"/>
          <w:color w:val="4985E8"/>
        </w:rPr>
        <w:t>y</w:t>
      </w:r>
      <w:r>
        <w:rPr>
          <w:rFonts w:ascii="Arial" w:hAnsi="Arial"/>
          <w:color w:val="4985E8"/>
          <w:spacing w:val="-69"/>
        </w:rPr>
        <w:t xml:space="preserve"> </w:t>
      </w:r>
      <w:r>
        <w:rPr>
          <w:rFonts w:ascii="Arial" w:hAnsi="Arial"/>
          <w:color w:val="4985E8"/>
        </w:rPr>
        <w:t>métricas</w:t>
      </w:r>
    </w:p>
    <w:p w14:paraId="3BB5EFBB" w14:textId="77777777" w:rsidR="00951409" w:rsidRDefault="00D407A2">
      <w:pPr>
        <w:pStyle w:val="Textoindependiente"/>
        <w:spacing w:before="201" w:line="360" w:lineRule="auto"/>
        <w:ind w:left="540" w:right="824"/>
      </w:pPr>
      <w:r>
        <w:t>Con el propósito de establecer un punto de partida dentro de la institución, el Equipo Ad Hoc</w:t>
      </w:r>
      <w:r>
        <w:rPr>
          <w:spacing w:val="-59"/>
        </w:rPr>
        <w:t xml:space="preserve"> </w:t>
      </w:r>
      <w:r>
        <w:t>Interno</w:t>
      </w:r>
      <w:r>
        <w:rPr>
          <w:spacing w:val="-1"/>
        </w:rPr>
        <w:t xml:space="preserve"> </w:t>
      </w:r>
      <w:r>
        <w:t>de</w:t>
      </w:r>
      <w:r>
        <w:rPr>
          <w:spacing w:val="-2"/>
        </w:rPr>
        <w:t xml:space="preserve"> </w:t>
      </w:r>
      <w:r>
        <w:t>Interoperabilidad</w:t>
      </w:r>
      <w:r>
        <w:rPr>
          <w:spacing w:val="-1"/>
        </w:rPr>
        <w:t xml:space="preserve"> </w:t>
      </w:r>
      <w:r>
        <w:t>realizará</w:t>
      </w:r>
      <w:r>
        <w:rPr>
          <w:spacing w:val="-2"/>
        </w:rPr>
        <w:t xml:space="preserve"> </w:t>
      </w:r>
      <w:r>
        <w:t>las</w:t>
      </w:r>
      <w:r>
        <w:rPr>
          <w:spacing w:val="3"/>
        </w:rPr>
        <w:t xml:space="preserve"> </w:t>
      </w:r>
      <w:r>
        <w:t>siguientes actividades:</w:t>
      </w:r>
    </w:p>
    <w:p w14:paraId="4DBABE63" w14:textId="77777777" w:rsidR="00951409" w:rsidRDefault="00D407A2">
      <w:pPr>
        <w:pStyle w:val="Prrafodelista"/>
        <w:numPr>
          <w:ilvl w:val="0"/>
          <w:numId w:val="5"/>
        </w:numPr>
        <w:tabs>
          <w:tab w:val="left" w:pos="1261"/>
        </w:tabs>
        <w:spacing w:before="200" w:line="360" w:lineRule="auto"/>
        <w:ind w:right="837"/>
        <w:jc w:val="both"/>
      </w:pPr>
      <w:r>
        <w:t>Difundir el diccionario de términos o glosario para definir dentro de la institución un</w:t>
      </w:r>
      <w:r>
        <w:rPr>
          <w:spacing w:val="1"/>
        </w:rPr>
        <w:t xml:space="preserve"> </w:t>
      </w:r>
      <w:r>
        <w:t>mismo lenguaje para los diferentes conceptos de la interoperabilidad. Una base de</w:t>
      </w:r>
      <w:r>
        <w:rPr>
          <w:spacing w:val="1"/>
        </w:rPr>
        <w:t xml:space="preserve"> </w:t>
      </w:r>
      <w:r>
        <w:t>estos</w:t>
      </w:r>
      <w:r>
        <w:rPr>
          <w:spacing w:val="-2"/>
        </w:rPr>
        <w:t xml:space="preserve"> </w:t>
      </w:r>
      <w:r>
        <w:t>términos</w:t>
      </w:r>
      <w:r>
        <w:rPr>
          <w:spacing w:val="-2"/>
        </w:rPr>
        <w:t xml:space="preserve"> </w:t>
      </w:r>
      <w:r>
        <w:t>se encuentra</w:t>
      </w:r>
      <w:r>
        <w:rPr>
          <w:spacing w:val="-2"/>
        </w:rPr>
        <w:t xml:space="preserve"> </w:t>
      </w:r>
      <w:r>
        <w:t>en el</w:t>
      </w:r>
      <w:r>
        <w:rPr>
          <w:spacing w:val="-1"/>
        </w:rPr>
        <w:t xml:space="preserve"> </w:t>
      </w:r>
      <w:r>
        <w:t>glosario del presente CNTD.</w:t>
      </w:r>
    </w:p>
    <w:p w14:paraId="1026B38F" w14:textId="77777777" w:rsidR="00951409" w:rsidRDefault="00D407A2">
      <w:pPr>
        <w:pStyle w:val="Prrafodelista"/>
        <w:numPr>
          <w:ilvl w:val="0"/>
          <w:numId w:val="5"/>
        </w:numPr>
        <w:tabs>
          <w:tab w:val="left" w:pos="1261"/>
        </w:tabs>
        <w:spacing w:line="362" w:lineRule="auto"/>
        <w:ind w:right="839"/>
        <w:jc w:val="both"/>
      </w:pPr>
      <w:r>
        <w:t>Aplicar</w:t>
      </w:r>
      <w:r>
        <w:rPr>
          <w:spacing w:val="1"/>
        </w:rPr>
        <w:t xml:space="preserve"> </w:t>
      </w:r>
      <w:r>
        <w:t>la</w:t>
      </w:r>
      <w:r>
        <w:rPr>
          <w:spacing w:val="1"/>
        </w:rPr>
        <w:t xml:space="preserve"> </w:t>
      </w:r>
      <w:r>
        <w:t>Herramienta</w:t>
      </w:r>
      <w:r>
        <w:rPr>
          <w:spacing w:val="1"/>
        </w:rPr>
        <w:t xml:space="preserve"> </w:t>
      </w:r>
      <w:r>
        <w:t>de</w:t>
      </w:r>
      <w:r>
        <w:rPr>
          <w:spacing w:val="1"/>
        </w:rPr>
        <w:t xml:space="preserve"> </w:t>
      </w:r>
      <w:r>
        <w:t>interoperabilidad</w:t>
      </w:r>
      <w:r>
        <w:rPr>
          <w:spacing w:val="1"/>
        </w:rPr>
        <w:t xml:space="preserve"> </w:t>
      </w:r>
      <w:r>
        <w:t>4,</w:t>
      </w:r>
      <w:r>
        <w:rPr>
          <w:spacing w:val="1"/>
        </w:rPr>
        <w:t xml:space="preserve"> </w:t>
      </w:r>
      <w:r>
        <w:t>denominada</w:t>
      </w:r>
      <w:r>
        <w:rPr>
          <w:spacing w:val="1"/>
        </w:rPr>
        <w:t xml:space="preserve"> </w:t>
      </w:r>
      <w:r>
        <w:t>“Herramienta</w:t>
      </w:r>
      <w:r>
        <w:rPr>
          <w:spacing w:val="1"/>
        </w:rPr>
        <w:t xml:space="preserve"> </w:t>
      </w:r>
      <w:r>
        <w:t>de</w:t>
      </w:r>
      <w:r>
        <w:rPr>
          <w:spacing w:val="1"/>
        </w:rPr>
        <w:t xml:space="preserve"> </w:t>
      </w:r>
      <w:r>
        <w:t>interoperabilidad</w:t>
      </w:r>
      <w:r>
        <w:rPr>
          <w:spacing w:val="-1"/>
        </w:rPr>
        <w:t xml:space="preserve"> </w:t>
      </w:r>
      <w:r>
        <w:t>institucional”.</w:t>
      </w:r>
    </w:p>
    <w:p w14:paraId="37C33563" w14:textId="77777777" w:rsidR="00951409" w:rsidRDefault="00951409">
      <w:pPr>
        <w:spacing w:line="362" w:lineRule="auto"/>
        <w:jc w:val="both"/>
        <w:sectPr w:rsidR="00951409">
          <w:pgSz w:w="11910" w:h="16840"/>
          <w:pgMar w:top="1420" w:right="600" w:bottom="1280" w:left="900" w:header="0" w:footer="1012" w:gutter="0"/>
          <w:cols w:space="720"/>
        </w:sectPr>
      </w:pPr>
    </w:p>
    <w:tbl>
      <w:tblPr>
        <w:tblStyle w:val="TableNormal"/>
        <w:tblW w:w="0" w:type="auto"/>
        <w:tblInd w:w="560"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Look w:val="01E0" w:firstRow="1" w:lastRow="1" w:firstColumn="1" w:lastColumn="1" w:noHBand="0" w:noVBand="0"/>
      </w:tblPr>
      <w:tblGrid>
        <w:gridCol w:w="2684"/>
        <w:gridCol w:w="1198"/>
        <w:gridCol w:w="1340"/>
        <w:gridCol w:w="1337"/>
        <w:gridCol w:w="1206"/>
        <w:gridCol w:w="1263"/>
      </w:tblGrid>
      <w:tr w:rsidR="00951409" w14:paraId="02D0528B" w14:textId="77777777">
        <w:trPr>
          <w:trHeight w:val="714"/>
        </w:trPr>
        <w:tc>
          <w:tcPr>
            <w:tcW w:w="9028" w:type="dxa"/>
            <w:gridSpan w:val="6"/>
            <w:shd w:val="clear" w:color="auto" w:fill="006FC0"/>
          </w:tcPr>
          <w:p w14:paraId="56E3F8E5" w14:textId="77777777" w:rsidR="00951409" w:rsidRDefault="00D407A2">
            <w:pPr>
              <w:pStyle w:val="TableParagraph"/>
              <w:spacing w:before="100"/>
              <w:ind w:left="1297" w:right="1286"/>
              <w:jc w:val="center"/>
              <w:rPr>
                <w:rFonts w:ascii="Arial"/>
                <w:b/>
                <w:sz w:val="20"/>
              </w:rPr>
            </w:pPr>
            <w:r>
              <w:rPr>
                <w:rFonts w:ascii="Arial"/>
                <w:b/>
                <w:color w:val="FFFFFF"/>
                <w:sz w:val="20"/>
              </w:rPr>
              <w:lastRenderedPageBreak/>
              <w:t>Herramienta</w:t>
            </w:r>
            <w:r>
              <w:rPr>
                <w:rFonts w:ascii="Arial"/>
                <w:b/>
                <w:color w:val="FFFFFF"/>
                <w:spacing w:val="-2"/>
                <w:sz w:val="20"/>
              </w:rPr>
              <w:t xml:space="preserve"> </w:t>
            </w:r>
            <w:r>
              <w:rPr>
                <w:rFonts w:ascii="Arial"/>
                <w:b/>
                <w:color w:val="FFFFFF"/>
                <w:sz w:val="20"/>
              </w:rPr>
              <w:t>de</w:t>
            </w:r>
            <w:r>
              <w:rPr>
                <w:rFonts w:ascii="Arial"/>
                <w:b/>
                <w:color w:val="FFFFFF"/>
                <w:spacing w:val="-4"/>
                <w:sz w:val="20"/>
              </w:rPr>
              <w:t xml:space="preserve"> </w:t>
            </w:r>
            <w:r>
              <w:rPr>
                <w:rFonts w:ascii="Arial"/>
                <w:b/>
                <w:color w:val="FFFFFF"/>
                <w:sz w:val="20"/>
              </w:rPr>
              <w:t>interoperabilidad</w:t>
            </w:r>
            <w:r>
              <w:rPr>
                <w:rFonts w:ascii="Arial"/>
                <w:b/>
                <w:color w:val="FFFFFF"/>
                <w:spacing w:val="-3"/>
                <w:sz w:val="20"/>
              </w:rPr>
              <w:t xml:space="preserve"> </w:t>
            </w:r>
            <w:r>
              <w:rPr>
                <w:rFonts w:ascii="Arial"/>
                <w:b/>
                <w:color w:val="FFFFFF"/>
                <w:sz w:val="20"/>
              </w:rPr>
              <w:t>institucional</w:t>
            </w:r>
          </w:p>
        </w:tc>
      </w:tr>
      <w:tr w:rsidR="00951409" w14:paraId="22BDB587" w14:textId="77777777">
        <w:trPr>
          <w:trHeight w:val="995"/>
        </w:trPr>
        <w:tc>
          <w:tcPr>
            <w:tcW w:w="9028" w:type="dxa"/>
            <w:gridSpan w:val="6"/>
            <w:tcBorders>
              <w:left w:val="single" w:sz="8" w:space="0" w:color="8EAADB"/>
              <w:bottom w:val="single" w:sz="8" w:space="0" w:color="8EAADB"/>
              <w:right w:val="single" w:sz="8" w:space="0" w:color="8EAADB"/>
            </w:tcBorders>
            <w:shd w:val="clear" w:color="auto" w:fill="D9E1F3"/>
          </w:tcPr>
          <w:p w14:paraId="0CFB60D0" w14:textId="77777777" w:rsidR="00951409" w:rsidRDefault="00D407A2">
            <w:pPr>
              <w:pStyle w:val="TableParagraph"/>
              <w:spacing w:before="81" w:line="391" w:lineRule="auto"/>
              <w:ind w:left="100"/>
              <w:rPr>
                <w:sz w:val="20"/>
              </w:rPr>
            </w:pPr>
            <w:r>
              <w:rPr>
                <w:sz w:val="20"/>
              </w:rPr>
              <w:t>Herramienta</w:t>
            </w:r>
            <w:r>
              <w:rPr>
                <w:spacing w:val="3"/>
                <w:sz w:val="20"/>
              </w:rPr>
              <w:t xml:space="preserve"> </w:t>
            </w:r>
            <w:r>
              <w:rPr>
                <w:sz w:val="20"/>
              </w:rPr>
              <w:t>de</w:t>
            </w:r>
            <w:r>
              <w:rPr>
                <w:spacing w:val="3"/>
                <w:sz w:val="20"/>
              </w:rPr>
              <w:t xml:space="preserve"> </w:t>
            </w:r>
            <w:r>
              <w:rPr>
                <w:sz w:val="20"/>
              </w:rPr>
              <w:t>diagnóstico</w:t>
            </w:r>
            <w:r>
              <w:rPr>
                <w:spacing w:val="4"/>
                <w:sz w:val="20"/>
              </w:rPr>
              <w:t xml:space="preserve"> </w:t>
            </w:r>
            <w:r>
              <w:rPr>
                <w:sz w:val="20"/>
              </w:rPr>
              <w:t>de</w:t>
            </w:r>
            <w:r>
              <w:rPr>
                <w:spacing w:val="3"/>
                <w:sz w:val="20"/>
              </w:rPr>
              <w:t xml:space="preserve"> </w:t>
            </w:r>
            <w:r>
              <w:rPr>
                <w:sz w:val="20"/>
              </w:rPr>
              <w:t>la</w:t>
            </w:r>
            <w:r>
              <w:rPr>
                <w:spacing w:val="6"/>
                <w:sz w:val="20"/>
              </w:rPr>
              <w:t xml:space="preserve"> </w:t>
            </w:r>
            <w:r>
              <w:rPr>
                <w:sz w:val="20"/>
              </w:rPr>
              <w:t>institución</w:t>
            </w:r>
            <w:r>
              <w:rPr>
                <w:spacing w:val="4"/>
                <w:sz w:val="20"/>
              </w:rPr>
              <w:t xml:space="preserve"> </w:t>
            </w:r>
            <w:r>
              <w:rPr>
                <w:sz w:val="20"/>
              </w:rPr>
              <w:t>sobre</w:t>
            </w:r>
            <w:r>
              <w:rPr>
                <w:spacing w:val="4"/>
                <w:sz w:val="20"/>
              </w:rPr>
              <w:t xml:space="preserve"> </w:t>
            </w:r>
            <w:r>
              <w:rPr>
                <w:sz w:val="20"/>
              </w:rPr>
              <w:t>una</w:t>
            </w:r>
            <w:r>
              <w:rPr>
                <w:spacing w:val="4"/>
                <w:sz w:val="20"/>
              </w:rPr>
              <w:t xml:space="preserve"> </w:t>
            </w:r>
            <w:r>
              <w:rPr>
                <w:sz w:val="20"/>
              </w:rPr>
              <w:t>base</w:t>
            </w:r>
            <w:r>
              <w:rPr>
                <w:spacing w:val="4"/>
                <w:sz w:val="20"/>
              </w:rPr>
              <w:t xml:space="preserve"> </w:t>
            </w:r>
            <w:r>
              <w:rPr>
                <w:sz w:val="20"/>
              </w:rPr>
              <w:t>común</w:t>
            </w:r>
            <w:r>
              <w:rPr>
                <w:spacing w:val="4"/>
                <w:sz w:val="20"/>
              </w:rPr>
              <w:t xml:space="preserve"> </w:t>
            </w:r>
            <w:r>
              <w:rPr>
                <w:sz w:val="20"/>
              </w:rPr>
              <w:t>de</w:t>
            </w:r>
            <w:r>
              <w:rPr>
                <w:spacing w:val="3"/>
                <w:sz w:val="20"/>
              </w:rPr>
              <w:t xml:space="preserve"> </w:t>
            </w:r>
            <w:r>
              <w:rPr>
                <w:sz w:val="20"/>
              </w:rPr>
              <w:t>consultas</w:t>
            </w:r>
            <w:r>
              <w:rPr>
                <w:spacing w:val="4"/>
                <w:sz w:val="20"/>
              </w:rPr>
              <w:t xml:space="preserve"> </w:t>
            </w:r>
            <w:r>
              <w:rPr>
                <w:sz w:val="20"/>
              </w:rPr>
              <w:t>y</w:t>
            </w:r>
            <w:r>
              <w:rPr>
                <w:spacing w:val="14"/>
                <w:sz w:val="20"/>
              </w:rPr>
              <w:t xml:space="preserve"> </w:t>
            </w:r>
            <w:r>
              <w:rPr>
                <w:sz w:val="20"/>
              </w:rPr>
              <w:t>relevantes</w:t>
            </w:r>
            <w:r>
              <w:rPr>
                <w:spacing w:val="5"/>
                <w:sz w:val="20"/>
              </w:rPr>
              <w:t xml:space="preserve"> </w:t>
            </w:r>
            <w:r>
              <w:rPr>
                <w:sz w:val="20"/>
              </w:rPr>
              <w:t>para</w:t>
            </w:r>
            <w:r>
              <w:rPr>
                <w:spacing w:val="-53"/>
                <w:sz w:val="20"/>
              </w:rPr>
              <w:t xml:space="preserve"> </w:t>
            </w:r>
            <w:r>
              <w:rPr>
                <w:sz w:val="20"/>
              </w:rPr>
              <w:t>la interoperabilidad</w:t>
            </w:r>
            <w:r>
              <w:rPr>
                <w:spacing w:val="1"/>
                <w:sz w:val="20"/>
              </w:rPr>
              <w:t xml:space="preserve"> </w:t>
            </w:r>
            <w:r>
              <w:rPr>
                <w:sz w:val="20"/>
              </w:rPr>
              <w:t>a</w:t>
            </w:r>
            <w:r>
              <w:rPr>
                <w:spacing w:val="-1"/>
                <w:sz w:val="20"/>
              </w:rPr>
              <w:t xml:space="preserve"> </w:t>
            </w:r>
            <w:r>
              <w:rPr>
                <w:sz w:val="20"/>
              </w:rPr>
              <w:t>nivel nacional.</w:t>
            </w:r>
          </w:p>
        </w:tc>
      </w:tr>
      <w:tr w:rsidR="00951409" w14:paraId="3BD381EF" w14:textId="77777777">
        <w:trPr>
          <w:trHeight w:val="695"/>
        </w:trPr>
        <w:tc>
          <w:tcPr>
            <w:tcW w:w="9028" w:type="dxa"/>
            <w:gridSpan w:val="6"/>
            <w:tcBorders>
              <w:top w:val="single" w:sz="8" w:space="0" w:color="8EAADB"/>
              <w:left w:val="single" w:sz="8" w:space="0" w:color="8EAADB"/>
              <w:bottom w:val="single" w:sz="8" w:space="0" w:color="8EAADB"/>
              <w:right w:val="single" w:sz="8" w:space="0" w:color="8EAADB"/>
            </w:tcBorders>
          </w:tcPr>
          <w:p w14:paraId="62E9BBB9" w14:textId="77777777" w:rsidR="00951409" w:rsidRDefault="00D407A2">
            <w:pPr>
              <w:pStyle w:val="TableParagraph"/>
              <w:spacing w:before="81"/>
              <w:ind w:left="100"/>
              <w:rPr>
                <w:sz w:val="20"/>
              </w:rPr>
            </w:pPr>
            <w:r>
              <w:rPr>
                <w:rFonts w:ascii="Arial"/>
                <w:b/>
                <w:sz w:val="20"/>
              </w:rPr>
              <w:t>Observaciones</w:t>
            </w:r>
            <w:r>
              <w:rPr>
                <w:sz w:val="20"/>
              </w:rPr>
              <w:t>:</w:t>
            </w:r>
          </w:p>
        </w:tc>
      </w:tr>
      <w:tr w:rsidR="00951409" w14:paraId="13717587" w14:textId="77777777">
        <w:trPr>
          <w:trHeight w:val="695"/>
        </w:trPr>
        <w:tc>
          <w:tcPr>
            <w:tcW w:w="9028" w:type="dxa"/>
            <w:gridSpan w:val="6"/>
            <w:tcBorders>
              <w:top w:val="single" w:sz="8" w:space="0" w:color="8EAADB"/>
              <w:left w:val="single" w:sz="8" w:space="0" w:color="8EAADB"/>
              <w:bottom w:val="single" w:sz="8" w:space="0" w:color="8EAADB"/>
              <w:right w:val="single" w:sz="8" w:space="0" w:color="8EAADB"/>
            </w:tcBorders>
            <w:shd w:val="clear" w:color="auto" w:fill="D9E1F3"/>
          </w:tcPr>
          <w:p w14:paraId="3C2C8830" w14:textId="77777777" w:rsidR="00951409" w:rsidRDefault="00D407A2">
            <w:pPr>
              <w:pStyle w:val="TableParagraph"/>
              <w:spacing w:before="81"/>
              <w:ind w:left="100"/>
              <w:rPr>
                <w:rFonts w:ascii="Arial" w:hAnsi="Arial"/>
                <w:b/>
                <w:sz w:val="20"/>
              </w:rPr>
            </w:pPr>
            <w:r>
              <w:rPr>
                <w:rFonts w:ascii="Arial" w:hAnsi="Arial"/>
                <w:b/>
                <w:sz w:val="20"/>
              </w:rPr>
              <w:t>Fecha</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aplicación:</w:t>
            </w:r>
          </w:p>
        </w:tc>
      </w:tr>
      <w:tr w:rsidR="00951409" w14:paraId="2D3CE357" w14:textId="77777777">
        <w:trPr>
          <w:trHeight w:val="695"/>
        </w:trPr>
        <w:tc>
          <w:tcPr>
            <w:tcW w:w="9028" w:type="dxa"/>
            <w:gridSpan w:val="6"/>
            <w:tcBorders>
              <w:top w:val="single" w:sz="8" w:space="0" w:color="8EAADB"/>
              <w:left w:val="single" w:sz="8" w:space="0" w:color="8EAADB"/>
              <w:bottom w:val="single" w:sz="8" w:space="0" w:color="8EAADB"/>
              <w:right w:val="single" w:sz="8" w:space="0" w:color="8EAADB"/>
            </w:tcBorders>
          </w:tcPr>
          <w:p w14:paraId="02B67897" w14:textId="77777777" w:rsidR="00951409" w:rsidRDefault="00D407A2">
            <w:pPr>
              <w:pStyle w:val="TableParagraph"/>
              <w:spacing w:before="81"/>
              <w:ind w:left="100"/>
              <w:rPr>
                <w:rFonts w:ascii="Arial"/>
                <w:b/>
                <w:sz w:val="20"/>
              </w:rPr>
            </w:pPr>
            <w:r>
              <w:rPr>
                <w:rFonts w:ascii="Arial"/>
                <w:b/>
                <w:sz w:val="20"/>
              </w:rPr>
              <w:t>Nombre</w:t>
            </w:r>
            <w:r>
              <w:rPr>
                <w:rFonts w:ascii="Arial"/>
                <w:b/>
                <w:spacing w:val="-3"/>
                <w:sz w:val="20"/>
              </w:rPr>
              <w:t xml:space="preserve"> </w:t>
            </w:r>
            <w:r>
              <w:rPr>
                <w:rFonts w:ascii="Arial"/>
                <w:b/>
                <w:sz w:val="20"/>
              </w:rPr>
              <w:t>del</w:t>
            </w:r>
            <w:r>
              <w:rPr>
                <w:rFonts w:ascii="Arial"/>
                <w:b/>
                <w:spacing w:val="-1"/>
                <w:sz w:val="20"/>
              </w:rPr>
              <w:t xml:space="preserve"> </w:t>
            </w:r>
            <w:r>
              <w:rPr>
                <w:rFonts w:ascii="Arial"/>
                <w:b/>
                <w:sz w:val="20"/>
              </w:rPr>
              <w:t>proveedor</w:t>
            </w:r>
            <w:r>
              <w:rPr>
                <w:rFonts w:ascii="Arial"/>
                <w:b/>
                <w:spacing w:val="-3"/>
                <w:sz w:val="20"/>
              </w:rPr>
              <w:t xml:space="preserve"> </w:t>
            </w:r>
            <w:r>
              <w:rPr>
                <w:rFonts w:ascii="Arial"/>
                <w:b/>
                <w:sz w:val="20"/>
              </w:rPr>
              <w:t>de</w:t>
            </w:r>
            <w:r>
              <w:rPr>
                <w:rFonts w:ascii="Arial"/>
                <w:b/>
                <w:spacing w:val="-1"/>
                <w:sz w:val="20"/>
              </w:rPr>
              <w:t xml:space="preserve"> </w:t>
            </w:r>
            <w:r>
              <w:rPr>
                <w:rFonts w:ascii="Arial"/>
                <w:b/>
                <w:sz w:val="20"/>
              </w:rPr>
              <w:t>servicios</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interoperabilidad:</w:t>
            </w:r>
          </w:p>
        </w:tc>
      </w:tr>
      <w:tr w:rsidR="00951409" w14:paraId="208E50BD" w14:textId="77777777">
        <w:trPr>
          <w:trHeight w:val="695"/>
        </w:trPr>
        <w:tc>
          <w:tcPr>
            <w:tcW w:w="9028" w:type="dxa"/>
            <w:gridSpan w:val="6"/>
            <w:tcBorders>
              <w:top w:val="single" w:sz="8" w:space="0" w:color="8EAADB"/>
              <w:left w:val="single" w:sz="8" w:space="0" w:color="8EAADB"/>
              <w:bottom w:val="single" w:sz="8" w:space="0" w:color="8EAADB"/>
              <w:right w:val="single" w:sz="8" w:space="0" w:color="8EAADB"/>
            </w:tcBorders>
            <w:shd w:val="clear" w:color="auto" w:fill="D9E1F3"/>
          </w:tcPr>
          <w:p w14:paraId="13EA5A13" w14:textId="77777777" w:rsidR="00951409" w:rsidRDefault="00D407A2">
            <w:pPr>
              <w:pStyle w:val="TableParagraph"/>
              <w:spacing w:before="81"/>
              <w:ind w:left="100"/>
              <w:rPr>
                <w:rFonts w:ascii="Arial" w:hAnsi="Arial"/>
                <w:b/>
                <w:sz w:val="20"/>
              </w:rPr>
            </w:pPr>
            <w:r>
              <w:rPr>
                <w:rFonts w:ascii="Arial" w:hAnsi="Arial"/>
                <w:b/>
                <w:sz w:val="20"/>
              </w:rPr>
              <w:t>Responsable</w:t>
            </w:r>
            <w:r>
              <w:rPr>
                <w:rFonts w:ascii="Arial" w:hAnsi="Arial"/>
                <w:b/>
                <w:spacing w:val="-3"/>
                <w:sz w:val="20"/>
              </w:rPr>
              <w:t xml:space="preserve"> </w:t>
            </w:r>
            <w:r>
              <w:rPr>
                <w:rFonts w:ascii="Arial" w:hAnsi="Arial"/>
                <w:b/>
                <w:sz w:val="20"/>
              </w:rPr>
              <w:t>actual</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la interoperabilidad en</w:t>
            </w:r>
            <w:r>
              <w:rPr>
                <w:rFonts w:ascii="Arial" w:hAnsi="Arial"/>
                <w:b/>
                <w:spacing w:val="-3"/>
                <w:sz w:val="20"/>
              </w:rPr>
              <w:t xml:space="preserve"> </w:t>
            </w:r>
            <w:r>
              <w:rPr>
                <w:rFonts w:ascii="Arial" w:hAnsi="Arial"/>
                <w:b/>
                <w:sz w:val="20"/>
              </w:rPr>
              <w:t>la</w:t>
            </w:r>
            <w:r>
              <w:rPr>
                <w:rFonts w:ascii="Arial" w:hAnsi="Arial"/>
                <w:b/>
                <w:spacing w:val="-2"/>
                <w:sz w:val="20"/>
              </w:rPr>
              <w:t xml:space="preserve"> </w:t>
            </w:r>
            <w:r>
              <w:rPr>
                <w:rFonts w:ascii="Arial" w:hAnsi="Arial"/>
                <w:b/>
                <w:sz w:val="20"/>
              </w:rPr>
              <w:t>institución:</w:t>
            </w:r>
          </w:p>
        </w:tc>
      </w:tr>
      <w:tr w:rsidR="00951409" w14:paraId="7A5BB885" w14:textId="77777777">
        <w:trPr>
          <w:trHeight w:val="1595"/>
        </w:trPr>
        <w:tc>
          <w:tcPr>
            <w:tcW w:w="2684" w:type="dxa"/>
            <w:tcBorders>
              <w:top w:val="single" w:sz="8" w:space="0" w:color="8EAADB"/>
              <w:left w:val="single" w:sz="8" w:space="0" w:color="8EAADB"/>
              <w:bottom w:val="single" w:sz="8" w:space="0" w:color="8EAADB"/>
              <w:right w:val="single" w:sz="8" w:space="0" w:color="8EAADB"/>
            </w:tcBorders>
          </w:tcPr>
          <w:p w14:paraId="0EBC213B" w14:textId="77777777" w:rsidR="00951409" w:rsidRDefault="00D407A2">
            <w:pPr>
              <w:pStyle w:val="TableParagraph"/>
              <w:spacing w:before="81" w:line="391" w:lineRule="auto"/>
              <w:ind w:left="100" w:right="282"/>
              <w:rPr>
                <w:sz w:val="20"/>
              </w:rPr>
            </w:pPr>
            <w:r>
              <w:rPr>
                <w:sz w:val="20"/>
              </w:rPr>
              <w:t>Listado de servicios de</w:t>
            </w:r>
            <w:r>
              <w:rPr>
                <w:spacing w:val="1"/>
                <w:sz w:val="20"/>
              </w:rPr>
              <w:t xml:space="preserve"> </w:t>
            </w:r>
            <w:r>
              <w:rPr>
                <w:spacing w:val="-1"/>
                <w:sz w:val="20"/>
              </w:rPr>
              <w:t xml:space="preserve">interoperabilidad </w:t>
            </w:r>
            <w:r>
              <w:rPr>
                <w:sz w:val="20"/>
              </w:rPr>
              <w:t>vigentes</w:t>
            </w:r>
            <w:r>
              <w:rPr>
                <w:spacing w:val="-53"/>
                <w:sz w:val="20"/>
              </w:rPr>
              <w:t xml:space="preserve"> </w:t>
            </w:r>
            <w:r>
              <w:rPr>
                <w:sz w:val="20"/>
              </w:rPr>
              <w:t>en</w:t>
            </w:r>
            <w:r>
              <w:rPr>
                <w:spacing w:val="-2"/>
                <w:sz w:val="20"/>
              </w:rPr>
              <w:t xml:space="preserve"> </w:t>
            </w:r>
            <w:r>
              <w:rPr>
                <w:sz w:val="20"/>
              </w:rPr>
              <w:t>la</w:t>
            </w:r>
            <w:r>
              <w:rPr>
                <w:spacing w:val="-1"/>
                <w:sz w:val="20"/>
              </w:rPr>
              <w:t xml:space="preserve"> </w:t>
            </w:r>
            <w:r>
              <w:rPr>
                <w:sz w:val="20"/>
              </w:rPr>
              <w:t>institución</w:t>
            </w:r>
          </w:p>
        </w:tc>
        <w:tc>
          <w:tcPr>
            <w:tcW w:w="1198" w:type="dxa"/>
            <w:tcBorders>
              <w:top w:val="single" w:sz="8" w:space="0" w:color="8EAADB"/>
              <w:left w:val="single" w:sz="8" w:space="0" w:color="8EAADB"/>
              <w:bottom w:val="single" w:sz="8" w:space="0" w:color="8EAADB"/>
              <w:right w:val="single" w:sz="8" w:space="0" w:color="8EAADB"/>
            </w:tcBorders>
          </w:tcPr>
          <w:p w14:paraId="62537B3F" w14:textId="77777777" w:rsidR="00951409" w:rsidRDefault="00D407A2">
            <w:pPr>
              <w:pStyle w:val="TableParagraph"/>
              <w:spacing w:before="81"/>
              <w:ind w:left="100"/>
              <w:rPr>
                <w:sz w:val="20"/>
              </w:rPr>
            </w:pPr>
            <w:r>
              <w:rPr>
                <w:sz w:val="20"/>
              </w:rPr>
              <w:t>Servicio</w:t>
            </w:r>
            <w:r>
              <w:rPr>
                <w:spacing w:val="-2"/>
                <w:sz w:val="20"/>
              </w:rPr>
              <w:t xml:space="preserve"> </w:t>
            </w:r>
            <w:r>
              <w:rPr>
                <w:sz w:val="20"/>
              </w:rPr>
              <w:t>1</w:t>
            </w:r>
          </w:p>
        </w:tc>
        <w:tc>
          <w:tcPr>
            <w:tcW w:w="1340" w:type="dxa"/>
            <w:tcBorders>
              <w:top w:val="single" w:sz="8" w:space="0" w:color="8EAADB"/>
              <w:left w:val="single" w:sz="8" w:space="0" w:color="8EAADB"/>
              <w:bottom w:val="single" w:sz="8" w:space="0" w:color="8EAADB"/>
              <w:right w:val="single" w:sz="8" w:space="0" w:color="8EAADB"/>
            </w:tcBorders>
          </w:tcPr>
          <w:p w14:paraId="37ABFD2C" w14:textId="77777777" w:rsidR="00951409" w:rsidRDefault="00D407A2">
            <w:pPr>
              <w:pStyle w:val="TableParagraph"/>
              <w:spacing w:before="81"/>
              <w:ind w:left="99"/>
              <w:rPr>
                <w:sz w:val="20"/>
              </w:rPr>
            </w:pPr>
            <w:r>
              <w:rPr>
                <w:sz w:val="20"/>
              </w:rPr>
              <w:t>Servicio</w:t>
            </w:r>
            <w:r>
              <w:rPr>
                <w:spacing w:val="-2"/>
                <w:sz w:val="20"/>
              </w:rPr>
              <w:t xml:space="preserve"> </w:t>
            </w:r>
            <w:r>
              <w:rPr>
                <w:sz w:val="20"/>
              </w:rPr>
              <w:t>2</w:t>
            </w:r>
          </w:p>
        </w:tc>
        <w:tc>
          <w:tcPr>
            <w:tcW w:w="1337" w:type="dxa"/>
            <w:tcBorders>
              <w:top w:val="single" w:sz="8" w:space="0" w:color="8EAADB"/>
              <w:left w:val="single" w:sz="8" w:space="0" w:color="8EAADB"/>
              <w:bottom w:val="single" w:sz="8" w:space="0" w:color="8EAADB"/>
              <w:right w:val="single" w:sz="8" w:space="0" w:color="8EAADB"/>
            </w:tcBorders>
          </w:tcPr>
          <w:p w14:paraId="5C1C604B" w14:textId="77777777" w:rsidR="00951409" w:rsidRDefault="00D407A2">
            <w:pPr>
              <w:pStyle w:val="TableParagraph"/>
              <w:spacing w:before="81"/>
              <w:ind w:left="96"/>
              <w:rPr>
                <w:sz w:val="20"/>
              </w:rPr>
            </w:pPr>
            <w:r>
              <w:rPr>
                <w:sz w:val="20"/>
              </w:rPr>
              <w:t>Servicio</w:t>
            </w:r>
            <w:r>
              <w:rPr>
                <w:spacing w:val="-2"/>
                <w:sz w:val="20"/>
              </w:rPr>
              <w:t xml:space="preserve"> </w:t>
            </w:r>
            <w:r>
              <w:rPr>
                <w:sz w:val="20"/>
              </w:rPr>
              <w:t>3</w:t>
            </w:r>
          </w:p>
        </w:tc>
        <w:tc>
          <w:tcPr>
            <w:tcW w:w="1206" w:type="dxa"/>
            <w:tcBorders>
              <w:top w:val="single" w:sz="8" w:space="0" w:color="8EAADB"/>
              <w:left w:val="single" w:sz="8" w:space="0" w:color="8EAADB"/>
              <w:bottom w:val="single" w:sz="8" w:space="0" w:color="8EAADB"/>
              <w:right w:val="single" w:sz="8" w:space="0" w:color="8EAADB"/>
            </w:tcBorders>
          </w:tcPr>
          <w:p w14:paraId="47A6F8E2" w14:textId="77777777" w:rsidR="00951409" w:rsidRDefault="00D407A2">
            <w:pPr>
              <w:pStyle w:val="TableParagraph"/>
              <w:spacing w:before="81"/>
              <w:ind w:left="99"/>
              <w:rPr>
                <w:sz w:val="20"/>
              </w:rPr>
            </w:pPr>
            <w:r>
              <w:rPr>
                <w:w w:val="99"/>
                <w:sz w:val="20"/>
              </w:rPr>
              <w:t>…</w:t>
            </w:r>
          </w:p>
        </w:tc>
        <w:tc>
          <w:tcPr>
            <w:tcW w:w="1263" w:type="dxa"/>
            <w:tcBorders>
              <w:top w:val="single" w:sz="8" w:space="0" w:color="8EAADB"/>
              <w:left w:val="single" w:sz="8" w:space="0" w:color="8EAADB"/>
              <w:bottom w:val="single" w:sz="8" w:space="0" w:color="8EAADB"/>
              <w:right w:val="single" w:sz="8" w:space="0" w:color="8EAADB"/>
            </w:tcBorders>
          </w:tcPr>
          <w:p w14:paraId="6BA6D58F" w14:textId="77777777" w:rsidR="00951409" w:rsidRDefault="00D407A2">
            <w:pPr>
              <w:pStyle w:val="TableParagraph"/>
              <w:spacing w:before="81"/>
              <w:ind w:left="98"/>
              <w:rPr>
                <w:sz w:val="20"/>
              </w:rPr>
            </w:pPr>
            <w:r>
              <w:rPr>
                <w:sz w:val="20"/>
              </w:rPr>
              <w:t>Servicio</w:t>
            </w:r>
            <w:r>
              <w:rPr>
                <w:spacing w:val="-2"/>
                <w:sz w:val="20"/>
              </w:rPr>
              <w:t xml:space="preserve"> </w:t>
            </w:r>
            <w:r>
              <w:rPr>
                <w:sz w:val="20"/>
              </w:rPr>
              <w:t>N</w:t>
            </w:r>
          </w:p>
        </w:tc>
      </w:tr>
      <w:tr w:rsidR="00951409" w14:paraId="41E238E4" w14:textId="77777777">
        <w:trPr>
          <w:trHeight w:val="1295"/>
        </w:trPr>
        <w:tc>
          <w:tcPr>
            <w:tcW w:w="2684" w:type="dxa"/>
            <w:tcBorders>
              <w:top w:val="single" w:sz="8" w:space="0" w:color="8EAADB"/>
              <w:left w:val="single" w:sz="8" w:space="0" w:color="8EAADB"/>
              <w:bottom w:val="single" w:sz="8" w:space="0" w:color="8EAADB"/>
              <w:right w:val="single" w:sz="8" w:space="0" w:color="8EAADB"/>
            </w:tcBorders>
            <w:shd w:val="clear" w:color="auto" w:fill="D9E1F3"/>
          </w:tcPr>
          <w:p w14:paraId="2BC2C3F9" w14:textId="77777777" w:rsidR="00951409" w:rsidRDefault="00D407A2">
            <w:pPr>
              <w:pStyle w:val="TableParagraph"/>
              <w:spacing w:before="79" w:line="393" w:lineRule="auto"/>
              <w:ind w:left="100" w:right="428"/>
              <w:rPr>
                <w:sz w:val="20"/>
              </w:rPr>
            </w:pPr>
            <w:r>
              <w:rPr>
                <w:sz w:val="20"/>
              </w:rPr>
              <w:t>Consumidor</w:t>
            </w:r>
            <w:r>
              <w:rPr>
                <w:spacing w:val="-9"/>
                <w:sz w:val="20"/>
              </w:rPr>
              <w:t xml:space="preserve"> </w:t>
            </w:r>
            <w:r>
              <w:rPr>
                <w:sz w:val="20"/>
              </w:rPr>
              <w:t>del</w:t>
            </w:r>
            <w:r>
              <w:rPr>
                <w:spacing w:val="-10"/>
                <w:sz w:val="20"/>
              </w:rPr>
              <w:t xml:space="preserve"> </w:t>
            </w:r>
            <w:r>
              <w:rPr>
                <w:sz w:val="20"/>
              </w:rPr>
              <w:t>servicio</w:t>
            </w:r>
            <w:r>
              <w:rPr>
                <w:spacing w:val="-52"/>
                <w:sz w:val="20"/>
              </w:rPr>
              <w:t xml:space="preserve"> </w:t>
            </w:r>
            <w:r>
              <w:rPr>
                <w:sz w:val="20"/>
              </w:rPr>
              <w:t>de</w:t>
            </w:r>
            <w:r>
              <w:rPr>
                <w:spacing w:val="-2"/>
                <w:sz w:val="20"/>
              </w:rPr>
              <w:t xml:space="preserve"> </w:t>
            </w:r>
            <w:r>
              <w:rPr>
                <w:sz w:val="20"/>
              </w:rPr>
              <w:t>interoperabilidad</w:t>
            </w:r>
          </w:p>
        </w:tc>
        <w:tc>
          <w:tcPr>
            <w:tcW w:w="1198" w:type="dxa"/>
            <w:tcBorders>
              <w:top w:val="single" w:sz="8" w:space="0" w:color="8EAADB"/>
              <w:left w:val="single" w:sz="8" w:space="0" w:color="8EAADB"/>
              <w:bottom w:val="single" w:sz="8" w:space="0" w:color="8EAADB"/>
              <w:right w:val="single" w:sz="8" w:space="0" w:color="8EAADB"/>
            </w:tcBorders>
            <w:shd w:val="clear" w:color="auto" w:fill="D9E1F3"/>
          </w:tcPr>
          <w:p w14:paraId="69E4F275" w14:textId="77777777" w:rsidR="00951409" w:rsidRDefault="00951409">
            <w:pPr>
              <w:pStyle w:val="TableParagraph"/>
              <w:rPr>
                <w:rFonts w:ascii="Times New Roman"/>
                <w:sz w:val="18"/>
              </w:rPr>
            </w:pPr>
          </w:p>
        </w:tc>
        <w:tc>
          <w:tcPr>
            <w:tcW w:w="1340" w:type="dxa"/>
            <w:tcBorders>
              <w:top w:val="single" w:sz="8" w:space="0" w:color="8EAADB"/>
              <w:left w:val="single" w:sz="8" w:space="0" w:color="8EAADB"/>
              <w:bottom w:val="single" w:sz="8" w:space="0" w:color="8EAADB"/>
              <w:right w:val="single" w:sz="8" w:space="0" w:color="8EAADB"/>
            </w:tcBorders>
            <w:shd w:val="clear" w:color="auto" w:fill="D9E1F3"/>
          </w:tcPr>
          <w:p w14:paraId="0F366BE4" w14:textId="77777777" w:rsidR="00951409" w:rsidRDefault="00951409">
            <w:pPr>
              <w:pStyle w:val="TableParagraph"/>
              <w:rPr>
                <w:rFonts w:ascii="Times New Roman"/>
                <w:sz w:val="18"/>
              </w:rPr>
            </w:pPr>
          </w:p>
        </w:tc>
        <w:tc>
          <w:tcPr>
            <w:tcW w:w="1337" w:type="dxa"/>
            <w:tcBorders>
              <w:top w:val="single" w:sz="8" w:space="0" w:color="8EAADB"/>
              <w:left w:val="single" w:sz="8" w:space="0" w:color="8EAADB"/>
              <w:bottom w:val="single" w:sz="8" w:space="0" w:color="8EAADB"/>
              <w:right w:val="single" w:sz="8" w:space="0" w:color="8EAADB"/>
            </w:tcBorders>
            <w:shd w:val="clear" w:color="auto" w:fill="D9E1F3"/>
          </w:tcPr>
          <w:p w14:paraId="35D5C732" w14:textId="77777777" w:rsidR="00951409" w:rsidRDefault="00951409">
            <w:pPr>
              <w:pStyle w:val="TableParagraph"/>
              <w:rPr>
                <w:rFonts w:ascii="Times New Roman"/>
                <w:sz w:val="18"/>
              </w:rPr>
            </w:pPr>
          </w:p>
        </w:tc>
        <w:tc>
          <w:tcPr>
            <w:tcW w:w="1206" w:type="dxa"/>
            <w:tcBorders>
              <w:top w:val="single" w:sz="8" w:space="0" w:color="8EAADB"/>
              <w:left w:val="single" w:sz="8" w:space="0" w:color="8EAADB"/>
              <w:bottom w:val="single" w:sz="8" w:space="0" w:color="8EAADB"/>
              <w:right w:val="single" w:sz="8" w:space="0" w:color="8EAADB"/>
            </w:tcBorders>
            <w:shd w:val="clear" w:color="auto" w:fill="D9E1F3"/>
          </w:tcPr>
          <w:p w14:paraId="654799EF" w14:textId="77777777" w:rsidR="00951409" w:rsidRDefault="00951409">
            <w:pPr>
              <w:pStyle w:val="TableParagraph"/>
              <w:rPr>
                <w:rFonts w:ascii="Times New Roman"/>
                <w:sz w:val="18"/>
              </w:rPr>
            </w:pPr>
          </w:p>
        </w:tc>
        <w:tc>
          <w:tcPr>
            <w:tcW w:w="1263" w:type="dxa"/>
            <w:tcBorders>
              <w:top w:val="single" w:sz="8" w:space="0" w:color="8EAADB"/>
              <w:left w:val="single" w:sz="8" w:space="0" w:color="8EAADB"/>
              <w:bottom w:val="single" w:sz="8" w:space="0" w:color="8EAADB"/>
              <w:right w:val="single" w:sz="8" w:space="0" w:color="8EAADB"/>
            </w:tcBorders>
            <w:shd w:val="clear" w:color="auto" w:fill="D9E1F3"/>
          </w:tcPr>
          <w:p w14:paraId="06E95EB0" w14:textId="77777777" w:rsidR="00951409" w:rsidRDefault="00951409">
            <w:pPr>
              <w:pStyle w:val="TableParagraph"/>
              <w:rPr>
                <w:rFonts w:ascii="Times New Roman"/>
                <w:sz w:val="18"/>
              </w:rPr>
            </w:pPr>
          </w:p>
        </w:tc>
      </w:tr>
      <w:tr w:rsidR="00951409" w14:paraId="36152EEB" w14:textId="77777777">
        <w:trPr>
          <w:trHeight w:val="1595"/>
        </w:trPr>
        <w:tc>
          <w:tcPr>
            <w:tcW w:w="2684" w:type="dxa"/>
            <w:tcBorders>
              <w:top w:val="single" w:sz="8" w:space="0" w:color="8EAADB"/>
              <w:left w:val="single" w:sz="8" w:space="0" w:color="8EAADB"/>
              <w:bottom w:val="single" w:sz="8" w:space="0" w:color="8EAADB"/>
              <w:right w:val="single" w:sz="8" w:space="0" w:color="8EAADB"/>
            </w:tcBorders>
          </w:tcPr>
          <w:p w14:paraId="1EAD4A16" w14:textId="77777777" w:rsidR="00951409" w:rsidRDefault="00D407A2">
            <w:pPr>
              <w:pStyle w:val="TableParagraph"/>
              <w:spacing w:before="78" w:line="391" w:lineRule="auto"/>
              <w:ind w:left="100" w:right="126"/>
              <w:rPr>
                <w:sz w:val="20"/>
              </w:rPr>
            </w:pPr>
            <w:r>
              <w:rPr>
                <w:sz w:val="20"/>
              </w:rPr>
              <w:t>Contraparte</w:t>
            </w:r>
            <w:r>
              <w:rPr>
                <w:spacing w:val="-8"/>
                <w:sz w:val="20"/>
              </w:rPr>
              <w:t xml:space="preserve"> </w:t>
            </w:r>
            <w:r>
              <w:rPr>
                <w:sz w:val="20"/>
              </w:rPr>
              <w:t>institucional</w:t>
            </w:r>
            <w:r>
              <w:rPr>
                <w:spacing w:val="-9"/>
                <w:sz w:val="20"/>
              </w:rPr>
              <w:t xml:space="preserve"> </w:t>
            </w:r>
            <w:r>
              <w:rPr>
                <w:sz w:val="20"/>
              </w:rPr>
              <w:t>de</w:t>
            </w:r>
            <w:r>
              <w:rPr>
                <w:spacing w:val="-53"/>
                <w:sz w:val="20"/>
              </w:rPr>
              <w:t xml:space="preserve"> </w:t>
            </w:r>
            <w:r>
              <w:rPr>
                <w:sz w:val="20"/>
              </w:rPr>
              <w:t>la interoperabilidad</w:t>
            </w:r>
            <w:r>
              <w:rPr>
                <w:spacing w:val="1"/>
                <w:sz w:val="20"/>
              </w:rPr>
              <w:t xml:space="preserve"> </w:t>
            </w:r>
            <w:r>
              <w:rPr>
                <w:sz w:val="20"/>
              </w:rPr>
              <w:t>(Consumidor)</w:t>
            </w:r>
          </w:p>
        </w:tc>
        <w:tc>
          <w:tcPr>
            <w:tcW w:w="1198" w:type="dxa"/>
            <w:tcBorders>
              <w:top w:val="single" w:sz="8" w:space="0" w:color="8EAADB"/>
              <w:left w:val="single" w:sz="8" w:space="0" w:color="8EAADB"/>
              <w:bottom w:val="single" w:sz="8" w:space="0" w:color="8EAADB"/>
              <w:right w:val="single" w:sz="8" w:space="0" w:color="8EAADB"/>
            </w:tcBorders>
          </w:tcPr>
          <w:p w14:paraId="78FFFDDD" w14:textId="77777777" w:rsidR="00951409" w:rsidRDefault="00951409">
            <w:pPr>
              <w:pStyle w:val="TableParagraph"/>
              <w:rPr>
                <w:rFonts w:ascii="Times New Roman"/>
                <w:sz w:val="18"/>
              </w:rPr>
            </w:pPr>
          </w:p>
        </w:tc>
        <w:tc>
          <w:tcPr>
            <w:tcW w:w="1340" w:type="dxa"/>
            <w:tcBorders>
              <w:top w:val="single" w:sz="8" w:space="0" w:color="8EAADB"/>
              <w:left w:val="single" w:sz="8" w:space="0" w:color="8EAADB"/>
              <w:bottom w:val="single" w:sz="8" w:space="0" w:color="8EAADB"/>
              <w:right w:val="single" w:sz="8" w:space="0" w:color="8EAADB"/>
            </w:tcBorders>
          </w:tcPr>
          <w:p w14:paraId="0FBAF941" w14:textId="77777777" w:rsidR="00951409" w:rsidRDefault="00951409">
            <w:pPr>
              <w:pStyle w:val="TableParagraph"/>
              <w:rPr>
                <w:rFonts w:ascii="Times New Roman"/>
                <w:sz w:val="18"/>
              </w:rPr>
            </w:pPr>
          </w:p>
        </w:tc>
        <w:tc>
          <w:tcPr>
            <w:tcW w:w="1337" w:type="dxa"/>
            <w:tcBorders>
              <w:top w:val="single" w:sz="8" w:space="0" w:color="8EAADB"/>
              <w:left w:val="single" w:sz="8" w:space="0" w:color="8EAADB"/>
              <w:bottom w:val="single" w:sz="8" w:space="0" w:color="8EAADB"/>
              <w:right w:val="single" w:sz="8" w:space="0" w:color="8EAADB"/>
            </w:tcBorders>
          </w:tcPr>
          <w:p w14:paraId="12F8F0BB" w14:textId="77777777" w:rsidR="00951409" w:rsidRDefault="00951409">
            <w:pPr>
              <w:pStyle w:val="TableParagraph"/>
              <w:rPr>
                <w:rFonts w:ascii="Times New Roman"/>
                <w:sz w:val="18"/>
              </w:rPr>
            </w:pPr>
          </w:p>
        </w:tc>
        <w:tc>
          <w:tcPr>
            <w:tcW w:w="1206" w:type="dxa"/>
            <w:tcBorders>
              <w:top w:val="single" w:sz="8" w:space="0" w:color="8EAADB"/>
              <w:left w:val="single" w:sz="8" w:space="0" w:color="8EAADB"/>
              <w:bottom w:val="single" w:sz="8" w:space="0" w:color="8EAADB"/>
              <w:right w:val="single" w:sz="8" w:space="0" w:color="8EAADB"/>
            </w:tcBorders>
          </w:tcPr>
          <w:p w14:paraId="7337FFA9" w14:textId="77777777" w:rsidR="00951409" w:rsidRDefault="00951409">
            <w:pPr>
              <w:pStyle w:val="TableParagraph"/>
              <w:rPr>
                <w:rFonts w:ascii="Times New Roman"/>
                <w:sz w:val="18"/>
              </w:rPr>
            </w:pPr>
          </w:p>
        </w:tc>
        <w:tc>
          <w:tcPr>
            <w:tcW w:w="1263" w:type="dxa"/>
            <w:tcBorders>
              <w:top w:val="single" w:sz="8" w:space="0" w:color="8EAADB"/>
              <w:left w:val="single" w:sz="8" w:space="0" w:color="8EAADB"/>
              <w:bottom w:val="single" w:sz="8" w:space="0" w:color="8EAADB"/>
              <w:right w:val="single" w:sz="8" w:space="0" w:color="8EAADB"/>
            </w:tcBorders>
          </w:tcPr>
          <w:p w14:paraId="4657EC68" w14:textId="77777777" w:rsidR="00951409" w:rsidRDefault="00951409">
            <w:pPr>
              <w:pStyle w:val="TableParagraph"/>
              <w:rPr>
                <w:rFonts w:ascii="Times New Roman"/>
                <w:sz w:val="18"/>
              </w:rPr>
            </w:pPr>
          </w:p>
        </w:tc>
      </w:tr>
      <w:tr w:rsidR="00951409" w14:paraId="7F548B23" w14:textId="77777777">
        <w:trPr>
          <w:trHeight w:val="1595"/>
        </w:trPr>
        <w:tc>
          <w:tcPr>
            <w:tcW w:w="2684" w:type="dxa"/>
            <w:tcBorders>
              <w:top w:val="single" w:sz="8" w:space="0" w:color="8EAADB"/>
              <w:left w:val="single" w:sz="8" w:space="0" w:color="8EAADB"/>
              <w:bottom w:val="single" w:sz="8" w:space="0" w:color="8EAADB"/>
              <w:right w:val="single" w:sz="8" w:space="0" w:color="8EAADB"/>
            </w:tcBorders>
            <w:shd w:val="clear" w:color="auto" w:fill="D9E1F3"/>
          </w:tcPr>
          <w:p w14:paraId="65B5BEBE" w14:textId="77777777" w:rsidR="00951409" w:rsidRDefault="00D407A2">
            <w:pPr>
              <w:pStyle w:val="TableParagraph"/>
              <w:spacing w:before="78" w:line="391" w:lineRule="auto"/>
              <w:ind w:left="100" w:right="83"/>
              <w:rPr>
                <w:sz w:val="20"/>
              </w:rPr>
            </w:pPr>
            <w:r>
              <w:rPr>
                <w:sz w:val="20"/>
              </w:rPr>
              <w:t>¿Existen</w:t>
            </w:r>
            <w:r>
              <w:rPr>
                <w:spacing w:val="-9"/>
                <w:sz w:val="20"/>
              </w:rPr>
              <w:t xml:space="preserve"> </w:t>
            </w:r>
            <w:r>
              <w:rPr>
                <w:sz w:val="20"/>
              </w:rPr>
              <w:t>acuerdos</w:t>
            </w:r>
            <w:r>
              <w:rPr>
                <w:spacing w:val="-9"/>
                <w:sz w:val="20"/>
              </w:rPr>
              <w:t xml:space="preserve"> </w:t>
            </w:r>
            <w:r>
              <w:rPr>
                <w:sz w:val="20"/>
              </w:rPr>
              <w:t>firmados</w:t>
            </w:r>
            <w:r>
              <w:rPr>
                <w:spacing w:val="-53"/>
                <w:sz w:val="20"/>
              </w:rPr>
              <w:t xml:space="preserve"> </w:t>
            </w:r>
            <w:r>
              <w:rPr>
                <w:sz w:val="20"/>
              </w:rPr>
              <w:t>de colaboración con otras</w:t>
            </w:r>
            <w:r>
              <w:rPr>
                <w:spacing w:val="1"/>
                <w:sz w:val="20"/>
              </w:rPr>
              <w:t xml:space="preserve"> </w:t>
            </w:r>
            <w:r>
              <w:rPr>
                <w:sz w:val="20"/>
              </w:rPr>
              <w:t>instituciones?</w:t>
            </w:r>
          </w:p>
        </w:tc>
        <w:tc>
          <w:tcPr>
            <w:tcW w:w="1198" w:type="dxa"/>
            <w:tcBorders>
              <w:top w:val="single" w:sz="8" w:space="0" w:color="8EAADB"/>
              <w:left w:val="single" w:sz="8" w:space="0" w:color="8EAADB"/>
              <w:bottom w:val="single" w:sz="8" w:space="0" w:color="8EAADB"/>
              <w:right w:val="single" w:sz="8" w:space="0" w:color="8EAADB"/>
            </w:tcBorders>
            <w:shd w:val="clear" w:color="auto" w:fill="D9E1F3"/>
          </w:tcPr>
          <w:p w14:paraId="086362E8" w14:textId="77777777" w:rsidR="00951409" w:rsidRDefault="00951409">
            <w:pPr>
              <w:pStyle w:val="TableParagraph"/>
              <w:rPr>
                <w:rFonts w:ascii="Times New Roman"/>
                <w:sz w:val="18"/>
              </w:rPr>
            </w:pPr>
          </w:p>
        </w:tc>
        <w:tc>
          <w:tcPr>
            <w:tcW w:w="1340" w:type="dxa"/>
            <w:tcBorders>
              <w:top w:val="single" w:sz="8" w:space="0" w:color="8EAADB"/>
              <w:left w:val="single" w:sz="8" w:space="0" w:color="8EAADB"/>
              <w:bottom w:val="single" w:sz="8" w:space="0" w:color="8EAADB"/>
              <w:right w:val="single" w:sz="8" w:space="0" w:color="8EAADB"/>
            </w:tcBorders>
            <w:shd w:val="clear" w:color="auto" w:fill="D9E1F3"/>
          </w:tcPr>
          <w:p w14:paraId="67D616A0" w14:textId="77777777" w:rsidR="00951409" w:rsidRDefault="00951409">
            <w:pPr>
              <w:pStyle w:val="TableParagraph"/>
              <w:rPr>
                <w:rFonts w:ascii="Times New Roman"/>
                <w:sz w:val="18"/>
              </w:rPr>
            </w:pPr>
          </w:p>
        </w:tc>
        <w:tc>
          <w:tcPr>
            <w:tcW w:w="1337" w:type="dxa"/>
            <w:tcBorders>
              <w:top w:val="single" w:sz="8" w:space="0" w:color="8EAADB"/>
              <w:left w:val="single" w:sz="8" w:space="0" w:color="8EAADB"/>
              <w:bottom w:val="single" w:sz="8" w:space="0" w:color="8EAADB"/>
              <w:right w:val="single" w:sz="8" w:space="0" w:color="8EAADB"/>
            </w:tcBorders>
            <w:shd w:val="clear" w:color="auto" w:fill="D9E1F3"/>
          </w:tcPr>
          <w:p w14:paraId="1B2EE8BF" w14:textId="77777777" w:rsidR="00951409" w:rsidRDefault="00951409">
            <w:pPr>
              <w:pStyle w:val="TableParagraph"/>
              <w:rPr>
                <w:rFonts w:ascii="Times New Roman"/>
                <w:sz w:val="18"/>
              </w:rPr>
            </w:pPr>
          </w:p>
        </w:tc>
        <w:tc>
          <w:tcPr>
            <w:tcW w:w="1206" w:type="dxa"/>
            <w:tcBorders>
              <w:top w:val="single" w:sz="8" w:space="0" w:color="8EAADB"/>
              <w:left w:val="single" w:sz="8" w:space="0" w:color="8EAADB"/>
              <w:bottom w:val="single" w:sz="8" w:space="0" w:color="8EAADB"/>
              <w:right w:val="single" w:sz="8" w:space="0" w:color="8EAADB"/>
            </w:tcBorders>
            <w:shd w:val="clear" w:color="auto" w:fill="D9E1F3"/>
          </w:tcPr>
          <w:p w14:paraId="71A39B16" w14:textId="77777777" w:rsidR="00951409" w:rsidRDefault="00951409">
            <w:pPr>
              <w:pStyle w:val="TableParagraph"/>
              <w:rPr>
                <w:rFonts w:ascii="Times New Roman"/>
                <w:sz w:val="18"/>
              </w:rPr>
            </w:pPr>
          </w:p>
        </w:tc>
        <w:tc>
          <w:tcPr>
            <w:tcW w:w="1263" w:type="dxa"/>
            <w:tcBorders>
              <w:top w:val="single" w:sz="8" w:space="0" w:color="8EAADB"/>
              <w:left w:val="single" w:sz="8" w:space="0" w:color="8EAADB"/>
              <w:bottom w:val="single" w:sz="8" w:space="0" w:color="8EAADB"/>
              <w:right w:val="single" w:sz="8" w:space="0" w:color="8EAADB"/>
            </w:tcBorders>
            <w:shd w:val="clear" w:color="auto" w:fill="D9E1F3"/>
          </w:tcPr>
          <w:p w14:paraId="2C818192" w14:textId="77777777" w:rsidR="00951409" w:rsidRDefault="00951409">
            <w:pPr>
              <w:pStyle w:val="TableParagraph"/>
              <w:rPr>
                <w:rFonts w:ascii="Times New Roman"/>
                <w:sz w:val="18"/>
              </w:rPr>
            </w:pPr>
          </w:p>
        </w:tc>
      </w:tr>
      <w:tr w:rsidR="00951409" w14:paraId="761CA6D3" w14:textId="77777777">
        <w:trPr>
          <w:trHeight w:val="1592"/>
        </w:trPr>
        <w:tc>
          <w:tcPr>
            <w:tcW w:w="2684" w:type="dxa"/>
            <w:tcBorders>
              <w:top w:val="single" w:sz="8" w:space="0" w:color="8EAADB"/>
              <w:left w:val="single" w:sz="8" w:space="0" w:color="8EAADB"/>
              <w:bottom w:val="single" w:sz="8" w:space="0" w:color="8EAADB"/>
              <w:right w:val="single" w:sz="8" w:space="0" w:color="8EAADB"/>
            </w:tcBorders>
          </w:tcPr>
          <w:p w14:paraId="696ABA65" w14:textId="77777777" w:rsidR="00951409" w:rsidRDefault="00D407A2">
            <w:pPr>
              <w:pStyle w:val="TableParagraph"/>
              <w:spacing w:before="78" w:line="391" w:lineRule="auto"/>
              <w:ind w:left="100" w:right="250"/>
              <w:rPr>
                <w:sz w:val="20"/>
              </w:rPr>
            </w:pPr>
            <w:r>
              <w:rPr>
                <w:sz w:val="20"/>
              </w:rPr>
              <w:t>¿El servicio se encuentra</w:t>
            </w:r>
            <w:r>
              <w:rPr>
                <w:spacing w:val="1"/>
                <w:sz w:val="20"/>
              </w:rPr>
              <w:t xml:space="preserve"> </w:t>
            </w:r>
            <w:r>
              <w:rPr>
                <w:sz w:val="20"/>
              </w:rPr>
              <w:t>contenido</w:t>
            </w:r>
            <w:r>
              <w:rPr>
                <w:spacing w:val="-5"/>
                <w:sz w:val="20"/>
              </w:rPr>
              <w:t xml:space="preserve"> </w:t>
            </w:r>
            <w:r>
              <w:rPr>
                <w:sz w:val="20"/>
              </w:rPr>
              <w:t>en</w:t>
            </w:r>
            <w:r>
              <w:rPr>
                <w:spacing w:val="-4"/>
                <w:sz w:val="20"/>
              </w:rPr>
              <w:t xml:space="preserve"> </w:t>
            </w:r>
            <w:r>
              <w:rPr>
                <w:sz w:val="20"/>
              </w:rPr>
              <w:t>un</w:t>
            </w:r>
            <w:r>
              <w:rPr>
                <w:spacing w:val="-4"/>
                <w:sz w:val="20"/>
              </w:rPr>
              <w:t xml:space="preserve"> </w:t>
            </w:r>
            <w:r>
              <w:rPr>
                <w:sz w:val="20"/>
              </w:rPr>
              <w:t>gestor</w:t>
            </w:r>
            <w:r>
              <w:rPr>
                <w:spacing w:val="-6"/>
                <w:sz w:val="20"/>
              </w:rPr>
              <w:t xml:space="preserve"> </w:t>
            </w:r>
            <w:r>
              <w:rPr>
                <w:sz w:val="20"/>
              </w:rPr>
              <w:t>de</w:t>
            </w:r>
            <w:r>
              <w:rPr>
                <w:spacing w:val="-52"/>
                <w:sz w:val="20"/>
              </w:rPr>
              <w:t xml:space="preserve"> </w:t>
            </w:r>
            <w:r>
              <w:rPr>
                <w:sz w:val="20"/>
              </w:rPr>
              <w:t>convenios?</w:t>
            </w:r>
          </w:p>
        </w:tc>
        <w:tc>
          <w:tcPr>
            <w:tcW w:w="1198" w:type="dxa"/>
            <w:tcBorders>
              <w:top w:val="single" w:sz="8" w:space="0" w:color="8EAADB"/>
              <w:left w:val="single" w:sz="8" w:space="0" w:color="8EAADB"/>
              <w:bottom w:val="single" w:sz="8" w:space="0" w:color="8EAADB"/>
              <w:right w:val="single" w:sz="8" w:space="0" w:color="8EAADB"/>
            </w:tcBorders>
          </w:tcPr>
          <w:p w14:paraId="3E7D981F" w14:textId="77777777" w:rsidR="00951409" w:rsidRDefault="00951409">
            <w:pPr>
              <w:pStyle w:val="TableParagraph"/>
              <w:rPr>
                <w:rFonts w:ascii="Times New Roman"/>
                <w:sz w:val="18"/>
              </w:rPr>
            </w:pPr>
          </w:p>
        </w:tc>
        <w:tc>
          <w:tcPr>
            <w:tcW w:w="1340" w:type="dxa"/>
            <w:tcBorders>
              <w:top w:val="single" w:sz="8" w:space="0" w:color="8EAADB"/>
              <w:left w:val="single" w:sz="8" w:space="0" w:color="8EAADB"/>
              <w:bottom w:val="single" w:sz="8" w:space="0" w:color="8EAADB"/>
              <w:right w:val="single" w:sz="8" w:space="0" w:color="8EAADB"/>
            </w:tcBorders>
          </w:tcPr>
          <w:p w14:paraId="7341B886" w14:textId="77777777" w:rsidR="00951409" w:rsidRDefault="00951409">
            <w:pPr>
              <w:pStyle w:val="TableParagraph"/>
              <w:rPr>
                <w:rFonts w:ascii="Times New Roman"/>
                <w:sz w:val="18"/>
              </w:rPr>
            </w:pPr>
          </w:p>
        </w:tc>
        <w:tc>
          <w:tcPr>
            <w:tcW w:w="1337" w:type="dxa"/>
            <w:tcBorders>
              <w:top w:val="single" w:sz="8" w:space="0" w:color="8EAADB"/>
              <w:left w:val="single" w:sz="8" w:space="0" w:color="8EAADB"/>
              <w:bottom w:val="single" w:sz="8" w:space="0" w:color="8EAADB"/>
              <w:right w:val="single" w:sz="8" w:space="0" w:color="8EAADB"/>
            </w:tcBorders>
          </w:tcPr>
          <w:p w14:paraId="3B50CFA9" w14:textId="77777777" w:rsidR="00951409" w:rsidRDefault="00951409">
            <w:pPr>
              <w:pStyle w:val="TableParagraph"/>
              <w:rPr>
                <w:rFonts w:ascii="Times New Roman"/>
                <w:sz w:val="18"/>
              </w:rPr>
            </w:pPr>
          </w:p>
        </w:tc>
        <w:tc>
          <w:tcPr>
            <w:tcW w:w="1206" w:type="dxa"/>
            <w:tcBorders>
              <w:top w:val="single" w:sz="8" w:space="0" w:color="8EAADB"/>
              <w:left w:val="single" w:sz="8" w:space="0" w:color="8EAADB"/>
              <w:bottom w:val="single" w:sz="8" w:space="0" w:color="8EAADB"/>
              <w:right w:val="single" w:sz="8" w:space="0" w:color="8EAADB"/>
            </w:tcBorders>
          </w:tcPr>
          <w:p w14:paraId="263B5E4A" w14:textId="77777777" w:rsidR="00951409" w:rsidRDefault="00951409">
            <w:pPr>
              <w:pStyle w:val="TableParagraph"/>
              <w:rPr>
                <w:rFonts w:ascii="Times New Roman"/>
                <w:sz w:val="18"/>
              </w:rPr>
            </w:pPr>
          </w:p>
        </w:tc>
        <w:tc>
          <w:tcPr>
            <w:tcW w:w="1263" w:type="dxa"/>
            <w:tcBorders>
              <w:top w:val="single" w:sz="8" w:space="0" w:color="8EAADB"/>
              <w:left w:val="single" w:sz="8" w:space="0" w:color="8EAADB"/>
              <w:bottom w:val="single" w:sz="8" w:space="0" w:color="8EAADB"/>
              <w:right w:val="single" w:sz="8" w:space="0" w:color="8EAADB"/>
            </w:tcBorders>
          </w:tcPr>
          <w:p w14:paraId="4E9CF2D5" w14:textId="77777777" w:rsidR="00951409" w:rsidRDefault="00951409">
            <w:pPr>
              <w:pStyle w:val="TableParagraph"/>
              <w:rPr>
                <w:rFonts w:ascii="Times New Roman"/>
                <w:sz w:val="18"/>
              </w:rPr>
            </w:pPr>
          </w:p>
        </w:tc>
      </w:tr>
      <w:tr w:rsidR="00951409" w14:paraId="324DB380" w14:textId="77777777">
        <w:trPr>
          <w:trHeight w:val="997"/>
        </w:trPr>
        <w:tc>
          <w:tcPr>
            <w:tcW w:w="2684" w:type="dxa"/>
            <w:tcBorders>
              <w:top w:val="single" w:sz="8" w:space="0" w:color="8EAADB"/>
              <w:left w:val="single" w:sz="8" w:space="0" w:color="8EAADB"/>
              <w:bottom w:val="single" w:sz="8" w:space="0" w:color="8EAADB"/>
              <w:right w:val="single" w:sz="8" w:space="0" w:color="8EAADB"/>
            </w:tcBorders>
            <w:shd w:val="clear" w:color="auto" w:fill="D9E1F3"/>
          </w:tcPr>
          <w:p w14:paraId="4438D780" w14:textId="77777777" w:rsidR="00951409" w:rsidRDefault="00D407A2">
            <w:pPr>
              <w:pStyle w:val="TableParagraph"/>
              <w:spacing w:before="81" w:line="393" w:lineRule="auto"/>
              <w:ind w:left="100" w:right="538"/>
              <w:rPr>
                <w:sz w:val="20"/>
              </w:rPr>
            </w:pPr>
            <w:r>
              <w:rPr>
                <w:sz w:val="20"/>
              </w:rPr>
              <w:t>¿El servicio sigue el</w:t>
            </w:r>
            <w:r>
              <w:rPr>
                <w:spacing w:val="1"/>
                <w:sz w:val="20"/>
              </w:rPr>
              <w:t xml:space="preserve"> </w:t>
            </w:r>
            <w:r>
              <w:rPr>
                <w:sz w:val="20"/>
              </w:rPr>
              <w:t>principio</w:t>
            </w:r>
            <w:r>
              <w:rPr>
                <w:spacing w:val="-9"/>
                <w:sz w:val="20"/>
              </w:rPr>
              <w:t xml:space="preserve"> </w:t>
            </w:r>
            <w:r>
              <w:rPr>
                <w:sz w:val="20"/>
              </w:rPr>
              <w:t>de</w:t>
            </w:r>
            <w:r>
              <w:rPr>
                <w:spacing w:val="-9"/>
                <w:sz w:val="20"/>
              </w:rPr>
              <w:t xml:space="preserve"> </w:t>
            </w:r>
            <w:r>
              <w:rPr>
                <w:sz w:val="20"/>
              </w:rPr>
              <w:t>gratuidad?</w:t>
            </w:r>
          </w:p>
        </w:tc>
        <w:tc>
          <w:tcPr>
            <w:tcW w:w="1198" w:type="dxa"/>
            <w:tcBorders>
              <w:top w:val="single" w:sz="8" w:space="0" w:color="8EAADB"/>
              <w:left w:val="single" w:sz="8" w:space="0" w:color="8EAADB"/>
              <w:bottom w:val="single" w:sz="8" w:space="0" w:color="8EAADB"/>
              <w:right w:val="single" w:sz="8" w:space="0" w:color="8EAADB"/>
            </w:tcBorders>
            <w:shd w:val="clear" w:color="auto" w:fill="D9E1F3"/>
          </w:tcPr>
          <w:p w14:paraId="53B0243D" w14:textId="77777777" w:rsidR="00951409" w:rsidRDefault="00951409">
            <w:pPr>
              <w:pStyle w:val="TableParagraph"/>
              <w:rPr>
                <w:rFonts w:ascii="Times New Roman"/>
                <w:sz w:val="18"/>
              </w:rPr>
            </w:pPr>
          </w:p>
        </w:tc>
        <w:tc>
          <w:tcPr>
            <w:tcW w:w="1340" w:type="dxa"/>
            <w:tcBorders>
              <w:top w:val="single" w:sz="8" w:space="0" w:color="8EAADB"/>
              <w:left w:val="single" w:sz="8" w:space="0" w:color="8EAADB"/>
              <w:bottom w:val="single" w:sz="8" w:space="0" w:color="8EAADB"/>
              <w:right w:val="single" w:sz="8" w:space="0" w:color="8EAADB"/>
            </w:tcBorders>
            <w:shd w:val="clear" w:color="auto" w:fill="D9E1F3"/>
          </w:tcPr>
          <w:p w14:paraId="276B10BA" w14:textId="77777777" w:rsidR="00951409" w:rsidRDefault="00951409">
            <w:pPr>
              <w:pStyle w:val="TableParagraph"/>
              <w:rPr>
                <w:rFonts w:ascii="Times New Roman"/>
                <w:sz w:val="18"/>
              </w:rPr>
            </w:pPr>
          </w:p>
        </w:tc>
        <w:tc>
          <w:tcPr>
            <w:tcW w:w="1337" w:type="dxa"/>
            <w:tcBorders>
              <w:top w:val="single" w:sz="8" w:space="0" w:color="8EAADB"/>
              <w:left w:val="single" w:sz="8" w:space="0" w:color="8EAADB"/>
              <w:bottom w:val="single" w:sz="8" w:space="0" w:color="8EAADB"/>
              <w:right w:val="single" w:sz="8" w:space="0" w:color="8EAADB"/>
            </w:tcBorders>
            <w:shd w:val="clear" w:color="auto" w:fill="D9E1F3"/>
          </w:tcPr>
          <w:p w14:paraId="516D7DDF" w14:textId="77777777" w:rsidR="00951409" w:rsidRDefault="00951409">
            <w:pPr>
              <w:pStyle w:val="TableParagraph"/>
              <w:rPr>
                <w:rFonts w:ascii="Times New Roman"/>
                <w:sz w:val="18"/>
              </w:rPr>
            </w:pPr>
          </w:p>
        </w:tc>
        <w:tc>
          <w:tcPr>
            <w:tcW w:w="1206" w:type="dxa"/>
            <w:tcBorders>
              <w:top w:val="single" w:sz="8" w:space="0" w:color="8EAADB"/>
              <w:left w:val="single" w:sz="8" w:space="0" w:color="8EAADB"/>
              <w:bottom w:val="single" w:sz="8" w:space="0" w:color="8EAADB"/>
              <w:right w:val="single" w:sz="8" w:space="0" w:color="8EAADB"/>
            </w:tcBorders>
            <w:shd w:val="clear" w:color="auto" w:fill="D9E1F3"/>
          </w:tcPr>
          <w:p w14:paraId="7082A6BB" w14:textId="77777777" w:rsidR="00951409" w:rsidRDefault="00951409">
            <w:pPr>
              <w:pStyle w:val="TableParagraph"/>
              <w:rPr>
                <w:rFonts w:ascii="Times New Roman"/>
                <w:sz w:val="18"/>
              </w:rPr>
            </w:pPr>
          </w:p>
        </w:tc>
        <w:tc>
          <w:tcPr>
            <w:tcW w:w="1263" w:type="dxa"/>
            <w:tcBorders>
              <w:top w:val="single" w:sz="8" w:space="0" w:color="8EAADB"/>
              <w:left w:val="single" w:sz="8" w:space="0" w:color="8EAADB"/>
              <w:bottom w:val="single" w:sz="8" w:space="0" w:color="8EAADB"/>
              <w:right w:val="single" w:sz="8" w:space="0" w:color="8EAADB"/>
            </w:tcBorders>
            <w:shd w:val="clear" w:color="auto" w:fill="D9E1F3"/>
          </w:tcPr>
          <w:p w14:paraId="5F434227" w14:textId="77777777" w:rsidR="00951409" w:rsidRDefault="00951409">
            <w:pPr>
              <w:pStyle w:val="TableParagraph"/>
              <w:rPr>
                <w:rFonts w:ascii="Times New Roman"/>
                <w:sz w:val="18"/>
              </w:rPr>
            </w:pPr>
          </w:p>
        </w:tc>
      </w:tr>
    </w:tbl>
    <w:p w14:paraId="69EC0D77" w14:textId="77777777" w:rsidR="00951409" w:rsidRDefault="00951409">
      <w:pPr>
        <w:rPr>
          <w:rFonts w:ascii="Times New Roman"/>
          <w:sz w:val="18"/>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684"/>
        <w:gridCol w:w="1198"/>
        <w:gridCol w:w="1340"/>
        <w:gridCol w:w="1337"/>
        <w:gridCol w:w="1206"/>
        <w:gridCol w:w="1263"/>
      </w:tblGrid>
      <w:tr w:rsidR="00951409" w14:paraId="29016577" w14:textId="77777777">
        <w:trPr>
          <w:trHeight w:val="1315"/>
        </w:trPr>
        <w:tc>
          <w:tcPr>
            <w:tcW w:w="2684" w:type="dxa"/>
            <w:tcBorders>
              <w:top w:val="nil"/>
            </w:tcBorders>
          </w:tcPr>
          <w:p w14:paraId="1FCD7183" w14:textId="77777777" w:rsidR="00951409" w:rsidRDefault="00D407A2">
            <w:pPr>
              <w:pStyle w:val="TableParagraph"/>
              <w:spacing w:before="97" w:line="391" w:lineRule="auto"/>
              <w:ind w:left="100" w:right="177"/>
              <w:rPr>
                <w:sz w:val="20"/>
              </w:rPr>
            </w:pPr>
            <w:r>
              <w:rPr>
                <w:sz w:val="20"/>
              </w:rPr>
              <w:lastRenderedPageBreak/>
              <w:t>¿El</w:t>
            </w:r>
            <w:r>
              <w:rPr>
                <w:spacing w:val="-5"/>
                <w:sz w:val="20"/>
              </w:rPr>
              <w:t xml:space="preserve"> </w:t>
            </w:r>
            <w:r>
              <w:rPr>
                <w:sz w:val="20"/>
              </w:rPr>
              <w:t>servicio</w:t>
            </w:r>
            <w:r>
              <w:rPr>
                <w:spacing w:val="-4"/>
                <w:sz w:val="20"/>
              </w:rPr>
              <w:t xml:space="preserve"> </w:t>
            </w:r>
            <w:r>
              <w:rPr>
                <w:sz w:val="20"/>
              </w:rPr>
              <w:t>tiene</w:t>
            </w:r>
            <w:r>
              <w:rPr>
                <w:spacing w:val="-3"/>
                <w:sz w:val="20"/>
              </w:rPr>
              <w:t xml:space="preserve"> </w:t>
            </w:r>
            <w:r>
              <w:rPr>
                <w:sz w:val="20"/>
              </w:rPr>
              <w:t>definidos</w:t>
            </w:r>
            <w:r>
              <w:rPr>
                <w:spacing w:val="-53"/>
                <w:sz w:val="20"/>
              </w:rPr>
              <w:t xml:space="preserve"> </w:t>
            </w:r>
            <w:r>
              <w:rPr>
                <w:sz w:val="20"/>
              </w:rPr>
              <w:t>sus</w:t>
            </w:r>
            <w:r>
              <w:rPr>
                <w:spacing w:val="-1"/>
                <w:sz w:val="20"/>
              </w:rPr>
              <w:t xml:space="preserve"> </w:t>
            </w:r>
            <w:r>
              <w:rPr>
                <w:sz w:val="20"/>
              </w:rPr>
              <w:t>metadatos?</w:t>
            </w:r>
          </w:p>
        </w:tc>
        <w:tc>
          <w:tcPr>
            <w:tcW w:w="1198" w:type="dxa"/>
            <w:tcBorders>
              <w:top w:val="nil"/>
            </w:tcBorders>
          </w:tcPr>
          <w:p w14:paraId="27887BEB" w14:textId="77777777" w:rsidR="00951409" w:rsidRDefault="00951409">
            <w:pPr>
              <w:pStyle w:val="TableParagraph"/>
              <w:rPr>
                <w:rFonts w:ascii="Times New Roman"/>
                <w:sz w:val="18"/>
              </w:rPr>
            </w:pPr>
          </w:p>
        </w:tc>
        <w:tc>
          <w:tcPr>
            <w:tcW w:w="1340" w:type="dxa"/>
            <w:tcBorders>
              <w:top w:val="nil"/>
            </w:tcBorders>
          </w:tcPr>
          <w:p w14:paraId="3A06AB3B" w14:textId="77777777" w:rsidR="00951409" w:rsidRDefault="00951409">
            <w:pPr>
              <w:pStyle w:val="TableParagraph"/>
              <w:rPr>
                <w:rFonts w:ascii="Times New Roman"/>
                <w:sz w:val="18"/>
              </w:rPr>
            </w:pPr>
          </w:p>
        </w:tc>
        <w:tc>
          <w:tcPr>
            <w:tcW w:w="1337" w:type="dxa"/>
            <w:tcBorders>
              <w:top w:val="nil"/>
            </w:tcBorders>
          </w:tcPr>
          <w:p w14:paraId="2CE3CD80" w14:textId="77777777" w:rsidR="00951409" w:rsidRDefault="00951409">
            <w:pPr>
              <w:pStyle w:val="TableParagraph"/>
              <w:rPr>
                <w:rFonts w:ascii="Times New Roman"/>
                <w:sz w:val="18"/>
              </w:rPr>
            </w:pPr>
          </w:p>
        </w:tc>
        <w:tc>
          <w:tcPr>
            <w:tcW w:w="1206" w:type="dxa"/>
            <w:tcBorders>
              <w:top w:val="nil"/>
            </w:tcBorders>
          </w:tcPr>
          <w:p w14:paraId="3A4F83E3" w14:textId="77777777" w:rsidR="00951409" w:rsidRDefault="00951409">
            <w:pPr>
              <w:pStyle w:val="TableParagraph"/>
              <w:rPr>
                <w:rFonts w:ascii="Times New Roman"/>
                <w:sz w:val="18"/>
              </w:rPr>
            </w:pPr>
          </w:p>
        </w:tc>
        <w:tc>
          <w:tcPr>
            <w:tcW w:w="1263" w:type="dxa"/>
            <w:tcBorders>
              <w:top w:val="nil"/>
            </w:tcBorders>
          </w:tcPr>
          <w:p w14:paraId="178373E2" w14:textId="77777777" w:rsidR="00951409" w:rsidRDefault="00951409">
            <w:pPr>
              <w:pStyle w:val="TableParagraph"/>
              <w:rPr>
                <w:rFonts w:ascii="Times New Roman"/>
                <w:sz w:val="18"/>
              </w:rPr>
            </w:pPr>
          </w:p>
        </w:tc>
      </w:tr>
      <w:tr w:rsidR="00951409" w14:paraId="707EBEBA" w14:textId="77777777">
        <w:trPr>
          <w:trHeight w:val="1595"/>
        </w:trPr>
        <w:tc>
          <w:tcPr>
            <w:tcW w:w="2684" w:type="dxa"/>
            <w:shd w:val="clear" w:color="auto" w:fill="D9E1F3"/>
          </w:tcPr>
          <w:p w14:paraId="359E6132" w14:textId="77777777" w:rsidR="00951409" w:rsidRDefault="00D407A2">
            <w:pPr>
              <w:pStyle w:val="TableParagraph"/>
              <w:spacing w:before="77" w:line="391" w:lineRule="auto"/>
              <w:ind w:left="100" w:right="872"/>
              <w:rPr>
                <w:sz w:val="20"/>
              </w:rPr>
            </w:pPr>
            <w:r>
              <w:rPr>
                <w:sz w:val="20"/>
              </w:rPr>
              <w:t>¿El</w:t>
            </w:r>
            <w:r>
              <w:rPr>
                <w:spacing w:val="-8"/>
                <w:sz w:val="20"/>
              </w:rPr>
              <w:t xml:space="preserve"> </w:t>
            </w:r>
            <w:r>
              <w:rPr>
                <w:sz w:val="20"/>
              </w:rPr>
              <w:t>servicio</w:t>
            </w:r>
            <w:r>
              <w:rPr>
                <w:spacing w:val="-6"/>
                <w:sz w:val="20"/>
              </w:rPr>
              <w:t xml:space="preserve"> </w:t>
            </w:r>
            <w:r>
              <w:rPr>
                <w:sz w:val="20"/>
              </w:rPr>
              <w:t>usa</w:t>
            </w:r>
            <w:r>
              <w:rPr>
                <w:spacing w:val="-4"/>
                <w:sz w:val="20"/>
              </w:rPr>
              <w:t xml:space="preserve"> </w:t>
            </w:r>
            <w:r>
              <w:rPr>
                <w:sz w:val="20"/>
              </w:rPr>
              <w:t>un</w:t>
            </w:r>
            <w:r>
              <w:rPr>
                <w:spacing w:val="-53"/>
                <w:sz w:val="20"/>
              </w:rPr>
              <w:t xml:space="preserve"> </w:t>
            </w:r>
            <w:r>
              <w:rPr>
                <w:sz w:val="20"/>
              </w:rPr>
              <w:t>catálogo</w:t>
            </w:r>
          </w:p>
          <w:p w14:paraId="18038246" w14:textId="77777777" w:rsidR="00951409" w:rsidRDefault="00D407A2">
            <w:pPr>
              <w:pStyle w:val="TableParagraph"/>
              <w:spacing w:before="2"/>
              <w:ind w:left="100"/>
              <w:rPr>
                <w:sz w:val="20"/>
              </w:rPr>
            </w:pPr>
            <w:r>
              <w:rPr>
                <w:sz w:val="20"/>
              </w:rPr>
              <w:t>de</w:t>
            </w:r>
            <w:r>
              <w:rPr>
                <w:spacing w:val="-3"/>
                <w:sz w:val="20"/>
              </w:rPr>
              <w:t xml:space="preserve"> </w:t>
            </w:r>
            <w:r>
              <w:rPr>
                <w:sz w:val="20"/>
              </w:rPr>
              <w:t>esquemas</w:t>
            </w:r>
            <w:r>
              <w:rPr>
                <w:spacing w:val="-2"/>
                <w:sz w:val="20"/>
              </w:rPr>
              <w:t xml:space="preserve"> </w:t>
            </w:r>
            <w:r>
              <w:rPr>
                <w:sz w:val="20"/>
              </w:rPr>
              <w:t>y</w:t>
            </w:r>
            <w:r>
              <w:rPr>
                <w:spacing w:val="-2"/>
                <w:sz w:val="20"/>
              </w:rPr>
              <w:t xml:space="preserve"> </w:t>
            </w:r>
            <w:r>
              <w:rPr>
                <w:sz w:val="20"/>
              </w:rPr>
              <w:t>metadatos?</w:t>
            </w:r>
          </w:p>
        </w:tc>
        <w:tc>
          <w:tcPr>
            <w:tcW w:w="1198" w:type="dxa"/>
            <w:shd w:val="clear" w:color="auto" w:fill="D9E1F3"/>
          </w:tcPr>
          <w:p w14:paraId="59A9795E" w14:textId="77777777" w:rsidR="00951409" w:rsidRDefault="00951409">
            <w:pPr>
              <w:pStyle w:val="TableParagraph"/>
              <w:rPr>
                <w:rFonts w:ascii="Times New Roman"/>
                <w:sz w:val="18"/>
              </w:rPr>
            </w:pPr>
          </w:p>
        </w:tc>
        <w:tc>
          <w:tcPr>
            <w:tcW w:w="1340" w:type="dxa"/>
            <w:shd w:val="clear" w:color="auto" w:fill="D9E1F3"/>
          </w:tcPr>
          <w:p w14:paraId="55A1DEFE" w14:textId="77777777" w:rsidR="00951409" w:rsidRDefault="00951409">
            <w:pPr>
              <w:pStyle w:val="TableParagraph"/>
              <w:rPr>
                <w:rFonts w:ascii="Times New Roman"/>
                <w:sz w:val="18"/>
              </w:rPr>
            </w:pPr>
          </w:p>
        </w:tc>
        <w:tc>
          <w:tcPr>
            <w:tcW w:w="1337" w:type="dxa"/>
            <w:shd w:val="clear" w:color="auto" w:fill="D9E1F3"/>
          </w:tcPr>
          <w:p w14:paraId="3DF499EE" w14:textId="77777777" w:rsidR="00951409" w:rsidRDefault="00951409">
            <w:pPr>
              <w:pStyle w:val="TableParagraph"/>
              <w:rPr>
                <w:rFonts w:ascii="Times New Roman"/>
                <w:sz w:val="18"/>
              </w:rPr>
            </w:pPr>
          </w:p>
        </w:tc>
        <w:tc>
          <w:tcPr>
            <w:tcW w:w="1206" w:type="dxa"/>
            <w:shd w:val="clear" w:color="auto" w:fill="D9E1F3"/>
          </w:tcPr>
          <w:p w14:paraId="6BC20943" w14:textId="77777777" w:rsidR="00951409" w:rsidRDefault="00951409">
            <w:pPr>
              <w:pStyle w:val="TableParagraph"/>
              <w:rPr>
                <w:rFonts w:ascii="Times New Roman"/>
                <w:sz w:val="18"/>
              </w:rPr>
            </w:pPr>
          </w:p>
        </w:tc>
        <w:tc>
          <w:tcPr>
            <w:tcW w:w="1263" w:type="dxa"/>
            <w:shd w:val="clear" w:color="auto" w:fill="D9E1F3"/>
          </w:tcPr>
          <w:p w14:paraId="0DEA4C53" w14:textId="77777777" w:rsidR="00951409" w:rsidRDefault="00951409">
            <w:pPr>
              <w:pStyle w:val="TableParagraph"/>
              <w:rPr>
                <w:rFonts w:ascii="Times New Roman"/>
                <w:sz w:val="18"/>
              </w:rPr>
            </w:pPr>
          </w:p>
        </w:tc>
      </w:tr>
      <w:tr w:rsidR="00951409" w14:paraId="5708FF59" w14:textId="77777777">
        <w:trPr>
          <w:trHeight w:val="1595"/>
        </w:trPr>
        <w:tc>
          <w:tcPr>
            <w:tcW w:w="2684" w:type="dxa"/>
          </w:tcPr>
          <w:p w14:paraId="4967D6B6" w14:textId="77777777" w:rsidR="00951409" w:rsidRDefault="00D407A2">
            <w:pPr>
              <w:pStyle w:val="TableParagraph"/>
              <w:spacing w:before="78" w:line="391" w:lineRule="auto"/>
              <w:ind w:left="100" w:right="128"/>
              <w:rPr>
                <w:sz w:val="20"/>
              </w:rPr>
            </w:pPr>
            <w:r>
              <w:rPr>
                <w:sz w:val="20"/>
              </w:rPr>
              <w:t>¿El</w:t>
            </w:r>
            <w:r>
              <w:rPr>
                <w:spacing w:val="-6"/>
                <w:sz w:val="20"/>
              </w:rPr>
              <w:t xml:space="preserve"> </w:t>
            </w:r>
            <w:r>
              <w:rPr>
                <w:sz w:val="20"/>
              </w:rPr>
              <w:t>servicio</w:t>
            </w:r>
            <w:r>
              <w:rPr>
                <w:spacing w:val="-4"/>
                <w:sz w:val="20"/>
              </w:rPr>
              <w:t xml:space="preserve"> </w:t>
            </w:r>
            <w:r>
              <w:rPr>
                <w:sz w:val="20"/>
              </w:rPr>
              <w:t>forma</w:t>
            </w:r>
            <w:r>
              <w:rPr>
                <w:spacing w:val="-5"/>
                <w:sz w:val="20"/>
              </w:rPr>
              <w:t xml:space="preserve"> </w:t>
            </w:r>
            <w:r>
              <w:rPr>
                <w:sz w:val="20"/>
              </w:rPr>
              <w:t>parte</w:t>
            </w:r>
            <w:r>
              <w:rPr>
                <w:spacing w:val="-4"/>
                <w:sz w:val="20"/>
              </w:rPr>
              <w:t xml:space="preserve"> </w:t>
            </w:r>
            <w:r>
              <w:rPr>
                <w:sz w:val="20"/>
              </w:rPr>
              <w:t>del</w:t>
            </w:r>
            <w:r>
              <w:rPr>
                <w:spacing w:val="-53"/>
                <w:sz w:val="20"/>
              </w:rPr>
              <w:t xml:space="preserve"> </w:t>
            </w:r>
            <w:r>
              <w:rPr>
                <w:sz w:val="20"/>
              </w:rPr>
              <w:t>catálogo de servicios de la</w:t>
            </w:r>
            <w:r>
              <w:rPr>
                <w:spacing w:val="1"/>
                <w:sz w:val="20"/>
              </w:rPr>
              <w:t xml:space="preserve"> </w:t>
            </w:r>
            <w:r>
              <w:rPr>
                <w:sz w:val="20"/>
              </w:rPr>
              <w:t>institución?</w:t>
            </w:r>
          </w:p>
        </w:tc>
        <w:tc>
          <w:tcPr>
            <w:tcW w:w="1198" w:type="dxa"/>
          </w:tcPr>
          <w:p w14:paraId="2FA4E8BF" w14:textId="77777777" w:rsidR="00951409" w:rsidRDefault="00951409">
            <w:pPr>
              <w:pStyle w:val="TableParagraph"/>
              <w:rPr>
                <w:rFonts w:ascii="Times New Roman"/>
                <w:sz w:val="18"/>
              </w:rPr>
            </w:pPr>
          </w:p>
        </w:tc>
        <w:tc>
          <w:tcPr>
            <w:tcW w:w="1340" w:type="dxa"/>
          </w:tcPr>
          <w:p w14:paraId="6481BF0D" w14:textId="77777777" w:rsidR="00951409" w:rsidRDefault="00951409">
            <w:pPr>
              <w:pStyle w:val="TableParagraph"/>
              <w:rPr>
                <w:rFonts w:ascii="Times New Roman"/>
                <w:sz w:val="18"/>
              </w:rPr>
            </w:pPr>
          </w:p>
        </w:tc>
        <w:tc>
          <w:tcPr>
            <w:tcW w:w="1337" w:type="dxa"/>
          </w:tcPr>
          <w:p w14:paraId="608B437E" w14:textId="77777777" w:rsidR="00951409" w:rsidRDefault="00951409">
            <w:pPr>
              <w:pStyle w:val="TableParagraph"/>
              <w:rPr>
                <w:rFonts w:ascii="Times New Roman"/>
                <w:sz w:val="18"/>
              </w:rPr>
            </w:pPr>
          </w:p>
        </w:tc>
        <w:tc>
          <w:tcPr>
            <w:tcW w:w="1206" w:type="dxa"/>
          </w:tcPr>
          <w:p w14:paraId="59A91695" w14:textId="77777777" w:rsidR="00951409" w:rsidRDefault="00951409">
            <w:pPr>
              <w:pStyle w:val="TableParagraph"/>
              <w:rPr>
                <w:rFonts w:ascii="Times New Roman"/>
                <w:sz w:val="18"/>
              </w:rPr>
            </w:pPr>
          </w:p>
        </w:tc>
        <w:tc>
          <w:tcPr>
            <w:tcW w:w="1263" w:type="dxa"/>
          </w:tcPr>
          <w:p w14:paraId="46D43BDA" w14:textId="77777777" w:rsidR="00951409" w:rsidRDefault="00951409">
            <w:pPr>
              <w:pStyle w:val="TableParagraph"/>
              <w:rPr>
                <w:rFonts w:ascii="Times New Roman"/>
                <w:sz w:val="18"/>
              </w:rPr>
            </w:pPr>
          </w:p>
        </w:tc>
      </w:tr>
      <w:tr w:rsidR="00951409" w14:paraId="7CB9F888" w14:textId="77777777">
        <w:trPr>
          <w:trHeight w:val="1295"/>
        </w:trPr>
        <w:tc>
          <w:tcPr>
            <w:tcW w:w="2684" w:type="dxa"/>
            <w:shd w:val="clear" w:color="auto" w:fill="D9E1F3"/>
          </w:tcPr>
          <w:p w14:paraId="0F38DB6B" w14:textId="77777777" w:rsidR="00951409" w:rsidRDefault="00D407A2">
            <w:pPr>
              <w:pStyle w:val="TableParagraph"/>
              <w:spacing w:before="75" w:line="393" w:lineRule="auto"/>
              <w:ind w:left="100" w:right="260"/>
              <w:rPr>
                <w:sz w:val="20"/>
              </w:rPr>
            </w:pPr>
            <w:r>
              <w:rPr>
                <w:sz w:val="20"/>
              </w:rPr>
              <w:t>¿El servicio exige un</w:t>
            </w:r>
            <w:r>
              <w:rPr>
                <w:spacing w:val="1"/>
                <w:sz w:val="20"/>
              </w:rPr>
              <w:t xml:space="preserve"> </w:t>
            </w:r>
            <w:r>
              <w:rPr>
                <w:sz w:val="20"/>
              </w:rPr>
              <w:t>acuerdo</w:t>
            </w:r>
            <w:r>
              <w:rPr>
                <w:spacing w:val="-8"/>
                <w:sz w:val="20"/>
              </w:rPr>
              <w:t xml:space="preserve"> </w:t>
            </w:r>
            <w:r>
              <w:rPr>
                <w:sz w:val="20"/>
              </w:rPr>
              <w:t>de</w:t>
            </w:r>
            <w:r>
              <w:rPr>
                <w:spacing w:val="-10"/>
                <w:sz w:val="20"/>
              </w:rPr>
              <w:t xml:space="preserve"> </w:t>
            </w:r>
            <w:r>
              <w:rPr>
                <w:sz w:val="20"/>
              </w:rPr>
              <w:t>competencia?</w:t>
            </w:r>
          </w:p>
        </w:tc>
        <w:tc>
          <w:tcPr>
            <w:tcW w:w="1198" w:type="dxa"/>
            <w:shd w:val="clear" w:color="auto" w:fill="D9E1F3"/>
          </w:tcPr>
          <w:p w14:paraId="1346426F" w14:textId="77777777" w:rsidR="00951409" w:rsidRDefault="00951409">
            <w:pPr>
              <w:pStyle w:val="TableParagraph"/>
              <w:rPr>
                <w:rFonts w:ascii="Times New Roman"/>
                <w:sz w:val="18"/>
              </w:rPr>
            </w:pPr>
          </w:p>
        </w:tc>
        <w:tc>
          <w:tcPr>
            <w:tcW w:w="1340" w:type="dxa"/>
            <w:shd w:val="clear" w:color="auto" w:fill="D9E1F3"/>
          </w:tcPr>
          <w:p w14:paraId="096F5666" w14:textId="77777777" w:rsidR="00951409" w:rsidRDefault="00951409">
            <w:pPr>
              <w:pStyle w:val="TableParagraph"/>
              <w:rPr>
                <w:rFonts w:ascii="Times New Roman"/>
                <w:sz w:val="18"/>
              </w:rPr>
            </w:pPr>
          </w:p>
        </w:tc>
        <w:tc>
          <w:tcPr>
            <w:tcW w:w="1337" w:type="dxa"/>
            <w:shd w:val="clear" w:color="auto" w:fill="D9E1F3"/>
          </w:tcPr>
          <w:p w14:paraId="0F5231C4" w14:textId="77777777" w:rsidR="00951409" w:rsidRDefault="00951409">
            <w:pPr>
              <w:pStyle w:val="TableParagraph"/>
              <w:rPr>
                <w:rFonts w:ascii="Times New Roman"/>
                <w:sz w:val="18"/>
              </w:rPr>
            </w:pPr>
          </w:p>
        </w:tc>
        <w:tc>
          <w:tcPr>
            <w:tcW w:w="1206" w:type="dxa"/>
            <w:shd w:val="clear" w:color="auto" w:fill="D9E1F3"/>
          </w:tcPr>
          <w:p w14:paraId="5F4BF435" w14:textId="77777777" w:rsidR="00951409" w:rsidRDefault="00951409">
            <w:pPr>
              <w:pStyle w:val="TableParagraph"/>
              <w:rPr>
                <w:rFonts w:ascii="Times New Roman"/>
                <w:sz w:val="18"/>
              </w:rPr>
            </w:pPr>
          </w:p>
        </w:tc>
        <w:tc>
          <w:tcPr>
            <w:tcW w:w="1263" w:type="dxa"/>
            <w:shd w:val="clear" w:color="auto" w:fill="D9E1F3"/>
          </w:tcPr>
          <w:p w14:paraId="7FE48472" w14:textId="77777777" w:rsidR="00951409" w:rsidRDefault="00951409">
            <w:pPr>
              <w:pStyle w:val="TableParagraph"/>
              <w:rPr>
                <w:rFonts w:ascii="Times New Roman"/>
                <w:sz w:val="18"/>
              </w:rPr>
            </w:pPr>
          </w:p>
        </w:tc>
      </w:tr>
      <w:tr w:rsidR="00951409" w14:paraId="72F623D9" w14:textId="77777777">
        <w:trPr>
          <w:trHeight w:val="1295"/>
        </w:trPr>
        <w:tc>
          <w:tcPr>
            <w:tcW w:w="2684" w:type="dxa"/>
          </w:tcPr>
          <w:p w14:paraId="058061A3" w14:textId="77777777" w:rsidR="00951409" w:rsidRDefault="00D407A2">
            <w:pPr>
              <w:pStyle w:val="TableParagraph"/>
              <w:spacing w:before="75" w:line="393" w:lineRule="auto"/>
              <w:ind w:left="100" w:right="126"/>
              <w:rPr>
                <w:sz w:val="20"/>
              </w:rPr>
            </w:pPr>
            <w:r>
              <w:rPr>
                <w:sz w:val="20"/>
              </w:rPr>
              <w:t>¿El</w:t>
            </w:r>
            <w:r>
              <w:rPr>
                <w:spacing w:val="2"/>
                <w:sz w:val="20"/>
              </w:rPr>
              <w:t xml:space="preserve"> </w:t>
            </w:r>
            <w:r>
              <w:rPr>
                <w:sz w:val="20"/>
              </w:rPr>
              <w:t>servicio</w:t>
            </w:r>
            <w:r>
              <w:rPr>
                <w:spacing w:val="3"/>
                <w:sz w:val="20"/>
              </w:rPr>
              <w:t xml:space="preserve"> </w:t>
            </w:r>
            <w:r>
              <w:rPr>
                <w:sz w:val="20"/>
              </w:rPr>
              <w:t>se</w:t>
            </w:r>
            <w:r>
              <w:rPr>
                <w:spacing w:val="3"/>
                <w:sz w:val="20"/>
              </w:rPr>
              <w:t xml:space="preserve"> </w:t>
            </w:r>
            <w:r>
              <w:rPr>
                <w:sz w:val="20"/>
              </w:rPr>
              <w:t>adhiere</w:t>
            </w:r>
            <w:r>
              <w:rPr>
                <w:spacing w:val="3"/>
                <w:sz w:val="20"/>
              </w:rPr>
              <w:t xml:space="preserve"> </w:t>
            </w:r>
            <w:r>
              <w:rPr>
                <w:sz w:val="20"/>
              </w:rPr>
              <w:t>al</w:t>
            </w:r>
            <w:r>
              <w:rPr>
                <w:spacing w:val="-53"/>
                <w:sz w:val="20"/>
              </w:rPr>
              <w:t xml:space="preserve"> </w:t>
            </w:r>
            <w:r>
              <w:rPr>
                <w:sz w:val="20"/>
              </w:rPr>
              <w:t>principio de finalidad?</w:t>
            </w:r>
          </w:p>
        </w:tc>
        <w:tc>
          <w:tcPr>
            <w:tcW w:w="1198" w:type="dxa"/>
          </w:tcPr>
          <w:p w14:paraId="292E50CE" w14:textId="77777777" w:rsidR="00951409" w:rsidRDefault="00951409">
            <w:pPr>
              <w:pStyle w:val="TableParagraph"/>
              <w:rPr>
                <w:rFonts w:ascii="Times New Roman"/>
                <w:sz w:val="18"/>
              </w:rPr>
            </w:pPr>
          </w:p>
        </w:tc>
        <w:tc>
          <w:tcPr>
            <w:tcW w:w="1340" w:type="dxa"/>
          </w:tcPr>
          <w:p w14:paraId="70DEB737" w14:textId="77777777" w:rsidR="00951409" w:rsidRDefault="00951409">
            <w:pPr>
              <w:pStyle w:val="TableParagraph"/>
              <w:rPr>
                <w:rFonts w:ascii="Times New Roman"/>
                <w:sz w:val="18"/>
              </w:rPr>
            </w:pPr>
          </w:p>
        </w:tc>
        <w:tc>
          <w:tcPr>
            <w:tcW w:w="1337" w:type="dxa"/>
          </w:tcPr>
          <w:p w14:paraId="2B27A4A7" w14:textId="77777777" w:rsidR="00951409" w:rsidRDefault="00951409">
            <w:pPr>
              <w:pStyle w:val="TableParagraph"/>
              <w:rPr>
                <w:rFonts w:ascii="Times New Roman"/>
                <w:sz w:val="18"/>
              </w:rPr>
            </w:pPr>
          </w:p>
        </w:tc>
        <w:tc>
          <w:tcPr>
            <w:tcW w:w="1206" w:type="dxa"/>
          </w:tcPr>
          <w:p w14:paraId="2AE47542" w14:textId="77777777" w:rsidR="00951409" w:rsidRDefault="00951409">
            <w:pPr>
              <w:pStyle w:val="TableParagraph"/>
              <w:rPr>
                <w:rFonts w:ascii="Times New Roman"/>
                <w:sz w:val="18"/>
              </w:rPr>
            </w:pPr>
          </w:p>
        </w:tc>
        <w:tc>
          <w:tcPr>
            <w:tcW w:w="1263" w:type="dxa"/>
          </w:tcPr>
          <w:p w14:paraId="19732F9C" w14:textId="77777777" w:rsidR="00951409" w:rsidRDefault="00951409">
            <w:pPr>
              <w:pStyle w:val="TableParagraph"/>
              <w:rPr>
                <w:rFonts w:ascii="Times New Roman"/>
                <w:sz w:val="18"/>
              </w:rPr>
            </w:pPr>
          </w:p>
        </w:tc>
      </w:tr>
      <w:tr w:rsidR="00951409" w14:paraId="1150EAB9" w14:textId="77777777">
        <w:trPr>
          <w:trHeight w:val="930"/>
        </w:trPr>
        <w:tc>
          <w:tcPr>
            <w:tcW w:w="2684" w:type="dxa"/>
            <w:shd w:val="clear" w:color="auto" w:fill="D9E1F3"/>
          </w:tcPr>
          <w:p w14:paraId="67CA342A" w14:textId="77777777" w:rsidR="00951409" w:rsidRDefault="00D407A2">
            <w:pPr>
              <w:pStyle w:val="TableParagraph"/>
              <w:spacing w:before="75" w:line="393" w:lineRule="auto"/>
              <w:ind w:left="100" w:right="79"/>
              <w:rPr>
                <w:sz w:val="20"/>
              </w:rPr>
            </w:pPr>
            <w:r>
              <w:rPr>
                <w:sz w:val="20"/>
              </w:rPr>
              <w:t>¿El</w:t>
            </w:r>
            <w:r>
              <w:rPr>
                <w:spacing w:val="2"/>
                <w:sz w:val="20"/>
              </w:rPr>
              <w:t xml:space="preserve"> </w:t>
            </w:r>
            <w:r>
              <w:rPr>
                <w:sz w:val="20"/>
              </w:rPr>
              <w:t>servicio</w:t>
            </w:r>
            <w:r>
              <w:rPr>
                <w:spacing w:val="3"/>
                <w:sz w:val="20"/>
              </w:rPr>
              <w:t xml:space="preserve"> </w:t>
            </w:r>
            <w:r>
              <w:rPr>
                <w:sz w:val="20"/>
              </w:rPr>
              <w:t>usa</w:t>
            </w:r>
            <w:r>
              <w:rPr>
                <w:spacing w:val="3"/>
                <w:sz w:val="20"/>
              </w:rPr>
              <w:t xml:space="preserve"> </w:t>
            </w:r>
            <w:r>
              <w:rPr>
                <w:sz w:val="20"/>
              </w:rPr>
              <w:t>documento</w:t>
            </w:r>
            <w:r>
              <w:rPr>
                <w:spacing w:val="-53"/>
                <w:sz w:val="20"/>
              </w:rPr>
              <w:t xml:space="preserve"> </w:t>
            </w:r>
            <w:r>
              <w:rPr>
                <w:sz w:val="20"/>
              </w:rPr>
              <w:t>electrónico?</w:t>
            </w:r>
          </w:p>
        </w:tc>
        <w:tc>
          <w:tcPr>
            <w:tcW w:w="1198" w:type="dxa"/>
            <w:shd w:val="clear" w:color="auto" w:fill="D9E1F3"/>
          </w:tcPr>
          <w:p w14:paraId="534024AB" w14:textId="77777777" w:rsidR="00951409" w:rsidRDefault="00951409">
            <w:pPr>
              <w:pStyle w:val="TableParagraph"/>
              <w:rPr>
                <w:rFonts w:ascii="Times New Roman"/>
                <w:sz w:val="18"/>
              </w:rPr>
            </w:pPr>
          </w:p>
        </w:tc>
        <w:tc>
          <w:tcPr>
            <w:tcW w:w="1340" w:type="dxa"/>
            <w:shd w:val="clear" w:color="auto" w:fill="D9E1F3"/>
          </w:tcPr>
          <w:p w14:paraId="5ECBA629" w14:textId="77777777" w:rsidR="00951409" w:rsidRDefault="00951409">
            <w:pPr>
              <w:pStyle w:val="TableParagraph"/>
              <w:rPr>
                <w:rFonts w:ascii="Times New Roman"/>
                <w:sz w:val="18"/>
              </w:rPr>
            </w:pPr>
          </w:p>
        </w:tc>
        <w:tc>
          <w:tcPr>
            <w:tcW w:w="1337" w:type="dxa"/>
            <w:shd w:val="clear" w:color="auto" w:fill="D9E1F3"/>
          </w:tcPr>
          <w:p w14:paraId="45B25E44" w14:textId="77777777" w:rsidR="00951409" w:rsidRDefault="00951409">
            <w:pPr>
              <w:pStyle w:val="TableParagraph"/>
              <w:rPr>
                <w:rFonts w:ascii="Times New Roman"/>
                <w:sz w:val="18"/>
              </w:rPr>
            </w:pPr>
          </w:p>
        </w:tc>
        <w:tc>
          <w:tcPr>
            <w:tcW w:w="1206" w:type="dxa"/>
            <w:shd w:val="clear" w:color="auto" w:fill="D9E1F3"/>
          </w:tcPr>
          <w:p w14:paraId="66D73BB4" w14:textId="77777777" w:rsidR="00951409" w:rsidRDefault="00951409">
            <w:pPr>
              <w:pStyle w:val="TableParagraph"/>
              <w:rPr>
                <w:rFonts w:ascii="Times New Roman"/>
                <w:sz w:val="18"/>
              </w:rPr>
            </w:pPr>
          </w:p>
        </w:tc>
        <w:tc>
          <w:tcPr>
            <w:tcW w:w="1263" w:type="dxa"/>
            <w:shd w:val="clear" w:color="auto" w:fill="D9E1F3"/>
          </w:tcPr>
          <w:p w14:paraId="6A1A62E5" w14:textId="77777777" w:rsidR="00951409" w:rsidRDefault="00951409">
            <w:pPr>
              <w:pStyle w:val="TableParagraph"/>
              <w:rPr>
                <w:rFonts w:ascii="Times New Roman"/>
                <w:sz w:val="18"/>
              </w:rPr>
            </w:pPr>
          </w:p>
        </w:tc>
      </w:tr>
      <w:tr w:rsidR="00951409" w14:paraId="7A2A9361" w14:textId="77777777">
        <w:trPr>
          <w:trHeight w:val="930"/>
        </w:trPr>
        <w:tc>
          <w:tcPr>
            <w:tcW w:w="2684" w:type="dxa"/>
          </w:tcPr>
          <w:p w14:paraId="68497486" w14:textId="77777777" w:rsidR="00951409" w:rsidRDefault="00D407A2">
            <w:pPr>
              <w:pStyle w:val="TableParagraph"/>
              <w:spacing w:before="77" w:line="391" w:lineRule="auto"/>
              <w:ind w:left="100" w:right="282"/>
              <w:rPr>
                <w:sz w:val="20"/>
              </w:rPr>
            </w:pPr>
            <w:r>
              <w:rPr>
                <w:sz w:val="20"/>
              </w:rPr>
              <w:t>¿El</w:t>
            </w:r>
            <w:r>
              <w:rPr>
                <w:spacing w:val="21"/>
                <w:sz w:val="20"/>
              </w:rPr>
              <w:t xml:space="preserve"> </w:t>
            </w:r>
            <w:r>
              <w:rPr>
                <w:sz w:val="20"/>
              </w:rPr>
              <w:t>servicio</w:t>
            </w:r>
            <w:r>
              <w:rPr>
                <w:spacing w:val="22"/>
                <w:sz w:val="20"/>
              </w:rPr>
              <w:t xml:space="preserve"> </w:t>
            </w:r>
            <w:r>
              <w:rPr>
                <w:sz w:val="20"/>
              </w:rPr>
              <w:t>cuenta</w:t>
            </w:r>
            <w:r>
              <w:rPr>
                <w:spacing w:val="21"/>
                <w:sz w:val="20"/>
              </w:rPr>
              <w:t xml:space="preserve"> </w:t>
            </w:r>
            <w:r>
              <w:rPr>
                <w:sz w:val="20"/>
              </w:rPr>
              <w:t>con</w:t>
            </w:r>
            <w:r>
              <w:rPr>
                <w:spacing w:val="-53"/>
                <w:sz w:val="20"/>
              </w:rPr>
              <w:t xml:space="preserve"> </w:t>
            </w:r>
            <w:r>
              <w:rPr>
                <w:sz w:val="20"/>
              </w:rPr>
              <w:t>firma</w:t>
            </w:r>
            <w:r>
              <w:rPr>
                <w:spacing w:val="-1"/>
                <w:sz w:val="20"/>
              </w:rPr>
              <w:t xml:space="preserve"> </w:t>
            </w:r>
            <w:r>
              <w:rPr>
                <w:sz w:val="20"/>
              </w:rPr>
              <w:t>digital</w:t>
            </w:r>
            <w:r>
              <w:rPr>
                <w:spacing w:val="-3"/>
                <w:sz w:val="20"/>
              </w:rPr>
              <w:t xml:space="preserve"> </w:t>
            </w:r>
            <w:r>
              <w:rPr>
                <w:sz w:val="20"/>
              </w:rPr>
              <w:t>certificada?</w:t>
            </w:r>
          </w:p>
        </w:tc>
        <w:tc>
          <w:tcPr>
            <w:tcW w:w="1198" w:type="dxa"/>
          </w:tcPr>
          <w:p w14:paraId="65083728" w14:textId="77777777" w:rsidR="00951409" w:rsidRDefault="00951409">
            <w:pPr>
              <w:pStyle w:val="TableParagraph"/>
              <w:rPr>
                <w:rFonts w:ascii="Times New Roman"/>
                <w:sz w:val="18"/>
              </w:rPr>
            </w:pPr>
          </w:p>
        </w:tc>
        <w:tc>
          <w:tcPr>
            <w:tcW w:w="1340" w:type="dxa"/>
          </w:tcPr>
          <w:p w14:paraId="0738EAC0" w14:textId="77777777" w:rsidR="00951409" w:rsidRDefault="00951409">
            <w:pPr>
              <w:pStyle w:val="TableParagraph"/>
              <w:rPr>
                <w:rFonts w:ascii="Times New Roman"/>
                <w:sz w:val="18"/>
              </w:rPr>
            </w:pPr>
          </w:p>
        </w:tc>
        <w:tc>
          <w:tcPr>
            <w:tcW w:w="1337" w:type="dxa"/>
          </w:tcPr>
          <w:p w14:paraId="2D928CD6" w14:textId="77777777" w:rsidR="00951409" w:rsidRDefault="00951409">
            <w:pPr>
              <w:pStyle w:val="TableParagraph"/>
              <w:rPr>
                <w:rFonts w:ascii="Times New Roman"/>
                <w:sz w:val="18"/>
              </w:rPr>
            </w:pPr>
          </w:p>
        </w:tc>
        <w:tc>
          <w:tcPr>
            <w:tcW w:w="1206" w:type="dxa"/>
          </w:tcPr>
          <w:p w14:paraId="6A31B359" w14:textId="77777777" w:rsidR="00951409" w:rsidRDefault="00951409">
            <w:pPr>
              <w:pStyle w:val="TableParagraph"/>
              <w:rPr>
                <w:rFonts w:ascii="Times New Roman"/>
                <w:sz w:val="18"/>
              </w:rPr>
            </w:pPr>
          </w:p>
        </w:tc>
        <w:tc>
          <w:tcPr>
            <w:tcW w:w="1263" w:type="dxa"/>
          </w:tcPr>
          <w:p w14:paraId="0FBA53B9" w14:textId="77777777" w:rsidR="00951409" w:rsidRDefault="00951409">
            <w:pPr>
              <w:pStyle w:val="TableParagraph"/>
              <w:rPr>
                <w:rFonts w:ascii="Times New Roman"/>
                <w:sz w:val="18"/>
              </w:rPr>
            </w:pPr>
          </w:p>
        </w:tc>
      </w:tr>
      <w:tr w:rsidR="00951409" w14:paraId="460F1DF5" w14:textId="77777777">
        <w:trPr>
          <w:trHeight w:val="995"/>
        </w:trPr>
        <w:tc>
          <w:tcPr>
            <w:tcW w:w="2684" w:type="dxa"/>
            <w:shd w:val="clear" w:color="auto" w:fill="D9E1F3"/>
          </w:tcPr>
          <w:p w14:paraId="4E64F2C3" w14:textId="77777777" w:rsidR="00951409" w:rsidRDefault="00D407A2">
            <w:pPr>
              <w:pStyle w:val="TableParagraph"/>
              <w:spacing w:before="77" w:line="391" w:lineRule="auto"/>
              <w:ind w:left="100" w:right="282"/>
              <w:rPr>
                <w:sz w:val="20"/>
              </w:rPr>
            </w:pPr>
            <w:r>
              <w:rPr>
                <w:sz w:val="20"/>
              </w:rPr>
              <w:t>¿El</w:t>
            </w:r>
            <w:r>
              <w:rPr>
                <w:spacing w:val="21"/>
                <w:sz w:val="20"/>
              </w:rPr>
              <w:t xml:space="preserve"> </w:t>
            </w:r>
            <w:r>
              <w:rPr>
                <w:sz w:val="20"/>
              </w:rPr>
              <w:t>servicio</w:t>
            </w:r>
            <w:r>
              <w:rPr>
                <w:spacing w:val="22"/>
                <w:sz w:val="20"/>
              </w:rPr>
              <w:t xml:space="preserve"> </w:t>
            </w:r>
            <w:r>
              <w:rPr>
                <w:sz w:val="20"/>
              </w:rPr>
              <w:t>cuenta</w:t>
            </w:r>
            <w:r>
              <w:rPr>
                <w:spacing w:val="21"/>
                <w:sz w:val="20"/>
              </w:rPr>
              <w:t xml:space="preserve"> </w:t>
            </w:r>
            <w:r>
              <w:rPr>
                <w:sz w:val="20"/>
              </w:rPr>
              <w:t>con</w:t>
            </w:r>
            <w:r>
              <w:rPr>
                <w:spacing w:val="-53"/>
                <w:sz w:val="20"/>
              </w:rPr>
              <w:t xml:space="preserve"> </w:t>
            </w:r>
            <w:r>
              <w:rPr>
                <w:sz w:val="20"/>
              </w:rPr>
              <w:t>equivalencia</w:t>
            </w:r>
            <w:r>
              <w:rPr>
                <w:spacing w:val="-1"/>
                <w:sz w:val="20"/>
              </w:rPr>
              <w:t xml:space="preserve"> </w:t>
            </w:r>
            <w:r>
              <w:rPr>
                <w:sz w:val="20"/>
              </w:rPr>
              <w:t>funcional?</w:t>
            </w:r>
          </w:p>
        </w:tc>
        <w:tc>
          <w:tcPr>
            <w:tcW w:w="1198" w:type="dxa"/>
            <w:shd w:val="clear" w:color="auto" w:fill="D9E1F3"/>
          </w:tcPr>
          <w:p w14:paraId="11C20CDE" w14:textId="77777777" w:rsidR="00951409" w:rsidRDefault="00951409">
            <w:pPr>
              <w:pStyle w:val="TableParagraph"/>
              <w:rPr>
                <w:rFonts w:ascii="Times New Roman"/>
                <w:sz w:val="18"/>
              </w:rPr>
            </w:pPr>
          </w:p>
        </w:tc>
        <w:tc>
          <w:tcPr>
            <w:tcW w:w="1340" w:type="dxa"/>
            <w:shd w:val="clear" w:color="auto" w:fill="D9E1F3"/>
          </w:tcPr>
          <w:p w14:paraId="5C7454F2" w14:textId="77777777" w:rsidR="00951409" w:rsidRDefault="00951409">
            <w:pPr>
              <w:pStyle w:val="TableParagraph"/>
              <w:rPr>
                <w:rFonts w:ascii="Times New Roman"/>
                <w:sz w:val="18"/>
              </w:rPr>
            </w:pPr>
          </w:p>
        </w:tc>
        <w:tc>
          <w:tcPr>
            <w:tcW w:w="1337" w:type="dxa"/>
            <w:shd w:val="clear" w:color="auto" w:fill="D9E1F3"/>
          </w:tcPr>
          <w:p w14:paraId="75EBBFDF" w14:textId="77777777" w:rsidR="00951409" w:rsidRDefault="00951409">
            <w:pPr>
              <w:pStyle w:val="TableParagraph"/>
              <w:rPr>
                <w:rFonts w:ascii="Times New Roman"/>
                <w:sz w:val="18"/>
              </w:rPr>
            </w:pPr>
          </w:p>
        </w:tc>
        <w:tc>
          <w:tcPr>
            <w:tcW w:w="1206" w:type="dxa"/>
            <w:shd w:val="clear" w:color="auto" w:fill="D9E1F3"/>
          </w:tcPr>
          <w:p w14:paraId="702CC6CB" w14:textId="77777777" w:rsidR="00951409" w:rsidRDefault="00951409">
            <w:pPr>
              <w:pStyle w:val="TableParagraph"/>
              <w:rPr>
                <w:rFonts w:ascii="Times New Roman"/>
                <w:sz w:val="18"/>
              </w:rPr>
            </w:pPr>
          </w:p>
        </w:tc>
        <w:tc>
          <w:tcPr>
            <w:tcW w:w="1263" w:type="dxa"/>
            <w:shd w:val="clear" w:color="auto" w:fill="D9E1F3"/>
          </w:tcPr>
          <w:p w14:paraId="00D35276" w14:textId="77777777" w:rsidR="00951409" w:rsidRDefault="00951409">
            <w:pPr>
              <w:pStyle w:val="TableParagraph"/>
              <w:rPr>
                <w:rFonts w:ascii="Times New Roman"/>
                <w:sz w:val="18"/>
              </w:rPr>
            </w:pPr>
          </w:p>
        </w:tc>
      </w:tr>
      <w:tr w:rsidR="00951409" w14:paraId="053A4414" w14:textId="77777777">
        <w:trPr>
          <w:trHeight w:val="995"/>
        </w:trPr>
        <w:tc>
          <w:tcPr>
            <w:tcW w:w="2684" w:type="dxa"/>
          </w:tcPr>
          <w:p w14:paraId="4CFD1679" w14:textId="77777777" w:rsidR="00951409" w:rsidRDefault="00D407A2">
            <w:pPr>
              <w:pStyle w:val="TableParagraph"/>
              <w:spacing w:before="77" w:line="391" w:lineRule="auto"/>
              <w:ind w:left="100" w:right="126"/>
              <w:rPr>
                <w:sz w:val="20"/>
              </w:rPr>
            </w:pPr>
            <w:r>
              <w:rPr>
                <w:sz w:val="20"/>
              </w:rPr>
              <w:t>¿El</w:t>
            </w:r>
            <w:r>
              <w:rPr>
                <w:spacing w:val="2"/>
                <w:sz w:val="20"/>
              </w:rPr>
              <w:t xml:space="preserve"> </w:t>
            </w:r>
            <w:r>
              <w:rPr>
                <w:sz w:val="20"/>
              </w:rPr>
              <w:t>servicio</w:t>
            </w:r>
            <w:r>
              <w:rPr>
                <w:spacing w:val="3"/>
                <w:sz w:val="20"/>
              </w:rPr>
              <w:t xml:space="preserve"> </w:t>
            </w:r>
            <w:r>
              <w:rPr>
                <w:sz w:val="20"/>
              </w:rPr>
              <w:t>usa</w:t>
            </w:r>
            <w:r>
              <w:rPr>
                <w:spacing w:val="3"/>
                <w:sz w:val="20"/>
              </w:rPr>
              <w:t xml:space="preserve"> </w:t>
            </w:r>
            <w:r>
              <w:rPr>
                <w:sz w:val="20"/>
              </w:rPr>
              <w:t>directorio</w:t>
            </w:r>
            <w:r>
              <w:rPr>
                <w:spacing w:val="-53"/>
                <w:sz w:val="20"/>
              </w:rPr>
              <w:t xml:space="preserve"> </w:t>
            </w:r>
            <w:r>
              <w:rPr>
                <w:sz w:val="20"/>
              </w:rPr>
              <w:t>de</w:t>
            </w:r>
            <w:r>
              <w:rPr>
                <w:spacing w:val="-2"/>
                <w:sz w:val="20"/>
              </w:rPr>
              <w:t xml:space="preserve"> </w:t>
            </w:r>
            <w:r>
              <w:rPr>
                <w:sz w:val="20"/>
              </w:rPr>
              <w:t>datos?</w:t>
            </w:r>
          </w:p>
        </w:tc>
        <w:tc>
          <w:tcPr>
            <w:tcW w:w="1198" w:type="dxa"/>
          </w:tcPr>
          <w:p w14:paraId="2453F66D" w14:textId="77777777" w:rsidR="00951409" w:rsidRDefault="00951409">
            <w:pPr>
              <w:pStyle w:val="TableParagraph"/>
              <w:rPr>
                <w:rFonts w:ascii="Times New Roman"/>
                <w:sz w:val="18"/>
              </w:rPr>
            </w:pPr>
          </w:p>
        </w:tc>
        <w:tc>
          <w:tcPr>
            <w:tcW w:w="1340" w:type="dxa"/>
          </w:tcPr>
          <w:p w14:paraId="44217E9A" w14:textId="77777777" w:rsidR="00951409" w:rsidRDefault="00951409">
            <w:pPr>
              <w:pStyle w:val="TableParagraph"/>
              <w:rPr>
                <w:rFonts w:ascii="Times New Roman"/>
                <w:sz w:val="18"/>
              </w:rPr>
            </w:pPr>
          </w:p>
        </w:tc>
        <w:tc>
          <w:tcPr>
            <w:tcW w:w="1337" w:type="dxa"/>
          </w:tcPr>
          <w:p w14:paraId="5402ACF7" w14:textId="77777777" w:rsidR="00951409" w:rsidRDefault="00951409">
            <w:pPr>
              <w:pStyle w:val="TableParagraph"/>
              <w:rPr>
                <w:rFonts w:ascii="Times New Roman"/>
                <w:sz w:val="18"/>
              </w:rPr>
            </w:pPr>
          </w:p>
        </w:tc>
        <w:tc>
          <w:tcPr>
            <w:tcW w:w="1206" w:type="dxa"/>
          </w:tcPr>
          <w:p w14:paraId="05B26377" w14:textId="77777777" w:rsidR="00951409" w:rsidRDefault="00951409">
            <w:pPr>
              <w:pStyle w:val="TableParagraph"/>
              <w:rPr>
                <w:rFonts w:ascii="Times New Roman"/>
                <w:sz w:val="18"/>
              </w:rPr>
            </w:pPr>
          </w:p>
        </w:tc>
        <w:tc>
          <w:tcPr>
            <w:tcW w:w="1263" w:type="dxa"/>
          </w:tcPr>
          <w:p w14:paraId="279E76A4" w14:textId="77777777" w:rsidR="00951409" w:rsidRDefault="00951409">
            <w:pPr>
              <w:pStyle w:val="TableParagraph"/>
              <w:rPr>
                <w:rFonts w:ascii="Times New Roman"/>
                <w:sz w:val="18"/>
              </w:rPr>
            </w:pPr>
          </w:p>
        </w:tc>
      </w:tr>
      <w:tr w:rsidR="00951409" w14:paraId="617E2FB8" w14:textId="77777777">
        <w:trPr>
          <w:trHeight w:val="1595"/>
        </w:trPr>
        <w:tc>
          <w:tcPr>
            <w:tcW w:w="2684" w:type="dxa"/>
            <w:shd w:val="clear" w:color="auto" w:fill="D9E1F3"/>
          </w:tcPr>
          <w:p w14:paraId="27526638" w14:textId="77777777" w:rsidR="00951409" w:rsidRDefault="00D407A2">
            <w:pPr>
              <w:pStyle w:val="TableParagraph"/>
              <w:spacing w:before="77" w:line="391" w:lineRule="auto"/>
              <w:ind w:left="100" w:right="81"/>
              <w:jc w:val="both"/>
              <w:rPr>
                <w:sz w:val="20"/>
              </w:rPr>
            </w:pPr>
            <w:r>
              <w:rPr>
                <w:sz w:val="20"/>
              </w:rPr>
              <w:t>¿El</w:t>
            </w:r>
            <w:r>
              <w:rPr>
                <w:spacing w:val="1"/>
                <w:sz w:val="20"/>
              </w:rPr>
              <w:t xml:space="preserve"> </w:t>
            </w:r>
            <w:r>
              <w:rPr>
                <w:sz w:val="20"/>
              </w:rPr>
              <w:t>servicio</w:t>
            </w:r>
            <w:r>
              <w:rPr>
                <w:spacing w:val="1"/>
                <w:sz w:val="20"/>
              </w:rPr>
              <w:t xml:space="preserve"> </w:t>
            </w:r>
            <w:r>
              <w:rPr>
                <w:sz w:val="20"/>
              </w:rPr>
              <w:t>usa</w:t>
            </w:r>
            <w:r>
              <w:rPr>
                <w:spacing w:val="1"/>
                <w:sz w:val="20"/>
              </w:rPr>
              <w:t xml:space="preserve"> </w:t>
            </w:r>
            <w:r>
              <w:rPr>
                <w:sz w:val="20"/>
              </w:rPr>
              <w:t>la</w:t>
            </w:r>
            <w:r>
              <w:rPr>
                <w:spacing w:val="-53"/>
                <w:sz w:val="20"/>
              </w:rPr>
              <w:t xml:space="preserve"> </w:t>
            </w:r>
            <w:r>
              <w:rPr>
                <w:sz w:val="20"/>
              </w:rPr>
              <w:t>estandarización</w:t>
            </w:r>
            <w:r>
              <w:rPr>
                <w:spacing w:val="1"/>
                <w:sz w:val="20"/>
              </w:rPr>
              <w:t xml:space="preserve"> </w:t>
            </w:r>
            <w:r>
              <w:rPr>
                <w:sz w:val="20"/>
              </w:rPr>
              <w:t>definida</w:t>
            </w:r>
            <w:r>
              <w:rPr>
                <w:spacing w:val="-53"/>
                <w:sz w:val="20"/>
              </w:rPr>
              <w:t xml:space="preserve"> </w:t>
            </w:r>
            <w:r>
              <w:rPr>
                <w:sz w:val="20"/>
              </w:rPr>
              <w:t>para</w:t>
            </w:r>
            <w:r>
              <w:rPr>
                <w:spacing w:val="-2"/>
                <w:sz w:val="20"/>
              </w:rPr>
              <w:t xml:space="preserve"> </w:t>
            </w:r>
            <w:r>
              <w:rPr>
                <w:sz w:val="20"/>
              </w:rPr>
              <w:t>estos</w:t>
            </w:r>
            <w:r>
              <w:rPr>
                <w:spacing w:val="1"/>
                <w:sz w:val="20"/>
              </w:rPr>
              <w:t xml:space="preserve"> </w:t>
            </w:r>
            <w:r>
              <w:rPr>
                <w:sz w:val="20"/>
              </w:rPr>
              <w:t>efectos?</w:t>
            </w:r>
          </w:p>
        </w:tc>
        <w:tc>
          <w:tcPr>
            <w:tcW w:w="1198" w:type="dxa"/>
            <w:shd w:val="clear" w:color="auto" w:fill="D9E1F3"/>
          </w:tcPr>
          <w:p w14:paraId="1F28399A" w14:textId="77777777" w:rsidR="00951409" w:rsidRDefault="00951409">
            <w:pPr>
              <w:pStyle w:val="TableParagraph"/>
              <w:rPr>
                <w:rFonts w:ascii="Times New Roman"/>
                <w:sz w:val="18"/>
              </w:rPr>
            </w:pPr>
          </w:p>
        </w:tc>
        <w:tc>
          <w:tcPr>
            <w:tcW w:w="1340" w:type="dxa"/>
            <w:shd w:val="clear" w:color="auto" w:fill="D9E1F3"/>
          </w:tcPr>
          <w:p w14:paraId="653698D1" w14:textId="77777777" w:rsidR="00951409" w:rsidRDefault="00951409">
            <w:pPr>
              <w:pStyle w:val="TableParagraph"/>
              <w:rPr>
                <w:rFonts w:ascii="Times New Roman"/>
                <w:sz w:val="18"/>
              </w:rPr>
            </w:pPr>
          </w:p>
        </w:tc>
        <w:tc>
          <w:tcPr>
            <w:tcW w:w="1337" w:type="dxa"/>
            <w:shd w:val="clear" w:color="auto" w:fill="D9E1F3"/>
          </w:tcPr>
          <w:p w14:paraId="7A917BE3" w14:textId="77777777" w:rsidR="00951409" w:rsidRDefault="00951409">
            <w:pPr>
              <w:pStyle w:val="TableParagraph"/>
              <w:rPr>
                <w:rFonts w:ascii="Times New Roman"/>
                <w:sz w:val="18"/>
              </w:rPr>
            </w:pPr>
          </w:p>
        </w:tc>
        <w:tc>
          <w:tcPr>
            <w:tcW w:w="1206" w:type="dxa"/>
            <w:shd w:val="clear" w:color="auto" w:fill="D9E1F3"/>
          </w:tcPr>
          <w:p w14:paraId="3A4ABE3C" w14:textId="77777777" w:rsidR="00951409" w:rsidRDefault="00951409">
            <w:pPr>
              <w:pStyle w:val="TableParagraph"/>
              <w:rPr>
                <w:rFonts w:ascii="Times New Roman"/>
                <w:sz w:val="18"/>
              </w:rPr>
            </w:pPr>
          </w:p>
        </w:tc>
        <w:tc>
          <w:tcPr>
            <w:tcW w:w="1263" w:type="dxa"/>
            <w:shd w:val="clear" w:color="auto" w:fill="D9E1F3"/>
          </w:tcPr>
          <w:p w14:paraId="6070C68E" w14:textId="77777777" w:rsidR="00951409" w:rsidRDefault="00951409">
            <w:pPr>
              <w:pStyle w:val="TableParagraph"/>
              <w:rPr>
                <w:rFonts w:ascii="Times New Roman"/>
                <w:sz w:val="18"/>
              </w:rPr>
            </w:pPr>
          </w:p>
        </w:tc>
      </w:tr>
      <w:tr w:rsidR="00951409" w14:paraId="4AF11613" w14:textId="77777777">
        <w:trPr>
          <w:trHeight w:val="932"/>
        </w:trPr>
        <w:tc>
          <w:tcPr>
            <w:tcW w:w="2684" w:type="dxa"/>
          </w:tcPr>
          <w:p w14:paraId="40F98288" w14:textId="77777777" w:rsidR="00951409" w:rsidRDefault="00D407A2">
            <w:pPr>
              <w:pStyle w:val="TableParagraph"/>
              <w:spacing w:before="77" w:line="391" w:lineRule="auto"/>
              <w:ind w:left="100" w:right="762"/>
              <w:rPr>
                <w:sz w:val="20"/>
              </w:rPr>
            </w:pPr>
            <w:r>
              <w:rPr>
                <w:sz w:val="20"/>
              </w:rPr>
              <w:t>¿El servicio está</w:t>
            </w:r>
            <w:r>
              <w:rPr>
                <w:spacing w:val="1"/>
                <w:sz w:val="20"/>
              </w:rPr>
              <w:t xml:space="preserve"> </w:t>
            </w:r>
            <w:r>
              <w:rPr>
                <w:spacing w:val="-1"/>
                <w:sz w:val="20"/>
              </w:rPr>
              <w:t>implementado</w:t>
            </w:r>
            <w:r>
              <w:rPr>
                <w:spacing w:val="-7"/>
                <w:sz w:val="20"/>
              </w:rPr>
              <w:t xml:space="preserve"> </w:t>
            </w:r>
            <w:r>
              <w:rPr>
                <w:sz w:val="20"/>
              </w:rPr>
              <w:t>como</w:t>
            </w:r>
          </w:p>
        </w:tc>
        <w:tc>
          <w:tcPr>
            <w:tcW w:w="1198" w:type="dxa"/>
          </w:tcPr>
          <w:p w14:paraId="3F116955" w14:textId="77777777" w:rsidR="00951409" w:rsidRDefault="00951409">
            <w:pPr>
              <w:pStyle w:val="TableParagraph"/>
              <w:rPr>
                <w:rFonts w:ascii="Times New Roman"/>
                <w:sz w:val="18"/>
              </w:rPr>
            </w:pPr>
          </w:p>
        </w:tc>
        <w:tc>
          <w:tcPr>
            <w:tcW w:w="1340" w:type="dxa"/>
          </w:tcPr>
          <w:p w14:paraId="1A02B820" w14:textId="77777777" w:rsidR="00951409" w:rsidRDefault="00951409">
            <w:pPr>
              <w:pStyle w:val="TableParagraph"/>
              <w:rPr>
                <w:rFonts w:ascii="Times New Roman"/>
                <w:sz w:val="18"/>
              </w:rPr>
            </w:pPr>
          </w:p>
        </w:tc>
        <w:tc>
          <w:tcPr>
            <w:tcW w:w="1337" w:type="dxa"/>
          </w:tcPr>
          <w:p w14:paraId="755E59B8" w14:textId="77777777" w:rsidR="00951409" w:rsidRDefault="00951409">
            <w:pPr>
              <w:pStyle w:val="TableParagraph"/>
              <w:rPr>
                <w:rFonts w:ascii="Times New Roman"/>
                <w:sz w:val="18"/>
              </w:rPr>
            </w:pPr>
          </w:p>
        </w:tc>
        <w:tc>
          <w:tcPr>
            <w:tcW w:w="1206" w:type="dxa"/>
          </w:tcPr>
          <w:p w14:paraId="3FA4ED97" w14:textId="77777777" w:rsidR="00951409" w:rsidRDefault="00951409">
            <w:pPr>
              <w:pStyle w:val="TableParagraph"/>
              <w:rPr>
                <w:rFonts w:ascii="Times New Roman"/>
                <w:sz w:val="18"/>
              </w:rPr>
            </w:pPr>
          </w:p>
        </w:tc>
        <w:tc>
          <w:tcPr>
            <w:tcW w:w="1263" w:type="dxa"/>
          </w:tcPr>
          <w:p w14:paraId="353B9C89" w14:textId="77777777" w:rsidR="00951409" w:rsidRDefault="00951409">
            <w:pPr>
              <w:pStyle w:val="TableParagraph"/>
              <w:rPr>
                <w:rFonts w:ascii="Times New Roman"/>
                <w:sz w:val="18"/>
              </w:rPr>
            </w:pPr>
          </w:p>
        </w:tc>
      </w:tr>
    </w:tbl>
    <w:p w14:paraId="1DE8BCBB" w14:textId="77777777" w:rsidR="00951409" w:rsidRDefault="00951409">
      <w:pPr>
        <w:rPr>
          <w:rFonts w:ascii="Times New Roman"/>
          <w:sz w:val="18"/>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684"/>
        <w:gridCol w:w="1198"/>
        <w:gridCol w:w="1340"/>
        <w:gridCol w:w="1337"/>
        <w:gridCol w:w="1206"/>
        <w:gridCol w:w="1263"/>
      </w:tblGrid>
      <w:tr w:rsidR="00951409" w14:paraId="535D62B0" w14:textId="77777777">
        <w:trPr>
          <w:trHeight w:val="1701"/>
        </w:trPr>
        <w:tc>
          <w:tcPr>
            <w:tcW w:w="2684" w:type="dxa"/>
            <w:tcBorders>
              <w:top w:val="nil"/>
            </w:tcBorders>
          </w:tcPr>
          <w:p w14:paraId="049D2602" w14:textId="77777777" w:rsidR="00951409" w:rsidRDefault="00D407A2">
            <w:pPr>
              <w:pStyle w:val="TableParagraph"/>
              <w:spacing w:before="97" w:line="391" w:lineRule="auto"/>
              <w:ind w:left="100" w:right="228"/>
              <w:rPr>
                <w:sz w:val="20"/>
              </w:rPr>
            </w:pPr>
            <w:r>
              <w:rPr>
                <w:sz w:val="20"/>
              </w:rPr>
              <w:lastRenderedPageBreak/>
              <w:t>interfaz de programación</w:t>
            </w:r>
            <w:r>
              <w:rPr>
                <w:spacing w:val="1"/>
                <w:sz w:val="20"/>
              </w:rPr>
              <w:t xml:space="preserve"> </w:t>
            </w:r>
            <w:r>
              <w:rPr>
                <w:sz w:val="20"/>
              </w:rPr>
              <w:t>de</w:t>
            </w:r>
            <w:r>
              <w:rPr>
                <w:spacing w:val="-6"/>
                <w:sz w:val="20"/>
              </w:rPr>
              <w:t xml:space="preserve"> </w:t>
            </w:r>
            <w:r>
              <w:rPr>
                <w:sz w:val="20"/>
              </w:rPr>
              <w:t>aplicaciones</w:t>
            </w:r>
            <w:r>
              <w:rPr>
                <w:spacing w:val="-5"/>
                <w:sz w:val="20"/>
              </w:rPr>
              <w:t xml:space="preserve"> </w:t>
            </w:r>
            <w:r>
              <w:rPr>
                <w:sz w:val="20"/>
              </w:rPr>
              <w:t>(API)</w:t>
            </w:r>
            <w:r>
              <w:rPr>
                <w:spacing w:val="-5"/>
                <w:sz w:val="20"/>
              </w:rPr>
              <w:t xml:space="preserve"> </w:t>
            </w:r>
            <w:r>
              <w:rPr>
                <w:sz w:val="20"/>
              </w:rPr>
              <w:t>o</w:t>
            </w:r>
            <w:r>
              <w:rPr>
                <w:spacing w:val="-3"/>
                <w:sz w:val="20"/>
              </w:rPr>
              <w:t xml:space="preserve"> </w:t>
            </w:r>
            <w:r>
              <w:rPr>
                <w:sz w:val="20"/>
              </w:rPr>
              <w:t>de</w:t>
            </w:r>
            <w:r>
              <w:rPr>
                <w:spacing w:val="-53"/>
                <w:sz w:val="20"/>
              </w:rPr>
              <w:t xml:space="preserve"> </w:t>
            </w:r>
            <w:r>
              <w:rPr>
                <w:sz w:val="20"/>
              </w:rPr>
              <w:t>servicios Web (Web</w:t>
            </w:r>
            <w:r>
              <w:rPr>
                <w:spacing w:val="1"/>
                <w:sz w:val="20"/>
              </w:rPr>
              <w:t xml:space="preserve"> </w:t>
            </w:r>
            <w:r>
              <w:rPr>
                <w:sz w:val="20"/>
              </w:rPr>
              <w:t>Services)?</w:t>
            </w:r>
          </w:p>
        </w:tc>
        <w:tc>
          <w:tcPr>
            <w:tcW w:w="1198" w:type="dxa"/>
            <w:tcBorders>
              <w:top w:val="nil"/>
            </w:tcBorders>
          </w:tcPr>
          <w:p w14:paraId="1BC7C690" w14:textId="77777777" w:rsidR="00951409" w:rsidRDefault="00951409">
            <w:pPr>
              <w:pStyle w:val="TableParagraph"/>
              <w:rPr>
                <w:rFonts w:ascii="Times New Roman"/>
                <w:sz w:val="18"/>
              </w:rPr>
            </w:pPr>
          </w:p>
        </w:tc>
        <w:tc>
          <w:tcPr>
            <w:tcW w:w="1340" w:type="dxa"/>
            <w:tcBorders>
              <w:top w:val="nil"/>
            </w:tcBorders>
          </w:tcPr>
          <w:p w14:paraId="5A193FC1" w14:textId="77777777" w:rsidR="00951409" w:rsidRDefault="00951409">
            <w:pPr>
              <w:pStyle w:val="TableParagraph"/>
              <w:rPr>
                <w:rFonts w:ascii="Times New Roman"/>
                <w:sz w:val="18"/>
              </w:rPr>
            </w:pPr>
          </w:p>
        </w:tc>
        <w:tc>
          <w:tcPr>
            <w:tcW w:w="1337" w:type="dxa"/>
            <w:tcBorders>
              <w:top w:val="nil"/>
            </w:tcBorders>
          </w:tcPr>
          <w:p w14:paraId="15AFA6DB" w14:textId="77777777" w:rsidR="00951409" w:rsidRDefault="00951409">
            <w:pPr>
              <w:pStyle w:val="TableParagraph"/>
              <w:rPr>
                <w:rFonts w:ascii="Times New Roman"/>
                <w:sz w:val="18"/>
              </w:rPr>
            </w:pPr>
          </w:p>
        </w:tc>
        <w:tc>
          <w:tcPr>
            <w:tcW w:w="1206" w:type="dxa"/>
            <w:tcBorders>
              <w:top w:val="nil"/>
            </w:tcBorders>
          </w:tcPr>
          <w:p w14:paraId="0EA0EDF0" w14:textId="77777777" w:rsidR="00951409" w:rsidRDefault="00951409">
            <w:pPr>
              <w:pStyle w:val="TableParagraph"/>
              <w:rPr>
                <w:rFonts w:ascii="Times New Roman"/>
                <w:sz w:val="18"/>
              </w:rPr>
            </w:pPr>
          </w:p>
        </w:tc>
        <w:tc>
          <w:tcPr>
            <w:tcW w:w="1263" w:type="dxa"/>
            <w:tcBorders>
              <w:top w:val="nil"/>
            </w:tcBorders>
          </w:tcPr>
          <w:p w14:paraId="4ED4C383" w14:textId="77777777" w:rsidR="00951409" w:rsidRDefault="00951409">
            <w:pPr>
              <w:pStyle w:val="TableParagraph"/>
              <w:rPr>
                <w:rFonts w:ascii="Times New Roman"/>
                <w:sz w:val="18"/>
              </w:rPr>
            </w:pPr>
          </w:p>
        </w:tc>
      </w:tr>
      <w:tr w:rsidR="00620632" w14:paraId="72269225" w14:textId="77777777">
        <w:trPr>
          <w:trHeight w:val="1701"/>
        </w:trPr>
        <w:tc>
          <w:tcPr>
            <w:tcW w:w="2684" w:type="dxa"/>
            <w:tcBorders>
              <w:top w:val="nil"/>
            </w:tcBorders>
          </w:tcPr>
          <w:p w14:paraId="5ED0FB3D" w14:textId="3EAF743C" w:rsidR="00620632" w:rsidRDefault="00620632">
            <w:pPr>
              <w:pStyle w:val="TableParagraph"/>
              <w:spacing w:before="97" w:line="391" w:lineRule="auto"/>
              <w:ind w:left="100" w:right="228"/>
              <w:rPr>
                <w:sz w:val="20"/>
              </w:rPr>
            </w:pPr>
            <w:r>
              <w:rPr>
                <w:sz w:val="20"/>
              </w:rPr>
              <w:t>¿El servicio cumple con la implementación del protocolo de internet IP versión 6 (IPv6)?</w:t>
            </w:r>
          </w:p>
        </w:tc>
        <w:tc>
          <w:tcPr>
            <w:tcW w:w="1198" w:type="dxa"/>
            <w:tcBorders>
              <w:top w:val="nil"/>
            </w:tcBorders>
          </w:tcPr>
          <w:p w14:paraId="1243334C" w14:textId="77777777" w:rsidR="00620632" w:rsidRDefault="00620632">
            <w:pPr>
              <w:pStyle w:val="TableParagraph"/>
              <w:rPr>
                <w:rFonts w:ascii="Times New Roman"/>
                <w:sz w:val="18"/>
              </w:rPr>
            </w:pPr>
          </w:p>
        </w:tc>
        <w:tc>
          <w:tcPr>
            <w:tcW w:w="1340" w:type="dxa"/>
            <w:tcBorders>
              <w:top w:val="nil"/>
            </w:tcBorders>
          </w:tcPr>
          <w:p w14:paraId="37139FCF" w14:textId="77777777" w:rsidR="00620632" w:rsidRDefault="00620632">
            <w:pPr>
              <w:pStyle w:val="TableParagraph"/>
              <w:rPr>
                <w:rFonts w:ascii="Times New Roman"/>
                <w:sz w:val="18"/>
              </w:rPr>
            </w:pPr>
          </w:p>
        </w:tc>
        <w:tc>
          <w:tcPr>
            <w:tcW w:w="1337" w:type="dxa"/>
            <w:tcBorders>
              <w:top w:val="nil"/>
            </w:tcBorders>
          </w:tcPr>
          <w:p w14:paraId="06E6A0B1" w14:textId="77777777" w:rsidR="00620632" w:rsidRDefault="00620632">
            <w:pPr>
              <w:pStyle w:val="TableParagraph"/>
              <w:rPr>
                <w:rFonts w:ascii="Times New Roman"/>
                <w:sz w:val="18"/>
              </w:rPr>
            </w:pPr>
          </w:p>
        </w:tc>
        <w:tc>
          <w:tcPr>
            <w:tcW w:w="1206" w:type="dxa"/>
            <w:tcBorders>
              <w:top w:val="nil"/>
            </w:tcBorders>
          </w:tcPr>
          <w:p w14:paraId="58AF6DA2" w14:textId="77777777" w:rsidR="00620632" w:rsidRDefault="00620632">
            <w:pPr>
              <w:pStyle w:val="TableParagraph"/>
              <w:rPr>
                <w:rFonts w:ascii="Times New Roman"/>
                <w:sz w:val="18"/>
              </w:rPr>
            </w:pPr>
          </w:p>
        </w:tc>
        <w:tc>
          <w:tcPr>
            <w:tcW w:w="1263" w:type="dxa"/>
            <w:tcBorders>
              <w:top w:val="nil"/>
            </w:tcBorders>
          </w:tcPr>
          <w:p w14:paraId="5D0DB6B1" w14:textId="77777777" w:rsidR="00620632" w:rsidRDefault="00620632">
            <w:pPr>
              <w:pStyle w:val="TableParagraph"/>
              <w:rPr>
                <w:rFonts w:ascii="Times New Roman"/>
                <w:sz w:val="18"/>
              </w:rPr>
            </w:pPr>
          </w:p>
        </w:tc>
      </w:tr>
      <w:tr w:rsidR="00951409" w14:paraId="725176BD" w14:textId="77777777">
        <w:trPr>
          <w:trHeight w:val="2195"/>
        </w:trPr>
        <w:tc>
          <w:tcPr>
            <w:tcW w:w="2684" w:type="dxa"/>
            <w:shd w:val="clear" w:color="auto" w:fill="D9E1F3"/>
          </w:tcPr>
          <w:p w14:paraId="409FDB92" w14:textId="77777777" w:rsidR="00951409" w:rsidRDefault="00D407A2">
            <w:pPr>
              <w:pStyle w:val="TableParagraph"/>
              <w:spacing w:before="77" w:line="391" w:lineRule="auto"/>
              <w:ind w:left="100" w:right="93"/>
              <w:rPr>
                <w:sz w:val="20"/>
              </w:rPr>
            </w:pPr>
            <w:r>
              <w:rPr>
                <w:sz w:val="20"/>
              </w:rPr>
              <w:t>¿Existen</w:t>
            </w:r>
            <w:r>
              <w:rPr>
                <w:spacing w:val="-8"/>
                <w:sz w:val="20"/>
              </w:rPr>
              <w:t xml:space="preserve"> </w:t>
            </w:r>
            <w:r>
              <w:rPr>
                <w:sz w:val="20"/>
              </w:rPr>
              <w:t>procedimientos</w:t>
            </w:r>
            <w:r>
              <w:rPr>
                <w:spacing w:val="-9"/>
                <w:sz w:val="20"/>
              </w:rPr>
              <w:t xml:space="preserve"> </w:t>
            </w:r>
            <w:r>
              <w:rPr>
                <w:sz w:val="20"/>
              </w:rPr>
              <w:t>de</w:t>
            </w:r>
            <w:r>
              <w:rPr>
                <w:spacing w:val="-53"/>
                <w:sz w:val="20"/>
              </w:rPr>
              <w:t xml:space="preserve"> </w:t>
            </w:r>
            <w:r>
              <w:rPr>
                <w:sz w:val="20"/>
              </w:rPr>
              <w:t>modificación y eliminación</w:t>
            </w:r>
            <w:r>
              <w:rPr>
                <w:spacing w:val="1"/>
                <w:sz w:val="20"/>
              </w:rPr>
              <w:t xml:space="preserve"> </w:t>
            </w:r>
            <w:r>
              <w:rPr>
                <w:sz w:val="20"/>
              </w:rPr>
              <w:t>de un servicio de</w:t>
            </w:r>
            <w:r>
              <w:rPr>
                <w:spacing w:val="1"/>
                <w:sz w:val="20"/>
              </w:rPr>
              <w:t xml:space="preserve"> </w:t>
            </w:r>
            <w:r>
              <w:rPr>
                <w:sz w:val="20"/>
              </w:rPr>
              <w:t>interoperabilidad?</w:t>
            </w:r>
          </w:p>
        </w:tc>
        <w:tc>
          <w:tcPr>
            <w:tcW w:w="1198" w:type="dxa"/>
            <w:shd w:val="clear" w:color="auto" w:fill="D9E1F3"/>
          </w:tcPr>
          <w:p w14:paraId="4FB73D84" w14:textId="77777777" w:rsidR="00951409" w:rsidRDefault="00951409">
            <w:pPr>
              <w:pStyle w:val="TableParagraph"/>
              <w:rPr>
                <w:rFonts w:ascii="Times New Roman"/>
                <w:sz w:val="18"/>
              </w:rPr>
            </w:pPr>
          </w:p>
        </w:tc>
        <w:tc>
          <w:tcPr>
            <w:tcW w:w="1340" w:type="dxa"/>
            <w:shd w:val="clear" w:color="auto" w:fill="D9E1F3"/>
          </w:tcPr>
          <w:p w14:paraId="43BFC3C0" w14:textId="77777777" w:rsidR="00951409" w:rsidRDefault="00951409">
            <w:pPr>
              <w:pStyle w:val="TableParagraph"/>
              <w:rPr>
                <w:rFonts w:ascii="Times New Roman"/>
                <w:sz w:val="18"/>
              </w:rPr>
            </w:pPr>
          </w:p>
        </w:tc>
        <w:tc>
          <w:tcPr>
            <w:tcW w:w="1337" w:type="dxa"/>
            <w:shd w:val="clear" w:color="auto" w:fill="D9E1F3"/>
          </w:tcPr>
          <w:p w14:paraId="2EC56B93" w14:textId="77777777" w:rsidR="00951409" w:rsidRDefault="00951409">
            <w:pPr>
              <w:pStyle w:val="TableParagraph"/>
              <w:rPr>
                <w:rFonts w:ascii="Times New Roman"/>
                <w:sz w:val="18"/>
              </w:rPr>
            </w:pPr>
          </w:p>
        </w:tc>
        <w:tc>
          <w:tcPr>
            <w:tcW w:w="1206" w:type="dxa"/>
            <w:shd w:val="clear" w:color="auto" w:fill="D9E1F3"/>
          </w:tcPr>
          <w:p w14:paraId="66BCC389" w14:textId="77777777" w:rsidR="00951409" w:rsidRDefault="00951409">
            <w:pPr>
              <w:pStyle w:val="TableParagraph"/>
              <w:rPr>
                <w:rFonts w:ascii="Times New Roman"/>
                <w:sz w:val="18"/>
              </w:rPr>
            </w:pPr>
          </w:p>
        </w:tc>
        <w:tc>
          <w:tcPr>
            <w:tcW w:w="1263" w:type="dxa"/>
            <w:shd w:val="clear" w:color="auto" w:fill="D9E1F3"/>
          </w:tcPr>
          <w:p w14:paraId="72A65681" w14:textId="77777777" w:rsidR="00951409" w:rsidRDefault="00951409">
            <w:pPr>
              <w:pStyle w:val="TableParagraph"/>
              <w:rPr>
                <w:rFonts w:ascii="Times New Roman"/>
                <w:sz w:val="18"/>
              </w:rPr>
            </w:pPr>
          </w:p>
        </w:tc>
      </w:tr>
      <w:tr w:rsidR="00951409" w14:paraId="16DEEAAC" w14:textId="77777777">
        <w:trPr>
          <w:trHeight w:val="1595"/>
        </w:trPr>
        <w:tc>
          <w:tcPr>
            <w:tcW w:w="2684" w:type="dxa"/>
          </w:tcPr>
          <w:p w14:paraId="3A4535CF" w14:textId="77777777" w:rsidR="00951409" w:rsidRDefault="00D407A2">
            <w:pPr>
              <w:pStyle w:val="TableParagraph"/>
              <w:spacing w:before="77" w:line="391" w:lineRule="auto"/>
              <w:ind w:left="100" w:right="216"/>
              <w:rPr>
                <w:sz w:val="20"/>
              </w:rPr>
            </w:pPr>
            <w:r>
              <w:rPr>
                <w:sz w:val="20"/>
              </w:rPr>
              <w:t>¿Existen</w:t>
            </w:r>
            <w:r>
              <w:rPr>
                <w:spacing w:val="-9"/>
                <w:sz w:val="20"/>
              </w:rPr>
              <w:t xml:space="preserve"> </w:t>
            </w:r>
            <w:r>
              <w:rPr>
                <w:sz w:val="20"/>
              </w:rPr>
              <w:t>procedimientos</w:t>
            </w:r>
            <w:r>
              <w:rPr>
                <w:spacing w:val="-9"/>
                <w:sz w:val="20"/>
              </w:rPr>
              <w:t xml:space="preserve"> </w:t>
            </w:r>
            <w:r>
              <w:rPr>
                <w:sz w:val="20"/>
              </w:rPr>
              <w:t>y</w:t>
            </w:r>
            <w:r>
              <w:rPr>
                <w:spacing w:val="-52"/>
                <w:sz w:val="20"/>
              </w:rPr>
              <w:t xml:space="preserve"> </w:t>
            </w:r>
            <w:r>
              <w:rPr>
                <w:sz w:val="20"/>
              </w:rPr>
              <w:t>herramientas de</w:t>
            </w:r>
            <w:r>
              <w:rPr>
                <w:spacing w:val="1"/>
                <w:sz w:val="20"/>
              </w:rPr>
              <w:t xml:space="preserve"> </w:t>
            </w:r>
            <w:r>
              <w:rPr>
                <w:sz w:val="20"/>
              </w:rPr>
              <w:t>monitoreo?</w:t>
            </w:r>
          </w:p>
        </w:tc>
        <w:tc>
          <w:tcPr>
            <w:tcW w:w="1198" w:type="dxa"/>
          </w:tcPr>
          <w:p w14:paraId="0C2E1780" w14:textId="77777777" w:rsidR="00951409" w:rsidRDefault="00951409">
            <w:pPr>
              <w:pStyle w:val="TableParagraph"/>
              <w:rPr>
                <w:rFonts w:ascii="Times New Roman"/>
                <w:sz w:val="18"/>
              </w:rPr>
            </w:pPr>
          </w:p>
        </w:tc>
        <w:tc>
          <w:tcPr>
            <w:tcW w:w="1340" w:type="dxa"/>
          </w:tcPr>
          <w:p w14:paraId="5F48400C" w14:textId="77777777" w:rsidR="00951409" w:rsidRDefault="00951409">
            <w:pPr>
              <w:pStyle w:val="TableParagraph"/>
              <w:rPr>
                <w:rFonts w:ascii="Times New Roman"/>
                <w:sz w:val="18"/>
              </w:rPr>
            </w:pPr>
          </w:p>
        </w:tc>
        <w:tc>
          <w:tcPr>
            <w:tcW w:w="1337" w:type="dxa"/>
          </w:tcPr>
          <w:p w14:paraId="71CDEF30" w14:textId="77777777" w:rsidR="00951409" w:rsidRDefault="00951409">
            <w:pPr>
              <w:pStyle w:val="TableParagraph"/>
              <w:rPr>
                <w:rFonts w:ascii="Times New Roman"/>
                <w:sz w:val="18"/>
              </w:rPr>
            </w:pPr>
          </w:p>
        </w:tc>
        <w:tc>
          <w:tcPr>
            <w:tcW w:w="1206" w:type="dxa"/>
          </w:tcPr>
          <w:p w14:paraId="045DF4AF" w14:textId="77777777" w:rsidR="00951409" w:rsidRDefault="00951409">
            <w:pPr>
              <w:pStyle w:val="TableParagraph"/>
              <w:rPr>
                <w:rFonts w:ascii="Times New Roman"/>
                <w:sz w:val="18"/>
              </w:rPr>
            </w:pPr>
          </w:p>
        </w:tc>
        <w:tc>
          <w:tcPr>
            <w:tcW w:w="1263" w:type="dxa"/>
          </w:tcPr>
          <w:p w14:paraId="238094F3" w14:textId="77777777" w:rsidR="00951409" w:rsidRDefault="00951409">
            <w:pPr>
              <w:pStyle w:val="TableParagraph"/>
              <w:rPr>
                <w:rFonts w:ascii="Times New Roman"/>
                <w:sz w:val="18"/>
              </w:rPr>
            </w:pPr>
          </w:p>
        </w:tc>
      </w:tr>
      <w:tr w:rsidR="00951409" w14:paraId="2848921D" w14:textId="77777777">
        <w:trPr>
          <w:trHeight w:val="1895"/>
        </w:trPr>
        <w:tc>
          <w:tcPr>
            <w:tcW w:w="2684" w:type="dxa"/>
            <w:shd w:val="clear" w:color="auto" w:fill="D9E1F3"/>
          </w:tcPr>
          <w:p w14:paraId="00DD8B66" w14:textId="77777777" w:rsidR="00951409" w:rsidRDefault="00D407A2">
            <w:pPr>
              <w:pStyle w:val="TableParagraph"/>
              <w:spacing w:before="77" w:line="391" w:lineRule="auto"/>
              <w:ind w:left="100" w:right="172"/>
              <w:rPr>
                <w:sz w:val="20"/>
              </w:rPr>
            </w:pPr>
            <w:r>
              <w:rPr>
                <w:sz w:val="20"/>
              </w:rPr>
              <w:t>¿Existen procedimientos y</w:t>
            </w:r>
            <w:r>
              <w:rPr>
                <w:spacing w:val="-53"/>
                <w:sz w:val="20"/>
              </w:rPr>
              <w:t xml:space="preserve"> </w:t>
            </w:r>
            <w:r>
              <w:rPr>
                <w:sz w:val="20"/>
              </w:rPr>
              <w:t>herramientas de</w:t>
            </w:r>
            <w:r>
              <w:rPr>
                <w:spacing w:val="1"/>
                <w:sz w:val="20"/>
              </w:rPr>
              <w:t xml:space="preserve"> </w:t>
            </w:r>
            <w:r>
              <w:rPr>
                <w:sz w:val="20"/>
              </w:rPr>
              <w:t>publicación</w:t>
            </w:r>
            <w:r>
              <w:rPr>
                <w:spacing w:val="-8"/>
                <w:sz w:val="20"/>
              </w:rPr>
              <w:t xml:space="preserve"> </w:t>
            </w:r>
            <w:r>
              <w:rPr>
                <w:sz w:val="20"/>
              </w:rPr>
              <w:t>de</w:t>
            </w:r>
            <w:r>
              <w:rPr>
                <w:spacing w:val="-7"/>
                <w:sz w:val="20"/>
              </w:rPr>
              <w:t xml:space="preserve"> </w:t>
            </w:r>
            <w:r>
              <w:rPr>
                <w:sz w:val="20"/>
              </w:rPr>
              <w:t>servicios</w:t>
            </w:r>
            <w:r>
              <w:rPr>
                <w:spacing w:val="-4"/>
                <w:sz w:val="20"/>
              </w:rPr>
              <w:t xml:space="preserve"> </w:t>
            </w:r>
            <w:r>
              <w:rPr>
                <w:sz w:val="20"/>
              </w:rPr>
              <w:t>de</w:t>
            </w:r>
            <w:r>
              <w:rPr>
                <w:spacing w:val="-53"/>
                <w:sz w:val="20"/>
              </w:rPr>
              <w:t xml:space="preserve"> </w:t>
            </w:r>
            <w:r>
              <w:rPr>
                <w:sz w:val="20"/>
              </w:rPr>
              <w:t>interoperabilidad?</w:t>
            </w:r>
          </w:p>
        </w:tc>
        <w:tc>
          <w:tcPr>
            <w:tcW w:w="1198" w:type="dxa"/>
            <w:shd w:val="clear" w:color="auto" w:fill="D9E1F3"/>
          </w:tcPr>
          <w:p w14:paraId="4E398366" w14:textId="77777777" w:rsidR="00951409" w:rsidRDefault="00951409">
            <w:pPr>
              <w:pStyle w:val="TableParagraph"/>
              <w:rPr>
                <w:rFonts w:ascii="Times New Roman"/>
                <w:sz w:val="18"/>
              </w:rPr>
            </w:pPr>
          </w:p>
        </w:tc>
        <w:tc>
          <w:tcPr>
            <w:tcW w:w="1340" w:type="dxa"/>
            <w:shd w:val="clear" w:color="auto" w:fill="D9E1F3"/>
          </w:tcPr>
          <w:p w14:paraId="0F72B481" w14:textId="77777777" w:rsidR="00951409" w:rsidRDefault="00951409">
            <w:pPr>
              <w:pStyle w:val="TableParagraph"/>
              <w:rPr>
                <w:rFonts w:ascii="Times New Roman"/>
                <w:sz w:val="18"/>
              </w:rPr>
            </w:pPr>
          </w:p>
        </w:tc>
        <w:tc>
          <w:tcPr>
            <w:tcW w:w="1337" w:type="dxa"/>
            <w:shd w:val="clear" w:color="auto" w:fill="D9E1F3"/>
          </w:tcPr>
          <w:p w14:paraId="3E836CA4" w14:textId="77777777" w:rsidR="00951409" w:rsidRDefault="00951409">
            <w:pPr>
              <w:pStyle w:val="TableParagraph"/>
              <w:rPr>
                <w:rFonts w:ascii="Times New Roman"/>
                <w:sz w:val="18"/>
              </w:rPr>
            </w:pPr>
          </w:p>
        </w:tc>
        <w:tc>
          <w:tcPr>
            <w:tcW w:w="1206" w:type="dxa"/>
            <w:shd w:val="clear" w:color="auto" w:fill="D9E1F3"/>
          </w:tcPr>
          <w:p w14:paraId="52EB96C2" w14:textId="77777777" w:rsidR="00951409" w:rsidRDefault="00951409">
            <w:pPr>
              <w:pStyle w:val="TableParagraph"/>
              <w:rPr>
                <w:rFonts w:ascii="Times New Roman"/>
                <w:sz w:val="18"/>
              </w:rPr>
            </w:pPr>
          </w:p>
        </w:tc>
        <w:tc>
          <w:tcPr>
            <w:tcW w:w="1263" w:type="dxa"/>
            <w:shd w:val="clear" w:color="auto" w:fill="D9E1F3"/>
          </w:tcPr>
          <w:p w14:paraId="33037FBF" w14:textId="77777777" w:rsidR="00951409" w:rsidRDefault="00951409">
            <w:pPr>
              <w:pStyle w:val="TableParagraph"/>
              <w:rPr>
                <w:rFonts w:ascii="Times New Roman"/>
                <w:sz w:val="18"/>
              </w:rPr>
            </w:pPr>
          </w:p>
        </w:tc>
      </w:tr>
      <w:tr w:rsidR="00951409" w14:paraId="565AE1CB" w14:textId="77777777">
        <w:trPr>
          <w:trHeight w:val="1595"/>
        </w:trPr>
        <w:tc>
          <w:tcPr>
            <w:tcW w:w="2684" w:type="dxa"/>
          </w:tcPr>
          <w:p w14:paraId="031A2035" w14:textId="77777777" w:rsidR="00951409" w:rsidRDefault="00D407A2">
            <w:pPr>
              <w:pStyle w:val="TableParagraph"/>
              <w:spacing w:before="77" w:line="391" w:lineRule="auto"/>
              <w:ind w:left="100" w:right="117"/>
              <w:rPr>
                <w:sz w:val="20"/>
              </w:rPr>
            </w:pPr>
            <w:r>
              <w:rPr>
                <w:sz w:val="20"/>
              </w:rPr>
              <w:t>¿Existen procedimientos y</w:t>
            </w:r>
            <w:r>
              <w:rPr>
                <w:spacing w:val="1"/>
                <w:sz w:val="20"/>
              </w:rPr>
              <w:t xml:space="preserve"> </w:t>
            </w:r>
            <w:r>
              <w:rPr>
                <w:sz w:val="20"/>
              </w:rPr>
              <w:t>herramientas</w:t>
            </w:r>
            <w:r>
              <w:rPr>
                <w:spacing w:val="-7"/>
                <w:sz w:val="20"/>
              </w:rPr>
              <w:t xml:space="preserve"> </w:t>
            </w:r>
            <w:r>
              <w:rPr>
                <w:sz w:val="20"/>
              </w:rPr>
              <w:t>de</w:t>
            </w:r>
            <w:r>
              <w:rPr>
                <w:spacing w:val="-7"/>
                <w:sz w:val="20"/>
              </w:rPr>
              <w:t xml:space="preserve"> </w:t>
            </w:r>
            <w:r>
              <w:rPr>
                <w:sz w:val="20"/>
              </w:rPr>
              <w:t>registro</w:t>
            </w:r>
            <w:r>
              <w:rPr>
                <w:spacing w:val="-5"/>
                <w:sz w:val="20"/>
              </w:rPr>
              <w:t xml:space="preserve"> </w:t>
            </w:r>
            <w:r>
              <w:rPr>
                <w:sz w:val="20"/>
              </w:rPr>
              <w:t>de</w:t>
            </w:r>
            <w:r>
              <w:rPr>
                <w:spacing w:val="-53"/>
                <w:sz w:val="20"/>
              </w:rPr>
              <w:t xml:space="preserve"> </w:t>
            </w:r>
            <w:r>
              <w:rPr>
                <w:sz w:val="20"/>
              </w:rPr>
              <w:t>trazabilidad?</w:t>
            </w:r>
          </w:p>
        </w:tc>
        <w:tc>
          <w:tcPr>
            <w:tcW w:w="1198" w:type="dxa"/>
          </w:tcPr>
          <w:p w14:paraId="1C52312D" w14:textId="77777777" w:rsidR="00951409" w:rsidRDefault="00951409">
            <w:pPr>
              <w:pStyle w:val="TableParagraph"/>
              <w:rPr>
                <w:rFonts w:ascii="Times New Roman"/>
                <w:sz w:val="18"/>
              </w:rPr>
            </w:pPr>
          </w:p>
        </w:tc>
        <w:tc>
          <w:tcPr>
            <w:tcW w:w="1340" w:type="dxa"/>
          </w:tcPr>
          <w:p w14:paraId="18354D5D" w14:textId="77777777" w:rsidR="00951409" w:rsidRDefault="00951409">
            <w:pPr>
              <w:pStyle w:val="TableParagraph"/>
              <w:rPr>
                <w:rFonts w:ascii="Times New Roman"/>
                <w:sz w:val="18"/>
              </w:rPr>
            </w:pPr>
          </w:p>
        </w:tc>
        <w:tc>
          <w:tcPr>
            <w:tcW w:w="1337" w:type="dxa"/>
          </w:tcPr>
          <w:p w14:paraId="4FE5B43D" w14:textId="77777777" w:rsidR="00951409" w:rsidRDefault="00951409">
            <w:pPr>
              <w:pStyle w:val="TableParagraph"/>
              <w:rPr>
                <w:rFonts w:ascii="Times New Roman"/>
                <w:sz w:val="18"/>
              </w:rPr>
            </w:pPr>
          </w:p>
        </w:tc>
        <w:tc>
          <w:tcPr>
            <w:tcW w:w="1206" w:type="dxa"/>
          </w:tcPr>
          <w:p w14:paraId="3A405EA1" w14:textId="77777777" w:rsidR="00951409" w:rsidRDefault="00951409">
            <w:pPr>
              <w:pStyle w:val="TableParagraph"/>
              <w:rPr>
                <w:rFonts w:ascii="Times New Roman"/>
                <w:sz w:val="18"/>
              </w:rPr>
            </w:pPr>
          </w:p>
        </w:tc>
        <w:tc>
          <w:tcPr>
            <w:tcW w:w="1263" w:type="dxa"/>
          </w:tcPr>
          <w:p w14:paraId="527B117E" w14:textId="77777777" w:rsidR="00951409" w:rsidRDefault="00951409">
            <w:pPr>
              <w:pStyle w:val="TableParagraph"/>
              <w:rPr>
                <w:rFonts w:ascii="Times New Roman"/>
                <w:sz w:val="18"/>
              </w:rPr>
            </w:pPr>
          </w:p>
        </w:tc>
      </w:tr>
      <w:tr w:rsidR="00951409" w14:paraId="2BEC9FAD" w14:textId="77777777">
        <w:trPr>
          <w:trHeight w:val="2058"/>
        </w:trPr>
        <w:tc>
          <w:tcPr>
            <w:tcW w:w="2684" w:type="dxa"/>
            <w:shd w:val="clear" w:color="auto" w:fill="D9E1F3"/>
          </w:tcPr>
          <w:p w14:paraId="77950C79" w14:textId="77777777" w:rsidR="00951409" w:rsidRDefault="00D407A2">
            <w:pPr>
              <w:pStyle w:val="TableParagraph"/>
              <w:spacing w:before="77" w:line="391" w:lineRule="auto"/>
              <w:ind w:left="100" w:right="151"/>
              <w:rPr>
                <w:sz w:val="20"/>
              </w:rPr>
            </w:pPr>
            <w:r>
              <w:rPr>
                <w:sz w:val="20"/>
              </w:rPr>
              <w:t>¿Se ha revisado que el</w:t>
            </w:r>
            <w:r>
              <w:rPr>
                <w:spacing w:val="1"/>
                <w:sz w:val="20"/>
              </w:rPr>
              <w:t xml:space="preserve"> </w:t>
            </w:r>
            <w:r>
              <w:rPr>
                <w:sz w:val="20"/>
              </w:rPr>
              <w:t>servicio cumpla con la</w:t>
            </w:r>
            <w:r>
              <w:rPr>
                <w:spacing w:val="1"/>
                <w:sz w:val="20"/>
              </w:rPr>
              <w:t xml:space="preserve"> </w:t>
            </w:r>
            <w:r>
              <w:rPr>
                <w:sz w:val="20"/>
              </w:rPr>
              <w:t>normativa</w:t>
            </w:r>
            <w:r>
              <w:rPr>
                <w:spacing w:val="-8"/>
                <w:sz w:val="20"/>
              </w:rPr>
              <w:t xml:space="preserve"> </w:t>
            </w:r>
            <w:r>
              <w:rPr>
                <w:sz w:val="20"/>
              </w:rPr>
              <w:t>de</w:t>
            </w:r>
            <w:r>
              <w:rPr>
                <w:spacing w:val="-7"/>
                <w:sz w:val="20"/>
              </w:rPr>
              <w:t xml:space="preserve"> </w:t>
            </w:r>
            <w:r>
              <w:rPr>
                <w:sz w:val="20"/>
              </w:rPr>
              <w:t>protección</w:t>
            </w:r>
            <w:r>
              <w:rPr>
                <w:spacing w:val="-5"/>
                <w:sz w:val="20"/>
              </w:rPr>
              <w:t xml:space="preserve"> </w:t>
            </w:r>
            <w:r>
              <w:rPr>
                <w:sz w:val="20"/>
              </w:rPr>
              <w:t>de</w:t>
            </w:r>
            <w:r>
              <w:rPr>
                <w:spacing w:val="-52"/>
                <w:sz w:val="20"/>
              </w:rPr>
              <w:t xml:space="preserve"> </w:t>
            </w:r>
            <w:r>
              <w:rPr>
                <w:sz w:val="20"/>
              </w:rPr>
              <w:t>datos de las personas</w:t>
            </w:r>
            <w:r>
              <w:rPr>
                <w:spacing w:val="1"/>
                <w:sz w:val="20"/>
              </w:rPr>
              <w:t xml:space="preserve"> </w:t>
            </w:r>
            <w:r>
              <w:rPr>
                <w:sz w:val="20"/>
              </w:rPr>
              <w:t>vigente</w:t>
            </w:r>
            <w:r>
              <w:rPr>
                <w:spacing w:val="-2"/>
                <w:sz w:val="20"/>
              </w:rPr>
              <w:t xml:space="preserve"> </w:t>
            </w:r>
            <w:r>
              <w:rPr>
                <w:sz w:val="20"/>
              </w:rPr>
              <w:t>en</w:t>
            </w:r>
            <w:r>
              <w:rPr>
                <w:spacing w:val="-1"/>
                <w:sz w:val="20"/>
              </w:rPr>
              <w:t xml:space="preserve"> </w:t>
            </w:r>
            <w:r>
              <w:rPr>
                <w:sz w:val="20"/>
              </w:rPr>
              <w:t>el</w:t>
            </w:r>
            <w:r>
              <w:rPr>
                <w:spacing w:val="-2"/>
                <w:sz w:val="20"/>
              </w:rPr>
              <w:t xml:space="preserve"> </w:t>
            </w:r>
            <w:r>
              <w:rPr>
                <w:sz w:val="20"/>
              </w:rPr>
              <w:t>país?</w:t>
            </w:r>
          </w:p>
        </w:tc>
        <w:tc>
          <w:tcPr>
            <w:tcW w:w="1198" w:type="dxa"/>
            <w:shd w:val="clear" w:color="auto" w:fill="D9E1F3"/>
          </w:tcPr>
          <w:p w14:paraId="2C0C7518" w14:textId="77777777" w:rsidR="00951409" w:rsidRDefault="00951409">
            <w:pPr>
              <w:pStyle w:val="TableParagraph"/>
              <w:rPr>
                <w:rFonts w:ascii="Times New Roman"/>
                <w:sz w:val="18"/>
              </w:rPr>
            </w:pPr>
          </w:p>
        </w:tc>
        <w:tc>
          <w:tcPr>
            <w:tcW w:w="1340" w:type="dxa"/>
            <w:shd w:val="clear" w:color="auto" w:fill="D9E1F3"/>
          </w:tcPr>
          <w:p w14:paraId="74F4EC5D" w14:textId="77777777" w:rsidR="00951409" w:rsidRDefault="00951409">
            <w:pPr>
              <w:pStyle w:val="TableParagraph"/>
              <w:rPr>
                <w:rFonts w:ascii="Times New Roman"/>
                <w:sz w:val="18"/>
              </w:rPr>
            </w:pPr>
          </w:p>
        </w:tc>
        <w:tc>
          <w:tcPr>
            <w:tcW w:w="1337" w:type="dxa"/>
            <w:shd w:val="clear" w:color="auto" w:fill="D9E1F3"/>
          </w:tcPr>
          <w:p w14:paraId="731C9309" w14:textId="77777777" w:rsidR="00951409" w:rsidRDefault="00951409">
            <w:pPr>
              <w:pStyle w:val="TableParagraph"/>
              <w:rPr>
                <w:rFonts w:ascii="Times New Roman"/>
                <w:sz w:val="18"/>
              </w:rPr>
            </w:pPr>
          </w:p>
        </w:tc>
        <w:tc>
          <w:tcPr>
            <w:tcW w:w="1206" w:type="dxa"/>
            <w:shd w:val="clear" w:color="auto" w:fill="D9E1F3"/>
          </w:tcPr>
          <w:p w14:paraId="2A41A5CD" w14:textId="77777777" w:rsidR="00951409" w:rsidRDefault="00951409">
            <w:pPr>
              <w:pStyle w:val="TableParagraph"/>
              <w:rPr>
                <w:rFonts w:ascii="Times New Roman"/>
                <w:sz w:val="18"/>
              </w:rPr>
            </w:pPr>
          </w:p>
        </w:tc>
        <w:tc>
          <w:tcPr>
            <w:tcW w:w="1263" w:type="dxa"/>
            <w:shd w:val="clear" w:color="auto" w:fill="D9E1F3"/>
          </w:tcPr>
          <w:p w14:paraId="338261BF" w14:textId="77777777" w:rsidR="00951409" w:rsidRDefault="00951409">
            <w:pPr>
              <w:pStyle w:val="TableParagraph"/>
              <w:rPr>
                <w:rFonts w:ascii="Times New Roman"/>
                <w:sz w:val="18"/>
              </w:rPr>
            </w:pPr>
          </w:p>
        </w:tc>
      </w:tr>
      <w:tr w:rsidR="00951409" w14:paraId="2628B450" w14:textId="77777777">
        <w:trPr>
          <w:trHeight w:val="1898"/>
        </w:trPr>
        <w:tc>
          <w:tcPr>
            <w:tcW w:w="2684" w:type="dxa"/>
          </w:tcPr>
          <w:p w14:paraId="2FB667AC" w14:textId="77777777" w:rsidR="00951409" w:rsidRDefault="00D407A2">
            <w:pPr>
              <w:pStyle w:val="TableParagraph"/>
              <w:spacing w:before="77" w:line="391" w:lineRule="auto"/>
              <w:ind w:left="100" w:right="195"/>
              <w:rPr>
                <w:sz w:val="20"/>
              </w:rPr>
            </w:pPr>
            <w:r>
              <w:rPr>
                <w:sz w:val="20"/>
              </w:rPr>
              <w:lastRenderedPageBreak/>
              <w:t>¿El servicio cuenta con</w:t>
            </w:r>
            <w:r>
              <w:rPr>
                <w:spacing w:val="1"/>
                <w:sz w:val="20"/>
              </w:rPr>
              <w:t xml:space="preserve"> </w:t>
            </w:r>
            <w:r>
              <w:rPr>
                <w:sz w:val="20"/>
              </w:rPr>
              <w:t>información</w:t>
            </w:r>
            <w:r>
              <w:rPr>
                <w:spacing w:val="-7"/>
                <w:sz w:val="20"/>
              </w:rPr>
              <w:t xml:space="preserve"> </w:t>
            </w:r>
            <w:r>
              <w:rPr>
                <w:sz w:val="20"/>
              </w:rPr>
              <w:t>que</w:t>
            </w:r>
            <w:r>
              <w:rPr>
                <w:spacing w:val="-6"/>
                <w:sz w:val="20"/>
              </w:rPr>
              <w:t xml:space="preserve"> </w:t>
            </w:r>
            <w:r>
              <w:rPr>
                <w:sz w:val="20"/>
              </w:rPr>
              <w:t>pueda</w:t>
            </w:r>
            <w:r>
              <w:rPr>
                <w:spacing w:val="-7"/>
                <w:sz w:val="20"/>
              </w:rPr>
              <w:t xml:space="preserve"> </w:t>
            </w:r>
            <w:r>
              <w:rPr>
                <w:sz w:val="20"/>
              </w:rPr>
              <w:t>ser</w:t>
            </w:r>
            <w:r>
              <w:rPr>
                <w:spacing w:val="-52"/>
                <w:sz w:val="20"/>
              </w:rPr>
              <w:t xml:space="preserve"> </w:t>
            </w:r>
            <w:r>
              <w:rPr>
                <w:sz w:val="20"/>
              </w:rPr>
              <w:t>utilizada para Datos</w:t>
            </w:r>
            <w:r>
              <w:rPr>
                <w:spacing w:val="1"/>
                <w:sz w:val="20"/>
              </w:rPr>
              <w:t xml:space="preserve"> </w:t>
            </w:r>
            <w:r>
              <w:rPr>
                <w:sz w:val="20"/>
              </w:rPr>
              <w:t>Abiertos?</w:t>
            </w:r>
          </w:p>
        </w:tc>
        <w:tc>
          <w:tcPr>
            <w:tcW w:w="1198" w:type="dxa"/>
          </w:tcPr>
          <w:p w14:paraId="03B3F154" w14:textId="77777777" w:rsidR="00951409" w:rsidRDefault="00951409">
            <w:pPr>
              <w:pStyle w:val="TableParagraph"/>
              <w:rPr>
                <w:rFonts w:ascii="Times New Roman"/>
                <w:sz w:val="18"/>
              </w:rPr>
            </w:pPr>
          </w:p>
        </w:tc>
        <w:tc>
          <w:tcPr>
            <w:tcW w:w="1340" w:type="dxa"/>
          </w:tcPr>
          <w:p w14:paraId="293DCDB4" w14:textId="77777777" w:rsidR="00951409" w:rsidRDefault="00951409">
            <w:pPr>
              <w:pStyle w:val="TableParagraph"/>
              <w:rPr>
                <w:rFonts w:ascii="Times New Roman"/>
                <w:sz w:val="18"/>
              </w:rPr>
            </w:pPr>
          </w:p>
        </w:tc>
        <w:tc>
          <w:tcPr>
            <w:tcW w:w="1337" w:type="dxa"/>
          </w:tcPr>
          <w:p w14:paraId="43092FFB" w14:textId="77777777" w:rsidR="00951409" w:rsidRDefault="00951409">
            <w:pPr>
              <w:pStyle w:val="TableParagraph"/>
              <w:rPr>
                <w:rFonts w:ascii="Times New Roman"/>
                <w:sz w:val="18"/>
              </w:rPr>
            </w:pPr>
          </w:p>
        </w:tc>
        <w:tc>
          <w:tcPr>
            <w:tcW w:w="1206" w:type="dxa"/>
          </w:tcPr>
          <w:p w14:paraId="528295DC" w14:textId="77777777" w:rsidR="00951409" w:rsidRDefault="00951409">
            <w:pPr>
              <w:pStyle w:val="TableParagraph"/>
              <w:rPr>
                <w:rFonts w:ascii="Times New Roman"/>
                <w:sz w:val="18"/>
              </w:rPr>
            </w:pPr>
          </w:p>
        </w:tc>
        <w:tc>
          <w:tcPr>
            <w:tcW w:w="1263" w:type="dxa"/>
          </w:tcPr>
          <w:p w14:paraId="76BC056A" w14:textId="77777777" w:rsidR="00951409" w:rsidRDefault="00951409">
            <w:pPr>
              <w:pStyle w:val="TableParagraph"/>
              <w:rPr>
                <w:rFonts w:ascii="Times New Roman"/>
                <w:sz w:val="18"/>
              </w:rPr>
            </w:pPr>
          </w:p>
        </w:tc>
      </w:tr>
    </w:tbl>
    <w:p w14:paraId="029A1DD5" w14:textId="77777777" w:rsidR="00951409" w:rsidRDefault="00951409">
      <w:pPr>
        <w:rPr>
          <w:rFonts w:ascii="Times New Roman"/>
          <w:sz w:val="18"/>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684"/>
        <w:gridCol w:w="1198"/>
        <w:gridCol w:w="1340"/>
        <w:gridCol w:w="1337"/>
        <w:gridCol w:w="1206"/>
        <w:gridCol w:w="1263"/>
      </w:tblGrid>
      <w:tr w:rsidR="00951409" w14:paraId="4A647B79" w14:textId="77777777">
        <w:trPr>
          <w:trHeight w:val="2078"/>
        </w:trPr>
        <w:tc>
          <w:tcPr>
            <w:tcW w:w="2684" w:type="dxa"/>
            <w:tcBorders>
              <w:top w:val="nil"/>
            </w:tcBorders>
            <w:shd w:val="clear" w:color="auto" w:fill="D9E1F3"/>
          </w:tcPr>
          <w:p w14:paraId="6D7733C4" w14:textId="77777777" w:rsidR="00951409" w:rsidRDefault="00D407A2">
            <w:pPr>
              <w:pStyle w:val="TableParagraph"/>
              <w:spacing w:before="101" w:line="391" w:lineRule="auto"/>
              <w:ind w:left="100" w:right="119"/>
              <w:rPr>
                <w:sz w:val="20"/>
              </w:rPr>
            </w:pPr>
            <w:r>
              <w:rPr>
                <w:sz w:val="20"/>
              </w:rPr>
              <w:lastRenderedPageBreak/>
              <w:t>¿Si</w:t>
            </w:r>
            <w:r>
              <w:rPr>
                <w:spacing w:val="-6"/>
                <w:sz w:val="20"/>
              </w:rPr>
              <w:t xml:space="preserve"> </w:t>
            </w:r>
            <w:r>
              <w:rPr>
                <w:sz w:val="20"/>
              </w:rPr>
              <w:t>la</w:t>
            </w:r>
            <w:r>
              <w:rPr>
                <w:spacing w:val="-6"/>
                <w:sz w:val="20"/>
              </w:rPr>
              <w:t xml:space="preserve"> </w:t>
            </w:r>
            <w:r>
              <w:rPr>
                <w:sz w:val="20"/>
              </w:rPr>
              <w:t>respuesta</w:t>
            </w:r>
            <w:r>
              <w:rPr>
                <w:spacing w:val="-4"/>
                <w:sz w:val="20"/>
              </w:rPr>
              <w:t xml:space="preserve"> </w:t>
            </w:r>
            <w:r>
              <w:rPr>
                <w:sz w:val="20"/>
              </w:rPr>
              <w:t>anterior</w:t>
            </w:r>
            <w:r>
              <w:rPr>
                <w:spacing w:val="-5"/>
                <w:sz w:val="20"/>
              </w:rPr>
              <w:t xml:space="preserve"> </w:t>
            </w:r>
            <w:r>
              <w:rPr>
                <w:sz w:val="20"/>
              </w:rPr>
              <w:t>es</w:t>
            </w:r>
            <w:r>
              <w:rPr>
                <w:spacing w:val="-53"/>
                <w:sz w:val="20"/>
              </w:rPr>
              <w:t xml:space="preserve"> </w:t>
            </w:r>
            <w:r>
              <w:rPr>
                <w:sz w:val="20"/>
              </w:rPr>
              <w:t>positiva, se han</w:t>
            </w:r>
            <w:r>
              <w:rPr>
                <w:spacing w:val="1"/>
                <w:sz w:val="20"/>
              </w:rPr>
              <w:t xml:space="preserve"> </w:t>
            </w:r>
            <w:r>
              <w:rPr>
                <w:sz w:val="20"/>
              </w:rPr>
              <w:t>implementado Datos</w:t>
            </w:r>
            <w:r>
              <w:rPr>
                <w:spacing w:val="1"/>
                <w:sz w:val="20"/>
              </w:rPr>
              <w:t xml:space="preserve"> </w:t>
            </w:r>
            <w:r>
              <w:rPr>
                <w:sz w:val="20"/>
              </w:rPr>
              <w:t>Abiertos sobre este</w:t>
            </w:r>
            <w:r>
              <w:rPr>
                <w:spacing w:val="1"/>
                <w:sz w:val="20"/>
              </w:rPr>
              <w:t xml:space="preserve"> </w:t>
            </w:r>
            <w:r>
              <w:rPr>
                <w:sz w:val="20"/>
              </w:rPr>
              <w:t>servicio?</w:t>
            </w:r>
          </w:p>
        </w:tc>
        <w:tc>
          <w:tcPr>
            <w:tcW w:w="1198" w:type="dxa"/>
            <w:tcBorders>
              <w:top w:val="nil"/>
            </w:tcBorders>
            <w:shd w:val="clear" w:color="auto" w:fill="D9E1F3"/>
          </w:tcPr>
          <w:p w14:paraId="1109D9AC" w14:textId="77777777" w:rsidR="00951409" w:rsidRDefault="00951409">
            <w:pPr>
              <w:pStyle w:val="TableParagraph"/>
              <w:rPr>
                <w:rFonts w:ascii="Times New Roman"/>
                <w:sz w:val="20"/>
              </w:rPr>
            </w:pPr>
          </w:p>
        </w:tc>
        <w:tc>
          <w:tcPr>
            <w:tcW w:w="1340" w:type="dxa"/>
            <w:tcBorders>
              <w:top w:val="nil"/>
            </w:tcBorders>
            <w:shd w:val="clear" w:color="auto" w:fill="D9E1F3"/>
          </w:tcPr>
          <w:p w14:paraId="41F06271" w14:textId="77777777" w:rsidR="00951409" w:rsidRDefault="00951409">
            <w:pPr>
              <w:pStyle w:val="TableParagraph"/>
              <w:rPr>
                <w:rFonts w:ascii="Times New Roman"/>
                <w:sz w:val="20"/>
              </w:rPr>
            </w:pPr>
          </w:p>
        </w:tc>
        <w:tc>
          <w:tcPr>
            <w:tcW w:w="1337" w:type="dxa"/>
            <w:tcBorders>
              <w:top w:val="nil"/>
            </w:tcBorders>
            <w:shd w:val="clear" w:color="auto" w:fill="D9E1F3"/>
          </w:tcPr>
          <w:p w14:paraId="3DFD636A" w14:textId="77777777" w:rsidR="00951409" w:rsidRDefault="00951409">
            <w:pPr>
              <w:pStyle w:val="TableParagraph"/>
              <w:rPr>
                <w:rFonts w:ascii="Times New Roman"/>
                <w:sz w:val="20"/>
              </w:rPr>
            </w:pPr>
          </w:p>
        </w:tc>
        <w:tc>
          <w:tcPr>
            <w:tcW w:w="1206" w:type="dxa"/>
            <w:tcBorders>
              <w:top w:val="nil"/>
            </w:tcBorders>
            <w:shd w:val="clear" w:color="auto" w:fill="D9E1F3"/>
          </w:tcPr>
          <w:p w14:paraId="3CDBB598" w14:textId="77777777" w:rsidR="00951409" w:rsidRDefault="00951409">
            <w:pPr>
              <w:pStyle w:val="TableParagraph"/>
              <w:rPr>
                <w:rFonts w:ascii="Times New Roman"/>
                <w:sz w:val="20"/>
              </w:rPr>
            </w:pPr>
          </w:p>
        </w:tc>
        <w:tc>
          <w:tcPr>
            <w:tcW w:w="1263" w:type="dxa"/>
            <w:tcBorders>
              <w:top w:val="nil"/>
            </w:tcBorders>
            <w:shd w:val="clear" w:color="auto" w:fill="D9E1F3"/>
          </w:tcPr>
          <w:p w14:paraId="53D26B20" w14:textId="77777777" w:rsidR="00951409" w:rsidRDefault="00951409">
            <w:pPr>
              <w:pStyle w:val="TableParagraph"/>
              <w:rPr>
                <w:rFonts w:ascii="Times New Roman"/>
                <w:sz w:val="20"/>
              </w:rPr>
            </w:pPr>
          </w:p>
        </w:tc>
      </w:tr>
    </w:tbl>
    <w:p w14:paraId="0BE1AA6D" w14:textId="77777777" w:rsidR="00951409" w:rsidRDefault="00D407A2">
      <w:pPr>
        <w:spacing w:before="8"/>
        <w:ind w:left="5147"/>
        <w:rPr>
          <w:sz w:val="18"/>
        </w:rPr>
      </w:pPr>
      <w:r>
        <w:rPr>
          <w:sz w:val="18"/>
        </w:rPr>
        <w:t>Herramienta</w:t>
      </w:r>
      <w:r>
        <w:rPr>
          <w:spacing w:val="-5"/>
          <w:sz w:val="18"/>
        </w:rPr>
        <w:t xml:space="preserve"> </w:t>
      </w:r>
      <w:r>
        <w:rPr>
          <w:sz w:val="18"/>
        </w:rPr>
        <w:t>de</w:t>
      </w:r>
      <w:r>
        <w:rPr>
          <w:spacing w:val="-5"/>
          <w:sz w:val="18"/>
        </w:rPr>
        <w:t xml:space="preserve"> </w:t>
      </w:r>
      <w:r>
        <w:rPr>
          <w:sz w:val="18"/>
        </w:rPr>
        <w:t>interoperabilidad,</w:t>
      </w:r>
      <w:r>
        <w:rPr>
          <w:spacing w:val="-4"/>
          <w:sz w:val="18"/>
        </w:rPr>
        <w:t xml:space="preserve"> </w:t>
      </w:r>
      <w:r>
        <w:rPr>
          <w:sz w:val="18"/>
        </w:rPr>
        <w:t>4</w:t>
      </w:r>
      <w:r>
        <w:rPr>
          <w:spacing w:val="-3"/>
          <w:sz w:val="18"/>
        </w:rPr>
        <w:t xml:space="preserve"> </w:t>
      </w:r>
      <w:r>
        <w:rPr>
          <w:sz w:val="18"/>
        </w:rPr>
        <w:t>Elaboración</w:t>
      </w:r>
      <w:r>
        <w:rPr>
          <w:spacing w:val="-5"/>
          <w:sz w:val="18"/>
        </w:rPr>
        <w:t xml:space="preserve"> </w:t>
      </w:r>
      <w:r>
        <w:rPr>
          <w:sz w:val="18"/>
        </w:rPr>
        <w:t>propia.</w:t>
      </w:r>
    </w:p>
    <w:p w14:paraId="6B53C66D" w14:textId="77777777" w:rsidR="00951409" w:rsidRDefault="00951409">
      <w:pPr>
        <w:pStyle w:val="Textoindependiente"/>
        <w:rPr>
          <w:sz w:val="20"/>
        </w:rPr>
      </w:pPr>
    </w:p>
    <w:p w14:paraId="07F03199" w14:textId="77777777" w:rsidR="00951409" w:rsidRDefault="00951409">
      <w:pPr>
        <w:pStyle w:val="Textoindependiente"/>
        <w:rPr>
          <w:sz w:val="20"/>
        </w:rPr>
      </w:pPr>
    </w:p>
    <w:p w14:paraId="24AB6093" w14:textId="77777777" w:rsidR="00951409" w:rsidRDefault="00951409">
      <w:pPr>
        <w:pStyle w:val="Textoindependiente"/>
        <w:rPr>
          <w:sz w:val="20"/>
        </w:rPr>
      </w:pPr>
    </w:p>
    <w:p w14:paraId="5DA49E66" w14:textId="77777777" w:rsidR="00951409" w:rsidRDefault="00D407A2">
      <w:pPr>
        <w:pStyle w:val="Prrafodelista"/>
        <w:numPr>
          <w:ilvl w:val="0"/>
          <w:numId w:val="5"/>
        </w:numPr>
        <w:tabs>
          <w:tab w:val="left" w:pos="1261"/>
        </w:tabs>
        <w:spacing w:before="124" w:line="360" w:lineRule="auto"/>
        <w:ind w:right="839"/>
      </w:pPr>
      <w:r>
        <w:t>Aplicar</w:t>
      </w:r>
      <w:r>
        <w:rPr>
          <w:spacing w:val="57"/>
        </w:rPr>
        <w:t xml:space="preserve"> </w:t>
      </w:r>
      <w:r>
        <w:t>la</w:t>
      </w:r>
      <w:r>
        <w:rPr>
          <w:spacing w:val="56"/>
        </w:rPr>
        <w:t xml:space="preserve"> </w:t>
      </w:r>
      <w:r>
        <w:t>Herramienta</w:t>
      </w:r>
      <w:r>
        <w:rPr>
          <w:spacing w:val="54"/>
        </w:rPr>
        <w:t xml:space="preserve"> </w:t>
      </w:r>
      <w:r>
        <w:t>de</w:t>
      </w:r>
      <w:r>
        <w:rPr>
          <w:spacing w:val="54"/>
        </w:rPr>
        <w:t xml:space="preserve"> </w:t>
      </w:r>
      <w:r>
        <w:t>interoperabilidad</w:t>
      </w:r>
      <w:r>
        <w:rPr>
          <w:spacing w:val="54"/>
        </w:rPr>
        <w:t xml:space="preserve"> </w:t>
      </w:r>
      <w:r>
        <w:t>5,</w:t>
      </w:r>
      <w:r>
        <w:rPr>
          <w:spacing w:val="57"/>
        </w:rPr>
        <w:t xml:space="preserve"> </w:t>
      </w:r>
      <w:r>
        <w:t>denominada</w:t>
      </w:r>
      <w:r>
        <w:rPr>
          <w:spacing w:val="54"/>
        </w:rPr>
        <w:t xml:space="preserve"> </w:t>
      </w:r>
      <w:r>
        <w:t>“Herramienta</w:t>
      </w:r>
      <w:r>
        <w:rPr>
          <w:spacing w:val="54"/>
        </w:rPr>
        <w:t xml:space="preserve"> </w:t>
      </w:r>
      <w:r>
        <w:t>de</w:t>
      </w:r>
      <w:r>
        <w:rPr>
          <w:spacing w:val="-59"/>
        </w:rPr>
        <w:t xml:space="preserve"> </w:t>
      </w:r>
      <w:r>
        <w:t>Antecedentes</w:t>
      </w:r>
      <w:r>
        <w:rPr>
          <w:spacing w:val="-3"/>
        </w:rPr>
        <w:t xml:space="preserve"> </w:t>
      </w:r>
      <w:r>
        <w:t>adicionales solicitados”.</w:t>
      </w:r>
    </w:p>
    <w:p w14:paraId="0F5D9556" w14:textId="77777777" w:rsidR="00951409" w:rsidRDefault="00951409">
      <w:pPr>
        <w:pStyle w:val="Textoindependiente"/>
        <w:spacing w:before="3"/>
        <w:rPr>
          <w:sz w:val="17"/>
        </w:rPr>
      </w:pPr>
    </w:p>
    <w:tbl>
      <w:tblPr>
        <w:tblStyle w:val="TableNormal"/>
        <w:tblW w:w="0" w:type="auto"/>
        <w:tblInd w:w="560"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Look w:val="01E0" w:firstRow="1" w:lastRow="1" w:firstColumn="1" w:lastColumn="1" w:noHBand="0" w:noVBand="0"/>
      </w:tblPr>
      <w:tblGrid>
        <w:gridCol w:w="2559"/>
        <w:gridCol w:w="1723"/>
        <w:gridCol w:w="1623"/>
        <w:gridCol w:w="1486"/>
        <w:gridCol w:w="1637"/>
      </w:tblGrid>
      <w:tr w:rsidR="00951409" w14:paraId="11D9C387" w14:textId="77777777">
        <w:trPr>
          <w:trHeight w:val="714"/>
        </w:trPr>
        <w:tc>
          <w:tcPr>
            <w:tcW w:w="9028" w:type="dxa"/>
            <w:gridSpan w:val="5"/>
            <w:shd w:val="clear" w:color="auto" w:fill="006FC0"/>
          </w:tcPr>
          <w:p w14:paraId="1436B566" w14:textId="77777777" w:rsidR="00951409" w:rsidRDefault="00D407A2">
            <w:pPr>
              <w:pStyle w:val="TableParagraph"/>
              <w:spacing w:before="100"/>
              <w:ind w:left="1298" w:right="1286"/>
              <w:jc w:val="center"/>
              <w:rPr>
                <w:rFonts w:ascii="Arial"/>
                <w:b/>
                <w:sz w:val="20"/>
              </w:rPr>
            </w:pPr>
            <w:r>
              <w:rPr>
                <w:rFonts w:ascii="Arial"/>
                <w:b/>
                <w:color w:val="FFFFFF"/>
                <w:sz w:val="20"/>
              </w:rPr>
              <w:t>Herramienta</w:t>
            </w:r>
            <w:r>
              <w:rPr>
                <w:rFonts w:ascii="Arial"/>
                <w:b/>
                <w:color w:val="FFFFFF"/>
                <w:spacing w:val="-2"/>
                <w:sz w:val="20"/>
              </w:rPr>
              <w:t xml:space="preserve"> </w:t>
            </w:r>
            <w:r>
              <w:rPr>
                <w:rFonts w:ascii="Arial"/>
                <w:b/>
                <w:color w:val="FFFFFF"/>
                <w:sz w:val="20"/>
              </w:rPr>
              <w:t>de</w:t>
            </w:r>
            <w:r>
              <w:rPr>
                <w:rFonts w:ascii="Arial"/>
                <w:b/>
                <w:color w:val="FFFFFF"/>
                <w:spacing w:val="-3"/>
                <w:sz w:val="20"/>
              </w:rPr>
              <w:t xml:space="preserve"> </w:t>
            </w:r>
            <w:r>
              <w:rPr>
                <w:rFonts w:ascii="Arial"/>
                <w:b/>
                <w:color w:val="FFFFFF"/>
                <w:sz w:val="20"/>
              </w:rPr>
              <w:t>antecedentes</w:t>
            </w:r>
            <w:r>
              <w:rPr>
                <w:rFonts w:ascii="Arial"/>
                <w:b/>
                <w:color w:val="FFFFFF"/>
                <w:spacing w:val="-3"/>
                <w:sz w:val="20"/>
              </w:rPr>
              <w:t xml:space="preserve"> </w:t>
            </w:r>
            <w:r>
              <w:rPr>
                <w:rFonts w:ascii="Arial"/>
                <w:b/>
                <w:color w:val="FFFFFF"/>
                <w:sz w:val="20"/>
              </w:rPr>
              <w:t>adicionales</w:t>
            </w:r>
            <w:r>
              <w:rPr>
                <w:rFonts w:ascii="Arial"/>
                <w:b/>
                <w:color w:val="FFFFFF"/>
                <w:spacing w:val="-1"/>
                <w:sz w:val="20"/>
              </w:rPr>
              <w:t xml:space="preserve"> </w:t>
            </w:r>
            <w:r>
              <w:rPr>
                <w:rFonts w:ascii="Arial"/>
                <w:b/>
                <w:color w:val="FFFFFF"/>
                <w:sz w:val="20"/>
              </w:rPr>
              <w:t>solicitados</w:t>
            </w:r>
          </w:p>
        </w:tc>
      </w:tr>
      <w:tr w:rsidR="00951409" w14:paraId="2130DBE9" w14:textId="77777777">
        <w:trPr>
          <w:trHeight w:val="695"/>
        </w:trPr>
        <w:tc>
          <w:tcPr>
            <w:tcW w:w="9028" w:type="dxa"/>
            <w:gridSpan w:val="5"/>
            <w:tcBorders>
              <w:left w:val="single" w:sz="8" w:space="0" w:color="8EAADB"/>
              <w:bottom w:val="single" w:sz="8" w:space="0" w:color="8EAADB"/>
              <w:right w:val="single" w:sz="8" w:space="0" w:color="8EAADB"/>
            </w:tcBorders>
            <w:shd w:val="clear" w:color="auto" w:fill="D9E1F3"/>
          </w:tcPr>
          <w:p w14:paraId="6A2ED1BB" w14:textId="77777777" w:rsidR="00951409" w:rsidRDefault="00D407A2">
            <w:pPr>
              <w:pStyle w:val="TableParagraph"/>
              <w:spacing w:before="81"/>
              <w:ind w:left="100"/>
              <w:rPr>
                <w:sz w:val="20"/>
              </w:rPr>
            </w:pPr>
            <w:r>
              <w:rPr>
                <w:sz w:val="20"/>
              </w:rPr>
              <w:t>Identificación</w:t>
            </w:r>
            <w:r>
              <w:rPr>
                <w:spacing w:val="-2"/>
                <w:sz w:val="20"/>
              </w:rPr>
              <w:t xml:space="preserve"> </w:t>
            </w:r>
            <w:r>
              <w:rPr>
                <w:sz w:val="20"/>
              </w:rPr>
              <w:t>de</w:t>
            </w:r>
            <w:r>
              <w:rPr>
                <w:spacing w:val="-2"/>
                <w:sz w:val="20"/>
              </w:rPr>
              <w:t xml:space="preserve"> </w:t>
            </w:r>
            <w:r>
              <w:rPr>
                <w:sz w:val="20"/>
              </w:rPr>
              <w:t>otros</w:t>
            </w:r>
            <w:r>
              <w:rPr>
                <w:spacing w:val="-3"/>
                <w:sz w:val="20"/>
              </w:rPr>
              <w:t xml:space="preserve"> </w:t>
            </w:r>
            <w:r>
              <w:rPr>
                <w:sz w:val="20"/>
              </w:rPr>
              <w:t>antecedentes</w:t>
            </w:r>
            <w:r>
              <w:rPr>
                <w:spacing w:val="-3"/>
                <w:sz w:val="20"/>
              </w:rPr>
              <w:t xml:space="preserve"> </w:t>
            </w:r>
            <w:r>
              <w:rPr>
                <w:sz w:val="20"/>
              </w:rPr>
              <w:t>relacionados</w:t>
            </w:r>
            <w:r>
              <w:rPr>
                <w:spacing w:val="-3"/>
                <w:sz w:val="20"/>
              </w:rPr>
              <w:t xml:space="preserve"> </w:t>
            </w:r>
            <w:r>
              <w:rPr>
                <w:sz w:val="20"/>
              </w:rPr>
              <w:t>con la</w:t>
            </w:r>
            <w:r>
              <w:rPr>
                <w:spacing w:val="-2"/>
                <w:sz w:val="20"/>
              </w:rPr>
              <w:t xml:space="preserve"> </w:t>
            </w:r>
            <w:r>
              <w:rPr>
                <w:sz w:val="20"/>
              </w:rPr>
              <w:t>interoperabilidad</w:t>
            </w:r>
            <w:r>
              <w:rPr>
                <w:spacing w:val="-4"/>
                <w:sz w:val="20"/>
              </w:rPr>
              <w:t xml:space="preserve"> </w:t>
            </w:r>
            <w:r>
              <w:rPr>
                <w:sz w:val="20"/>
              </w:rPr>
              <w:t>y</w:t>
            </w:r>
            <w:r>
              <w:rPr>
                <w:spacing w:val="-1"/>
                <w:sz w:val="20"/>
              </w:rPr>
              <w:t xml:space="preserve"> </w:t>
            </w:r>
            <w:r>
              <w:rPr>
                <w:sz w:val="20"/>
              </w:rPr>
              <w:t>la</w:t>
            </w:r>
            <w:r>
              <w:rPr>
                <w:spacing w:val="-2"/>
                <w:sz w:val="20"/>
              </w:rPr>
              <w:t xml:space="preserve"> </w:t>
            </w:r>
            <w:r>
              <w:rPr>
                <w:sz w:val="20"/>
              </w:rPr>
              <w:t>institución.</w:t>
            </w:r>
          </w:p>
        </w:tc>
      </w:tr>
      <w:tr w:rsidR="00951409" w14:paraId="593586C8" w14:textId="77777777">
        <w:trPr>
          <w:trHeight w:val="1307"/>
        </w:trPr>
        <w:tc>
          <w:tcPr>
            <w:tcW w:w="2559" w:type="dxa"/>
            <w:tcBorders>
              <w:top w:val="single" w:sz="8" w:space="0" w:color="8EAADB"/>
              <w:left w:val="single" w:sz="8" w:space="0" w:color="8EAADB"/>
              <w:bottom w:val="single" w:sz="8" w:space="0" w:color="8EAADB"/>
              <w:right w:val="single" w:sz="8" w:space="0" w:color="8EAADB"/>
            </w:tcBorders>
          </w:tcPr>
          <w:p w14:paraId="6A713F7A" w14:textId="77777777" w:rsidR="00951409" w:rsidRDefault="00D407A2">
            <w:pPr>
              <w:pStyle w:val="TableParagraph"/>
              <w:spacing w:before="81"/>
              <w:ind w:left="100"/>
              <w:rPr>
                <w:rFonts w:ascii="Arial"/>
                <w:b/>
                <w:sz w:val="20"/>
              </w:rPr>
            </w:pPr>
            <w:r>
              <w:rPr>
                <w:rFonts w:ascii="Arial"/>
                <w:b/>
                <w:sz w:val="20"/>
              </w:rPr>
              <w:t>Otros</w:t>
            </w:r>
            <w:r>
              <w:rPr>
                <w:rFonts w:ascii="Arial"/>
                <w:b/>
                <w:spacing w:val="-5"/>
                <w:sz w:val="20"/>
              </w:rPr>
              <w:t xml:space="preserve"> </w:t>
            </w:r>
            <w:r>
              <w:rPr>
                <w:rFonts w:ascii="Arial"/>
                <w:b/>
                <w:sz w:val="20"/>
              </w:rPr>
              <w:t>antecedentes</w:t>
            </w:r>
          </w:p>
        </w:tc>
        <w:tc>
          <w:tcPr>
            <w:tcW w:w="1723" w:type="dxa"/>
            <w:tcBorders>
              <w:top w:val="single" w:sz="8" w:space="0" w:color="8EAADB"/>
              <w:left w:val="single" w:sz="8" w:space="0" w:color="8EAADB"/>
              <w:bottom w:val="single" w:sz="8" w:space="0" w:color="8EAADB"/>
              <w:right w:val="single" w:sz="8" w:space="0" w:color="8EAADB"/>
            </w:tcBorders>
          </w:tcPr>
          <w:p w14:paraId="159D1040" w14:textId="77777777" w:rsidR="00951409" w:rsidRDefault="00D407A2">
            <w:pPr>
              <w:pStyle w:val="TableParagraph"/>
              <w:tabs>
                <w:tab w:val="left" w:pos="1026"/>
                <w:tab w:val="left" w:pos="1465"/>
              </w:tabs>
              <w:spacing w:before="81" w:line="393" w:lineRule="auto"/>
              <w:ind w:left="97" w:right="81"/>
              <w:rPr>
                <w:sz w:val="20"/>
              </w:rPr>
            </w:pPr>
            <w:r>
              <w:rPr>
                <w:sz w:val="20"/>
              </w:rPr>
              <w:t>Nombre</w:t>
            </w:r>
            <w:r>
              <w:rPr>
                <w:sz w:val="20"/>
              </w:rPr>
              <w:tab/>
              <w:t>de</w:t>
            </w:r>
            <w:r>
              <w:rPr>
                <w:sz w:val="20"/>
              </w:rPr>
              <w:tab/>
            </w:r>
            <w:r>
              <w:rPr>
                <w:spacing w:val="-3"/>
                <w:sz w:val="20"/>
              </w:rPr>
              <w:t>la</w:t>
            </w:r>
            <w:r>
              <w:rPr>
                <w:spacing w:val="-53"/>
                <w:sz w:val="20"/>
              </w:rPr>
              <w:t xml:space="preserve"> </w:t>
            </w:r>
            <w:r>
              <w:rPr>
                <w:sz w:val="20"/>
              </w:rPr>
              <w:t>Institución</w:t>
            </w:r>
          </w:p>
        </w:tc>
        <w:tc>
          <w:tcPr>
            <w:tcW w:w="1623" w:type="dxa"/>
            <w:tcBorders>
              <w:top w:val="single" w:sz="8" w:space="0" w:color="8EAADB"/>
              <w:left w:val="single" w:sz="8" w:space="0" w:color="8EAADB"/>
              <w:bottom w:val="single" w:sz="8" w:space="0" w:color="8EAADB"/>
              <w:right w:val="single" w:sz="8" w:space="0" w:color="8EAADB"/>
            </w:tcBorders>
          </w:tcPr>
          <w:p w14:paraId="4585346D" w14:textId="77777777" w:rsidR="00951409" w:rsidRDefault="00D407A2">
            <w:pPr>
              <w:pStyle w:val="TableParagraph"/>
              <w:spacing w:before="81" w:line="393" w:lineRule="auto"/>
              <w:ind w:left="100" w:right="560"/>
              <w:rPr>
                <w:sz w:val="20"/>
              </w:rPr>
            </w:pPr>
            <w:r>
              <w:rPr>
                <w:sz w:val="20"/>
              </w:rPr>
              <w:t>Datos</w:t>
            </w:r>
            <w:r>
              <w:rPr>
                <w:spacing w:val="1"/>
                <w:sz w:val="20"/>
              </w:rPr>
              <w:t xml:space="preserve"> </w:t>
            </w:r>
            <w:r>
              <w:rPr>
                <w:spacing w:val="-1"/>
                <w:sz w:val="20"/>
              </w:rPr>
              <w:t>solicitados</w:t>
            </w:r>
          </w:p>
        </w:tc>
        <w:tc>
          <w:tcPr>
            <w:tcW w:w="1486" w:type="dxa"/>
            <w:tcBorders>
              <w:top w:val="single" w:sz="8" w:space="0" w:color="8EAADB"/>
              <w:left w:val="single" w:sz="8" w:space="0" w:color="8EAADB"/>
              <w:bottom w:val="single" w:sz="8" w:space="0" w:color="8EAADB"/>
              <w:right w:val="single" w:sz="8" w:space="0" w:color="8EAADB"/>
            </w:tcBorders>
          </w:tcPr>
          <w:p w14:paraId="223916E3" w14:textId="77777777" w:rsidR="00951409" w:rsidRDefault="00D407A2">
            <w:pPr>
              <w:pStyle w:val="TableParagraph"/>
              <w:spacing w:before="81"/>
              <w:ind w:left="97"/>
              <w:rPr>
                <w:sz w:val="20"/>
              </w:rPr>
            </w:pPr>
            <w:r>
              <w:rPr>
                <w:sz w:val="20"/>
              </w:rPr>
              <w:t>Tipo</w:t>
            </w:r>
            <w:r>
              <w:rPr>
                <w:spacing w:val="-1"/>
                <w:sz w:val="20"/>
              </w:rPr>
              <w:t xml:space="preserve"> </w:t>
            </w:r>
            <w:r>
              <w:rPr>
                <w:sz w:val="20"/>
              </w:rPr>
              <w:t>de</w:t>
            </w:r>
            <w:r>
              <w:rPr>
                <w:spacing w:val="-2"/>
                <w:sz w:val="20"/>
              </w:rPr>
              <w:t xml:space="preserve"> </w:t>
            </w:r>
            <w:r>
              <w:rPr>
                <w:sz w:val="20"/>
              </w:rPr>
              <w:t>dato</w:t>
            </w:r>
          </w:p>
        </w:tc>
        <w:tc>
          <w:tcPr>
            <w:tcW w:w="1637" w:type="dxa"/>
            <w:tcBorders>
              <w:top w:val="single" w:sz="8" w:space="0" w:color="8EAADB"/>
              <w:left w:val="single" w:sz="8" w:space="0" w:color="8EAADB"/>
              <w:bottom w:val="single" w:sz="8" w:space="0" w:color="8EAADB"/>
              <w:right w:val="single" w:sz="8" w:space="0" w:color="8EAADB"/>
            </w:tcBorders>
          </w:tcPr>
          <w:p w14:paraId="032FBB6A" w14:textId="77777777" w:rsidR="00951409" w:rsidRDefault="00D407A2">
            <w:pPr>
              <w:pStyle w:val="TableParagraph"/>
              <w:tabs>
                <w:tab w:val="left" w:pos="1133"/>
              </w:tabs>
              <w:spacing w:before="81" w:line="391" w:lineRule="auto"/>
              <w:ind w:left="100" w:right="82"/>
              <w:rPr>
                <w:sz w:val="20"/>
              </w:rPr>
            </w:pPr>
            <w:r>
              <w:rPr>
                <w:sz w:val="20"/>
              </w:rPr>
              <w:t>Requerimiento</w:t>
            </w:r>
            <w:r>
              <w:rPr>
                <w:spacing w:val="1"/>
                <w:sz w:val="20"/>
              </w:rPr>
              <w:t xml:space="preserve"> </w:t>
            </w:r>
            <w:r>
              <w:rPr>
                <w:sz w:val="20"/>
              </w:rPr>
              <w:t>solicitado</w:t>
            </w:r>
            <w:r>
              <w:rPr>
                <w:sz w:val="20"/>
              </w:rPr>
              <w:tab/>
            </w:r>
            <w:r>
              <w:rPr>
                <w:spacing w:val="-2"/>
                <w:sz w:val="20"/>
              </w:rPr>
              <w:t>para</w:t>
            </w:r>
            <w:r>
              <w:rPr>
                <w:spacing w:val="-53"/>
                <w:sz w:val="20"/>
              </w:rPr>
              <w:t xml:space="preserve"> </w:t>
            </w:r>
            <w:r>
              <w:rPr>
                <w:sz w:val="20"/>
              </w:rPr>
              <w:t>interoperar</w:t>
            </w:r>
          </w:p>
        </w:tc>
      </w:tr>
      <w:tr w:rsidR="00951409" w14:paraId="41DA0ED8" w14:textId="77777777">
        <w:trPr>
          <w:trHeight w:val="995"/>
        </w:trPr>
        <w:tc>
          <w:tcPr>
            <w:tcW w:w="2559" w:type="dxa"/>
            <w:tcBorders>
              <w:top w:val="single" w:sz="8" w:space="0" w:color="8EAADB"/>
              <w:left w:val="single" w:sz="8" w:space="0" w:color="8EAADB"/>
              <w:bottom w:val="single" w:sz="8" w:space="0" w:color="8EAADB"/>
              <w:right w:val="single" w:sz="8" w:space="0" w:color="8EAADB"/>
            </w:tcBorders>
            <w:shd w:val="clear" w:color="auto" w:fill="D9E1F3"/>
          </w:tcPr>
          <w:p w14:paraId="7580861D" w14:textId="77777777" w:rsidR="00951409" w:rsidRDefault="00D407A2">
            <w:pPr>
              <w:pStyle w:val="TableParagraph"/>
              <w:spacing w:before="81" w:line="391" w:lineRule="auto"/>
              <w:ind w:left="100" w:right="458"/>
              <w:rPr>
                <w:rFonts w:ascii="Arial"/>
                <w:b/>
                <w:sz w:val="20"/>
              </w:rPr>
            </w:pPr>
            <w:r>
              <w:rPr>
                <w:rFonts w:ascii="Arial"/>
                <w:b/>
                <w:sz w:val="20"/>
              </w:rPr>
              <w:t>Instituciones</w:t>
            </w:r>
            <w:r>
              <w:rPr>
                <w:rFonts w:ascii="Arial"/>
                <w:b/>
                <w:spacing w:val="-10"/>
                <w:sz w:val="20"/>
              </w:rPr>
              <w:t xml:space="preserve"> </w:t>
            </w:r>
            <w:r>
              <w:rPr>
                <w:rFonts w:ascii="Arial"/>
                <w:b/>
                <w:sz w:val="20"/>
              </w:rPr>
              <w:t>que</w:t>
            </w:r>
            <w:r>
              <w:rPr>
                <w:rFonts w:ascii="Arial"/>
                <w:b/>
                <w:spacing w:val="-8"/>
                <w:sz w:val="20"/>
              </w:rPr>
              <w:t xml:space="preserve"> </w:t>
            </w:r>
            <w:r>
              <w:rPr>
                <w:rFonts w:ascii="Arial"/>
                <w:b/>
                <w:sz w:val="20"/>
              </w:rPr>
              <w:t>les</w:t>
            </w:r>
            <w:r>
              <w:rPr>
                <w:rFonts w:ascii="Arial"/>
                <w:b/>
                <w:spacing w:val="-53"/>
                <w:sz w:val="20"/>
              </w:rPr>
              <w:t xml:space="preserve"> </w:t>
            </w:r>
            <w:r>
              <w:rPr>
                <w:rFonts w:ascii="Arial"/>
                <w:b/>
                <w:sz w:val="20"/>
              </w:rPr>
              <w:t>han</w:t>
            </w:r>
            <w:r>
              <w:rPr>
                <w:rFonts w:ascii="Arial"/>
                <w:b/>
                <w:spacing w:val="-3"/>
                <w:sz w:val="20"/>
              </w:rPr>
              <w:t xml:space="preserve"> </w:t>
            </w:r>
            <w:r>
              <w:rPr>
                <w:rFonts w:ascii="Arial"/>
                <w:b/>
                <w:sz w:val="20"/>
              </w:rPr>
              <w:t>solicitado</w:t>
            </w:r>
            <w:r>
              <w:rPr>
                <w:rFonts w:ascii="Arial"/>
                <w:b/>
                <w:spacing w:val="-1"/>
                <w:sz w:val="20"/>
              </w:rPr>
              <w:t xml:space="preserve"> </w:t>
            </w:r>
            <w:r>
              <w:rPr>
                <w:rFonts w:ascii="Arial"/>
                <w:b/>
                <w:sz w:val="20"/>
              </w:rPr>
              <w:t>datos</w:t>
            </w:r>
          </w:p>
        </w:tc>
        <w:tc>
          <w:tcPr>
            <w:tcW w:w="1723" w:type="dxa"/>
            <w:tcBorders>
              <w:top w:val="single" w:sz="8" w:space="0" w:color="8EAADB"/>
              <w:left w:val="single" w:sz="8" w:space="0" w:color="8EAADB"/>
              <w:bottom w:val="single" w:sz="8" w:space="0" w:color="8EAADB"/>
              <w:right w:val="single" w:sz="8" w:space="0" w:color="8EAADB"/>
            </w:tcBorders>
            <w:shd w:val="clear" w:color="auto" w:fill="D9E1F3"/>
          </w:tcPr>
          <w:p w14:paraId="5EA6071C" w14:textId="77777777" w:rsidR="00951409" w:rsidRDefault="00951409">
            <w:pPr>
              <w:pStyle w:val="TableParagraph"/>
              <w:rPr>
                <w:rFonts w:ascii="Times New Roman"/>
                <w:sz w:val="20"/>
              </w:rPr>
            </w:pPr>
          </w:p>
        </w:tc>
        <w:tc>
          <w:tcPr>
            <w:tcW w:w="1623" w:type="dxa"/>
            <w:tcBorders>
              <w:top w:val="single" w:sz="8" w:space="0" w:color="8EAADB"/>
              <w:left w:val="single" w:sz="8" w:space="0" w:color="8EAADB"/>
              <w:bottom w:val="single" w:sz="8" w:space="0" w:color="8EAADB"/>
              <w:right w:val="single" w:sz="8" w:space="0" w:color="8EAADB"/>
            </w:tcBorders>
            <w:shd w:val="clear" w:color="auto" w:fill="D9E1F3"/>
          </w:tcPr>
          <w:p w14:paraId="226BB1B0" w14:textId="77777777" w:rsidR="00951409" w:rsidRDefault="00951409">
            <w:pPr>
              <w:pStyle w:val="TableParagraph"/>
              <w:rPr>
                <w:rFonts w:ascii="Times New Roman"/>
                <w:sz w:val="20"/>
              </w:rPr>
            </w:pPr>
          </w:p>
        </w:tc>
        <w:tc>
          <w:tcPr>
            <w:tcW w:w="1486" w:type="dxa"/>
            <w:tcBorders>
              <w:top w:val="single" w:sz="8" w:space="0" w:color="8EAADB"/>
              <w:left w:val="single" w:sz="8" w:space="0" w:color="8EAADB"/>
              <w:bottom w:val="single" w:sz="8" w:space="0" w:color="8EAADB"/>
              <w:right w:val="single" w:sz="8" w:space="0" w:color="8EAADB"/>
            </w:tcBorders>
            <w:shd w:val="clear" w:color="auto" w:fill="D9E1F3"/>
          </w:tcPr>
          <w:p w14:paraId="188C71B9" w14:textId="77777777" w:rsidR="00951409" w:rsidRDefault="00951409">
            <w:pPr>
              <w:pStyle w:val="TableParagraph"/>
              <w:rPr>
                <w:rFonts w:ascii="Times New Roman"/>
                <w:sz w:val="20"/>
              </w:rPr>
            </w:pPr>
          </w:p>
        </w:tc>
        <w:tc>
          <w:tcPr>
            <w:tcW w:w="1637" w:type="dxa"/>
            <w:tcBorders>
              <w:top w:val="single" w:sz="8" w:space="0" w:color="8EAADB"/>
              <w:left w:val="single" w:sz="8" w:space="0" w:color="8EAADB"/>
              <w:bottom w:val="single" w:sz="8" w:space="0" w:color="8EAADB"/>
              <w:right w:val="single" w:sz="8" w:space="0" w:color="8EAADB"/>
            </w:tcBorders>
            <w:shd w:val="clear" w:color="auto" w:fill="D9E1F3"/>
          </w:tcPr>
          <w:p w14:paraId="5EF3964E" w14:textId="77777777" w:rsidR="00951409" w:rsidRDefault="00951409">
            <w:pPr>
              <w:pStyle w:val="TableParagraph"/>
              <w:rPr>
                <w:rFonts w:ascii="Times New Roman"/>
                <w:sz w:val="20"/>
              </w:rPr>
            </w:pPr>
          </w:p>
        </w:tc>
      </w:tr>
      <w:tr w:rsidR="00951409" w14:paraId="265A3263" w14:textId="77777777">
        <w:trPr>
          <w:trHeight w:val="695"/>
        </w:trPr>
        <w:tc>
          <w:tcPr>
            <w:tcW w:w="2559" w:type="dxa"/>
            <w:tcBorders>
              <w:top w:val="single" w:sz="8" w:space="0" w:color="8EAADB"/>
              <w:left w:val="single" w:sz="8" w:space="0" w:color="8EAADB"/>
              <w:bottom w:val="single" w:sz="8" w:space="0" w:color="8EAADB"/>
              <w:right w:val="single" w:sz="8" w:space="0" w:color="8EAADB"/>
            </w:tcBorders>
          </w:tcPr>
          <w:p w14:paraId="65784C82" w14:textId="77777777" w:rsidR="00951409" w:rsidRDefault="00D407A2">
            <w:pPr>
              <w:pStyle w:val="TableParagraph"/>
              <w:spacing w:before="81"/>
              <w:ind w:left="100"/>
              <w:rPr>
                <w:rFonts w:ascii="Arial" w:hAnsi="Arial"/>
                <w:b/>
                <w:sz w:val="20"/>
              </w:rPr>
            </w:pPr>
            <w:r>
              <w:rPr>
                <w:rFonts w:ascii="Arial" w:hAnsi="Arial"/>
                <w:b/>
                <w:w w:val="99"/>
                <w:sz w:val="20"/>
              </w:rPr>
              <w:t>…</w:t>
            </w:r>
          </w:p>
        </w:tc>
        <w:tc>
          <w:tcPr>
            <w:tcW w:w="1723" w:type="dxa"/>
            <w:tcBorders>
              <w:top w:val="single" w:sz="8" w:space="0" w:color="8EAADB"/>
              <w:left w:val="single" w:sz="8" w:space="0" w:color="8EAADB"/>
              <w:bottom w:val="single" w:sz="8" w:space="0" w:color="8EAADB"/>
              <w:right w:val="single" w:sz="8" w:space="0" w:color="8EAADB"/>
            </w:tcBorders>
          </w:tcPr>
          <w:p w14:paraId="531C0179" w14:textId="77777777" w:rsidR="00951409" w:rsidRDefault="00951409">
            <w:pPr>
              <w:pStyle w:val="TableParagraph"/>
              <w:rPr>
                <w:rFonts w:ascii="Times New Roman"/>
                <w:sz w:val="20"/>
              </w:rPr>
            </w:pPr>
          </w:p>
        </w:tc>
        <w:tc>
          <w:tcPr>
            <w:tcW w:w="1623" w:type="dxa"/>
            <w:tcBorders>
              <w:top w:val="single" w:sz="8" w:space="0" w:color="8EAADB"/>
              <w:left w:val="single" w:sz="8" w:space="0" w:color="8EAADB"/>
              <w:bottom w:val="single" w:sz="8" w:space="0" w:color="8EAADB"/>
              <w:right w:val="single" w:sz="8" w:space="0" w:color="8EAADB"/>
            </w:tcBorders>
          </w:tcPr>
          <w:p w14:paraId="74716E86" w14:textId="77777777" w:rsidR="00951409" w:rsidRDefault="00951409">
            <w:pPr>
              <w:pStyle w:val="TableParagraph"/>
              <w:rPr>
                <w:rFonts w:ascii="Times New Roman"/>
                <w:sz w:val="20"/>
              </w:rPr>
            </w:pPr>
          </w:p>
        </w:tc>
        <w:tc>
          <w:tcPr>
            <w:tcW w:w="1486" w:type="dxa"/>
            <w:tcBorders>
              <w:top w:val="single" w:sz="8" w:space="0" w:color="8EAADB"/>
              <w:left w:val="single" w:sz="8" w:space="0" w:color="8EAADB"/>
              <w:bottom w:val="single" w:sz="8" w:space="0" w:color="8EAADB"/>
              <w:right w:val="single" w:sz="8" w:space="0" w:color="8EAADB"/>
            </w:tcBorders>
          </w:tcPr>
          <w:p w14:paraId="3EA9F647" w14:textId="77777777" w:rsidR="00951409" w:rsidRDefault="00951409">
            <w:pPr>
              <w:pStyle w:val="TableParagraph"/>
              <w:rPr>
                <w:rFonts w:ascii="Times New Roman"/>
                <w:sz w:val="20"/>
              </w:rPr>
            </w:pPr>
          </w:p>
        </w:tc>
        <w:tc>
          <w:tcPr>
            <w:tcW w:w="1637" w:type="dxa"/>
            <w:tcBorders>
              <w:top w:val="single" w:sz="8" w:space="0" w:color="8EAADB"/>
              <w:left w:val="single" w:sz="8" w:space="0" w:color="8EAADB"/>
              <w:bottom w:val="single" w:sz="8" w:space="0" w:color="8EAADB"/>
              <w:right w:val="single" w:sz="8" w:space="0" w:color="8EAADB"/>
            </w:tcBorders>
          </w:tcPr>
          <w:p w14:paraId="1959D557" w14:textId="77777777" w:rsidR="00951409" w:rsidRDefault="00951409">
            <w:pPr>
              <w:pStyle w:val="TableParagraph"/>
              <w:rPr>
                <w:rFonts w:ascii="Times New Roman"/>
                <w:sz w:val="20"/>
              </w:rPr>
            </w:pPr>
          </w:p>
        </w:tc>
      </w:tr>
      <w:tr w:rsidR="00951409" w14:paraId="4AF1723B" w14:textId="77777777">
        <w:trPr>
          <w:trHeight w:val="995"/>
        </w:trPr>
        <w:tc>
          <w:tcPr>
            <w:tcW w:w="2559" w:type="dxa"/>
            <w:tcBorders>
              <w:top w:val="single" w:sz="8" w:space="0" w:color="8EAADB"/>
              <w:left w:val="single" w:sz="8" w:space="0" w:color="8EAADB"/>
              <w:bottom w:val="single" w:sz="8" w:space="0" w:color="8EAADB"/>
              <w:right w:val="single" w:sz="8" w:space="0" w:color="8EAADB"/>
            </w:tcBorders>
            <w:shd w:val="clear" w:color="auto" w:fill="D9E1F3"/>
          </w:tcPr>
          <w:p w14:paraId="6D4BDA40" w14:textId="77777777" w:rsidR="00951409" w:rsidRDefault="00D407A2">
            <w:pPr>
              <w:pStyle w:val="TableParagraph"/>
              <w:spacing w:before="81" w:line="391" w:lineRule="auto"/>
              <w:ind w:left="100" w:right="458"/>
              <w:rPr>
                <w:rFonts w:ascii="Arial"/>
                <w:b/>
                <w:sz w:val="20"/>
              </w:rPr>
            </w:pPr>
            <w:r>
              <w:rPr>
                <w:rFonts w:ascii="Arial"/>
                <w:b/>
                <w:sz w:val="20"/>
              </w:rPr>
              <w:t>Instituciones</w:t>
            </w:r>
            <w:r>
              <w:rPr>
                <w:rFonts w:ascii="Arial"/>
                <w:b/>
                <w:spacing w:val="-10"/>
                <w:sz w:val="20"/>
              </w:rPr>
              <w:t xml:space="preserve"> </w:t>
            </w:r>
            <w:r>
              <w:rPr>
                <w:rFonts w:ascii="Arial"/>
                <w:b/>
                <w:sz w:val="20"/>
              </w:rPr>
              <w:t>que</w:t>
            </w:r>
            <w:r>
              <w:rPr>
                <w:rFonts w:ascii="Arial"/>
                <w:b/>
                <w:spacing w:val="-8"/>
                <w:sz w:val="20"/>
              </w:rPr>
              <w:t xml:space="preserve"> </w:t>
            </w:r>
            <w:r>
              <w:rPr>
                <w:rFonts w:ascii="Arial"/>
                <w:b/>
                <w:sz w:val="20"/>
              </w:rPr>
              <w:t>les</w:t>
            </w:r>
            <w:r>
              <w:rPr>
                <w:rFonts w:ascii="Arial"/>
                <w:b/>
                <w:spacing w:val="-53"/>
                <w:sz w:val="20"/>
              </w:rPr>
              <w:t xml:space="preserve"> </w:t>
            </w:r>
            <w:r>
              <w:rPr>
                <w:rFonts w:ascii="Arial"/>
                <w:b/>
                <w:sz w:val="20"/>
              </w:rPr>
              <w:t>han</w:t>
            </w:r>
            <w:r>
              <w:rPr>
                <w:rFonts w:ascii="Arial"/>
                <w:b/>
                <w:spacing w:val="-3"/>
                <w:sz w:val="20"/>
              </w:rPr>
              <w:t xml:space="preserve"> </w:t>
            </w:r>
            <w:r>
              <w:rPr>
                <w:rFonts w:ascii="Arial"/>
                <w:b/>
                <w:sz w:val="20"/>
              </w:rPr>
              <w:t>solicitado</w:t>
            </w:r>
            <w:r>
              <w:rPr>
                <w:rFonts w:ascii="Arial"/>
                <w:b/>
                <w:spacing w:val="-1"/>
                <w:sz w:val="20"/>
              </w:rPr>
              <w:t xml:space="preserve"> </w:t>
            </w:r>
            <w:r>
              <w:rPr>
                <w:rFonts w:ascii="Arial"/>
                <w:b/>
                <w:sz w:val="20"/>
              </w:rPr>
              <w:t>datos</w:t>
            </w:r>
          </w:p>
        </w:tc>
        <w:tc>
          <w:tcPr>
            <w:tcW w:w="1723" w:type="dxa"/>
            <w:tcBorders>
              <w:top w:val="single" w:sz="8" w:space="0" w:color="8EAADB"/>
              <w:left w:val="single" w:sz="8" w:space="0" w:color="8EAADB"/>
              <w:bottom w:val="single" w:sz="8" w:space="0" w:color="8EAADB"/>
              <w:right w:val="single" w:sz="8" w:space="0" w:color="8EAADB"/>
            </w:tcBorders>
            <w:shd w:val="clear" w:color="auto" w:fill="D9E1F3"/>
          </w:tcPr>
          <w:p w14:paraId="1200C4BC" w14:textId="77777777" w:rsidR="00951409" w:rsidRDefault="00951409">
            <w:pPr>
              <w:pStyle w:val="TableParagraph"/>
              <w:rPr>
                <w:rFonts w:ascii="Times New Roman"/>
                <w:sz w:val="20"/>
              </w:rPr>
            </w:pPr>
          </w:p>
        </w:tc>
        <w:tc>
          <w:tcPr>
            <w:tcW w:w="1623" w:type="dxa"/>
            <w:tcBorders>
              <w:top w:val="single" w:sz="8" w:space="0" w:color="8EAADB"/>
              <w:left w:val="single" w:sz="8" w:space="0" w:color="8EAADB"/>
              <w:bottom w:val="single" w:sz="8" w:space="0" w:color="8EAADB"/>
              <w:right w:val="single" w:sz="8" w:space="0" w:color="8EAADB"/>
            </w:tcBorders>
            <w:shd w:val="clear" w:color="auto" w:fill="D9E1F3"/>
          </w:tcPr>
          <w:p w14:paraId="428820F6" w14:textId="77777777" w:rsidR="00951409" w:rsidRDefault="00951409">
            <w:pPr>
              <w:pStyle w:val="TableParagraph"/>
              <w:rPr>
                <w:rFonts w:ascii="Times New Roman"/>
                <w:sz w:val="20"/>
              </w:rPr>
            </w:pPr>
          </w:p>
        </w:tc>
        <w:tc>
          <w:tcPr>
            <w:tcW w:w="1486" w:type="dxa"/>
            <w:tcBorders>
              <w:top w:val="single" w:sz="8" w:space="0" w:color="8EAADB"/>
              <w:left w:val="single" w:sz="8" w:space="0" w:color="8EAADB"/>
              <w:bottom w:val="single" w:sz="8" w:space="0" w:color="8EAADB"/>
              <w:right w:val="single" w:sz="8" w:space="0" w:color="8EAADB"/>
            </w:tcBorders>
            <w:shd w:val="clear" w:color="auto" w:fill="D9E1F3"/>
          </w:tcPr>
          <w:p w14:paraId="7B654DD6" w14:textId="77777777" w:rsidR="00951409" w:rsidRDefault="00951409">
            <w:pPr>
              <w:pStyle w:val="TableParagraph"/>
              <w:rPr>
                <w:rFonts w:ascii="Times New Roman"/>
                <w:sz w:val="20"/>
              </w:rPr>
            </w:pPr>
          </w:p>
        </w:tc>
        <w:tc>
          <w:tcPr>
            <w:tcW w:w="1637" w:type="dxa"/>
            <w:tcBorders>
              <w:top w:val="single" w:sz="8" w:space="0" w:color="8EAADB"/>
              <w:left w:val="single" w:sz="8" w:space="0" w:color="8EAADB"/>
              <w:bottom w:val="single" w:sz="8" w:space="0" w:color="8EAADB"/>
              <w:right w:val="single" w:sz="8" w:space="0" w:color="8EAADB"/>
            </w:tcBorders>
            <w:shd w:val="clear" w:color="auto" w:fill="D9E1F3"/>
          </w:tcPr>
          <w:p w14:paraId="78680E17" w14:textId="77777777" w:rsidR="00951409" w:rsidRDefault="00951409">
            <w:pPr>
              <w:pStyle w:val="TableParagraph"/>
              <w:rPr>
                <w:rFonts w:ascii="Times New Roman"/>
                <w:sz w:val="20"/>
              </w:rPr>
            </w:pPr>
          </w:p>
        </w:tc>
      </w:tr>
      <w:tr w:rsidR="00951409" w14:paraId="24E72317" w14:textId="77777777">
        <w:trPr>
          <w:trHeight w:val="695"/>
        </w:trPr>
        <w:tc>
          <w:tcPr>
            <w:tcW w:w="2559" w:type="dxa"/>
            <w:tcBorders>
              <w:top w:val="single" w:sz="8" w:space="0" w:color="8EAADB"/>
              <w:left w:val="single" w:sz="8" w:space="0" w:color="8EAADB"/>
              <w:bottom w:val="single" w:sz="8" w:space="0" w:color="8EAADB"/>
              <w:right w:val="single" w:sz="8" w:space="0" w:color="8EAADB"/>
            </w:tcBorders>
          </w:tcPr>
          <w:p w14:paraId="2BB80E3D" w14:textId="77777777" w:rsidR="00951409" w:rsidRDefault="00D407A2">
            <w:pPr>
              <w:pStyle w:val="TableParagraph"/>
              <w:spacing w:before="81"/>
              <w:ind w:left="100"/>
              <w:rPr>
                <w:rFonts w:ascii="Arial" w:hAnsi="Arial"/>
                <w:b/>
                <w:sz w:val="20"/>
              </w:rPr>
            </w:pPr>
            <w:r>
              <w:rPr>
                <w:rFonts w:ascii="Arial" w:hAnsi="Arial"/>
                <w:b/>
                <w:w w:val="99"/>
                <w:sz w:val="20"/>
              </w:rPr>
              <w:t>…</w:t>
            </w:r>
          </w:p>
        </w:tc>
        <w:tc>
          <w:tcPr>
            <w:tcW w:w="1723" w:type="dxa"/>
            <w:tcBorders>
              <w:top w:val="single" w:sz="8" w:space="0" w:color="8EAADB"/>
              <w:left w:val="single" w:sz="8" w:space="0" w:color="8EAADB"/>
              <w:bottom w:val="single" w:sz="8" w:space="0" w:color="8EAADB"/>
              <w:right w:val="single" w:sz="8" w:space="0" w:color="8EAADB"/>
            </w:tcBorders>
          </w:tcPr>
          <w:p w14:paraId="4F06F49B" w14:textId="77777777" w:rsidR="00951409" w:rsidRDefault="00951409">
            <w:pPr>
              <w:pStyle w:val="TableParagraph"/>
              <w:rPr>
                <w:rFonts w:ascii="Times New Roman"/>
                <w:sz w:val="20"/>
              </w:rPr>
            </w:pPr>
          </w:p>
        </w:tc>
        <w:tc>
          <w:tcPr>
            <w:tcW w:w="1623" w:type="dxa"/>
            <w:tcBorders>
              <w:top w:val="single" w:sz="8" w:space="0" w:color="8EAADB"/>
              <w:left w:val="single" w:sz="8" w:space="0" w:color="8EAADB"/>
              <w:bottom w:val="single" w:sz="8" w:space="0" w:color="8EAADB"/>
              <w:right w:val="single" w:sz="8" w:space="0" w:color="8EAADB"/>
            </w:tcBorders>
          </w:tcPr>
          <w:p w14:paraId="58E2ABDC" w14:textId="77777777" w:rsidR="00951409" w:rsidRDefault="00951409">
            <w:pPr>
              <w:pStyle w:val="TableParagraph"/>
              <w:rPr>
                <w:rFonts w:ascii="Times New Roman"/>
                <w:sz w:val="20"/>
              </w:rPr>
            </w:pPr>
          </w:p>
        </w:tc>
        <w:tc>
          <w:tcPr>
            <w:tcW w:w="1486" w:type="dxa"/>
            <w:tcBorders>
              <w:top w:val="single" w:sz="8" w:space="0" w:color="8EAADB"/>
              <w:left w:val="single" w:sz="8" w:space="0" w:color="8EAADB"/>
              <w:bottom w:val="single" w:sz="8" w:space="0" w:color="8EAADB"/>
              <w:right w:val="single" w:sz="8" w:space="0" w:color="8EAADB"/>
            </w:tcBorders>
          </w:tcPr>
          <w:p w14:paraId="0AE7F0B1" w14:textId="77777777" w:rsidR="00951409" w:rsidRDefault="00951409">
            <w:pPr>
              <w:pStyle w:val="TableParagraph"/>
              <w:rPr>
                <w:rFonts w:ascii="Times New Roman"/>
                <w:sz w:val="20"/>
              </w:rPr>
            </w:pPr>
          </w:p>
        </w:tc>
        <w:tc>
          <w:tcPr>
            <w:tcW w:w="1637" w:type="dxa"/>
            <w:tcBorders>
              <w:top w:val="single" w:sz="8" w:space="0" w:color="8EAADB"/>
              <w:left w:val="single" w:sz="8" w:space="0" w:color="8EAADB"/>
              <w:bottom w:val="single" w:sz="8" w:space="0" w:color="8EAADB"/>
              <w:right w:val="single" w:sz="8" w:space="0" w:color="8EAADB"/>
            </w:tcBorders>
          </w:tcPr>
          <w:p w14:paraId="7F095AA3" w14:textId="77777777" w:rsidR="00951409" w:rsidRDefault="00951409">
            <w:pPr>
              <w:pStyle w:val="TableParagraph"/>
              <w:rPr>
                <w:rFonts w:ascii="Times New Roman"/>
                <w:sz w:val="20"/>
              </w:rPr>
            </w:pPr>
          </w:p>
        </w:tc>
      </w:tr>
      <w:tr w:rsidR="00951409" w14:paraId="2A08CAA1" w14:textId="77777777">
        <w:trPr>
          <w:trHeight w:val="1307"/>
        </w:trPr>
        <w:tc>
          <w:tcPr>
            <w:tcW w:w="2559" w:type="dxa"/>
            <w:tcBorders>
              <w:top w:val="single" w:sz="8" w:space="0" w:color="8EAADB"/>
              <w:left w:val="single" w:sz="8" w:space="0" w:color="8EAADB"/>
              <w:bottom w:val="single" w:sz="8" w:space="0" w:color="8EAADB"/>
              <w:right w:val="single" w:sz="8" w:space="0" w:color="8EAADB"/>
            </w:tcBorders>
            <w:shd w:val="clear" w:color="auto" w:fill="D9E1F3"/>
          </w:tcPr>
          <w:p w14:paraId="5239F735" w14:textId="77777777" w:rsidR="00951409" w:rsidRDefault="00D407A2">
            <w:pPr>
              <w:pStyle w:val="TableParagraph"/>
              <w:spacing w:before="81" w:line="391" w:lineRule="auto"/>
              <w:ind w:left="100" w:right="272"/>
              <w:jc w:val="both"/>
              <w:rPr>
                <w:rFonts w:ascii="Arial" w:hAnsi="Arial"/>
                <w:b/>
                <w:sz w:val="20"/>
              </w:rPr>
            </w:pPr>
            <w:r>
              <w:rPr>
                <w:rFonts w:ascii="Arial" w:hAnsi="Arial"/>
                <w:b/>
                <w:sz w:val="20"/>
              </w:rPr>
              <w:t>¿Existe</w:t>
            </w:r>
            <w:r>
              <w:rPr>
                <w:rFonts w:ascii="Arial" w:hAnsi="Arial"/>
                <w:b/>
                <w:spacing w:val="-5"/>
                <w:sz w:val="20"/>
              </w:rPr>
              <w:t xml:space="preserve"> </w:t>
            </w:r>
            <w:r>
              <w:rPr>
                <w:rFonts w:ascii="Arial" w:hAnsi="Arial"/>
                <w:b/>
                <w:sz w:val="20"/>
              </w:rPr>
              <w:t>una</w:t>
            </w:r>
            <w:r>
              <w:rPr>
                <w:rFonts w:ascii="Arial" w:hAnsi="Arial"/>
                <w:b/>
                <w:spacing w:val="-7"/>
                <w:sz w:val="20"/>
              </w:rPr>
              <w:t xml:space="preserve"> </w:t>
            </w:r>
            <w:r>
              <w:rPr>
                <w:rFonts w:ascii="Arial" w:hAnsi="Arial"/>
                <w:b/>
                <w:sz w:val="20"/>
              </w:rPr>
              <w:t>política</w:t>
            </w:r>
            <w:r>
              <w:rPr>
                <w:rFonts w:ascii="Arial" w:hAnsi="Arial"/>
                <w:b/>
                <w:spacing w:val="-7"/>
                <w:sz w:val="20"/>
              </w:rPr>
              <w:t xml:space="preserve"> </w:t>
            </w:r>
            <w:r>
              <w:rPr>
                <w:rFonts w:ascii="Arial" w:hAnsi="Arial"/>
                <w:b/>
                <w:sz w:val="20"/>
              </w:rPr>
              <w:t>de</w:t>
            </w:r>
            <w:r>
              <w:rPr>
                <w:rFonts w:ascii="Arial" w:hAnsi="Arial"/>
                <w:b/>
                <w:spacing w:val="-53"/>
                <w:sz w:val="20"/>
              </w:rPr>
              <w:t xml:space="preserve"> </w:t>
            </w:r>
            <w:r>
              <w:rPr>
                <w:rFonts w:ascii="Arial" w:hAnsi="Arial"/>
                <w:b/>
                <w:sz w:val="20"/>
              </w:rPr>
              <w:t>interoperabilidad en la</w:t>
            </w:r>
            <w:r>
              <w:rPr>
                <w:rFonts w:ascii="Arial" w:hAnsi="Arial"/>
                <w:b/>
                <w:spacing w:val="-53"/>
                <w:sz w:val="20"/>
              </w:rPr>
              <w:t xml:space="preserve"> </w:t>
            </w:r>
            <w:r>
              <w:rPr>
                <w:rFonts w:ascii="Arial" w:hAnsi="Arial"/>
                <w:b/>
                <w:sz w:val="20"/>
              </w:rPr>
              <w:t>institución?</w:t>
            </w:r>
          </w:p>
        </w:tc>
        <w:tc>
          <w:tcPr>
            <w:tcW w:w="6469" w:type="dxa"/>
            <w:gridSpan w:val="4"/>
            <w:tcBorders>
              <w:top w:val="single" w:sz="8" w:space="0" w:color="8EAADB"/>
              <w:left w:val="single" w:sz="8" w:space="0" w:color="8EAADB"/>
              <w:bottom w:val="single" w:sz="8" w:space="0" w:color="8EAADB"/>
              <w:right w:val="single" w:sz="8" w:space="0" w:color="8EAADB"/>
            </w:tcBorders>
            <w:shd w:val="clear" w:color="auto" w:fill="D9E1F3"/>
          </w:tcPr>
          <w:p w14:paraId="14CD7B88" w14:textId="77777777" w:rsidR="00951409" w:rsidRDefault="00951409">
            <w:pPr>
              <w:pStyle w:val="TableParagraph"/>
              <w:rPr>
                <w:rFonts w:ascii="Times New Roman"/>
                <w:sz w:val="20"/>
              </w:rPr>
            </w:pPr>
          </w:p>
        </w:tc>
      </w:tr>
      <w:tr w:rsidR="00951409" w14:paraId="357BD144" w14:textId="77777777">
        <w:trPr>
          <w:trHeight w:val="1684"/>
        </w:trPr>
        <w:tc>
          <w:tcPr>
            <w:tcW w:w="2559" w:type="dxa"/>
            <w:tcBorders>
              <w:top w:val="single" w:sz="8" w:space="0" w:color="8EAADB"/>
              <w:left w:val="single" w:sz="8" w:space="0" w:color="8EAADB"/>
              <w:bottom w:val="single" w:sz="8" w:space="0" w:color="8EAADB"/>
              <w:right w:val="single" w:sz="8" w:space="0" w:color="8EAADB"/>
            </w:tcBorders>
          </w:tcPr>
          <w:p w14:paraId="2E523B23" w14:textId="77777777" w:rsidR="00951409" w:rsidRDefault="00D407A2">
            <w:pPr>
              <w:pStyle w:val="TableParagraph"/>
              <w:spacing w:before="78" w:line="393" w:lineRule="auto"/>
              <w:ind w:left="100" w:right="126"/>
              <w:rPr>
                <w:rFonts w:ascii="Arial" w:hAnsi="Arial"/>
                <w:b/>
                <w:sz w:val="20"/>
              </w:rPr>
            </w:pPr>
            <w:r>
              <w:rPr>
                <w:rFonts w:ascii="Arial" w:hAnsi="Arial"/>
                <w:b/>
                <w:sz w:val="20"/>
              </w:rPr>
              <w:t>¿La</w:t>
            </w:r>
            <w:r>
              <w:rPr>
                <w:rFonts w:ascii="Arial" w:hAnsi="Arial"/>
                <w:b/>
                <w:spacing w:val="-11"/>
                <w:sz w:val="20"/>
              </w:rPr>
              <w:t xml:space="preserve"> </w:t>
            </w:r>
            <w:r>
              <w:rPr>
                <w:rFonts w:ascii="Arial" w:hAnsi="Arial"/>
                <w:b/>
                <w:sz w:val="20"/>
              </w:rPr>
              <w:t>interoperabilidad</w:t>
            </w:r>
            <w:r>
              <w:rPr>
                <w:rFonts w:ascii="Arial" w:hAnsi="Arial"/>
                <w:b/>
                <w:spacing w:val="-8"/>
                <w:sz w:val="20"/>
              </w:rPr>
              <w:t xml:space="preserve"> </w:t>
            </w:r>
            <w:r>
              <w:rPr>
                <w:rFonts w:ascii="Arial" w:hAnsi="Arial"/>
                <w:b/>
                <w:sz w:val="20"/>
              </w:rPr>
              <w:t>se</w:t>
            </w:r>
            <w:r>
              <w:rPr>
                <w:rFonts w:ascii="Arial" w:hAnsi="Arial"/>
                <w:b/>
                <w:spacing w:val="-52"/>
                <w:sz w:val="20"/>
              </w:rPr>
              <w:t xml:space="preserve"> </w:t>
            </w:r>
            <w:r>
              <w:rPr>
                <w:rFonts w:ascii="Arial" w:hAnsi="Arial"/>
                <w:b/>
                <w:sz w:val="20"/>
              </w:rPr>
              <w:t>prioriza como un</w:t>
            </w:r>
            <w:r>
              <w:rPr>
                <w:rFonts w:ascii="Arial" w:hAnsi="Arial"/>
                <w:b/>
                <w:spacing w:val="1"/>
                <w:sz w:val="20"/>
              </w:rPr>
              <w:t xml:space="preserve"> </w:t>
            </w:r>
            <w:r>
              <w:rPr>
                <w:rFonts w:ascii="Arial" w:hAnsi="Arial"/>
                <w:b/>
                <w:sz w:val="20"/>
              </w:rPr>
              <w:t>objetivo estratégico de</w:t>
            </w:r>
            <w:r>
              <w:rPr>
                <w:rFonts w:ascii="Arial" w:hAnsi="Arial"/>
                <w:b/>
                <w:spacing w:val="1"/>
                <w:sz w:val="20"/>
              </w:rPr>
              <w:t xml:space="preserve"> </w:t>
            </w:r>
            <w:r>
              <w:rPr>
                <w:rFonts w:ascii="Arial" w:hAnsi="Arial"/>
                <w:b/>
                <w:sz w:val="20"/>
              </w:rPr>
              <w:t>la</w:t>
            </w:r>
            <w:r>
              <w:rPr>
                <w:rFonts w:ascii="Arial" w:hAnsi="Arial"/>
                <w:b/>
                <w:spacing w:val="-2"/>
                <w:sz w:val="20"/>
              </w:rPr>
              <w:t xml:space="preserve"> </w:t>
            </w:r>
            <w:r>
              <w:rPr>
                <w:rFonts w:ascii="Arial" w:hAnsi="Arial"/>
                <w:b/>
                <w:sz w:val="20"/>
              </w:rPr>
              <w:t>institución?</w:t>
            </w:r>
          </w:p>
        </w:tc>
        <w:tc>
          <w:tcPr>
            <w:tcW w:w="6469" w:type="dxa"/>
            <w:gridSpan w:val="4"/>
            <w:tcBorders>
              <w:top w:val="single" w:sz="8" w:space="0" w:color="8EAADB"/>
              <w:left w:val="single" w:sz="8" w:space="0" w:color="8EAADB"/>
              <w:bottom w:val="single" w:sz="8" w:space="0" w:color="8EAADB"/>
              <w:right w:val="single" w:sz="8" w:space="0" w:color="8EAADB"/>
            </w:tcBorders>
          </w:tcPr>
          <w:p w14:paraId="23B36D7B" w14:textId="77777777" w:rsidR="00951409" w:rsidRDefault="00951409">
            <w:pPr>
              <w:pStyle w:val="TableParagraph"/>
              <w:rPr>
                <w:rFonts w:ascii="Times New Roman"/>
                <w:sz w:val="20"/>
              </w:rPr>
            </w:pPr>
          </w:p>
        </w:tc>
      </w:tr>
    </w:tbl>
    <w:p w14:paraId="6A17DF6A" w14:textId="77777777" w:rsidR="00951409" w:rsidRDefault="00951409">
      <w:pPr>
        <w:rPr>
          <w:rFonts w:ascii="Times New Roman"/>
          <w:sz w:val="20"/>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559"/>
        <w:gridCol w:w="6469"/>
      </w:tblGrid>
      <w:tr w:rsidR="00951409" w14:paraId="079DC807" w14:textId="77777777">
        <w:trPr>
          <w:trHeight w:val="1327"/>
        </w:trPr>
        <w:tc>
          <w:tcPr>
            <w:tcW w:w="2559" w:type="dxa"/>
            <w:tcBorders>
              <w:top w:val="nil"/>
            </w:tcBorders>
            <w:shd w:val="clear" w:color="auto" w:fill="D9E1F3"/>
          </w:tcPr>
          <w:p w14:paraId="30E2CAD0" w14:textId="77777777" w:rsidR="00951409" w:rsidRDefault="00D407A2">
            <w:pPr>
              <w:pStyle w:val="TableParagraph"/>
              <w:spacing w:before="101" w:line="391" w:lineRule="auto"/>
              <w:ind w:left="100" w:right="469"/>
              <w:rPr>
                <w:rFonts w:ascii="Arial" w:hAnsi="Arial"/>
                <w:b/>
                <w:sz w:val="20"/>
              </w:rPr>
            </w:pPr>
            <w:r>
              <w:rPr>
                <w:rFonts w:ascii="Arial" w:hAnsi="Arial"/>
                <w:b/>
                <w:sz w:val="20"/>
              </w:rPr>
              <w:lastRenderedPageBreak/>
              <w:t>Número</w:t>
            </w:r>
            <w:r>
              <w:rPr>
                <w:rFonts w:ascii="Arial" w:hAnsi="Arial"/>
                <w:b/>
                <w:spacing w:val="-10"/>
                <w:sz w:val="20"/>
              </w:rPr>
              <w:t xml:space="preserve"> </w:t>
            </w:r>
            <w:r>
              <w:rPr>
                <w:rFonts w:ascii="Arial" w:hAnsi="Arial"/>
                <w:b/>
                <w:sz w:val="20"/>
              </w:rPr>
              <w:t>de</w:t>
            </w:r>
            <w:r>
              <w:rPr>
                <w:rFonts w:ascii="Arial" w:hAnsi="Arial"/>
                <w:b/>
                <w:spacing w:val="-8"/>
                <w:sz w:val="20"/>
              </w:rPr>
              <w:t xml:space="preserve"> </w:t>
            </w:r>
            <w:r>
              <w:rPr>
                <w:rFonts w:ascii="Arial" w:hAnsi="Arial"/>
                <w:b/>
                <w:sz w:val="20"/>
              </w:rPr>
              <w:t>servicios</w:t>
            </w:r>
            <w:r>
              <w:rPr>
                <w:rFonts w:ascii="Arial" w:hAnsi="Arial"/>
                <w:b/>
                <w:spacing w:val="-52"/>
                <w:sz w:val="20"/>
              </w:rPr>
              <w:t xml:space="preserve"> </w:t>
            </w:r>
            <w:r>
              <w:rPr>
                <w:rFonts w:ascii="Arial" w:hAnsi="Arial"/>
                <w:b/>
                <w:sz w:val="20"/>
              </w:rPr>
              <w:t>disponibles</w:t>
            </w:r>
            <w:r>
              <w:rPr>
                <w:rFonts w:ascii="Arial" w:hAnsi="Arial"/>
                <w:b/>
                <w:spacing w:val="1"/>
                <w:sz w:val="20"/>
              </w:rPr>
              <w:t xml:space="preserve"> </w:t>
            </w:r>
            <w:r>
              <w:rPr>
                <w:rFonts w:ascii="Arial" w:hAnsi="Arial"/>
                <w:b/>
                <w:sz w:val="20"/>
              </w:rPr>
              <w:t>interoperables:</w:t>
            </w:r>
          </w:p>
        </w:tc>
        <w:tc>
          <w:tcPr>
            <w:tcW w:w="6469" w:type="dxa"/>
            <w:tcBorders>
              <w:top w:val="nil"/>
            </w:tcBorders>
            <w:shd w:val="clear" w:color="auto" w:fill="D9E1F3"/>
          </w:tcPr>
          <w:p w14:paraId="078B5739" w14:textId="77777777" w:rsidR="00951409" w:rsidRDefault="00951409">
            <w:pPr>
              <w:pStyle w:val="TableParagraph"/>
              <w:rPr>
                <w:rFonts w:ascii="Times New Roman"/>
                <w:sz w:val="18"/>
              </w:rPr>
            </w:pPr>
          </w:p>
        </w:tc>
      </w:tr>
      <w:tr w:rsidR="00951409" w14:paraId="10687316" w14:textId="77777777">
        <w:trPr>
          <w:trHeight w:val="995"/>
        </w:trPr>
        <w:tc>
          <w:tcPr>
            <w:tcW w:w="2559" w:type="dxa"/>
          </w:tcPr>
          <w:p w14:paraId="4B0F6F5D" w14:textId="77777777" w:rsidR="00951409" w:rsidRDefault="00D407A2">
            <w:pPr>
              <w:pStyle w:val="TableParagraph"/>
              <w:spacing w:before="81" w:line="391" w:lineRule="auto"/>
              <w:ind w:left="100" w:right="104"/>
              <w:rPr>
                <w:rFonts w:ascii="Arial" w:hAnsi="Arial"/>
                <w:b/>
                <w:sz w:val="20"/>
              </w:rPr>
            </w:pPr>
            <w:r>
              <w:rPr>
                <w:rFonts w:ascii="Arial" w:hAnsi="Arial"/>
                <w:b/>
                <w:sz w:val="20"/>
              </w:rPr>
              <w:t>Número</w:t>
            </w:r>
            <w:r>
              <w:rPr>
                <w:rFonts w:ascii="Arial" w:hAnsi="Arial"/>
                <w:b/>
                <w:spacing w:val="-11"/>
                <w:sz w:val="20"/>
              </w:rPr>
              <w:t xml:space="preserve"> </w:t>
            </w:r>
            <w:r>
              <w:rPr>
                <w:rFonts w:ascii="Arial" w:hAnsi="Arial"/>
                <w:b/>
                <w:sz w:val="20"/>
              </w:rPr>
              <w:t>de</w:t>
            </w:r>
            <w:r>
              <w:rPr>
                <w:rFonts w:ascii="Arial" w:hAnsi="Arial"/>
                <w:b/>
                <w:spacing w:val="-8"/>
                <w:sz w:val="20"/>
              </w:rPr>
              <w:t xml:space="preserve"> </w:t>
            </w:r>
            <w:r>
              <w:rPr>
                <w:rFonts w:ascii="Arial" w:hAnsi="Arial"/>
                <w:b/>
                <w:sz w:val="20"/>
              </w:rPr>
              <w:t>instituciones</w:t>
            </w:r>
            <w:r>
              <w:rPr>
                <w:rFonts w:ascii="Arial" w:hAnsi="Arial"/>
                <w:b/>
                <w:spacing w:val="-53"/>
                <w:sz w:val="20"/>
              </w:rPr>
              <w:t xml:space="preserve"> </w:t>
            </w:r>
            <w:r>
              <w:rPr>
                <w:rFonts w:ascii="Arial" w:hAnsi="Arial"/>
                <w:b/>
                <w:sz w:val="20"/>
              </w:rPr>
              <w:t>a</w:t>
            </w:r>
            <w:r>
              <w:rPr>
                <w:rFonts w:ascii="Arial" w:hAnsi="Arial"/>
                <w:b/>
                <w:spacing w:val="-2"/>
                <w:sz w:val="20"/>
              </w:rPr>
              <w:t xml:space="preserve"> </w:t>
            </w:r>
            <w:r>
              <w:rPr>
                <w:rFonts w:ascii="Arial" w:hAnsi="Arial"/>
                <w:b/>
                <w:sz w:val="20"/>
              </w:rPr>
              <w:t>las cuales</w:t>
            </w:r>
            <w:r>
              <w:rPr>
                <w:rFonts w:ascii="Arial" w:hAnsi="Arial"/>
                <w:b/>
                <w:spacing w:val="-2"/>
                <w:sz w:val="20"/>
              </w:rPr>
              <w:t xml:space="preserve"> </w:t>
            </w:r>
            <w:r>
              <w:rPr>
                <w:rFonts w:ascii="Arial" w:hAnsi="Arial"/>
                <w:b/>
                <w:sz w:val="20"/>
              </w:rPr>
              <w:t>atienden:</w:t>
            </w:r>
          </w:p>
        </w:tc>
        <w:tc>
          <w:tcPr>
            <w:tcW w:w="6469" w:type="dxa"/>
          </w:tcPr>
          <w:p w14:paraId="2A300CD1" w14:textId="77777777" w:rsidR="00951409" w:rsidRDefault="00951409">
            <w:pPr>
              <w:pStyle w:val="TableParagraph"/>
              <w:rPr>
                <w:rFonts w:ascii="Times New Roman"/>
                <w:sz w:val="18"/>
              </w:rPr>
            </w:pPr>
          </w:p>
        </w:tc>
      </w:tr>
      <w:tr w:rsidR="00951409" w14:paraId="5A8E8A77" w14:textId="77777777">
        <w:trPr>
          <w:trHeight w:val="1307"/>
        </w:trPr>
        <w:tc>
          <w:tcPr>
            <w:tcW w:w="2559" w:type="dxa"/>
            <w:shd w:val="clear" w:color="auto" w:fill="D9E1F3"/>
          </w:tcPr>
          <w:p w14:paraId="1213DF92" w14:textId="77777777" w:rsidR="00951409" w:rsidRDefault="00D407A2">
            <w:pPr>
              <w:pStyle w:val="TableParagraph"/>
              <w:spacing w:before="78" w:line="391" w:lineRule="auto"/>
              <w:ind w:left="100" w:right="92"/>
              <w:rPr>
                <w:rFonts w:ascii="Arial" w:hAnsi="Arial"/>
                <w:b/>
                <w:sz w:val="20"/>
              </w:rPr>
            </w:pPr>
            <w:r>
              <w:rPr>
                <w:rFonts w:ascii="Arial" w:hAnsi="Arial"/>
                <w:b/>
                <w:sz w:val="20"/>
              </w:rPr>
              <w:t>¿De quién depende el</w:t>
            </w:r>
            <w:r>
              <w:rPr>
                <w:rFonts w:ascii="Arial" w:hAnsi="Arial"/>
                <w:b/>
                <w:spacing w:val="1"/>
                <w:sz w:val="20"/>
              </w:rPr>
              <w:t xml:space="preserve"> </w:t>
            </w:r>
            <w:r>
              <w:rPr>
                <w:rFonts w:ascii="Arial" w:hAnsi="Arial"/>
                <w:b/>
                <w:sz w:val="20"/>
              </w:rPr>
              <w:t>área</w:t>
            </w:r>
            <w:r>
              <w:rPr>
                <w:rFonts w:ascii="Arial" w:hAnsi="Arial"/>
                <w:b/>
                <w:spacing w:val="-4"/>
                <w:sz w:val="20"/>
              </w:rPr>
              <w:t xml:space="preserve"> </w:t>
            </w:r>
            <w:r>
              <w:rPr>
                <w:rFonts w:ascii="Arial" w:hAnsi="Arial"/>
                <w:b/>
                <w:sz w:val="20"/>
              </w:rPr>
              <w:t>de</w:t>
            </w:r>
            <w:r>
              <w:rPr>
                <w:rFonts w:ascii="Arial" w:hAnsi="Arial"/>
                <w:b/>
                <w:spacing w:val="-5"/>
                <w:sz w:val="20"/>
              </w:rPr>
              <w:t xml:space="preserve"> </w:t>
            </w:r>
            <w:r>
              <w:rPr>
                <w:rFonts w:ascii="Arial" w:hAnsi="Arial"/>
                <w:b/>
                <w:sz w:val="20"/>
              </w:rPr>
              <w:t>informática</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la</w:t>
            </w:r>
            <w:r>
              <w:rPr>
                <w:rFonts w:ascii="Arial" w:hAnsi="Arial"/>
                <w:b/>
                <w:spacing w:val="-53"/>
                <w:sz w:val="20"/>
              </w:rPr>
              <w:t xml:space="preserve"> </w:t>
            </w:r>
            <w:r>
              <w:rPr>
                <w:rFonts w:ascii="Arial" w:hAnsi="Arial"/>
                <w:b/>
                <w:sz w:val="20"/>
              </w:rPr>
              <w:t>institución?</w:t>
            </w:r>
          </w:p>
        </w:tc>
        <w:tc>
          <w:tcPr>
            <w:tcW w:w="6469" w:type="dxa"/>
            <w:shd w:val="clear" w:color="auto" w:fill="D9E1F3"/>
          </w:tcPr>
          <w:p w14:paraId="1F74AFF2" w14:textId="77777777" w:rsidR="00951409" w:rsidRDefault="00951409">
            <w:pPr>
              <w:pStyle w:val="TableParagraph"/>
              <w:rPr>
                <w:rFonts w:ascii="Times New Roman"/>
                <w:sz w:val="18"/>
              </w:rPr>
            </w:pPr>
          </w:p>
        </w:tc>
      </w:tr>
      <w:tr w:rsidR="00951409" w14:paraId="3ACC5FC2" w14:textId="77777777">
        <w:trPr>
          <w:trHeight w:val="2058"/>
        </w:trPr>
        <w:tc>
          <w:tcPr>
            <w:tcW w:w="2559" w:type="dxa"/>
          </w:tcPr>
          <w:p w14:paraId="2962CFDF" w14:textId="77777777" w:rsidR="00951409" w:rsidRDefault="00D407A2">
            <w:pPr>
              <w:pStyle w:val="TableParagraph"/>
              <w:spacing w:before="78" w:line="391" w:lineRule="auto"/>
              <w:ind w:left="100" w:right="181"/>
              <w:rPr>
                <w:rFonts w:ascii="Arial" w:hAnsi="Arial"/>
                <w:b/>
                <w:sz w:val="20"/>
              </w:rPr>
            </w:pPr>
            <w:r>
              <w:rPr>
                <w:rFonts w:ascii="Arial" w:hAnsi="Arial"/>
                <w:b/>
                <w:sz w:val="20"/>
              </w:rPr>
              <w:t>¿Cuenta con</w:t>
            </w:r>
            <w:r>
              <w:rPr>
                <w:rFonts w:ascii="Arial" w:hAnsi="Arial"/>
                <w:b/>
                <w:spacing w:val="1"/>
                <w:sz w:val="20"/>
              </w:rPr>
              <w:t xml:space="preserve"> </w:t>
            </w:r>
            <w:r>
              <w:rPr>
                <w:rFonts w:ascii="Arial" w:hAnsi="Arial"/>
                <w:b/>
                <w:sz w:val="20"/>
              </w:rPr>
              <w:t>profesionales con</w:t>
            </w:r>
            <w:r>
              <w:rPr>
                <w:rFonts w:ascii="Arial" w:hAnsi="Arial"/>
                <w:b/>
                <w:spacing w:val="1"/>
                <w:sz w:val="20"/>
              </w:rPr>
              <w:t xml:space="preserve"> </w:t>
            </w:r>
            <w:r>
              <w:rPr>
                <w:rFonts w:ascii="Arial" w:hAnsi="Arial"/>
                <w:b/>
                <w:sz w:val="20"/>
              </w:rPr>
              <w:t>experiencia en</w:t>
            </w:r>
            <w:r>
              <w:rPr>
                <w:rFonts w:ascii="Arial" w:hAnsi="Arial"/>
                <w:b/>
                <w:spacing w:val="1"/>
                <w:sz w:val="20"/>
              </w:rPr>
              <w:t xml:space="preserve"> </w:t>
            </w:r>
            <w:r>
              <w:rPr>
                <w:rFonts w:ascii="Arial" w:hAnsi="Arial"/>
                <w:b/>
                <w:sz w:val="20"/>
              </w:rPr>
              <w:t>arquitectura</w:t>
            </w:r>
            <w:r>
              <w:rPr>
                <w:rFonts w:ascii="Arial" w:hAnsi="Arial"/>
                <w:b/>
                <w:spacing w:val="-10"/>
                <w:sz w:val="20"/>
              </w:rPr>
              <w:t xml:space="preserve"> </w:t>
            </w:r>
            <w:r>
              <w:rPr>
                <w:rFonts w:ascii="Arial" w:hAnsi="Arial"/>
                <w:b/>
                <w:sz w:val="20"/>
              </w:rPr>
              <w:t>o</w:t>
            </w:r>
            <w:r>
              <w:rPr>
                <w:rFonts w:ascii="Arial" w:hAnsi="Arial"/>
                <w:b/>
                <w:spacing w:val="-9"/>
                <w:sz w:val="20"/>
              </w:rPr>
              <w:t xml:space="preserve"> </w:t>
            </w:r>
            <w:r>
              <w:rPr>
                <w:rFonts w:ascii="Arial" w:hAnsi="Arial"/>
                <w:b/>
                <w:sz w:val="20"/>
              </w:rPr>
              <w:t>servicios</w:t>
            </w:r>
            <w:r>
              <w:rPr>
                <w:rFonts w:ascii="Arial" w:hAnsi="Arial"/>
                <w:b/>
                <w:spacing w:val="-53"/>
                <w:sz w:val="20"/>
              </w:rPr>
              <w:t xml:space="preserve"> </w:t>
            </w:r>
            <w:r>
              <w:rPr>
                <w:rFonts w:ascii="Arial" w:hAnsi="Arial"/>
                <w:b/>
                <w:sz w:val="20"/>
              </w:rPr>
              <w:t>interoperables?</w:t>
            </w:r>
          </w:p>
        </w:tc>
        <w:tc>
          <w:tcPr>
            <w:tcW w:w="6469" w:type="dxa"/>
          </w:tcPr>
          <w:p w14:paraId="4ECD7348" w14:textId="77777777" w:rsidR="00951409" w:rsidRDefault="00951409">
            <w:pPr>
              <w:pStyle w:val="TableParagraph"/>
              <w:rPr>
                <w:rFonts w:ascii="Times New Roman"/>
                <w:sz w:val="18"/>
              </w:rPr>
            </w:pPr>
          </w:p>
        </w:tc>
      </w:tr>
      <w:tr w:rsidR="00951409" w14:paraId="65388C2A" w14:textId="77777777">
        <w:trPr>
          <w:trHeight w:val="2056"/>
        </w:trPr>
        <w:tc>
          <w:tcPr>
            <w:tcW w:w="2559" w:type="dxa"/>
            <w:shd w:val="clear" w:color="auto" w:fill="D9E1F3"/>
          </w:tcPr>
          <w:p w14:paraId="4D825DB5" w14:textId="77777777" w:rsidR="00951409" w:rsidRDefault="00D407A2">
            <w:pPr>
              <w:pStyle w:val="TableParagraph"/>
              <w:spacing w:before="78" w:line="391" w:lineRule="auto"/>
              <w:ind w:left="100" w:right="236"/>
              <w:rPr>
                <w:rFonts w:ascii="Arial" w:hAnsi="Arial"/>
                <w:b/>
                <w:sz w:val="20"/>
              </w:rPr>
            </w:pPr>
            <w:r>
              <w:rPr>
                <w:rFonts w:ascii="Arial" w:hAnsi="Arial"/>
                <w:b/>
                <w:sz w:val="20"/>
              </w:rPr>
              <w:t>¿Con cuántos</w:t>
            </w:r>
            <w:r>
              <w:rPr>
                <w:rFonts w:ascii="Arial" w:hAnsi="Arial"/>
                <w:b/>
                <w:spacing w:val="1"/>
                <w:sz w:val="20"/>
              </w:rPr>
              <w:t xml:space="preserve"> </w:t>
            </w:r>
            <w:r>
              <w:rPr>
                <w:rFonts w:ascii="Arial" w:hAnsi="Arial"/>
                <w:b/>
                <w:sz w:val="20"/>
              </w:rPr>
              <w:t>profesionales cuenta</w:t>
            </w:r>
            <w:r>
              <w:rPr>
                <w:rFonts w:ascii="Arial" w:hAnsi="Arial"/>
                <w:b/>
                <w:spacing w:val="1"/>
                <w:sz w:val="20"/>
              </w:rPr>
              <w:t xml:space="preserve"> </w:t>
            </w:r>
            <w:r>
              <w:rPr>
                <w:rFonts w:ascii="Arial" w:hAnsi="Arial"/>
                <w:b/>
                <w:sz w:val="20"/>
              </w:rPr>
              <w:t>para aplicar la</w:t>
            </w:r>
            <w:r>
              <w:rPr>
                <w:rFonts w:ascii="Arial" w:hAnsi="Arial"/>
                <w:b/>
                <w:spacing w:val="1"/>
                <w:sz w:val="20"/>
              </w:rPr>
              <w:t xml:space="preserve"> </w:t>
            </w:r>
            <w:r>
              <w:rPr>
                <w:rFonts w:ascii="Arial" w:hAnsi="Arial"/>
                <w:b/>
                <w:sz w:val="20"/>
              </w:rPr>
              <w:t>interoperabilidad</w:t>
            </w:r>
            <w:r>
              <w:rPr>
                <w:rFonts w:ascii="Arial" w:hAnsi="Arial"/>
                <w:b/>
                <w:spacing w:val="-8"/>
                <w:sz w:val="20"/>
              </w:rPr>
              <w:t xml:space="preserve"> </w:t>
            </w:r>
            <w:r>
              <w:rPr>
                <w:rFonts w:ascii="Arial" w:hAnsi="Arial"/>
                <w:b/>
                <w:sz w:val="20"/>
              </w:rPr>
              <w:t>en</w:t>
            </w:r>
            <w:r>
              <w:rPr>
                <w:rFonts w:ascii="Arial" w:hAnsi="Arial"/>
                <w:b/>
                <w:spacing w:val="-10"/>
                <w:sz w:val="20"/>
              </w:rPr>
              <w:t xml:space="preserve"> </w:t>
            </w:r>
            <w:r>
              <w:rPr>
                <w:rFonts w:ascii="Arial" w:hAnsi="Arial"/>
                <w:b/>
                <w:sz w:val="20"/>
              </w:rPr>
              <w:t>su</w:t>
            </w:r>
            <w:r>
              <w:rPr>
                <w:rFonts w:ascii="Arial" w:hAnsi="Arial"/>
                <w:b/>
                <w:spacing w:val="-53"/>
                <w:sz w:val="20"/>
              </w:rPr>
              <w:t xml:space="preserve"> </w:t>
            </w:r>
            <w:r>
              <w:rPr>
                <w:rFonts w:ascii="Arial" w:hAnsi="Arial"/>
                <w:b/>
                <w:sz w:val="20"/>
              </w:rPr>
              <w:t>institución?</w:t>
            </w:r>
          </w:p>
        </w:tc>
        <w:tc>
          <w:tcPr>
            <w:tcW w:w="6469" w:type="dxa"/>
            <w:shd w:val="clear" w:color="auto" w:fill="D9E1F3"/>
          </w:tcPr>
          <w:p w14:paraId="1D51C67E" w14:textId="77777777" w:rsidR="00951409" w:rsidRDefault="00951409">
            <w:pPr>
              <w:pStyle w:val="TableParagraph"/>
              <w:rPr>
                <w:rFonts w:ascii="Times New Roman"/>
                <w:sz w:val="18"/>
              </w:rPr>
            </w:pPr>
          </w:p>
        </w:tc>
      </w:tr>
      <w:tr w:rsidR="00951409" w14:paraId="2D0B13FB" w14:textId="77777777">
        <w:trPr>
          <w:trHeight w:val="1684"/>
        </w:trPr>
        <w:tc>
          <w:tcPr>
            <w:tcW w:w="2559" w:type="dxa"/>
          </w:tcPr>
          <w:p w14:paraId="45661088" w14:textId="77777777" w:rsidR="00951409" w:rsidRDefault="00D407A2">
            <w:pPr>
              <w:pStyle w:val="TableParagraph"/>
              <w:spacing w:before="81" w:line="391" w:lineRule="auto"/>
              <w:ind w:left="100" w:right="214"/>
              <w:rPr>
                <w:rFonts w:ascii="Arial" w:hAnsi="Arial"/>
                <w:b/>
                <w:sz w:val="20"/>
              </w:rPr>
            </w:pPr>
            <w:r>
              <w:rPr>
                <w:rFonts w:ascii="Arial" w:hAnsi="Arial"/>
                <w:b/>
                <w:sz w:val="20"/>
              </w:rPr>
              <w:t>En</w:t>
            </w:r>
            <w:r>
              <w:rPr>
                <w:rFonts w:ascii="Arial" w:hAnsi="Arial"/>
                <w:b/>
                <w:spacing w:val="-9"/>
                <w:sz w:val="20"/>
              </w:rPr>
              <w:t xml:space="preserve"> </w:t>
            </w:r>
            <w:r>
              <w:rPr>
                <w:rFonts w:ascii="Arial" w:hAnsi="Arial"/>
                <w:b/>
                <w:sz w:val="20"/>
              </w:rPr>
              <w:t>promedio,</w:t>
            </w:r>
            <w:r>
              <w:rPr>
                <w:rFonts w:ascii="Arial" w:hAnsi="Arial"/>
                <w:b/>
                <w:spacing w:val="-9"/>
                <w:sz w:val="20"/>
              </w:rPr>
              <w:t xml:space="preserve"> </w:t>
            </w:r>
            <w:r>
              <w:rPr>
                <w:rFonts w:ascii="Arial" w:hAnsi="Arial"/>
                <w:b/>
                <w:sz w:val="20"/>
              </w:rPr>
              <w:t>¿cuántos</w:t>
            </w:r>
            <w:r>
              <w:rPr>
                <w:rFonts w:ascii="Arial" w:hAnsi="Arial"/>
                <w:b/>
                <w:spacing w:val="-52"/>
                <w:sz w:val="20"/>
              </w:rPr>
              <w:t xml:space="preserve"> </w:t>
            </w:r>
            <w:r>
              <w:rPr>
                <w:rFonts w:ascii="Arial" w:hAnsi="Arial"/>
                <w:b/>
                <w:sz w:val="20"/>
              </w:rPr>
              <w:t>años de experiencia</w:t>
            </w:r>
            <w:r>
              <w:rPr>
                <w:rFonts w:ascii="Arial" w:hAnsi="Arial"/>
                <w:b/>
                <w:spacing w:val="1"/>
                <w:sz w:val="20"/>
              </w:rPr>
              <w:t xml:space="preserve"> </w:t>
            </w:r>
            <w:r>
              <w:rPr>
                <w:rFonts w:ascii="Arial" w:hAnsi="Arial"/>
                <w:b/>
                <w:sz w:val="20"/>
              </w:rPr>
              <w:t>tienen en</w:t>
            </w:r>
            <w:r>
              <w:rPr>
                <w:rFonts w:ascii="Arial" w:hAnsi="Arial"/>
                <w:b/>
                <w:spacing w:val="1"/>
                <w:sz w:val="20"/>
              </w:rPr>
              <w:t xml:space="preserve"> </w:t>
            </w:r>
            <w:r>
              <w:rPr>
                <w:rFonts w:ascii="Arial" w:hAnsi="Arial"/>
                <w:b/>
                <w:sz w:val="20"/>
              </w:rPr>
              <w:t>interoperabilidad?</w:t>
            </w:r>
          </w:p>
        </w:tc>
        <w:tc>
          <w:tcPr>
            <w:tcW w:w="6469" w:type="dxa"/>
          </w:tcPr>
          <w:p w14:paraId="7795131C" w14:textId="77777777" w:rsidR="00951409" w:rsidRDefault="00951409">
            <w:pPr>
              <w:pStyle w:val="TableParagraph"/>
              <w:rPr>
                <w:rFonts w:ascii="Times New Roman"/>
                <w:sz w:val="18"/>
              </w:rPr>
            </w:pPr>
          </w:p>
        </w:tc>
      </w:tr>
      <w:tr w:rsidR="00951409" w14:paraId="4E2795C4" w14:textId="77777777">
        <w:trPr>
          <w:trHeight w:val="1307"/>
        </w:trPr>
        <w:tc>
          <w:tcPr>
            <w:tcW w:w="2559" w:type="dxa"/>
            <w:shd w:val="clear" w:color="auto" w:fill="D9E1F3"/>
          </w:tcPr>
          <w:p w14:paraId="1D0A52F0" w14:textId="77777777" w:rsidR="00951409" w:rsidRDefault="00D407A2">
            <w:pPr>
              <w:pStyle w:val="TableParagraph"/>
              <w:spacing w:before="81" w:line="391" w:lineRule="auto"/>
              <w:ind w:left="100" w:right="536"/>
              <w:rPr>
                <w:rFonts w:ascii="Arial" w:hAnsi="Arial"/>
                <w:b/>
                <w:sz w:val="20"/>
              </w:rPr>
            </w:pPr>
            <w:r>
              <w:rPr>
                <w:rFonts w:ascii="Arial" w:hAnsi="Arial"/>
                <w:b/>
                <w:sz w:val="20"/>
              </w:rPr>
              <w:t>¿El personal de</w:t>
            </w:r>
            <w:r>
              <w:rPr>
                <w:rFonts w:ascii="Arial" w:hAnsi="Arial"/>
                <w:b/>
                <w:spacing w:val="1"/>
                <w:sz w:val="20"/>
              </w:rPr>
              <w:t xml:space="preserve"> </w:t>
            </w:r>
            <w:r>
              <w:rPr>
                <w:rFonts w:ascii="Arial" w:hAnsi="Arial"/>
                <w:b/>
                <w:spacing w:val="-1"/>
                <w:sz w:val="20"/>
              </w:rPr>
              <w:t xml:space="preserve">interoperabilidad </w:t>
            </w:r>
            <w:r>
              <w:rPr>
                <w:rFonts w:ascii="Arial" w:hAnsi="Arial"/>
                <w:b/>
                <w:sz w:val="20"/>
              </w:rPr>
              <w:t>es</w:t>
            </w:r>
            <w:r>
              <w:rPr>
                <w:rFonts w:ascii="Arial" w:hAnsi="Arial"/>
                <w:b/>
                <w:spacing w:val="-53"/>
                <w:sz w:val="20"/>
              </w:rPr>
              <w:t xml:space="preserve"> </w:t>
            </w:r>
            <w:r>
              <w:rPr>
                <w:rFonts w:ascii="Arial" w:hAnsi="Arial"/>
                <w:b/>
                <w:sz w:val="20"/>
              </w:rPr>
              <w:t>interno</w:t>
            </w:r>
            <w:r>
              <w:rPr>
                <w:rFonts w:ascii="Arial" w:hAnsi="Arial"/>
                <w:b/>
                <w:spacing w:val="-2"/>
                <w:sz w:val="20"/>
              </w:rPr>
              <w:t xml:space="preserve"> </w:t>
            </w:r>
            <w:r>
              <w:rPr>
                <w:rFonts w:ascii="Arial" w:hAnsi="Arial"/>
                <w:b/>
                <w:sz w:val="20"/>
              </w:rPr>
              <w:t>o</w:t>
            </w:r>
            <w:r>
              <w:rPr>
                <w:rFonts w:ascii="Arial" w:hAnsi="Arial"/>
                <w:b/>
                <w:spacing w:val="-2"/>
                <w:sz w:val="20"/>
              </w:rPr>
              <w:t xml:space="preserve"> </w:t>
            </w:r>
            <w:r>
              <w:rPr>
                <w:rFonts w:ascii="Arial" w:hAnsi="Arial"/>
                <w:b/>
                <w:sz w:val="20"/>
              </w:rPr>
              <w:t>externo?</w:t>
            </w:r>
          </w:p>
        </w:tc>
        <w:tc>
          <w:tcPr>
            <w:tcW w:w="6469" w:type="dxa"/>
            <w:shd w:val="clear" w:color="auto" w:fill="D9E1F3"/>
          </w:tcPr>
          <w:p w14:paraId="301C70FE" w14:textId="77777777" w:rsidR="00951409" w:rsidRDefault="00951409">
            <w:pPr>
              <w:pStyle w:val="TableParagraph"/>
              <w:rPr>
                <w:rFonts w:ascii="Times New Roman"/>
                <w:sz w:val="18"/>
              </w:rPr>
            </w:pPr>
          </w:p>
        </w:tc>
      </w:tr>
      <w:tr w:rsidR="00951409" w14:paraId="6FF6BA67" w14:textId="77777777">
        <w:trPr>
          <w:trHeight w:val="995"/>
        </w:trPr>
        <w:tc>
          <w:tcPr>
            <w:tcW w:w="2559" w:type="dxa"/>
          </w:tcPr>
          <w:p w14:paraId="5FA963B5" w14:textId="77777777" w:rsidR="00951409" w:rsidRDefault="00D407A2">
            <w:pPr>
              <w:pStyle w:val="TableParagraph"/>
              <w:spacing w:before="78" w:line="393" w:lineRule="auto"/>
              <w:ind w:left="100" w:right="259"/>
              <w:rPr>
                <w:rFonts w:ascii="Arial" w:hAnsi="Arial"/>
                <w:b/>
                <w:sz w:val="20"/>
              </w:rPr>
            </w:pPr>
            <w:r>
              <w:rPr>
                <w:rFonts w:ascii="Arial" w:hAnsi="Arial"/>
                <w:b/>
                <w:sz w:val="20"/>
              </w:rPr>
              <w:t>¿En</w:t>
            </w:r>
            <w:r>
              <w:rPr>
                <w:rFonts w:ascii="Arial" w:hAnsi="Arial"/>
                <w:b/>
                <w:spacing w:val="-6"/>
                <w:sz w:val="20"/>
              </w:rPr>
              <w:t xml:space="preserve"> </w:t>
            </w:r>
            <w:r>
              <w:rPr>
                <w:rFonts w:ascii="Arial" w:hAnsi="Arial"/>
                <w:b/>
                <w:sz w:val="20"/>
              </w:rPr>
              <w:t>qué</w:t>
            </w:r>
            <w:r>
              <w:rPr>
                <w:rFonts w:ascii="Arial" w:hAnsi="Arial"/>
                <w:b/>
                <w:spacing w:val="-7"/>
                <w:sz w:val="20"/>
              </w:rPr>
              <w:t xml:space="preserve"> </w:t>
            </w:r>
            <w:r>
              <w:rPr>
                <w:rFonts w:ascii="Arial" w:hAnsi="Arial"/>
                <w:b/>
                <w:sz w:val="20"/>
              </w:rPr>
              <w:t>proporción</w:t>
            </w:r>
            <w:r>
              <w:rPr>
                <w:rFonts w:ascii="Arial" w:hAnsi="Arial"/>
                <w:b/>
                <w:spacing w:val="-5"/>
                <w:sz w:val="20"/>
              </w:rPr>
              <w:t xml:space="preserve"> </w:t>
            </w:r>
            <w:r>
              <w:rPr>
                <w:rFonts w:ascii="Arial" w:hAnsi="Arial"/>
                <w:b/>
                <w:sz w:val="20"/>
              </w:rPr>
              <w:t>es</w:t>
            </w:r>
            <w:r>
              <w:rPr>
                <w:rFonts w:ascii="Arial" w:hAnsi="Arial"/>
                <w:b/>
                <w:spacing w:val="-53"/>
                <w:sz w:val="20"/>
              </w:rPr>
              <w:t xml:space="preserve"> </w:t>
            </w:r>
            <w:r>
              <w:rPr>
                <w:rFonts w:ascii="Arial" w:hAnsi="Arial"/>
                <w:b/>
                <w:sz w:val="20"/>
              </w:rPr>
              <w:t>interno/externo?</w:t>
            </w:r>
          </w:p>
        </w:tc>
        <w:tc>
          <w:tcPr>
            <w:tcW w:w="6469" w:type="dxa"/>
          </w:tcPr>
          <w:p w14:paraId="0062F8FD" w14:textId="77777777" w:rsidR="00951409" w:rsidRDefault="00951409">
            <w:pPr>
              <w:pStyle w:val="TableParagraph"/>
              <w:rPr>
                <w:rFonts w:ascii="Times New Roman"/>
                <w:sz w:val="18"/>
              </w:rPr>
            </w:pPr>
          </w:p>
        </w:tc>
      </w:tr>
      <w:tr w:rsidR="00951409" w14:paraId="4770E329" w14:textId="77777777">
        <w:trPr>
          <w:trHeight w:val="1895"/>
        </w:trPr>
        <w:tc>
          <w:tcPr>
            <w:tcW w:w="2559" w:type="dxa"/>
            <w:shd w:val="clear" w:color="auto" w:fill="D9E1F3"/>
          </w:tcPr>
          <w:p w14:paraId="6759FFF9" w14:textId="77777777" w:rsidR="00951409" w:rsidRDefault="00D407A2">
            <w:pPr>
              <w:pStyle w:val="TableParagraph"/>
              <w:spacing w:before="78" w:line="391" w:lineRule="auto"/>
              <w:ind w:left="100" w:right="205"/>
              <w:jc w:val="both"/>
              <w:rPr>
                <w:rFonts w:ascii="Arial"/>
                <w:b/>
                <w:sz w:val="20"/>
              </w:rPr>
            </w:pPr>
            <w:r>
              <w:rPr>
                <w:rFonts w:ascii="Arial"/>
                <w:b/>
                <w:sz w:val="20"/>
              </w:rPr>
              <w:t>Enuncie los principales</w:t>
            </w:r>
            <w:r>
              <w:rPr>
                <w:rFonts w:ascii="Arial"/>
                <w:b/>
                <w:spacing w:val="-54"/>
                <w:sz w:val="20"/>
              </w:rPr>
              <w:t xml:space="preserve"> </w:t>
            </w:r>
            <w:r>
              <w:rPr>
                <w:rFonts w:ascii="Arial"/>
                <w:b/>
                <w:sz w:val="20"/>
              </w:rPr>
              <w:t>factores que impiden o</w:t>
            </w:r>
            <w:r>
              <w:rPr>
                <w:rFonts w:ascii="Arial"/>
                <w:b/>
                <w:spacing w:val="-53"/>
                <w:sz w:val="20"/>
              </w:rPr>
              <w:t xml:space="preserve"> </w:t>
            </w:r>
            <w:r>
              <w:rPr>
                <w:rFonts w:ascii="Arial"/>
                <w:b/>
                <w:sz w:val="20"/>
              </w:rPr>
              <w:t>limitan</w:t>
            </w:r>
            <w:r>
              <w:rPr>
                <w:rFonts w:ascii="Arial"/>
                <w:b/>
                <w:spacing w:val="-2"/>
                <w:sz w:val="20"/>
              </w:rPr>
              <w:t xml:space="preserve"> </w:t>
            </w:r>
            <w:r>
              <w:rPr>
                <w:rFonts w:ascii="Arial"/>
                <w:b/>
                <w:sz w:val="20"/>
              </w:rPr>
              <w:t>la</w:t>
            </w:r>
          </w:p>
        </w:tc>
        <w:tc>
          <w:tcPr>
            <w:tcW w:w="6469" w:type="dxa"/>
            <w:shd w:val="clear" w:color="auto" w:fill="D9E1F3"/>
          </w:tcPr>
          <w:p w14:paraId="02BDD3BE" w14:textId="77777777" w:rsidR="00951409" w:rsidRDefault="00951409">
            <w:pPr>
              <w:pStyle w:val="TableParagraph"/>
              <w:rPr>
                <w:rFonts w:ascii="Times New Roman"/>
                <w:sz w:val="18"/>
              </w:rPr>
            </w:pPr>
          </w:p>
        </w:tc>
      </w:tr>
    </w:tbl>
    <w:p w14:paraId="50C76C25" w14:textId="77777777" w:rsidR="00951409" w:rsidRDefault="00951409">
      <w:pPr>
        <w:rPr>
          <w:rFonts w:ascii="Times New Roman"/>
          <w:sz w:val="18"/>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559"/>
        <w:gridCol w:w="6469"/>
      </w:tblGrid>
      <w:tr w:rsidR="00951409" w14:paraId="304A4AC1" w14:textId="77777777">
        <w:trPr>
          <w:trHeight w:val="1915"/>
        </w:trPr>
        <w:tc>
          <w:tcPr>
            <w:tcW w:w="2559" w:type="dxa"/>
            <w:tcBorders>
              <w:top w:val="nil"/>
            </w:tcBorders>
            <w:shd w:val="clear" w:color="auto" w:fill="D9E1F3"/>
          </w:tcPr>
          <w:p w14:paraId="0D8CA687" w14:textId="77777777" w:rsidR="00951409" w:rsidRDefault="00D407A2">
            <w:pPr>
              <w:pStyle w:val="TableParagraph"/>
              <w:spacing w:before="101" w:line="391" w:lineRule="auto"/>
              <w:ind w:left="100" w:right="236"/>
              <w:rPr>
                <w:rFonts w:ascii="Arial" w:hAnsi="Arial"/>
                <w:b/>
                <w:sz w:val="20"/>
              </w:rPr>
            </w:pPr>
            <w:r>
              <w:rPr>
                <w:rFonts w:ascii="Arial" w:hAnsi="Arial"/>
                <w:b/>
                <w:sz w:val="20"/>
              </w:rPr>
              <w:lastRenderedPageBreak/>
              <w:t>interoperabilidad</w:t>
            </w:r>
            <w:r>
              <w:rPr>
                <w:rFonts w:ascii="Arial" w:hAnsi="Arial"/>
                <w:b/>
                <w:spacing w:val="-8"/>
                <w:sz w:val="20"/>
              </w:rPr>
              <w:t xml:space="preserve"> </w:t>
            </w:r>
            <w:r>
              <w:rPr>
                <w:rFonts w:ascii="Arial" w:hAnsi="Arial"/>
                <w:b/>
                <w:sz w:val="20"/>
              </w:rPr>
              <w:t>en</w:t>
            </w:r>
            <w:r>
              <w:rPr>
                <w:rFonts w:ascii="Arial" w:hAnsi="Arial"/>
                <w:b/>
                <w:spacing w:val="-10"/>
                <w:sz w:val="20"/>
              </w:rPr>
              <w:t xml:space="preserve"> </w:t>
            </w:r>
            <w:r>
              <w:rPr>
                <w:rFonts w:ascii="Arial" w:hAnsi="Arial"/>
                <w:b/>
                <w:sz w:val="20"/>
              </w:rPr>
              <w:t>su</w:t>
            </w:r>
            <w:r>
              <w:rPr>
                <w:rFonts w:ascii="Arial" w:hAnsi="Arial"/>
                <w:b/>
                <w:spacing w:val="-53"/>
                <w:sz w:val="20"/>
              </w:rPr>
              <w:t xml:space="preserve"> </w:t>
            </w:r>
            <w:r>
              <w:rPr>
                <w:rFonts w:ascii="Arial" w:hAnsi="Arial"/>
                <w:b/>
                <w:sz w:val="20"/>
              </w:rPr>
              <w:t>institución</w:t>
            </w:r>
          </w:p>
        </w:tc>
        <w:tc>
          <w:tcPr>
            <w:tcW w:w="6469" w:type="dxa"/>
            <w:tcBorders>
              <w:top w:val="nil"/>
            </w:tcBorders>
            <w:shd w:val="clear" w:color="auto" w:fill="D9E1F3"/>
          </w:tcPr>
          <w:p w14:paraId="67DD4FC6" w14:textId="77777777" w:rsidR="00951409" w:rsidRDefault="00951409">
            <w:pPr>
              <w:pStyle w:val="TableParagraph"/>
              <w:rPr>
                <w:rFonts w:ascii="Times New Roman"/>
                <w:sz w:val="18"/>
              </w:rPr>
            </w:pPr>
          </w:p>
        </w:tc>
      </w:tr>
      <w:tr w:rsidR="00951409" w14:paraId="61E4701C" w14:textId="77777777">
        <w:trPr>
          <w:trHeight w:val="2433"/>
        </w:trPr>
        <w:tc>
          <w:tcPr>
            <w:tcW w:w="2559" w:type="dxa"/>
          </w:tcPr>
          <w:p w14:paraId="2D229034" w14:textId="77777777" w:rsidR="00951409" w:rsidRDefault="00D407A2">
            <w:pPr>
              <w:pStyle w:val="TableParagraph"/>
              <w:spacing w:before="81" w:line="391" w:lineRule="auto"/>
              <w:ind w:left="100" w:right="459"/>
              <w:rPr>
                <w:rFonts w:ascii="Arial" w:hAnsi="Arial"/>
                <w:b/>
                <w:sz w:val="20"/>
              </w:rPr>
            </w:pPr>
            <w:r>
              <w:rPr>
                <w:rFonts w:ascii="Arial" w:hAnsi="Arial"/>
                <w:b/>
                <w:sz w:val="20"/>
              </w:rPr>
              <w:t>¿Cuáles, a su juicio,</w:t>
            </w:r>
            <w:r>
              <w:rPr>
                <w:rFonts w:ascii="Arial" w:hAnsi="Arial"/>
                <w:b/>
                <w:spacing w:val="-53"/>
                <w:sz w:val="20"/>
              </w:rPr>
              <w:t xml:space="preserve"> </w:t>
            </w:r>
            <w:r>
              <w:rPr>
                <w:rFonts w:ascii="Arial" w:hAnsi="Arial"/>
                <w:b/>
                <w:sz w:val="20"/>
              </w:rPr>
              <w:t>serían</w:t>
            </w:r>
            <w:r>
              <w:rPr>
                <w:rFonts w:ascii="Arial" w:hAnsi="Arial"/>
                <w:b/>
                <w:spacing w:val="-10"/>
                <w:sz w:val="20"/>
              </w:rPr>
              <w:t xml:space="preserve"> </w:t>
            </w:r>
            <w:r>
              <w:rPr>
                <w:rFonts w:ascii="Arial" w:hAnsi="Arial"/>
                <w:b/>
                <w:sz w:val="20"/>
              </w:rPr>
              <w:t>los</w:t>
            </w:r>
            <w:r>
              <w:rPr>
                <w:rFonts w:ascii="Arial" w:hAnsi="Arial"/>
                <w:b/>
                <w:spacing w:val="-9"/>
                <w:sz w:val="20"/>
              </w:rPr>
              <w:t xml:space="preserve"> </w:t>
            </w:r>
            <w:r>
              <w:rPr>
                <w:rFonts w:ascii="Arial" w:hAnsi="Arial"/>
                <w:b/>
                <w:sz w:val="20"/>
              </w:rPr>
              <w:t>incentivos</w:t>
            </w:r>
            <w:r>
              <w:rPr>
                <w:rFonts w:ascii="Arial" w:hAnsi="Arial"/>
                <w:b/>
                <w:spacing w:val="-53"/>
                <w:sz w:val="20"/>
              </w:rPr>
              <w:t xml:space="preserve"> </w:t>
            </w:r>
            <w:r>
              <w:rPr>
                <w:rFonts w:ascii="Arial" w:hAnsi="Arial"/>
                <w:b/>
                <w:sz w:val="20"/>
              </w:rPr>
              <w:t>más efectivos para</w:t>
            </w:r>
            <w:r>
              <w:rPr>
                <w:rFonts w:ascii="Arial" w:hAnsi="Arial"/>
                <w:b/>
                <w:spacing w:val="1"/>
                <w:sz w:val="20"/>
              </w:rPr>
              <w:t xml:space="preserve"> </w:t>
            </w:r>
            <w:r>
              <w:rPr>
                <w:rFonts w:ascii="Arial" w:hAnsi="Arial"/>
                <w:b/>
                <w:sz w:val="20"/>
              </w:rPr>
              <w:t>promover mayores</w:t>
            </w:r>
            <w:r>
              <w:rPr>
                <w:rFonts w:ascii="Arial" w:hAnsi="Arial"/>
                <w:b/>
                <w:spacing w:val="1"/>
                <w:sz w:val="20"/>
              </w:rPr>
              <w:t xml:space="preserve"> </w:t>
            </w:r>
            <w:r>
              <w:rPr>
                <w:rFonts w:ascii="Arial" w:hAnsi="Arial"/>
                <w:b/>
                <w:sz w:val="20"/>
              </w:rPr>
              <w:t>niveles de</w:t>
            </w:r>
            <w:r>
              <w:rPr>
                <w:rFonts w:ascii="Arial" w:hAnsi="Arial"/>
                <w:b/>
                <w:spacing w:val="1"/>
                <w:sz w:val="20"/>
              </w:rPr>
              <w:t xml:space="preserve"> </w:t>
            </w:r>
            <w:r>
              <w:rPr>
                <w:rFonts w:ascii="Arial" w:hAnsi="Arial"/>
                <w:b/>
                <w:sz w:val="20"/>
              </w:rPr>
              <w:t>interoperabilidad?</w:t>
            </w:r>
          </w:p>
        </w:tc>
        <w:tc>
          <w:tcPr>
            <w:tcW w:w="6469" w:type="dxa"/>
          </w:tcPr>
          <w:p w14:paraId="2202D650" w14:textId="77777777" w:rsidR="00951409" w:rsidRDefault="00951409">
            <w:pPr>
              <w:pStyle w:val="TableParagraph"/>
              <w:rPr>
                <w:rFonts w:ascii="Times New Roman"/>
                <w:sz w:val="18"/>
              </w:rPr>
            </w:pPr>
          </w:p>
        </w:tc>
      </w:tr>
      <w:tr w:rsidR="00951409" w14:paraId="0EFFC88F" w14:textId="77777777">
        <w:trPr>
          <w:trHeight w:val="2058"/>
        </w:trPr>
        <w:tc>
          <w:tcPr>
            <w:tcW w:w="2559" w:type="dxa"/>
            <w:shd w:val="clear" w:color="auto" w:fill="D9E1F3"/>
          </w:tcPr>
          <w:p w14:paraId="13ADD318" w14:textId="77777777" w:rsidR="00951409" w:rsidRDefault="00D407A2">
            <w:pPr>
              <w:pStyle w:val="TableParagraph"/>
              <w:spacing w:before="81" w:line="391" w:lineRule="auto"/>
              <w:ind w:left="100" w:right="213"/>
              <w:rPr>
                <w:rFonts w:ascii="Arial" w:hAnsi="Arial"/>
                <w:b/>
                <w:sz w:val="20"/>
              </w:rPr>
            </w:pPr>
            <w:r>
              <w:rPr>
                <w:rFonts w:ascii="Arial" w:hAnsi="Arial"/>
                <w:b/>
                <w:sz w:val="20"/>
              </w:rPr>
              <w:t>¿Existe alguna</w:t>
            </w:r>
            <w:r>
              <w:rPr>
                <w:rFonts w:ascii="Arial" w:hAnsi="Arial"/>
                <w:b/>
                <w:spacing w:val="1"/>
                <w:sz w:val="20"/>
              </w:rPr>
              <w:t xml:space="preserve"> </w:t>
            </w:r>
            <w:r>
              <w:rPr>
                <w:rFonts w:ascii="Arial" w:hAnsi="Arial"/>
                <w:b/>
                <w:sz w:val="20"/>
              </w:rPr>
              <w:t>estimación</w:t>
            </w:r>
            <w:r>
              <w:rPr>
                <w:rFonts w:ascii="Arial" w:hAnsi="Arial"/>
                <w:b/>
                <w:spacing w:val="-9"/>
                <w:sz w:val="20"/>
              </w:rPr>
              <w:t xml:space="preserve"> </w:t>
            </w:r>
            <w:r>
              <w:rPr>
                <w:rFonts w:ascii="Arial" w:hAnsi="Arial"/>
                <w:b/>
                <w:sz w:val="20"/>
              </w:rPr>
              <w:t>de</w:t>
            </w:r>
            <w:r>
              <w:rPr>
                <w:rFonts w:ascii="Arial" w:hAnsi="Arial"/>
                <w:b/>
                <w:spacing w:val="-8"/>
                <w:sz w:val="20"/>
              </w:rPr>
              <w:t xml:space="preserve"> </w:t>
            </w:r>
            <w:r>
              <w:rPr>
                <w:rFonts w:ascii="Arial" w:hAnsi="Arial"/>
                <w:b/>
                <w:sz w:val="20"/>
              </w:rPr>
              <w:t>aumento</w:t>
            </w:r>
            <w:r>
              <w:rPr>
                <w:rFonts w:ascii="Arial" w:hAnsi="Arial"/>
                <w:b/>
                <w:spacing w:val="-53"/>
                <w:sz w:val="20"/>
              </w:rPr>
              <w:t xml:space="preserve"> </w:t>
            </w:r>
            <w:r>
              <w:rPr>
                <w:rFonts w:ascii="Arial" w:hAnsi="Arial"/>
                <w:b/>
                <w:sz w:val="20"/>
              </w:rPr>
              <w:t>en la oferta o demanda</w:t>
            </w:r>
            <w:r>
              <w:rPr>
                <w:rFonts w:ascii="Arial" w:hAnsi="Arial"/>
                <w:b/>
                <w:spacing w:val="-53"/>
                <w:sz w:val="20"/>
              </w:rPr>
              <w:t xml:space="preserve"> </w:t>
            </w:r>
            <w:r>
              <w:rPr>
                <w:rFonts w:ascii="Arial" w:hAnsi="Arial"/>
                <w:b/>
                <w:sz w:val="20"/>
              </w:rPr>
              <w:t>de servicios de</w:t>
            </w:r>
            <w:r>
              <w:rPr>
                <w:rFonts w:ascii="Arial" w:hAnsi="Arial"/>
                <w:b/>
                <w:spacing w:val="1"/>
                <w:sz w:val="20"/>
              </w:rPr>
              <w:t xml:space="preserve"> </w:t>
            </w:r>
            <w:r>
              <w:rPr>
                <w:rFonts w:ascii="Arial" w:hAnsi="Arial"/>
                <w:b/>
                <w:sz w:val="20"/>
              </w:rPr>
              <w:t>interoperabilidad?</w:t>
            </w:r>
          </w:p>
        </w:tc>
        <w:tc>
          <w:tcPr>
            <w:tcW w:w="6469" w:type="dxa"/>
            <w:shd w:val="clear" w:color="auto" w:fill="D9E1F3"/>
          </w:tcPr>
          <w:p w14:paraId="0E87E8EF" w14:textId="77777777" w:rsidR="00951409" w:rsidRDefault="00951409">
            <w:pPr>
              <w:pStyle w:val="TableParagraph"/>
              <w:rPr>
                <w:rFonts w:ascii="Times New Roman"/>
                <w:sz w:val="18"/>
              </w:rPr>
            </w:pPr>
          </w:p>
        </w:tc>
      </w:tr>
      <w:tr w:rsidR="00951409" w14:paraId="5357B6F7" w14:textId="77777777">
        <w:trPr>
          <w:trHeight w:val="695"/>
        </w:trPr>
        <w:tc>
          <w:tcPr>
            <w:tcW w:w="2559" w:type="dxa"/>
          </w:tcPr>
          <w:p w14:paraId="05BDBE1D" w14:textId="77777777" w:rsidR="00951409" w:rsidRDefault="00D407A2">
            <w:pPr>
              <w:pStyle w:val="TableParagraph"/>
              <w:spacing w:before="81"/>
              <w:ind w:left="100"/>
              <w:rPr>
                <w:rFonts w:ascii="Arial"/>
                <w:b/>
                <w:sz w:val="20"/>
              </w:rPr>
            </w:pPr>
            <w:r>
              <w:rPr>
                <w:rFonts w:ascii="Arial"/>
                <w:b/>
                <w:sz w:val="20"/>
              </w:rPr>
              <w:t>Detalle</w:t>
            </w:r>
            <w:r>
              <w:rPr>
                <w:rFonts w:ascii="Arial"/>
                <w:b/>
                <w:spacing w:val="-2"/>
                <w:sz w:val="20"/>
              </w:rPr>
              <w:t xml:space="preserve"> </w:t>
            </w:r>
            <w:r>
              <w:rPr>
                <w:rFonts w:ascii="Arial"/>
                <w:b/>
                <w:sz w:val="20"/>
              </w:rPr>
              <w:t>la</w:t>
            </w:r>
            <w:r>
              <w:rPr>
                <w:rFonts w:ascii="Arial"/>
                <w:b/>
                <w:spacing w:val="-3"/>
                <w:sz w:val="20"/>
              </w:rPr>
              <w:t xml:space="preserve"> </w:t>
            </w:r>
            <w:r>
              <w:rPr>
                <w:rFonts w:ascii="Arial"/>
                <w:b/>
                <w:sz w:val="20"/>
              </w:rPr>
              <w:t>oferta</w:t>
            </w:r>
          </w:p>
        </w:tc>
        <w:tc>
          <w:tcPr>
            <w:tcW w:w="6469" w:type="dxa"/>
          </w:tcPr>
          <w:p w14:paraId="5B331FCC" w14:textId="77777777" w:rsidR="00951409" w:rsidRDefault="00951409">
            <w:pPr>
              <w:pStyle w:val="TableParagraph"/>
              <w:rPr>
                <w:rFonts w:ascii="Times New Roman"/>
                <w:sz w:val="18"/>
              </w:rPr>
            </w:pPr>
          </w:p>
        </w:tc>
      </w:tr>
      <w:tr w:rsidR="00951409" w14:paraId="6EC0040A" w14:textId="77777777">
        <w:trPr>
          <w:trHeight w:val="995"/>
        </w:trPr>
        <w:tc>
          <w:tcPr>
            <w:tcW w:w="2559" w:type="dxa"/>
            <w:shd w:val="clear" w:color="auto" w:fill="D9E1F3"/>
          </w:tcPr>
          <w:p w14:paraId="6713041C" w14:textId="77777777" w:rsidR="00951409" w:rsidRDefault="00D407A2">
            <w:pPr>
              <w:pStyle w:val="TableParagraph"/>
              <w:spacing w:before="81"/>
              <w:ind w:left="100"/>
              <w:rPr>
                <w:rFonts w:ascii="Arial"/>
                <w:b/>
                <w:sz w:val="20"/>
              </w:rPr>
            </w:pPr>
            <w:r>
              <w:rPr>
                <w:rFonts w:ascii="Arial"/>
                <w:b/>
                <w:sz w:val="20"/>
              </w:rPr>
              <w:t>Detalle</w:t>
            </w:r>
            <w:r>
              <w:rPr>
                <w:rFonts w:ascii="Arial"/>
                <w:b/>
                <w:spacing w:val="-1"/>
                <w:sz w:val="20"/>
              </w:rPr>
              <w:t xml:space="preserve"> </w:t>
            </w:r>
            <w:r>
              <w:rPr>
                <w:rFonts w:ascii="Arial"/>
                <w:b/>
                <w:sz w:val="20"/>
              </w:rPr>
              <w:t>la</w:t>
            </w:r>
            <w:r>
              <w:rPr>
                <w:rFonts w:ascii="Arial"/>
                <w:b/>
                <w:spacing w:val="-3"/>
                <w:sz w:val="20"/>
              </w:rPr>
              <w:t xml:space="preserve"> </w:t>
            </w:r>
            <w:r>
              <w:rPr>
                <w:rFonts w:ascii="Arial"/>
                <w:b/>
                <w:sz w:val="20"/>
              </w:rPr>
              <w:t>demanda</w:t>
            </w:r>
          </w:p>
        </w:tc>
        <w:tc>
          <w:tcPr>
            <w:tcW w:w="6469" w:type="dxa"/>
            <w:shd w:val="clear" w:color="auto" w:fill="D9E1F3"/>
          </w:tcPr>
          <w:p w14:paraId="5F9192F7" w14:textId="77777777" w:rsidR="00951409" w:rsidRDefault="00951409">
            <w:pPr>
              <w:pStyle w:val="TableParagraph"/>
              <w:rPr>
                <w:rFonts w:ascii="Times New Roman"/>
                <w:sz w:val="18"/>
              </w:rPr>
            </w:pPr>
          </w:p>
        </w:tc>
      </w:tr>
      <w:tr w:rsidR="00951409" w14:paraId="07799E40" w14:textId="77777777">
        <w:trPr>
          <w:trHeight w:val="2810"/>
        </w:trPr>
        <w:tc>
          <w:tcPr>
            <w:tcW w:w="2559" w:type="dxa"/>
          </w:tcPr>
          <w:p w14:paraId="5767EC91" w14:textId="77777777" w:rsidR="00951409" w:rsidRDefault="00D407A2">
            <w:pPr>
              <w:pStyle w:val="TableParagraph"/>
              <w:spacing w:before="81" w:line="391" w:lineRule="auto"/>
              <w:ind w:left="100" w:right="448"/>
              <w:rPr>
                <w:rFonts w:ascii="Arial" w:hAnsi="Arial"/>
                <w:b/>
                <w:sz w:val="20"/>
              </w:rPr>
            </w:pPr>
            <w:r>
              <w:rPr>
                <w:rFonts w:ascii="Arial" w:hAnsi="Arial"/>
                <w:b/>
                <w:sz w:val="20"/>
              </w:rPr>
              <w:t>¿Se cuenta con la</w:t>
            </w:r>
            <w:r>
              <w:rPr>
                <w:rFonts w:ascii="Arial" w:hAnsi="Arial"/>
                <w:b/>
                <w:spacing w:val="1"/>
                <w:sz w:val="20"/>
              </w:rPr>
              <w:t xml:space="preserve"> </w:t>
            </w:r>
            <w:r>
              <w:rPr>
                <w:rFonts w:ascii="Arial" w:hAnsi="Arial"/>
                <w:b/>
                <w:sz w:val="20"/>
              </w:rPr>
              <w:t>capacidad de</w:t>
            </w:r>
            <w:r>
              <w:rPr>
                <w:rFonts w:ascii="Arial" w:hAnsi="Arial"/>
                <w:b/>
                <w:spacing w:val="1"/>
                <w:sz w:val="20"/>
              </w:rPr>
              <w:t xml:space="preserve"> </w:t>
            </w:r>
            <w:r>
              <w:rPr>
                <w:rFonts w:ascii="Arial" w:hAnsi="Arial"/>
                <w:b/>
                <w:sz w:val="20"/>
              </w:rPr>
              <w:t>infraestructura</w:t>
            </w:r>
            <w:r>
              <w:rPr>
                <w:rFonts w:ascii="Arial" w:hAnsi="Arial"/>
                <w:b/>
                <w:spacing w:val="1"/>
                <w:sz w:val="20"/>
              </w:rPr>
              <w:t xml:space="preserve"> </w:t>
            </w:r>
            <w:r>
              <w:rPr>
                <w:rFonts w:ascii="Arial" w:hAnsi="Arial"/>
                <w:b/>
                <w:sz w:val="20"/>
              </w:rPr>
              <w:t>tecnológica para</w:t>
            </w:r>
            <w:r>
              <w:rPr>
                <w:rFonts w:ascii="Arial" w:hAnsi="Arial"/>
                <w:b/>
                <w:spacing w:val="1"/>
                <w:sz w:val="20"/>
              </w:rPr>
              <w:t xml:space="preserve"> </w:t>
            </w:r>
            <w:r>
              <w:rPr>
                <w:rFonts w:ascii="Arial" w:hAnsi="Arial"/>
                <w:b/>
                <w:sz w:val="20"/>
              </w:rPr>
              <w:t>soportar</w:t>
            </w:r>
            <w:r>
              <w:rPr>
                <w:rFonts w:ascii="Arial" w:hAnsi="Arial"/>
                <w:b/>
                <w:spacing w:val="-6"/>
                <w:sz w:val="20"/>
              </w:rPr>
              <w:t xml:space="preserve"> </w:t>
            </w:r>
            <w:r>
              <w:rPr>
                <w:rFonts w:ascii="Arial" w:hAnsi="Arial"/>
                <w:b/>
                <w:sz w:val="20"/>
              </w:rPr>
              <w:t>el</w:t>
            </w:r>
            <w:r>
              <w:rPr>
                <w:rFonts w:ascii="Arial" w:hAnsi="Arial"/>
                <w:b/>
                <w:spacing w:val="-6"/>
                <w:sz w:val="20"/>
              </w:rPr>
              <w:t xml:space="preserve"> </w:t>
            </w:r>
            <w:r>
              <w:rPr>
                <w:rFonts w:ascii="Arial" w:hAnsi="Arial"/>
                <w:b/>
                <w:sz w:val="20"/>
              </w:rPr>
              <w:t>tráfico</w:t>
            </w:r>
            <w:r>
              <w:rPr>
                <w:rFonts w:ascii="Arial" w:hAnsi="Arial"/>
                <w:b/>
                <w:spacing w:val="-7"/>
                <w:sz w:val="20"/>
              </w:rPr>
              <w:t xml:space="preserve"> </w:t>
            </w:r>
            <w:r>
              <w:rPr>
                <w:rFonts w:ascii="Arial" w:hAnsi="Arial"/>
                <w:b/>
                <w:sz w:val="20"/>
              </w:rPr>
              <w:t>de</w:t>
            </w:r>
            <w:r>
              <w:rPr>
                <w:rFonts w:ascii="Arial" w:hAnsi="Arial"/>
                <w:b/>
                <w:spacing w:val="-52"/>
                <w:sz w:val="20"/>
              </w:rPr>
              <w:t xml:space="preserve"> </w:t>
            </w:r>
            <w:r>
              <w:rPr>
                <w:rFonts w:ascii="Arial" w:hAnsi="Arial"/>
                <w:b/>
                <w:sz w:val="20"/>
              </w:rPr>
              <w:t>requerimientos de</w:t>
            </w:r>
            <w:r>
              <w:rPr>
                <w:rFonts w:ascii="Arial" w:hAnsi="Arial"/>
                <w:b/>
                <w:spacing w:val="1"/>
                <w:sz w:val="20"/>
              </w:rPr>
              <w:t xml:space="preserve"> </w:t>
            </w:r>
            <w:r>
              <w:rPr>
                <w:rFonts w:ascii="Arial" w:hAnsi="Arial"/>
                <w:b/>
                <w:sz w:val="20"/>
              </w:rPr>
              <w:t>interoperabilidad?</w:t>
            </w:r>
          </w:p>
        </w:tc>
        <w:tc>
          <w:tcPr>
            <w:tcW w:w="6469" w:type="dxa"/>
          </w:tcPr>
          <w:p w14:paraId="48EB571C" w14:textId="77777777" w:rsidR="00951409" w:rsidRDefault="00951409">
            <w:pPr>
              <w:pStyle w:val="TableParagraph"/>
              <w:rPr>
                <w:rFonts w:ascii="Times New Roman"/>
                <w:sz w:val="18"/>
              </w:rPr>
            </w:pPr>
          </w:p>
        </w:tc>
      </w:tr>
      <w:tr w:rsidR="00951409" w14:paraId="4FA02EEF" w14:textId="77777777">
        <w:trPr>
          <w:trHeight w:val="695"/>
        </w:trPr>
        <w:tc>
          <w:tcPr>
            <w:tcW w:w="2559" w:type="dxa"/>
            <w:shd w:val="clear" w:color="auto" w:fill="D9E1F3"/>
          </w:tcPr>
          <w:p w14:paraId="5FB89EE4" w14:textId="77777777" w:rsidR="00951409" w:rsidRDefault="00D407A2">
            <w:pPr>
              <w:pStyle w:val="TableParagraph"/>
              <w:spacing w:before="81"/>
              <w:ind w:left="100"/>
              <w:rPr>
                <w:rFonts w:ascii="Arial"/>
                <w:b/>
                <w:sz w:val="20"/>
              </w:rPr>
            </w:pPr>
            <w:r>
              <w:rPr>
                <w:rFonts w:ascii="Arial"/>
                <w:b/>
                <w:sz w:val="20"/>
              </w:rPr>
              <w:t>Detalle</w:t>
            </w:r>
            <w:r>
              <w:rPr>
                <w:rFonts w:ascii="Arial"/>
                <w:b/>
                <w:spacing w:val="-1"/>
                <w:sz w:val="20"/>
              </w:rPr>
              <w:t xml:space="preserve"> </w:t>
            </w:r>
            <w:r>
              <w:rPr>
                <w:rFonts w:ascii="Arial"/>
                <w:b/>
                <w:sz w:val="20"/>
              </w:rPr>
              <w:t>la</w:t>
            </w:r>
            <w:r>
              <w:rPr>
                <w:rFonts w:ascii="Arial"/>
                <w:b/>
                <w:spacing w:val="-2"/>
                <w:sz w:val="20"/>
              </w:rPr>
              <w:t xml:space="preserve"> </w:t>
            </w:r>
            <w:r>
              <w:rPr>
                <w:rFonts w:ascii="Arial"/>
                <w:b/>
                <w:sz w:val="20"/>
              </w:rPr>
              <w:t>actual</w:t>
            </w:r>
          </w:p>
        </w:tc>
        <w:tc>
          <w:tcPr>
            <w:tcW w:w="6469" w:type="dxa"/>
            <w:shd w:val="clear" w:color="auto" w:fill="D9E1F3"/>
          </w:tcPr>
          <w:p w14:paraId="48B48006" w14:textId="77777777" w:rsidR="00951409" w:rsidRDefault="00951409">
            <w:pPr>
              <w:pStyle w:val="TableParagraph"/>
              <w:rPr>
                <w:rFonts w:ascii="Times New Roman"/>
                <w:sz w:val="18"/>
              </w:rPr>
            </w:pPr>
          </w:p>
        </w:tc>
      </w:tr>
      <w:tr w:rsidR="00951409" w14:paraId="2679F578" w14:textId="77777777">
        <w:trPr>
          <w:trHeight w:val="1595"/>
        </w:trPr>
        <w:tc>
          <w:tcPr>
            <w:tcW w:w="2559" w:type="dxa"/>
          </w:tcPr>
          <w:p w14:paraId="4F356EF9" w14:textId="77777777" w:rsidR="00951409" w:rsidRDefault="00D407A2">
            <w:pPr>
              <w:pStyle w:val="TableParagraph"/>
              <w:spacing w:before="81" w:line="391" w:lineRule="auto"/>
              <w:ind w:left="100" w:right="148"/>
              <w:rPr>
                <w:rFonts w:ascii="Arial" w:hAnsi="Arial"/>
                <w:b/>
                <w:sz w:val="20"/>
              </w:rPr>
            </w:pPr>
            <w:r>
              <w:rPr>
                <w:rFonts w:ascii="Arial" w:hAnsi="Arial"/>
                <w:b/>
                <w:sz w:val="20"/>
              </w:rPr>
              <w:t>Detalle</w:t>
            </w:r>
            <w:r>
              <w:rPr>
                <w:rFonts w:ascii="Arial" w:hAnsi="Arial"/>
                <w:b/>
                <w:spacing w:val="-7"/>
                <w:sz w:val="20"/>
              </w:rPr>
              <w:t xml:space="preserve"> </w:t>
            </w:r>
            <w:r>
              <w:rPr>
                <w:rFonts w:ascii="Arial" w:hAnsi="Arial"/>
                <w:b/>
                <w:sz w:val="20"/>
              </w:rPr>
              <w:t>¿qué</w:t>
            </w:r>
            <w:r>
              <w:rPr>
                <w:rFonts w:ascii="Arial" w:hAnsi="Arial"/>
                <w:b/>
                <w:spacing w:val="-6"/>
                <w:sz w:val="20"/>
              </w:rPr>
              <w:t xml:space="preserve"> </w:t>
            </w:r>
            <w:r>
              <w:rPr>
                <w:rFonts w:ascii="Arial" w:hAnsi="Arial"/>
                <w:b/>
                <w:sz w:val="20"/>
              </w:rPr>
              <w:t>estima</w:t>
            </w:r>
            <w:r>
              <w:rPr>
                <w:rFonts w:ascii="Arial" w:hAnsi="Arial"/>
                <w:b/>
                <w:spacing w:val="-6"/>
                <w:sz w:val="20"/>
              </w:rPr>
              <w:t xml:space="preserve"> </w:t>
            </w:r>
            <w:r>
              <w:rPr>
                <w:rFonts w:ascii="Arial" w:hAnsi="Arial"/>
                <w:b/>
                <w:sz w:val="20"/>
              </w:rPr>
              <w:t>que</w:t>
            </w:r>
            <w:r>
              <w:rPr>
                <w:rFonts w:ascii="Arial" w:hAnsi="Arial"/>
                <w:b/>
                <w:spacing w:val="-53"/>
                <w:sz w:val="20"/>
              </w:rPr>
              <w:t xml:space="preserve"> </w:t>
            </w:r>
            <w:r>
              <w:rPr>
                <w:rFonts w:ascii="Arial" w:hAnsi="Arial"/>
                <w:b/>
                <w:sz w:val="20"/>
              </w:rPr>
              <w:t>requiere</w:t>
            </w:r>
            <w:r>
              <w:rPr>
                <w:rFonts w:ascii="Arial" w:hAnsi="Arial"/>
                <w:b/>
                <w:spacing w:val="-2"/>
                <w:sz w:val="20"/>
              </w:rPr>
              <w:t xml:space="preserve"> </w:t>
            </w:r>
            <w:r>
              <w:rPr>
                <w:rFonts w:ascii="Arial" w:hAnsi="Arial"/>
                <w:b/>
                <w:sz w:val="20"/>
              </w:rPr>
              <w:t>a futuro?</w:t>
            </w:r>
          </w:p>
        </w:tc>
        <w:tc>
          <w:tcPr>
            <w:tcW w:w="6469" w:type="dxa"/>
          </w:tcPr>
          <w:p w14:paraId="4FEF32BA" w14:textId="77777777" w:rsidR="00951409" w:rsidRDefault="00951409">
            <w:pPr>
              <w:pStyle w:val="TableParagraph"/>
              <w:rPr>
                <w:rFonts w:ascii="Times New Roman"/>
                <w:sz w:val="18"/>
              </w:rPr>
            </w:pPr>
          </w:p>
        </w:tc>
      </w:tr>
    </w:tbl>
    <w:p w14:paraId="2FCAC5A6" w14:textId="77777777" w:rsidR="00951409" w:rsidRDefault="00951409">
      <w:pPr>
        <w:rPr>
          <w:rFonts w:ascii="Times New Roman"/>
          <w:sz w:val="18"/>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559"/>
        <w:gridCol w:w="6469"/>
      </w:tblGrid>
      <w:tr w:rsidR="00951409" w14:paraId="4B60F659" w14:textId="77777777">
        <w:trPr>
          <w:trHeight w:val="2078"/>
        </w:trPr>
        <w:tc>
          <w:tcPr>
            <w:tcW w:w="2559" w:type="dxa"/>
            <w:tcBorders>
              <w:top w:val="nil"/>
            </w:tcBorders>
            <w:shd w:val="clear" w:color="auto" w:fill="D9E1F3"/>
          </w:tcPr>
          <w:p w14:paraId="110D4EF8" w14:textId="77777777" w:rsidR="00951409" w:rsidRDefault="00D407A2">
            <w:pPr>
              <w:pStyle w:val="TableParagraph"/>
              <w:spacing w:before="101" w:line="391" w:lineRule="auto"/>
              <w:ind w:left="100" w:right="236"/>
              <w:rPr>
                <w:rFonts w:ascii="Arial" w:hAnsi="Arial"/>
                <w:b/>
                <w:sz w:val="20"/>
              </w:rPr>
            </w:pPr>
            <w:r>
              <w:rPr>
                <w:rFonts w:ascii="Arial" w:hAnsi="Arial"/>
                <w:b/>
                <w:sz w:val="20"/>
              </w:rPr>
              <w:lastRenderedPageBreak/>
              <w:t>¿Cuánto es el tiempo</w:t>
            </w:r>
            <w:r>
              <w:rPr>
                <w:rFonts w:ascii="Arial" w:hAnsi="Arial"/>
                <w:b/>
                <w:spacing w:val="1"/>
                <w:sz w:val="20"/>
              </w:rPr>
              <w:t xml:space="preserve"> </w:t>
            </w:r>
            <w:r>
              <w:rPr>
                <w:rFonts w:ascii="Arial" w:hAnsi="Arial"/>
                <w:b/>
                <w:sz w:val="20"/>
              </w:rPr>
              <w:t>promedio para firmar</w:t>
            </w:r>
            <w:r>
              <w:rPr>
                <w:rFonts w:ascii="Arial" w:hAnsi="Arial"/>
                <w:b/>
                <w:spacing w:val="1"/>
                <w:sz w:val="20"/>
              </w:rPr>
              <w:t xml:space="preserve"> </w:t>
            </w:r>
            <w:r>
              <w:rPr>
                <w:rFonts w:ascii="Arial" w:hAnsi="Arial"/>
                <w:b/>
                <w:sz w:val="20"/>
              </w:rPr>
              <w:t>(acordar) un convenio</w:t>
            </w:r>
            <w:r>
              <w:rPr>
                <w:rFonts w:ascii="Arial" w:hAnsi="Arial"/>
                <w:b/>
                <w:spacing w:val="1"/>
                <w:sz w:val="20"/>
              </w:rPr>
              <w:t xml:space="preserve"> </w:t>
            </w:r>
            <w:r>
              <w:rPr>
                <w:rFonts w:ascii="Arial" w:hAnsi="Arial"/>
                <w:b/>
                <w:sz w:val="20"/>
              </w:rPr>
              <w:t>de</w:t>
            </w:r>
            <w:r>
              <w:rPr>
                <w:rFonts w:ascii="Arial" w:hAnsi="Arial"/>
                <w:b/>
                <w:spacing w:val="-9"/>
                <w:sz w:val="20"/>
              </w:rPr>
              <w:t xml:space="preserve"> </w:t>
            </w:r>
            <w:r>
              <w:rPr>
                <w:rFonts w:ascii="Arial" w:hAnsi="Arial"/>
                <w:b/>
                <w:sz w:val="20"/>
              </w:rPr>
              <w:t>interoperabilidad</w:t>
            </w:r>
            <w:r>
              <w:rPr>
                <w:rFonts w:ascii="Arial" w:hAnsi="Arial"/>
                <w:b/>
                <w:spacing w:val="-9"/>
                <w:sz w:val="20"/>
              </w:rPr>
              <w:t xml:space="preserve"> </w:t>
            </w:r>
            <w:r>
              <w:rPr>
                <w:rFonts w:ascii="Arial" w:hAnsi="Arial"/>
                <w:b/>
                <w:sz w:val="20"/>
              </w:rPr>
              <w:t>en</w:t>
            </w:r>
            <w:r>
              <w:rPr>
                <w:rFonts w:ascii="Arial" w:hAnsi="Arial"/>
                <w:b/>
                <w:spacing w:val="-53"/>
                <w:sz w:val="20"/>
              </w:rPr>
              <w:t xml:space="preserve"> </w:t>
            </w:r>
            <w:r>
              <w:rPr>
                <w:rFonts w:ascii="Arial" w:hAnsi="Arial"/>
                <w:b/>
                <w:sz w:val="20"/>
              </w:rPr>
              <w:t>su</w:t>
            </w:r>
            <w:r>
              <w:rPr>
                <w:rFonts w:ascii="Arial" w:hAnsi="Arial"/>
                <w:b/>
                <w:spacing w:val="-2"/>
                <w:sz w:val="20"/>
              </w:rPr>
              <w:t xml:space="preserve"> </w:t>
            </w:r>
            <w:r>
              <w:rPr>
                <w:rFonts w:ascii="Arial" w:hAnsi="Arial"/>
                <w:b/>
                <w:sz w:val="20"/>
              </w:rPr>
              <w:t>institución?</w:t>
            </w:r>
          </w:p>
        </w:tc>
        <w:tc>
          <w:tcPr>
            <w:tcW w:w="6469" w:type="dxa"/>
            <w:tcBorders>
              <w:top w:val="nil"/>
            </w:tcBorders>
            <w:shd w:val="clear" w:color="auto" w:fill="D9E1F3"/>
          </w:tcPr>
          <w:p w14:paraId="469B3584" w14:textId="77777777" w:rsidR="00951409" w:rsidRDefault="00951409">
            <w:pPr>
              <w:pStyle w:val="TableParagraph"/>
              <w:rPr>
                <w:rFonts w:ascii="Times New Roman"/>
                <w:sz w:val="20"/>
              </w:rPr>
            </w:pPr>
          </w:p>
        </w:tc>
      </w:tr>
    </w:tbl>
    <w:p w14:paraId="61D795AA" w14:textId="77777777" w:rsidR="00951409" w:rsidRDefault="00D407A2">
      <w:pPr>
        <w:spacing w:before="8"/>
        <w:ind w:left="5096"/>
        <w:rPr>
          <w:sz w:val="18"/>
        </w:rPr>
      </w:pPr>
      <w:r>
        <w:rPr>
          <w:sz w:val="18"/>
        </w:rPr>
        <w:t>Herramienta</w:t>
      </w:r>
      <w:r>
        <w:rPr>
          <w:spacing w:val="-5"/>
          <w:sz w:val="18"/>
        </w:rPr>
        <w:t xml:space="preserve"> </w:t>
      </w:r>
      <w:r>
        <w:rPr>
          <w:sz w:val="18"/>
        </w:rPr>
        <w:t>de</w:t>
      </w:r>
      <w:r>
        <w:rPr>
          <w:spacing w:val="-5"/>
          <w:sz w:val="18"/>
        </w:rPr>
        <w:t xml:space="preserve"> </w:t>
      </w:r>
      <w:r>
        <w:rPr>
          <w:sz w:val="18"/>
        </w:rPr>
        <w:t>interoperabilidad,</w:t>
      </w:r>
      <w:r>
        <w:rPr>
          <w:spacing w:val="-4"/>
          <w:sz w:val="18"/>
        </w:rPr>
        <w:t xml:space="preserve"> </w:t>
      </w:r>
      <w:r>
        <w:rPr>
          <w:sz w:val="18"/>
        </w:rPr>
        <w:t>5.</w:t>
      </w:r>
      <w:r>
        <w:rPr>
          <w:spacing w:val="-3"/>
          <w:sz w:val="18"/>
        </w:rPr>
        <w:t xml:space="preserve"> </w:t>
      </w:r>
      <w:r>
        <w:rPr>
          <w:sz w:val="18"/>
        </w:rPr>
        <w:t>Elaboración</w:t>
      </w:r>
      <w:r>
        <w:rPr>
          <w:spacing w:val="-5"/>
          <w:sz w:val="18"/>
        </w:rPr>
        <w:t xml:space="preserve"> </w:t>
      </w:r>
      <w:r>
        <w:rPr>
          <w:sz w:val="18"/>
        </w:rPr>
        <w:t>propia.</w:t>
      </w:r>
    </w:p>
    <w:p w14:paraId="269572BA" w14:textId="77777777" w:rsidR="00951409" w:rsidRDefault="00951409">
      <w:pPr>
        <w:pStyle w:val="Textoindependiente"/>
        <w:rPr>
          <w:sz w:val="20"/>
        </w:rPr>
      </w:pPr>
    </w:p>
    <w:p w14:paraId="4E5F067D" w14:textId="77777777" w:rsidR="00951409" w:rsidRDefault="00951409">
      <w:pPr>
        <w:pStyle w:val="Textoindependiente"/>
        <w:rPr>
          <w:sz w:val="20"/>
        </w:rPr>
      </w:pPr>
    </w:p>
    <w:p w14:paraId="2E88B6BD" w14:textId="77777777" w:rsidR="00951409" w:rsidRDefault="00951409">
      <w:pPr>
        <w:pStyle w:val="Textoindependiente"/>
        <w:rPr>
          <w:sz w:val="20"/>
        </w:rPr>
      </w:pPr>
    </w:p>
    <w:p w14:paraId="4DD73585" w14:textId="77777777" w:rsidR="00951409" w:rsidRDefault="00D407A2">
      <w:pPr>
        <w:pStyle w:val="Prrafodelista"/>
        <w:numPr>
          <w:ilvl w:val="0"/>
          <w:numId w:val="5"/>
        </w:numPr>
        <w:tabs>
          <w:tab w:val="left" w:pos="1261"/>
        </w:tabs>
        <w:spacing w:before="124" w:line="360" w:lineRule="auto"/>
        <w:ind w:right="831"/>
        <w:jc w:val="both"/>
      </w:pPr>
      <w:r>
        <w:t>Implementar la Herramienta de interoperabilidad 6, denominada “Herramienta de</w:t>
      </w:r>
      <w:r>
        <w:rPr>
          <w:spacing w:val="1"/>
        </w:rPr>
        <w:t xml:space="preserve"> </w:t>
      </w:r>
      <w:r>
        <w:t>indicadores de impacto a nivel de las personas”. Los indicadores iniciales propuestos</w:t>
      </w:r>
      <w:r>
        <w:rPr>
          <w:spacing w:val="-59"/>
        </w:rPr>
        <w:t xml:space="preserve"> </w:t>
      </w:r>
      <w:r>
        <w:t>son</w:t>
      </w:r>
      <w:r>
        <w:rPr>
          <w:spacing w:val="-1"/>
        </w:rPr>
        <w:t xml:space="preserve"> </w:t>
      </w:r>
      <w:r>
        <w:t>los siguientes:</w:t>
      </w:r>
    </w:p>
    <w:p w14:paraId="542D0662" w14:textId="77777777" w:rsidR="00951409" w:rsidRDefault="00951409">
      <w:pPr>
        <w:pStyle w:val="Textoindependiente"/>
        <w:spacing w:before="3"/>
        <w:rPr>
          <w:sz w:val="17"/>
        </w:rPr>
      </w:pPr>
    </w:p>
    <w:tbl>
      <w:tblPr>
        <w:tblStyle w:val="TableNormal"/>
        <w:tblW w:w="0" w:type="auto"/>
        <w:tblInd w:w="560"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Look w:val="01E0" w:firstRow="1" w:lastRow="1" w:firstColumn="1" w:lastColumn="1" w:noHBand="0" w:noVBand="0"/>
      </w:tblPr>
      <w:tblGrid>
        <w:gridCol w:w="3020"/>
        <w:gridCol w:w="3034"/>
        <w:gridCol w:w="2974"/>
      </w:tblGrid>
      <w:tr w:rsidR="00951409" w14:paraId="599DF753" w14:textId="77777777">
        <w:trPr>
          <w:trHeight w:val="716"/>
        </w:trPr>
        <w:tc>
          <w:tcPr>
            <w:tcW w:w="9028" w:type="dxa"/>
            <w:gridSpan w:val="3"/>
            <w:shd w:val="clear" w:color="auto" w:fill="006FC0"/>
          </w:tcPr>
          <w:p w14:paraId="5E5AB9FD" w14:textId="77777777" w:rsidR="00951409" w:rsidRDefault="00D407A2">
            <w:pPr>
              <w:pStyle w:val="TableParagraph"/>
              <w:spacing w:before="100"/>
              <w:ind w:left="1296" w:right="1286"/>
              <w:jc w:val="center"/>
              <w:rPr>
                <w:rFonts w:ascii="Arial"/>
                <w:b/>
                <w:sz w:val="20"/>
              </w:rPr>
            </w:pPr>
            <w:r>
              <w:rPr>
                <w:rFonts w:ascii="Arial"/>
                <w:b/>
                <w:color w:val="FFFFFF"/>
                <w:sz w:val="20"/>
              </w:rPr>
              <w:t>Herramienta</w:t>
            </w:r>
            <w:r>
              <w:rPr>
                <w:rFonts w:ascii="Arial"/>
                <w:b/>
                <w:color w:val="FFFFFF"/>
                <w:spacing w:val="-1"/>
                <w:sz w:val="20"/>
              </w:rPr>
              <w:t xml:space="preserve"> </w:t>
            </w:r>
            <w:r>
              <w:rPr>
                <w:rFonts w:ascii="Arial"/>
                <w:b/>
                <w:color w:val="FFFFFF"/>
                <w:sz w:val="20"/>
              </w:rPr>
              <w:t>de</w:t>
            </w:r>
            <w:r>
              <w:rPr>
                <w:rFonts w:ascii="Arial"/>
                <w:b/>
                <w:color w:val="FFFFFF"/>
                <w:spacing w:val="-2"/>
                <w:sz w:val="20"/>
              </w:rPr>
              <w:t xml:space="preserve"> </w:t>
            </w:r>
            <w:r>
              <w:rPr>
                <w:rFonts w:ascii="Arial"/>
                <w:b/>
                <w:color w:val="FFFFFF"/>
                <w:sz w:val="20"/>
              </w:rPr>
              <w:t>indicadores</w:t>
            </w:r>
            <w:r>
              <w:rPr>
                <w:rFonts w:ascii="Arial"/>
                <w:b/>
                <w:color w:val="FFFFFF"/>
                <w:spacing w:val="-2"/>
                <w:sz w:val="20"/>
              </w:rPr>
              <w:t xml:space="preserve"> </w:t>
            </w:r>
            <w:r>
              <w:rPr>
                <w:rFonts w:ascii="Arial"/>
                <w:b/>
                <w:color w:val="FFFFFF"/>
                <w:sz w:val="20"/>
              </w:rPr>
              <w:t>de</w:t>
            </w:r>
            <w:r>
              <w:rPr>
                <w:rFonts w:ascii="Arial"/>
                <w:b/>
                <w:color w:val="FFFFFF"/>
                <w:spacing w:val="-2"/>
                <w:sz w:val="20"/>
              </w:rPr>
              <w:t xml:space="preserve"> </w:t>
            </w:r>
            <w:r>
              <w:rPr>
                <w:rFonts w:ascii="Arial"/>
                <w:b/>
                <w:color w:val="FFFFFF"/>
                <w:sz w:val="20"/>
              </w:rPr>
              <w:t>impacto</w:t>
            </w:r>
            <w:r>
              <w:rPr>
                <w:rFonts w:ascii="Arial"/>
                <w:b/>
                <w:color w:val="FFFFFF"/>
                <w:spacing w:val="-1"/>
                <w:sz w:val="20"/>
              </w:rPr>
              <w:t xml:space="preserve"> </w:t>
            </w:r>
            <w:r>
              <w:rPr>
                <w:rFonts w:ascii="Arial"/>
                <w:b/>
                <w:color w:val="FFFFFF"/>
                <w:sz w:val="20"/>
              </w:rPr>
              <w:t>a</w:t>
            </w:r>
            <w:r>
              <w:rPr>
                <w:rFonts w:ascii="Arial"/>
                <w:b/>
                <w:color w:val="FFFFFF"/>
                <w:spacing w:val="-3"/>
                <w:sz w:val="20"/>
              </w:rPr>
              <w:t xml:space="preserve"> </w:t>
            </w:r>
            <w:r>
              <w:rPr>
                <w:rFonts w:ascii="Arial"/>
                <w:b/>
                <w:color w:val="FFFFFF"/>
                <w:sz w:val="20"/>
              </w:rPr>
              <w:t>nivel de</w:t>
            </w:r>
            <w:r>
              <w:rPr>
                <w:rFonts w:ascii="Arial"/>
                <w:b/>
                <w:color w:val="FFFFFF"/>
                <w:spacing w:val="-2"/>
                <w:sz w:val="20"/>
              </w:rPr>
              <w:t xml:space="preserve"> </w:t>
            </w:r>
            <w:r>
              <w:rPr>
                <w:rFonts w:ascii="Arial"/>
                <w:b/>
                <w:color w:val="FFFFFF"/>
                <w:sz w:val="20"/>
              </w:rPr>
              <w:t>las</w:t>
            </w:r>
            <w:r>
              <w:rPr>
                <w:rFonts w:ascii="Arial"/>
                <w:b/>
                <w:color w:val="FFFFFF"/>
                <w:spacing w:val="-2"/>
                <w:sz w:val="20"/>
              </w:rPr>
              <w:t xml:space="preserve"> </w:t>
            </w:r>
            <w:r>
              <w:rPr>
                <w:rFonts w:ascii="Arial"/>
                <w:b/>
                <w:color w:val="FFFFFF"/>
                <w:sz w:val="20"/>
              </w:rPr>
              <w:t>personas</w:t>
            </w:r>
          </w:p>
        </w:tc>
      </w:tr>
      <w:tr w:rsidR="00951409" w14:paraId="7B88BFB3" w14:textId="77777777">
        <w:trPr>
          <w:trHeight w:val="992"/>
        </w:trPr>
        <w:tc>
          <w:tcPr>
            <w:tcW w:w="9028" w:type="dxa"/>
            <w:gridSpan w:val="3"/>
            <w:tcBorders>
              <w:left w:val="single" w:sz="8" w:space="0" w:color="8EAADB"/>
              <w:bottom w:val="single" w:sz="8" w:space="0" w:color="8EAADB"/>
              <w:right w:val="single" w:sz="8" w:space="0" w:color="8EAADB"/>
            </w:tcBorders>
            <w:shd w:val="clear" w:color="auto" w:fill="D9E1F3"/>
          </w:tcPr>
          <w:p w14:paraId="1C2611E2" w14:textId="77777777" w:rsidR="00951409" w:rsidRDefault="00D407A2">
            <w:pPr>
              <w:pStyle w:val="TableParagraph"/>
              <w:spacing w:before="78" w:line="393" w:lineRule="auto"/>
              <w:ind w:left="100"/>
              <w:rPr>
                <w:sz w:val="20"/>
              </w:rPr>
            </w:pPr>
            <w:r>
              <w:rPr>
                <w:sz w:val="20"/>
              </w:rPr>
              <w:t>Se</w:t>
            </w:r>
            <w:r>
              <w:rPr>
                <w:spacing w:val="-6"/>
                <w:sz w:val="20"/>
              </w:rPr>
              <w:t xml:space="preserve"> </w:t>
            </w:r>
            <w:r>
              <w:rPr>
                <w:sz w:val="20"/>
              </w:rPr>
              <w:t>proponen</w:t>
            </w:r>
            <w:r>
              <w:rPr>
                <w:spacing w:val="-6"/>
                <w:sz w:val="20"/>
              </w:rPr>
              <w:t xml:space="preserve"> </w:t>
            </w:r>
            <w:r>
              <w:rPr>
                <w:sz w:val="20"/>
              </w:rPr>
              <w:t>los</w:t>
            </w:r>
            <w:r>
              <w:rPr>
                <w:spacing w:val="-7"/>
                <w:sz w:val="20"/>
              </w:rPr>
              <w:t xml:space="preserve"> </w:t>
            </w:r>
            <w:r>
              <w:rPr>
                <w:sz w:val="20"/>
              </w:rPr>
              <w:t>siguientes</w:t>
            </w:r>
            <w:r>
              <w:rPr>
                <w:spacing w:val="-5"/>
                <w:sz w:val="20"/>
              </w:rPr>
              <w:t xml:space="preserve"> </w:t>
            </w:r>
            <w:r>
              <w:rPr>
                <w:sz w:val="20"/>
              </w:rPr>
              <w:t>ámbitos</w:t>
            </w:r>
            <w:r>
              <w:rPr>
                <w:spacing w:val="-5"/>
                <w:sz w:val="20"/>
              </w:rPr>
              <w:t xml:space="preserve"> </w:t>
            </w:r>
            <w:r>
              <w:rPr>
                <w:sz w:val="20"/>
              </w:rPr>
              <w:t>e</w:t>
            </w:r>
            <w:r>
              <w:rPr>
                <w:spacing w:val="-5"/>
                <w:sz w:val="20"/>
              </w:rPr>
              <w:t xml:space="preserve"> </w:t>
            </w:r>
            <w:r>
              <w:rPr>
                <w:sz w:val="20"/>
              </w:rPr>
              <w:t>indicadores</w:t>
            </w:r>
            <w:r>
              <w:rPr>
                <w:spacing w:val="-6"/>
                <w:sz w:val="20"/>
              </w:rPr>
              <w:t xml:space="preserve"> </w:t>
            </w:r>
            <w:r>
              <w:rPr>
                <w:sz w:val="20"/>
              </w:rPr>
              <w:t>para</w:t>
            </w:r>
            <w:r>
              <w:rPr>
                <w:spacing w:val="-5"/>
                <w:sz w:val="20"/>
              </w:rPr>
              <w:t xml:space="preserve"> </w:t>
            </w:r>
            <w:r>
              <w:rPr>
                <w:sz w:val="20"/>
              </w:rPr>
              <w:t>medir</w:t>
            </w:r>
            <w:r>
              <w:rPr>
                <w:spacing w:val="-7"/>
                <w:sz w:val="20"/>
              </w:rPr>
              <w:t xml:space="preserve"> </w:t>
            </w:r>
            <w:r>
              <w:rPr>
                <w:sz w:val="20"/>
              </w:rPr>
              <w:t>el</w:t>
            </w:r>
            <w:r>
              <w:rPr>
                <w:spacing w:val="-6"/>
                <w:sz w:val="20"/>
              </w:rPr>
              <w:t xml:space="preserve"> </w:t>
            </w:r>
            <w:r>
              <w:rPr>
                <w:sz w:val="20"/>
              </w:rPr>
              <w:t>nivel</w:t>
            </w:r>
            <w:r>
              <w:rPr>
                <w:spacing w:val="-5"/>
                <w:sz w:val="20"/>
              </w:rPr>
              <w:t xml:space="preserve"> </w:t>
            </w:r>
            <w:r>
              <w:rPr>
                <w:sz w:val="20"/>
              </w:rPr>
              <w:t>de</w:t>
            </w:r>
            <w:r>
              <w:rPr>
                <w:spacing w:val="-6"/>
                <w:sz w:val="20"/>
              </w:rPr>
              <w:t xml:space="preserve"> </w:t>
            </w:r>
            <w:r>
              <w:rPr>
                <w:sz w:val="20"/>
              </w:rPr>
              <w:t>impacto</w:t>
            </w:r>
            <w:r>
              <w:rPr>
                <w:spacing w:val="-6"/>
                <w:sz w:val="20"/>
              </w:rPr>
              <w:t xml:space="preserve"> </w:t>
            </w:r>
            <w:r>
              <w:rPr>
                <w:sz w:val="20"/>
              </w:rPr>
              <w:t>sobre</w:t>
            </w:r>
            <w:r>
              <w:rPr>
                <w:spacing w:val="-6"/>
                <w:sz w:val="20"/>
              </w:rPr>
              <w:t xml:space="preserve"> </w:t>
            </w:r>
            <w:r>
              <w:rPr>
                <w:sz w:val="20"/>
              </w:rPr>
              <w:t>las</w:t>
            </w:r>
            <w:r>
              <w:rPr>
                <w:spacing w:val="-5"/>
                <w:sz w:val="20"/>
              </w:rPr>
              <w:t xml:space="preserve"> </w:t>
            </w:r>
            <w:r>
              <w:rPr>
                <w:sz w:val="20"/>
              </w:rPr>
              <w:t>personas</w:t>
            </w:r>
            <w:r>
              <w:rPr>
                <w:spacing w:val="-52"/>
                <w:sz w:val="20"/>
              </w:rPr>
              <w:t xml:space="preserve"> </w:t>
            </w:r>
            <w:r>
              <w:rPr>
                <w:sz w:val="20"/>
              </w:rPr>
              <w:t>que pueden tener</w:t>
            </w:r>
            <w:r>
              <w:rPr>
                <w:spacing w:val="-2"/>
                <w:sz w:val="20"/>
              </w:rPr>
              <w:t xml:space="preserve"> </w:t>
            </w:r>
            <w:r>
              <w:rPr>
                <w:sz w:val="20"/>
              </w:rPr>
              <w:t>los servicios</w:t>
            </w:r>
            <w:r>
              <w:rPr>
                <w:spacing w:val="-1"/>
                <w:sz w:val="20"/>
              </w:rPr>
              <w:t xml:space="preserve"> </w:t>
            </w:r>
            <w:r>
              <w:rPr>
                <w:sz w:val="20"/>
              </w:rPr>
              <w:t>que</w:t>
            </w:r>
            <w:r>
              <w:rPr>
                <w:spacing w:val="3"/>
                <w:sz w:val="20"/>
              </w:rPr>
              <w:t xml:space="preserve"> </w:t>
            </w:r>
            <w:r>
              <w:rPr>
                <w:sz w:val="20"/>
              </w:rPr>
              <w:t>interoperan o</w:t>
            </w:r>
            <w:r>
              <w:rPr>
                <w:spacing w:val="-1"/>
                <w:sz w:val="20"/>
              </w:rPr>
              <w:t xml:space="preserve"> </w:t>
            </w:r>
            <w:r>
              <w:rPr>
                <w:sz w:val="20"/>
              </w:rPr>
              <w:t>se</w:t>
            </w:r>
            <w:r>
              <w:rPr>
                <w:spacing w:val="-2"/>
                <w:sz w:val="20"/>
              </w:rPr>
              <w:t xml:space="preserve"> </w:t>
            </w:r>
            <w:r>
              <w:rPr>
                <w:sz w:val="20"/>
              </w:rPr>
              <w:t>van</w:t>
            </w:r>
            <w:r>
              <w:rPr>
                <w:spacing w:val="-2"/>
                <w:sz w:val="20"/>
              </w:rPr>
              <w:t xml:space="preserve"> </w:t>
            </w:r>
            <w:r>
              <w:rPr>
                <w:sz w:val="20"/>
              </w:rPr>
              <w:t>a interoperar en la institución.</w:t>
            </w:r>
          </w:p>
        </w:tc>
      </w:tr>
      <w:tr w:rsidR="00951409" w14:paraId="4DD879F3" w14:textId="77777777">
        <w:trPr>
          <w:trHeight w:val="695"/>
        </w:trPr>
        <w:tc>
          <w:tcPr>
            <w:tcW w:w="3020" w:type="dxa"/>
            <w:tcBorders>
              <w:top w:val="single" w:sz="8" w:space="0" w:color="8EAADB"/>
              <w:left w:val="single" w:sz="8" w:space="0" w:color="8EAADB"/>
              <w:bottom w:val="single" w:sz="8" w:space="0" w:color="8EAADB"/>
              <w:right w:val="single" w:sz="8" w:space="0" w:color="8EAADB"/>
            </w:tcBorders>
          </w:tcPr>
          <w:p w14:paraId="482F237F" w14:textId="77777777" w:rsidR="00951409" w:rsidRDefault="00D407A2">
            <w:pPr>
              <w:pStyle w:val="TableParagraph"/>
              <w:spacing w:before="81"/>
              <w:ind w:left="100"/>
              <w:rPr>
                <w:rFonts w:ascii="Arial" w:hAnsi="Arial"/>
                <w:b/>
                <w:sz w:val="20"/>
              </w:rPr>
            </w:pPr>
            <w:r>
              <w:rPr>
                <w:rFonts w:ascii="Arial" w:hAnsi="Arial"/>
                <w:b/>
                <w:sz w:val="20"/>
              </w:rPr>
              <w:t>Ámbito</w:t>
            </w:r>
          </w:p>
        </w:tc>
        <w:tc>
          <w:tcPr>
            <w:tcW w:w="3034" w:type="dxa"/>
            <w:tcBorders>
              <w:top w:val="single" w:sz="8" w:space="0" w:color="8EAADB"/>
              <w:left w:val="single" w:sz="8" w:space="0" w:color="8EAADB"/>
              <w:bottom w:val="single" w:sz="8" w:space="0" w:color="8EAADB"/>
              <w:right w:val="single" w:sz="8" w:space="0" w:color="8EAADB"/>
            </w:tcBorders>
          </w:tcPr>
          <w:p w14:paraId="5371A783" w14:textId="77777777" w:rsidR="00951409" w:rsidRDefault="00D407A2">
            <w:pPr>
              <w:pStyle w:val="TableParagraph"/>
              <w:spacing w:before="81"/>
              <w:ind w:left="100"/>
              <w:rPr>
                <w:rFonts w:ascii="Arial"/>
                <w:b/>
                <w:sz w:val="20"/>
              </w:rPr>
            </w:pPr>
            <w:r>
              <w:rPr>
                <w:rFonts w:ascii="Arial"/>
                <w:b/>
                <w:sz w:val="20"/>
              </w:rPr>
              <w:t>Indicador</w:t>
            </w:r>
          </w:p>
        </w:tc>
        <w:tc>
          <w:tcPr>
            <w:tcW w:w="2974" w:type="dxa"/>
            <w:tcBorders>
              <w:top w:val="single" w:sz="8" w:space="0" w:color="8EAADB"/>
              <w:left w:val="single" w:sz="8" w:space="0" w:color="8EAADB"/>
              <w:bottom w:val="single" w:sz="8" w:space="0" w:color="8EAADB"/>
              <w:right w:val="single" w:sz="8" w:space="0" w:color="8EAADB"/>
            </w:tcBorders>
          </w:tcPr>
          <w:p w14:paraId="4A342767" w14:textId="77777777" w:rsidR="00951409" w:rsidRDefault="00D407A2">
            <w:pPr>
              <w:pStyle w:val="TableParagraph"/>
              <w:spacing w:before="81"/>
              <w:ind w:left="100"/>
              <w:rPr>
                <w:rFonts w:ascii="Arial"/>
                <w:b/>
                <w:sz w:val="20"/>
              </w:rPr>
            </w:pPr>
            <w:r>
              <w:rPr>
                <w:rFonts w:ascii="Arial"/>
                <w:b/>
                <w:sz w:val="20"/>
              </w:rPr>
              <w:t>Valor</w:t>
            </w:r>
            <w:r>
              <w:rPr>
                <w:rFonts w:ascii="Arial"/>
                <w:b/>
                <w:spacing w:val="-2"/>
                <w:sz w:val="20"/>
              </w:rPr>
              <w:t xml:space="preserve"> </w:t>
            </w:r>
            <w:r>
              <w:rPr>
                <w:rFonts w:ascii="Arial"/>
                <w:b/>
                <w:sz w:val="20"/>
              </w:rPr>
              <w:t>del</w:t>
            </w:r>
            <w:r>
              <w:rPr>
                <w:rFonts w:ascii="Arial"/>
                <w:b/>
                <w:spacing w:val="-3"/>
                <w:sz w:val="20"/>
              </w:rPr>
              <w:t xml:space="preserve"> </w:t>
            </w:r>
            <w:r>
              <w:rPr>
                <w:rFonts w:ascii="Arial"/>
                <w:b/>
                <w:sz w:val="20"/>
              </w:rPr>
              <w:t>indicador</w:t>
            </w:r>
          </w:p>
        </w:tc>
      </w:tr>
      <w:tr w:rsidR="00951409" w14:paraId="2957EAFF" w14:textId="77777777">
        <w:trPr>
          <w:trHeight w:val="2058"/>
        </w:trPr>
        <w:tc>
          <w:tcPr>
            <w:tcW w:w="3020" w:type="dxa"/>
            <w:vMerge w:val="restart"/>
            <w:tcBorders>
              <w:top w:val="single" w:sz="8" w:space="0" w:color="8EAADB"/>
              <w:left w:val="single" w:sz="8" w:space="0" w:color="8EAADB"/>
              <w:bottom w:val="single" w:sz="8" w:space="0" w:color="8EAADB"/>
              <w:right w:val="single" w:sz="8" w:space="0" w:color="8EAADB"/>
            </w:tcBorders>
            <w:shd w:val="clear" w:color="auto" w:fill="D9E1F3"/>
          </w:tcPr>
          <w:p w14:paraId="06C1FE63" w14:textId="7C384FFC" w:rsidR="00951409" w:rsidRDefault="00D407A2" w:rsidP="00EB2F5B">
            <w:pPr>
              <w:pStyle w:val="TableParagraph"/>
              <w:spacing w:before="81" w:line="391" w:lineRule="auto"/>
              <w:ind w:left="100" w:right="120"/>
              <w:rPr>
                <w:rFonts w:ascii="Arial" w:hAnsi="Arial"/>
                <w:b/>
                <w:sz w:val="20"/>
              </w:rPr>
            </w:pPr>
            <w:r>
              <w:rPr>
                <w:rFonts w:ascii="Arial" w:hAnsi="Arial"/>
                <w:b/>
                <w:sz w:val="20"/>
              </w:rPr>
              <w:t>Disminución</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viajes,</w:t>
            </w:r>
            <w:r>
              <w:rPr>
                <w:rFonts w:ascii="Arial" w:hAnsi="Arial"/>
                <w:b/>
                <w:spacing w:val="1"/>
                <w:sz w:val="20"/>
              </w:rPr>
              <w:t xml:space="preserve"> </w:t>
            </w:r>
            <w:r>
              <w:rPr>
                <w:rFonts w:ascii="Arial" w:hAnsi="Arial"/>
                <w:b/>
                <w:sz w:val="20"/>
              </w:rPr>
              <w:t>tiempo invertido en viajes y</w:t>
            </w:r>
            <w:r>
              <w:rPr>
                <w:rFonts w:ascii="Arial" w:hAnsi="Arial"/>
                <w:b/>
                <w:spacing w:val="1"/>
                <w:sz w:val="20"/>
              </w:rPr>
              <w:t xml:space="preserve"> </w:t>
            </w:r>
            <w:r>
              <w:rPr>
                <w:rFonts w:ascii="Arial" w:hAnsi="Arial"/>
                <w:b/>
                <w:sz w:val="20"/>
              </w:rPr>
              <w:t>costo</w:t>
            </w:r>
            <w:r>
              <w:rPr>
                <w:rFonts w:ascii="Arial" w:hAnsi="Arial"/>
                <w:b/>
                <w:spacing w:val="-7"/>
                <w:sz w:val="20"/>
              </w:rPr>
              <w:t xml:space="preserve"> </w:t>
            </w:r>
            <w:r>
              <w:rPr>
                <w:rFonts w:ascii="Arial" w:hAnsi="Arial"/>
                <w:b/>
                <w:sz w:val="20"/>
              </w:rPr>
              <w:t>asociado</w:t>
            </w:r>
            <w:r>
              <w:rPr>
                <w:rFonts w:ascii="Arial" w:hAnsi="Arial"/>
                <w:b/>
                <w:spacing w:val="-6"/>
                <w:sz w:val="20"/>
              </w:rPr>
              <w:t xml:space="preserve"> </w:t>
            </w:r>
            <w:r>
              <w:rPr>
                <w:rFonts w:ascii="Arial" w:hAnsi="Arial"/>
                <w:b/>
                <w:sz w:val="20"/>
              </w:rPr>
              <w:t>al</w:t>
            </w:r>
            <w:r>
              <w:rPr>
                <w:rFonts w:ascii="Arial" w:hAnsi="Arial"/>
                <w:b/>
                <w:spacing w:val="-6"/>
                <w:sz w:val="20"/>
              </w:rPr>
              <w:t xml:space="preserve"> </w:t>
            </w:r>
            <w:r>
              <w:rPr>
                <w:rFonts w:ascii="Arial" w:hAnsi="Arial"/>
                <w:b/>
                <w:sz w:val="20"/>
              </w:rPr>
              <w:t>transporte,</w:t>
            </w:r>
            <w:r>
              <w:rPr>
                <w:rFonts w:ascii="Arial" w:hAnsi="Arial"/>
                <w:b/>
                <w:spacing w:val="-52"/>
                <w:sz w:val="20"/>
              </w:rPr>
              <w:t xml:space="preserve"> </w:t>
            </w:r>
            <w:r>
              <w:rPr>
                <w:rFonts w:ascii="Arial" w:hAnsi="Arial"/>
                <w:b/>
                <w:sz w:val="20"/>
              </w:rPr>
              <w:t>debido</w:t>
            </w:r>
            <w:r w:rsidR="00934131">
              <w:rPr>
                <w:rFonts w:ascii="Arial" w:hAnsi="Arial"/>
                <w:b/>
                <w:sz w:val="20"/>
              </w:rPr>
              <w:t xml:space="preserve"> </w:t>
            </w:r>
            <w:r>
              <w:rPr>
                <w:rFonts w:ascii="Arial" w:hAnsi="Arial"/>
                <w:b/>
                <w:sz w:val="20"/>
              </w:rPr>
              <w:t>a</w:t>
            </w:r>
            <w:r>
              <w:rPr>
                <w:rFonts w:ascii="Arial" w:hAnsi="Arial"/>
                <w:b/>
                <w:spacing w:val="-6"/>
                <w:sz w:val="20"/>
              </w:rPr>
              <w:t xml:space="preserve"> </w:t>
            </w:r>
            <w:r>
              <w:rPr>
                <w:rFonts w:ascii="Arial" w:hAnsi="Arial"/>
                <w:b/>
                <w:sz w:val="20"/>
              </w:rPr>
              <w:t>menores</w:t>
            </w:r>
            <w:r>
              <w:rPr>
                <w:rFonts w:ascii="Arial" w:hAnsi="Arial"/>
                <w:b/>
                <w:spacing w:val="-6"/>
                <w:sz w:val="20"/>
              </w:rPr>
              <w:t xml:space="preserve"> </w:t>
            </w:r>
            <w:r>
              <w:rPr>
                <w:rFonts w:ascii="Arial" w:hAnsi="Arial"/>
                <w:b/>
                <w:sz w:val="20"/>
              </w:rPr>
              <w:t>requerimientos</w:t>
            </w:r>
            <w:r>
              <w:rPr>
                <w:rFonts w:ascii="Arial" w:hAnsi="Arial"/>
                <w:b/>
                <w:spacing w:val="-6"/>
                <w:sz w:val="20"/>
              </w:rPr>
              <w:t xml:space="preserve"> </w:t>
            </w:r>
            <w:r>
              <w:rPr>
                <w:rFonts w:ascii="Arial" w:hAnsi="Arial"/>
                <w:b/>
                <w:sz w:val="20"/>
              </w:rPr>
              <w:t>de</w:t>
            </w:r>
            <w:r>
              <w:rPr>
                <w:rFonts w:ascii="Arial" w:hAnsi="Arial"/>
                <w:b/>
                <w:spacing w:val="-52"/>
                <w:sz w:val="20"/>
              </w:rPr>
              <w:t xml:space="preserve"> </w:t>
            </w:r>
            <w:r>
              <w:rPr>
                <w:rFonts w:ascii="Arial" w:hAnsi="Arial"/>
                <w:b/>
                <w:sz w:val="20"/>
              </w:rPr>
              <w:t>información de otras</w:t>
            </w:r>
            <w:r>
              <w:rPr>
                <w:rFonts w:ascii="Arial" w:hAnsi="Arial"/>
                <w:b/>
                <w:spacing w:val="1"/>
                <w:sz w:val="20"/>
              </w:rPr>
              <w:t xml:space="preserve"> </w:t>
            </w:r>
            <w:r>
              <w:rPr>
                <w:rFonts w:ascii="Arial" w:hAnsi="Arial"/>
                <w:b/>
                <w:sz w:val="20"/>
              </w:rPr>
              <w:t>instituciones</w:t>
            </w:r>
          </w:p>
        </w:tc>
        <w:tc>
          <w:tcPr>
            <w:tcW w:w="3034" w:type="dxa"/>
            <w:tcBorders>
              <w:top w:val="single" w:sz="8" w:space="0" w:color="8EAADB"/>
              <w:left w:val="single" w:sz="8" w:space="0" w:color="8EAADB"/>
              <w:bottom w:val="single" w:sz="8" w:space="0" w:color="8EAADB"/>
              <w:right w:val="single" w:sz="8" w:space="0" w:color="8EAADB"/>
            </w:tcBorders>
            <w:shd w:val="clear" w:color="auto" w:fill="D9E1F3"/>
          </w:tcPr>
          <w:p w14:paraId="5B48E04C" w14:textId="77777777" w:rsidR="00951409" w:rsidRDefault="00D407A2">
            <w:pPr>
              <w:pStyle w:val="TableParagraph"/>
              <w:spacing w:before="81" w:line="391" w:lineRule="auto"/>
              <w:ind w:left="100" w:right="592"/>
              <w:rPr>
                <w:sz w:val="20"/>
              </w:rPr>
            </w:pPr>
            <w:r>
              <w:rPr>
                <w:sz w:val="20"/>
              </w:rPr>
              <w:t>Estimación</w:t>
            </w:r>
            <w:r>
              <w:rPr>
                <w:spacing w:val="-4"/>
                <w:sz w:val="20"/>
              </w:rPr>
              <w:t xml:space="preserve"> </w:t>
            </w:r>
            <w:r>
              <w:rPr>
                <w:sz w:val="20"/>
              </w:rPr>
              <w:t>del</w:t>
            </w:r>
            <w:r>
              <w:rPr>
                <w:spacing w:val="-4"/>
                <w:sz w:val="20"/>
              </w:rPr>
              <w:t xml:space="preserve"> </w:t>
            </w:r>
            <w:r>
              <w:rPr>
                <w:sz w:val="20"/>
              </w:rPr>
              <w:t>número</w:t>
            </w:r>
            <w:r>
              <w:rPr>
                <w:spacing w:val="-3"/>
                <w:sz w:val="20"/>
              </w:rPr>
              <w:t xml:space="preserve"> </w:t>
            </w:r>
            <w:r>
              <w:rPr>
                <w:sz w:val="20"/>
              </w:rPr>
              <w:t>de</w:t>
            </w:r>
            <w:r>
              <w:rPr>
                <w:spacing w:val="-53"/>
                <w:sz w:val="20"/>
              </w:rPr>
              <w:t xml:space="preserve"> </w:t>
            </w:r>
            <w:r>
              <w:rPr>
                <w:sz w:val="20"/>
              </w:rPr>
              <w:t>viajes realizados antes y</w:t>
            </w:r>
            <w:r>
              <w:rPr>
                <w:spacing w:val="1"/>
                <w:sz w:val="20"/>
              </w:rPr>
              <w:t xml:space="preserve"> </w:t>
            </w:r>
            <w:r>
              <w:rPr>
                <w:sz w:val="20"/>
              </w:rPr>
              <w:t>después de la interacción</w:t>
            </w:r>
            <w:r>
              <w:rPr>
                <w:spacing w:val="-53"/>
                <w:sz w:val="20"/>
              </w:rPr>
              <w:t xml:space="preserve"> </w:t>
            </w:r>
            <w:r>
              <w:rPr>
                <w:sz w:val="20"/>
              </w:rPr>
              <w:t>directa entre instituciones</w:t>
            </w:r>
            <w:r>
              <w:rPr>
                <w:spacing w:val="-53"/>
                <w:sz w:val="20"/>
              </w:rPr>
              <w:t xml:space="preserve"> </w:t>
            </w:r>
            <w:r>
              <w:rPr>
                <w:sz w:val="20"/>
              </w:rPr>
              <w:t>públicas</w:t>
            </w:r>
          </w:p>
        </w:tc>
        <w:tc>
          <w:tcPr>
            <w:tcW w:w="2974" w:type="dxa"/>
            <w:tcBorders>
              <w:top w:val="single" w:sz="8" w:space="0" w:color="8EAADB"/>
              <w:left w:val="single" w:sz="8" w:space="0" w:color="8EAADB"/>
              <w:bottom w:val="single" w:sz="8" w:space="0" w:color="8EAADB"/>
              <w:right w:val="single" w:sz="8" w:space="0" w:color="8EAADB"/>
            </w:tcBorders>
            <w:shd w:val="clear" w:color="auto" w:fill="D9E1F3"/>
          </w:tcPr>
          <w:p w14:paraId="15D1B6A1" w14:textId="77777777" w:rsidR="00951409" w:rsidRDefault="00951409">
            <w:pPr>
              <w:pStyle w:val="TableParagraph"/>
              <w:rPr>
                <w:rFonts w:ascii="Times New Roman"/>
                <w:sz w:val="20"/>
              </w:rPr>
            </w:pPr>
          </w:p>
        </w:tc>
      </w:tr>
      <w:tr w:rsidR="00951409" w14:paraId="3D6CFD09" w14:textId="77777777">
        <w:trPr>
          <w:trHeight w:val="995"/>
        </w:trPr>
        <w:tc>
          <w:tcPr>
            <w:tcW w:w="3020" w:type="dxa"/>
            <w:vMerge/>
            <w:tcBorders>
              <w:top w:val="nil"/>
              <w:left w:val="single" w:sz="8" w:space="0" w:color="8EAADB"/>
              <w:bottom w:val="single" w:sz="8" w:space="0" w:color="8EAADB"/>
              <w:right w:val="single" w:sz="8" w:space="0" w:color="8EAADB"/>
            </w:tcBorders>
            <w:shd w:val="clear" w:color="auto" w:fill="D9E1F3"/>
          </w:tcPr>
          <w:p w14:paraId="2CDF0E6E" w14:textId="77777777" w:rsidR="00951409" w:rsidRDefault="00951409">
            <w:pPr>
              <w:rPr>
                <w:sz w:val="2"/>
                <w:szCs w:val="2"/>
              </w:rPr>
            </w:pPr>
          </w:p>
        </w:tc>
        <w:tc>
          <w:tcPr>
            <w:tcW w:w="3034" w:type="dxa"/>
            <w:tcBorders>
              <w:top w:val="single" w:sz="8" w:space="0" w:color="8EAADB"/>
              <w:left w:val="single" w:sz="8" w:space="0" w:color="8EAADB"/>
              <w:bottom w:val="single" w:sz="8" w:space="0" w:color="8EAADB"/>
              <w:right w:val="single" w:sz="8" w:space="0" w:color="8EAADB"/>
            </w:tcBorders>
          </w:tcPr>
          <w:p w14:paraId="04396AFB" w14:textId="77777777" w:rsidR="00951409" w:rsidRDefault="00D407A2">
            <w:pPr>
              <w:pStyle w:val="TableParagraph"/>
              <w:spacing w:before="81" w:line="391" w:lineRule="auto"/>
              <w:ind w:left="100" w:right="182"/>
              <w:rPr>
                <w:sz w:val="20"/>
              </w:rPr>
            </w:pPr>
            <w:r>
              <w:rPr>
                <w:sz w:val="20"/>
              </w:rPr>
              <w:t>Estimación</w:t>
            </w:r>
            <w:r>
              <w:rPr>
                <w:spacing w:val="-5"/>
                <w:sz w:val="20"/>
              </w:rPr>
              <w:t xml:space="preserve"> </w:t>
            </w:r>
            <w:r>
              <w:rPr>
                <w:sz w:val="20"/>
              </w:rPr>
              <w:t>del</w:t>
            </w:r>
            <w:r>
              <w:rPr>
                <w:spacing w:val="-4"/>
                <w:sz w:val="20"/>
              </w:rPr>
              <w:t xml:space="preserve"> </w:t>
            </w:r>
            <w:r>
              <w:rPr>
                <w:sz w:val="20"/>
              </w:rPr>
              <w:t>costo</w:t>
            </w:r>
            <w:r>
              <w:rPr>
                <w:spacing w:val="-3"/>
                <w:sz w:val="20"/>
              </w:rPr>
              <w:t xml:space="preserve"> </w:t>
            </w:r>
            <w:r>
              <w:rPr>
                <w:sz w:val="20"/>
              </w:rPr>
              <w:t>promedio</w:t>
            </w:r>
            <w:r>
              <w:rPr>
                <w:spacing w:val="-52"/>
                <w:sz w:val="20"/>
              </w:rPr>
              <w:t xml:space="preserve"> </w:t>
            </w:r>
            <w:r>
              <w:rPr>
                <w:sz w:val="20"/>
              </w:rPr>
              <w:t>de</w:t>
            </w:r>
            <w:r>
              <w:rPr>
                <w:spacing w:val="-2"/>
                <w:sz w:val="20"/>
              </w:rPr>
              <w:t xml:space="preserve"> </w:t>
            </w:r>
            <w:r>
              <w:rPr>
                <w:sz w:val="20"/>
              </w:rPr>
              <w:t>cada</w:t>
            </w:r>
            <w:r>
              <w:rPr>
                <w:spacing w:val="-1"/>
                <w:sz w:val="20"/>
              </w:rPr>
              <w:t xml:space="preserve"> </w:t>
            </w:r>
            <w:r>
              <w:rPr>
                <w:sz w:val="20"/>
              </w:rPr>
              <w:t>viaje</w:t>
            </w:r>
          </w:p>
        </w:tc>
        <w:tc>
          <w:tcPr>
            <w:tcW w:w="2974" w:type="dxa"/>
            <w:tcBorders>
              <w:top w:val="single" w:sz="8" w:space="0" w:color="8EAADB"/>
              <w:left w:val="single" w:sz="8" w:space="0" w:color="8EAADB"/>
              <w:bottom w:val="single" w:sz="8" w:space="0" w:color="8EAADB"/>
              <w:right w:val="single" w:sz="8" w:space="0" w:color="8EAADB"/>
            </w:tcBorders>
          </w:tcPr>
          <w:p w14:paraId="29C9CA92" w14:textId="77777777" w:rsidR="00951409" w:rsidRDefault="00951409">
            <w:pPr>
              <w:pStyle w:val="TableParagraph"/>
              <w:rPr>
                <w:rFonts w:ascii="Times New Roman"/>
                <w:sz w:val="20"/>
              </w:rPr>
            </w:pPr>
          </w:p>
        </w:tc>
      </w:tr>
      <w:tr w:rsidR="00951409" w14:paraId="50A1DDA4" w14:textId="77777777">
        <w:trPr>
          <w:trHeight w:val="1307"/>
        </w:trPr>
        <w:tc>
          <w:tcPr>
            <w:tcW w:w="3020" w:type="dxa"/>
            <w:vMerge/>
            <w:tcBorders>
              <w:top w:val="nil"/>
              <w:left w:val="single" w:sz="8" w:space="0" w:color="8EAADB"/>
              <w:bottom w:val="single" w:sz="8" w:space="0" w:color="8EAADB"/>
              <w:right w:val="single" w:sz="8" w:space="0" w:color="8EAADB"/>
            </w:tcBorders>
            <w:shd w:val="clear" w:color="auto" w:fill="D9E1F3"/>
          </w:tcPr>
          <w:p w14:paraId="19340C60" w14:textId="77777777" w:rsidR="00951409" w:rsidRDefault="00951409">
            <w:pPr>
              <w:rPr>
                <w:sz w:val="2"/>
                <w:szCs w:val="2"/>
              </w:rPr>
            </w:pPr>
          </w:p>
        </w:tc>
        <w:tc>
          <w:tcPr>
            <w:tcW w:w="3034" w:type="dxa"/>
            <w:tcBorders>
              <w:top w:val="single" w:sz="8" w:space="0" w:color="8EAADB"/>
              <w:left w:val="single" w:sz="8" w:space="0" w:color="8EAADB"/>
              <w:bottom w:val="single" w:sz="8" w:space="0" w:color="8EAADB"/>
              <w:right w:val="single" w:sz="8" w:space="0" w:color="8EAADB"/>
            </w:tcBorders>
            <w:shd w:val="clear" w:color="auto" w:fill="D9E1F3"/>
          </w:tcPr>
          <w:p w14:paraId="7CCB8B00" w14:textId="77777777" w:rsidR="00951409" w:rsidRDefault="00D407A2">
            <w:pPr>
              <w:pStyle w:val="TableParagraph"/>
              <w:spacing w:before="81" w:line="391" w:lineRule="auto"/>
              <w:ind w:left="100" w:right="365"/>
              <w:rPr>
                <w:sz w:val="20"/>
              </w:rPr>
            </w:pPr>
            <w:r>
              <w:rPr>
                <w:sz w:val="20"/>
              </w:rPr>
              <w:t>Estimación del tiempo</w:t>
            </w:r>
            <w:r>
              <w:rPr>
                <w:spacing w:val="1"/>
                <w:sz w:val="20"/>
              </w:rPr>
              <w:t xml:space="preserve"> </w:t>
            </w:r>
            <w:r>
              <w:rPr>
                <w:sz w:val="20"/>
              </w:rPr>
              <w:t>promedio</w:t>
            </w:r>
            <w:r>
              <w:rPr>
                <w:spacing w:val="-4"/>
                <w:sz w:val="20"/>
              </w:rPr>
              <w:t xml:space="preserve"> </w:t>
            </w:r>
            <w:r>
              <w:rPr>
                <w:sz w:val="20"/>
              </w:rPr>
              <w:t>de</w:t>
            </w:r>
            <w:r>
              <w:rPr>
                <w:spacing w:val="-4"/>
                <w:sz w:val="20"/>
              </w:rPr>
              <w:t xml:space="preserve"> </w:t>
            </w:r>
            <w:r>
              <w:rPr>
                <w:sz w:val="20"/>
              </w:rPr>
              <w:t>espera</w:t>
            </w:r>
            <w:r>
              <w:rPr>
                <w:spacing w:val="-4"/>
                <w:sz w:val="20"/>
              </w:rPr>
              <w:t xml:space="preserve"> </w:t>
            </w:r>
            <w:r>
              <w:rPr>
                <w:sz w:val="20"/>
              </w:rPr>
              <w:t>en</w:t>
            </w:r>
            <w:r>
              <w:rPr>
                <w:spacing w:val="-6"/>
                <w:sz w:val="20"/>
              </w:rPr>
              <w:t xml:space="preserve"> </w:t>
            </w:r>
            <w:r>
              <w:rPr>
                <w:sz w:val="20"/>
              </w:rPr>
              <w:t>cada</w:t>
            </w:r>
            <w:r>
              <w:rPr>
                <w:spacing w:val="-53"/>
                <w:sz w:val="20"/>
              </w:rPr>
              <w:t xml:space="preserve"> </w:t>
            </w:r>
            <w:r>
              <w:rPr>
                <w:sz w:val="20"/>
              </w:rPr>
              <w:t>viaje</w:t>
            </w:r>
          </w:p>
        </w:tc>
        <w:tc>
          <w:tcPr>
            <w:tcW w:w="2974" w:type="dxa"/>
            <w:tcBorders>
              <w:top w:val="single" w:sz="8" w:space="0" w:color="8EAADB"/>
              <w:left w:val="single" w:sz="8" w:space="0" w:color="8EAADB"/>
              <w:bottom w:val="single" w:sz="8" w:space="0" w:color="8EAADB"/>
              <w:right w:val="single" w:sz="8" w:space="0" w:color="8EAADB"/>
            </w:tcBorders>
            <w:shd w:val="clear" w:color="auto" w:fill="D9E1F3"/>
          </w:tcPr>
          <w:p w14:paraId="27A06DD2" w14:textId="77777777" w:rsidR="00951409" w:rsidRDefault="00951409">
            <w:pPr>
              <w:pStyle w:val="TableParagraph"/>
              <w:rPr>
                <w:rFonts w:ascii="Times New Roman"/>
                <w:sz w:val="20"/>
              </w:rPr>
            </w:pPr>
          </w:p>
        </w:tc>
      </w:tr>
      <w:tr w:rsidR="00951409" w14:paraId="23BC3D4A" w14:textId="77777777">
        <w:trPr>
          <w:trHeight w:val="2495"/>
        </w:trPr>
        <w:tc>
          <w:tcPr>
            <w:tcW w:w="3020" w:type="dxa"/>
            <w:vMerge/>
            <w:tcBorders>
              <w:top w:val="nil"/>
              <w:left w:val="single" w:sz="8" w:space="0" w:color="8EAADB"/>
              <w:bottom w:val="single" w:sz="8" w:space="0" w:color="8EAADB"/>
              <w:right w:val="single" w:sz="8" w:space="0" w:color="8EAADB"/>
            </w:tcBorders>
            <w:shd w:val="clear" w:color="auto" w:fill="D9E1F3"/>
          </w:tcPr>
          <w:p w14:paraId="6CC0B9F0" w14:textId="77777777" w:rsidR="00951409" w:rsidRDefault="00951409">
            <w:pPr>
              <w:rPr>
                <w:sz w:val="2"/>
                <w:szCs w:val="2"/>
              </w:rPr>
            </w:pPr>
          </w:p>
        </w:tc>
        <w:tc>
          <w:tcPr>
            <w:tcW w:w="3034" w:type="dxa"/>
            <w:tcBorders>
              <w:top w:val="single" w:sz="8" w:space="0" w:color="8EAADB"/>
              <w:left w:val="single" w:sz="8" w:space="0" w:color="8EAADB"/>
              <w:bottom w:val="single" w:sz="8" w:space="0" w:color="8EAADB"/>
              <w:right w:val="single" w:sz="8" w:space="0" w:color="8EAADB"/>
            </w:tcBorders>
          </w:tcPr>
          <w:p w14:paraId="38AA1277" w14:textId="77777777" w:rsidR="00951409" w:rsidRDefault="00D407A2">
            <w:pPr>
              <w:pStyle w:val="TableParagraph"/>
              <w:spacing w:before="81" w:line="391" w:lineRule="auto"/>
              <w:ind w:left="100" w:right="83"/>
              <w:rPr>
                <w:sz w:val="20"/>
              </w:rPr>
            </w:pPr>
            <w:r>
              <w:rPr>
                <w:sz w:val="20"/>
              </w:rPr>
              <w:t>Estimación</w:t>
            </w:r>
            <w:r>
              <w:rPr>
                <w:spacing w:val="-6"/>
                <w:sz w:val="20"/>
              </w:rPr>
              <w:t xml:space="preserve"> </w:t>
            </w:r>
            <w:r>
              <w:rPr>
                <w:sz w:val="20"/>
              </w:rPr>
              <w:t>de</w:t>
            </w:r>
            <w:r>
              <w:rPr>
                <w:spacing w:val="-3"/>
                <w:sz w:val="20"/>
              </w:rPr>
              <w:t xml:space="preserve"> </w:t>
            </w:r>
            <w:r>
              <w:rPr>
                <w:sz w:val="20"/>
              </w:rPr>
              <w:t>salarios</w:t>
            </w:r>
            <w:r>
              <w:rPr>
                <w:spacing w:val="-4"/>
                <w:sz w:val="20"/>
              </w:rPr>
              <w:t xml:space="preserve"> </w:t>
            </w:r>
            <w:r>
              <w:rPr>
                <w:sz w:val="20"/>
              </w:rPr>
              <w:t>perdidos</w:t>
            </w:r>
            <w:r>
              <w:rPr>
                <w:spacing w:val="-52"/>
                <w:sz w:val="20"/>
              </w:rPr>
              <w:t xml:space="preserve"> </w:t>
            </w:r>
            <w:r>
              <w:rPr>
                <w:sz w:val="20"/>
              </w:rPr>
              <w:t>(indicador</w:t>
            </w:r>
            <w:r>
              <w:rPr>
                <w:spacing w:val="1"/>
                <w:sz w:val="20"/>
              </w:rPr>
              <w:t xml:space="preserve"> </w:t>
            </w:r>
            <w:r>
              <w:rPr>
                <w:sz w:val="20"/>
              </w:rPr>
              <w:t>indirecto de</w:t>
            </w:r>
            <w:r>
              <w:rPr>
                <w:spacing w:val="1"/>
                <w:sz w:val="20"/>
              </w:rPr>
              <w:t xml:space="preserve"> </w:t>
            </w:r>
            <w:r>
              <w:rPr>
                <w:sz w:val="20"/>
              </w:rPr>
              <w:t>incremento de</w:t>
            </w:r>
          </w:p>
          <w:p w14:paraId="6F9336D2" w14:textId="77777777" w:rsidR="00951409" w:rsidRDefault="00D407A2">
            <w:pPr>
              <w:pStyle w:val="TableParagraph"/>
              <w:spacing w:before="1" w:line="391" w:lineRule="auto"/>
              <w:ind w:left="100" w:right="134"/>
              <w:rPr>
                <w:sz w:val="20"/>
              </w:rPr>
            </w:pPr>
            <w:r>
              <w:rPr>
                <w:sz w:val="20"/>
              </w:rPr>
              <w:t>la</w:t>
            </w:r>
            <w:r>
              <w:rPr>
                <w:spacing w:val="-10"/>
                <w:sz w:val="20"/>
              </w:rPr>
              <w:t xml:space="preserve"> </w:t>
            </w:r>
            <w:r>
              <w:rPr>
                <w:sz w:val="20"/>
              </w:rPr>
              <w:t>productividad),</w:t>
            </w:r>
            <w:r>
              <w:rPr>
                <w:spacing w:val="-10"/>
                <w:sz w:val="20"/>
              </w:rPr>
              <w:t xml:space="preserve"> </w:t>
            </w:r>
            <w:r>
              <w:rPr>
                <w:sz w:val="20"/>
              </w:rPr>
              <w:t>considerando</w:t>
            </w:r>
            <w:r>
              <w:rPr>
                <w:spacing w:val="-52"/>
                <w:sz w:val="20"/>
              </w:rPr>
              <w:t xml:space="preserve"> </w:t>
            </w:r>
            <w:r>
              <w:rPr>
                <w:sz w:val="20"/>
              </w:rPr>
              <w:t>la diferenciación según los</w:t>
            </w:r>
            <w:r>
              <w:rPr>
                <w:spacing w:val="1"/>
                <w:sz w:val="20"/>
              </w:rPr>
              <w:t xml:space="preserve"> </w:t>
            </w:r>
            <w:r>
              <w:rPr>
                <w:sz w:val="20"/>
              </w:rPr>
              <w:t>beneficiarios</w:t>
            </w:r>
          </w:p>
        </w:tc>
        <w:tc>
          <w:tcPr>
            <w:tcW w:w="2974" w:type="dxa"/>
            <w:tcBorders>
              <w:top w:val="single" w:sz="8" w:space="0" w:color="8EAADB"/>
              <w:left w:val="single" w:sz="8" w:space="0" w:color="8EAADB"/>
              <w:bottom w:val="single" w:sz="8" w:space="0" w:color="8EAADB"/>
              <w:right w:val="single" w:sz="8" w:space="0" w:color="8EAADB"/>
            </w:tcBorders>
          </w:tcPr>
          <w:p w14:paraId="7DAAFD16" w14:textId="77777777" w:rsidR="00951409" w:rsidRDefault="00951409">
            <w:pPr>
              <w:pStyle w:val="TableParagraph"/>
              <w:rPr>
                <w:rFonts w:ascii="Times New Roman"/>
                <w:sz w:val="20"/>
              </w:rPr>
            </w:pPr>
          </w:p>
        </w:tc>
      </w:tr>
    </w:tbl>
    <w:p w14:paraId="078802F3" w14:textId="77777777" w:rsidR="00951409" w:rsidRDefault="00951409">
      <w:pPr>
        <w:rPr>
          <w:rFonts w:ascii="Times New Roman"/>
          <w:sz w:val="20"/>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3020"/>
        <w:gridCol w:w="3034"/>
        <w:gridCol w:w="2974"/>
      </w:tblGrid>
      <w:tr w:rsidR="00951409" w14:paraId="156AFD90" w14:textId="77777777">
        <w:trPr>
          <w:trHeight w:val="2515"/>
        </w:trPr>
        <w:tc>
          <w:tcPr>
            <w:tcW w:w="3020" w:type="dxa"/>
            <w:tcBorders>
              <w:top w:val="nil"/>
            </w:tcBorders>
            <w:shd w:val="clear" w:color="auto" w:fill="D9E1F3"/>
          </w:tcPr>
          <w:p w14:paraId="07E5C733" w14:textId="77777777" w:rsidR="00951409" w:rsidRDefault="00951409">
            <w:pPr>
              <w:pStyle w:val="TableParagraph"/>
              <w:rPr>
                <w:rFonts w:ascii="Times New Roman"/>
                <w:sz w:val="18"/>
              </w:rPr>
            </w:pPr>
          </w:p>
        </w:tc>
        <w:tc>
          <w:tcPr>
            <w:tcW w:w="3034" w:type="dxa"/>
            <w:tcBorders>
              <w:top w:val="nil"/>
            </w:tcBorders>
          </w:tcPr>
          <w:p w14:paraId="1517955E" w14:textId="77777777" w:rsidR="00951409" w:rsidRDefault="00D407A2">
            <w:pPr>
              <w:pStyle w:val="TableParagraph"/>
              <w:spacing w:before="101"/>
              <w:ind w:left="100"/>
              <w:rPr>
                <w:sz w:val="20"/>
              </w:rPr>
            </w:pPr>
            <w:r>
              <w:rPr>
                <w:sz w:val="20"/>
              </w:rPr>
              <w:t>objetivo</w:t>
            </w:r>
            <w:r>
              <w:rPr>
                <w:spacing w:val="-1"/>
                <w:sz w:val="20"/>
              </w:rPr>
              <w:t xml:space="preserve"> </w:t>
            </w:r>
            <w:r>
              <w:rPr>
                <w:sz w:val="20"/>
              </w:rPr>
              <w:t>de</w:t>
            </w:r>
            <w:r>
              <w:rPr>
                <w:spacing w:val="-2"/>
                <w:sz w:val="20"/>
              </w:rPr>
              <w:t xml:space="preserve"> </w:t>
            </w:r>
            <w:r>
              <w:rPr>
                <w:sz w:val="20"/>
              </w:rPr>
              <w:t>cada</w:t>
            </w:r>
            <w:r>
              <w:rPr>
                <w:spacing w:val="-3"/>
                <w:sz w:val="20"/>
              </w:rPr>
              <w:t xml:space="preserve"> </w:t>
            </w:r>
            <w:r>
              <w:rPr>
                <w:sz w:val="20"/>
              </w:rPr>
              <w:t>trámite</w:t>
            </w:r>
          </w:p>
        </w:tc>
        <w:tc>
          <w:tcPr>
            <w:tcW w:w="2974" w:type="dxa"/>
            <w:tcBorders>
              <w:top w:val="nil"/>
            </w:tcBorders>
          </w:tcPr>
          <w:p w14:paraId="44CA0693" w14:textId="77777777" w:rsidR="00951409" w:rsidRDefault="00951409">
            <w:pPr>
              <w:pStyle w:val="TableParagraph"/>
              <w:rPr>
                <w:rFonts w:ascii="Times New Roman"/>
                <w:sz w:val="18"/>
              </w:rPr>
            </w:pPr>
          </w:p>
        </w:tc>
      </w:tr>
      <w:tr w:rsidR="00951409" w14:paraId="6A57273B" w14:textId="77777777">
        <w:trPr>
          <w:trHeight w:val="1682"/>
        </w:trPr>
        <w:tc>
          <w:tcPr>
            <w:tcW w:w="3020" w:type="dxa"/>
            <w:vMerge w:val="restart"/>
            <w:shd w:val="clear" w:color="auto" w:fill="D9E1F3"/>
          </w:tcPr>
          <w:p w14:paraId="448E2DB7" w14:textId="77777777" w:rsidR="00951409" w:rsidRDefault="00D407A2">
            <w:pPr>
              <w:pStyle w:val="TableParagraph"/>
              <w:spacing w:before="81" w:line="391" w:lineRule="auto"/>
              <w:ind w:left="100" w:right="354"/>
              <w:jc w:val="both"/>
              <w:rPr>
                <w:rFonts w:ascii="Arial" w:hAnsi="Arial"/>
                <w:b/>
                <w:sz w:val="20"/>
              </w:rPr>
            </w:pPr>
            <w:r>
              <w:rPr>
                <w:rFonts w:ascii="Arial" w:hAnsi="Arial"/>
                <w:b/>
                <w:sz w:val="20"/>
              </w:rPr>
              <w:t>Disminución del tiempo de</w:t>
            </w:r>
            <w:r>
              <w:rPr>
                <w:rFonts w:ascii="Arial" w:hAnsi="Arial"/>
                <w:b/>
                <w:spacing w:val="-54"/>
                <w:sz w:val="20"/>
              </w:rPr>
              <w:t xml:space="preserve"> </w:t>
            </w:r>
            <w:r>
              <w:rPr>
                <w:rFonts w:ascii="Arial" w:hAnsi="Arial"/>
                <w:b/>
                <w:sz w:val="20"/>
              </w:rPr>
              <w:t>respuesta de la institución</w:t>
            </w:r>
            <w:r>
              <w:rPr>
                <w:rFonts w:ascii="Arial" w:hAnsi="Arial"/>
                <w:b/>
                <w:spacing w:val="-53"/>
                <w:sz w:val="20"/>
              </w:rPr>
              <w:t xml:space="preserve"> </w:t>
            </w:r>
            <w:r>
              <w:rPr>
                <w:rFonts w:ascii="Arial" w:hAnsi="Arial"/>
                <w:b/>
                <w:sz w:val="20"/>
              </w:rPr>
              <w:t>pública</w:t>
            </w:r>
          </w:p>
        </w:tc>
        <w:tc>
          <w:tcPr>
            <w:tcW w:w="3034" w:type="dxa"/>
            <w:shd w:val="clear" w:color="auto" w:fill="D9E1F3"/>
          </w:tcPr>
          <w:p w14:paraId="1D7CAC5C" w14:textId="77777777" w:rsidR="00951409" w:rsidRDefault="00D407A2">
            <w:pPr>
              <w:pStyle w:val="TableParagraph"/>
              <w:spacing w:before="81" w:line="391" w:lineRule="auto"/>
              <w:ind w:left="100" w:right="547"/>
              <w:rPr>
                <w:sz w:val="20"/>
              </w:rPr>
            </w:pPr>
            <w:r>
              <w:rPr>
                <w:sz w:val="20"/>
              </w:rPr>
              <w:t>Tiempo de espera del</w:t>
            </w:r>
            <w:r>
              <w:rPr>
                <w:spacing w:val="1"/>
                <w:sz w:val="20"/>
              </w:rPr>
              <w:t xml:space="preserve"> </w:t>
            </w:r>
            <w:r>
              <w:rPr>
                <w:sz w:val="20"/>
              </w:rPr>
              <w:t>ciudadano</w:t>
            </w:r>
            <w:r>
              <w:rPr>
                <w:spacing w:val="-5"/>
                <w:sz w:val="20"/>
              </w:rPr>
              <w:t xml:space="preserve"> </w:t>
            </w:r>
            <w:r>
              <w:rPr>
                <w:sz w:val="20"/>
              </w:rPr>
              <w:t>en</w:t>
            </w:r>
            <w:r>
              <w:rPr>
                <w:spacing w:val="-2"/>
                <w:sz w:val="20"/>
              </w:rPr>
              <w:t xml:space="preserve"> </w:t>
            </w:r>
            <w:r>
              <w:rPr>
                <w:sz w:val="20"/>
              </w:rPr>
              <w:t>la</w:t>
            </w:r>
            <w:r>
              <w:rPr>
                <w:spacing w:val="-4"/>
                <w:sz w:val="20"/>
              </w:rPr>
              <w:t xml:space="preserve"> </w:t>
            </w:r>
            <w:r>
              <w:rPr>
                <w:sz w:val="20"/>
              </w:rPr>
              <w:t>institución</w:t>
            </w:r>
            <w:r>
              <w:rPr>
                <w:spacing w:val="-53"/>
                <w:sz w:val="20"/>
              </w:rPr>
              <w:t xml:space="preserve"> </w:t>
            </w:r>
            <w:r>
              <w:rPr>
                <w:sz w:val="20"/>
              </w:rPr>
              <w:t>pública para obtener una</w:t>
            </w:r>
            <w:r>
              <w:rPr>
                <w:spacing w:val="1"/>
                <w:sz w:val="20"/>
              </w:rPr>
              <w:t xml:space="preserve"> </w:t>
            </w:r>
            <w:r>
              <w:rPr>
                <w:sz w:val="20"/>
              </w:rPr>
              <w:t>respuesta</w:t>
            </w:r>
            <w:r>
              <w:rPr>
                <w:spacing w:val="-2"/>
                <w:sz w:val="20"/>
              </w:rPr>
              <w:t xml:space="preserve"> </w:t>
            </w:r>
            <w:r>
              <w:rPr>
                <w:sz w:val="20"/>
              </w:rPr>
              <w:t>del</w:t>
            </w:r>
            <w:r>
              <w:rPr>
                <w:spacing w:val="-1"/>
                <w:sz w:val="20"/>
              </w:rPr>
              <w:t xml:space="preserve"> </w:t>
            </w:r>
            <w:r>
              <w:rPr>
                <w:sz w:val="20"/>
              </w:rPr>
              <w:t>trámite</w:t>
            </w:r>
          </w:p>
        </w:tc>
        <w:tc>
          <w:tcPr>
            <w:tcW w:w="2974" w:type="dxa"/>
            <w:shd w:val="clear" w:color="auto" w:fill="D9E1F3"/>
          </w:tcPr>
          <w:p w14:paraId="52ED07F5" w14:textId="77777777" w:rsidR="00951409" w:rsidRDefault="00951409">
            <w:pPr>
              <w:pStyle w:val="TableParagraph"/>
              <w:rPr>
                <w:rFonts w:ascii="Times New Roman"/>
                <w:sz w:val="18"/>
              </w:rPr>
            </w:pPr>
          </w:p>
        </w:tc>
      </w:tr>
      <w:tr w:rsidR="00951409" w14:paraId="1425D222" w14:textId="77777777">
        <w:trPr>
          <w:trHeight w:val="995"/>
        </w:trPr>
        <w:tc>
          <w:tcPr>
            <w:tcW w:w="3020" w:type="dxa"/>
            <w:vMerge/>
            <w:tcBorders>
              <w:top w:val="nil"/>
            </w:tcBorders>
            <w:shd w:val="clear" w:color="auto" w:fill="D9E1F3"/>
          </w:tcPr>
          <w:p w14:paraId="2C88EB7C" w14:textId="77777777" w:rsidR="00951409" w:rsidRDefault="00951409">
            <w:pPr>
              <w:rPr>
                <w:sz w:val="2"/>
                <w:szCs w:val="2"/>
              </w:rPr>
            </w:pPr>
          </w:p>
        </w:tc>
        <w:tc>
          <w:tcPr>
            <w:tcW w:w="3034" w:type="dxa"/>
          </w:tcPr>
          <w:p w14:paraId="1BBEC0DA" w14:textId="77777777" w:rsidR="00951409" w:rsidRDefault="00D407A2">
            <w:pPr>
              <w:pStyle w:val="TableParagraph"/>
              <w:spacing w:before="81" w:line="391" w:lineRule="auto"/>
              <w:ind w:left="100" w:right="223"/>
              <w:rPr>
                <w:sz w:val="20"/>
              </w:rPr>
            </w:pPr>
            <w:r>
              <w:rPr>
                <w:sz w:val="20"/>
              </w:rPr>
              <w:t>Si</w:t>
            </w:r>
            <w:r>
              <w:rPr>
                <w:spacing w:val="-8"/>
                <w:sz w:val="20"/>
              </w:rPr>
              <w:t xml:space="preserve"> </w:t>
            </w:r>
            <w:r>
              <w:rPr>
                <w:sz w:val="20"/>
              </w:rPr>
              <w:t>corresponde,</w:t>
            </w:r>
            <w:r>
              <w:rPr>
                <w:spacing w:val="-7"/>
                <w:sz w:val="20"/>
              </w:rPr>
              <w:t xml:space="preserve"> </w:t>
            </w:r>
            <w:r>
              <w:rPr>
                <w:sz w:val="20"/>
              </w:rPr>
              <w:t>estimación</w:t>
            </w:r>
            <w:r>
              <w:rPr>
                <w:spacing w:val="-5"/>
                <w:sz w:val="20"/>
              </w:rPr>
              <w:t xml:space="preserve"> </w:t>
            </w:r>
            <w:r>
              <w:rPr>
                <w:sz w:val="20"/>
              </w:rPr>
              <w:t>de</w:t>
            </w:r>
            <w:r>
              <w:rPr>
                <w:spacing w:val="-52"/>
                <w:sz w:val="20"/>
              </w:rPr>
              <w:t xml:space="preserve"> </w:t>
            </w:r>
            <w:r>
              <w:rPr>
                <w:sz w:val="20"/>
              </w:rPr>
              <w:t>salarios</w:t>
            </w:r>
            <w:r>
              <w:rPr>
                <w:spacing w:val="-1"/>
                <w:sz w:val="20"/>
              </w:rPr>
              <w:t xml:space="preserve"> </w:t>
            </w:r>
            <w:r>
              <w:rPr>
                <w:sz w:val="20"/>
              </w:rPr>
              <w:t>perdidos</w:t>
            </w:r>
          </w:p>
        </w:tc>
        <w:tc>
          <w:tcPr>
            <w:tcW w:w="2974" w:type="dxa"/>
          </w:tcPr>
          <w:p w14:paraId="7FF925A3" w14:textId="77777777" w:rsidR="00951409" w:rsidRDefault="00951409">
            <w:pPr>
              <w:pStyle w:val="TableParagraph"/>
              <w:rPr>
                <w:rFonts w:ascii="Times New Roman"/>
                <w:sz w:val="18"/>
              </w:rPr>
            </w:pPr>
          </w:p>
        </w:tc>
      </w:tr>
      <w:tr w:rsidR="00951409" w14:paraId="1EDE48BF" w14:textId="77777777">
        <w:trPr>
          <w:trHeight w:val="1307"/>
        </w:trPr>
        <w:tc>
          <w:tcPr>
            <w:tcW w:w="3020" w:type="dxa"/>
            <w:shd w:val="clear" w:color="auto" w:fill="D9E1F3"/>
          </w:tcPr>
          <w:p w14:paraId="09FB15D5" w14:textId="77777777" w:rsidR="00951409" w:rsidRDefault="00D407A2">
            <w:pPr>
              <w:pStyle w:val="TableParagraph"/>
              <w:spacing w:before="81" w:line="391" w:lineRule="auto"/>
              <w:ind w:left="100" w:right="340"/>
              <w:rPr>
                <w:rFonts w:ascii="Arial" w:hAnsi="Arial"/>
                <w:b/>
                <w:sz w:val="20"/>
              </w:rPr>
            </w:pPr>
            <w:r>
              <w:rPr>
                <w:rFonts w:ascii="Arial" w:hAnsi="Arial"/>
                <w:b/>
                <w:sz w:val="20"/>
              </w:rPr>
              <w:t>Disminución de errores y</w:t>
            </w:r>
            <w:r>
              <w:rPr>
                <w:rFonts w:ascii="Arial" w:hAnsi="Arial"/>
                <w:b/>
                <w:spacing w:val="1"/>
                <w:sz w:val="20"/>
              </w:rPr>
              <w:t xml:space="preserve"> </w:t>
            </w:r>
            <w:r>
              <w:rPr>
                <w:rFonts w:ascii="Arial" w:hAnsi="Arial"/>
                <w:b/>
                <w:sz w:val="20"/>
              </w:rPr>
              <w:t>tiempo</w:t>
            </w:r>
            <w:r>
              <w:rPr>
                <w:rFonts w:ascii="Arial" w:hAnsi="Arial"/>
                <w:b/>
                <w:spacing w:val="-6"/>
                <w:sz w:val="20"/>
              </w:rPr>
              <w:t xml:space="preserve"> </w:t>
            </w:r>
            <w:r>
              <w:rPr>
                <w:rFonts w:ascii="Arial" w:hAnsi="Arial"/>
                <w:b/>
                <w:sz w:val="20"/>
              </w:rPr>
              <w:t>asociado</w:t>
            </w:r>
            <w:r>
              <w:rPr>
                <w:rFonts w:ascii="Arial" w:hAnsi="Arial"/>
                <w:b/>
                <w:spacing w:val="-6"/>
                <w:sz w:val="20"/>
              </w:rPr>
              <w:t xml:space="preserve"> </w:t>
            </w:r>
            <w:r>
              <w:rPr>
                <w:rFonts w:ascii="Arial" w:hAnsi="Arial"/>
                <w:b/>
                <w:sz w:val="20"/>
              </w:rPr>
              <w:t>a</w:t>
            </w:r>
            <w:r>
              <w:rPr>
                <w:rFonts w:ascii="Arial" w:hAnsi="Arial"/>
                <w:b/>
                <w:spacing w:val="-5"/>
                <w:sz w:val="20"/>
              </w:rPr>
              <w:t xml:space="preserve"> </w:t>
            </w:r>
            <w:r>
              <w:rPr>
                <w:rFonts w:ascii="Arial" w:hAnsi="Arial"/>
                <w:b/>
                <w:sz w:val="20"/>
              </w:rPr>
              <w:t>corregir</w:t>
            </w:r>
            <w:r>
              <w:rPr>
                <w:rFonts w:ascii="Arial" w:hAnsi="Arial"/>
                <w:b/>
                <w:spacing w:val="-52"/>
                <w:sz w:val="20"/>
              </w:rPr>
              <w:t xml:space="preserve"> </w:t>
            </w:r>
            <w:r>
              <w:rPr>
                <w:rFonts w:ascii="Arial" w:hAnsi="Arial"/>
                <w:b/>
                <w:sz w:val="20"/>
              </w:rPr>
              <w:t>errores</w:t>
            </w:r>
          </w:p>
        </w:tc>
        <w:tc>
          <w:tcPr>
            <w:tcW w:w="3034" w:type="dxa"/>
            <w:shd w:val="clear" w:color="auto" w:fill="D9E1F3"/>
          </w:tcPr>
          <w:p w14:paraId="008137B1" w14:textId="77777777" w:rsidR="00951409" w:rsidRDefault="00D407A2">
            <w:pPr>
              <w:pStyle w:val="TableParagraph"/>
              <w:spacing w:before="81" w:line="391" w:lineRule="auto"/>
              <w:ind w:left="100" w:right="122"/>
              <w:rPr>
                <w:sz w:val="20"/>
              </w:rPr>
            </w:pPr>
            <w:r>
              <w:rPr>
                <w:sz w:val="20"/>
              </w:rPr>
              <w:t>Tiempo</w:t>
            </w:r>
            <w:r>
              <w:rPr>
                <w:spacing w:val="-6"/>
                <w:sz w:val="20"/>
              </w:rPr>
              <w:t xml:space="preserve"> </w:t>
            </w:r>
            <w:r>
              <w:rPr>
                <w:sz w:val="20"/>
              </w:rPr>
              <w:t>utilizado</w:t>
            </w:r>
            <w:r>
              <w:rPr>
                <w:spacing w:val="-5"/>
                <w:sz w:val="20"/>
              </w:rPr>
              <w:t xml:space="preserve"> </w:t>
            </w:r>
            <w:r>
              <w:rPr>
                <w:sz w:val="20"/>
              </w:rPr>
              <w:t>por</w:t>
            </w:r>
            <w:r>
              <w:rPr>
                <w:spacing w:val="-5"/>
                <w:sz w:val="20"/>
              </w:rPr>
              <w:t xml:space="preserve"> </w:t>
            </w:r>
            <w:r>
              <w:rPr>
                <w:sz w:val="20"/>
              </w:rPr>
              <w:t>la</w:t>
            </w:r>
            <w:r>
              <w:rPr>
                <w:spacing w:val="-3"/>
                <w:sz w:val="20"/>
              </w:rPr>
              <w:t xml:space="preserve"> </w:t>
            </w:r>
            <w:r>
              <w:rPr>
                <w:sz w:val="20"/>
              </w:rPr>
              <w:t>persona</w:t>
            </w:r>
            <w:r>
              <w:rPr>
                <w:spacing w:val="-53"/>
                <w:sz w:val="20"/>
              </w:rPr>
              <w:t xml:space="preserve"> </w:t>
            </w:r>
            <w:r>
              <w:rPr>
                <w:sz w:val="20"/>
              </w:rPr>
              <w:t>en asistir a la institución para</w:t>
            </w:r>
            <w:r>
              <w:rPr>
                <w:spacing w:val="1"/>
                <w:sz w:val="20"/>
              </w:rPr>
              <w:t xml:space="preserve"> </w:t>
            </w:r>
            <w:r>
              <w:rPr>
                <w:sz w:val="20"/>
              </w:rPr>
              <w:t>corregir</w:t>
            </w:r>
            <w:r>
              <w:rPr>
                <w:spacing w:val="-1"/>
                <w:sz w:val="20"/>
              </w:rPr>
              <w:t xml:space="preserve"> </w:t>
            </w:r>
            <w:r>
              <w:rPr>
                <w:sz w:val="20"/>
              </w:rPr>
              <w:t>errores</w:t>
            </w:r>
          </w:p>
        </w:tc>
        <w:tc>
          <w:tcPr>
            <w:tcW w:w="2974" w:type="dxa"/>
            <w:shd w:val="clear" w:color="auto" w:fill="D9E1F3"/>
          </w:tcPr>
          <w:p w14:paraId="78423453" w14:textId="77777777" w:rsidR="00951409" w:rsidRDefault="00951409">
            <w:pPr>
              <w:pStyle w:val="TableParagraph"/>
              <w:rPr>
                <w:rFonts w:ascii="Times New Roman"/>
                <w:sz w:val="18"/>
              </w:rPr>
            </w:pPr>
          </w:p>
        </w:tc>
      </w:tr>
      <w:tr w:rsidR="00951409" w14:paraId="012DA307" w14:textId="77777777">
        <w:trPr>
          <w:trHeight w:val="1307"/>
        </w:trPr>
        <w:tc>
          <w:tcPr>
            <w:tcW w:w="3020" w:type="dxa"/>
          </w:tcPr>
          <w:p w14:paraId="50997850" w14:textId="77777777" w:rsidR="00951409" w:rsidRDefault="00D407A2">
            <w:pPr>
              <w:pStyle w:val="TableParagraph"/>
              <w:spacing w:before="81" w:line="391" w:lineRule="auto"/>
              <w:ind w:left="100" w:right="177"/>
              <w:rPr>
                <w:rFonts w:ascii="Arial" w:hAnsi="Arial"/>
                <w:b/>
                <w:sz w:val="20"/>
              </w:rPr>
            </w:pPr>
            <w:r>
              <w:rPr>
                <w:rFonts w:ascii="Arial" w:hAnsi="Arial"/>
                <w:b/>
                <w:sz w:val="20"/>
              </w:rPr>
              <w:t>Disminución</w:t>
            </w:r>
            <w:r>
              <w:rPr>
                <w:rFonts w:ascii="Arial" w:hAnsi="Arial"/>
                <w:b/>
                <w:spacing w:val="-6"/>
                <w:sz w:val="20"/>
              </w:rPr>
              <w:t xml:space="preserve"> </w:t>
            </w:r>
            <w:r>
              <w:rPr>
                <w:rFonts w:ascii="Arial" w:hAnsi="Arial"/>
                <w:b/>
                <w:sz w:val="20"/>
              </w:rPr>
              <w:t>de</w:t>
            </w:r>
            <w:r>
              <w:rPr>
                <w:rFonts w:ascii="Arial" w:hAnsi="Arial"/>
                <w:b/>
                <w:spacing w:val="-4"/>
                <w:sz w:val="20"/>
              </w:rPr>
              <w:t xml:space="preserve"> </w:t>
            </w:r>
            <w:r>
              <w:rPr>
                <w:rFonts w:ascii="Arial" w:hAnsi="Arial"/>
                <w:b/>
                <w:sz w:val="20"/>
              </w:rPr>
              <w:t>las</w:t>
            </w:r>
            <w:r>
              <w:rPr>
                <w:rFonts w:ascii="Arial" w:hAnsi="Arial"/>
                <w:b/>
                <w:spacing w:val="-4"/>
                <w:sz w:val="20"/>
              </w:rPr>
              <w:t xml:space="preserve"> </w:t>
            </w:r>
            <w:r>
              <w:rPr>
                <w:rFonts w:ascii="Arial" w:hAnsi="Arial"/>
                <w:b/>
                <w:sz w:val="20"/>
              </w:rPr>
              <w:t>tarifas</w:t>
            </w:r>
            <w:r>
              <w:rPr>
                <w:rFonts w:ascii="Arial" w:hAnsi="Arial"/>
                <w:b/>
                <w:spacing w:val="-6"/>
                <w:sz w:val="20"/>
              </w:rPr>
              <w:t xml:space="preserve"> </w:t>
            </w:r>
            <w:r>
              <w:rPr>
                <w:rFonts w:ascii="Arial" w:hAnsi="Arial"/>
                <w:b/>
                <w:sz w:val="20"/>
              </w:rPr>
              <w:t>(o</w:t>
            </w:r>
            <w:r>
              <w:rPr>
                <w:rFonts w:ascii="Arial" w:hAnsi="Arial"/>
                <w:b/>
                <w:spacing w:val="-53"/>
                <w:sz w:val="20"/>
              </w:rPr>
              <w:t xml:space="preserve"> </w:t>
            </w:r>
            <w:r>
              <w:rPr>
                <w:rFonts w:ascii="Arial" w:hAnsi="Arial"/>
                <w:b/>
                <w:sz w:val="20"/>
              </w:rPr>
              <w:t>costos) de los trámites para</w:t>
            </w:r>
            <w:r>
              <w:rPr>
                <w:rFonts w:ascii="Arial" w:hAnsi="Arial"/>
                <w:b/>
                <w:spacing w:val="1"/>
                <w:sz w:val="20"/>
              </w:rPr>
              <w:t xml:space="preserve"> </w:t>
            </w:r>
            <w:r>
              <w:rPr>
                <w:rFonts w:ascii="Arial" w:hAnsi="Arial"/>
                <w:b/>
                <w:sz w:val="20"/>
              </w:rPr>
              <w:t>las</w:t>
            </w:r>
            <w:r>
              <w:rPr>
                <w:rFonts w:ascii="Arial" w:hAnsi="Arial"/>
                <w:b/>
                <w:spacing w:val="-2"/>
                <w:sz w:val="20"/>
              </w:rPr>
              <w:t xml:space="preserve"> </w:t>
            </w:r>
            <w:r>
              <w:rPr>
                <w:rFonts w:ascii="Arial" w:hAnsi="Arial"/>
                <w:b/>
                <w:sz w:val="20"/>
              </w:rPr>
              <w:t>personas</w:t>
            </w:r>
          </w:p>
        </w:tc>
        <w:tc>
          <w:tcPr>
            <w:tcW w:w="3034" w:type="dxa"/>
          </w:tcPr>
          <w:p w14:paraId="2AA9865B" w14:textId="77777777" w:rsidR="00951409" w:rsidRDefault="00D407A2">
            <w:pPr>
              <w:pStyle w:val="TableParagraph"/>
              <w:spacing w:before="81" w:line="391" w:lineRule="auto"/>
              <w:ind w:left="100" w:right="82"/>
              <w:rPr>
                <w:sz w:val="20"/>
              </w:rPr>
            </w:pPr>
            <w:r>
              <w:rPr>
                <w:sz w:val="20"/>
              </w:rPr>
              <w:t>Estimación</w:t>
            </w:r>
            <w:r>
              <w:rPr>
                <w:spacing w:val="-4"/>
                <w:sz w:val="20"/>
              </w:rPr>
              <w:t xml:space="preserve"> </w:t>
            </w:r>
            <w:r>
              <w:rPr>
                <w:sz w:val="20"/>
              </w:rPr>
              <w:t>de</w:t>
            </w:r>
            <w:r>
              <w:rPr>
                <w:spacing w:val="-3"/>
                <w:sz w:val="20"/>
              </w:rPr>
              <w:t xml:space="preserve"> </w:t>
            </w:r>
            <w:r>
              <w:rPr>
                <w:sz w:val="20"/>
              </w:rPr>
              <w:t>costos</w:t>
            </w:r>
            <w:r>
              <w:rPr>
                <w:spacing w:val="-3"/>
                <w:sz w:val="20"/>
              </w:rPr>
              <w:t xml:space="preserve"> </w:t>
            </w:r>
            <w:r>
              <w:rPr>
                <w:sz w:val="20"/>
              </w:rPr>
              <w:t>de</w:t>
            </w:r>
            <w:r>
              <w:rPr>
                <w:spacing w:val="-2"/>
                <w:sz w:val="20"/>
              </w:rPr>
              <w:t xml:space="preserve"> </w:t>
            </w:r>
            <w:r>
              <w:rPr>
                <w:sz w:val="20"/>
              </w:rPr>
              <w:t>tarifas,</w:t>
            </w:r>
            <w:r>
              <w:rPr>
                <w:spacing w:val="-52"/>
                <w:sz w:val="20"/>
              </w:rPr>
              <w:t xml:space="preserve"> </w:t>
            </w:r>
            <w:r>
              <w:rPr>
                <w:sz w:val="20"/>
              </w:rPr>
              <w:t>antes</w:t>
            </w:r>
            <w:r>
              <w:rPr>
                <w:spacing w:val="-2"/>
                <w:sz w:val="20"/>
              </w:rPr>
              <w:t xml:space="preserve"> </w:t>
            </w:r>
            <w:r>
              <w:rPr>
                <w:sz w:val="20"/>
              </w:rPr>
              <w:t>y</w:t>
            </w:r>
            <w:r>
              <w:rPr>
                <w:spacing w:val="-2"/>
                <w:sz w:val="20"/>
              </w:rPr>
              <w:t xml:space="preserve"> </w:t>
            </w:r>
            <w:r>
              <w:rPr>
                <w:sz w:val="20"/>
              </w:rPr>
              <w:t>después</w:t>
            </w:r>
            <w:r>
              <w:rPr>
                <w:spacing w:val="-2"/>
                <w:sz w:val="20"/>
              </w:rPr>
              <w:t xml:space="preserve"> </w:t>
            </w:r>
            <w:r>
              <w:rPr>
                <w:sz w:val="20"/>
              </w:rPr>
              <w:t>de</w:t>
            </w:r>
            <w:r>
              <w:rPr>
                <w:spacing w:val="-3"/>
                <w:sz w:val="20"/>
              </w:rPr>
              <w:t xml:space="preserve"> </w:t>
            </w:r>
            <w:r>
              <w:rPr>
                <w:sz w:val="20"/>
              </w:rPr>
              <w:t>interoperar</w:t>
            </w:r>
          </w:p>
        </w:tc>
        <w:tc>
          <w:tcPr>
            <w:tcW w:w="2974" w:type="dxa"/>
          </w:tcPr>
          <w:p w14:paraId="44941D1C" w14:textId="77777777" w:rsidR="00951409" w:rsidRDefault="00951409">
            <w:pPr>
              <w:pStyle w:val="TableParagraph"/>
              <w:rPr>
                <w:rFonts w:ascii="Times New Roman"/>
                <w:sz w:val="18"/>
              </w:rPr>
            </w:pPr>
          </w:p>
        </w:tc>
      </w:tr>
      <w:tr w:rsidR="00951409" w14:paraId="3094495D" w14:textId="77777777">
        <w:trPr>
          <w:trHeight w:val="1307"/>
        </w:trPr>
        <w:tc>
          <w:tcPr>
            <w:tcW w:w="3020" w:type="dxa"/>
            <w:shd w:val="clear" w:color="auto" w:fill="D9E1F3"/>
          </w:tcPr>
          <w:p w14:paraId="4ED3ED94" w14:textId="77777777" w:rsidR="00951409" w:rsidRDefault="00D407A2">
            <w:pPr>
              <w:pStyle w:val="TableParagraph"/>
              <w:spacing w:before="81" w:line="391" w:lineRule="auto"/>
              <w:ind w:left="100" w:right="620"/>
              <w:rPr>
                <w:rFonts w:ascii="Arial" w:hAnsi="Arial"/>
                <w:b/>
                <w:sz w:val="20"/>
              </w:rPr>
            </w:pPr>
            <w:r>
              <w:rPr>
                <w:rFonts w:ascii="Arial" w:hAnsi="Arial"/>
                <w:b/>
                <w:sz w:val="20"/>
              </w:rPr>
              <w:t>Percepciones sobre la</w:t>
            </w:r>
            <w:r>
              <w:rPr>
                <w:rFonts w:ascii="Arial" w:hAnsi="Arial"/>
                <w:b/>
                <w:spacing w:val="1"/>
                <w:sz w:val="20"/>
              </w:rPr>
              <w:t xml:space="preserve"> </w:t>
            </w:r>
            <w:r>
              <w:rPr>
                <w:rFonts w:ascii="Arial" w:hAnsi="Arial"/>
                <w:b/>
                <w:sz w:val="20"/>
              </w:rPr>
              <w:t>calidad y cantidad de</w:t>
            </w:r>
            <w:r>
              <w:rPr>
                <w:rFonts w:ascii="Arial" w:hAnsi="Arial"/>
                <w:b/>
                <w:spacing w:val="1"/>
                <w:sz w:val="20"/>
              </w:rPr>
              <w:t xml:space="preserve"> </w:t>
            </w:r>
            <w:r>
              <w:rPr>
                <w:rFonts w:ascii="Arial" w:hAnsi="Arial"/>
                <w:b/>
                <w:spacing w:val="-1"/>
                <w:sz w:val="20"/>
              </w:rPr>
              <w:t>información</w:t>
            </w:r>
            <w:r>
              <w:rPr>
                <w:rFonts w:ascii="Arial" w:hAnsi="Arial"/>
                <w:b/>
                <w:spacing w:val="-8"/>
                <w:sz w:val="20"/>
              </w:rPr>
              <w:t xml:space="preserve"> </w:t>
            </w:r>
            <w:r>
              <w:rPr>
                <w:rFonts w:ascii="Arial" w:hAnsi="Arial"/>
                <w:b/>
                <w:sz w:val="20"/>
              </w:rPr>
              <w:t>compartida</w:t>
            </w:r>
          </w:p>
        </w:tc>
        <w:tc>
          <w:tcPr>
            <w:tcW w:w="3034" w:type="dxa"/>
            <w:shd w:val="clear" w:color="auto" w:fill="D9E1F3"/>
          </w:tcPr>
          <w:p w14:paraId="334E1CC9" w14:textId="77777777" w:rsidR="00951409" w:rsidRDefault="00D407A2">
            <w:pPr>
              <w:pStyle w:val="TableParagraph"/>
              <w:spacing w:before="81" w:line="391" w:lineRule="auto"/>
              <w:ind w:left="100" w:right="321"/>
              <w:rPr>
                <w:sz w:val="20"/>
              </w:rPr>
            </w:pPr>
            <w:r>
              <w:rPr>
                <w:sz w:val="20"/>
              </w:rPr>
              <w:t>Calidad y cantidad de la</w:t>
            </w:r>
            <w:r>
              <w:rPr>
                <w:spacing w:val="1"/>
                <w:sz w:val="20"/>
              </w:rPr>
              <w:t xml:space="preserve"> </w:t>
            </w:r>
            <w:r>
              <w:rPr>
                <w:sz w:val="20"/>
              </w:rPr>
              <w:t>información</w:t>
            </w:r>
            <w:r>
              <w:rPr>
                <w:spacing w:val="-10"/>
                <w:sz w:val="20"/>
              </w:rPr>
              <w:t xml:space="preserve"> </w:t>
            </w:r>
            <w:r>
              <w:rPr>
                <w:sz w:val="20"/>
              </w:rPr>
              <w:t>compartida</w:t>
            </w:r>
            <w:r>
              <w:rPr>
                <w:spacing w:val="-8"/>
                <w:sz w:val="20"/>
              </w:rPr>
              <w:t xml:space="preserve"> </w:t>
            </w:r>
            <w:r>
              <w:rPr>
                <w:sz w:val="20"/>
              </w:rPr>
              <w:t>entre</w:t>
            </w:r>
            <w:r>
              <w:rPr>
                <w:spacing w:val="-52"/>
                <w:sz w:val="20"/>
              </w:rPr>
              <w:t xml:space="preserve"> </w:t>
            </w:r>
            <w:r>
              <w:rPr>
                <w:sz w:val="20"/>
              </w:rPr>
              <w:t>las</w:t>
            </w:r>
            <w:r>
              <w:rPr>
                <w:spacing w:val="-1"/>
                <w:sz w:val="20"/>
              </w:rPr>
              <w:t xml:space="preserve"> </w:t>
            </w:r>
            <w:r>
              <w:rPr>
                <w:sz w:val="20"/>
              </w:rPr>
              <w:t>instituciones</w:t>
            </w:r>
            <w:r>
              <w:rPr>
                <w:spacing w:val="-1"/>
                <w:sz w:val="20"/>
              </w:rPr>
              <w:t xml:space="preserve"> </w:t>
            </w:r>
            <w:r>
              <w:rPr>
                <w:sz w:val="20"/>
              </w:rPr>
              <w:t>públicas</w:t>
            </w:r>
          </w:p>
        </w:tc>
        <w:tc>
          <w:tcPr>
            <w:tcW w:w="2974" w:type="dxa"/>
            <w:shd w:val="clear" w:color="auto" w:fill="D9E1F3"/>
          </w:tcPr>
          <w:p w14:paraId="56B31E0A" w14:textId="77777777" w:rsidR="00951409" w:rsidRDefault="00951409">
            <w:pPr>
              <w:pStyle w:val="TableParagraph"/>
              <w:rPr>
                <w:rFonts w:ascii="Times New Roman"/>
                <w:sz w:val="18"/>
              </w:rPr>
            </w:pPr>
          </w:p>
        </w:tc>
      </w:tr>
      <w:tr w:rsidR="00951409" w14:paraId="5D74DC31" w14:textId="77777777">
        <w:trPr>
          <w:trHeight w:val="995"/>
        </w:trPr>
        <w:tc>
          <w:tcPr>
            <w:tcW w:w="3020" w:type="dxa"/>
            <w:vMerge w:val="restart"/>
          </w:tcPr>
          <w:p w14:paraId="43CF458F" w14:textId="77777777" w:rsidR="00951409" w:rsidRDefault="00D407A2">
            <w:pPr>
              <w:pStyle w:val="TableParagraph"/>
              <w:spacing w:before="81" w:line="391" w:lineRule="auto"/>
              <w:ind w:left="100" w:right="773"/>
              <w:rPr>
                <w:rFonts w:ascii="Arial"/>
                <w:b/>
                <w:sz w:val="20"/>
              </w:rPr>
            </w:pPr>
            <w:r>
              <w:rPr>
                <w:rFonts w:ascii="Arial"/>
                <w:b/>
                <w:sz w:val="20"/>
              </w:rPr>
              <w:t>Percepciones</w:t>
            </w:r>
            <w:r>
              <w:rPr>
                <w:rFonts w:ascii="Arial"/>
                <w:b/>
                <w:spacing w:val="-9"/>
                <w:sz w:val="20"/>
              </w:rPr>
              <w:t xml:space="preserve"> </w:t>
            </w:r>
            <w:r>
              <w:rPr>
                <w:rFonts w:ascii="Arial"/>
                <w:b/>
                <w:sz w:val="20"/>
              </w:rPr>
              <w:t>sobre</w:t>
            </w:r>
            <w:r>
              <w:rPr>
                <w:rFonts w:ascii="Arial"/>
                <w:b/>
                <w:spacing w:val="-8"/>
                <w:sz w:val="20"/>
              </w:rPr>
              <w:t xml:space="preserve"> </w:t>
            </w:r>
            <w:r>
              <w:rPr>
                <w:rFonts w:ascii="Arial"/>
                <w:b/>
                <w:sz w:val="20"/>
              </w:rPr>
              <w:t>la</w:t>
            </w:r>
            <w:r>
              <w:rPr>
                <w:rFonts w:ascii="Arial"/>
                <w:b/>
                <w:spacing w:val="-53"/>
                <w:sz w:val="20"/>
              </w:rPr>
              <w:t xml:space="preserve"> </w:t>
            </w:r>
            <w:r>
              <w:rPr>
                <w:rFonts w:ascii="Arial"/>
                <w:b/>
                <w:sz w:val="20"/>
              </w:rPr>
              <w:t>calidad</w:t>
            </w:r>
            <w:r>
              <w:rPr>
                <w:rFonts w:ascii="Arial"/>
                <w:b/>
                <w:spacing w:val="-1"/>
                <w:sz w:val="20"/>
              </w:rPr>
              <w:t xml:space="preserve"> </w:t>
            </w:r>
            <w:r>
              <w:rPr>
                <w:rFonts w:ascii="Arial"/>
                <w:b/>
                <w:sz w:val="20"/>
              </w:rPr>
              <w:t>del</w:t>
            </w:r>
            <w:r>
              <w:rPr>
                <w:rFonts w:ascii="Arial"/>
                <w:b/>
                <w:spacing w:val="-2"/>
                <w:sz w:val="20"/>
              </w:rPr>
              <w:t xml:space="preserve"> </w:t>
            </w:r>
            <w:r>
              <w:rPr>
                <w:rFonts w:ascii="Arial"/>
                <w:b/>
                <w:sz w:val="20"/>
              </w:rPr>
              <w:t>servicio</w:t>
            </w:r>
          </w:p>
        </w:tc>
        <w:tc>
          <w:tcPr>
            <w:tcW w:w="3034" w:type="dxa"/>
          </w:tcPr>
          <w:p w14:paraId="01AC5173" w14:textId="77777777" w:rsidR="00951409" w:rsidRDefault="00D407A2">
            <w:pPr>
              <w:pStyle w:val="TableParagraph"/>
              <w:spacing w:before="81" w:line="391" w:lineRule="auto"/>
              <w:ind w:left="100" w:right="512"/>
              <w:rPr>
                <w:sz w:val="20"/>
              </w:rPr>
            </w:pPr>
            <w:r>
              <w:rPr>
                <w:sz w:val="20"/>
              </w:rPr>
              <w:t>Independencia</w:t>
            </w:r>
            <w:r>
              <w:rPr>
                <w:spacing w:val="-7"/>
                <w:sz w:val="20"/>
              </w:rPr>
              <w:t xml:space="preserve"> </w:t>
            </w:r>
            <w:r>
              <w:rPr>
                <w:sz w:val="20"/>
              </w:rPr>
              <w:t>de</w:t>
            </w:r>
            <w:r>
              <w:rPr>
                <w:spacing w:val="-7"/>
                <w:sz w:val="20"/>
              </w:rPr>
              <w:t xml:space="preserve"> </w:t>
            </w:r>
            <w:r>
              <w:rPr>
                <w:sz w:val="20"/>
              </w:rPr>
              <w:t>tiempo</w:t>
            </w:r>
            <w:r>
              <w:rPr>
                <w:spacing w:val="-6"/>
                <w:sz w:val="20"/>
              </w:rPr>
              <w:t xml:space="preserve"> </w:t>
            </w:r>
            <w:r>
              <w:rPr>
                <w:sz w:val="20"/>
              </w:rPr>
              <w:t>y</w:t>
            </w:r>
            <w:r>
              <w:rPr>
                <w:spacing w:val="-53"/>
                <w:sz w:val="20"/>
              </w:rPr>
              <w:t xml:space="preserve"> </w:t>
            </w:r>
            <w:r>
              <w:rPr>
                <w:sz w:val="20"/>
              </w:rPr>
              <w:t>lugar</w:t>
            </w:r>
            <w:r>
              <w:rPr>
                <w:spacing w:val="-2"/>
                <w:sz w:val="20"/>
              </w:rPr>
              <w:t xml:space="preserve"> </w:t>
            </w:r>
            <w:r>
              <w:rPr>
                <w:sz w:val="20"/>
              </w:rPr>
              <w:t>para</w:t>
            </w:r>
            <w:r>
              <w:rPr>
                <w:spacing w:val="1"/>
                <w:sz w:val="20"/>
              </w:rPr>
              <w:t xml:space="preserve"> </w:t>
            </w:r>
            <w:r>
              <w:rPr>
                <w:sz w:val="20"/>
              </w:rPr>
              <w:t>el usuario</w:t>
            </w:r>
          </w:p>
        </w:tc>
        <w:tc>
          <w:tcPr>
            <w:tcW w:w="2974" w:type="dxa"/>
          </w:tcPr>
          <w:p w14:paraId="4ABD5BBA" w14:textId="77777777" w:rsidR="00951409" w:rsidRDefault="00951409">
            <w:pPr>
              <w:pStyle w:val="TableParagraph"/>
              <w:rPr>
                <w:rFonts w:ascii="Times New Roman"/>
                <w:sz w:val="18"/>
              </w:rPr>
            </w:pPr>
          </w:p>
        </w:tc>
      </w:tr>
      <w:tr w:rsidR="00951409" w14:paraId="4D507316" w14:textId="77777777">
        <w:trPr>
          <w:trHeight w:val="995"/>
        </w:trPr>
        <w:tc>
          <w:tcPr>
            <w:tcW w:w="3020" w:type="dxa"/>
            <w:vMerge/>
            <w:tcBorders>
              <w:top w:val="nil"/>
            </w:tcBorders>
          </w:tcPr>
          <w:p w14:paraId="67302AAD" w14:textId="77777777" w:rsidR="00951409" w:rsidRDefault="00951409">
            <w:pPr>
              <w:rPr>
                <w:sz w:val="2"/>
                <w:szCs w:val="2"/>
              </w:rPr>
            </w:pPr>
          </w:p>
        </w:tc>
        <w:tc>
          <w:tcPr>
            <w:tcW w:w="3034" w:type="dxa"/>
            <w:shd w:val="clear" w:color="auto" w:fill="D9E1F3"/>
          </w:tcPr>
          <w:p w14:paraId="3DE217BF" w14:textId="77777777" w:rsidR="00951409" w:rsidRDefault="00D407A2">
            <w:pPr>
              <w:pStyle w:val="TableParagraph"/>
              <w:spacing w:before="78" w:line="393" w:lineRule="auto"/>
              <w:ind w:left="100" w:right="493"/>
              <w:rPr>
                <w:sz w:val="20"/>
              </w:rPr>
            </w:pPr>
            <w:r>
              <w:rPr>
                <w:sz w:val="20"/>
              </w:rPr>
              <w:t>Calidad</w:t>
            </w:r>
            <w:r>
              <w:rPr>
                <w:spacing w:val="-4"/>
                <w:sz w:val="20"/>
              </w:rPr>
              <w:t xml:space="preserve"> </w:t>
            </w:r>
            <w:r>
              <w:rPr>
                <w:sz w:val="20"/>
              </w:rPr>
              <w:t>de</w:t>
            </w:r>
            <w:r>
              <w:rPr>
                <w:spacing w:val="-2"/>
                <w:sz w:val="20"/>
              </w:rPr>
              <w:t xml:space="preserve"> </w:t>
            </w:r>
            <w:r>
              <w:rPr>
                <w:sz w:val="20"/>
              </w:rPr>
              <w:t>la</w:t>
            </w:r>
            <w:r>
              <w:rPr>
                <w:spacing w:val="-2"/>
                <w:sz w:val="20"/>
              </w:rPr>
              <w:t xml:space="preserve"> </w:t>
            </w:r>
            <w:r>
              <w:rPr>
                <w:sz w:val="20"/>
              </w:rPr>
              <w:t>resolución</w:t>
            </w:r>
            <w:r>
              <w:rPr>
                <w:spacing w:val="-4"/>
                <w:sz w:val="20"/>
              </w:rPr>
              <w:t xml:space="preserve"> </w:t>
            </w:r>
            <w:r>
              <w:rPr>
                <w:sz w:val="20"/>
              </w:rPr>
              <w:t>de</w:t>
            </w:r>
            <w:r>
              <w:rPr>
                <w:spacing w:val="-53"/>
                <w:sz w:val="20"/>
              </w:rPr>
              <w:t xml:space="preserve"> </w:t>
            </w:r>
            <w:r>
              <w:rPr>
                <w:sz w:val="20"/>
              </w:rPr>
              <w:t>problemas</w:t>
            </w:r>
          </w:p>
        </w:tc>
        <w:tc>
          <w:tcPr>
            <w:tcW w:w="2974" w:type="dxa"/>
            <w:shd w:val="clear" w:color="auto" w:fill="D9E1F3"/>
          </w:tcPr>
          <w:p w14:paraId="25B5DF9E" w14:textId="77777777" w:rsidR="00951409" w:rsidRDefault="00951409">
            <w:pPr>
              <w:pStyle w:val="TableParagraph"/>
              <w:rPr>
                <w:rFonts w:ascii="Times New Roman"/>
                <w:sz w:val="18"/>
              </w:rPr>
            </w:pPr>
          </w:p>
        </w:tc>
      </w:tr>
      <w:tr w:rsidR="00951409" w14:paraId="44AFC07B" w14:textId="77777777">
        <w:trPr>
          <w:trHeight w:val="1681"/>
        </w:trPr>
        <w:tc>
          <w:tcPr>
            <w:tcW w:w="3020" w:type="dxa"/>
            <w:vMerge/>
            <w:tcBorders>
              <w:top w:val="nil"/>
            </w:tcBorders>
          </w:tcPr>
          <w:p w14:paraId="225BDFCC" w14:textId="77777777" w:rsidR="00951409" w:rsidRDefault="00951409">
            <w:pPr>
              <w:rPr>
                <w:sz w:val="2"/>
                <w:szCs w:val="2"/>
              </w:rPr>
            </w:pPr>
          </w:p>
        </w:tc>
        <w:tc>
          <w:tcPr>
            <w:tcW w:w="3034" w:type="dxa"/>
          </w:tcPr>
          <w:p w14:paraId="39A54F8E" w14:textId="77777777" w:rsidR="00951409" w:rsidRDefault="00D407A2">
            <w:pPr>
              <w:pStyle w:val="TableParagraph"/>
              <w:spacing w:before="78" w:line="393" w:lineRule="auto"/>
              <w:ind w:left="100" w:right="134"/>
              <w:rPr>
                <w:sz w:val="20"/>
              </w:rPr>
            </w:pPr>
            <w:r>
              <w:rPr>
                <w:sz w:val="20"/>
              </w:rPr>
              <w:t>Simplicidad de las</w:t>
            </w:r>
            <w:r>
              <w:rPr>
                <w:spacing w:val="1"/>
                <w:sz w:val="20"/>
              </w:rPr>
              <w:t xml:space="preserve"> </w:t>
            </w:r>
            <w:r>
              <w:rPr>
                <w:sz w:val="20"/>
              </w:rPr>
              <w:t>acciones</w:t>
            </w:r>
            <w:r>
              <w:rPr>
                <w:spacing w:val="1"/>
                <w:sz w:val="20"/>
              </w:rPr>
              <w:t xml:space="preserve"> </w:t>
            </w:r>
            <w:r>
              <w:rPr>
                <w:sz w:val="20"/>
              </w:rPr>
              <w:t>que</w:t>
            </w:r>
            <w:r>
              <w:rPr>
                <w:spacing w:val="-5"/>
                <w:sz w:val="20"/>
              </w:rPr>
              <w:t xml:space="preserve"> </w:t>
            </w:r>
            <w:r>
              <w:rPr>
                <w:sz w:val="20"/>
              </w:rPr>
              <w:t>deben</w:t>
            </w:r>
            <w:r>
              <w:rPr>
                <w:spacing w:val="-6"/>
                <w:sz w:val="20"/>
              </w:rPr>
              <w:t xml:space="preserve"> </w:t>
            </w:r>
            <w:r>
              <w:rPr>
                <w:sz w:val="20"/>
              </w:rPr>
              <w:t>realizar</w:t>
            </w:r>
            <w:r>
              <w:rPr>
                <w:spacing w:val="-6"/>
                <w:sz w:val="20"/>
              </w:rPr>
              <w:t xml:space="preserve"> </w:t>
            </w:r>
            <w:r>
              <w:rPr>
                <w:sz w:val="20"/>
              </w:rPr>
              <w:t>los</w:t>
            </w:r>
            <w:r>
              <w:rPr>
                <w:spacing w:val="-3"/>
                <w:sz w:val="20"/>
              </w:rPr>
              <w:t xml:space="preserve"> </w:t>
            </w:r>
            <w:r>
              <w:rPr>
                <w:sz w:val="20"/>
              </w:rPr>
              <w:t>usuarios</w:t>
            </w:r>
            <w:r>
              <w:rPr>
                <w:spacing w:val="-53"/>
                <w:sz w:val="20"/>
              </w:rPr>
              <w:t xml:space="preserve"> </w:t>
            </w:r>
            <w:r>
              <w:rPr>
                <w:sz w:val="20"/>
              </w:rPr>
              <w:t>para hacer el trámite (obtener</w:t>
            </w:r>
            <w:r>
              <w:rPr>
                <w:spacing w:val="1"/>
                <w:sz w:val="20"/>
              </w:rPr>
              <w:t xml:space="preserve"> </w:t>
            </w:r>
            <w:r>
              <w:rPr>
                <w:sz w:val="20"/>
              </w:rPr>
              <w:t>el</w:t>
            </w:r>
            <w:r>
              <w:rPr>
                <w:spacing w:val="-3"/>
                <w:sz w:val="20"/>
              </w:rPr>
              <w:t xml:space="preserve"> </w:t>
            </w:r>
            <w:r>
              <w:rPr>
                <w:sz w:val="20"/>
              </w:rPr>
              <w:t>servicio)</w:t>
            </w:r>
          </w:p>
        </w:tc>
        <w:tc>
          <w:tcPr>
            <w:tcW w:w="2974" w:type="dxa"/>
          </w:tcPr>
          <w:p w14:paraId="15E9C824" w14:textId="77777777" w:rsidR="00951409" w:rsidRDefault="00951409">
            <w:pPr>
              <w:pStyle w:val="TableParagraph"/>
              <w:rPr>
                <w:rFonts w:ascii="Times New Roman"/>
                <w:sz w:val="18"/>
              </w:rPr>
            </w:pPr>
          </w:p>
        </w:tc>
      </w:tr>
    </w:tbl>
    <w:p w14:paraId="2577F964" w14:textId="77777777" w:rsidR="00951409" w:rsidRDefault="00951409">
      <w:pPr>
        <w:rPr>
          <w:rFonts w:ascii="Times New Roman"/>
          <w:sz w:val="18"/>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3020"/>
        <w:gridCol w:w="3034"/>
        <w:gridCol w:w="2974"/>
      </w:tblGrid>
      <w:tr w:rsidR="00951409" w14:paraId="2B973D90" w14:textId="77777777">
        <w:trPr>
          <w:trHeight w:val="1015"/>
        </w:trPr>
        <w:tc>
          <w:tcPr>
            <w:tcW w:w="3020" w:type="dxa"/>
            <w:tcBorders>
              <w:top w:val="nil"/>
            </w:tcBorders>
          </w:tcPr>
          <w:p w14:paraId="06A7287B" w14:textId="77777777" w:rsidR="00951409" w:rsidRDefault="00951409">
            <w:pPr>
              <w:pStyle w:val="TableParagraph"/>
              <w:rPr>
                <w:rFonts w:ascii="Times New Roman"/>
                <w:sz w:val="20"/>
              </w:rPr>
            </w:pPr>
          </w:p>
        </w:tc>
        <w:tc>
          <w:tcPr>
            <w:tcW w:w="3034" w:type="dxa"/>
            <w:tcBorders>
              <w:top w:val="nil"/>
            </w:tcBorders>
            <w:shd w:val="clear" w:color="auto" w:fill="D9E1F3"/>
          </w:tcPr>
          <w:p w14:paraId="55C89E2B" w14:textId="77777777" w:rsidR="00951409" w:rsidRDefault="00D407A2">
            <w:pPr>
              <w:pStyle w:val="TableParagraph"/>
              <w:spacing w:before="97" w:line="391" w:lineRule="auto"/>
              <w:ind w:left="100" w:right="138"/>
              <w:rPr>
                <w:sz w:val="20"/>
              </w:rPr>
            </w:pPr>
            <w:r>
              <w:rPr>
                <w:sz w:val="20"/>
              </w:rPr>
              <w:t>Protección</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privacidad</w:t>
            </w:r>
            <w:r>
              <w:rPr>
                <w:spacing w:val="-2"/>
                <w:sz w:val="20"/>
              </w:rPr>
              <w:t xml:space="preserve"> </w:t>
            </w:r>
            <w:r>
              <w:rPr>
                <w:sz w:val="20"/>
              </w:rPr>
              <w:t>y</w:t>
            </w:r>
            <w:r>
              <w:rPr>
                <w:spacing w:val="-2"/>
                <w:sz w:val="20"/>
              </w:rPr>
              <w:t xml:space="preserve"> </w:t>
            </w:r>
            <w:r>
              <w:rPr>
                <w:sz w:val="20"/>
              </w:rPr>
              <w:t>la</w:t>
            </w:r>
            <w:r>
              <w:rPr>
                <w:spacing w:val="-52"/>
                <w:sz w:val="20"/>
              </w:rPr>
              <w:t xml:space="preserve"> </w:t>
            </w:r>
            <w:r>
              <w:rPr>
                <w:sz w:val="20"/>
              </w:rPr>
              <w:t>confidencialidad</w:t>
            </w:r>
          </w:p>
        </w:tc>
        <w:tc>
          <w:tcPr>
            <w:tcW w:w="2974" w:type="dxa"/>
            <w:tcBorders>
              <w:top w:val="nil"/>
            </w:tcBorders>
            <w:shd w:val="clear" w:color="auto" w:fill="D9E1F3"/>
          </w:tcPr>
          <w:p w14:paraId="0C68CD43" w14:textId="77777777" w:rsidR="00951409" w:rsidRDefault="00951409">
            <w:pPr>
              <w:pStyle w:val="TableParagraph"/>
              <w:rPr>
                <w:rFonts w:ascii="Times New Roman"/>
                <w:sz w:val="20"/>
              </w:rPr>
            </w:pPr>
          </w:p>
        </w:tc>
      </w:tr>
      <w:tr w:rsidR="00951409" w14:paraId="3D01DDB0" w14:textId="77777777">
        <w:trPr>
          <w:trHeight w:val="2810"/>
        </w:trPr>
        <w:tc>
          <w:tcPr>
            <w:tcW w:w="3020" w:type="dxa"/>
          </w:tcPr>
          <w:p w14:paraId="642175F5" w14:textId="77777777" w:rsidR="00951409" w:rsidRDefault="00D407A2">
            <w:pPr>
              <w:pStyle w:val="TableParagraph"/>
              <w:spacing w:before="77" w:line="391" w:lineRule="auto"/>
              <w:ind w:left="100" w:right="147"/>
              <w:rPr>
                <w:rFonts w:ascii="Arial"/>
                <w:b/>
                <w:sz w:val="20"/>
              </w:rPr>
            </w:pPr>
            <w:r>
              <w:rPr>
                <w:rFonts w:ascii="Arial"/>
                <w:b/>
                <w:sz w:val="20"/>
              </w:rPr>
              <w:t>Total</w:t>
            </w:r>
            <w:r>
              <w:rPr>
                <w:rFonts w:ascii="Arial"/>
                <w:b/>
                <w:spacing w:val="-4"/>
                <w:sz w:val="20"/>
              </w:rPr>
              <w:t xml:space="preserve"> </w:t>
            </w:r>
            <w:r>
              <w:rPr>
                <w:rFonts w:ascii="Arial"/>
                <w:b/>
                <w:sz w:val="20"/>
              </w:rPr>
              <w:t>de</w:t>
            </w:r>
            <w:r>
              <w:rPr>
                <w:rFonts w:ascii="Arial"/>
                <w:b/>
                <w:spacing w:val="-3"/>
                <w:sz w:val="20"/>
              </w:rPr>
              <w:t xml:space="preserve"> </w:t>
            </w:r>
            <w:r>
              <w:rPr>
                <w:rFonts w:ascii="Arial"/>
                <w:b/>
                <w:sz w:val="20"/>
              </w:rPr>
              <w:t>ahorro</w:t>
            </w:r>
            <w:r>
              <w:rPr>
                <w:rFonts w:ascii="Arial"/>
                <w:b/>
                <w:spacing w:val="-2"/>
                <w:sz w:val="20"/>
              </w:rPr>
              <w:t xml:space="preserve"> </w:t>
            </w:r>
            <w:r>
              <w:rPr>
                <w:rFonts w:ascii="Arial"/>
                <w:b/>
                <w:sz w:val="20"/>
              </w:rPr>
              <w:t>de</w:t>
            </w:r>
            <w:r>
              <w:rPr>
                <w:rFonts w:ascii="Arial"/>
                <w:b/>
                <w:spacing w:val="-3"/>
                <w:sz w:val="20"/>
              </w:rPr>
              <w:t xml:space="preserve"> </w:t>
            </w:r>
            <w:r>
              <w:rPr>
                <w:rFonts w:ascii="Arial"/>
                <w:b/>
                <w:sz w:val="20"/>
              </w:rPr>
              <w:t>tiempo de</w:t>
            </w:r>
            <w:r>
              <w:rPr>
                <w:rFonts w:ascii="Arial"/>
                <w:b/>
                <w:spacing w:val="-52"/>
                <w:sz w:val="20"/>
              </w:rPr>
              <w:t xml:space="preserve"> </w:t>
            </w:r>
            <w:r>
              <w:rPr>
                <w:rFonts w:ascii="Arial"/>
                <w:b/>
                <w:sz w:val="20"/>
              </w:rPr>
              <w:t>la</w:t>
            </w:r>
            <w:r>
              <w:rPr>
                <w:rFonts w:ascii="Arial"/>
                <w:b/>
                <w:spacing w:val="-2"/>
                <w:sz w:val="20"/>
              </w:rPr>
              <w:t xml:space="preserve"> </w:t>
            </w:r>
            <w:r>
              <w:rPr>
                <w:rFonts w:ascii="Arial"/>
                <w:b/>
                <w:sz w:val="20"/>
              </w:rPr>
              <w:t>persona</w:t>
            </w:r>
          </w:p>
        </w:tc>
        <w:tc>
          <w:tcPr>
            <w:tcW w:w="3034" w:type="dxa"/>
          </w:tcPr>
          <w:p w14:paraId="72B71E21" w14:textId="77777777" w:rsidR="00951409" w:rsidRDefault="00D407A2">
            <w:pPr>
              <w:pStyle w:val="TableParagraph"/>
              <w:spacing w:before="77" w:line="391" w:lineRule="auto"/>
              <w:ind w:left="100" w:right="312"/>
              <w:rPr>
                <w:sz w:val="20"/>
              </w:rPr>
            </w:pPr>
            <w:r>
              <w:rPr>
                <w:sz w:val="20"/>
              </w:rPr>
              <w:t>Horas ahorradas por las</w:t>
            </w:r>
            <w:r>
              <w:rPr>
                <w:spacing w:val="1"/>
                <w:sz w:val="20"/>
              </w:rPr>
              <w:t xml:space="preserve"> </w:t>
            </w:r>
            <w:r>
              <w:rPr>
                <w:sz w:val="20"/>
              </w:rPr>
              <w:t>personas</w:t>
            </w:r>
            <w:r>
              <w:rPr>
                <w:spacing w:val="-5"/>
                <w:sz w:val="20"/>
              </w:rPr>
              <w:t xml:space="preserve"> </w:t>
            </w:r>
            <w:r>
              <w:rPr>
                <w:sz w:val="20"/>
              </w:rPr>
              <w:t>en</w:t>
            </w:r>
            <w:r>
              <w:rPr>
                <w:spacing w:val="-6"/>
                <w:sz w:val="20"/>
              </w:rPr>
              <w:t xml:space="preserve"> </w:t>
            </w:r>
            <w:r>
              <w:rPr>
                <w:sz w:val="20"/>
              </w:rPr>
              <w:t>la</w:t>
            </w:r>
            <w:r>
              <w:rPr>
                <w:spacing w:val="-6"/>
                <w:sz w:val="20"/>
              </w:rPr>
              <w:t xml:space="preserve"> </w:t>
            </w:r>
            <w:r>
              <w:rPr>
                <w:sz w:val="20"/>
              </w:rPr>
              <w:t>realización</w:t>
            </w:r>
            <w:r>
              <w:rPr>
                <w:spacing w:val="-3"/>
                <w:sz w:val="20"/>
              </w:rPr>
              <w:t xml:space="preserve"> </w:t>
            </w:r>
            <w:r>
              <w:rPr>
                <w:sz w:val="20"/>
              </w:rPr>
              <w:t>de</w:t>
            </w:r>
            <w:r>
              <w:rPr>
                <w:spacing w:val="-53"/>
                <w:sz w:val="20"/>
              </w:rPr>
              <w:t xml:space="preserve"> </w:t>
            </w:r>
            <w:r>
              <w:rPr>
                <w:sz w:val="20"/>
              </w:rPr>
              <w:t>trámites como la suma de</w:t>
            </w:r>
            <w:r>
              <w:rPr>
                <w:spacing w:val="1"/>
                <w:sz w:val="20"/>
              </w:rPr>
              <w:t xml:space="preserve"> </w:t>
            </w:r>
            <w:r>
              <w:rPr>
                <w:sz w:val="20"/>
              </w:rPr>
              <w:t>todos los tiempos ahorrados</w:t>
            </w:r>
            <w:r>
              <w:rPr>
                <w:spacing w:val="1"/>
                <w:sz w:val="20"/>
              </w:rPr>
              <w:t xml:space="preserve"> </w:t>
            </w:r>
            <w:r>
              <w:rPr>
                <w:sz w:val="20"/>
              </w:rPr>
              <w:t>(de espera, de ir a otros</w:t>
            </w:r>
            <w:r>
              <w:rPr>
                <w:spacing w:val="1"/>
                <w:sz w:val="20"/>
              </w:rPr>
              <w:t xml:space="preserve"> </w:t>
            </w:r>
            <w:r>
              <w:rPr>
                <w:sz w:val="20"/>
              </w:rPr>
              <w:t>servicios, de reducción de</w:t>
            </w:r>
            <w:r>
              <w:rPr>
                <w:spacing w:val="1"/>
                <w:sz w:val="20"/>
              </w:rPr>
              <w:t xml:space="preserve"> </w:t>
            </w:r>
            <w:r>
              <w:rPr>
                <w:sz w:val="20"/>
              </w:rPr>
              <w:t>errores y demás)</w:t>
            </w:r>
          </w:p>
        </w:tc>
        <w:tc>
          <w:tcPr>
            <w:tcW w:w="2974" w:type="dxa"/>
          </w:tcPr>
          <w:p w14:paraId="760BC7EE" w14:textId="77777777" w:rsidR="00951409" w:rsidRDefault="00951409">
            <w:pPr>
              <w:pStyle w:val="TableParagraph"/>
              <w:rPr>
                <w:rFonts w:ascii="Times New Roman"/>
                <w:sz w:val="20"/>
              </w:rPr>
            </w:pPr>
          </w:p>
        </w:tc>
      </w:tr>
      <w:tr w:rsidR="00951409" w14:paraId="6D445EAF" w14:textId="77777777">
        <w:trPr>
          <w:trHeight w:val="3186"/>
        </w:trPr>
        <w:tc>
          <w:tcPr>
            <w:tcW w:w="3020" w:type="dxa"/>
            <w:shd w:val="clear" w:color="auto" w:fill="D9E1F3"/>
          </w:tcPr>
          <w:p w14:paraId="0BA275E4" w14:textId="77777777" w:rsidR="00951409" w:rsidRDefault="00D407A2">
            <w:pPr>
              <w:pStyle w:val="TableParagraph"/>
              <w:spacing w:before="77" w:line="391" w:lineRule="auto"/>
              <w:ind w:left="100" w:right="165"/>
              <w:rPr>
                <w:rFonts w:ascii="Arial"/>
                <w:b/>
                <w:sz w:val="20"/>
              </w:rPr>
            </w:pPr>
            <w:r>
              <w:rPr>
                <w:rFonts w:ascii="Arial"/>
                <w:b/>
                <w:sz w:val="20"/>
              </w:rPr>
              <w:t>Total</w:t>
            </w:r>
            <w:r>
              <w:rPr>
                <w:rFonts w:ascii="Arial"/>
                <w:b/>
                <w:spacing w:val="-5"/>
                <w:sz w:val="20"/>
              </w:rPr>
              <w:t xml:space="preserve"> </w:t>
            </w:r>
            <w:r>
              <w:rPr>
                <w:rFonts w:ascii="Arial"/>
                <w:b/>
                <w:sz w:val="20"/>
              </w:rPr>
              <w:t>de</w:t>
            </w:r>
            <w:r>
              <w:rPr>
                <w:rFonts w:ascii="Arial"/>
                <w:b/>
                <w:spacing w:val="-4"/>
                <w:sz w:val="20"/>
              </w:rPr>
              <w:t xml:space="preserve"> </w:t>
            </w:r>
            <w:r>
              <w:rPr>
                <w:rFonts w:ascii="Arial"/>
                <w:b/>
                <w:sz w:val="20"/>
              </w:rPr>
              <w:t>ahorro</w:t>
            </w:r>
            <w:r>
              <w:rPr>
                <w:rFonts w:ascii="Arial"/>
                <w:b/>
                <w:spacing w:val="-3"/>
                <w:sz w:val="20"/>
              </w:rPr>
              <w:t xml:space="preserve"> </w:t>
            </w:r>
            <w:r>
              <w:rPr>
                <w:rFonts w:ascii="Arial"/>
                <w:b/>
                <w:sz w:val="20"/>
              </w:rPr>
              <w:t>de</w:t>
            </w:r>
            <w:r>
              <w:rPr>
                <w:rFonts w:ascii="Arial"/>
                <w:b/>
                <w:spacing w:val="-5"/>
                <w:sz w:val="20"/>
              </w:rPr>
              <w:t xml:space="preserve"> </w:t>
            </w:r>
            <w:r>
              <w:rPr>
                <w:rFonts w:ascii="Arial"/>
                <w:b/>
                <w:sz w:val="20"/>
              </w:rPr>
              <w:t>costos</w:t>
            </w:r>
            <w:r>
              <w:rPr>
                <w:rFonts w:ascii="Arial"/>
                <w:b/>
                <w:spacing w:val="-2"/>
                <w:sz w:val="20"/>
              </w:rPr>
              <w:t xml:space="preserve"> </w:t>
            </w:r>
            <w:r>
              <w:rPr>
                <w:rFonts w:ascii="Arial"/>
                <w:b/>
                <w:sz w:val="20"/>
              </w:rPr>
              <w:t>de</w:t>
            </w:r>
            <w:r>
              <w:rPr>
                <w:rFonts w:ascii="Arial"/>
                <w:b/>
                <w:spacing w:val="-53"/>
                <w:sz w:val="20"/>
              </w:rPr>
              <w:t xml:space="preserve"> </w:t>
            </w:r>
            <w:r>
              <w:rPr>
                <w:rFonts w:ascii="Arial"/>
                <w:b/>
                <w:sz w:val="20"/>
              </w:rPr>
              <w:t>las</w:t>
            </w:r>
            <w:r>
              <w:rPr>
                <w:rFonts w:ascii="Arial"/>
                <w:b/>
                <w:spacing w:val="-2"/>
                <w:sz w:val="20"/>
              </w:rPr>
              <w:t xml:space="preserve"> </w:t>
            </w:r>
            <w:r>
              <w:rPr>
                <w:rFonts w:ascii="Arial"/>
                <w:b/>
                <w:sz w:val="20"/>
              </w:rPr>
              <w:t>personas</w:t>
            </w:r>
          </w:p>
        </w:tc>
        <w:tc>
          <w:tcPr>
            <w:tcW w:w="3034" w:type="dxa"/>
            <w:shd w:val="clear" w:color="auto" w:fill="D9E1F3"/>
          </w:tcPr>
          <w:p w14:paraId="72917435" w14:textId="77777777" w:rsidR="00951409" w:rsidRDefault="00D407A2">
            <w:pPr>
              <w:pStyle w:val="TableParagraph"/>
              <w:spacing w:before="77" w:line="391" w:lineRule="auto"/>
              <w:ind w:left="100" w:right="115"/>
              <w:rPr>
                <w:sz w:val="20"/>
              </w:rPr>
            </w:pPr>
            <w:r>
              <w:rPr>
                <w:sz w:val="20"/>
              </w:rPr>
              <w:t>Disminución de costos para los</w:t>
            </w:r>
            <w:r>
              <w:rPr>
                <w:spacing w:val="-53"/>
                <w:sz w:val="20"/>
              </w:rPr>
              <w:t xml:space="preserve"> </w:t>
            </w:r>
            <w:r>
              <w:rPr>
                <w:sz w:val="20"/>
              </w:rPr>
              <w:t>ciudadanos</w:t>
            </w:r>
            <w:r>
              <w:rPr>
                <w:spacing w:val="-6"/>
                <w:sz w:val="20"/>
              </w:rPr>
              <w:t xml:space="preserve"> </w:t>
            </w:r>
            <w:r>
              <w:rPr>
                <w:sz w:val="20"/>
              </w:rPr>
              <w:t>en</w:t>
            </w:r>
            <w:r>
              <w:rPr>
                <w:spacing w:val="-4"/>
                <w:sz w:val="20"/>
              </w:rPr>
              <w:t xml:space="preserve"> </w:t>
            </w:r>
            <w:r>
              <w:rPr>
                <w:sz w:val="20"/>
              </w:rPr>
              <w:t>la</w:t>
            </w:r>
            <w:r>
              <w:rPr>
                <w:spacing w:val="-6"/>
                <w:sz w:val="20"/>
              </w:rPr>
              <w:t xml:space="preserve"> </w:t>
            </w:r>
            <w:r>
              <w:rPr>
                <w:sz w:val="20"/>
              </w:rPr>
              <w:t>realización</w:t>
            </w:r>
            <w:r>
              <w:rPr>
                <w:spacing w:val="-6"/>
                <w:sz w:val="20"/>
              </w:rPr>
              <w:t xml:space="preserve"> </w:t>
            </w:r>
            <w:r>
              <w:rPr>
                <w:sz w:val="20"/>
              </w:rPr>
              <w:t>de</w:t>
            </w:r>
            <w:r>
              <w:rPr>
                <w:spacing w:val="-52"/>
                <w:sz w:val="20"/>
              </w:rPr>
              <w:t xml:space="preserve"> </w:t>
            </w:r>
            <w:r>
              <w:rPr>
                <w:sz w:val="20"/>
              </w:rPr>
              <w:t>trámites</w:t>
            </w:r>
            <w:r>
              <w:rPr>
                <w:spacing w:val="4"/>
                <w:sz w:val="20"/>
              </w:rPr>
              <w:t xml:space="preserve"> </w:t>
            </w:r>
            <w:r>
              <w:rPr>
                <w:sz w:val="20"/>
              </w:rPr>
              <w:t>como</w:t>
            </w:r>
            <w:r>
              <w:rPr>
                <w:spacing w:val="6"/>
                <w:sz w:val="20"/>
              </w:rPr>
              <w:t xml:space="preserve"> </w:t>
            </w:r>
            <w:r>
              <w:rPr>
                <w:sz w:val="20"/>
              </w:rPr>
              <w:t>la</w:t>
            </w:r>
            <w:r>
              <w:rPr>
                <w:spacing w:val="4"/>
                <w:sz w:val="20"/>
              </w:rPr>
              <w:t xml:space="preserve"> </w:t>
            </w:r>
            <w:r>
              <w:rPr>
                <w:sz w:val="20"/>
              </w:rPr>
              <w:t>suma</w:t>
            </w:r>
            <w:r>
              <w:rPr>
                <w:spacing w:val="6"/>
                <w:sz w:val="20"/>
              </w:rPr>
              <w:t xml:space="preserve"> </w:t>
            </w:r>
            <w:r>
              <w:rPr>
                <w:sz w:val="20"/>
              </w:rPr>
              <w:t>de</w:t>
            </w:r>
            <w:r>
              <w:rPr>
                <w:spacing w:val="1"/>
                <w:sz w:val="20"/>
              </w:rPr>
              <w:t xml:space="preserve"> </w:t>
            </w:r>
            <w:r>
              <w:rPr>
                <w:sz w:val="20"/>
              </w:rPr>
              <w:t>todas las disminuciones de</w:t>
            </w:r>
            <w:r>
              <w:rPr>
                <w:spacing w:val="1"/>
                <w:sz w:val="20"/>
              </w:rPr>
              <w:t xml:space="preserve"> </w:t>
            </w:r>
            <w:r>
              <w:rPr>
                <w:sz w:val="20"/>
              </w:rPr>
              <w:t>costos (por menos</w:t>
            </w:r>
            <w:r>
              <w:rPr>
                <w:spacing w:val="1"/>
                <w:sz w:val="20"/>
              </w:rPr>
              <w:t xml:space="preserve"> </w:t>
            </w:r>
            <w:r>
              <w:rPr>
                <w:sz w:val="20"/>
              </w:rPr>
              <w:t>desplazamientos entre</w:t>
            </w:r>
            <w:r>
              <w:rPr>
                <w:spacing w:val="1"/>
                <w:sz w:val="20"/>
              </w:rPr>
              <w:t xml:space="preserve"> </w:t>
            </w:r>
            <w:r>
              <w:rPr>
                <w:sz w:val="20"/>
              </w:rPr>
              <w:t>servicios, por reducción de</w:t>
            </w:r>
            <w:r>
              <w:rPr>
                <w:spacing w:val="1"/>
                <w:sz w:val="20"/>
              </w:rPr>
              <w:t xml:space="preserve"> </w:t>
            </w:r>
            <w:r>
              <w:rPr>
                <w:sz w:val="20"/>
              </w:rPr>
              <w:t>tarifas</w:t>
            </w:r>
            <w:r>
              <w:rPr>
                <w:spacing w:val="-1"/>
                <w:sz w:val="20"/>
              </w:rPr>
              <w:t xml:space="preserve"> </w:t>
            </w:r>
            <w:r>
              <w:rPr>
                <w:sz w:val="20"/>
              </w:rPr>
              <w:t>y demás)</w:t>
            </w:r>
          </w:p>
        </w:tc>
        <w:tc>
          <w:tcPr>
            <w:tcW w:w="2974" w:type="dxa"/>
            <w:shd w:val="clear" w:color="auto" w:fill="D9E1F3"/>
          </w:tcPr>
          <w:p w14:paraId="512400ED" w14:textId="77777777" w:rsidR="00951409" w:rsidRDefault="00951409">
            <w:pPr>
              <w:pStyle w:val="TableParagraph"/>
              <w:rPr>
                <w:rFonts w:ascii="Times New Roman"/>
                <w:sz w:val="20"/>
              </w:rPr>
            </w:pPr>
          </w:p>
        </w:tc>
      </w:tr>
    </w:tbl>
    <w:p w14:paraId="72F15090" w14:textId="206D4AEE" w:rsidR="00951409" w:rsidRDefault="0052557E">
      <w:pPr>
        <w:spacing w:line="205" w:lineRule="exact"/>
        <w:ind w:left="5096"/>
        <w:rPr>
          <w:sz w:val="18"/>
        </w:rPr>
      </w:pPr>
      <w:r>
        <w:rPr>
          <w:noProof/>
        </w:rPr>
        <mc:AlternateContent>
          <mc:Choice Requires="wps">
            <w:drawing>
              <wp:anchor distT="0" distB="0" distL="114300" distR="114300" simplePos="0" relativeHeight="481167872" behindDoc="1" locked="0" layoutInCell="1" allowOverlap="1" wp14:anchorId="7EEA76C1" wp14:editId="781A34EC">
                <wp:simplePos x="0" y="0"/>
                <wp:positionH relativeFrom="page">
                  <wp:posOffset>2838450</wp:posOffset>
                </wp:positionH>
                <wp:positionV relativeFrom="page">
                  <wp:posOffset>914400</wp:posOffset>
                </wp:positionV>
                <wp:extent cx="3807460" cy="645160"/>
                <wp:effectExtent l="0" t="0" r="0" b="0"/>
                <wp:wrapNone/>
                <wp:docPr id="48653028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7460" cy="645160"/>
                        </a:xfrm>
                        <a:custGeom>
                          <a:avLst/>
                          <a:gdLst>
                            <a:gd name="T0" fmla="+- 0 7494 4470"/>
                            <a:gd name="T1" fmla="*/ T0 w 5996"/>
                            <a:gd name="T2" fmla="+- 0 1440 1440"/>
                            <a:gd name="T3" fmla="*/ 1440 h 1016"/>
                            <a:gd name="T4" fmla="+- 0 4470 4470"/>
                            <a:gd name="T5" fmla="*/ T4 w 5996"/>
                            <a:gd name="T6" fmla="+- 0 1440 1440"/>
                            <a:gd name="T7" fmla="*/ 1440 h 1016"/>
                            <a:gd name="T8" fmla="+- 0 4470 4470"/>
                            <a:gd name="T9" fmla="*/ T8 w 5996"/>
                            <a:gd name="T10" fmla="+- 0 2456 1440"/>
                            <a:gd name="T11" fmla="*/ 2456 h 1016"/>
                            <a:gd name="T12" fmla="+- 0 7494 4470"/>
                            <a:gd name="T13" fmla="*/ T12 w 5996"/>
                            <a:gd name="T14" fmla="+- 0 2456 1440"/>
                            <a:gd name="T15" fmla="*/ 2456 h 1016"/>
                            <a:gd name="T16" fmla="+- 0 7494 4470"/>
                            <a:gd name="T17" fmla="*/ T16 w 5996"/>
                            <a:gd name="T18" fmla="+- 0 1440 1440"/>
                            <a:gd name="T19" fmla="*/ 1440 h 1016"/>
                            <a:gd name="T20" fmla="+- 0 10466 4470"/>
                            <a:gd name="T21" fmla="*/ T20 w 5996"/>
                            <a:gd name="T22" fmla="+- 0 1440 1440"/>
                            <a:gd name="T23" fmla="*/ 1440 h 1016"/>
                            <a:gd name="T24" fmla="+- 0 7504 4470"/>
                            <a:gd name="T25" fmla="*/ T24 w 5996"/>
                            <a:gd name="T26" fmla="+- 0 1440 1440"/>
                            <a:gd name="T27" fmla="*/ 1440 h 1016"/>
                            <a:gd name="T28" fmla="+- 0 7504 4470"/>
                            <a:gd name="T29" fmla="*/ T28 w 5996"/>
                            <a:gd name="T30" fmla="+- 0 2456 1440"/>
                            <a:gd name="T31" fmla="*/ 2456 h 1016"/>
                            <a:gd name="T32" fmla="+- 0 10466 4470"/>
                            <a:gd name="T33" fmla="*/ T32 w 5996"/>
                            <a:gd name="T34" fmla="+- 0 2456 1440"/>
                            <a:gd name="T35" fmla="*/ 2456 h 1016"/>
                            <a:gd name="T36" fmla="+- 0 10466 4470"/>
                            <a:gd name="T37" fmla="*/ T36 w 5996"/>
                            <a:gd name="T38" fmla="+- 0 1440 1440"/>
                            <a:gd name="T39" fmla="*/ 1440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96" h="1016">
                              <a:moveTo>
                                <a:pt x="3024" y="0"/>
                              </a:moveTo>
                              <a:lnTo>
                                <a:pt x="0" y="0"/>
                              </a:lnTo>
                              <a:lnTo>
                                <a:pt x="0" y="1016"/>
                              </a:lnTo>
                              <a:lnTo>
                                <a:pt x="3024" y="1016"/>
                              </a:lnTo>
                              <a:lnTo>
                                <a:pt x="3024" y="0"/>
                              </a:lnTo>
                              <a:close/>
                              <a:moveTo>
                                <a:pt x="5996" y="0"/>
                              </a:moveTo>
                              <a:lnTo>
                                <a:pt x="3034" y="0"/>
                              </a:lnTo>
                              <a:lnTo>
                                <a:pt x="3034" y="1016"/>
                              </a:lnTo>
                              <a:lnTo>
                                <a:pt x="5996" y="1016"/>
                              </a:lnTo>
                              <a:lnTo>
                                <a:pt x="5996"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66DED" id="AutoShape 30" o:spid="_x0000_s1026" style="position:absolute;margin-left:223.5pt;margin-top:1in;width:299.8pt;height:50.8pt;z-index:-221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96,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" path="m3024,l,,,1016r3024,l3024,xm5996,l3034,r,1016l5996,1016,5996,xe" fillcolor="#d9e1f3" stroked="f">
                <v:path arrowok="t" o:connecttype="custom" o:connectlocs="1920240,914400;0,914400;0,1559560;1920240,1559560;1920240,914400;3807460,914400;1926590,914400;1926590,1559560;3807460,1559560;3807460,914400" o:connectangles="0,0,0,0,0,0,0,0,0,0"/>
                <w10:wrap anchorx="page" anchory="page"/>
              </v:shape>
            </w:pict>
          </mc:Fallback>
        </mc:AlternateContent>
      </w:r>
      <w:r w:rsidR="00D407A2">
        <w:rPr>
          <w:sz w:val="18"/>
        </w:rPr>
        <w:t>Herramienta</w:t>
      </w:r>
      <w:r w:rsidR="00D407A2">
        <w:rPr>
          <w:spacing w:val="-5"/>
          <w:sz w:val="18"/>
        </w:rPr>
        <w:t xml:space="preserve"> </w:t>
      </w:r>
      <w:r w:rsidR="00D407A2">
        <w:rPr>
          <w:sz w:val="18"/>
        </w:rPr>
        <w:t>de</w:t>
      </w:r>
      <w:r w:rsidR="00D407A2">
        <w:rPr>
          <w:spacing w:val="-5"/>
          <w:sz w:val="18"/>
        </w:rPr>
        <w:t xml:space="preserve"> </w:t>
      </w:r>
      <w:r w:rsidR="00D407A2">
        <w:rPr>
          <w:sz w:val="18"/>
        </w:rPr>
        <w:t>interoperabilidad,</w:t>
      </w:r>
      <w:r w:rsidR="00D407A2">
        <w:rPr>
          <w:spacing w:val="-4"/>
          <w:sz w:val="18"/>
        </w:rPr>
        <w:t xml:space="preserve"> </w:t>
      </w:r>
      <w:r w:rsidR="00D407A2">
        <w:rPr>
          <w:sz w:val="18"/>
        </w:rPr>
        <w:t>6.</w:t>
      </w:r>
      <w:r w:rsidR="00D407A2">
        <w:rPr>
          <w:spacing w:val="-3"/>
          <w:sz w:val="18"/>
        </w:rPr>
        <w:t xml:space="preserve"> </w:t>
      </w:r>
      <w:r w:rsidR="00D407A2">
        <w:rPr>
          <w:sz w:val="18"/>
        </w:rPr>
        <w:t>Elaboración</w:t>
      </w:r>
      <w:r w:rsidR="00D407A2">
        <w:rPr>
          <w:spacing w:val="-5"/>
          <w:sz w:val="18"/>
        </w:rPr>
        <w:t xml:space="preserve"> </w:t>
      </w:r>
      <w:r w:rsidR="00D407A2">
        <w:rPr>
          <w:sz w:val="18"/>
        </w:rPr>
        <w:t>propia.</w:t>
      </w:r>
    </w:p>
    <w:p w14:paraId="2EACA138" w14:textId="77777777" w:rsidR="00951409" w:rsidRDefault="00951409">
      <w:pPr>
        <w:pStyle w:val="Textoindependiente"/>
        <w:spacing w:before="1"/>
        <w:rPr>
          <w:sz w:val="26"/>
        </w:rPr>
      </w:pPr>
    </w:p>
    <w:p w14:paraId="2FB1B364" w14:textId="77777777" w:rsidR="00951409" w:rsidRDefault="00D407A2">
      <w:pPr>
        <w:pStyle w:val="Prrafodelista"/>
        <w:numPr>
          <w:ilvl w:val="0"/>
          <w:numId w:val="5"/>
        </w:numPr>
        <w:tabs>
          <w:tab w:val="left" w:pos="1261"/>
        </w:tabs>
        <w:spacing w:line="360" w:lineRule="auto"/>
        <w:ind w:right="837"/>
      </w:pPr>
      <w:r>
        <w:t>Implementar</w:t>
      </w:r>
      <w:r>
        <w:rPr>
          <w:spacing w:val="48"/>
        </w:rPr>
        <w:t xml:space="preserve"> </w:t>
      </w:r>
      <w:r>
        <w:t>la</w:t>
      </w:r>
      <w:r>
        <w:rPr>
          <w:spacing w:val="48"/>
        </w:rPr>
        <w:t xml:space="preserve"> </w:t>
      </w:r>
      <w:r>
        <w:t>Herramienta</w:t>
      </w:r>
      <w:r>
        <w:rPr>
          <w:spacing w:val="47"/>
        </w:rPr>
        <w:t xml:space="preserve"> </w:t>
      </w:r>
      <w:r>
        <w:t>de</w:t>
      </w:r>
      <w:r>
        <w:rPr>
          <w:spacing w:val="45"/>
        </w:rPr>
        <w:t xml:space="preserve"> </w:t>
      </w:r>
      <w:r>
        <w:t>interoperabilidad</w:t>
      </w:r>
      <w:r>
        <w:rPr>
          <w:spacing w:val="48"/>
        </w:rPr>
        <w:t xml:space="preserve"> </w:t>
      </w:r>
      <w:r>
        <w:t>7,</w:t>
      </w:r>
      <w:r>
        <w:rPr>
          <w:spacing w:val="47"/>
        </w:rPr>
        <w:t xml:space="preserve"> </w:t>
      </w:r>
      <w:r>
        <w:t>denominada</w:t>
      </w:r>
      <w:r>
        <w:rPr>
          <w:spacing w:val="44"/>
        </w:rPr>
        <w:t xml:space="preserve"> </w:t>
      </w:r>
      <w:r>
        <w:t>“Herramienta</w:t>
      </w:r>
      <w:r>
        <w:rPr>
          <w:spacing w:val="48"/>
        </w:rPr>
        <w:t xml:space="preserve"> </w:t>
      </w:r>
      <w:r>
        <w:t>de</w:t>
      </w:r>
      <w:r>
        <w:rPr>
          <w:spacing w:val="-58"/>
        </w:rPr>
        <w:t xml:space="preserve"> </w:t>
      </w:r>
      <w:r>
        <w:t>indicadores de impacto</w:t>
      </w:r>
      <w:r>
        <w:rPr>
          <w:spacing w:val="-2"/>
        </w:rPr>
        <w:t xml:space="preserve"> </w:t>
      </w:r>
      <w:r>
        <w:t>a</w:t>
      </w:r>
      <w:r>
        <w:rPr>
          <w:spacing w:val="-3"/>
        </w:rPr>
        <w:t xml:space="preserve"> </w:t>
      </w:r>
      <w:r>
        <w:t>nivel</w:t>
      </w:r>
      <w:r>
        <w:rPr>
          <w:spacing w:val="-1"/>
        </w:rPr>
        <w:t xml:space="preserve"> </w:t>
      </w:r>
      <w:r>
        <w:t>institucional”.</w:t>
      </w:r>
    </w:p>
    <w:p w14:paraId="4F3BD932" w14:textId="77777777" w:rsidR="00951409" w:rsidRDefault="00951409">
      <w:pPr>
        <w:pStyle w:val="Textoindependiente"/>
        <w:spacing w:before="5" w:after="1"/>
        <w:rPr>
          <w:sz w:val="17"/>
        </w:rPr>
      </w:pPr>
    </w:p>
    <w:tbl>
      <w:tblPr>
        <w:tblStyle w:val="TableNormal"/>
        <w:tblW w:w="0" w:type="auto"/>
        <w:tblInd w:w="560"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Look w:val="01E0" w:firstRow="1" w:lastRow="1" w:firstColumn="1" w:lastColumn="1" w:noHBand="0" w:noVBand="0"/>
      </w:tblPr>
      <w:tblGrid>
        <w:gridCol w:w="3020"/>
        <w:gridCol w:w="6008"/>
      </w:tblGrid>
      <w:tr w:rsidR="00951409" w14:paraId="439F066E" w14:textId="77777777">
        <w:trPr>
          <w:trHeight w:val="714"/>
        </w:trPr>
        <w:tc>
          <w:tcPr>
            <w:tcW w:w="9028" w:type="dxa"/>
            <w:gridSpan w:val="2"/>
            <w:shd w:val="clear" w:color="auto" w:fill="006FC0"/>
          </w:tcPr>
          <w:p w14:paraId="46083326" w14:textId="77777777" w:rsidR="00951409" w:rsidRDefault="00D407A2">
            <w:pPr>
              <w:pStyle w:val="TableParagraph"/>
              <w:spacing w:before="100"/>
              <w:ind w:left="1295" w:right="1286"/>
              <w:jc w:val="center"/>
              <w:rPr>
                <w:rFonts w:ascii="Arial"/>
                <w:b/>
                <w:sz w:val="20"/>
              </w:rPr>
            </w:pPr>
            <w:r>
              <w:rPr>
                <w:rFonts w:ascii="Arial"/>
                <w:b/>
                <w:color w:val="FFFFFF"/>
                <w:sz w:val="20"/>
              </w:rPr>
              <w:t>Herramienta</w:t>
            </w:r>
            <w:r>
              <w:rPr>
                <w:rFonts w:ascii="Arial"/>
                <w:b/>
                <w:color w:val="FFFFFF"/>
                <w:spacing w:val="-1"/>
                <w:sz w:val="20"/>
              </w:rPr>
              <w:t xml:space="preserve"> </w:t>
            </w:r>
            <w:r>
              <w:rPr>
                <w:rFonts w:ascii="Arial"/>
                <w:b/>
                <w:color w:val="FFFFFF"/>
                <w:sz w:val="20"/>
              </w:rPr>
              <w:t>de</w:t>
            </w:r>
            <w:r>
              <w:rPr>
                <w:rFonts w:ascii="Arial"/>
                <w:b/>
                <w:color w:val="FFFFFF"/>
                <w:spacing w:val="-2"/>
                <w:sz w:val="20"/>
              </w:rPr>
              <w:t xml:space="preserve"> </w:t>
            </w:r>
            <w:r>
              <w:rPr>
                <w:rFonts w:ascii="Arial"/>
                <w:b/>
                <w:color w:val="FFFFFF"/>
                <w:sz w:val="20"/>
              </w:rPr>
              <w:t>indicadores</w:t>
            </w:r>
            <w:r>
              <w:rPr>
                <w:rFonts w:ascii="Arial"/>
                <w:b/>
                <w:color w:val="FFFFFF"/>
                <w:spacing w:val="-3"/>
                <w:sz w:val="20"/>
              </w:rPr>
              <w:t xml:space="preserve"> </w:t>
            </w:r>
            <w:r>
              <w:rPr>
                <w:rFonts w:ascii="Arial"/>
                <w:b/>
                <w:color w:val="FFFFFF"/>
                <w:sz w:val="20"/>
              </w:rPr>
              <w:t>de</w:t>
            </w:r>
            <w:r>
              <w:rPr>
                <w:rFonts w:ascii="Arial"/>
                <w:b/>
                <w:color w:val="FFFFFF"/>
                <w:spacing w:val="-2"/>
                <w:sz w:val="20"/>
              </w:rPr>
              <w:t xml:space="preserve"> </w:t>
            </w:r>
            <w:r>
              <w:rPr>
                <w:rFonts w:ascii="Arial"/>
                <w:b/>
                <w:color w:val="FFFFFF"/>
                <w:sz w:val="20"/>
              </w:rPr>
              <w:t>impacto</w:t>
            </w:r>
            <w:r>
              <w:rPr>
                <w:rFonts w:ascii="Arial"/>
                <w:b/>
                <w:color w:val="FFFFFF"/>
                <w:spacing w:val="-2"/>
                <w:sz w:val="20"/>
              </w:rPr>
              <w:t xml:space="preserve"> </w:t>
            </w:r>
            <w:r>
              <w:rPr>
                <w:rFonts w:ascii="Arial"/>
                <w:b/>
                <w:color w:val="FFFFFF"/>
                <w:sz w:val="20"/>
              </w:rPr>
              <w:t>a</w:t>
            </w:r>
            <w:r>
              <w:rPr>
                <w:rFonts w:ascii="Arial"/>
                <w:b/>
                <w:color w:val="FFFFFF"/>
                <w:spacing w:val="-2"/>
                <w:sz w:val="20"/>
              </w:rPr>
              <w:t xml:space="preserve"> </w:t>
            </w:r>
            <w:r>
              <w:rPr>
                <w:rFonts w:ascii="Arial"/>
                <w:b/>
                <w:color w:val="FFFFFF"/>
                <w:sz w:val="20"/>
              </w:rPr>
              <w:t>nivel</w:t>
            </w:r>
            <w:r>
              <w:rPr>
                <w:rFonts w:ascii="Arial"/>
                <w:b/>
                <w:color w:val="FFFFFF"/>
                <w:spacing w:val="-1"/>
                <w:sz w:val="20"/>
              </w:rPr>
              <w:t xml:space="preserve"> </w:t>
            </w:r>
            <w:r>
              <w:rPr>
                <w:rFonts w:ascii="Arial"/>
                <w:b/>
                <w:color w:val="FFFFFF"/>
                <w:sz w:val="20"/>
              </w:rPr>
              <w:t>institucional</w:t>
            </w:r>
          </w:p>
        </w:tc>
      </w:tr>
      <w:tr w:rsidR="00951409" w14:paraId="6F416FC5" w14:textId="77777777">
        <w:trPr>
          <w:trHeight w:val="1684"/>
        </w:trPr>
        <w:tc>
          <w:tcPr>
            <w:tcW w:w="9028" w:type="dxa"/>
            <w:gridSpan w:val="2"/>
            <w:tcBorders>
              <w:left w:val="single" w:sz="8" w:space="0" w:color="8EAADB"/>
              <w:bottom w:val="single" w:sz="8" w:space="0" w:color="8EAADB"/>
              <w:right w:val="single" w:sz="8" w:space="0" w:color="8EAADB"/>
            </w:tcBorders>
            <w:shd w:val="clear" w:color="auto" w:fill="D9E1F3"/>
          </w:tcPr>
          <w:p w14:paraId="46C68AB1" w14:textId="77777777" w:rsidR="00951409" w:rsidRDefault="00D407A2">
            <w:pPr>
              <w:pStyle w:val="TableParagraph"/>
              <w:spacing w:before="81" w:line="391" w:lineRule="auto"/>
              <w:ind w:left="100"/>
              <w:rPr>
                <w:sz w:val="20"/>
              </w:rPr>
            </w:pPr>
            <w:r>
              <w:rPr>
                <w:sz w:val="20"/>
              </w:rPr>
              <w:t>Se</w:t>
            </w:r>
            <w:r>
              <w:rPr>
                <w:spacing w:val="-4"/>
                <w:sz w:val="20"/>
              </w:rPr>
              <w:t xml:space="preserve"> </w:t>
            </w:r>
            <w:r>
              <w:rPr>
                <w:sz w:val="20"/>
              </w:rPr>
              <w:t>proponen</w:t>
            </w:r>
            <w:r>
              <w:rPr>
                <w:spacing w:val="-3"/>
                <w:sz w:val="20"/>
              </w:rPr>
              <w:t xml:space="preserve"> </w:t>
            </w:r>
            <w:r>
              <w:rPr>
                <w:sz w:val="20"/>
              </w:rPr>
              <w:t>los</w:t>
            </w:r>
            <w:r>
              <w:rPr>
                <w:spacing w:val="-5"/>
                <w:sz w:val="20"/>
              </w:rPr>
              <w:t xml:space="preserve"> </w:t>
            </w:r>
            <w:r>
              <w:rPr>
                <w:sz w:val="20"/>
              </w:rPr>
              <w:t>siguientes</w:t>
            </w:r>
            <w:r>
              <w:rPr>
                <w:spacing w:val="-5"/>
                <w:sz w:val="20"/>
              </w:rPr>
              <w:t xml:space="preserve"> </w:t>
            </w:r>
            <w:r>
              <w:rPr>
                <w:sz w:val="20"/>
              </w:rPr>
              <w:t>ámbitos</w:t>
            </w:r>
            <w:r>
              <w:rPr>
                <w:spacing w:val="-5"/>
                <w:sz w:val="20"/>
              </w:rPr>
              <w:t xml:space="preserve"> </w:t>
            </w:r>
            <w:r>
              <w:rPr>
                <w:sz w:val="20"/>
              </w:rPr>
              <w:t>e</w:t>
            </w:r>
            <w:r>
              <w:rPr>
                <w:spacing w:val="-3"/>
                <w:sz w:val="20"/>
              </w:rPr>
              <w:t xml:space="preserve"> </w:t>
            </w:r>
            <w:r>
              <w:rPr>
                <w:sz w:val="20"/>
              </w:rPr>
              <w:t>indicadores</w:t>
            </w:r>
            <w:r>
              <w:rPr>
                <w:spacing w:val="-2"/>
                <w:sz w:val="20"/>
              </w:rPr>
              <w:t xml:space="preserve"> </w:t>
            </w:r>
            <w:r>
              <w:rPr>
                <w:sz w:val="20"/>
              </w:rPr>
              <w:t>para</w:t>
            </w:r>
            <w:r>
              <w:rPr>
                <w:spacing w:val="-3"/>
                <w:sz w:val="20"/>
              </w:rPr>
              <w:t xml:space="preserve"> </w:t>
            </w:r>
            <w:r>
              <w:rPr>
                <w:sz w:val="20"/>
              </w:rPr>
              <w:t>medir</w:t>
            </w:r>
            <w:r>
              <w:rPr>
                <w:spacing w:val="-2"/>
                <w:sz w:val="20"/>
              </w:rPr>
              <w:t xml:space="preserve"> </w:t>
            </w:r>
            <w:r>
              <w:rPr>
                <w:sz w:val="20"/>
              </w:rPr>
              <w:t>el</w:t>
            </w:r>
            <w:r>
              <w:rPr>
                <w:spacing w:val="-5"/>
                <w:sz w:val="20"/>
              </w:rPr>
              <w:t xml:space="preserve"> </w:t>
            </w:r>
            <w:r>
              <w:rPr>
                <w:sz w:val="20"/>
              </w:rPr>
              <w:t>nivel</w:t>
            </w:r>
            <w:r>
              <w:rPr>
                <w:spacing w:val="-4"/>
                <w:sz w:val="20"/>
              </w:rPr>
              <w:t xml:space="preserve"> </w:t>
            </w:r>
            <w:r>
              <w:rPr>
                <w:sz w:val="20"/>
              </w:rPr>
              <w:t>de</w:t>
            </w:r>
            <w:r>
              <w:rPr>
                <w:spacing w:val="-4"/>
                <w:sz w:val="20"/>
              </w:rPr>
              <w:t xml:space="preserve"> </w:t>
            </w:r>
            <w:r>
              <w:rPr>
                <w:sz w:val="20"/>
              </w:rPr>
              <w:t>impacto</w:t>
            </w:r>
            <w:r>
              <w:rPr>
                <w:spacing w:val="-6"/>
                <w:sz w:val="20"/>
              </w:rPr>
              <w:t xml:space="preserve"> </w:t>
            </w:r>
            <w:r>
              <w:rPr>
                <w:sz w:val="20"/>
              </w:rPr>
              <w:t>sobre</w:t>
            </w:r>
            <w:r>
              <w:rPr>
                <w:spacing w:val="-3"/>
                <w:sz w:val="20"/>
              </w:rPr>
              <w:t xml:space="preserve"> </w:t>
            </w:r>
            <w:r>
              <w:rPr>
                <w:sz w:val="20"/>
              </w:rPr>
              <w:t>la</w:t>
            </w:r>
            <w:r>
              <w:rPr>
                <w:spacing w:val="-3"/>
                <w:sz w:val="20"/>
              </w:rPr>
              <w:t xml:space="preserve"> </w:t>
            </w:r>
            <w:r>
              <w:rPr>
                <w:sz w:val="20"/>
              </w:rPr>
              <w:t>institución</w:t>
            </w:r>
            <w:r>
              <w:rPr>
                <w:spacing w:val="-53"/>
                <w:sz w:val="20"/>
              </w:rPr>
              <w:t xml:space="preserve"> </w:t>
            </w:r>
            <w:r>
              <w:rPr>
                <w:sz w:val="20"/>
              </w:rPr>
              <w:t>que pueden</w:t>
            </w:r>
            <w:r>
              <w:rPr>
                <w:spacing w:val="1"/>
                <w:sz w:val="20"/>
              </w:rPr>
              <w:t xml:space="preserve"> </w:t>
            </w:r>
            <w:r>
              <w:rPr>
                <w:sz w:val="20"/>
              </w:rPr>
              <w:t>tener</w:t>
            </w:r>
            <w:r>
              <w:rPr>
                <w:spacing w:val="-2"/>
                <w:sz w:val="20"/>
              </w:rPr>
              <w:t xml:space="preserve"> </w:t>
            </w:r>
            <w:r>
              <w:rPr>
                <w:sz w:val="20"/>
              </w:rPr>
              <w:t>los servicios que</w:t>
            </w:r>
            <w:r>
              <w:rPr>
                <w:spacing w:val="3"/>
                <w:sz w:val="20"/>
              </w:rPr>
              <w:t xml:space="preserve"> </w:t>
            </w:r>
            <w:r>
              <w:rPr>
                <w:sz w:val="20"/>
              </w:rPr>
              <w:t>interoperan</w:t>
            </w:r>
            <w:r>
              <w:rPr>
                <w:spacing w:val="1"/>
                <w:sz w:val="20"/>
              </w:rPr>
              <w:t xml:space="preserve"> </w:t>
            </w:r>
            <w:r>
              <w:rPr>
                <w:sz w:val="20"/>
              </w:rPr>
              <w:t>o</w:t>
            </w:r>
            <w:r>
              <w:rPr>
                <w:spacing w:val="-1"/>
                <w:sz w:val="20"/>
              </w:rPr>
              <w:t xml:space="preserve"> </w:t>
            </w:r>
            <w:r>
              <w:rPr>
                <w:sz w:val="20"/>
              </w:rPr>
              <w:t>se</w:t>
            </w:r>
            <w:r>
              <w:rPr>
                <w:spacing w:val="-2"/>
                <w:sz w:val="20"/>
              </w:rPr>
              <w:t xml:space="preserve"> </w:t>
            </w:r>
            <w:r>
              <w:rPr>
                <w:sz w:val="20"/>
              </w:rPr>
              <w:t>van</w:t>
            </w:r>
            <w:r>
              <w:rPr>
                <w:spacing w:val="-1"/>
                <w:sz w:val="20"/>
              </w:rPr>
              <w:t xml:space="preserve"> </w:t>
            </w:r>
            <w:r>
              <w:rPr>
                <w:sz w:val="20"/>
              </w:rPr>
              <w:t>a</w:t>
            </w:r>
            <w:r>
              <w:rPr>
                <w:spacing w:val="1"/>
                <w:sz w:val="20"/>
              </w:rPr>
              <w:t xml:space="preserve"> </w:t>
            </w:r>
            <w:r>
              <w:rPr>
                <w:sz w:val="20"/>
              </w:rPr>
              <w:t>interoperar.</w:t>
            </w:r>
          </w:p>
          <w:p w14:paraId="49C3953F" w14:textId="77777777" w:rsidR="00951409" w:rsidRDefault="00D407A2">
            <w:pPr>
              <w:pStyle w:val="TableParagraph"/>
              <w:spacing w:before="2" w:line="391" w:lineRule="auto"/>
              <w:ind w:left="100"/>
              <w:rPr>
                <w:sz w:val="20"/>
              </w:rPr>
            </w:pPr>
            <w:r>
              <w:rPr>
                <w:sz w:val="20"/>
              </w:rPr>
              <w:t>Esta</w:t>
            </w:r>
            <w:r>
              <w:rPr>
                <w:spacing w:val="8"/>
                <w:sz w:val="20"/>
              </w:rPr>
              <w:t xml:space="preserve"> </w:t>
            </w:r>
            <w:r>
              <w:rPr>
                <w:sz w:val="20"/>
              </w:rPr>
              <w:t>herramienta</w:t>
            </w:r>
            <w:r>
              <w:rPr>
                <w:spacing w:val="8"/>
                <w:sz w:val="20"/>
              </w:rPr>
              <w:t xml:space="preserve"> </w:t>
            </w:r>
            <w:r>
              <w:rPr>
                <w:sz w:val="20"/>
              </w:rPr>
              <w:t>se</w:t>
            </w:r>
            <w:r>
              <w:rPr>
                <w:spacing w:val="12"/>
                <w:sz w:val="20"/>
              </w:rPr>
              <w:t xml:space="preserve"> </w:t>
            </w:r>
            <w:r>
              <w:rPr>
                <w:sz w:val="20"/>
              </w:rPr>
              <w:t>aplica</w:t>
            </w:r>
            <w:r>
              <w:rPr>
                <w:spacing w:val="11"/>
                <w:sz w:val="20"/>
              </w:rPr>
              <w:t xml:space="preserve"> </w:t>
            </w:r>
            <w:r>
              <w:rPr>
                <w:sz w:val="20"/>
              </w:rPr>
              <w:t>para</w:t>
            </w:r>
            <w:r>
              <w:rPr>
                <w:spacing w:val="10"/>
                <w:sz w:val="20"/>
              </w:rPr>
              <w:t xml:space="preserve"> </w:t>
            </w:r>
            <w:r>
              <w:rPr>
                <w:sz w:val="20"/>
              </w:rPr>
              <w:t>cada</w:t>
            </w:r>
            <w:r>
              <w:rPr>
                <w:spacing w:val="9"/>
                <w:sz w:val="20"/>
              </w:rPr>
              <w:t xml:space="preserve"> </w:t>
            </w:r>
            <w:r>
              <w:rPr>
                <w:sz w:val="20"/>
              </w:rPr>
              <w:t>uno</w:t>
            </w:r>
            <w:r>
              <w:rPr>
                <w:spacing w:val="10"/>
                <w:sz w:val="20"/>
              </w:rPr>
              <w:t xml:space="preserve"> </w:t>
            </w:r>
            <w:r>
              <w:rPr>
                <w:sz w:val="20"/>
              </w:rPr>
              <w:t>de</w:t>
            </w:r>
            <w:r>
              <w:rPr>
                <w:spacing w:val="10"/>
                <w:sz w:val="20"/>
              </w:rPr>
              <w:t xml:space="preserve"> </w:t>
            </w:r>
            <w:r>
              <w:rPr>
                <w:sz w:val="20"/>
              </w:rPr>
              <w:t>los</w:t>
            </w:r>
            <w:r>
              <w:rPr>
                <w:spacing w:val="9"/>
                <w:sz w:val="20"/>
              </w:rPr>
              <w:t xml:space="preserve"> </w:t>
            </w:r>
            <w:r>
              <w:rPr>
                <w:sz w:val="20"/>
              </w:rPr>
              <w:t>servicios</w:t>
            </w:r>
            <w:r>
              <w:rPr>
                <w:spacing w:val="10"/>
                <w:sz w:val="20"/>
              </w:rPr>
              <w:t xml:space="preserve"> </w:t>
            </w:r>
            <w:r>
              <w:rPr>
                <w:sz w:val="20"/>
              </w:rPr>
              <w:t>que</w:t>
            </w:r>
            <w:r>
              <w:rPr>
                <w:spacing w:val="9"/>
                <w:sz w:val="20"/>
              </w:rPr>
              <w:t xml:space="preserve"> </w:t>
            </w:r>
            <w:r>
              <w:rPr>
                <w:sz w:val="20"/>
              </w:rPr>
              <w:t>se</w:t>
            </w:r>
            <w:r>
              <w:rPr>
                <w:spacing w:val="10"/>
                <w:sz w:val="20"/>
              </w:rPr>
              <w:t xml:space="preserve"> </w:t>
            </w:r>
            <w:r>
              <w:rPr>
                <w:sz w:val="20"/>
              </w:rPr>
              <w:t>van</w:t>
            </w:r>
            <w:r>
              <w:rPr>
                <w:spacing w:val="10"/>
                <w:sz w:val="20"/>
              </w:rPr>
              <w:t xml:space="preserve"> </w:t>
            </w:r>
            <w:r>
              <w:rPr>
                <w:sz w:val="20"/>
              </w:rPr>
              <w:t>a</w:t>
            </w:r>
            <w:r>
              <w:rPr>
                <w:spacing w:val="10"/>
                <w:sz w:val="20"/>
              </w:rPr>
              <w:t xml:space="preserve"> </w:t>
            </w:r>
            <w:r>
              <w:rPr>
                <w:sz w:val="20"/>
              </w:rPr>
              <w:t>interoperar</w:t>
            </w:r>
            <w:r>
              <w:rPr>
                <w:spacing w:val="9"/>
                <w:sz w:val="20"/>
              </w:rPr>
              <w:t xml:space="preserve"> </w:t>
            </w:r>
            <w:r>
              <w:rPr>
                <w:sz w:val="20"/>
              </w:rPr>
              <w:t>(una</w:t>
            </w:r>
            <w:r>
              <w:rPr>
                <w:spacing w:val="9"/>
                <w:sz w:val="20"/>
              </w:rPr>
              <w:t xml:space="preserve"> </w:t>
            </w:r>
            <w:r>
              <w:rPr>
                <w:sz w:val="20"/>
              </w:rPr>
              <w:t>ficha</w:t>
            </w:r>
            <w:r>
              <w:rPr>
                <w:spacing w:val="10"/>
                <w:sz w:val="20"/>
              </w:rPr>
              <w:t xml:space="preserve"> </w:t>
            </w:r>
            <w:r>
              <w:rPr>
                <w:sz w:val="20"/>
              </w:rPr>
              <w:t>por</w:t>
            </w:r>
            <w:r>
              <w:rPr>
                <w:spacing w:val="-53"/>
                <w:sz w:val="20"/>
              </w:rPr>
              <w:t xml:space="preserve"> </w:t>
            </w:r>
            <w:r>
              <w:rPr>
                <w:sz w:val="20"/>
              </w:rPr>
              <w:t>servicio).</w:t>
            </w:r>
          </w:p>
        </w:tc>
      </w:tr>
      <w:tr w:rsidR="00951409" w14:paraId="5304912E" w14:textId="77777777">
        <w:trPr>
          <w:trHeight w:val="692"/>
        </w:trPr>
        <w:tc>
          <w:tcPr>
            <w:tcW w:w="3020" w:type="dxa"/>
            <w:tcBorders>
              <w:top w:val="single" w:sz="8" w:space="0" w:color="8EAADB"/>
              <w:left w:val="single" w:sz="8" w:space="0" w:color="8EAADB"/>
              <w:bottom w:val="single" w:sz="8" w:space="0" w:color="8EAADB"/>
              <w:right w:val="single" w:sz="8" w:space="0" w:color="8EAADB"/>
            </w:tcBorders>
          </w:tcPr>
          <w:p w14:paraId="3C69C942" w14:textId="77777777" w:rsidR="00951409" w:rsidRDefault="00D407A2">
            <w:pPr>
              <w:pStyle w:val="TableParagraph"/>
              <w:spacing w:before="78"/>
              <w:ind w:left="100"/>
              <w:rPr>
                <w:rFonts w:ascii="Arial" w:hAnsi="Arial"/>
                <w:b/>
                <w:sz w:val="20"/>
              </w:rPr>
            </w:pPr>
            <w:r>
              <w:rPr>
                <w:rFonts w:ascii="Arial" w:hAnsi="Arial"/>
                <w:b/>
                <w:sz w:val="20"/>
              </w:rPr>
              <w:t>Nombre</w:t>
            </w:r>
            <w:r>
              <w:rPr>
                <w:rFonts w:ascii="Arial" w:hAnsi="Arial"/>
                <w:b/>
                <w:spacing w:val="-3"/>
                <w:sz w:val="20"/>
              </w:rPr>
              <w:t xml:space="preserve"> </w:t>
            </w:r>
            <w:r>
              <w:rPr>
                <w:rFonts w:ascii="Arial" w:hAnsi="Arial"/>
                <w:b/>
                <w:sz w:val="20"/>
              </w:rPr>
              <w:t>de la</w:t>
            </w:r>
            <w:r>
              <w:rPr>
                <w:rFonts w:ascii="Arial" w:hAnsi="Arial"/>
                <w:b/>
                <w:spacing w:val="-3"/>
                <w:sz w:val="20"/>
              </w:rPr>
              <w:t xml:space="preserve"> </w:t>
            </w:r>
            <w:r>
              <w:rPr>
                <w:rFonts w:ascii="Arial" w:hAnsi="Arial"/>
                <w:b/>
                <w:sz w:val="20"/>
              </w:rPr>
              <w:t>institución:</w:t>
            </w:r>
          </w:p>
        </w:tc>
        <w:tc>
          <w:tcPr>
            <w:tcW w:w="6008" w:type="dxa"/>
            <w:tcBorders>
              <w:top w:val="single" w:sz="8" w:space="0" w:color="8EAADB"/>
              <w:left w:val="single" w:sz="8" w:space="0" w:color="8EAADB"/>
              <w:bottom w:val="single" w:sz="8" w:space="0" w:color="8EAADB"/>
              <w:right w:val="single" w:sz="8" w:space="0" w:color="8EAADB"/>
            </w:tcBorders>
          </w:tcPr>
          <w:p w14:paraId="415ACA02" w14:textId="77777777" w:rsidR="00951409" w:rsidRDefault="00951409">
            <w:pPr>
              <w:pStyle w:val="TableParagraph"/>
              <w:rPr>
                <w:rFonts w:ascii="Times New Roman"/>
                <w:sz w:val="20"/>
              </w:rPr>
            </w:pPr>
          </w:p>
        </w:tc>
      </w:tr>
      <w:tr w:rsidR="00951409" w14:paraId="56C035C0" w14:textId="77777777">
        <w:trPr>
          <w:trHeight w:val="695"/>
        </w:trPr>
        <w:tc>
          <w:tcPr>
            <w:tcW w:w="3020" w:type="dxa"/>
            <w:tcBorders>
              <w:top w:val="single" w:sz="8" w:space="0" w:color="8EAADB"/>
              <w:left w:val="single" w:sz="8" w:space="0" w:color="8EAADB"/>
              <w:bottom w:val="single" w:sz="8" w:space="0" w:color="8EAADB"/>
              <w:right w:val="single" w:sz="8" w:space="0" w:color="8EAADB"/>
            </w:tcBorders>
            <w:shd w:val="clear" w:color="auto" w:fill="D9E1F3"/>
          </w:tcPr>
          <w:p w14:paraId="71428579" w14:textId="77777777" w:rsidR="00951409" w:rsidRDefault="00D407A2">
            <w:pPr>
              <w:pStyle w:val="TableParagraph"/>
              <w:spacing w:before="81"/>
              <w:ind w:left="100"/>
              <w:rPr>
                <w:rFonts w:ascii="Arial"/>
                <w:b/>
                <w:sz w:val="20"/>
              </w:rPr>
            </w:pPr>
            <w:r>
              <w:rPr>
                <w:rFonts w:ascii="Arial"/>
                <w:b/>
                <w:sz w:val="20"/>
              </w:rPr>
              <w:t>Servicio:</w:t>
            </w:r>
          </w:p>
        </w:tc>
        <w:tc>
          <w:tcPr>
            <w:tcW w:w="6008" w:type="dxa"/>
            <w:tcBorders>
              <w:top w:val="single" w:sz="8" w:space="0" w:color="8EAADB"/>
              <w:left w:val="single" w:sz="8" w:space="0" w:color="8EAADB"/>
              <w:bottom w:val="single" w:sz="8" w:space="0" w:color="8EAADB"/>
              <w:right w:val="single" w:sz="8" w:space="0" w:color="8EAADB"/>
            </w:tcBorders>
            <w:shd w:val="clear" w:color="auto" w:fill="D9E1F3"/>
          </w:tcPr>
          <w:p w14:paraId="20076526" w14:textId="77777777" w:rsidR="00951409" w:rsidRDefault="00951409">
            <w:pPr>
              <w:pStyle w:val="TableParagraph"/>
              <w:rPr>
                <w:rFonts w:ascii="Times New Roman"/>
                <w:sz w:val="20"/>
              </w:rPr>
            </w:pPr>
          </w:p>
        </w:tc>
      </w:tr>
      <w:tr w:rsidR="00951409" w14:paraId="3FE1802B" w14:textId="77777777">
        <w:trPr>
          <w:trHeight w:val="1310"/>
        </w:trPr>
        <w:tc>
          <w:tcPr>
            <w:tcW w:w="3020" w:type="dxa"/>
            <w:tcBorders>
              <w:top w:val="single" w:sz="8" w:space="0" w:color="8EAADB"/>
              <w:left w:val="single" w:sz="8" w:space="0" w:color="8EAADB"/>
              <w:bottom w:val="single" w:sz="8" w:space="0" w:color="8EAADB"/>
              <w:right w:val="single" w:sz="8" w:space="0" w:color="8EAADB"/>
            </w:tcBorders>
          </w:tcPr>
          <w:p w14:paraId="26DAE383" w14:textId="77777777" w:rsidR="00951409" w:rsidRDefault="00D407A2">
            <w:pPr>
              <w:pStyle w:val="TableParagraph"/>
              <w:spacing w:before="81" w:line="391" w:lineRule="auto"/>
              <w:ind w:left="100" w:right="82"/>
              <w:jc w:val="both"/>
              <w:rPr>
                <w:rFonts w:ascii="Arial" w:hAnsi="Arial"/>
                <w:b/>
                <w:sz w:val="20"/>
              </w:rPr>
            </w:pPr>
            <w:r>
              <w:rPr>
                <w:rFonts w:ascii="Arial" w:hAnsi="Arial"/>
                <w:b/>
                <w:sz w:val="20"/>
              </w:rPr>
              <w:t>Volumen</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operaciones</w:t>
            </w:r>
            <w:r>
              <w:rPr>
                <w:rFonts w:ascii="Arial" w:hAnsi="Arial"/>
                <w:b/>
                <w:spacing w:val="1"/>
                <w:sz w:val="20"/>
              </w:rPr>
              <w:t xml:space="preserve"> </w:t>
            </w:r>
            <w:r>
              <w:rPr>
                <w:rFonts w:ascii="Arial" w:hAnsi="Arial"/>
                <w:b/>
                <w:sz w:val="20"/>
              </w:rPr>
              <w:t>o</w:t>
            </w:r>
            <w:r>
              <w:rPr>
                <w:rFonts w:ascii="Arial" w:hAnsi="Arial"/>
                <w:b/>
                <w:spacing w:val="1"/>
                <w:sz w:val="20"/>
              </w:rPr>
              <w:t xml:space="preserve"> </w:t>
            </w:r>
            <w:r>
              <w:rPr>
                <w:rFonts w:ascii="Arial" w:hAnsi="Arial"/>
                <w:b/>
                <w:sz w:val="20"/>
              </w:rPr>
              <w:t>transacciones mensuales en</w:t>
            </w:r>
            <w:r>
              <w:rPr>
                <w:rFonts w:ascii="Arial" w:hAnsi="Arial"/>
                <w:b/>
                <w:spacing w:val="1"/>
                <w:sz w:val="20"/>
              </w:rPr>
              <w:t xml:space="preserve"> </w:t>
            </w:r>
            <w:r>
              <w:rPr>
                <w:rFonts w:ascii="Arial" w:hAnsi="Arial"/>
                <w:b/>
                <w:sz w:val="20"/>
              </w:rPr>
              <w:t>los</w:t>
            </w:r>
            <w:r>
              <w:rPr>
                <w:rFonts w:ascii="Arial" w:hAnsi="Arial"/>
                <w:b/>
                <w:spacing w:val="-2"/>
                <w:sz w:val="20"/>
              </w:rPr>
              <w:t xml:space="preserve"> </w:t>
            </w:r>
            <w:r>
              <w:rPr>
                <w:rFonts w:ascii="Arial" w:hAnsi="Arial"/>
                <w:b/>
                <w:sz w:val="20"/>
              </w:rPr>
              <w:t>últimos</w:t>
            </w:r>
            <w:r>
              <w:rPr>
                <w:rFonts w:ascii="Arial" w:hAnsi="Arial"/>
                <w:b/>
                <w:spacing w:val="-1"/>
                <w:sz w:val="20"/>
              </w:rPr>
              <w:t xml:space="preserve"> </w:t>
            </w:r>
            <w:r>
              <w:rPr>
                <w:rFonts w:ascii="Arial" w:hAnsi="Arial"/>
                <w:b/>
                <w:sz w:val="20"/>
              </w:rPr>
              <w:t>12</w:t>
            </w:r>
            <w:r>
              <w:rPr>
                <w:rFonts w:ascii="Arial" w:hAnsi="Arial"/>
                <w:b/>
                <w:spacing w:val="-2"/>
                <w:sz w:val="20"/>
              </w:rPr>
              <w:t xml:space="preserve"> </w:t>
            </w:r>
            <w:r>
              <w:rPr>
                <w:rFonts w:ascii="Arial" w:hAnsi="Arial"/>
                <w:b/>
                <w:sz w:val="20"/>
              </w:rPr>
              <w:t>meses</w:t>
            </w:r>
          </w:p>
        </w:tc>
        <w:tc>
          <w:tcPr>
            <w:tcW w:w="6008" w:type="dxa"/>
            <w:tcBorders>
              <w:top w:val="single" w:sz="8" w:space="0" w:color="8EAADB"/>
              <w:left w:val="single" w:sz="8" w:space="0" w:color="8EAADB"/>
              <w:bottom w:val="single" w:sz="8" w:space="0" w:color="8EAADB"/>
              <w:right w:val="single" w:sz="8" w:space="0" w:color="8EAADB"/>
            </w:tcBorders>
          </w:tcPr>
          <w:p w14:paraId="3656ED7C" w14:textId="77777777" w:rsidR="00951409" w:rsidRDefault="00951409">
            <w:pPr>
              <w:pStyle w:val="TableParagraph"/>
              <w:rPr>
                <w:rFonts w:ascii="Times New Roman"/>
                <w:sz w:val="20"/>
              </w:rPr>
            </w:pPr>
          </w:p>
        </w:tc>
      </w:tr>
    </w:tbl>
    <w:p w14:paraId="48FECE75" w14:textId="77777777" w:rsidR="00951409" w:rsidRDefault="00951409">
      <w:pPr>
        <w:rPr>
          <w:rFonts w:ascii="Times New Roman"/>
          <w:sz w:val="20"/>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3020"/>
        <w:gridCol w:w="3034"/>
        <w:gridCol w:w="2974"/>
      </w:tblGrid>
      <w:tr w:rsidR="00951409" w14:paraId="7F196AA9" w14:textId="77777777">
        <w:trPr>
          <w:trHeight w:val="715"/>
        </w:trPr>
        <w:tc>
          <w:tcPr>
            <w:tcW w:w="3020" w:type="dxa"/>
            <w:tcBorders>
              <w:top w:val="nil"/>
            </w:tcBorders>
            <w:shd w:val="clear" w:color="auto" w:fill="D9E1F3"/>
          </w:tcPr>
          <w:p w14:paraId="72433A5D" w14:textId="77777777" w:rsidR="00951409" w:rsidRDefault="00D407A2">
            <w:pPr>
              <w:pStyle w:val="TableParagraph"/>
              <w:spacing w:before="101"/>
              <w:ind w:left="100"/>
              <w:rPr>
                <w:rFonts w:ascii="Arial" w:hAnsi="Arial"/>
                <w:b/>
                <w:sz w:val="20"/>
              </w:rPr>
            </w:pPr>
            <w:r>
              <w:rPr>
                <w:rFonts w:ascii="Arial" w:hAnsi="Arial"/>
                <w:b/>
                <w:sz w:val="20"/>
              </w:rPr>
              <w:lastRenderedPageBreak/>
              <w:t>Ámbito</w:t>
            </w:r>
          </w:p>
        </w:tc>
        <w:tc>
          <w:tcPr>
            <w:tcW w:w="3034" w:type="dxa"/>
            <w:tcBorders>
              <w:top w:val="nil"/>
            </w:tcBorders>
            <w:shd w:val="clear" w:color="auto" w:fill="D9E1F3"/>
          </w:tcPr>
          <w:p w14:paraId="1822F627" w14:textId="77777777" w:rsidR="00951409" w:rsidRDefault="00D407A2">
            <w:pPr>
              <w:pStyle w:val="TableParagraph"/>
              <w:spacing w:before="101"/>
              <w:ind w:left="100"/>
              <w:rPr>
                <w:rFonts w:ascii="Arial"/>
                <w:b/>
                <w:sz w:val="20"/>
              </w:rPr>
            </w:pPr>
            <w:r>
              <w:rPr>
                <w:rFonts w:ascii="Arial"/>
                <w:b/>
                <w:sz w:val="20"/>
              </w:rPr>
              <w:t>Indicador</w:t>
            </w:r>
          </w:p>
        </w:tc>
        <w:tc>
          <w:tcPr>
            <w:tcW w:w="2974" w:type="dxa"/>
            <w:tcBorders>
              <w:top w:val="nil"/>
            </w:tcBorders>
            <w:shd w:val="clear" w:color="auto" w:fill="D9E1F3"/>
          </w:tcPr>
          <w:p w14:paraId="1049ED18" w14:textId="77777777" w:rsidR="00951409" w:rsidRDefault="00D407A2">
            <w:pPr>
              <w:pStyle w:val="TableParagraph"/>
              <w:spacing w:before="101"/>
              <w:ind w:left="100"/>
              <w:rPr>
                <w:rFonts w:ascii="Arial"/>
                <w:b/>
                <w:sz w:val="20"/>
              </w:rPr>
            </w:pPr>
            <w:r>
              <w:rPr>
                <w:rFonts w:ascii="Arial"/>
                <w:b/>
                <w:sz w:val="20"/>
              </w:rPr>
              <w:t>Valor</w:t>
            </w:r>
            <w:r>
              <w:rPr>
                <w:rFonts w:ascii="Arial"/>
                <w:b/>
                <w:spacing w:val="-2"/>
                <w:sz w:val="20"/>
              </w:rPr>
              <w:t xml:space="preserve"> </w:t>
            </w:r>
            <w:r>
              <w:rPr>
                <w:rFonts w:ascii="Arial"/>
                <w:b/>
                <w:sz w:val="20"/>
              </w:rPr>
              <w:t>del</w:t>
            </w:r>
            <w:r>
              <w:rPr>
                <w:rFonts w:ascii="Arial"/>
                <w:b/>
                <w:spacing w:val="-3"/>
                <w:sz w:val="20"/>
              </w:rPr>
              <w:t xml:space="preserve"> </w:t>
            </w:r>
            <w:r>
              <w:rPr>
                <w:rFonts w:ascii="Arial"/>
                <w:b/>
                <w:sz w:val="20"/>
              </w:rPr>
              <w:t>indicador</w:t>
            </w:r>
          </w:p>
        </w:tc>
      </w:tr>
      <w:tr w:rsidR="00951409" w14:paraId="5D2ADE58" w14:textId="77777777">
        <w:trPr>
          <w:trHeight w:val="1307"/>
        </w:trPr>
        <w:tc>
          <w:tcPr>
            <w:tcW w:w="3020" w:type="dxa"/>
            <w:vMerge w:val="restart"/>
          </w:tcPr>
          <w:p w14:paraId="0D1DD766" w14:textId="77777777" w:rsidR="00951409" w:rsidRDefault="00D407A2">
            <w:pPr>
              <w:pStyle w:val="TableParagraph"/>
              <w:spacing w:before="81" w:line="391" w:lineRule="auto"/>
              <w:ind w:left="100" w:right="366"/>
              <w:rPr>
                <w:rFonts w:ascii="Arial" w:hAnsi="Arial"/>
                <w:b/>
                <w:sz w:val="20"/>
              </w:rPr>
            </w:pPr>
            <w:r>
              <w:rPr>
                <w:rFonts w:ascii="Arial" w:hAnsi="Arial"/>
                <w:b/>
                <w:sz w:val="20"/>
              </w:rPr>
              <w:t>Reducción</w:t>
            </w:r>
            <w:r>
              <w:rPr>
                <w:rFonts w:ascii="Arial" w:hAnsi="Arial"/>
                <w:b/>
                <w:spacing w:val="-3"/>
                <w:sz w:val="20"/>
              </w:rPr>
              <w:t xml:space="preserve"> </w:t>
            </w:r>
            <w:r>
              <w:rPr>
                <w:rFonts w:ascii="Arial" w:hAnsi="Arial"/>
                <w:b/>
                <w:sz w:val="20"/>
              </w:rPr>
              <w:t>en</w:t>
            </w:r>
            <w:r>
              <w:rPr>
                <w:rFonts w:ascii="Arial" w:hAnsi="Arial"/>
                <w:b/>
                <w:spacing w:val="-6"/>
                <w:sz w:val="20"/>
              </w:rPr>
              <w:t xml:space="preserve"> </w:t>
            </w:r>
            <w:r>
              <w:rPr>
                <w:rFonts w:ascii="Arial" w:hAnsi="Arial"/>
                <w:b/>
                <w:sz w:val="20"/>
              </w:rPr>
              <w:t>el</w:t>
            </w:r>
            <w:r>
              <w:rPr>
                <w:rFonts w:ascii="Arial" w:hAnsi="Arial"/>
                <w:b/>
                <w:spacing w:val="-6"/>
                <w:sz w:val="20"/>
              </w:rPr>
              <w:t xml:space="preserve"> </w:t>
            </w:r>
            <w:r>
              <w:rPr>
                <w:rFonts w:ascii="Arial" w:hAnsi="Arial"/>
                <w:b/>
                <w:sz w:val="20"/>
              </w:rPr>
              <w:t>tiempo</w:t>
            </w:r>
            <w:r>
              <w:rPr>
                <w:rFonts w:ascii="Arial" w:hAnsi="Arial"/>
                <w:b/>
                <w:spacing w:val="-5"/>
                <w:sz w:val="20"/>
              </w:rPr>
              <w:t xml:space="preserve"> </w:t>
            </w:r>
            <w:r>
              <w:rPr>
                <w:rFonts w:ascii="Arial" w:hAnsi="Arial"/>
                <w:b/>
                <w:sz w:val="20"/>
              </w:rPr>
              <w:t>de</w:t>
            </w:r>
            <w:r>
              <w:rPr>
                <w:rFonts w:ascii="Arial" w:hAnsi="Arial"/>
                <w:b/>
                <w:spacing w:val="-52"/>
                <w:sz w:val="20"/>
              </w:rPr>
              <w:t xml:space="preserve"> </w:t>
            </w:r>
            <w:r>
              <w:rPr>
                <w:rFonts w:ascii="Arial" w:hAnsi="Arial"/>
                <w:b/>
                <w:sz w:val="20"/>
              </w:rPr>
              <w:t>procesos clave para la</w:t>
            </w:r>
            <w:r>
              <w:rPr>
                <w:rFonts w:ascii="Arial" w:hAnsi="Arial"/>
                <w:b/>
                <w:spacing w:val="1"/>
                <w:sz w:val="20"/>
              </w:rPr>
              <w:t xml:space="preserve"> </w:t>
            </w:r>
            <w:r>
              <w:rPr>
                <w:rFonts w:ascii="Arial" w:hAnsi="Arial"/>
                <w:b/>
                <w:sz w:val="20"/>
              </w:rPr>
              <w:t>entrega</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servicio</w:t>
            </w:r>
          </w:p>
        </w:tc>
        <w:tc>
          <w:tcPr>
            <w:tcW w:w="3034" w:type="dxa"/>
          </w:tcPr>
          <w:p w14:paraId="4CDD1D39" w14:textId="77777777" w:rsidR="00951409" w:rsidRDefault="00D407A2">
            <w:pPr>
              <w:pStyle w:val="TableParagraph"/>
              <w:spacing w:before="81" w:line="391" w:lineRule="auto"/>
              <w:ind w:left="100" w:right="234"/>
              <w:rPr>
                <w:sz w:val="20"/>
              </w:rPr>
            </w:pPr>
            <w:r>
              <w:rPr>
                <w:sz w:val="20"/>
              </w:rPr>
              <w:t>Porcentaje de reducción del</w:t>
            </w:r>
            <w:r>
              <w:rPr>
                <w:spacing w:val="1"/>
                <w:sz w:val="20"/>
              </w:rPr>
              <w:t xml:space="preserve"> </w:t>
            </w:r>
            <w:r>
              <w:rPr>
                <w:sz w:val="20"/>
              </w:rPr>
              <w:t>tiempo</w:t>
            </w:r>
            <w:r>
              <w:rPr>
                <w:spacing w:val="-6"/>
                <w:sz w:val="20"/>
              </w:rPr>
              <w:t xml:space="preserve"> </w:t>
            </w:r>
            <w:r>
              <w:rPr>
                <w:sz w:val="20"/>
              </w:rPr>
              <w:t>destinado</w:t>
            </w:r>
            <w:r>
              <w:rPr>
                <w:spacing w:val="-8"/>
                <w:sz w:val="20"/>
              </w:rPr>
              <w:t xml:space="preserve"> </w:t>
            </w:r>
            <w:r>
              <w:rPr>
                <w:sz w:val="20"/>
              </w:rPr>
              <w:t>a</w:t>
            </w:r>
            <w:r>
              <w:rPr>
                <w:spacing w:val="-6"/>
                <w:sz w:val="20"/>
              </w:rPr>
              <w:t xml:space="preserve"> </w:t>
            </w:r>
            <w:r>
              <w:rPr>
                <w:sz w:val="20"/>
              </w:rPr>
              <w:t>almacenar</w:t>
            </w:r>
            <w:r>
              <w:rPr>
                <w:spacing w:val="-52"/>
                <w:sz w:val="20"/>
              </w:rPr>
              <w:t xml:space="preserve"> </w:t>
            </w:r>
            <w:r>
              <w:rPr>
                <w:sz w:val="20"/>
              </w:rPr>
              <w:t>papeles</w:t>
            </w:r>
          </w:p>
        </w:tc>
        <w:tc>
          <w:tcPr>
            <w:tcW w:w="2974" w:type="dxa"/>
          </w:tcPr>
          <w:p w14:paraId="59B70440" w14:textId="77777777" w:rsidR="00951409" w:rsidRDefault="00951409">
            <w:pPr>
              <w:pStyle w:val="TableParagraph"/>
              <w:rPr>
                <w:rFonts w:ascii="Times New Roman"/>
                <w:sz w:val="18"/>
              </w:rPr>
            </w:pPr>
          </w:p>
        </w:tc>
      </w:tr>
      <w:tr w:rsidR="00951409" w14:paraId="7459E043" w14:textId="77777777">
        <w:trPr>
          <w:trHeight w:val="1307"/>
        </w:trPr>
        <w:tc>
          <w:tcPr>
            <w:tcW w:w="3020" w:type="dxa"/>
            <w:vMerge/>
            <w:tcBorders>
              <w:top w:val="nil"/>
            </w:tcBorders>
          </w:tcPr>
          <w:p w14:paraId="50A0C0AA" w14:textId="77777777" w:rsidR="00951409" w:rsidRDefault="00951409">
            <w:pPr>
              <w:rPr>
                <w:sz w:val="2"/>
                <w:szCs w:val="2"/>
              </w:rPr>
            </w:pPr>
          </w:p>
        </w:tc>
        <w:tc>
          <w:tcPr>
            <w:tcW w:w="3034" w:type="dxa"/>
            <w:shd w:val="clear" w:color="auto" w:fill="D9E1F3"/>
          </w:tcPr>
          <w:p w14:paraId="420C2CC6" w14:textId="77777777" w:rsidR="00951409" w:rsidRDefault="00D407A2">
            <w:pPr>
              <w:pStyle w:val="TableParagraph"/>
              <w:spacing w:before="78" w:line="391" w:lineRule="auto"/>
              <w:ind w:left="100" w:right="92"/>
              <w:rPr>
                <w:sz w:val="20"/>
              </w:rPr>
            </w:pPr>
            <w:r>
              <w:rPr>
                <w:sz w:val="20"/>
              </w:rPr>
              <w:t>Porcentaje de reducción del</w:t>
            </w:r>
            <w:r>
              <w:rPr>
                <w:spacing w:val="1"/>
                <w:sz w:val="20"/>
              </w:rPr>
              <w:t xml:space="preserve"> </w:t>
            </w:r>
            <w:r>
              <w:rPr>
                <w:sz w:val="20"/>
              </w:rPr>
              <w:t>tiempo destinado a la digitación</w:t>
            </w:r>
            <w:r>
              <w:rPr>
                <w:spacing w:val="-54"/>
                <w:sz w:val="20"/>
              </w:rPr>
              <w:t xml:space="preserve"> </w:t>
            </w:r>
            <w:r>
              <w:rPr>
                <w:sz w:val="20"/>
              </w:rPr>
              <w:t>de</w:t>
            </w:r>
            <w:r>
              <w:rPr>
                <w:spacing w:val="-2"/>
                <w:sz w:val="20"/>
              </w:rPr>
              <w:t xml:space="preserve"> </w:t>
            </w:r>
            <w:r>
              <w:rPr>
                <w:sz w:val="20"/>
              </w:rPr>
              <w:t>datos</w:t>
            </w:r>
          </w:p>
        </w:tc>
        <w:tc>
          <w:tcPr>
            <w:tcW w:w="2974" w:type="dxa"/>
            <w:shd w:val="clear" w:color="auto" w:fill="D9E1F3"/>
          </w:tcPr>
          <w:p w14:paraId="681E7ACC" w14:textId="77777777" w:rsidR="00951409" w:rsidRDefault="00951409">
            <w:pPr>
              <w:pStyle w:val="TableParagraph"/>
              <w:rPr>
                <w:rFonts w:ascii="Times New Roman"/>
                <w:sz w:val="18"/>
              </w:rPr>
            </w:pPr>
          </w:p>
        </w:tc>
      </w:tr>
      <w:tr w:rsidR="00951409" w14:paraId="14A67616" w14:textId="77777777">
        <w:trPr>
          <w:trHeight w:val="1307"/>
        </w:trPr>
        <w:tc>
          <w:tcPr>
            <w:tcW w:w="3020" w:type="dxa"/>
            <w:vMerge/>
            <w:tcBorders>
              <w:top w:val="nil"/>
            </w:tcBorders>
          </w:tcPr>
          <w:p w14:paraId="36FD69B8" w14:textId="77777777" w:rsidR="00951409" w:rsidRDefault="00951409">
            <w:pPr>
              <w:rPr>
                <w:sz w:val="2"/>
                <w:szCs w:val="2"/>
              </w:rPr>
            </w:pPr>
          </w:p>
        </w:tc>
        <w:tc>
          <w:tcPr>
            <w:tcW w:w="3034" w:type="dxa"/>
          </w:tcPr>
          <w:p w14:paraId="32CD8997" w14:textId="77777777" w:rsidR="00951409" w:rsidRDefault="00D407A2">
            <w:pPr>
              <w:pStyle w:val="TableParagraph"/>
              <w:spacing w:before="78" w:line="391" w:lineRule="auto"/>
              <w:ind w:left="100" w:right="423"/>
              <w:rPr>
                <w:sz w:val="20"/>
              </w:rPr>
            </w:pPr>
            <w:r>
              <w:rPr>
                <w:sz w:val="20"/>
              </w:rPr>
              <w:t>Porcentaje</w:t>
            </w:r>
            <w:r>
              <w:rPr>
                <w:spacing w:val="-3"/>
                <w:sz w:val="20"/>
              </w:rPr>
              <w:t xml:space="preserve"> </w:t>
            </w:r>
            <w:r>
              <w:rPr>
                <w:sz w:val="20"/>
              </w:rPr>
              <w:t>de</w:t>
            </w:r>
            <w:r>
              <w:rPr>
                <w:spacing w:val="-3"/>
                <w:sz w:val="20"/>
              </w:rPr>
              <w:t xml:space="preserve"> </w:t>
            </w:r>
            <w:r>
              <w:rPr>
                <w:sz w:val="20"/>
              </w:rPr>
              <w:t>reducción</w:t>
            </w:r>
            <w:r>
              <w:rPr>
                <w:spacing w:val="-3"/>
                <w:sz w:val="20"/>
              </w:rPr>
              <w:t xml:space="preserve"> </w:t>
            </w:r>
            <w:r>
              <w:rPr>
                <w:sz w:val="20"/>
              </w:rPr>
              <w:t>del</w:t>
            </w:r>
            <w:r>
              <w:rPr>
                <w:spacing w:val="-52"/>
                <w:sz w:val="20"/>
              </w:rPr>
              <w:t xml:space="preserve"> </w:t>
            </w:r>
            <w:r>
              <w:rPr>
                <w:sz w:val="20"/>
              </w:rPr>
              <w:t>tiempo de respuesta a las</w:t>
            </w:r>
            <w:r>
              <w:rPr>
                <w:spacing w:val="1"/>
                <w:sz w:val="20"/>
              </w:rPr>
              <w:t xml:space="preserve"> </w:t>
            </w:r>
            <w:r>
              <w:rPr>
                <w:sz w:val="20"/>
              </w:rPr>
              <w:t>personas</w:t>
            </w:r>
          </w:p>
        </w:tc>
        <w:tc>
          <w:tcPr>
            <w:tcW w:w="2974" w:type="dxa"/>
          </w:tcPr>
          <w:p w14:paraId="12244637" w14:textId="77777777" w:rsidR="00951409" w:rsidRDefault="00951409">
            <w:pPr>
              <w:pStyle w:val="TableParagraph"/>
              <w:rPr>
                <w:rFonts w:ascii="Times New Roman"/>
                <w:sz w:val="18"/>
              </w:rPr>
            </w:pPr>
          </w:p>
        </w:tc>
      </w:tr>
      <w:tr w:rsidR="00951409" w14:paraId="5F6E61CD" w14:textId="77777777">
        <w:trPr>
          <w:trHeight w:val="992"/>
        </w:trPr>
        <w:tc>
          <w:tcPr>
            <w:tcW w:w="3020" w:type="dxa"/>
            <w:vMerge/>
            <w:tcBorders>
              <w:top w:val="nil"/>
            </w:tcBorders>
          </w:tcPr>
          <w:p w14:paraId="510CF61E" w14:textId="77777777" w:rsidR="00951409" w:rsidRDefault="00951409">
            <w:pPr>
              <w:rPr>
                <w:sz w:val="2"/>
                <w:szCs w:val="2"/>
              </w:rPr>
            </w:pPr>
          </w:p>
        </w:tc>
        <w:tc>
          <w:tcPr>
            <w:tcW w:w="3034" w:type="dxa"/>
            <w:shd w:val="clear" w:color="auto" w:fill="D9E1F3"/>
          </w:tcPr>
          <w:p w14:paraId="794ACBB7" w14:textId="77777777" w:rsidR="00951409" w:rsidRDefault="00D407A2">
            <w:pPr>
              <w:pStyle w:val="TableParagraph"/>
              <w:spacing w:before="78" w:line="393" w:lineRule="auto"/>
              <w:ind w:left="100" w:right="300"/>
              <w:rPr>
                <w:sz w:val="20"/>
              </w:rPr>
            </w:pPr>
            <w:r>
              <w:rPr>
                <w:sz w:val="20"/>
              </w:rPr>
              <w:t>Percepción</w:t>
            </w:r>
            <w:r>
              <w:rPr>
                <w:spacing w:val="-5"/>
                <w:sz w:val="20"/>
              </w:rPr>
              <w:t xml:space="preserve"> </w:t>
            </w:r>
            <w:r>
              <w:rPr>
                <w:sz w:val="20"/>
              </w:rPr>
              <w:t>sobre</w:t>
            </w:r>
            <w:r>
              <w:rPr>
                <w:spacing w:val="-5"/>
                <w:sz w:val="20"/>
              </w:rPr>
              <w:t xml:space="preserve"> </w:t>
            </w:r>
            <w:r>
              <w:rPr>
                <w:sz w:val="20"/>
              </w:rPr>
              <w:t>el</w:t>
            </w:r>
            <w:r>
              <w:rPr>
                <w:spacing w:val="-6"/>
                <w:sz w:val="20"/>
              </w:rPr>
              <w:t xml:space="preserve"> </w:t>
            </w:r>
            <w:r>
              <w:rPr>
                <w:sz w:val="20"/>
              </w:rPr>
              <w:t>grado</w:t>
            </w:r>
            <w:r>
              <w:rPr>
                <w:spacing w:val="-3"/>
                <w:sz w:val="20"/>
              </w:rPr>
              <w:t xml:space="preserve"> </w:t>
            </w:r>
            <w:r>
              <w:rPr>
                <w:sz w:val="20"/>
              </w:rPr>
              <w:t>de</w:t>
            </w:r>
            <w:r>
              <w:rPr>
                <w:spacing w:val="-52"/>
                <w:sz w:val="20"/>
              </w:rPr>
              <w:t xml:space="preserve"> </w:t>
            </w:r>
            <w:r>
              <w:rPr>
                <w:sz w:val="20"/>
              </w:rPr>
              <w:t>mejora</w:t>
            </w:r>
            <w:r>
              <w:rPr>
                <w:spacing w:val="-2"/>
                <w:sz w:val="20"/>
              </w:rPr>
              <w:t xml:space="preserve"> </w:t>
            </w:r>
            <w:r>
              <w:rPr>
                <w:sz w:val="20"/>
              </w:rPr>
              <w:t>en</w:t>
            </w:r>
            <w:r>
              <w:rPr>
                <w:spacing w:val="-1"/>
                <w:sz w:val="20"/>
              </w:rPr>
              <w:t xml:space="preserve"> </w:t>
            </w:r>
            <w:r>
              <w:rPr>
                <w:sz w:val="20"/>
              </w:rPr>
              <w:t>los</w:t>
            </w:r>
            <w:r>
              <w:rPr>
                <w:spacing w:val="-1"/>
                <w:sz w:val="20"/>
              </w:rPr>
              <w:t xml:space="preserve"> </w:t>
            </w:r>
            <w:r>
              <w:rPr>
                <w:sz w:val="20"/>
              </w:rPr>
              <w:t>procesos</w:t>
            </w:r>
          </w:p>
        </w:tc>
        <w:tc>
          <w:tcPr>
            <w:tcW w:w="2974" w:type="dxa"/>
            <w:shd w:val="clear" w:color="auto" w:fill="D9E1F3"/>
          </w:tcPr>
          <w:p w14:paraId="45761E1F" w14:textId="77777777" w:rsidR="00951409" w:rsidRDefault="00951409">
            <w:pPr>
              <w:pStyle w:val="TableParagraph"/>
              <w:rPr>
                <w:rFonts w:ascii="Times New Roman"/>
                <w:sz w:val="18"/>
              </w:rPr>
            </w:pPr>
          </w:p>
        </w:tc>
      </w:tr>
      <w:tr w:rsidR="00951409" w14:paraId="70BD4AB0" w14:textId="77777777">
        <w:trPr>
          <w:trHeight w:val="995"/>
        </w:trPr>
        <w:tc>
          <w:tcPr>
            <w:tcW w:w="3020" w:type="dxa"/>
            <w:vMerge w:val="restart"/>
          </w:tcPr>
          <w:p w14:paraId="28AAEDCF" w14:textId="77777777" w:rsidR="00951409" w:rsidRDefault="00D407A2">
            <w:pPr>
              <w:pStyle w:val="TableParagraph"/>
              <w:spacing w:before="81"/>
              <w:ind w:left="100"/>
              <w:rPr>
                <w:rFonts w:ascii="Arial"/>
                <w:b/>
                <w:sz w:val="20"/>
              </w:rPr>
            </w:pPr>
            <w:r>
              <w:rPr>
                <w:rFonts w:ascii="Arial"/>
                <w:b/>
                <w:sz w:val="20"/>
              </w:rPr>
              <w:t>Ganancias</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productividad</w:t>
            </w:r>
          </w:p>
        </w:tc>
        <w:tc>
          <w:tcPr>
            <w:tcW w:w="3034" w:type="dxa"/>
          </w:tcPr>
          <w:p w14:paraId="4071ED19" w14:textId="77777777" w:rsidR="00951409" w:rsidRDefault="00D407A2">
            <w:pPr>
              <w:pStyle w:val="TableParagraph"/>
              <w:spacing w:before="81" w:line="393" w:lineRule="auto"/>
              <w:ind w:left="100" w:right="1100"/>
              <w:rPr>
                <w:sz w:val="20"/>
              </w:rPr>
            </w:pPr>
            <w:r>
              <w:rPr>
                <w:sz w:val="20"/>
              </w:rPr>
              <w:t>Número de trámites</w:t>
            </w:r>
            <w:r>
              <w:rPr>
                <w:spacing w:val="-53"/>
                <w:sz w:val="20"/>
              </w:rPr>
              <w:t xml:space="preserve"> </w:t>
            </w:r>
            <w:r>
              <w:rPr>
                <w:sz w:val="20"/>
              </w:rPr>
              <w:t>procesados</w:t>
            </w:r>
            <w:r>
              <w:rPr>
                <w:spacing w:val="-9"/>
                <w:sz w:val="20"/>
              </w:rPr>
              <w:t xml:space="preserve"> </w:t>
            </w:r>
            <w:r>
              <w:rPr>
                <w:sz w:val="20"/>
              </w:rPr>
              <w:t>por</w:t>
            </w:r>
            <w:r>
              <w:rPr>
                <w:spacing w:val="-10"/>
                <w:sz w:val="20"/>
              </w:rPr>
              <w:t xml:space="preserve"> </w:t>
            </w:r>
            <w:r>
              <w:rPr>
                <w:sz w:val="20"/>
              </w:rPr>
              <w:t>mes</w:t>
            </w:r>
          </w:p>
        </w:tc>
        <w:tc>
          <w:tcPr>
            <w:tcW w:w="2974" w:type="dxa"/>
          </w:tcPr>
          <w:p w14:paraId="6DA1BC2F" w14:textId="77777777" w:rsidR="00951409" w:rsidRDefault="00951409">
            <w:pPr>
              <w:pStyle w:val="TableParagraph"/>
              <w:rPr>
                <w:rFonts w:ascii="Times New Roman"/>
                <w:sz w:val="18"/>
              </w:rPr>
            </w:pPr>
          </w:p>
        </w:tc>
      </w:tr>
      <w:tr w:rsidR="00951409" w14:paraId="256B84C4" w14:textId="77777777">
        <w:trPr>
          <w:trHeight w:val="1307"/>
        </w:trPr>
        <w:tc>
          <w:tcPr>
            <w:tcW w:w="3020" w:type="dxa"/>
            <w:vMerge/>
            <w:tcBorders>
              <w:top w:val="nil"/>
            </w:tcBorders>
          </w:tcPr>
          <w:p w14:paraId="28E72645" w14:textId="77777777" w:rsidR="00951409" w:rsidRDefault="00951409">
            <w:pPr>
              <w:rPr>
                <w:sz w:val="2"/>
                <w:szCs w:val="2"/>
              </w:rPr>
            </w:pPr>
          </w:p>
        </w:tc>
        <w:tc>
          <w:tcPr>
            <w:tcW w:w="3034" w:type="dxa"/>
            <w:shd w:val="clear" w:color="auto" w:fill="D9E1F3"/>
          </w:tcPr>
          <w:p w14:paraId="46B3E0EF" w14:textId="77777777" w:rsidR="00951409" w:rsidRDefault="00D407A2">
            <w:pPr>
              <w:pStyle w:val="TableParagraph"/>
              <w:spacing w:before="81" w:line="391" w:lineRule="auto"/>
              <w:ind w:left="100" w:right="724"/>
              <w:jc w:val="both"/>
              <w:rPr>
                <w:sz w:val="20"/>
              </w:rPr>
            </w:pPr>
            <w:r>
              <w:rPr>
                <w:sz w:val="20"/>
              </w:rPr>
              <w:t>Promedio</w:t>
            </w:r>
            <w:r>
              <w:rPr>
                <w:spacing w:val="-7"/>
                <w:sz w:val="20"/>
              </w:rPr>
              <w:t xml:space="preserve"> </w:t>
            </w:r>
            <w:r>
              <w:rPr>
                <w:sz w:val="20"/>
              </w:rPr>
              <w:t>del</w:t>
            </w:r>
            <w:r>
              <w:rPr>
                <w:spacing w:val="-5"/>
                <w:sz w:val="20"/>
              </w:rPr>
              <w:t xml:space="preserve"> </w:t>
            </w:r>
            <w:r>
              <w:rPr>
                <w:sz w:val="20"/>
              </w:rPr>
              <w:t>número</w:t>
            </w:r>
            <w:r>
              <w:rPr>
                <w:spacing w:val="-7"/>
                <w:sz w:val="20"/>
              </w:rPr>
              <w:t xml:space="preserve"> </w:t>
            </w:r>
            <w:r>
              <w:rPr>
                <w:sz w:val="20"/>
              </w:rPr>
              <w:t>de</w:t>
            </w:r>
            <w:r>
              <w:rPr>
                <w:spacing w:val="-53"/>
                <w:sz w:val="20"/>
              </w:rPr>
              <w:t xml:space="preserve"> </w:t>
            </w:r>
            <w:r>
              <w:rPr>
                <w:sz w:val="20"/>
              </w:rPr>
              <w:t>trámites procesados por</w:t>
            </w:r>
            <w:r>
              <w:rPr>
                <w:spacing w:val="-53"/>
                <w:sz w:val="20"/>
              </w:rPr>
              <w:t xml:space="preserve"> </w:t>
            </w:r>
            <w:r>
              <w:rPr>
                <w:sz w:val="20"/>
              </w:rPr>
              <w:t>funcionario</w:t>
            </w:r>
          </w:p>
        </w:tc>
        <w:tc>
          <w:tcPr>
            <w:tcW w:w="2974" w:type="dxa"/>
            <w:shd w:val="clear" w:color="auto" w:fill="D9E1F3"/>
          </w:tcPr>
          <w:p w14:paraId="7DC90FAE" w14:textId="77777777" w:rsidR="00951409" w:rsidRDefault="00951409">
            <w:pPr>
              <w:pStyle w:val="TableParagraph"/>
              <w:rPr>
                <w:rFonts w:ascii="Times New Roman"/>
                <w:sz w:val="18"/>
              </w:rPr>
            </w:pPr>
          </w:p>
        </w:tc>
      </w:tr>
      <w:tr w:rsidR="00951409" w14:paraId="53EB7F65" w14:textId="77777777">
        <w:trPr>
          <w:trHeight w:val="2435"/>
        </w:trPr>
        <w:tc>
          <w:tcPr>
            <w:tcW w:w="3020" w:type="dxa"/>
          </w:tcPr>
          <w:p w14:paraId="28D1251A" w14:textId="77777777" w:rsidR="00951409" w:rsidRDefault="00D407A2">
            <w:pPr>
              <w:pStyle w:val="TableParagraph"/>
              <w:spacing w:before="81" w:line="391" w:lineRule="auto"/>
              <w:ind w:left="100" w:right="91"/>
              <w:rPr>
                <w:rFonts w:ascii="Arial"/>
                <w:b/>
                <w:sz w:val="20"/>
              </w:rPr>
            </w:pPr>
            <w:r>
              <w:rPr>
                <w:rFonts w:ascii="Arial"/>
                <w:b/>
                <w:sz w:val="20"/>
              </w:rPr>
              <w:t>Total</w:t>
            </w:r>
            <w:r>
              <w:rPr>
                <w:rFonts w:ascii="Arial"/>
                <w:b/>
                <w:spacing w:val="-4"/>
                <w:sz w:val="20"/>
              </w:rPr>
              <w:t xml:space="preserve"> </w:t>
            </w:r>
            <w:r>
              <w:rPr>
                <w:rFonts w:ascii="Arial"/>
                <w:b/>
                <w:sz w:val="20"/>
              </w:rPr>
              <w:t>de</w:t>
            </w:r>
            <w:r>
              <w:rPr>
                <w:rFonts w:ascii="Arial"/>
                <w:b/>
                <w:spacing w:val="-3"/>
                <w:sz w:val="20"/>
              </w:rPr>
              <w:t xml:space="preserve"> </w:t>
            </w:r>
            <w:r>
              <w:rPr>
                <w:rFonts w:ascii="Arial"/>
                <w:b/>
                <w:sz w:val="20"/>
              </w:rPr>
              <w:t>ahorro</w:t>
            </w:r>
            <w:r>
              <w:rPr>
                <w:rFonts w:ascii="Arial"/>
                <w:b/>
                <w:spacing w:val="-2"/>
                <w:sz w:val="20"/>
              </w:rPr>
              <w:t xml:space="preserve"> </w:t>
            </w:r>
            <w:r>
              <w:rPr>
                <w:rFonts w:ascii="Arial"/>
                <w:b/>
                <w:sz w:val="20"/>
              </w:rPr>
              <w:t>de</w:t>
            </w:r>
            <w:r>
              <w:rPr>
                <w:rFonts w:ascii="Arial"/>
                <w:b/>
                <w:spacing w:val="-3"/>
                <w:sz w:val="20"/>
              </w:rPr>
              <w:t xml:space="preserve"> </w:t>
            </w:r>
            <w:r>
              <w:rPr>
                <w:rFonts w:ascii="Arial"/>
                <w:b/>
                <w:sz w:val="20"/>
              </w:rPr>
              <w:t>tiempo del</w:t>
            </w:r>
            <w:r>
              <w:rPr>
                <w:rFonts w:ascii="Arial"/>
                <w:b/>
                <w:spacing w:val="-53"/>
                <w:sz w:val="20"/>
              </w:rPr>
              <w:t xml:space="preserve"> </w:t>
            </w:r>
            <w:r>
              <w:rPr>
                <w:rFonts w:ascii="Arial"/>
                <w:b/>
                <w:sz w:val="20"/>
              </w:rPr>
              <w:t>funcionario</w:t>
            </w:r>
          </w:p>
        </w:tc>
        <w:tc>
          <w:tcPr>
            <w:tcW w:w="3034" w:type="dxa"/>
          </w:tcPr>
          <w:p w14:paraId="7A891E60" w14:textId="77777777" w:rsidR="00951409" w:rsidRDefault="00D407A2">
            <w:pPr>
              <w:pStyle w:val="TableParagraph"/>
              <w:spacing w:before="81" w:line="391" w:lineRule="auto"/>
              <w:ind w:left="100" w:right="159"/>
              <w:rPr>
                <w:sz w:val="20"/>
              </w:rPr>
            </w:pPr>
            <w:r>
              <w:rPr>
                <w:sz w:val="20"/>
              </w:rPr>
              <w:t>Disminución de las horas de</w:t>
            </w:r>
            <w:r>
              <w:rPr>
                <w:spacing w:val="1"/>
                <w:sz w:val="20"/>
              </w:rPr>
              <w:t xml:space="preserve"> </w:t>
            </w:r>
            <w:r>
              <w:rPr>
                <w:sz w:val="20"/>
              </w:rPr>
              <w:t>trabajo de los funcionarios que</w:t>
            </w:r>
            <w:r>
              <w:rPr>
                <w:spacing w:val="-53"/>
                <w:sz w:val="20"/>
              </w:rPr>
              <w:t xml:space="preserve"> </w:t>
            </w:r>
            <w:r>
              <w:rPr>
                <w:sz w:val="20"/>
              </w:rPr>
              <w:t>participan en las actividades</w:t>
            </w:r>
            <w:r>
              <w:rPr>
                <w:spacing w:val="1"/>
                <w:sz w:val="20"/>
              </w:rPr>
              <w:t xml:space="preserve"> </w:t>
            </w:r>
            <w:r>
              <w:rPr>
                <w:sz w:val="20"/>
              </w:rPr>
              <w:t>relacionadas con los procesos</w:t>
            </w:r>
            <w:r>
              <w:rPr>
                <w:spacing w:val="-53"/>
                <w:sz w:val="20"/>
              </w:rPr>
              <w:t xml:space="preserve"> </w:t>
            </w:r>
            <w:r>
              <w:rPr>
                <w:sz w:val="20"/>
              </w:rPr>
              <w:t>que</w:t>
            </w:r>
            <w:r>
              <w:rPr>
                <w:spacing w:val="-3"/>
                <w:sz w:val="20"/>
              </w:rPr>
              <w:t xml:space="preserve"> </w:t>
            </w:r>
            <w:r>
              <w:rPr>
                <w:sz w:val="20"/>
              </w:rPr>
              <w:t>se</w:t>
            </w:r>
            <w:r>
              <w:rPr>
                <w:spacing w:val="-1"/>
                <w:sz w:val="20"/>
              </w:rPr>
              <w:t xml:space="preserve"> </w:t>
            </w:r>
            <w:r>
              <w:rPr>
                <w:sz w:val="20"/>
              </w:rPr>
              <w:t>mejoran</w:t>
            </w:r>
            <w:r>
              <w:rPr>
                <w:spacing w:val="-1"/>
                <w:sz w:val="20"/>
              </w:rPr>
              <w:t xml:space="preserve"> </w:t>
            </w:r>
            <w:r>
              <w:rPr>
                <w:sz w:val="20"/>
              </w:rPr>
              <w:t>desde</w:t>
            </w:r>
            <w:r>
              <w:rPr>
                <w:spacing w:val="-3"/>
                <w:sz w:val="20"/>
              </w:rPr>
              <w:t xml:space="preserve"> </w:t>
            </w:r>
            <w:r>
              <w:rPr>
                <w:sz w:val="20"/>
              </w:rPr>
              <w:t>el</w:t>
            </w:r>
            <w:r>
              <w:rPr>
                <w:spacing w:val="-4"/>
                <w:sz w:val="20"/>
              </w:rPr>
              <w:t xml:space="preserve"> </w:t>
            </w:r>
            <w:r>
              <w:rPr>
                <w:sz w:val="20"/>
              </w:rPr>
              <w:t>punto</w:t>
            </w:r>
            <w:r>
              <w:rPr>
                <w:spacing w:val="-52"/>
                <w:sz w:val="20"/>
              </w:rPr>
              <w:t xml:space="preserve"> </w:t>
            </w:r>
            <w:r>
              <w:rPr>
                <w:sz w:val="20"/>
              </w:rPr>
              <w:t>de</w:t>
            </w:r>
            <w:r>
              <w:rPr>
                <w:spacing w:val="-2"/>
                <w:sz w:val="20"/>
              </w:rPr>
              <w:t xml:space="preserve"> </w:t>
            </w:r>
            <w:r>
              <w:rPr>
                <w:sz w:val="20"/>
              </w:rPr>
              <w:t>vista</w:t>
            </w:r>
            <w:r>
              <w:rPr>
                <w:spacing w:val="1"/>
                <w:sz w:val="20"/>
              </w:rPr>
              <w:t xml:space="preserve"> </w:t>
            </w:r>
            <w:r>
              <w:rPr>
                <w:sz w:val="20"/>
              </w:rPr>
              <w:t>tecnológico</w:t>
            </w:r>
          </w:p>
        </w:tc>
        <w:tc>
          <w:tcPr>
            <w:tcW w:w="2974" w:type="dxa"/>
          </w:tcPr>
          <w:p w14:paraId="795F3119" w14:textId="77777777" w:rsidR="00951409" w:rsidRDefault="00951409">
            <w:pPr>
              <w:pStyle w:val="TableParagraph"/>
              <w:rPr>
                <w:rFonts w:ascii="Times New Roman"/>
                <w:sz w:val="18"/>
              </w:rPr>
            </w:pPr>
          </w:p>
        </w:tc>
      </w:tr>
      <w:tr w:rsidR="00951409" w14:paraId="7DEED207" w14:textId="77777777">
        <w:trPr>
          <w:trHeight w:val="2058"/>
        </w:trPr>
        <w:tc>
          <w:tcPr>
            <w:tcW w:w="3020" w:type="dxa"/>
            <w:shd w:val="clear" w:color="auto" w:fill="D9E1F3"/>
          </w:tcPr>
          <w:p w14:paraId="0C833484" w14:textId="77777777" w:rsidR="00951409" w:rsidRDefault="00D407A2">
            <w:pPr>
              <w:pStyle w:val="TableParagraph"/>
              <w:spacing w:before="78" w:line="393" w:lineRule="auto"/>
              <w:ind w:left="100" w:right="731"/>
              <w:rPr>
                <w:rFonts w:ascii="Arial" w:hAnsi="Arial"/>
                <w:b/>
                <w:sz w:val="20"/>
              </w:rPr>
            </w:pPr>
            <w:r>
              <w:rPr>
                <w:rFonts w:ascii="Arial" w:hAnsi="Arial"/>
                <w:b/>
                <w:sz w:val="20"/>
              </w:rPr>
              <w:t>Ahorro</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z w:val="20"/>
              </w:rPr>
              <w:t>costos</w:t>
            </w:r>
            <w:r>
              <w:rPr>
                <w:rFonts w:ascii="Arial" w:hAnsi="Arial"/>
                <w:b/>
                <w:spacing w:val="-6"/>
                <w:sz w:val="20"/>
              </w:rPr>
              <w:t xml:space="preserve"> </w:t>
            </w:r>
            <w:r>
              <w:rPr>
                <w:rFonts w:ascii="Arial" w:hAnsi="Arial"/>
                <w:b/>
                <w:sz w:val="20"/>
              </w:rPr>
              <w:t>de</w:t>
            </w:r>
            <w:r>
              <w:rPr>
                <w:rFonts w:ascii="Arial" w:hAnsi="Arial"/>
                <w:b/>
                <w:spacing w:val="-4"/>
                <w:sz w:val="20"/>
              </w:rPr>
              <w:t xml:space="preserve"> </w:t>
            </w:r>
            <w:r>
              <w:rPr>
                <w:rFonts w:ascii="Arial" w:hAnsi="Arial"/>
                <w:b/>
                <w:sz w:val="20"/>
              </w:rPr>
              <w:t>la</w:t>
            </w:r>
            <w:r>
              <w:rPr>
                <w:rFonts w:ascii="Arial" w:hAnsi="Arial"/>
                <w:b/>
                <w:spacing w:val="-52"/>
                <w:sz w:val="20"/>
              </w:rPr>
              <w:t xml:space="preserve"> </w:t>
            </w:r>
            <w:r>
              <w:rPr>
                <w:rFonts w:ascii="Arial" w:hAnsi="Arial"/>
                <w:b/>
                <w:sz w:val="20"/>
              </w:rPr>
              <w:t>institución</w:t>
            </w:r>
          </w:p>
        </w:tc>
        <w:tc>
          <w:tcPr>
            <w:tcW w:w="3034" w:type="dxa"/>
            <w:shd w:val="clear" w:color="auto" w:fill="D9E1F3"/>
          </w:tcPr>
          <w:p w14:paraId="208251DE" w14:textId="77777777" w:rsidR="00951409" w:rsidRDefault="00D407A2">
            <w:pPr>
              <w:pStyle w:val="TableParagraph"/>
              <w:spacing w:before="78" w:line="391" w:lineRule="auto"/>
              <w:ind w:left="100" w:right="168"/>
              <w:rPr>
                <w:sz w:val="20"/>
              </w:rPr>
            </w:pPr>
            <w:r>
              <w:rPr>
                <w:sz w:val="20"/>
              </w:rPr>
              <w:t>Disminución en los gastos de</w:t>
            </w:r>
            <w:r>
              <w:rPr>
                <w:spacing w:val="1"/>
                <w:sz w:val="20"/>
              </w:rPr>
              <w:t xml:space="preserve"> </w:t>
            </w:r>
            <w:r>
              <w:rPr>
                <w:sz w:val="20"/>
              </w:rPr>
              <w:t>soporte asociados al trámite,</w:t>
            </w:r>
            <w:r>
              <w:rPr>
                <w:spacing w:val="1"/>
                <w:sz w:val="20"/>
              </w:rPr>
              <w:t xml:space="preserve"> </w:t>
            </w:r>
            <w:r>
              <w:rPr>
                <w:sz w:val="20"/>
              </w:rPr>
              <w:t>representados</w:t>
            </w:r>
            <w:r>
              <w:rPr>
                <w:spacing w:val="-5"/>
                <w:sz w:val="20"/>
              </w:rPr>
              <w:t xml:space="preserve"> </w:t>
            </w:r>
            <w:r>
              <w:rPr>
                <w:sz w:val="20"/>
              </w:rPr>
              <w:t>por</w:t>
            </w:r>
            <w:r>
              <w:rPr>
                <w:spacing w:val="-6"/>
                <w:sz w:val="20"/>
              </w:rPr>
              <w:t xml:space="preserve"> </w:t>
            </w:r>
            <w:r>
              <w:rPr>
                <w:sz w:val="20"/>
              </w:rPr>
              <w:t>el</w:t>
            </w:r>
            <w:r>
              <w:rPr>
                <w:spacing w:val="-4"/>
                <w:sz w:val="20"/>
              </w:rPr>
              <w:t xml:space="preserve"> </w:t>
            </w:r>
            <w:r>
              <w:rPr>
                <w:sz w:val="20"/>
              </w:rPr>
              <w:t>ahorro</w:t>
            </w:r>
            <w:r>
              <w:rPr>
                <w:spacing w:val="-6"/>
                <w:sz w:val="20"/>
              </w:rPr>
              <w:t xml:space="preserve"> </w:t>
            </w:r>
            <w:r>
              <w:rPr>
                <w:sz w:val="20"/>
              </w:rPr>
              <w:t>de</w:t>
            </w:r>
            <w:r>
              <w:rPr>
                <w:spacing w:val="-52"/>
                <w:sz w:val="20"/>
              </w:rPr>
              <w:t xml:space="preserve"> </w:t>
            </w:r>
            <w:r>
              <w:rPr>
                <w:sz w:val="20"/>
              </w:rPr>
              <w:t>papel</w:t>
            </w:r>
            <w:r>
              <w:rPr>
                <w:spacing w:val="-1"/>
                <w:sz w:val="20"/>
              </w:rPr>
              <w:t xml:space="preserve"> </w:t>
            </w:r>
            <w:r>
              <w:rPr>
                <w:sz w:val="20"/>
              </w:rPr>
              <w:t>impreso</w:t>
            </w:r>
            <w:r>
              <w:rPr>
                <w:spacing w:val="1"/>
                <w:sz w:val="20"/>
              </w:rPr>
              <w:t xml:space="preserve"> </w:t>
            </w:r>
            <w:r>
              <w:rPr>
                <w:sz w:val="20"/>
              </w:rPr>
              <w:t>y</w:t>
            </w:r>
            <w:r>
              <w:rPr>
                <w:spacing w:val="1"/>
                <w:sz w:val="20"/>
              </w:rPr>
              <w:t xml:space="preserve"> </w:t>
            </w:r>
            <w:r>
              <w:rPr>
                <w:sz w:val="20"/>
              </w:rPr>
              <w:t>almacenamiento</w:t>
            </w:r>
          </w:p>
        </w:tc>
        <w:tc>
          <w:tcPr>
            <w:tcW w:w="2974" w:type="dxa"/>
            <w:shd w:val="clear" w:color="auto" w:fill="D9E1F3"/>
          </w:tcPr>
          <w:p w14:paraId="428B880A" w14:textId="77777777" w:rsidR="00951409" w:rsidRDefault="00951409">
            <w:pPr>
              <w:pStyle w:val="TableParagraph"/>
              <w:rPr>
                <w:rFonts w:ascii="Times New Roman"/>
                <w:sz w:val="18"/>
              </w:rPr>
            </w:pPr>
          </w:p>
        </w:tc>
      </w:tr>
    </w:tbl>
    <w:p w14:paraId="4DFC540C" w14:textId="77777777" w:rsidR="00951409" w:rsidRDefault="00D407A2">
      <w:pPr>
        <w:spacing w:before="8"/>
        <w:ind w:left="5147"/>
        <w:rPr>
          <w:sz w:val="18"/>
        </w:rPr>
      </w:pPr>
      <w:r>
        <w:rPr>
          <w:sz w:val="18"/>
        </w:rPr>
        <w:t>Herramienta</w:t>
      </w:r>
      <w:r>
        <w:rPr>
          <w:spacing w:val="-5"/>
          <w:sz w:val="18"/>
        </w:rPr>
        <w:t xml:space="preserve"> </w:t>
      </w:r>
      <w:r>
        <w:rPr>
          <w:sz w:val="18"/>
        </w:rPr>
        <w:t>de</w:t>
      </w:r>
      <w:r>
        <w:rPr>
          <w:spacing w:val="-5"/>
          <w:sz w:val="18"/>
        </w:rPr>
        <w:t xml:space="preserve"> </w:t>
      </w:r>
      <w:r>
        <w:rPr>
          <w:sz w:val="18"/>
        </w:rPr>
        <w:t>interoperabilidad</w:t>
      </w:r>
      <w:r>
        <w:rPr>
          <w:spacing w:val="-4"/>
          <w:sz w:val="18"/>
        </w:rPr>
        <w:t xml:space="preserve"> </w:t>
      </w:r>
      <w:r>
        <w:rPr>
          <w:sz w:val="18"/>
        </w:rPr>
        <w:t>7.</w:t>
      </w:r>
      <w:r>
        <w:rPr>
          <w:spacing w:val="-3"/>
          <w:sz w:val="18"/>
        </w:rPr>
        <w:t xml:space="preserve"> </w:t>
      </w:r>
      <w:r>
        <w:rPr>
          <w:sz w:val="18"/>
        </w:rPr>
        <w:t>Elaboración</w:t>
      </w:r>
      <w:r>
        <w:rPr>
          <w:spacing w:val="-5"/>
          <w:sz w:val="18"/>
        </w:rPr>
        <w:t xml:space="preserve"> </w:t>
      </w:r>
      <w:r>
        <w:rPr>
          <w:sz w:val="18"/>
        </w:rPr>
        <w:t>propia.</w:t>
      </w:r>
    </w:p>
    <w:p w14:paraId="643133CA" w14:textId="77777777" w:rsidR="00951409" w:rsidRDefault="00951409">
      <w:pPr>
        <w:rPr>
          <w:sz w:val="18"/>
        </w:rPr>
        <w:sectPr w:rsidR="00951409">
          <w:pgSz w:w="11910" w:h="16840"/>
          <w:pgMar w:top="1420" w:right="600" w:bottom="1280" w:left="900" w:header="0" w:footer="1012" w:gutter="0"/>
          <w:cols w:space="720"/>
        </w:sectPr>
      </w:pPr>
    </w:p>
    <w:p w14:paraId="4E9CA7A5" w14:textId="4ADB82CA" w:rsidR="00951409" w:rsidRDefault="00D407A2">
      <w:pPr>
        <w:pStyle w:val="Prrafodelista"/>
        <w:numPr>
          <w:ilvl w:val="0"/>
          <w:numId w:val="5"/>
        </w:numPr>
        <w:tabs>
          <w:tab w:val="left" w:pos="1261"/>
        </w:tabs>
        <w:spacing w:before="67" w:line="360" w:lineRule="auto"/>
        <w:ind w:right="839"/>
        <w:jc w:val="both"/>
      </w:pPr>
      <w:r>
        <w:lastRenderedPageBreak/>
        <w:t>Coordinar</w:t>
      </w:r>
      <w:r>
        <w:rPr>
          <w:spacing w:val="1"/>
        </w:rPr>
        <w:t xml:space="preserve"> </w:t>
      </w:r>
      <w:r>
        <w:t>con</w:t>
      </w:r>
      <w:r>
        <w:rPr>
          <w:spacing w:val="1"/>
        </w:rPr>
        <w:t xml:space="preserve"> </w:t>
      </w:r>
      <w:r>
        <w:t>la</w:t>
      </w:r>
      <w:r>
        <w:rPr>
          <w:spacing w:val="1"/>
        </w:rPr>
        <w:t xml:space="preserve"> </w:t>
      </w:r>
      <w:r>
        <w:t>Dirección</w:t>
      </w:r>
      <w:r>
        <w:rPr>
          <w:spacing w:val="1"/>
        </w:rPr>
        <w:t xml:space="preserve"> </w:t>
      </w:r>
      <w:r>
        <w:t>de</w:t>
      </w:r>
      <w:r>
        <w:rPr>
          <w:spacing w:val="1"/>
        </w:rPr>
        <w:t xml:space="preserve"> </w:t>
      </w:r>
      <w:r>
        <w:t>Gobernanza</w:t>
      </w:r>
      <w:r>
        <w:rPr>
          <w:spacing w:val="1"/>
        </w:rPr>
        <w:t xml:space="preserve"> </w:t>
      </w:r>
      <w:r>
        <w:t>Digital</w:t>
      </w:r>
      <w:r>
        <w:rPr>
          <w:spacing w:val="1"/>
        </w:rPr>
        <w:t xml:space="preserve"> </w:t>
      </w:r>
      <w:r w:rsidR="00B865BE">
        <w:rPr>
          <w:spacing w:val="1"/>
        </w:rPr>
        <w:t xml:space="preserve">y Certificadores de firma digital </w:t>
      </w:r>
      <w:r>
        <w:t>acerca</w:t>
      </w:r>
      <w:r>
        <w:rPr>
          <w:spacing w:val="1"/>
        </w:rPr>
        <w:t xml:space="preserve"> </w:t>
      </w:r>
      <w:r>
        <w:t>de</w:t>
      </w:r>
      <w:r>
        <w:rPr>
          <w:spacing w:val="1"/>
        </w:rPr>
        <w:t xml:space="preserve"> </w:t>
      </w:r>
      <w:r>
        <w:t>los</w:t>
      </w:r>
      <w:r>
        <w:rPr>
          <w:spacing w:val="1"/>
        </w:rPr>
        <w:t xml:space="preserve"> </w:t>
      </w:r>
      <w:r>
        <w:t>lineamientos,</w:t>
      </w:r>
      <w:r>
        <w:rPr>
          <w:spacing w:val="1"/>
        </w:rPr>
        <w:t xml:space="preserve"> </w:t>
      </w:r>
      <w:r>
        <w:t>directrices</w:t>
      </w:r>
      <w:r>
        <w:rPr>
          <w:spacing w:val="-3"/>
        </w:rPr>
        <w:t xml:space="preserve"> </w:t>
      </w:r>
      <w:r>
        <w:t>y</w:t>
      </w:r>
      <w:r>
        <w:rPr>
          <w:spacing w:val="-2"/>
        </w:rPr>
        <w:t xml:space="preserve"> </w:t>
      </w:r>
      <w:r>
        <w:t>normativas</w:t>
      </w:r>
      <w:r>
        <w:rPr>
          <w:spacing w:val="-2"/>
        </w:rPr>
        <w:t xml:space="preserve"> </w:t>
      </w:r>
      <w:r>
        <w:t>técnicas.</w:t>
      </w:r>
    </w:p>
    <w:p w14:paraId="6AD847EB" w14:textId="77777777" w:rsidR="00951409" w:rsidRDefault="00D407A2">
      <w:pPr>
        <w:pStyle w:val="Ttulo5"/>
        <w:spacing w:before="201"/>
        <w:jc w:val="both"/>
        <w:rPr>
          <w:rFonts w:ascii="Arial"/>
        </w:rPr>
      </w:pPr>
      <w:r>
        <w:rPr>
          <w:rFonts w:ascii="Arial"/>
          <w:color w:val="4985E8"/>
        </w:rPr>
        <w:t>Etapa</w:t>
      </w:r>
      <w:r>
        <w:rPr>
          <w:rFonts w:ascii="Arial"/>
          <w:color w:val="4985E8"/>
          <w:spacing w:val="-3"/>
        </w:rPr>
        <w:t xml:space="preserve"> </w:t>
      </w:r>
      <w:r>
        <w:rPr>
          <w:rFonts w:ascii="Arial"/>
          <w:color w:val="4985E8"/>
        </w:rPr>
        <w:t>6 -</w:t>
      </w:r>
      <w:r>
        <w:rPr>
          <w:rFonts w:ascii="Arial"/>
          <w:color w:val="4985E8"/>
          <w:spacing w:val="-2"/>
        </w:rPr>
        <w:t xml:space="preserve"> </w:t>
      </w:r>
      <w:r>
        <w:rPr>
          <w:rFonts w:ascii="Arial"/>
          <w:color w:val="4985E8"/>
        </w:rPr>
        <w:t>Definir</w:t>
      </w:r>
      <w:r>
        <w:rPr>
          <w:rFonts w:ascii="Arial"/>
          <w:color w:val="4985E8"/>
          <w:spacing w:val="-3"/>
        </w:rPr>
        <w:t xml:space="preserve"> </w:t>
      </w:r>
      <w:r>
        <w:rPr>
          <w:rFonts w:ascii="Arial"/>
          <w:color w:val="4985E8"/>
        </w:rPr>
        <w:t>la</w:t>
      </w:r>
      <w:r>
        <w:rPr>
          <w:rFonts w:ascii="Arial"/>
          <w:color w:val="4985E8"/>
          <w:spacing w:val="-1"/>
        </w:rPr>
        <w:t xml:space="preserve"> </w:t>
      </w:r>
      <w:r>
        <w:rPr>
          <w:rFonts w:ascii="Arial"/>
          <w:color w:val="4985E8"/>
        </w:rPr>
        <w:t>estrategia</w:t>
      </w:r>
      <w:r>
        <w:rPr>
          <w:rFonts w:ascii="Arial"/>
          <w:color w:val="4985E8"/>
          <w:spacing w:val="-2"/>
        </w:rPr>
        <w:t xml:space="preserve"> </w:t>
      </w:r>
      <w:r>
        <w:rPr>
          <w:rFonts w:ascii="Arial"/>
          <w:color w:val="4985E8"/>
        </w:rPr>
        <w:t>de</w:t>
      </w:r>
      <w:r>
        <w:rPr>
          <w:rFonts w:ascii="Arial"/>
          <w:color w:val="4985E8"/>
          <w:spacing w:val="-1"/>
        </w:rPr>
        <w:t xml:space="preserve"> </w:t>
      </w:r>
      <w:r>
        <w:rPr>
          <w:rFonts w:ascii="Arial"/>
          <w:color w:val="4985E8"/>
        </w:rPr>
        <w:t>la</w:t>
      </w:r>
      <w:r>
        <w:rPr>
          <w:rFonts w:ascii="Arial"/>
          <w:color w:val="4985E8"/>
          <w:spacing w:val="-3"/>
        </w:rPr>
        <w:t xml:space="preserve"> </w:t>
      </w:r>
      <w:r>
        <w:rPr>
          <w:rFonts w:ascii="Arial"/>
          <w:color w:val="4985E8"/>
        </w:rPr>
        <w:t>interoperabilidad</w:t>
      </w:r>
    </w:p>
    <w:p w14:paraId="064C008E" w14:textId="77777777" w:rsidR="00951409" w:rsidRDefault="00951409">
      <w:pPr>
        <w:pStyle w:val="Textoindependiente"/>
        <w:spacing w:before="3"/>
        <w:rPr>
          <w:rFonts w:ascii="Arial"/>
          <w:b/>
          <w:sz w:val="30"/>
        </w:rPr>
      </w:pPr>
    </w:p>
    <w:p w14:paraId="2CBDF691" w14:textId="77777777" w:rsidR="00951409" w:rsidRDefault="00D407A2">
      <w:pPr>
        <w:pStyle w:val="Textoindependiente"/>
        <w:spacing w:before="1" w:line="360" w:lineRule="auto"/>
        <w:ind w:left="540" w:right="837"/>
        <w:jc w:val="both"/>
      </w:pPr>
      <w:r>
        <w:t>El</w:t>
      </w:r>
      <w:r>
        <w:rPr>
          <w:spacing w:val="1"/>
        </w:rPr>
        <w:t xml:space="preserve"> </w:t>
      </w:r>
      <w:r>
        <w:t>Marco</w:t>
      </w:r>
      <w:r>
        <w:rPr>
          <w:spacing w:val="1"/>
        </w:rPr>
        <w:t xml:space="preserve"> </w:t>
      </w:r>
      <w:r>
        <w:t>de</w:t>
      </w:r>
      <w:r>
        <w:rPr>
          <w:spacing w:val="1"/>
        </w:rPr>
        <w:t xml:space="preserve"> </w:t>
      </w:r>
      <w:r>
        <w:t>Interoperabilidad</w:t>
      </w:r>
      <w:r>
        <w:rPr>
          <w:spacing w:val="1"/>
        </w:rPr>
        <w:t xml:space="preserve"> </w:t>
      </w:r>
      <w:r>
        <w:t>Nacional</w:t>
      </w:r>
      <w:r>
        <w:rPr>
          <w:spacing w:val="1"/>
        </w:rPr>
        <w:t xml:space="preserve"> </w:t>
      </w:r>
      <w:r>
        <w:t>propone</w:t>
      </w:r>
      <w:r>
        <w:rPr>
          <w:spacing w:val="1"/>
        </w:rPr>
        <w:t xml:space="preserve"> </w:t>
      </w:r>
      <w:r>
        <w:t>a</w:t>
      </w:r>
      <w:r>
        <w:rPr>
          <w:spacing w:val="1"/>
        </w:rPr>
        <w:t xml:space="preserve"> </w:t>
      </w:r>
      <w:r>
        <w:t>nivel</w:t>
      </w:r>
      <w:r>
        <w:rPr>
          <w:spacing w:val="1"/>
        </w:rPr>
        <w:t xml:space="preserve"> </w:t>
      </w:r>
      <w:r>
        <w:t>general</w:t>
      </w:r>
      <w:r>
        <w:rPr>
          <w:spacing w:val="1"/>
        </w:rPr>
        <w:t xml:space="preserve"> </w:t>
      </w:r>
      <w:r>
        <w:t>cuatro</w:t>
      </w:r>
      <w:r>
        <w:rPr>
          <w:spacing w:val="1"/>
        </w:rPr>
        <w:t xml:space="preserve"> </w:t>
      </w:r>
      <w:r>
        <w:t>dimensiones:</w:t>
      </w:r>
      <w:r>
        <w:rPr>
          <w:spacing w:val="1"/>
        </w:rPr>
        <w:t xml:space="preserve"> </w:t>
      </w:r>
      <w:r>
        <w:t>Organizacional,</w:t>
      </w:r>
      <w:r>
        <w:rPr>
          <w:spacing w:val="1"/>
        </w:rPr>
        <w:t xml:space="preserve"> </w:t>
      </w:r>
      <w:r>
        <w:t>Normativa/Legal,</w:t>
      </w:r>
      <w:r>
        <w:rPr>
          <w:spacing w:val="1"/>
        </w:rPr>
        <w:t xml:space="preserve"> </w:t>
      </w:r>
      <w:r>
        <w:t>Semántica</w:t>
      </w:r>
      <w:r>
        <w:rPr>
          <w:spacing w:val="1"/>
        </w:rPr>
        <w:t xml:space="preserve"> </w:t>
      </w:r>
      <w:r>
        <w:t>y</w:t>
      </w:r>
      <w:r>
        <w:rPr>
          <w:spacing w:val="1"/>
        </w:rPr>
        <w:t xml:space="preserve"> </w:t>
      </w:r>
      <w:r>
        <w:t>Técnica.</w:t>
      </w:r>
      <w:r>
        <w:rPr>
          <w:spacing w:val="1"/>
        </w:rPr>
        <w:t xml:space="preserve"> </w:t>
      </w:r>
      <w:r>
        <w:t>El</w:t>
      </w:r>
      <w:r>
        <w:rPr>
          <w:spacing w:val="1"/>
        </w:rPr>
        <w:t xml:space="preserve"> </w:t>
      </w:r>
      <w:r>
        <w:t>Equipo</w:t>
      </w:r>
      <w:r>
        <w:rPr>
          <w:spacing w:val="1"/>
        </w:rPr>
        <w:t xml:space="preserve"> </w:t>
      </w:r>
      <w:r>
        <w:t>Ad</w:t>
      </w:r>
      <w:r>
        <w:rPr>
          <w:spacing w:val="1"/>
        </w:rPr>
        <w:t xml:space="preserve"> </w:t>
      </w:r>
      <w:r>
        <w:t>Hoc</w:t>
      </w:r>
      <w:r>
        <w:rPr>
          <w:spacing w:val="1"/>
        </w:rPr>
        <w:t xml:space="preserve"> </w:t>
      </w:r>
      <w:r>
        <w:t>Interno</w:t>
      </w:r>
      <w:r>
        <w:rPr>
          <w:spacing w:val="1"/>
        </w:rPr>
        <w:t xml:space="preserve"> </w:t>
      </w:r>
      <w:r>
        <w:t>de</w:t>
      </w:r>
      <w:r>
        <w:rPr>
          <w:spacing w:val="1"/>
        </w:rPr>
        <w:t xml:space="preserve"> </w:t>
      </w:r>
      <w:r>
        <w:t>Interoperabilidad es el encargado de definir una estrategia institucional para aplicar este</w:t>
      </w:r>
      <w:r>
        <w:rPr>
          <w:spacing w:val="1"/>
        </w:rPr>
        <w:t xml:space="preserve"> </w:t>
      </w:r>
      <w:r>
        <w:t>Marco de Interoperabilidad Nacional definido en el presente documento. Es importante</w:t>
      </w:r>
      <w:r>
        <w:rPr>
          <w:spacing w:val="1"/>
        </w:rPr>
        <w:t xml:space="preserve"> </w:t>
      </w:r>
      <w:r>
        <w:t>recordar que cada institución tiene un propósito que contribuye a la generación del valor</w:t>
      </w:r>
      <w:r>
        <w:rPr>
          <w:spacing w:val="1"/>
        </w:rPr>
        <w:t xml:space="preserve"> </w:t>
      </w:r>
      <w:r>
        <w:t>público</w:t>
      </w:r>
      <w:r>
        <w:rPr>
          <w:spacing w:val="-1"/>
        </w:rPr>
        <w:t xml:space="preserve"> </w:t>
      </w:r>
      <w:r>
        <w:t>para las</w:t>
      </w:r>
      <w:r>
        <w:rPr>
          <w:spacing w:val="1"/>
        </w:rPr>
        <w:t xml:space="preserve"> </w:t>
      </w:r>
      <w:r>
        <w:t>personas,</w:t>
      </w:r>
      <w:r>
        <w:rPr>
          <w:spacing w:val="1"/>
        </w:rPr>
        <w:t xml:space="preserve"> </w:t>
      </w:r>
      <w:r>
        <w:t>el</w:t>
      </w:r>
      <w:r>
        <w:rPr>
          <w:spacing w:val="-3"/>
        </w:rPr>
        <w:t xml:space="preserve"> </w:t>
      </w:r>
      <w:r>
        <w:t>sector</w:t>
      </w:r>
      <w:r>
        <w:rPr>
          <w:spacing w:val="1"/>
        </w:rPr>
        <w:t xml:space="preserve"> </w:t>
      </w:r>
      <w:r>
        <w:t>privado</w:t>
      </w:r>
      <w:r>
        <w:rPr>
          <w:spacing w:val="-1"/>
        </w:rPr>
        <w:t xml:space="preserve"> </w:t>
      </w:r>
      <w:r>
        <w:t>y</w:t>
      </w:r>
      <w:r>
        <w:rPr>
          <w:spacing w:val="-1"/>
        </w:rPr>
        <w:t xml:space="preserve"> </w:t>
      </w:r>
      <w:r>
        <w:t>otras organizaciones.</w:t>
      </w:r>
    </w:p>
    <w:p w14:paraId="0EA8EE3F" w14:textId="77777777" w:rsidR="00951409" w:rsidRDefault="00D407A2">
      <w:pPr>
        <w:pStyle w:val="Textoindependiente"/>
        <w:spacing w:before="200" w:line="360" w:lineRule="auto"/>
        <w:ind w:left="540" w:right="834"/>
        <w:jc w:val="both"/>
      </w:pPr>
      <w:r>
        <w:t>El Equipo Ad Hoc Interno de Interoperabilidad tiene la libertad para desarrollar su estrategia</w:t>
      </w:r>
      <w:r>
        <w:rPr>
          <w:spacing w:val="1"/>
        </w:rPr>
        <w:t xml:space="preserve"> </w:t>
      </w:r>
      <w:r>
        <w:t>de interoperabilidad para cumplir con las recomendaciones presentadas en el CNTD. Como</w:t>
      </w:r>
      <w:r>
        <w:rPr>
          <w:spacing w:val="1"/>
        </w:rPr>
        <w:t xml:space="preserve"> </w:t>
      </w:r>
      <w:r>
        <w:rPr>
          <w:spacing w:val="-1"/>
        </w:rPr>
        <w:t>una</w:t>
      </w:r>
      <w:r>
        <w:rPr>
          <w:spacing w:val="-14"/>
        </w:rPr>
        <w:t xml:space="preserve"> </w:t>
      </w:r>
      <w:r>
        <w:rPr>
          <w:spacing w:val="-1"/>
        </w:rPr>
        <w:t>guía</w:t>
      </w:r>
      <w:r>
        <w:rPr>
          <w:spacing w:val="-17"/>
        </w:rPr>
        <w:t xml:space="preserve"> </w:t>
      </w:r>
      <w:r>
        <w:rPr>
          <w:spacing w:val="-1"/>
        </w:rPr>
        <w:t>para</w:t>
      </w:r>
      <w:r>
        <w:rPr>
          <w:spacing w:val="-17"/>
        </w:rPr>
        <w:t xml:space="preserve"> </w:t>
      </w:r>
      <w:r>
        <w:rPr>
          <w:spacing w:val="-1"/>
        </w:rPr>
        <w:t>el</w:t>
      </w:r>
      <w:r>
        <w:rPr>
          <w:spacing w:val="-15"/>
        </w:rPr>
        <w:t xml:space="preserve"> </w:t>
      </w:r>
      <w:r>
        <w:t>desarrollo</w:t>
      </w:r>
      <w:r>
        <w:rPr>
          <w:spacing w:val="-14"/>
        </w:rPr>
        <w:t xml:space="preserve"> </w:t>
      </w:r>
      <w:r>
        <w:t>de</w:t>
      </w:r>
      <w:r>
        <w:rPr>
          <w:spacing w:val="-14"/>
        </w:rPr>
        <w:t xml:space="preserve"> </w:t>
      </w:r>
      <w:r>
        <w:t>la</w:t>
      </w:r>
      <w:r>
        <w:rPr>
          <w:spacing w:val="-14"/>
        </w:rPr>
        <w:t xml:space="preserve"> </w:t>
      </w:r>
      <w:r>
        <w:t>estrategia,</w:t>
      </w:r>
      <w:r>
        <w:rPr>
          <w:spacing w:val="-15"/>
        </w:rPr>
        <w:t xml:space="preserve"> </w:t>
      </w:r>
      <w:r>
        <w:t>se</w:t>
      </w:r>
      <w:r>
        <w:rPr>
          <w:spacing w:val="-14"/>
        </w:rPr>
        <w:t xml:space="preserve"> </w:t>
      </w:r>
      <w:r>
        <w:t>propone</w:t>
      </w:r>
      <w:r>
        <w:rPr>
          <w:spacing w:val="-14"/>
        </w:rPr>
        <w:t xml:space="preserve"> </w:t>
      </w:r>
      <w:r>
        <w:t>que</w:t>
      </w:r>
      <w:r>
        <w:rPr>
          <w:spacing w:val="-14"/>
        </w:rPr>
        <w:t xml:space="preserve"> </w:t>
      </w:r>
      <w:r>
        <w:t>al</w:t>
      </w:r>
      <w:r>
        <w:rPr>
          <w:spacing w:val="-17"/>
        </w:rPr>
        <w:t xml:space="preserve"> </w:t>
      </w:r>
      <w:r>
        <w:t>menos</w:t>
      </w:r>
      <w:r>
        <w:rPr>
          <w:spacing w:val="-17"/>
        </w:rPr>
        <w:t xml:space="preserve"> </w:t>
      </w:r>
      <w:r>
        <w:t>se</w:t>
      </w:r>
      <w:r>
        <w:rPr>
          <w:spacing w:val="-14"/>
        </w:rPr>
        <w:t xml:space="preserve"> </w:t>
      </w:r>
      <w:r>
        <w:t>consideren</w:t>
      </w:r>
      <w:r>
        <w:rPr>
          <w:spacing w:val="-14"/>
        </w:rPr>
        <w:t xml:space="preserve"> </w:t>
      </w:r>
      <w:r>
        <w:t>4</w:t>
      </w:r>
      <w:r>
        <w:rPr>
          <w:spacing w:val="-14"/>
        </w:rPr>
        <w:t xml:space="preserve"> </w:t>
      </w:r>
      <w:r>
        <w:t>grandes</w:t>
      </w:r>
      <w:r>
        <w:rPr>
          <w:spacing w:val="-59"/>
        </w:rPr>
        <w:t xml:space="preserve"> </w:t>
      </w:r>
      <w:r>
        <w:t>aspectos</w:t>
      </w:r>
      <w:r>
        <w:rPr>
          <w:spacing w:val="-2"/>
        </w:rPr>
        <w:t xml:space="preserve"> </w:t>
      </w:r>
      <w:r>
        <w:t>institucionales:</w:t>
      </w:r>
    </w:p>
    <w:p w14:paraId="01C8AB00" w14:textId="77777777" w:rsidR="00951409" w:rsidRDefault="00D407A2">
      <w:pPr>
        <w:pStyle w:val="Prrafodelista"/>
        <w:numPr>
          <w:ilvl w:val="0"/>
          <w:numId w:val="4"/>
        </w:numPr>
        <w:tabs>
          <w:tab w:val="left" w:pos="1261"/>
        </w:tabs>
        <w:spacing w:before="201" w:line="360" w:lineRule="auto"/>
        <w:ind w:right="832"/>
        <w:jc w:val="both"/>
      </w:pPr>
      <w:r>
        <w:t>Propuesta</w:t>
      </w:r>
      <w:r>
        <w:rPr>
          <w:spacing w:val="-13"/>
        </w:rPr>
        <w:t xml:space="preserve"> </w:t>
      </w:r>
      <w:r>
        <w:t>de</w:t>
      </w:r>
      <w:r>
        <w:rPr>
          <w:spacing w:val="-13"/>
        </w:rPr>
        <w:t xml:space="preserve"> </w:t>
      </w:r>
      <w:r>
        <w:t>valor:</w:t>
      </w:r>
      <w:r>
        <w:rPr>
          <w:spacing w:val="-11"/>
        </w:rPr>
        <w:t xml:space="preserve"> </w:t>
      </w:r>
      <w:r>
        <w:t>Desarrollo</w:t>
      </w:r>
      <w:r>
        <w:rPr>
          <w:spacing w:val="-12"/>
        </w:rPr>
        <w:t xml:space="preserve"> </w:t>
      </w:r>
      <w:r>
        <w:t>de</w:t>
      </w:r>
      <w:r>
        <w:rPr>
          <w:spacing w:val="-13"/>
        </w:rPr>
        <w:t xml:space="preserve"> </w:t>
      </w:r>
      <w:r>
        <w:t>una</w:t>
      </w:r>
      <w:r>
        <w:rPr>
          <w:spacing w:val="-12"/>
        </w:rPr>
        <w:t xml:space="preserve"> </w:t>
      </w:r>
      <w:r>
        <w:t>propuesta</w:t>
      </w:r>
      <w:r>
        <w:rPr>
          <w:spacing w:val="-12"/>
        </w:rPr>
        <w:t xml:space="preserve"> </w:t>
      </w:r>
      <w:r>
        <w:t>de</w:t>
      </w:r>
      <w:r>
        <w:rPr>
          <w:spacing w:val="-11"/>
        </w:rPr>
        <w:t xml:space="preserve"> </w:t>
      </w:r>
      <w:r>
        <w:t>valor</w:t>
      </w:r>
      <w:r>
        <w:rPr>
          <w:spacing w:val="-12"/>
        </w:rPr>
        <w:t xml:space="preserve"> </w:t>
      </w:r>
      <w:r>
        <w:t>de</w:t>
      </w:r>
      <w:r>
        <w:rPr>
          <w:spacing w:val="-13"/>
        </w:rPr>
        <w:t xml:space="preserve"> </w:t>
      </w:r>
      <w:r>
        <w:t>los</w:t>
      </w:r>
      <w:r>
        <w:rPr>
          <w:spacing w:val="-13"/>
        </w:rPr>
        <w:t xml:space="preserve"> </w:t>
      </w:r>
      <w:r>
        <w:t>servicios</w:t>
      </w:r>
      <w:r>
        <w:rPr>
          <w:spacing w:val="-12"/>
        </w:rPr>
        <w:t xml:space="preserve"> </w:t>
      </w:r>
      <w:r>
        <w:t>digitales</w:t>
      </w:r>
      <w:r>
        <w:rPr>
          <w:spacing w:val="-12"/>
        </w:rPr>
        <w:t xml:space="preserve"> </w:t>
      </w:r>
      <w:r>
        <w:t>que</w:t>
      </w:r>
      <w:r>
        <w:rPr>
          <w:spacing w:val="-58"/>
        </w:rPr>
        <w:t xml:space="preserve"> </w:t>
      </w:r>
      <w:r>
        <w:t>la institución va a ofrecer a las personas, empresas y organizaciones. Validar que</w:t>
      </w:r>
      <w:r>
        <w:rPr>
          <w:spacing w:val="1"/>
        </w:rPr>
        <w:t xml:space="preserve"> </w:t>
      </w:r>
      <w:r>
        <w:t>pueda ser incorporada en la Estrategia Institucional (o al menos que sea remitida por</w:t>
      </w:r>
      <w:r>
        <w:rPr>
          <w:spacing w:val="-59"/>
        </w:rPr>
        <w:t xml:space="preserve"> </w:t>
      </w:r>
      <w:r>
        <w:t>parte del Equipo al despacho del jerarca para su valoración) y que cuente con un</w:t>
      </w:r>
      <w:r>
        <w:rPr>
          <w:spacing w:val="1"/>
        </w:rPr>
        <w:t xml:space="preserve"> </w:t>
      </w:r>
      <w:r>
        <w:t>impacto positivo al medio ambiente y que sea digitalmente inclusiva. Se debe validar</w:t>
      </w:r>
      <w:r>
        <w:rPr>
          <w:spacing w:val="1"/>
        </w:rPr>
        <w:t xml:space="preserve"> </w:t>
      </w:r>
      <w:r>
        <w:t>que las personas, empresas y organizaciones, entiendan y tengan claridad de esta</w:t>
      </w:r>
      <w:r>
        <w:rPr>
          <w:spacing w:val="1"/>
        </w:rPr>
        <w:t xml:space="preserve"> </w:t>
      </w:r>
      <w:r>
        <w:t>propuesta</w:t>
      </w:r>
      <w:r>
        <w:rPr>
          <w:spacing w:val="-2"/>
        </w:rPr>
        <w:t xml:space="preserve"> </w:t>
      </w:r>
      <w:r>
        <w:t>de</w:t>
      </w:r>
      <w:r>
        <w:rPr>
          <w:spacing w:val="-2"/>
        </w:rPr>
        <w:t xml:space="preserve"> </w:t>
      </w:r>
      <w:r>
        <w:t>valor.</w:t>
      </w:r>
    </w:p>
    <w:p w14:paraId="0A54D6C0" w14:textId="77777777" w:rsidR="00951409" w:rsidRDefault="00D407A2">
      <w:pPr>
        <w:pStyle w:val="Prrafodelista"/>
        <w:numPr>
          <w:ilvl w:val="0"/>
          <w:numId w:val="4"/>
        </w:numPr>
        <w:tabs>
          <w:tab w:val="left" w:pos="1261"/>
        </w:tabs>
        <w:spacing w:line="360" w:lineRule="auto"/>
        <w:ind w:right="835"/>
        <w:jc w:val="both"/>
      </w:pPr>
      <w:r>
        <w:t>Servicios digitales para las personas: Identificar y definir los servicios digitales que</w:t>
      </w:r>
      <w:r>
        <w:rPr>
          <w:spacing w:val="1"/>
        </w:rPr>
        <w:t xml:space="preserve"> </w:t>
      </w:r>
      <w:r>
        <w:t>permiten</w:t>
      </w:r>
      <w:r>
        <w:rPr>
          <w:spacing w:val="-3"/>
        </w:rPr>
        <w:t xml:space="preserve"> </w:t>
      </w:r>
      <w:r>
        <w:t>alcanzar</w:t>
      </w:r>
      <w:r>
        <w:rPr>
          <w:spacing w:val="-1"/>
        </w:rPr>
        <w:t xml:space="preserve"> </w:t>
      </w:r>
      <w:r>
        <w:t>la propuesta</w:t>
      </w:r>
      <w:r>
        <w:rPr>
          <w:spacing w:val="1"/>
        </w:rPr>
        <w:t xml:space="preserve"> </w:t>
      </w:r>
      <w:r>
        <w:t>de</w:t>
      </w:r>
      <w:r>
        <w:rPr>
          <w:spacing w:val="-2"/>
        </w:rPr>
        <w:t xml:space="preserve"> </w:t>
      </w:r>
      <w:r>
        <w:t>valor.</w:t>
      </w:r>
    </w:p>
    <w:p w14:paraId="73BF3C9F" w14:textId="77777777" w:rsidR="00951409" w:rsidRDefault="00D407A2">
      <w:pPr>
        <w:pStyle w:val="Prrafodelista"/>
        <w:numPr>
          <w:ilvl w:val="0"/>
          <w:numId w:val="4"/>
        </w:numPr>
        <w:tabs>
          <w:tab w:val="left" w:pos="1261"/>
        </w:tabs>
        <w:spacing w:line="360" w:lineRule="auto"/>
        <w:ind w:right="838"/>
        <w:jc w:val="both"/>
      </w:pPr>
      <w:r>
        <w:t>Procesos y tecnologías de la información y comunicación de apoyo: Identificar los</w:t>
      </w:r>
      <w:r>
        <w:rPr>
          <w:spacing w:val="1"/>
        </w:rPr>
        <w:t xml:space="preserve"> </w:t>
      </w:r>
      <w:r>
        <w:t>procesos y tecnologías que permiten a las personas, empresarios y organizaciones,</w:t>
      </w:r>
      <w:r>
        <w:rPr>
          <w:spacing w:val="1"/>
        </w:rPr>
        <w:t xml:space="preserve"> </w:t>
      </w:r>
      <w:r>
        <w:t>alcanzar los</w:t>
      </w:r>
      <w:r>
        <w:rPr>
          <w:spacing w:val="-2"/>
        </w:rPr>
        <w:t xml:space="preserve"> </w:t>
      </w:r>
      <w:r>
        <w:t>servicios digitales</w:t>
      </w:r>
      <w:r>
        <w:rPr>
          <w:spacing w:val="-1"/>
        </w:rPr>
        <w:t xml:space="preserve"> </w:t>
      </w:r>
      <w:r>
        <w:t>ofrecidos</w:t>
      </w:r>
      <w:r>
        <w:rPr>
          <w:spacing w:val="1"/>
        </w:rPr>
        <w:t xml:space="preserve"> </w:t>
      </w:r>
      <w:r>
        <w:t>por la institución.</w:t>
      </w:r>
    </w:p>
    <w:p w14:paraId="0A858B6E" w14:textId="77777777" w:rsidR="00951409" w:rsidRDefault="00D407A2">
      <w:pPr>
        <w:pStyle w:val="Prrafodelista"/>
        <w:numPr>
          <w:ilvl w:val="0"/>
          <w:numId w:val="4"/>
        </w:numPr>
        <w:tabs>
          <w:tab w:val="left" w:pos="1261"/>
        </w:tabs>
        <w:spacing w:line="360" w:lineRule="auto"/>
        <w:ind w:right="836"/>
        <w:jc w:val="both"/>
      </w:pPr>
      <w:r>
        <w:t>Organización</w:t>
      </w:r>
      <w:r>
        <w:rPr>
          <w:spacing w:val="-5"/>
        </w:rPr>
        <w:t xml:space="preserve"> </w:t>
      </w:r>
      <w:r>
        <w:t>de</w:t>
      </w:r>
      <w:r>
        <w:rPr>
          <w:spacing w:val="-2"/>
        </w:rPr>
        <w:t xml:space="preserve"> </w:t>
      </w:r>
      <w:r>
        <w:t>la</w:t>
      </w:r>
      <w:r>
        <w:rPr>
          <w:spacing w:val="-4"/>
        </w:rPr>
        <w:t xml:space="preserve"> </w:t>
      </w:r>
      <w:r>
        <w:t>institución: Contar</w:t>
      </w:r>
      <w:r>
        <w:rPr>
          <w:spacing w:val="-4"/>
        </w:rPr>
        <w:t xml:space="preserve"> </w:t>
      </w:r>
      <w:r>
        <w:t>con</w:t>
      </w:r>
      <w:r>
        <w:rPr>
          <w:spacing w:val="-4"/>
        </w:rPr>
        <w:t xml:space="preserve"> </w:t>
      </w:r>
      <w:r>
        <w:t>la</w:t>
      </w:r>
      <w:r>
        <w:rPr>
          <w:spacing w:val="-2"/>
        </w:rPr>
        <w:t xml:space="preserve"> </w:t>
      </w:r>
      <w:r>
        <w:t>estructura</w:t>
      </w:r>
      <w:r>
        <w:rPr>
          <w:spacing w:val="-4"/>
        </w:rPr>
        <w:t xml:space="preserve"> </w:t>
      </w:r>
      <w:r>
        <w:t>organizacional,</w:t>
      </w:r>
      <w:r>
        <w:rPr>
          <w:spacing w:val="-3"/>
        </w:rPr>
        <w:t xml:space="preserve"> </w:t>
      </w:r>
      <w:r>
        <w:t>roles,</w:t>
      </w:r>
      <w:r>
        <w:rPr>
          <w:spacing w:val="-2"/>
        </w:rPr>
        <w:t xml:space="preserve"> </w:t>
      </w:r>
      <w:r>
        <w:t>perfiles,</w:t>
      </w:r>
      <w:r>
        <w:rPr>
          <w:spacing w:val="-58"/>
        </w:rPr>
        <w:t xml:space="preserve"> </w:t>
      </w:r>
      <w:r>
        <w:t>competencias</w:t>
      </w:r>
      <w:r>
        <w:rPr>
          <w:spacing w:val="1"/>
        </w:rPr>
        <w:t xml:space="preserve"> </w:t>
      </w:r>
      <w:r>
        <w:t>y</w:t>
      </w:r>
      <w:r>
        <w:rPr>
          <w:spacing w:val="1"/>
        </w:rPr>
        <w:t xml:space="preserve"> </w:t>
      </w:r>
      <w:r>
        <w:t>valores</w:t>
      </w:r>
      <w:r>
        <w:rPr>
          <w:spacing w:val="1"/>
        </w:rPr>
        <w:t xml:space="preserve"> </w:t>
      </w:r>
      <w:r>
        <w:t>requeridos</w:t>
      </w:r>
      <w:r>
        <w:rPr>
          <w:spacing w:val="1"/>
        </w:rPr>
        <w:t xml:space="preserve"> </w:t>
      </w:r>
      <w:r>
        <w:t>para</w:t>
      </w:r>
      <w:r>
        <w:rPr>
          <w:spacing w:val="1"/>
        </w:rPr>
        <w:t xml:space="preserve"> </w:t>
      </w:r>
      <w:r>
        <w:t>poder</w:t>
      </w:r>
      <w:r>
        <w:rPr>
          <w:spacing w:val="1"/>
        </w:rPr>
        <w:t xml:space="preserve"> </w:t>
      </w:r>
      <w:r>
        <w:t>aplicar</w:t>
      </w:r>
      <w:r>
        <w:rPr>
          <w:spacing w:val="1"/>
        </w:rPr>
        <w:t xml:space="preserve"> </w:t>
      </w:r>
      <w:r>
        <w:t>la</w:t>
      </w:r>
      <w:r>
        <w:rPr>
          <w:spacing w:val="1"/>
        </w:rPr>
        <w:t xml:space="preserve"> </w:t>
      </w:r>
      <w:r>
        <w:t>interoperabilidad</w:t>
      </w:r>
      <w:r>
        <w:rPr>
          <w:spacing w:val="1"/>
        </w:rPr>
        <w:t xml:space="preserve"> </w:t>
      </w:r>
      <w:r>
        <w:t>en</w:t>
      </w:r>
      <w:r>
        <w:rPr>
          <w:spacing w:val="1"/>
        </w:rPr>
        <w:t xml:space="preserve"> </w:t>
      </w:r>
      <w:r>
        <w:t>la</w:t>
      </w:r>
      <w:r>
        <w:rPr>
          <w:spacing w:val="-59"/>
        </w:rPr>
        <w:t xml:space="preserve"> </w:t>
      </w:r>
      <w:r>
        <w:t>institución</w:t>
      </w:r>
      <w:r>
        <w:rPr>
          <w:spacing w:val="-1"/>
        </w:rPr>
        <w:t xml:space="preserve"> </w:t>
      </w:r>
      <w:r>
        <w:t>y</w:t>
      </w:r>
      <w:r>
        <w:rPr>
          <w:spacing w:val="-2"/>
        </w:rPr>
        <w:t xml:space="preserve"> </w:t>
      </w:r>
      <w:r>
        <w:t>la propuesta</w:t>
      </w:r>
      <w:r>
        <w:rPr>
          <w:spacing w:val="-2"/>
        </w:rPr>
        <w:t xml:space="preserve"> </w:t>
      </w:r>
      <w:r>
        <w:t>de valor</w:t>
      </w:r>
      <w:r>
        <w:rPr>
          <w:spacing w:val="-1"/>
        </w:rPr>
        <w:t xml:space="preserve"> </w:t>
      </w:r>
      <w:r>
        <w:t>definida.</w:t>
      </w:r>
    </w:p>
    <w:p w14:paraId="40429FE7" w14:textId="77777777" w:rsidR="00951409" w:rsidRDefault="00D407A2">
      <w:pPr>
        <w:pStyle w:val="Textoindependiente"/>
        <w:spacing w:before="201" w:line="360" w:lineRule="auto"/>
        <w:ind w:left="540" w:right="838"/>
        <w:jc w:val="both"/>
      </w:pPr>
      <w:r>
        <w:t>Se elabora la siguiente herramienta, que sirve como guía para el desarrollo de su estrategia</w:t>
      </w:r>
      <w:r>
        <w:rPr>
          <w:spacing w:val="1"/>
        </w:rPr>
        <w:t xml:space="preserve"> </w:t>
      </w:r>
      <w:r>
        <w:t>de</w:t>
      </w:r>
      <w:r>
        <w:rPr>
          <w:spacing w:val="-10"/>
        </w:rPr>
        <w:t xml:space="preserve"> </w:t>
      </w:r>
      <w:r>
        <w:t>interoperabilidad,</w:t>
      </w:r>
      <w:r>
        <w:rPr>
          <w:spacing w:val="-8"/>
        </w:rPr>
        <w:t xml:space="preserve"> </w:t>
      </w:r>
      <w:r>
        <w:t>tomando</w:t>
      </w:r>
      <w:r>
        <w:rPr>
          <w:spacing w:val="-10"/>
        </w:rPr>
        <w:t xml:space="preserve"> </w:t>
      </w:r>
      <w:r>
        <w:t>como</w:t>
      </w:r>
      <w:r>
        <w:rPr>
          <w:spacing w:val="-11"/>
        </w:rPr>
        <w:t xml:space="preserve"> </w:t>
      </w:r>
      <w:r>
        <w:t>base</w:t>
      </w:r>
      <w:r>
        <w:rPr>
          <w:spacing w:val="-9"/>
        </w:rPr>
        <w:t xml:space="preserve"> </w:t>
      </w:r>
      <w:r>
        <w:t>los</w:t>
      </w:r>
      <w:r>
        <w:rPr>
          <w:spacing w:val="-11"/>
        </w:rPr>
        <w:t xml:space="preserve"> </w:t>
      </w:r>
      <w:r>
        <w:t>4</w:t>
      </w:r>
      <w:r>
        <w:rPr>
          <w:spacing w:val="-10"/>
        </w:rPr>
        <w:t xml:space="preserve"> </w:t>
      </w:r>
      <w:r>
        <w:t>grandes</w:t>
      </w:r>
      <w:r>
        <w:rPr>
          <w:spacing w:val="-8"/>
        </w:rPr>
        <w:t xml:space="preserve"> </w:t>
      </w:r>
      <w:r>
        <w:t>aspectos</w:t>
      </w:r>
      <w:r>
        <w:rPr>
          <w:spacing w:val="-10"/>
        </w:rPr>
        <w:t xml:space="preserve"> </w:t>
      </w:r>
      <w:r>
        <w:t>institucionales</w:t>
      </w:r>
      <w:r>
        <w:rPr>
          <w:spacing w:val="-9"/>
        </w:rPr>
        <w:t xml:space="preserve"> </w:t>
      </w:r>
      <w:r>
        <w:t>establecidos</w:t>
      </w:r>
      <w:r>
        <w:rPr>
          <w:spacing w:val="-59"/>
        </w:rPr>
        <w:t xml:space="preserve"> </w:t>
      </w:r>
      <w:r>
        <w:t>en</w:t>
      </w:r>
      <w:r>
        <w:rPr>
          <w:spacing w:val="-1"/>
        </w:rPr>
        <w:t xml:space="preserve"> </w:t>
      </w:r>
      <w:r>
        <w:t>este</w:t>
      </w:r>
      <w:r>
        <w:rPr>
          <w:spacing w:val="-2"/>
        </w:rPr>
        <w:t xml:space="preserve"> </w:t>
      </w:r>
      <w:r>
        <w:t>CNTD:</w:t>
      </w:r>
    </w:p>
    <w:p w14:paraId="56FD2973" w14:textId="77777777" w:rsidR="00951409" w:rsidRDefault="00951409">
      <w:pPr>
        <w:spacing w:line="360" w:lineRule="auto"/>
        <w:jc w:val="both"/>
        <w:sectPr w:rsidR="00951409">
          <w:pgSz w:w="11910" w:h="16840"/>
          <w:pgMar w:top="1360" w:right="600" w:bottom="1280" w:left="900" w:header="0" w:footer="1012" w:gutter="0"/>
          <w:cols w:space="720"/>
        </w:sectPr>
      </w:pPr>
    </w:p>
    <w:tbl>
      <w:tblPr>
        <w:tblStyle w:val="TableNormal"/>
        <w:tblW w:w="0" w:type="auto"/>
        <w:tblInd w:w="687"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4986"/>
        <w:gridCol w:w="610"/>
        <w:gridCol w:w="684"/>
        <w:gridCol w:w="2482"/>
      </w:tblGrid>
      <w:tr w:rsidR="00951409" w14:paraId="363D5C74" w14:textId="77777777">
        <w:trPr>
          <w:trHeight w:val="345"/>
        </w:trPr>
        <w:tc>
          <w:tcPr>
            <w:tcW w:w="8762" w:type="dxa"/>
            <w:gridSpan w:val="4"/>
            <w:shd w:val="clear" w:color="auto" w:fill="006FC0"/>
          </w:tcPr>
          <w:p w14:paraId="492BF406" w14:textId="77777777" w:rsidR="00951409" w:rsidRDefault="00D407A2">
            <w:pPr>
              <w:pStyle w:val="TableParagraph"/>
              <w:ind w:left="2250" w:right="2248"/>
              <w:jc w:val="center"/>
              <w:rPr>
                <w:rFonts w:ascii="Arial" w:hAnsi="Arial"/>
                <w:b/>
                <w:sz w:val="20"/>
              </w:rPr>
            </w:pPr>
            <w:r>
              <w:rPr>
                <w:rFonts w:ascii="Arial" w:hAnsi="Arial"/>
                <w:b/>
                <w:color w:val="FFFFFF"/>
                <w:sz w:val="20"/>
              </w:rPr>
              <w:lastRenderedPageBreak/>
              <w:t>Definición</w:t>
            </w:r>
            <w:r>
              <w:rPr>
                <w:rFonts w:ascii="Arial" w:hAnsi="Arial"/>
                <w:b/>
                <w:color w:val="FFFFFF"/>
                <w:spacing w:val="-3"/>
                <w:sz w:val="20"/>
              </w:rPr>
              <w:t xml:space="preserve"> </w:t>
            </w:r>
            <w:r>
              <w:rPr>
                <w:rFonts w:ascii="Arial" w:hAnsi="Arial"/>
                <w:b/>
                <w:color w:val="FFFFFF"/>
                <w:sz w:val="20"/>
              </w:rPr>
              <w:t>de</w:t>
            </w:r>
            <w:r>
              <w:rPr>
                <w:rFonts w:ascii="Arial" w:hAnsi="Arial"/>
                <w:b/>
                <w:color w:val="FFFFFF"/>
                <w:spacing w:val="-1"/>
                <w:sz w:val="20"/>
              </w:rPr>
              <w:t xml:space="preserve"> </w:t>
            </w:r>
            <w:r>
              <w:rPr>
                <w:rFonts w:ascii="Arial" w:hAnsi="Arial"/>
                <w:b/>
                <w:color w:val="FFFFFF"/>
                <w:sz w:val="20"/>
              </w:rPr>
              <w:t>estrategia</w:t>
            </w:r>
            <w:r>
              <w:rPr>
                <w:rFonts w:ascii="Arial" w:hAnsi="Arial"/>
                <w:b/>
                <w:color w:val="FFFFFF"/>
                <w:spacing w:val="-4"/>
                <w:sz w:val="20"/>
              </w:rPr>
              <w:t xml:space="preserve"> </w:t>
            </w:r>
            <w:r>
              <w:rPr>
                <w:rFonts w:ascii="Arial" w:hAnsi="Arial"/>
                <w:b/>
                <w:color w:val="FFFFFF"/>
                <w:sz w:val="20"/>
              </w:rPr>
              <w:t>de</w:t>
            </w:r>
            <w:r>
              <w:rPr>
                <w:rFonts w:ascii="Arial" w:hAnsi="Arial"/>
                <w:b/>
                <w:color w:val="FFFFFF"/>
                <w:spacing w:val="-3"/>
                <w:sz w:val="20"/>
              </w:rPr>
              <w:t xml:space="preserve"> </w:t>
            </w:r>
            <w:r>
              <w:rPr>
                <w:rFonts w:ascii="Arial" w:hAnsi="Arial"/>
                <w:b/>
                <w:color w:val="FFFFFF"/>
                <w:sz w:val="20"/>
              </w:rPr>
              <w:t>Interoperabilidad</w:t>
            </w:r>
          </w:p>
        </w:tc>
      </w:tr>
      <w:tr w:rsidR="00951409" w14:paraId="2AC5772D" w14:textId="77777777">
        <w:trPr>
          <w:trHeight w:val="345"/>
        </w:trPr>
        <w:tc>
          <w:tcPr>
            <w:tcW w:w="4986" w:type="dxa"/>
            <w:vMerge w:val="restart"/>
          </w:tcPr>
          <w:p w14:paraId="6B10928C" w14:textId="77777777" w:rsidR="00951409" w:rsidRDefault="00951409">
            <w:pPr>
              <w:pStyle w:val="TableParagraph"/>
              <w:rPr>
                <w:sz w:val="30"/>
              </w:rPr>
            </w:pPr>
          </w:p>
          <w:p w14:paraId="75D2FED7" w14:textId="77777777" w:rsidR="00951409" w:rsidRDefault="00D407A2">
            <w:pPr>
              <w:pStyle w:val="TableParagraph"/>
              <w:ind w:left="2020" w:right="2014"/>
              <w:jc w:val="center"/>
              <w:rPr>
                <w:rFonts w:ascii="Arial"/>
                <w:b/>
                <w:sz w:val="20"/>
              </w:rPr>
            </w:pPr>
            <w:r>
              <w:rPr>
                <w:rFonts w:ascii="Arial"/>
                <w:b/>
                <w:sz w:val="20"/>
              </w:rPr>
              <w:t>Aspectos</w:t>
            </w:r>
          </w:p>
        </w:tc>
        <w:tc>
          <w:tcPr>
            <w:tcW w:w="1294" w:type="dxa"/>
            <w:gridSpan w:val="2"/>
          </w:tcPr>
          <w:p w14:paraId="3A877338" w14:textId="77777777" w:rsidR="00951409" w:rsidRDefault="00D407A2">
            <w:pPr>
              <w:pStyle w:val="TableParagraph"/>
              <w:spacing w:line="229" w:lineRule="exact"/>
              <w:ind w:left="155"/>
              <w:rPr>
                <w:rFonts w:ascii="Arial" w:hAnsi="Arial"/>
                <w:b/>
                <w:sz w:val="20"/>
              </w:rPr>
            </w:pPr>
            <w:r>
              <w:rPr>
                <w:rFonts w:ascii="Arial" w:hAnsi="Arial"/>
                <w:b/>
                <w:sz w:val="20"/>
              </w:rPr>
              <w:t>¿Cumple?</w:t>
            </w:r>
          </w:p>
        </w:tc>
        <w:tc>
          <w:tcPr>
            <w:tcW w:w="2482" w:type="dxa"/>
            <w:vMerge w:val="restart"/>
          </w:tcPr>
          <w:p w14:paraId="795C0195" w14:textId="77777777" w:rsidR="00951409" w:rsidRDefault="00951409">
            <w:pPr>
              <w:pStyle w:val="TableParagraph"/>
              <w:rPr>
                <w:sz w:val="30"/>
              </w:rPr>
            </w:pPr>
          </w:p>
          <w:p w14:paraId="59B5B3F4" w14:textId="77777777" w:rsidR="00951409" w:rsidRDefault="00D407A2">
            <w:pPr>
              <w:pStyle w:val="TableParagraph"/>
              <w:ind w:left="339"/>
              <w:rPr>
                <w:rFonts w:ascii="Arial" w:hAnsi="Arial"/>
                <w:b/>
                <w:sz w:val="20"/>
              </w:rPr>
            </w:pPr>
            <w:r>
              <w:rPr>
                <w:rFonts w:ascii="Arial" w:hAnsi="Arial"/>
                <w:b/>
                <w:sz w:val="20"/>
              </w:rPr>
              <w:t>Acción</w:t>
            </w:r>
            <w:r>
              <w:rPr>
                <w:rFonts w:ascii="Arial" w:hAnsi="Arial"/>
                <w:b/>
                <w:spacing w:val="-3"/>
                <w:sz w:val="20"/>
              </w:rPr>
              <w:t xml:space="preserve"> </w:t>
            </w:r>
            <w:r>
              <w:rPr>
                <w:rFonts w:ascii="Arial" w:hAnsi="Arial"/>
                <w:b/>
                <w:sz w:val="20"/>
              </w:rPr>
              <w:t>por</w:t>
            </w:r>
            <w:r>
              <w:rPr>
                <w:rFonts w:ascii="Arial" w:hAnsi="Arial"/>
                <w:b/>
                <w:spacing w:val="-1"/>
                <w:sz w:val="20"/>
              </w:rPr>
              <w:t xml:space="preserve"> </w:t>
            </w:r>
            <w:r>
              <w:rPr>
                <w:rFonts w:ascii="Arial" w:hAnsi="Arial"/>
                <w:b/>
                <w:sz w:val="20"/>
              </w:rPr>
              <w:t>realizar</w:t>
            </w:r>
          </w:p>
        </w:tc>
      </w:tr>
      <w:tr w:rsidR="00951409" w14:paraId="3EBB7E87" w14:textId="77777777">
        <w:trPr>
          <w:trHeight w:val="345"/>
        </w:trPr>
        <w:tc>
          <w:tcPr>
            <w:tcW w:w="4986" w:type="dxa"/>
            <w:vMerge/>
            <w:tcBorders>
              <w:top w:val="nil"/>
            </w:tcBorders>
          </w:tcPr>
          <w:p w14:paraId="7479C386" w14:textId="77777777" w:rsidR="00951409" w:rsidRDefault="00951409">
            <w:pPr>
              <w:rPr>
                <w:sz w:val="2"/>
                <w:szCs w:val="2"/>
              </w:rPr>
            </w:pPr>
          </w:p>
        </w:tc>
        <w:tc>
          <w:tcPr>
            <w:tcW w:w="610" w:type="dxa"/>
          </w:tcPr>
          <w:p w14:paraId="7E4EE523" w14:textId="77777777" w:rsidR="00951409" w:rsidRDefault="00D407A2">
            <w:pPr>
              <w:pStyle w:val="TableParagraph"/>
              <w:spacing w:line="229" w:lineRule="exact"/>
              <w:ind w:left="107"/>
              <w:rPr>
                <w:rFonts w:ascii="Arial" w:hAnsi="Arial"/>
                <w:b/>
                <w:sz w:val="20"/>
              </w:rPr>
            </w:pPr>
            <w:r>
              <w:rPr>
                <w:rFonts w:ascii="Arial" w:hAnsi="Arial"/>
                <w:b/>
                <w:sz w:val="20"/>
              </w:rPr>
              <w:t>Sí</w:t>
            </w:r>
          </w:p>
        </w:tc>
        <w:tc>
          <w:tcPr>
            <w:tcW w:w="684" w:type="dxa"/>
          </w:tcPr>
          <w:p w14:paraId="33B95A7D" w14:textId="77777777" w:rsidR="00951409" w:rsidRDefault="00D407A2">
            <w:pPr>
              <w:pStyle w:val="TableParagraph"/>
              <w:spacing w:line="229" w:lineRule="exact"/>
              <w:ind w:left="107"/>
              <w:rPr>
                <w:rFonts w:ascii="Arial"/>
                <w:b/>
                <w:sz w:val="20"/>
              </w:rPr>
            </w:pPr>
            <w:r>
              <w:rPr>
                <w:rFonts w:ascii="Arial"/>
                <w:b/>
                <w:sz w:val="20"/>
              </w:rPr>
              <w:t>No</w:t>
            </w:r>
          </w:p>
        </w:tc>
        <w:tc>
          <w:tcPr>
            <w:tcW w:w="2482" w:type="dxa"/>
            <w:vMerge/>
            <w:tcBorders>
              <w:top w:val="nil"/>
            </w:tcBorders>
          </w:tcPr>
          <w:p w14:paraId="68D1411A" w14:textId="77777777" w:rsidR="00951409" w:rsidRDefault="00951409">
            <w:pPr>
              <w:rPr>
                <w:sz w:val="2"/>
                <w:szCs w:val="2"/>
              </w:rPr>
            </w:pPr>
          </w:p>
        </w:tc>
      </w:tr>
      <w:tr w:rsidR="00951409" w14:paraId="0D3BEF3A" w14:textId="77777777">
        <w:trPr>
          <w:trHeight w:val="345"/>
        </w:trPr>
        <w:tc>
          <w:tcPr>
            <w:tcW w:w="8762" w:type="dxa"/>
            <w:gridSpan w:val="4"/>
            <w:shd w:val="clear" w:color="auto" w:fill="DBE4F0"/>
          </w:tcPr>
          <w:p w14:paraId="39F1D317" w14:textId="77777777" w:rsidR="00951409" w:rsidRDefault="00D407A2">
            <w:pPr>
              <w:pStyle w:val="TableParagraph"/>
              <w:spacing w:line="229" w:lineRule="exact"/>
              <w:ind w:left="107"/>
              <w:rPr>
                <w:rFonts w:ascii="Arial"/>
                <w:b/>
                <w:sz w:val="20"/>
              </w:rPr>
            </w:pPr>
            <w:r>
              <w:rPr>
                <w:rFonts w:ascii="Arial"/>
                <w:b/>
                <w:sz w:val="20"/>
              </w:rPr>
              <w:t>Propuesta</w:t>
            </w:r>
            <w:r>
              <w:rPr>
                <w:rFonts w:ascii="Arial"/>
                <w:b/>
                <w:spacing w:val="-4"/>
                <w:sz w:val="20"/>
              </w:rPr>
              <w:t xml:space="preserve"> </w:t>
            </w:r>
            <w:r>
              <w:rPr>
                <w:rFonts w:ascii="Arial"/>
                <w:b/>
                <w:sz w:val="20"/>
              </w:rPr>
              <w:t>de</w:t>
            </w:r>
            <w:r>
              <w:rPr>
                <w:rFonts w:ascii="Arial"/>
                <w:b/>
                <w:spacing w:val="-3"/>
                <w:sz w:val="20"/>
              </w:rPr>
              <w:t xml:space="preserve"> </w:t>
            </w:r>
            <w:r>
              <w:rPr>
                <w:rFonts w:ascii="Arial"/>
                <w:b/>
                <w:sz w:val="20"/>
              </w:rPr>
              <w:t>valor</w:t>
            </w:r>
          </w:p>
        </w:tc>
      </w:tr>
      <w:tr w:rsidR="00951409" w14:paraId="61F49FF1" w14:textId="77777777">
        <w:trPr>
          <w:trHeight w:val="1034"/>
        </w:trPr>
        <w:tc>
          <w:tcPr>
            <w:tcW w:w="4986" w:type="dxa"/>
          </w:tcPr>
          <w:p w14:paraId="4F553DB1" w14:textId="77777777" w:rsidR="00951409" w:rsidRDefault="00D407A2">
            <w:pPr>
              <w:pStyle w:val="TableParagraph"/>
              <w:spacing w:line="229" w:lineRule="exact"/>
              <w:ind w:left="107"/>
              <w:rPr>
                <w:sz w:val="20"/>
              </w:rPr>
            </w:pPr>
            <w:r>
              <w:rPr>
                <w:sz w:val="20"/>
              </w:rPr>
              <w:t>¿Se</w:t>
            </w:r>
            <w:r>
              <w:rPr>
                <w:spacing w:val="-10"/>
                <w:sz w:val="20"/>
              </w:rPr>
              <w:t xml:space="preserve"> </w:t>
            </w:r>
            <w:r>
              <w:rPr>
                <w:sz w:val="20"/>
              </w:rPr>
              <w:t>desarrolla</w:t>
            </w:r>
            <w:r>
              <w:rPr>
                <w:spacing w:val="-7"/>
                <w:sz w:val="20"/>
              </w:rPr>
              <w:t xml:space="preserve"> </w:t>
            </w:r>
            <w:r>
              <w:rPr>
                <w:sz w:val="20"/>
              </w:rPr>
              <w:t>una</w:t>
            </w:r>
            <w:r>
              <w:rPr>
                <w:spacing w:val="-7"/>
                <w:sz w:val="20"/>
              </w:rPr>
              <w:t xml:space="preserve"> </w:t>
            </w:r>
            <w:r>
              <w:rPr>
                <w:sz w:val="20"/>
              </w:rPr>
              <w:t>propuesta</w:t>
            </w:r>
            <w:r>
              <w:rPr>
                <w:spacing w:val="-11"/>
                <w:sz w:val="20"/>
              </w:rPr>
              <w:t xml:space="preserve"> </w:t>
            </w:r>
            <w:r>
              <w:rPr>
                <w:sz w:val="20"/>
              </w:rPr>
              <w:t>de</w:t>
            </w:r>
            <w:r>
              <w:rPr>
                <w:spacing w:val="-8"/>
                <w:sz w:val="20"/>
              </w:rPr>
              <w:t xml:space="preserve"> </w:t>
            </w:r>
            <w:r>
              <w:rPr>
                <w:sz w:val="20"/>
              </w:rPr>
              <w:t>valor</w:t>
            </w:r>
            <w:r>
              <w:rPr>
                <w:spacing w:val="-8"/>
                <w:sz w:val="20"/>
              </w:rPr>
              <w:t xml:space="preserve"> </w:t>
            </w:r>
            <w:r>
              <w:rPr>
                <w:sz w:val="20"/>
              </w:rPr>
              <w:t>de</w:t>
            </w:r>
            <w:r>
              <w:rPr>
                <w:spacing w:val="-9"/>
                <w:sz w:val="20"/>
              </w:rPr>
              <w:t xml:space="preserve"> </w:t>
            </w:r>
            <w:r>
              <w:rPr>
                <w:sz w:val="20"/>
              </w:rPr>
              <w:t>los</w:t>
            </w:r>
            <w:r>
              <w:rPr>
                <w:spacing w:val="-8"/>
                <w:sz w:val="20"/>
              </w:rPr>
              <w:t xml:space="preserve"> </w:t>
            </w:r>
            <w:r>
              <w:rPr>
                <w:sz w:val="20"/>
              </w:rPr>
              <w:t>servicios</w:t>
            </w:r>
          </w:p>
          <w:p w14:paraId="142C7CEE" w14:textId="77777777" w:rsidR="00951409" w:rsidRDefault="00D407A2">
            <w:pPr>
              <w:pStyle w:val="TableParagraph"/>
              <w:spacing w:before="5" w:line="340" w:lineRule="atLeast"/>
              <w:ind w:left="107" w:right="96"/>
              <w:rPr>
                <w:sz w:val="20"/>
              </w:rPr>
            </w:pPr>
            <w:r>
              <w:rPr>
                <w:sz w:val="20"/>
              </w:rPr>
              <w:t>digitales</w:t>
            </w:r>
            <w:r>
              <w:rPr>
                <w:spacing w:val="46"/>
                <w:sz w:val="20"/>
              </w:rPr>
              <w:t xml:space="preserve"> </w:t>
            </w:r>
            <w:r>
              <w:rPr>
                <w:sz w:val="20"/>
              </w:rPr>
              <w:t>que</w:t>
            </w:r>
            <w:r>
              <w:rPr>
                <w:spacing w:val="49"/>
                <w:sz w:val="20"/>
              </w:rPr>
              <w:t xml:space="preserve"> </w:t>
            </w:r>
            <w:r>
              <w:rPr>
                <w:sz w:val="20"/>
              </w:rPr>
              <w:t>la</w:t>
            </w:r>
            <w:r>
              <w:rPr>
                <w:spacing w:val="45"/>
                <w:sz w:val="20"/>
              </w:rPr>
              <w:t xml:space="preserve"> </w:t>
            </w:r>
            <w:r>
              <w:rPr>
                <w:sz w:val="20"/>
              </w:rPr>
              <w:t>institución</w:t>
            </w:r>
            <w:r>
              <w:rPr>
                <w:spacing w:val="46"/>
                <w:sz w:val="20"/>
              </w:rPr>
              <w:t xml:space="preserve"> </w:t>
            </w:r>
            <w:r>
              <w:rPr>
                <w:sz w:val="20"/>
              </w:rPr>
              <w:t>ofrecerá</w:t>
            </w:r>
            <w:r>
              <w:rPr>
                <w:spacing w:val="47"/>
                <w:sz w:val="20"/>
              </w:rPr>
              <w:t xml:space="preserve"> </w:t>
            </w:r>
            <w:r>
              <w:rPr>
                <w:sz w:val="20"/>
              </w:rPr>
              <w:t>a</w:t>
            </w:r>
            <w:r>
              <w:rPr>
                <w:spacing w:val="48"/>
                <w:sz w:val="20"/>
              </w:rPr>
              <w:t xml:space="preserve"> </w:t>
            </w:r>
            <w:r>
              <w:rPr>
                <w:sz w:val="20"/>
              </w:rPr>
              <w:t>las</w:t>
            </w:r>
            <w:r>
              <w:rPr>
                <w:spacing w:val="47"/>
                <w:sz w:val="20"/>
              </w:rPr>
              <w:t xml:space="preserve"> </w:t>
            </w:r>
            <w:r>
              <w:rPr>
                <w:sz w:val="20"/>
              </w:rPr>
              <w:t>personas</w:t>
            </w:r>
            <w:r>
              <w:rPr>
                <w:spacing w:val="-53"/>
                <w:sz w:val="20"/>
              </w:rPr>
              <w:t xml:space="preserve"> </w:t>
            </w:r>
            <w:r>
              <w:rPr>
                <w:sz w:val="20"/>
              </w:rPr>
              <w:t>usuarias, organizaciones</w:t>
            </w:r>
            <w:r>
              <w:rPr>
                <w:spacing w:val="-1"/>
                <w:sz w:val="20"/>
              </w:rPr>
              <w:t xml:space="preserve"> </w:t>
            </w:r>
            <w:r>
              <w:rPr>
                <w:sz w:val="20"/>
              </w:rPr>
              <w:t>y</w:t>
            </w:r>
            <w:r>
              <w:rPr>
                <w:spacing w:val="2"/>
                <w:sz w:val="20"/>
              </w:rPr>
              <w:t xml:space="preserve"> </w:t>
            </w:r>
            <w:r>
              <w:rPr>
                <w:sz w:val="20"/>
              </w:rPr>
              <w:t>empresas?</w:t>
            </w:r>
          </w:p>
        </w:tc>
        <w:tc>
          <w:tcPr>
            <w:tcW w:w="610" w:type="dxa"/>
          </w:tcPr>
          <w:p w14:paraId="09C170D5" w14:textId="77777777" w:rsidR="00951409" w:rsidRDefault="00951409">
            <w:pPr>
              <w:pStyle w:val="TableParagraph"/>
              <w:rPr>
                <w:rFonts w:ascii="Times New Roman"/>
                <w:sz w:val="20"/>
              </w:rPr>
            </w:pPr>
          </w:p>
        </w:tc>
        <w:tc>
          <w:tcPr>
            <w:tcW w:w="684" w:type="dxa"/>
          </w:tcPr>
          <w:p w14:paraId="5D1261F6" w14:textId="77777777" w:rsidR="00951409" w:rsidRDefault="00951409">
            <w:pPr>
              <w:pStyle w:val="TableParagraph"/>
              <w:rPr>
                <w:rFonts w:ascii="Times New Roman"/>
                <w:sz w:val="20"/>
              </w:rPr>
            </w:pPr>
          </w:p>
        </w:tc>
        <w:tc>
          <w:tcPr>
            <w:tcW w:w="2482" w:type="dxa"/>
          </w:tcPr>
          <w:p w14:paraId="2544F841" w14:textId="77777777" w:rsidR="00951409" w:rsidRDefault="00951409">
            <w:pPr>
              <w:pStyle w:val="TableParagraph"/>
              <w:rPr>
                <w:rFonts w:ascii="Times New Roman"/>
                <w:sz w:val="20"/>
              </w:rPr>
            </w:pPr>
          </w:p>
        </w:tc>
      </w:tr>
      <w:tr w:rsidR="00951409" w14:paraId="04D853E0" w14:textId="77777777">
        <w:trPr>
          <w:trHeight w:val="688"/>
        </w:trPr>
        <w:tc>
          <w:tcPr>
            <w:tcW w:w="4986" w:type="dxa"/>
            <w:tcBorders>
              <w:bottom w:val="single" w:sz="6" w:space="0" w:color="30849B"/>
            </w:tcBorders>
            <w:shd w:val="clear" w:color="auto" w:fill="DBE4F0"/>
          </w:tcPr>
          <w:p w14:paraId="00A8C196" w14:textId="77777777" w:rsidR="00951409" w:rsidRDefault="00D407A2">
            <w:pPr>
              <w:pStyle w:val="TableParagraph"/>
              <w:spacing w:line="229" w:lineRule="exact"/>
              <w:ind w:left="107"/>
              <w:rPr>
                <w:sz w:val="20"/>
              </w:rPr>
            </w:pPr>
            <w:r>
              <w:rPr>
                <w:sz w:val="20"/>
              </w:rPr>
              <w:t>¿La</w:t>
            </w:r>
            <w:r>
              <w:rPr>
                <w:spacing w:val="-6"/>
                <w:sz w:val="20"/>
              </w:rPr>
              <w:t xml:space="preserve"> </w:t>
            </w:r>
            <w:r>
              <w:rPr>
                <w:sz w:val="20"/>
              </w:rPr>
              <w:t>propuesta</w:t>
            </w:r>
            <w:r>
              <w:rPr>
                <w:spacing w:val="-6"/>
                <w:sz w:val="20"/>
              </w:rPr>
              <w:t xml:space="preserve"> </w:t>
            </w:r>
            <w:r>
              <w:rPr>
                <w:sz w:val="20"/>
              </w:rPr>
              <w:t>puede</w:t>
            </w:r>
            <w:r>
              <w:rPr>
                <w:spacing w:val="-6"/>
                <w:sz w:val="20"/>
              </w:rPr>
              <w:t xml:space="preserve"> </w:t>
            </w:r>
            <w:r>
              <w:rPr>
                <w:sz w:val="20"/>
              </w:rPr>
              <w:t>ser</w:t>
            </w:r>
            <w:r>
              <w:rPr>
                <w:spacing w:val="-5"/>
                <w:sz w:val="20"/>
              </w:rPr>
              <w:t xml:space="preserve"> </w:t>
            </w:r>
            <w:r>
              <w:rPr>
                <w:sz w:val="20"/>
              </w:rPr>
              <w:t>incorporada</w:t>
            </w:r>
            <w:r>
              <w:rPr>
                <w:spacing w:val="-6"/>
                <w:sz w:val="20"/>
              </w:rPr>
              <w:t xml:space="preserve"> </w:t>
            </w:r>
            <w:r>
              <w:rPr>
                <w:sz w:val="20"/>
              </w:rPr>
              <w:t>en</w:t>
            </w:r>
            <w:r>
              <w:rPr>
                <w:spacing w:val="-6"/>
                <w:sz w:val="20"/>
              </w:rPr>
              <w:t xml:space="preserve"> </w:t>
            </w:r>
            <w:r>
              <w:rPr>
                <w:sz w:val="20"/>
              </w:rPr>
              <w:t>la</w:t>
            </w:r>
            <w:r>
              <w:rPr>
                <w:spacing w:val="-3"/>
                <w:sz w:val="20"/>
              </w:rPr>
              <w:t xml:space="preserve"> </w:t>
            </w:r>
            <w:r>
              <w:rPr>
                <w:sz w:val="20"/>
              </w:rPr>
              <w:t>Estrategia</w:t>
            </w:r>
          </w:p>
          <w:p w14:paraId="65175395" w14:textId="23DD4BAF" w:rsidR="00951409" w:rsidRDefault="00FE21B7">
            <w:pPr>
              <w:pStyle w:val="TableParagraph"/>
              <w:spacing w:before="115"/>
              <w:ind w:left="107"/>
              <w:rPr>
                <w:sz w:val="20"/>
              </w:rPr>
            </w:pPr>
            <w:r>
              <w:rPr>
                <w:sz w:val="20"/>
              </w:rPr>
              <w:t>Institucional?</w:t>
            </w:r>
          </w:p>
        </w:tc>
        <w:tc>
          <w:tcPr>
            <w:tcW w:w="610" w:type="dxa"/>
            <w:tcBorders>
              <w:bottom w:val="single" w:sz="6" w:space="0" w:color="30849B"/>
            </w:tcBorders>
            <w:shd w:val="clear" w:color="auto" w:fill="DBE4F0"/>
          </w:tcPr>
          <w:p w14:paraId="4AEE6EE5" w14:textId="77777777" w:rsidR="00951409" w:rsidRDefault="00951409">
            <w:pPr>
              <w:pStyle w:val="TableParagraph"/>
              <w:rPr>
                <w:rFonts w:ascii="Times New Roman"/>
                <w:sz w:val="20"/>
              </w:rPr>
            </w:pPr>
          </w:p>
        </w:tc>
        <w:tc>
          <w:tcPr>
            <w:tcW w:w="684" w:type="dxa"/>
            <w:tcBorders>
              <w:bottom w:val="single" w:sz="6" w:space="0" w:color="30849B"/>
            </w:tcBorders>
            <w:shd w:val="clear" w:color="auto" w:fill="DBE4F0"/>
          </w:tcPr>
          <w:p w14:paraId="38211E7C" w14:textId="77777777" w:rsidR="00951409" w:rsidRDefault="00951409">
            <w:pPr>
              <w:pStyle w:val="TableParagraph"/>
              <w:rPr>
                <w:rFonts w:ascii="Times New Roman"/>
                <w:sz w:val="20"/>
              </w:rPr>
            </w:pPr>
          </w:p>
        </w:tc>
        <w:tc>
          <w:tcPr>
            <w:tcW w:w="2482" w:type="dxa"/>
            <w:tcBorders>
              <w:bottom w:val="single" w:sz="6" w:space="0" w:color="30849B"/>
            </w:tcBorders>
            <w:shd w:val="clear" w:color="auto" w:fill="DBE4F0"/>
          </w:tcPr>
          <w:p w14:paraId="699B45F9" w14:textId="77777777" w:rsidR="00951409" w:rsidRDefault="00951409">
            <w:pPr>
              <w:pStyle w:val="TableParagraph"/>
              <w:rPr>
                <w:rFonts w:ascii="Times New Roman"/>
                <w:sz w:val="20"/>
              </w:rPr>
            </w:pPr>
          </w:p>
        </w:tc>
      </w:tr>
      <w:tr w:rsidR="00951409" w14:paraId="697D1588" w14:textId="77777777">
        <w:trPr>
          <w:trHeight w:val="686"/>
        </w:trPr>
        <w:tc>
          <w:tcPr>
            <w:tcW w:w="4986" w:type="dxa"/>
            <w:tcBorders>
              <w:top w:val="single" w:sz="6" w:space="0" w:color="30849B"/>
            </w:tcBorders>
          </w:tcPr>
          <w:p w14:paraId="7A1679DC" w14:textId="77777777" w:rsidR="00951409" w:rsidRDefault="00D407A2">
            <w:pPr>
              <w:pStyle w:val="TableParagraph"/>
              <w:spacing w:line="227" w:lineRule="exact"/>
              <w:ind w:left="107"/>
              <w:rPr>
                <w:sz w:val="20"/>
              </w:rPr>
            </w:pPr>
            <w:r>
              <w:rPr>
                <w:sz w:val="20"/>
              </w:rPr>
              <w:t>¿La</w:t>
            </w:r>
            <w:r>
              <w:rPr>
                <w:spacing w:val="21"/>
                <w:sz w:val="20"/>
              </w:rPr>
              <w:t xml:space="preserve"> </w:t>
            </w:r>
            <w:r>
              <w:rPr>
                <w:sz w:val="20"/>
              </w:rPr>
              <w:t>propuesta</w:t>
            </w:r>
            <w:r>
              <w:rPr>
                <w:spacing w:val="21"/>
                <w:sz w:val="20"/>
              </w:rPr>
              <w:t xml:space="preserve"> </w:t>
            </w:r>
            <w:r>
              <w:rPr>
                <w:sz w:val="20"/>
              </w:rPr>
              <w:t>cuenta</w:t>
            </w:r>
            <w:r>
              <w:rPr>
                <w:spacing w:val="21"/>
                <w:sz w:val="20"/>
              </w:rPr>
              <w:t xml:space="preserve"> </w:t>
            </w:r>
            <w:r>
              <w:rPr>
                <w:sz w:val="20"/>
              </w:rPr>
              <w:t>con</w:t>
            </w:r>
            <w:r>
              <w:rPr>
                <w:spacing w:val="24"/>
                <w:sz w:val="20"/>
              </w:rPr>
              <w:t xml:space="preserve"> </w:t>
            </w:r>
            <w:r>
              <w:rPr>
                <w:sz w:val="20"/>
              </w:rPr>
              <w:t>un</w:t>
            </w:r>
            <w:r>
              <w:rPr>
                <w:spacing w:val="21"/>
                <w:sz w:val="20"/>
              </w:rPr>
              <w:t xml:space="preserve"> </w:t>
            </w:r>
            <w:r>
              <w:rPr>
                <w:sz w:val="20"/>
              </w:rPr>
              <w:t>impacto</w:t>
            </w:r>
            <w:r>
              <w:rPr>
                <w:spacing w:val="24"/>
                <w:sz w:val="20"/>
              </w:rPr>
              <w:t xml:space="preserve"> </w:t>
            </w:r>
            <w:r>
              <w:rPr>
                <w:sz w:val="20"/>
              </w:rPr>
              <w:t>positivo</w:t>
            </w:r>
            <w:r>
              <w:rPr>
                <w:spacing w:val="21"/>
                <w:sz w:val="20"/>
              </w:rPr>
              <w:t xml:space="preserve"> </w:t>
            </w:r>
            <w:r>
              <w:rPr>
                <w:sz w:val="20"/>
              </w:rPr>
              <w:t>en</w:t>
            </w:r>
            <w:r>
              <w:rPr>
                <w:spacing w:val="22"/>
                <w:sz w:val="20"/>
              </w:rPr>
              <w:t xml:space="preserve"> </w:t>
            </w:r>
            <w:r>
              <w:rPr>
                <w:sz w:val="20"/>
              </w:rPr>
              <w:t>el</w:t>
            </w:r>
          </w:p>
          <w:p w14:paraId="4B4DE3AF" w14:textId="77777777" w:rsidR="00951409" w:rsidRDefault="00D407A2">
            <w:pPr>
              <w:pStyle w:val="TableParagraph"/>
              <w:spacing w:before="115"/>
              <w:ind w:left="107"/>
              <w:rPr>
                <w:sz w:val="20"/>
              </w:rPr>
            </w:pPr>
            <w:r>
              <w:rPr>
                <w:sz w:val="20"/>
              </w:rPr>
              <w:t>medio</w:t>
            </w:r>
            <w:r>
              <w:rPr>
                <w:spacing w:val="-3"/>
                <w:sz w:val="20"/>
              </w:rPr>
              <w:t xml:space="preserve"> </w:t>
            </w:r>
            <w:r>
              <w:rPr>
                <w:sz w:val="20"/>
              </w:rPr>
              <w:t>ambiente</w:t>
            </w:r>
            <w:r>
              <w:rPr>
                <w:spacing w:val="-3"/>
                <w:sz w:val="20"/>
              </w:rPr>
              <w:t xml:space="preserve"> </w:t>
            </w:r>
            <w:r>
              <w:rPr>
                <w:sz w:val="20"/>
              </w:rPr>
              <w:t>y</w:t>
            </w:r>
            <w:r>
              <w:rPr>
                <w:spacing w:val="-2"/>
                <w:sz w:val="20"/>
              </w:rPr>
              <w:t xml:space="preserve"> </w:t>
            </w:r>
            <w:r>
              <w:rPr>
                <w:sz w:val="20"/>
              </w:rPr>
              <w:t>es</w:t>
            </w:r>
            <w:r>
              <w:rPr>
                <w:spacing w:val="-2"/>
                <w:sz w:val="20"/>
              </w:rPr>
              <w:t xml:space="preserve"> </w:t>
            </w:r>
            <w:r>
              <w:rPr>
                <w:sz w:val="20"/>
              </w:rPr>
              <w:t>digitalmente</w:t>
            </w:r>
            <w:r>
              <w:rPr>
                <w:spacing w:val="-3"/>
                <w:sz w:val="20"/>
              </w:rPr>
              <w:t xml:space="preserve"> </w:t>
            </w:r>
            <w:r>
              <w:rPr>
                <w:sz w:val="20"/>
              </w:rPr>
              <w:t>inclusiva?</w:t>
            </w:r>
          </w:p>
        </w:tc>
        <w:tc>
          <w:tcPr>
            <w:tcW w:w="610" w:type="dxa"/>
            <w:tcBorders>
              <w:top w:val="single" w:sz="6" w:space="0" w:color="30849B"/>
            </w:tcBorders>
          </w:tcPr>
          <w:p w14:paraId="062486AC" w14:textId="77777777" w:rsidR="00951409" w:rsidRDefault="00951409">
            <w:pPr>
              <w:pStyle w:val="TableParagraph"/>
              <w:rPr>
                <w:rFonts w:ascii="Times New Roman"/>
                <w:sz w:val="20"/>
              </w:rPr>
            </w:pPr>
          </w:p>
        </w:tc>
        <w:tc>
          <w:tcPr>
            <w:tcW w:w="684" w:type="dxa"/>
            <w:tcBorders>
              <w:top w:val="single" w:sz="6" w:space="0" w:color="30849B"/>
            </w:tcBorders>
          </w:tcPr>
          <w:p w14:paraId="424F1CA5" w14:textId="77777777" w:rsidR="00951409" w:rsidRDefault="00951409">
            <w:pPr>
              <w:pStyle w:val="TableParagraph"/>
              <w:rPr>
                <w:rFonts w:ascii="Times New Roman"/>
                <w:sz w:val="20"/>
              </w:rPr>
            </w:pPr>
          </w:p>
        </w:tc>
        <w:tc>
          <w:tcPr>
            <w:tcW w:w="2482" w:type="dxa"/>
            <w:tcBorders>
              <w:top w:val="single" w:sz="6" w:space="0" w:color="30849B"/>
            </w:tcBorders>
          </w:tcPr>
          <w:p w14:paraId="700ACD91" w14:textId="77777777" w:rsidR="00951409" w:rsidRDefault="00951409">
            <w:pPr>
              <w:pStyle w:val="TableParagraph"/>
              <w:rPr>
                <w:rFonts w:ascii="Times New Roman"/>
                <w:sz w:val="20"/>
              </w:rPr>
            </w:pPr>
          </w:p>
        </w:tc>
      </w:tr>
      <w:tr w:rsidR="00951409" w14:paraId="52AA10E1" w14:textId="77777777">
        <w:trPr>
          <w:trHeight w:val="1036"/>
        </w:trPr>
        <w:tc>
          <w:tcPr>
            <w:tcW w:w="4986" w:type="dxa"/>
            <w:shd w:val="clear" w:color="auto" w:fill="DBE4F0"/>
          </w:tcPr>
          <w:p w14:paraId="7EAFE4EF" w14:textId="77777777" w:rsidR="00951409" w:rsidRDefault="00D407A2">
            <w:pPr>
              <w:pStyle w:val="TableParagraph"/>
              <w:spacing w:line="229" w:lineRule="exact"/>
              <w:ind w:left="107"/>
              <w:rPr>
                <w:sz w:val="20"/>
              </w:rPr>
            </w:pPr>
            <w:r>
              <w:rPr>
                <w:sz w:val="20"/>
              </w:rPr>
              <w:t>¿Las</w:t>
            </w:r>
            <w:r>
              <w:rPr>
                <w:spacing w:val="14"/>
                <w:sz w:val="20"/>
              </w:rPr>
              <w:t xml:space="preserve"> </w:t>
            </w:r>
            <w:r>
              <w:rPr>
                <w:sz w:val="20"/>
              </w:rPr>
              <w:t>empresas,</w:t>
            </w:r>
            <w:r>
              <w:rPr>
                <w:spacing w:val="15"/>
                <w:sz w:val="20"/>
              </w:rPr>
              <w:t xml:space="preserve"> </w:t>
            </w:r>
            <w:r>
              <w:rPr>
                <w:sz w:val="20"/>
              </w:rPr>
              <w:t>personas</w:t>
            </w:r>
            <w:r>
              <w:rPr>
                <w:spacing w:val="16"/>
                <w:sz w:val="20"/>
              </w:rPr>
              <w:t xml:space="preserve"> </w:t>
            </w:r>
            <w:r>
              <w:rPr>
                <w:sz w:val="20"/>
              </w:rPr>
              <w:t>usuarias</w:t>
            </w:r>
            <w:r>
              <w:rPr>
                <w:spacing w:val="16"/>
                <w:sz w:val="20"/>
              </w:rPr>
              <w:t xml:space="preserve"> </w:t>
            </w:r>
            <w:r>
              <w:rPr>
                <w:sz w:val="20"/>
              </w:rPr>
              <w:t>y</w:t>
            </w:r>
            <w:r>
              <w:rPr>
                <w:spacing w:val="14"/>
                <w:sz w:val="20"/>
              </w:rPr>
              <w:t xml:space="preserve"> </w:t>
            </w:r>
            <w:r>
              <w:rPr>
                <w:sz w:val="20"/>
              </w:rPr>
              <w:t>organizaciones</w:t>
            </w:r>
          </w:p>
          <w:p w14:paraId="3CEE9F8F" w14:textId="77777777" w:rsidR="00951409" w:rsidRDefault="00D407A2">
            <w:pPr>
              <w:pStyle w:val="TableParagraph"/>
              <w:spacing w:before="5" w:line="340" w:lineRule="atLeast"/>
              <w:ind w:left="107" w:right="96"/>
              <w:rPr>
                <w:sz w:val="20"/>
              </w:rPr>
            </w:pPr>
            <w:r>
              <w:rPr>
                <w:sz w:val="20"/>
              </w:rPr>
              <w:t>tienen</w:t>
            </w:r>
            <w:r>
              <w:rPr>
                <w:spacing w:val="39"/>
                <w:sz w:val="20"/>
              </w:rPr>
              <w:t xml:space="preserve"> </w:t>
            </w:r>
            <w:r>
              <w:rPr>
                <w:sz w:val="20"/>
              </w:rPr>
              <w:t>entendimiento</w:t>
            </w:r>
            <w:r>
              <w:rPr>
                <w:spacing w:val="37"/>
                <w:sz w:val="20"/>
              </w:rPr>
              <w:t xml:space="preserve"> </w:t>
            </w:r>
            <w:r>
              <w:rPr>
                <w:sz w:val="20"/>
              </w:rPr>
              <w:t>y</w:t>
            </w:r>
            <w:r>
              <w:rPr>
                <w:spacing w:val="38"/>
                <w:sz w:val="20"/>
              </w:rPr>
              <w:t xml:space="preserve"> </w:t>
            </w:r>
            <w:r>
              <w:rPr>
                <w:sz w:val="20"/>
              </w:rPr>
              <w:t>claridad</w:t>
            </w:r>
            <w:r>
              <w:rPr>
                <w:spacing w:val="40"/>
                <w:sz w:val="20"/>
              </w:rPr>
              <w:t xml:space="preserve"> </w:t>
            </w:r>
            <w:r>
              <w:rPr>
                <w:sz w:val="20"/>
              </w:rPr>
              <w:t>de</w:t>
            </w:r>
            <w:r>
              <w:rPr>
                <w:spacing w:val="39"/>
                <w:sz w:val="20"/>
              </w:rPr>
              <w:t xml:space="preserve"> </w:t>
            </w:r>
            <w:r>
              <w:rPr>
                <w:sz w:val="20"/>
              </w:rPr>
              <w:t>la</w:t>
            </w:r>
            <w:r>
              <w:rPr>
                <w:spacing w:val="39"/>
                <w:sz w:val="20"/>
              </w:rPr>
              <w:t xml:space="preserve"> </w:t>
            </w:r>
            <w:r>
              <w:rPr>
                <w:sz w:val="20"/>
              </w:rPr>
              <w:t>propuesta</w:t>
            </w:r>
            <w:r>
              <w:rPr>
                <w:spacing w:val="40"/>
                <w:sz w:val="20"/>
              </w:rPr>
              <w:t xml:space="preserve"> </w:t>
            </w:r>
            <w:r>
              <w:rPr>
                <w:sz w:val="20"/>
              </w:rPr>
              <w:t>de</w:t>
            </w:r>
            <w:r>
              <w:rPr>
                <w:spacing w:val="-53"/>
                <w:sz w:val="20"/>
              </w:rPr>
              <w:t xml:space="preserve"> </w:t>
            </w:r>
            <w:r>
              <w:rPr>
                <w:sz w:val="20"/>
              </w:rPr>
              <w:t>valor?</w:t>
            </w:r>
          </w:p>
        </w:tc>
        <w:tc>
          <w:tcPr>
            <w:tcW w:w="610" w:type="dxa"/>
            <w:shd w:val="clear" w:color="auto" w:fill="DBE4F0"/>
          </w:tcPr>
          <w:p w14:paraId="296BF8CF" w14:textId="77777777" w:rsidR="00951409" w:rsidRDefault="00951409">
            <w:pPr>
              <w:pStyle w:val="TableParagraph"/>
              <w:rPr>
                <w:rFonts w:ascii="Times New Roman"/>
                <w:sz w:val="20"/>
              </w:rPr>
            </w:pPr>
          </w:p>
        </w:tc>
        <w:tc>
          <w:tcPr>
            <w:tcW w:w="684" w:type="dxa"/>
            <w:shd w:val="clear" w:color="auto" w:fill="DBE4F0"/>
          </w:tcPr>
          <w:p w14:paraId="2E34D818" w14:textId="77777777" w:rsidR="00951409" w:rsidRDefault="00951409">
            <w:pPr>
              <w:pStyle w:val="TableParagraph"/>
              <w:rPr>
                <w:rFonts w:ascii="Times New Roman"/>
                <w:sz w:val="20"/>
              </w:rPr>
            </w:pPr>
          </w:p>
        </w:tc>
        <w:tc>
          <w:tcPr>
            <w:tcW w:w="2482" w:type="dxa"/>
            <w:shd w:val="clear" w:color="auto" w:fill="DBE4F0"/>
          </w:tcPr>
          <w:p w14:paraId="3C52E1B7" w14:textId="77777777" w:rsidR="00951409" w:rsidRDefault="00951409">
            <w:pPr>
              <w:pStyle w:val="TableParagraph"/>
              <w:rPr>
                <w:rFonts w:ascii="Times New Roman"/>
                <w:sz w:val="20"/>
              </w:rPr>
            </w:pPr>
          </w:p>
        </w:tc>
      </w:tr>
      <w:tr w:rsidR="00951409" w14:paraId="4DBB9077" w14:textId="77777777">
        <w:trPr>
          <w:trHeight w:val="345"/>
        </w:trPr>
        <w:tc>
          <w:tcPr>
            <w:tcW w:w="8762" w:type="dxa"/>
            <w:gridSpan w:val="4"/>
          </w:tcPr>
          <w:p w14:paraId="61567B0D" w14:textId="77777777" w:rsidR="00951409" w:rsidRDefault="00D407A2">
            <w:pPr>
              <w:pStyle w:val="TableParagraph"/>
              <w:spacing w:line="229" w:lineRule="exact"/>
              <w:ind w:left="107"/>
              <w:rPr>
                <w:rFonts w:ascii="Arial"/>
                <w:b/>
                <w:sz w:val="20"/>
              </w:rPr>
            </w:pPr>
            <w:r>
              <w:rPr>
                <w:rFonts w:ascii="Arial"/>
                <w:b/>
                <w:sz w:val="20"/>
              </w:rPr>
              <w:t>Servicios</w:t>
            </w:r>
            <w:r>
              <w:rPr>
                <w:rFonts w:ascii="Arial"/>
                <w:b/>
                <w:spacing w:val="-4"/>
                <w:sz w:val="20"/>
              </w:rPr>
              <w:t xml:space="preserve"> </w:t>
            </w:r>
            <w:r>
              <w:rPr>
                <w:rFonts w:ascii="Arial"/>
                <w:b/>
                <w:sz w:val="20"/>
              </w:rPr>
              <w:t>digitales</w:t>
            </w:r>
          </w:p>
        </w:tc>
      </w:tr>
      <w:tr w:rsidR="00951409" w14:paraId="1B3B055F" w14:textId="77777777">
        <w:trPr>
          <w:trHeight w:val="688"/>
        </w:trPr>
        <w:tc>
          <w:tcPr>
            <w:tcW w:w="4986" w:type="dxa"/>
            <w:shd w:val="clear" w:color="auto" w:fill="DBE4F0"/>
          </w:tcPr>
          <w:p w14:paraId="2FA210E7" w14:textId="77777777" w:rsidR="00951409" w:rsidRDefault="00D407A2">
            <w:pPr>
              <w:pStyle w:val="TableParagraph"/>
              <w:spacing w:line="229" w:lineRule="exact"/>
              <w:ind w:left="107"/>
              <w:rPr>
                <w:sz w:val="20"/>
              </w:rPr>
            </w:pPr>
            <w:r>
              <w:rPr>
                <w:sz w:val="20"/>
              </w:rPr>
              <w:t>¿Se</w:t>
            </w:r>
            <w:r>
              <w:rPr>
                <w:spacing w:val="37"/>
                <w:sz w:val="20"/>
              </w:rPr>
              <w:t xml:space="preserve"> </w:t>
            </w:r>
            <w:r>
              <w:rPr>
                <w:sz w:val="20"/>
              </w:rPr>
              <w:t>identificaron</w:t>
            </w:r>
            <w:r>
              <w:rPr>
                <w:spacing w:val="40"/>
                <w:sz w:val="20"/>
              </w:rPr>
              <w:t xml:space="preserve"> </w:t>
            </w:r>
            <w:r>
              <w:rPr>
                <w:sz w:val="20"/>
              </w:rPr>
              <w:t>y</w:t>
            </w:r>
            <w:r>
              <w:rPr>
                <w:spacing w:val="38"/>
                <w:sz w:val="20"/>
              </w:rPr>
              <w:t xml:space="preserve"> </w:t>
            </w:r>
            <w:r>
              <w:rPr>
                <w:sz w:val="20"/>
              </w:rPr>
              <w:t>definieron</w:t>
            </w:r>
            <w:r>
              <w:rPr>
                <w:spacing w:val="37"/>
                <w:sz w:val="20"/>
              </w:rPr>
              <w:t xml:space="preserve"> </w:t>
            </w:r>
            <w:r>
              <w:rPr>
                <w:sz w:val="20"/>
              </w:rPr>
              <w:t>los</w:t>
            </w:r>
            <w:r>
              <w:rPr>
                <w:spacing w:val="38"/>
                <w:sz w:val="20"/>
              </w:rPr>
              <w:t xml:space="preserve"> </w:t>
            </w:r>
            <w:r>
              <w:rPr>
                <w:sz w:val="20"/>
              </w:rPr>
              <w:t>servicios</w:t>
            </w:r>
            <w:r>
              <w:rPr>
                <w:spacing w:val="39"/>
                <w:sz w:val="20"/>
              </w:rPr>
              <w:t xml:space="preserve"> </w:t>
            </w:r>
            <w:r>
              <w:rPr>
                <w:sz w:val="20"/>
              </w:rPr>
              <w:t>digitales</w:t>
            </w:r>
          </w:p>
          <w:p w14:paraId="776F486E" w14:textId="77777777" w:rsidR="00951409" w:rsidRDefault="00D407A2">
            <w:pPr>
              <w:pStyle w:val="TableParagraph"/>
              <w:spacing w:before="113"/>
              <w:ind w:left="107"/>
              <w:rPr>
                <w:sz w:val="20"/>
              </w:rPr>
            </w:pPr>
            <w:r>
              <w:rPr>
                <w:sz w:val="20"/>
              </w:rPr>
              <w:t>que</w:t>
            </w:r>
            <w:r>
              <w:rPr>
                <w:spacing w:val="-2"/>
                <w:sz w:val="20"/>
              </w:rPr>
              <w:t xml:space="preserve"> </w:t>
            </w:r>
            <w:r>
              <w:rPr>
                <w:sz w:val="20"/>
              </w:rPr>
              <w:t>permiten</w:t>
            </w:r>
            <w:r>
              <w:rPr>
                <w:spacing w:val="-1"/>
                <w:sz w:val="20"/>
              </w:rPr>
              <w:t xml:space="preserve"> </w:t>
            </w:r>
            <w:r>
              <w:rPr>
                <w:sz w:val="20"/>
              </w:rPr>
              <w:t>alcanzar</w:t>
            </w:r>
            <w:r>
              <w:rPr>
                <w:spacing w:val="-3"/>
                <w:sz w:val="20"/>
              </w:rPr>
              <w:t xml:space="preserve"> </w:t>
            </w:r>
            <w:r>
              <w:rPr>
                <w:sz w:val="20"/>
              </w:rPr>
              <w:t>la</w:t>
            </w:r>
            <w:r>
              <w:rPr>
                <w:spacing w:val="-3"/>
                <w:sz w:val="20"/>
              </w:rPr>
              <w:t xml:space="preserve"> </w:t>
            </w:r>
            <w:r>
              <w:rPr>
                <w:sz w:val="20"/>
              </w:rPr>
              <w:t>propuesta</w:t>
            </w:r>
            <w:r>
              <w:rPr>
                <w:spacing w:val="-3"/>
                <w:sz w:val="20"/>
              </w:rPr>
              <w:t xml:space="preserve"> </w:t>
            </w:r>
            <w:r>
              <w:rPr>
                <w:sz w:val="20"/>
              </w:rPr>
              <w:t>de</w:t>
            </w:r>
            <w:r>
              <w:rPr>
                <w:spacing w:val="-1"/>
                <w:sz w:val="20"/>
              </w:rPr>
              <w:t xml:space="preserve"> </w:t>
            </w:r>
            <w:r>
              <w:rPr>
                <w:sz w:val="20"/>
              </w:rPr>
              <w:t>valor?</w:t>
            </w:r>
          </w:p>
        </w:tc>
        <w:tc>
          <w:tcPr>
            <w:tcW w:w="610" w:type="dxa"/>
            <w:shd w:val="clear" w:color="auto" w:fill="DBE4F0"/>
          </w:tcPr>
          <w:p w14:paraId="033A8DFD" w14:textId="77777777" w:rsidR="00951409" w:rsidRDefault="00951409">
            <w:pPr>
              <w:pStyle w:val="TableParagraph"/>
              <w:rPr>
                <w:rFonts w:ascii="Times New Roman"/>
                <w:sz w:val="20"/>
              </w:rPr>
            </w:pPr>
          </w:p>
        </w:tc>
        <w:tc>
          <w:tcPr>
            <w:tcW w:w="684" w:type="dxa"/>
            <w:shd w:val="clear" w:color="auto" w:fill="DBE4F0"/>
          </w:tcPr>
          <w:p w14:paraId="7865D748" w14:textId="77777777" w:rsidR="00951409" w:rsidRDefault="00951409">
            <w:pPr>
              <w:pStyle w:val="TableParagraph"/>
              <w:rPr>
                <w:rFonts w:ascii="Times New Roman"/>
                <w:sz w:val="20"/>
              </w:rPr>
            </w:pPr>
          </w:p>
        </w:tc>
        <w:tc>
          <w:tcPr>
            <w:tcW w:w="2482" w:type="dxa"/>
            <w:shd w:val="clear" w:color="auto" w:fill="DBE4F0"/>
          </w:tcPr>
          <w:p w14:paraId="7600E416" w14:textId="77777777" w:rsidR="00951409" w:rsidRDefault="00951409">
            <w:pPr>
              <w:pStyle w:val="TableParagraph"/>
              <w:rPr>
                <w:rFonts w:ascii="Times New Roman"/>
                <w:sz w:val="20"/>
              </w:rPr>
            </w:pPr>
          </w:p>
        </w:tc>
      </w:tr>
      <w:tr w:rsidR="00951409" w14:paraId="26DE8926" w14:textId="77777777">
        <w:trPr>
          <w:trHeight w:val="345"/>
        </w:trPr>
        <w:tc>
          <w:tcPr>
            <w:tcW w:w="8762" w:type="dxa"/>
            <w:gridSpan w:val="4"/>
          </w:tcPr>
          <w:p w14:paraId="4249DE36" w14:textId="77777777" w:rsidR="00951409" w:rsidRDefault="00D407A2">
            <w:pPr>
              <w:pStyle w:val="TableParagraph"/>
              <w:spacing w:line="229" w:lineRule="exact"/>
              <w:ind w:left="107"/>
              <w:rPr>
                <w:rFonts w:ascii="Arial" w:hAnsi="Arial"/>
                <w:b/>
                <w:sz w:val="20"/>
              </w:rPr>
            </w:pPr>
            <w:r>
              <w:rPr>
                <w:rFonts w:ascii="Arial" w:hAnsi="Arial"/>
                <w:b/>
                <w:sz w:val="20"/>
              </w:rPr>
              <w:t>Procesos</w:t>
            </w:r>
            <w:r>
              <w:rPr>
                <w:rFonts w:ascii="Arial" w:hAnsi="Arial"/>
                <w:b/>
                <w:spacing w:val="-2"/>
                <w:sz w:val="20"/>
              </w:rPr>
              <w:t xml:space="preserve"> </w:t>
            </w:r>
            <w:r>
              <w:rPr>
                <w:rFonts w:ascii="Arial" w:hAnsi="Arial"/>
                <w:b/>
                <w:sz w:val="20"/>
              </w:rPr>
              <w:t>y</w:t>
            </w:r>
            <w:r>
              <w:rPr>
                <w:rFonts w:ascii="Arial" w:hAnsi="Arial"/>
                <w:b/>
                <w:spacing w:val="-3"/>
                <w:sz w:val="20"/>
              </w:rPr>
              <w:t xml:space="preserve"> </w:t>
            </w:r>
            <w:r>
              <w:rPr>
                <w:rFonts w:ascii="Arial" w:hAnsi="Arial"/>
                <w:b/>
                <w:sz w:val="20"/>
              </w:rPr>
              <w:t>tecnologías</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la</w:t>
            </w:r>
            <w:r>
              <w:rPr>
                <w:rFonts w:ascii="Arial" w:hAnsi="Arial"/>
                <w:b/>
                <w:spacing w:val="-4"/>
                <w:sz w:val="20"/>
              </w:rPr>
              <w:t xml:space="preserve"> </w:t>
            </w:r>
            <w:r>
              <w:rPr>
                <w:rFonts w:ascii="Arial" w:hAnsi="Arial"/>
                <w:b/>
                <w:sz w:val="20"/>
              </w:rPr>
              <w:t>información y</w:t>
            </w:r>
            <w:r>
              <w:rPr>
                <w:rFonts w:ascii="Arial" w:hAnsi="Arial"/>
                <w:b/>
                <w:spacing w:val="-3"/>
                <w:sz w:val="20"/>
              </w:rPr>
              <w:t xml:space="preserve"> </w:t>
            </w:r>
            <w:r>
              <w:rPr>
                <w:rFonts w:ascii="Arial" w:hAnsi="Arial"/>
                <w:b/>
                <w:sz w:val="20"/>
              </w:rPr>
              <w:t>comunicación</w:t>
            </w:r>
          </w:p>
        </w:tc>
      </w:tr>
      <w:tr w:rsidR="00951409" w14:paraId="69EC852B" w14:textId="77777777">
        <w:trPr>
          <w:trHeight w:val="1033"/>
        </w:trPr>
        <w:tc>
          <w:tcPr>
            <w:tcW w:w="4986" w:type="dxa"/>
            <w:shd w:val="clear" w:color="auto" w:fill="DBE4F0"/>
          </w:tcPr>
          <w:p w14:paraId="42402DE1" w14:textId="77777777" w:rsidR="00951409" w:rsidRDefault="00D407A2">
            <w:pPr>
              <w:pStyle w:val="TableParagraph"/>
              <w:spacing w:line="360" w:lineRule="auto"/>
              <w:ind w:left="107" w:right="91"/>
              <w:rPr>
                <w:sz w:val="20"/>
              </w:rPr>
            </w:pPr>
            <w:r>
              <w:rPr>
                <w:sz w:val="20"/>
              </w:rPr>
              <w:t>¿Se</w:t>
            </w:r>
            <w:r>
              <w:rPr>
                <w:spacing w:val="49"/>
                <w:sz w:val="20"/>
              </w:rPr>
              <w:t xml:space="preserve"> </w:t>
            </w:r>
            <w:r>
              <w:rPr>
                <w:sz w:val="20"/>
              </w:rPr>
              <w:t>identifican</w:t>
            </w:r>
            <w:r>
              <w:rPr>
                <w:spacing w:val="49"/>
                <w:sz w:val="20"/>
              </w:rPr>
              <w:t xml:space="preserve"> </w:t>
            </w:r>
            <w:r>
              <w:rPr>
                <w:sz w:val="20"/>
              </w:rPr>
              <w:t>los</w:t>
            </w:r>
            <w:r>
              <w:rPr>
                <w:spacing w:val="50"/>
                <w:sz w:val="20"/>
              </w:rPr>
              <w:t xml:space="preserve"> </w:t>
            </w:r>
            <w:r>
              <w:rPr>
                <w:sz w:val="20"/>
              </w:rPr>
              <w:t>procesos</w:t>
            </w:r>
            <w:r>
              <w:rPr>
                <w:spacing w:val="50"/>
                <w:sz w:val="20"/>
              </w:rPr>
              <w:t xml:space="preserve"> </w:t>
            </w:r>
            <w:r>
              <w:rPr>
                <w:sz w:val="20"/>
              </w:rPr>
              <w:t>y</w:t>
            </w:r>
            <w:r>
              <w:rPr>
                <w:spacing w:val="51"/>
                <w:sz w:val="20"/>
              </w:rPr>
              <w:t xml:space="preserve"> </w:t>
            </w:r>
            <w:r>
              <w:rPr>
                <w:sz w:val="20"/>
              </w:rPr>
              <w:t>tecnologías</w:t>
            </w:r>
            <w:r>
              <w:rPr>
                <w:spacing w:val="51"/>
                <w:sz w:val="20"/>
              </w:rPr>
              <w:t xml:space="preserve"> </w:t>
            </w:r>
            <w:r>
              <w:rPr>
                <w:sz w:val="20"/>
              </w:rPr>
              <w:t>que</w:t>
            </w:r>
            <w:r>
              <w:rPr>
                <w:spacing w:val="-53"/>
                <w:sz w:val="20"/>
              </w:rPr>
              <w:t xml:space="preserve"> </w:t>
            </w:r>
            <w:r>
              <w:rPr>
                <w:sz w:val="20"/>
              </w:rPr>
              <w:t>permiten</w:t>
            </w:r>
            <w:r>
              <w:rPr>
                <w:spacing w:val="12"/>
                <w:sz w:val="20"/>
              </w:rPr>
              <w:t xml:space="preserve"> </w:t>
            </w:r>
            <w:r>
              <w:rPr>
                <w:sz w:val="20"/>
              </w:rPr>
              <w:t>a</w:t>
            </w:r>
            <w:r>
              <w:rPr>
                <w:spacing w:val="12"/>
                <w:sz w:val="20"/>
              </w:rPr>
              <w:t xml:space="preserve"> </w:t>
            </w:r>
            <w:r>
              <w:rPr>
                <w:sz w:val="20"/>
              </w:rPr>
              <w:t>las</w:t>
            </w:r>
            <w:r>
              <w:rPr>
                <w:spacing w:val="12"/>
                <w:sz w:val="20"/>
              </w:rPr>
              <w:t xml:space="preserve"> </w:t>
            </w:r>
            <w:r>
              <w:rPr>
                <w:sz w:val="20"/>
              </w:rPr>
              <w:t>personas,</w:t>
            </w:r>
            <w:r>
              <w:rPr>
                <w:spacing w:val="13"/>
                <w:sz w:val="20"/>
              </w:rPr>
              <w:t xml:space="preserve"> </w:t>
            </w:r>
            <w:r>
              <w:rPr>
                <w:sz w:val="20"/>
              </w:rPr>
              <w:t>empresas</w:t>
            </w:r>
            <w:r>
              <w:rPr>
                <w:spacing w:val="12"/>
                <w:sz w:val="20"/>
              </w:rPr>
              <w:t xml:space="preserve"> </w:t>
            </w:r>
            <w:r>
              <w:rPr>
                <w:sz w:val="20"/>
              </w:rPr>
              <w:t>y</w:t>
            </w:r>
            <w:r>
              <w:rPr>
                <w:spacing w:val="16"/>
                <w:sz w:val="20"/>
              </w:rPr>
              <w:t xml:space="preserve"> </w:t>
            </w:r>
            <w:r>
              <w:rPr>
                <w:sz w:val="20"/>
              </w:rPr>
              <w:t>organizaciones</w:t>
            </w:r>
          </w:p>
          <w:p w14:paraId="332CD79F" w14:textId="77777777" w:rsidR="00951409" w:rsidRDefault="00D407A2">
            <w:pPr>
              <w:pStyle w:val="TableParagraph"/>
              <w:ind w:left="107"/>
              <w:rPr>
                <w:sz w:val="20"/>
              </w:rPr>
            </w:pPr>
            <w:r>
              <w:rPr>
                <w:sz w:val="20"/>
              </w:rPr>
              <w:t>alcanzar</w:t>
            </w:r>
            <w:r>
              <w:rPr>
                <w:spacing w:val="-2"/>
                <w:sz w:val="20"/>
              </w:rPr>
              <w:t xml:space="preserve"> </w:t>
            </w:r>
            <w:r>
              <w:rPr>
                <w:sz w:val="20"/>
              </w:rPr>
              <w:t>los</w:t>
            </w:r>
            <w:r>
              <w:rPr>
                <w:spacing w:val="-4"/>
                <w:sz w:val="20"/>
              </w:rPr>
              <w:t xml:space="preserve"> </w:t>
            </w:r>
            <w:r>
              <w:rPr>
                <w:sz w:val="20"/>
              </w:rPr>
              <w:t>servicios</w:t>
            </w:r>
            <w:r>
              <w:rPr>
                <w:spacing w:val="-1"/>
                <w:sz w:val="20"/>
              </w:rPr>
              <w:t xml:space="preserve"> </w:t>
            </w:r>
            <w:r>
              <w:rPr>
                <w:sz w:val="20"/>
              </w:rPr>
              <w:t>digitales</w:t>
            </w:r>
            <w:r>
              <w:rPr>
                <w:spacing w:val="-4"/>
                <w:sz w:val="20"/>
              </w:rPr>
              <w:t xml:space="preserve"> </w:t>
            </w:r>
            <w:r>
              <w:rPr>
                <w:sz w:val="20"/>
              </w:rPr>
              <w:t>ofrecidos?</w:t>
            </w:r>
          </w:p>
        </w:tc>
        <w:tc>
          <w:tcPr>
            <w:tcW w:w="610" w:type="dxa"/>
            <w:shd w:val="clear" w:color="auto" w:fill="DBE4F0"/>
          </w:tcPr>
          <w:p w14:paraId="5A58C228" w14:textId="77777777" w:rsidR="00951409" w:rsidRDefault="00951409">
            <w:pPr>
              <w:pStyle w:val="TableParagraph"/>
              <w:rPr>
                <w:rFonts w:ascii="Times New Roman"/>
                <w:sz w:val="20"/>
              </w:rPr>
            </w:pPr>
          </w:p>
        </w:tc>
        <w:tc>
          <w:tcPr>
            <w:tcW w:w="684" w:type="dxa"/>
            <w:shd w:val="clear" w:color="auto" w:fill="DBE4F0"/>
          </w:tcPr>
          <w:p w14:paraId="1A1D58BE" w14:textId="77777777" w:rsidR="00951409" w:rsidRDefault="00951409">
            <w:pPr>
              <w:pStyle w:val="TableParagraph"/>
              <w:rPr>
                <w:rFonts w:ascii="Times New Roman"/>
                <w:sz w:val="20"/>
              </w:rPr>
            </w:pPr>
          </w:p>
        </w:tc>
        <w:tc>
          <w:tcPr>
            <w:tcW w:w="2482" w:type="dxa"/>
            <w:shd w:val="clear" w:color="auto" w:fill="DBE4F0"/>
          </w:tcPr>
          <w:p w14:paraId="72E22D30" w14:textId="77777777" w:rsidR="00951409" w:rsidRDefault="00951409">
            <w:pPr>
              <w:pStyle w:val="TableParagraph"/>
              <w:rPr>
                <w:rFonts w:ascii="Times New Roman"/>
                <w:sz w:val="20"/>
              </w:rPr>
            </w:pPr>
          </w:p>
        </w:tc>
      </w:tr>
      <w:tr w:rsidR="00951409" w14:paraId="5536095D" w14:textId="77777777">
        <w:trPr>
          <w:trHeight w:val="345"/>
        </w:trPr>
        <w:tc>
          <w:tcPr>
            <w:tcW w:w="8762" w:type="dxa"/>
            <w:gridSpan w:val="4"/>
          </w:tcPr>
          <w:p w14:paraId="31BDB0D8" w14:textId="77777777" w:rsidR="00951409" w:rsidRDefault="00D407A2">
            <w:pPr>
              <w:pStyle w:val="TableParagraph"/>
              <w:spacing w:before="2"/>
              <w:ind w:left="107"/>
              <w:rPr>
                <w:rFonts w:ascii="Arial" w:hAnsi="Arial"/>
                <w:b/>
                <w:sz w:val="20"/>
              </w:rPr>
            </w:pPr>
            <w:r>
              <w:rPr>
                <w:rFonts w:ascii="Arial" w:hAnsi="Arial"/>
                <w:b/>
                <w:sz w:val="20"/>
              </w:rPr>
              <w:t>Organización</w:t>
            </w:r>
            <w:r>
              <w:rPr>
                <w:rFonts w:ascii="Arial" w:hAnsi="Arial"/>
                <w:b/>
                <w:spacing w:val="-2"/>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2"/>
                <w:sz w:val="20"/>
              </w:rPr>
              <w:t xml:space="preserve"> </w:t>
            </w:r>
            <w:r>
              <w:rPr>
                <w:rFonts w:ascii="Arial" w:hAnsi="Arial"/>
                <w:b/>
                <w:sz w:val="20"/>
              </w:rPr>
              <w:t>institución</w:t>
            </w:r>
          </w:p>
        </w:tc>
      </w:tr>
      <w:tr w:rsidR="00951409" w14:paraId="41B4920F" w14:textId="77777777">
        <w:trPr>
          <w:trHeight w:val="1381"/>
        </w:trPr>
        <w:tc>
          <w:tcPr>
            <w:tcW w:w="4986" w:type="dxa"/>
            <w:shd w:val="clear" w:color="auto" w:fill="DBE4F0"/>
          </w:tcPr>
          <w:p w14:paraId="151205C9" w14:textId="77777777" w:rsidR="00951409" w:rsidRDefault="00D407A2">
            <w:pPr>
              <w:pStyle w:val="TableParagraph"/>
              <w:spacing w:before="2" w:line="360" w:lineRule="auto"/>
              <w:ind w:left="107" w:right="103"/>
              <w:jc w:val="both"/>
              <w:rPr>
                <w:sz w:val="20"/>
              </w:rPr>
            </w:pPr>
            <w:r>
              <w:rPr>
                <w:sz w:val="20"/>
              </w:rPr>
              <w:t>¿Se cuenta con la estructura organizacional, roles,</w:t>
            </w:r>
            <w:r>
              <w:rPr>
                <w:spacing w:val="1"/>
                <w:sz w:val="20"/>
              </w:rPr>
              <w:t xml:space="preserve"> </w:t>
            </w:r>
            <w:r>
              <w:rPr>
                <w:sz w:val="20"/>
              </w:rPr>
              <w:t>perfiles,</w:t>
            </w:r>
            <w:r>
              <w:rPr>
                <w:spacing w:val="1"/>
                <w:sz w:val="20"/>
              </w:rPr>
              <w:t xml:space="preserve"> </w:t>
            </w:r>
            <w:r>
              <w:rPr>
                <w:sz w:val="20"/>
              </w:rPr>
              <w:t>competencias</w:t>
            </w:r>
            <w:r>
              <w:rPr>
                <w:spacing w:val="1"/>
                <w:sz w:val="20"/>
              </w:rPr>
              <w:t xml:space="preserve"> </w:t>
            </w:r>
            <w:r>
              <w:rPr>
                <w:sz w:val="20"/>
              </w:rPr>
              <w:t>y</w:t>
            </w:r>
            <w:r>
              <w:rPr>
                <w:spacing w:val="1"/>
                <w:sz w:val="20"/>
              </w:rPr>
              <w:t xml:space="preserve"> </w:t>
            </w:r>
            <w:r>
              <w:rPr>
                <w:sz w:val="20"/>
              </w:rPr>
              <w:t>valores</w:t>
            </w:r>
            <w:r>
              <w:rPr>
                <w:spacing w:val="1"/>
                <w:sz w:val="20"/>
              </w:rPr>
              <w:t xml:space="preserve"> </w:t>
            </w:r>
            <w:r>
              <w:rPr>
                <w:sz w:val="20"/>
              </w:rPr>
              <w:t>necesarios</w:t>
            </w:r>
            <w:r>
              <w:rPr>
                <w:spacing w:val="1"/>
                <w:sz w:val="20"/>
              </w:rPr>
              <w:t xml:space="preserve"> </w:t>
            </w:r>
            <w:r>
              <w:rPr>
                <w:sz w:val="20"/>
              </w:rPr>
              <w:t>para</w:t>
            </w:r>
            <w:r>
              <w:rPr>
                <w:spacing w:val="1"/>
                <w:sz w:val="20"/>
              </w:rPr>
              <w:t xml:space="preserve"> </w:t>
            </w:r>
            <w:r>
              <w:rPr>
                <w:sz w:val="20"/>
              </w:rPr>
              <w:t>poder</w:t>
            </w:r>
            <w:r>
              <w:rPr>
                <w:spacing w:val="38"/>
                <w:sz w:val="20"/>
              </w:rPr>
              <w:t xml:space="preserve"> </w:t>
            </w:r>
            <w:r>
              <w:rPr>
                <w:sz w:val="20"/>
              </w:rPr>
              <w:t>aplicar</w:t>
            </w:r>
            <w:r>
              <w:rPr>
                <w:spacing w:val="38"/>
                <w:sz w:val="20"/>
              </w:rPr>
              <w:t xml:space="preserve"> </w:t>
            </w:r>
            <w:r>
              <w:rPr>
                <w:sz w:val="20"/>
              </w:rPr>
              <w:t>la</w:t>
            </w:r>
            <w:r>
              <w:rPr>
                <w:spacing w:val="37"/>
                <w:sz w:val="20"/>
              </w:rPr>
              <w:t xml:space="preserve"> </w:t>
            </w:r>
            <w:r>
              <w:rPr>
                <w:sz w:val="20"/>
              </w:rPr>
              <w:t>interoperabilidad</w:t>
            </w:r>
            <w:r>
              <w:rPr>
                <w:spacing w:val="37"/>
                <w:sz w:val="20"/>
              </w:rPr>
              <w:t xml:space="preserve"> </w:t>
            </w:r>
            <w:r>
              <w:rPr>
                <w:sz w:val="20"/>
              </w:rPr>
              <w:t>y</w:t>
            </w:r>
            <w:r>
              <w:rPr>
                <w:spacing w:val="38"/>
                <w:sz w:val="20"/>
              </w:rPr>
              <w:t xml:space="preserve"> </w:t>
            </w:r>
            <w:r>
              <w:rPr>
                <w:sz w:val="20"/>
              </w:rPr>
              <w:t>la</w:t>
            </w:r>
            <w:r>
              <w:rPr>
                <w:spacing w:val="37"/>
                <w:sz w:val="20"/>
              </w:rPr>
              <w:t xml:space="preserve"> </w:t>
            </w:r>
            <w:r>
              <w:rPr>
                <w:sz w:val="20"/>
              </w:rPr>
              <w:t>propuesta</w:t>
            </w:r>
            <w:r>
              <w:rPr>
                <w:spacing w:val="37"/>
                <w:sz w:val="20"/>
              </w:rPr>
              <w:t xml:space="preserve"> </w:t>
            </w:r>
            <w:r>
              <w:rPr>
                <w:sz w:val="20"/>
              </w:rPr>
              <w:t>de</w:t>
            </w:r>
          </w:p>
          <w:p w14:paraId="6F74B10E" w14:textId="175FA837" w:rsidR="00951409" w:rsidRDefault="00FE21B7" w:rsidP="00A65A9F">
            <w:pPr>
              <w:pStyle w:val="TableParagraph"/>
              <w:spacing w:line="229" w:lineRule="exact"/>
              <w:ind w:left="720" w:hanging="613"/>
              <w:jc w:val="both"/>
              <w:rPr>
                <w:sz w:val="20"/>
              </w:rPr>
            </w:pPr>
            <w:r>
              <w:rPr>
                <w:sz w:val="20"/>
              </w:rPr>
              <w:t>valor</w:t>
            </w:r>
            <w:r>
              <w:rPr>
                <w:spacing w:val="-4"/>
                <w:sz w:val="20"/>
              </w:rPr>
              <w:t xml:space="preserve"> </w:t>
            </w:r>
            <w:r>
              <w:rPr>
                <w:sz w:val="20"/>
              </w:rPr>
              <w:t>definido</w:t>
            </w:r>
            <w:r w:rsidR="00D407A2">
              <w:rPr>
                <w:sz w:val="20"/>
              </w:rPr>
              <w:t>?</w:t>
            </w:r>
          </w:p>
        </w:tc>
        <w:tc>
          <w:tcPr>
            <w:tcW w:w="610" w:type="dxa"/>
            <w:shd w:val="clear" w:color="auto" w:fill="DBE4F0"/>
          </w:tcPr>
          <w:p w14:paraId="6AB95966" w14:textId="77777777" w:rsidR="00951409" w:rsidRDefault="00951409">
            <w:pPr>
              <w:pStyle w:val="TableParagraph"/>
              <w:rPr>
                <w:rFonts w:ascii="Times New Roman"/>
                <w:sz w:val="20"/>
              </w:rPr>
            </w:pPr>
          </w:p>
        </w:tc>
        <w:tc>
          <w:tcPr>
            <w:tcW w:w="684" w:type="dxa"/>
            <w:shd w:val="clear" w:color="auto" w:fill="DBE4F0"/>
          </w:tcPr>
          <w:p w14:paraId="63A78CDF" w14:textId="77777777" w:rsidR="00951409" w:rsidRDefault="00951409">
            <w:pPr>
              <w:pStyle w:val="TableParagraph"/>
              <w:rPr>
                <w:rFonts w:ascii="Times New Roman"/>
                <w:sz w:val="20"/>
              </w:rPr>
            </w:pPr>
          </w:p>
        </w:tc>
        <w:tc>
          <w:tcPr>
            <w:tcW w:w="2482" w:type="dxa"/>
            <w:shd w:val="clear" w:color="auto" w:fill="DBE4F0"/>
          </w:tcPr>
          <w:p w14:paraId="2DD439A7" w14:textId="77777777" w:rsidR="00951409" w:rsidRDefault="00951409">
            <w:pPr>
              <w:pStyle w:val="TableParagraph"/>
              <w:rPr>
                <w:rFonts w:ascii="Times New Roman"/>
                <w:sz w:val="20"/>
              </w:rPr>
            </w:pPr>
          </w:p>
        </w:tc>
      </w:tr>
    </w:tbl>
    <w:p w14:paraId="475433D9" w14:textId="77777777" w:rsidR="00951409" w:rsidRDefault="00D407A2">
      <w:pPr>
        <w:spacing w:before="8"/>
        <w:ind w:left="5094"/>
        <w:rPr>
          <w:sz w:val="18"/>
        </w:rPr>
      </w:pPr>
      <w:r>
        <w:rPr>
          <w:sz w:val="18"/>
        </w:rPr>
        <w:t>Herramienta</w:t>
      </w:r>
      <w:r>
        <w:rPr>
          <w:spacing w:val="-5"/>
          <w:sz w:val="18"/>
        </w:rPr>
        <w:t xml:space="preserve"> </w:t>
      </w:r>
      <w:r>
        <w:rPr>
          <w:sz w:val="18"/>
        </w:rPr>
        <w:t>de</w:t>
      </w:r>
      <w:r>
        <w:rPr>
          <w:spacing w:val="-5"/>
          <w:sz w:val="18"/>
        </w:rPr>
        <w:t xml:space="preserve"> </w:t>
      </w:r>
      <w:r>
        <w:rPr>
          <w:sz w:val="18"/>
        </w:rPr>
        <w:t>interoperabilidad,</w:t>
      </w:r>
      <w:r>
        <w:rPr>
          <w:spacing w:val="-4"/>
          <w:sz w:val="18"/>
        </w:rPr>
        <w:t xml:space="preserve"> </w:t>
      </w:r>
      <w:r>
        <w:rPr>
          <w:sz w:val="18"/>
        </w:rPr>
        <w:t>8.</w:t>
      </w:r>
      <w:r>
        <w:rPr>
          <w:spacing w:val="-3"/>
          <w:sz w:val="18"/>
        </w:rPr>
        <w:t xml:space="preserve"> </w:t>
      </w:r>
      <w:r>
        <w:rPr>
          <w:sz w:val="18"/>
        </w:rPr>
        <w:t>Elaboración</w:t>
      </w:r>
      <w:r>
        <w:rPr>
          <w:spacing w:val="-5"/>
          <w:sz w:val="18"/>
        </w:rPr>
        <w:t xml:space="preserve"> </w:t>
      </w:r>
      <w:r>
        <w:rPr>
          <w:sz w:val="18"/>
        </w:rPr>
        <w:t>propia.</w:t>
      </w:r>
    </w:p>
    <w:p w14:paraId="0455E2FA" w14:textId="77777777" w:rsidR="00951409" w:rsidRDefault="00951409">
      <w:pPr>
        <w:pStyle w:val="Textoindependiente"/>
        <w:rPr>
          <w:sz w:val="20"/>
        </w:rPr>
      </w:pPr>
    </w:p>
    <w:p w14:paraId="6DF14DCF" w14:textId="77777777" w:rsidR="00951409" w:rsidRDefault="00951409">
      <w:pPr>
        <w:pStyle w:val="Textoindependiente"/>
        <w:rPr>
          <w:sz w:val="20"/>
        </w:rPr>
      </w:pPr>
    </w:p>
    <w:p w14:paraId="5D42F8DB" w14:textId="77777777" w:rsidR="00951409" w:rsidRDefault="00951409">
      <w:pPr>
        <w:pStyle w:val="Textoindependiente"/>
        <w:rPr>
          <w:sz w:val="20"/>
        </w:rPr>
      </w:pPr>
    </w:p>
    <w:p w14:paraId="6D51D0BB" w14:textId="77777777" w:rsidR="00951409" w:rsidRDefault="00D407A2">
      <w:pPr>
        <w:pStyle w:val="Ttulo5"/>
        <w:spacing w:before="123"/>
        <w:jc w:val="both"/>
        <w:rPr>
          <w:rFonts w:ascii="Arial"/>
        </w:rPr>
      </w:pPr>
      <w:r>
        <w:rPr>
          <w:rFonts w:ascii="Arial"/>
          <w:color w:val="4985E8"/>
        </w:rPr>
        <w:t>Etapa</w:t>
      </w:r>
      <w:r>
        <w:rPr>
          <w:rFonts w:ascii="Arial"/>
          <w:color w:val="4985E8"/>
          <w:spacing w:val="-4"/>
        </w:rPr>
        <w:t xml:space="preserve"> </w:t>
      </w:r>
      <w:r>
        <w:rPr>
          <w:rFonts w:ascii="Arial"/>
          <w:color w:val="4985E8"/>
        </w:rPr>
        <w:t>7 -</w:t>
      </w:r>
      <w:r>
        <w:rPr>
          <w:rFonts w:ascii="Arial"/>
          <w:color w:val="4985E8"/>
          <w:spacing w:val="-3"/>
        </w:rPr>
        <w:t xml:space="preserve"> </w:t>
      </w:r>
      <w:r>
        <w:rPr>
          <w:rFonts w:ascii="Arial"/>
          <w:color w:val="4985E8"/>
        </w:rPr>
        <w:t>Servicios</w:t>
      </w:r>
      <w:r>
        <w:rPr>
          <w:rFonts w:ascii="Arial"/>
          <w:color w:val="4985E8"/>
          <w:spacing w:val="1"/>
        </w:rPr>
        <w:t xml:space="preserve"> </w:t>
      </w:r>
      <w:r>
        <w:rPr>
          <w:rFonts w:ascii="Arial"/>
          <w:color w:val="4985E8"/>
        </w:rPr>
        <w:t>de</w:t>
      </w:r>
      <w:r>
        <w:rPr>
          <w:rFonts w:ascii="Arial"/>
          <w:color w:val="4985E8"/>
          <w:spacing w:val="-4"/>
        </w:rPr>
        <w:t xml:space="preserve"> </w:t>
      </w:r>
      <w:r>
        <w:rPr>
          <w:rFonts w:ascii="Arial"/>
          <w:color w:val="4985E8"/>
        </w:rPr>
        <w:t>interoperabilidad</w:t>
      </w:r>
    </w:p>
    <w:p w14:paraId="76C19AB4" w14:textId="77777777" w:rsidR="00951409" w:rsidRDefault="00951409">
      <w:pPr>
        <w:pStyle w:val="Textoindependiente"/>
        <w:spacing w:before="3"/>
        <w:rPr>
          <w:rFonts w:ascii="Arial"/>
          <w:b/>
          <w:sz w:val="30"/>
        </w:rPr>
      </w:pPr>
    </w:p>
    <w:p w14:paraId="7C58E67F" w14:textId="77777777" w:rsidR="00951409" w:rsidRDefault="00D407A2">
      <w:pPr>
        <w:pStyle w:val="Textoindependiente"/>
        <w:spacing w:line="360" w:lineRule="auto"/>
        <w:ind w:left="540" w:right="831"/>
        <w:jc w:val="both"/>
      </w:pPr>
      <w:r>
        <w:t>En esta etapa se presentan los servicios que deberían formar parte de cada institución para</w:t>
      </w:r>
      <w:r>
        <w:rPr>
          <w:spacing w:val="1"/>
        </w:rPr>
        <w:t xml:space="preserve"> </w:t>
      </w:r>
      <w:r>
        <w:t>poder</w:t>
      </w:r>
      <w:r>
        <w:rPr>
          <w:spacing w:val="-8"/>
        </w:rPr>
        <w:t xml:space="preserve"> </w:t>
      </w:r>
      <w:r>
        <w:t>implementar</w:t>
      </w:r>
      <w:r>
        <w:rPr>
          <w:spacing w:val="-8"/>
        </w:rPr>
        <w:t xml:space="preserve"> </w:t>
      </w:r>
      <w:r>
        <w:t>a</w:t>
      </w:r>
      <w:r>
        <w:rPr>
          <w:spacing w:val="-11"/>
        </w:rPr>
        <w:t xml:space="preserve"> </w:t>
      </w:r>
      <w:r>
        <w:t>mediano</w:t>
      </w:r>
      <w:r>
        <w:rPr>
          <w:spacing w:val="-9"/>
        </w:rPr>
        <w:t xml:space="preserve"> </w:t>
      </w:r>
      <w:r>
        <w:t>y</w:t>
      </w:r>
      <w:r>
        <w:rPr>
          <w:spacing w:val="-8"/>
        </w:rPr>
        <w:t xml:space="preserve"> </w:t>
      </w:r>
      <w:r>
        <w:t>largo</w:t>
      </w:r>
      <w:r>
        <w:rPr>
          <w:spacing w:val="-10"/>
        </w:rPr>
        <w:t xml:space="preserve"> </w:t>
      </w:r>
      <w:r>
        <w:t>plazo</w:t>
      </w:r>
      <w:r>
        <w:rPr>
          <w:spacing w:val="-9"/>
        </w:rPr>
        <w:t xml:space="preserve"> </w:t>
      </w:r>
      <w:r>
        <w:t>el</w:t>
      </w:r>
      <w:r>
        <w:rPr>
          <w:spacing w:val="-12"/>
        </w:rPr>
        <w:t xml:space="preserve"> </w:t>
      </w:r>
      <w:r>
        <w:t>Marco</w:t>
      </w:r>
      <w:r>
        <w:rPr>
          <w:spacing w:val="-9"/>
        </w:rPr>
        <w:t xml:space="preserve"> </w:t>
      </w:r>
      <w:r>
        <w:t>de</w:t>
      </w:r>
      <w:r>
        <w:rPr>
          <w:spacing w:val="-11"/>
        </w:rPr>
        <w:t xml:space="preserve"> </w:t>
      </w:r>
      <w:r>
        <w:t>Interoperabilidad</w:t>
      </w:r>
      <w:r>
        <w:rPr>
          <w:spacing w:val="-9"/>
        </w:rPr>
        <w:t xml:space="preserve"> </w:t>
      </w:r>
      <w:r>
        <w:t>Nacional.</w:t>
      </w:r>
      <w:r>
        <w:rPr>
          <w:spacing w:val="-8"/>
        </w:rPr>
        <w:t xml:space="preserve"> </w:t>
      </w:r>
      <w:r>
        <w:t>El</w:t>
      </w:r>
      <w:r>
        <w:rPr>
          <w:spacing w:val="-10"/>
        </w:rPr>
        <w:t xml:space="preserve"> </w:t>
      </w:r>
      <w:r>
        <w:t>Equipo</w:t>
      </w:r>
      <w:r>
        <w:rPr>
          <w:spacing w:val="-58"/>
        </w:rPr>
        <w:t xml:space="preserve"> </w:t>
      </w:r>
      <w:r>
        <w:t>Ad</w:t>
      </w:r>
      <w:r>
        <w:rPr>
          <w:spacing w:val="1"/>
        </w:rPr>
        <w:t xml:space="preserve"> </w:t>
      </w:r>
      <w:r>
        <w:t>Hoc</w:t>
      </w:r>
      <w:r>
        <w:rPr>
          <w:spacing w:val="1"/>
        </w:rPr>
        <w:t xml:space="preserve"> </w:t>
      </w:r>
      <w:r>
        <w:t>Interno</w:t>
      </w:r>
      <w:r>
        <w:rPr>
          <w:spacing w:val="1"/>
        </w:rPr>
        <w:t xml:space="preserve"> </w:t>
      </w:r>
      <w:r>
        <w:t>de</w:t>
      </w:r>
      <w:r>
        <w:rPr>
          <w:spacing w:val="1"/>
        </w:rPr>
        <w:t xml:space="preserve"> </w:t>
      </w:r>
      <w:r>
        <w:t>Interoperabilidad</w:t>
      </w:r>
      <w:r>
        <w:rPr>
          <w:spacing w:val="1"/>
        </w:rPr>
        <w:t xml:space="preserve"> </w:t>
      </w:r>
      <w:r>
        <w:t>debe</w:t>
      </w:r>
      <w:r>
        <w:rPr>
          <w:spacing w:val="1"/>
        </w:rPr>
        <w:t xml:space="preserve"> </w:t>
      </w:r>
      <w:r>
        <w:t>aplicar</w:t>
      </w:r>
      <w:r>
        <w:rPr>
          <w:spacing w:val="1"/>
        </w:rPr>
        <w:t xml:space="preserve"> </w:t>
      </w:r>
      <w:r>
        <w:t>una</w:t>
      </w:r>
      <w:r>
        <w:rPr>
          <w:spacing w:val="1"/>
        </w:rPr>
        <w:t xml:space="preserve"> </w:t>
      </w:r>
      <w:r>
        <w:t>mirada</w:t>
      </w:r>
      <w:r>
        <w:rPr>
          <w:spacing w:val="1"/>
        </w:rPr>
        <w:t xml:space="preserve"> </w:t>
      </w:r>
      <w:r>
        <w:t>holística</w:t>
      </w:r>
      <w:r>
        <w:rPr>
          <w:spacing w:val="1"/>
        </w:rPr>
        <w:t xml:space="preserve"> </w:t>
      </w:r>
      <w:r>
        <w:t>de</w:t>
      </w:r>
      <w:r>
        <w:rPr>
          <w:spacing w:val="1"/>
        </w:rPr>
        <w:t xml:space="preserve"> </w:t>
      </w:r>
      <w:r>
        <w:t>las</w:t>
      </w:r>
      <w:r>
        <w:rPr>
          <w:spacing w:val="1"/>
        </w:rPr>
        <w:t xml:space="preserve"> </w:t>
      </w:r>
      <w:r>
        <w:t>cuatro</w:t>
      </w:r>
      <w:r>
        <w:rPr>
          <w:spacing w:val="1"/>
        </w:rPr>
        <w:t xml:space="preserve"> </w:t>
      </w:r>
      <w:r>
        <w:t>dimensiones</w:t>
      </w:r>
      <w:r>
        <w:rPr>
          <w:spacing w:val="-4"/>
        </w:rPr>
        <w:t xml:space="preserve"> </w:t>
      </w:r>
      <w:r>
        <w:t>de</w:t>
      </w:r>
      <w:r>
        <w:rPr>
          <w:spacing w:val="-3"/>
        </w:rPr>
        <w:t xml:space="preserve"> </w:t>
      </w:r>
      <w:r>
        <w:t>la</w:t>
      </w:r>
      <w:r>
        <w:rPr>
          <w:spacing w:val="-3"/>
        </w:rPr>
        <w:t xml:space="preserve"> </w:t>
      </w:r>
      <w:r>
        <w:t>interoperabilidad,</w:t>
      </w:r>
      <w:r>
        <w:rPr>
          <w:spacing w:val="-3"/>
        </w:rPr>
        <w:t xml:space="preserve"> </w:t>
      </w:r>
      <w:r>
        <w:t>promover</w:t>
      </w:r>
      <w:r>
        <w:rPr>
          <w:spacing w:val="-2"/>
        </w:rPr>
        <w:t xml:space="preserve"> </w:t>
      </w:r>
      <w:r>
        <w:t>y</w:t>
      </w:r>
      <w:r>
        <w:rPr>
          <w:spacing w:val="-7"/>
        </w:rPr>
        <w:t xml:space="preserve"> </w:t>
      </w:r>
      <w:r>
        <w:t>garantizar</w:t>
      </w:r>
      <w:r>
        <w:rPr>
          <w:spacing w:val="-6"/>
        </w:rPr>
        <w:t xml:space="preserve"> </w:t>
      </w:r>
      <w:r>
        <w:t>que</w:t>
      </w:r>
      <w:r>
        <w:rPr>
          <w:spacing w:val="-3"/>
        </w:rPr>
        <w:t xml:space="preserve"> </w:t>
      </w:r>
      <w:r>
        <w:t>exista</w:t>
      </w:r>
      <w:r>
        <w:rPr>
          <w:spacing w:val="-5"/>
        </w:rPr>
        <w:t xml:space="preserve"> </w:t>
      </w:r>
      <w:r>
        <w:t>una</w:t>
      </w:r>
      <w:r>
        <w:rPr>
          <w:spacing w:val="-4"/>
        </w:rPr>
        <w:t xml:space="preserve"> </w:t>
      </w:r>
      <w:r>
        <w:t>definición</w:t>
      </w:r>
      <w:r>
        <w:rPr>
          <w:spacing w:val="-3"/>
        </w:rPr>
        <w:t xml:space="preserve"> </w:t>
      </w:r>
      <w:r>
        <w:t>clara</w:t>
      </w:r>
      <w:r>
        <w:rPr>
          <w:spacing w:val="-3"/>
        </w:rPr>
        <w:t xml:space="preserve"> </w:t>
      </w:r>
      <w:r>
        <w:t>de</w:t>
      </w:r>
      <w:r>
        <w:rPr>
          <w:spacing w:val="-59"/>
        </w:rPr>
        <w:t xml:space="preserve"> </w:t>
      </w:r>
      <w:r>
        <w:t>la dimensión, su responsabilidad en cada ámbito y la responsabilidad que tienen con cada</w:t>
      </w:r>
      <w:r>
        <w:rPr>
          <w:spacing w:val="1"/>
        </w:rPr>
        <w:t xml:space="preserve"> </w:t>
      </w:r>
      <w:r>
        <w:t>institución</w:t>
      </w:r>
      <w:r>
        <w:rPr>
          <w:spacing w:val="-1"/>
        </w:rPr>
        <w:t xml:space="preserve"> </w:t>
      </w:r>
      <w:r>
        <w:t>con</w:t>
      </w:r>
      <w:r>
        <w:rPr>
          <w:spacing w:val="-2"/>
        </w:rPr>
        <w:t xml:space="preserve"> </w:t>
      </w:r>
      <w:r>
        <w:t>la que interoperen.</w:t>
      </w:r>
    </w:p>
    <w:p w14:paraId="798F80C2" w14:textId="77777777" w:rsidR="00951409" w:rsidRDefault="00D407A2">
      <w:pPr>
        <w:pStyle w:val="Textoindependiente"/>
        <w:spacing w:before="200" w:line="360" w:lineRule="auto"/>
        <w:ind w:left="540" w:right="836"/>
        <w:jc w:val="both"/>
      </w:pPr>
      <w:r>
        <w:t>Para</w:t>
      </w:r>
      <w:r>
        <w:rPr>
          <w:spacing w:val="-12"/>
        </w:rPr>
        <w:t xml:space="preserve"> </w:t>
      </w:r>
      <w:r>
        <w:t>los</w:t>
      </w:r>
      <w:r>
        <w:rPr>
          <w:spacing w:val="-11"/>
        </w:rPr>
        <w:t xml:space="preserve"> </w:t>
      </w:r>
      <w:r>
        <w:t>servicios</w:t>
      </w:r>
      <w:r>
        <w:rPr>
          <w:spacing w:val="-12"/>
        </w:rPr>
        <w:t xml:space="preserve"> </w:t>
      </w:r>
      <w:r>
        <w:t>de</w:t>
      </w:r>
      <w:r>
        <w:rPr>
          <w:spacing w:val="-12"/>
        </w:rPr>
        <w:t xml:space="preserve"> </w:t>
      </w:r>
      <w:r>
        <w:t>interoperabilidad</w:t>
      </w:r>
      <w:r>
        <w:rPr>
          <w:spacing w:val="-12"/>
        </w:rPr>
        <w:t xml:space="preserve"> </w:t>
      </w:r>
      <w:r>
        <w:t>normativa/legal,</w:t>
      </w:r>
      <w:r>
        <w:rPr>
          <w:spacing w:val="-10"/>
        </w:rPr>
        <w:t xml:space="preserve"> </w:t>
      </w:r>
      <w:r>
        <w:t>se</w:t>
      </w:r>
      <w:r>
        <w:rPr>
          <w:spacing w:val="-12"/>
        </w:rPr>
        <w:t xml:space="preserve"> </w:t>
      </w:r>
      <w:r>
        <w:t>deben</w:t>
      </w:r>
      <w:r>
        <w:rPr>
          <w:spacing w:val="-14"/>
        </w:rPr>
        <w:t xml:space="preserve"> </w:t>
      </w:r>
      <w:r>
        <w:t>establecer</w:t>
      </w:r>
      <w:r>
        <w:rPr>
          <w:spacing w:val="-11"/>
        </w:rPr>
        <w:t xml:space="preserve"> </w:t>
      </w:r>
      <w:r>
        <w:t>acuerdos,</w:t>
      </w:r>
      <w:r>
        <w:rPr>
          <w:spacing w:val="-12"/>
        </w:rPr>
        <w:t xml:space="preserve"> </w:t>
      </w:r>
      <w:r>
        <w:t>alinear</w:t>
      </w:r>
      <w:r>
        <w:rPr>
          <w:spacing w:val="-59"/>
        </w:rPr>
        <w:t xml:space="preserve"> </w:t>
      </w:r>
      <w:r>
        <w:t>las</w:t>
      </w:r>
      <w:r>
        <w:rPr>
          <w:spacing w:val="2"/>
        </w:rPr>
        <w:t xml:space="preserve"> </w:t>
      </w:r>
      <w:r>
        <w:t>normativa</w:t>
      </w:r>
      <w:r>
        <w:rPr>
          <w:spacing w:val="-1"/>
        </w:rPr>
        <w:t xml:space="preserve"> </w:t>
      </w:r>
      <w:r>
        <w:t>existentes y</w:t>
      </w:r>
      <w:r>
        <w:rPr>
          <w:spacing w:val="3"/>
        </w:rPr>
        <w:t xml:space="preserve"> </w:t>
      </w:r>
      <w:r>
        <w:t>relacionadas</w:t>
      </w:r>
      <w:r>
        <w:rPr>
          <w:spacing w:val="-1"/>
        </w:rPr>
        <w:t xml:space="preserve"> </w:t>
      </w:r>
      <w:r>
        <w:t>con</w:t>
      </w:r>
      <w:r>
        <w:rPr>
          <w:spacing w:val="2"/>
        </w:rPr>
        <w:t xml:space="preserve"> </w:t>
      </w:r>
      <w:r>
        <w:t>las</w:t>
      </w:r>
      <w:r>
        <w:rPr>
          <w:spacing w:val="-1"/>
        </w:rPr>
        <w:t xml:space="preserve"> </w:t>
      </w:r>
      <w:r>
        <w:t>instituciones</w:t>
      </w:r>
      <w:r>
        <w:rPr>
          <w:spacing w:val="-1"/>
        </w:rPr>
        <w:t xml:space="preserve"> </w:t>
      </w:r>
      <w:r>
        <w:t>que</w:t>
      </w:r>
      <w:r>
        <w:rPr>
          <w:spacing w:val="2"/>
        </w:rPr>
        <w:t xml:space="preserve"> </w:t>
      </w:r>
      <w:r>
        <w:t>se</w:t>
      </w:r>
      <w:r>
        <w:rPr>
          <w:spacing w:val="-1"/>
        </w:rPr>
        <w:t xml:space="preserve"> </w:t>
      </w:r>
      <w:r>
        <w:t>encuentran</w:t>
      </w:r>
      <w:r>
        <w:rPr>
          <w:spacing w:val="-1"/>
        </w:rPr>
        <w:t xml:space="preserve"> </w:t>
      </w:r>
      <w:r>
        <w:t>por</w:t>
      </w:r>
      <w:r>
        <w:rPr>
          <w:spacing w:val="1"/>
        </w:rPr>
        <w:t xml:space="preserve"> </w:t>
      </w:r>
      <w:r>
        <w:t>iniciar</w:t>
      </w:r>
      <w:r>
        <w:rPr>
          <w:spacing w:val="3"/>
        </w:rPr>
        <w:t xml:space="preserve"> </w:t>
      </w:r>
      <w:r>
        <w:t>el</w:t>
      </w:r>
    </w:p>
    <w:p w14:paraId="114B7E9A" w14:textId="77777777" w:rsidR="00951409" w:rsidRDefault="00951409">
      <w:pPr>
        <w:spacing w:line="360" w:lineRule="auto"/>
        <w:jc w:val="both"/>
        <w:sectPr w:rsidR="00951409">
          <w:pgSz w:w="11910" w:h="16840"/>
          <w:pgMar w:top="1420" w:right="600" w:bottom="1280" w:left="900" w:header="0" w:footer="1012" w:gutter="0"/>
          <w:cols w:space="720"/>
        </w:sectPr>
      </w:pPr>
    </w:p>
    <w:p w14:paraId="1844919F" w14:textId="77777777" w:rsidR="00951409" w:rsidRDefault="00D407A2">
      <w:pPr>
        <w:pStyle w:val="Textoindependiente"/>
        <w:spacing w:before="67" w:line="360" w:lineRule="auto"/>
        <w:ind w:left="540" w:right="837"/>
        <w:jc w:val="both"/>
      </w:pPr>
      <w:r>
        <w:lastRenderedPageBreak/>
        <w:t>proceso</w:t>
      </w:r>
      <w:r>
        <w:rPr>
          <w:spacing w:val="1"/>
        </w:rPr>
        <w:t xml:space="preserve"> </w:t>
      </w:r>
      <w:r>
        <w:t>de</w:t>
      </w:r>
      <w:r>
        <w:rPr>
          <w:spacing w:val="1"/>
        </w:rPr>
        <w:t xml:space="preserve"> </w:t>
      </w:r>
      <w:r>
        <w:t>interoperabilidad,</w:t>
      </w:r>
      <w:r>
        <w:rPr>
          <w:spacing w:val="1"/>
        </w:rPr>
        <w:t xml:space="preserve"> </w:t>
      </w:r>
      <w:r>
        <w:t>logrando</w:t>
      </w:r>
      <w:r>
        <w:rPr>
          <w:spacing w:val="1"/>
        </w:rPr>
        <w:t xml:space="preserve"> </w:t>
      </w:r>
      <w:r>
        <w:t>los</w:t>
      </w:r>
      <w:r>
        <w:rPr>
          <w:spacing w:val="1"/>
        </w:rPr>
        <w:t xml:space="preserve"> </w:t>
      </w:r>
      <w:r>
        <w:t>acuerdos</w:t>
      </w:r>
      <w:r>
        <w:rPr>
          <w:spacing w:val="1"/>
        </w:rPr>
        <w:t xml:space="preserve"> </w:t>
      </w:r>
      <w:r>
        <w:t>y</w:t>
      </w:r>
      <w:r>
        <w:rPr>
          <w:spacing w:val="1"/>
        </w:rPr>
        <w:t xml:space="preserve"> </w:t>
      </w:r>
      <w:r>
        <w:t>consensos</w:t>
      </w:r>
      <w:r>
        <w:rPr>
          <w:spacing w:val="1"/>
        </w:rPr>
        <w:t xml:space="preserve"> </w:t>
      </w:r>
      <w:r>
        <w:t>que</w:t>
      </w:r>
      <w:r>
        <w:rPr>
          <w:spacing w:val="1"/>
        </w:rPr>
        <w:t xml:space="preserve"> </w:t>
      </w:r>
      <w:r>
        <w:t>permitan</w:t>
      </w:r>
      <w:r>
        <w:rPr>
          <w:spacing w:val="1"/>
        </w:rPr>
        <w:t xml:space="preserve"> </w:t>
      </w:r>
      <w:r>
        <w:t>la</w:t>
      </w:r>
      <w:r>
        <w:rPr>
          <w:spacing w:val="1"/>
        </w:rPr>
        <w:t xml:space="preserve"> </w:t>
      </w:r>
      <w:r>
        <w:t>implementación de los servicios bajo el marco normativo vigente y que la ley permita. Para</w:t>
      </w:r>
      <w:r>
        <w:rPr>
          <w:spacing w:val="1"/>
        </w:rPr>
        <w:t xml:space="preserve"> </w:t>
      </w:r>
      <w:r>
        <w:t>esto contamos con la Herramienta de interoperabilidad 9, que se denominada “Herramienta</w:t>
      </w:r>
      <w:r>
        <w:rPr>
          <w:spacing w:val="1"/>
        </w:rPr>
        <w:t xml:space="preserve"> </w:t>
      </w:r>
      <w:r>
        <w:t>de</w:t>
      </w:r>
      <w:r>
        <w:rPr>
          <w:spacing w:val="-1"/>
        </w:rPr>
        <w:t xml:space="preserve"> </w:t>
      </w:r>
      <w:r>
        <w:t>control</w:t>
      </w:r>
      <w:r>
        <w:rPr>
          <w:spacing w:val="-1"/>
        </w:rPr>
        <w:t xml:space="preserve"> </w:t>
      </w:r>
      <w:r>
        <w:t>de</w:t>
      </w:r>
      <w:r>
        <w:rPr>
          <w:spacing w:val="-3"/>
        </w:rPr>
        <w:t xml:space="preserve"> </w:t>
      </w:r>
      <w:r>
        <w:t>servicios de</w:t>
      </w:r>
      <w:r>
        <w:rPr>
          <w:spacing w:val="-1"/>
        </w:rPr>
        <w:t xml:space="preserve"> </w:t>
      </w:r>
      <w:r>
        <w:t>interoperabilidad normativa</w:t>
      </w:r>
      <w:r>
        <w:rPr>
          <w:spacing w:val="-1"/>
        </w:rPr>
        <w:t xml:space="preserve"> </w:t>
      </w:r>
      <w:r>
        <w:t>legal”:</w:t>
      </w:r>
    </w:p>
    <w:p w14:paraId="199332AB" w14:textId="77777777" w:rsidR="00951409" w:rsidRDefault="00951409">
      <w:pPr>
        <w:pStyle w:val="Textoindependiente"/>
        <w:spacing w:before="4" w:after="1"/>
        <w:rPr>
          <w:sz w:val="17"/>
        </w:rPr>
      </w:pPr>
    </w:p>
    <w:tbl>
      <w:tblPr>
        <w:tblStyle w:val="TableNormal"/>
        <w:tblW w:w="0" w:type="auto"/>
        <w:tblInd w:w="560"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Look w:val="01E0" w:firstRow="1" w:lastRow="1" w:firstColumn="1" w:lastColumn="1" w:noHBand="0" w:noVBand="0"/>
      </w:tblPr>
      <w:tblGrid>
        <w:gridCol w:w="2499"/>
        <w:gridCol w:w="2379"/>
        <w:gridCol w:w="643"/>
        <w:gridCol w:w="566"/>
        <w:gridCol w:w="2940"/>
      </w:tblGrid>
      <w:tr w:rsidR="00951409" w14:paraId="36B5EA11" w14:textId="77777777">
        <w:trPr>
          <w:trHeight w:val="728"/>
        </w:trPr>
        <w:tc>
          <w:tcPr>
            <w:tcW w:w="9027" w:type="dxa"/>
            <w:gridSpan w:val="5"/>
            <w:shd w:val="clear" w:color="auto" w:fill="006FC0"/>
          </w:tcPr>
          <w:p w14:paraId="3F0B7C8C" w14:textId="77777777" w:rsidR="00951409" w:rsidRDefault="00D407A2">
            <w:pPr>
              <w:pStyle w:val="TableParagraph"/>
              <w:spacing w:before="100" w:line="276" w:lineRule="auto"/>
              <w:ind w:left="3840" w:right="1747" w:hanging="1952"/>
              <w:rPr>
                <w:rFonts w:ascii="Arial"/>
                <w:b/>
                <w:sz w:val="20"/>
              </w:rPr>
            </w:pPr>
            <w:r>
              <w:rPr>
                <w:rFonts w:ascii="Arial"/>
                <w:b/>
                <w:color w:val="FFFFFF"/>
                <w:sz w:val="20"/>
              </w:rPr>
              <w:t>Herramienta</w:t>
            </w:r>
            <w:r>
              <w:rPr>
                <w:rFonts w:ascii="Arial"/>
                <w:b/>
                <w:color w:val="FFFFFF"/>
                <w:spacing w:val="-2"/>
                <w:sz w:val="20"/>
              </w:rPr>
              <w:t xml:space="preserve"> </w:t>
            </w:r>
            <w:r>
              <w:rPr>
                <w:rFonts w:ascii="Arial"/>
                <w:b/>
                <w:color w:val="FFFFFF"/>
                <w:sz w:val="20"/>
              </w:rPr>
              <w:t>de</w:t>
            </w:r>
            <w:r>
              <w:rPr>
                <w:rFonts w:ascii="Arial"/>
                <w:b/>
                <w:color w:val="FFFFFF"/>
                <w:spacing w:val="-3"/>
                <w:sz w:val="20"/>
              </w:rPr>
              <w:t xml:space="preserve"> </w:t>
            </w:r>
            <w:r>
              <w:rPr>
                <w:rFonts w:ascii="Arial"/>
                <w:b/>
                <w:color w:val="FFFFFF"/>
                <w:sz w:val="20"/>
              </w:rPr>
              <w:t>control</w:t>
            </w:r>
            <w:r>
              <w:rPr>
                <w:rFonts w:ascii="Arial"/>
                <w:b/>
                <w:color w:val="FFFFFF"/>
                <w:spacing w:val="-4"/>
                <w:sz w:val="20"/>
              </w:rPr>
              <w:t xml:space="preserve"> </w:t>
            </w:r>
            <w:r>
              <w:rPr>
                <w:rFonts w:ascii="Arial"/>
                <w:b/>
                <w:color w:val="FFFFFF"/>
                <w:sz w:val="20"/>
              </w:rPr>
              <w:t>de</w:t>
            </w:r>
            <w:r>
              <w:rPr>
                <w:rFonts w:ascii="Arial"/>
                <w:b/>
                <w:color w:val="FFFFFF"/>
                <w:spacing w:val="-3"/>
                <w:sz w:val="20"/>
              </w:rPr>
              <w:t xml:space="preserve"> </w:t>
            </w:r>
            <w:r>
              <w:rPr>
                <w:rFonts w:ascii="Arial"/>
                <w:b/>
                <w:color w:val="FFFFFF"/>
                <w:sz w:val="20"/>
              </w:rPr>
              <w:t>servicios</w:t>
            </w:r>
            <w:r>
              <w:rPr>
                <w:rFonts w:ascii="Arial"/>
                <w:b/>
                <w:color w:val="FFFFFF"/>
                <w:spacing w:val="-4"/>
                <w:sz w:val="20"/>
              </w:rPr>
              <w:t xml:space="preserve"> </w:t>
            </w:r>
            <w:r>
              <w:rPr>
                <w:rFonts w:ascii="Arial"/>
                <w:b/>
                <w:color w:val="FFFFFF"/>
                <w:sz w:val="20"/>
              </w:rPr>
              <w:t>de</w:t>
            </w:r>
            <w:r>
              <w:rPr>
                <w:rFonts w:ascii="Arial"/>
                <w:b/>
                <w:color w:val="FFFFFF"/>
                <w:spacing w:val="-1"/>
                <w:sz w:val="20"/>
              </w:rPr>
              <w:t xml:space="preserve"> </w:t>
            </w:r>
            <w:r>
              <w:rPr>
                <w:rFonts w:ascii="Arial"/>
                <w:b/>
                <w:color w:val="FFFFFF"/>
                <w:sz w:val="20"/>
              </w:rPr>
              <w:t>interoperabilidad</w:t>
            </w:r>
            <w:r>
              <w:rPr>
                <w:rFonts w:ascii="Arial"/>
                <w:b/>
                <w:color w:val="FFFFFF"/>
                <w:spacing w:val="-53"/>
                <w:sz w:val="20"/>
              </w:rPr>
              <w:t xml:space="preserve"> </w:t>
            </w:r>
            <w:r>
              <w:rPr>
                <w:rFonts w:ascii="Arial"/>
                <w:b/>
                <w:color w:val="FFFFFF"/>
                <w:sz w:val="20"/>
              </w:rPr>
              <w:t>normativa legal</w:t>
            </w:r>
          </w:p>
        </w:tc>
      </w:tr>
      <w:tr w:rsidR="00951409" w14:paraId="7BB1214C" w14:textId="77777777">
        <w:trPr>
          <w:trHeight w:val="656"/>
        </w:trPr>
        <w:tc>
          <w:tcPr>
            <w:tcW w:w="2499" w:type="dxa"/>
            <w:vMerge w:val="restart"/>
            <w:tcBorders>
              <w:left w:val="single" w:sz="8" w:space="0" w:color="8EAADB"/>
              <w:bottom w:val="nil"/>
              <w:right w:val="single" w:sz="8" w:space="0" w:color="8EAADB"/>
            </w:tcBorders>
            <w:shd w:val="clear" w:color="auto" w:fill="D9E1F3"/>
          </w:tcPr>
          <w:p w14:paraId="7BE15488" w14:textId="77777777" w:rsidR="00951409" w:rsidRDefault="00951409">
            <w:pPr>
              <w:pStyle w:val="TableParagraph"/>
              <w:spacing w:before="11"/>
              <w:rPr>
                <w:sz w:val="29"/>
              </w:rPr>
            </w:pPr>
          </w:p>
          <w:p w14:paraId="0E74D4C1" w14:textId="77777777" w:rsidR="00951409" w:rsidRDefault="00D407A2">
            <w:pPr>
              <w:pStyle w:val="TableParagraph"/>
              <w:ind w:left="918"/>
              <w:rPr>
                <w:rFonts w:ascii="Arial"/>
                <w:b/>
                <w:sz w:val="20"/>
              </w:rPr>
            </w:pPr>
            <w:r>
              <w:rPr>
                <w:rFonts w:ascii="Arial"/>
                <w:b/>
                <w:sz w:val="20"/>
              </w:rPr>
              <w:t>Servicio</w:t>
            </w:r>
          </w:p>
        </w:tc>
        <w:tc>
          <w:tcPr>
            <w:tcW w:w="2379" w:type="dxa"/>
            <w:vMerge w:val="restart"/>
            <w:tcBorders>
              <w:left w:val="single" w:sz="8" w:space="0" w:color="8EAADB"/>
              <w:bottom w:val="nil"/>
              <w:right w:val="single" w:sz="8" w:space="0" w:color="8EAADB"/>
            </w:tcBorders>
            <w:shd w:val="clear" w:color="auto" w:fill="D9E1F3"/>
          </w:tcPr>
          <w:p w14:paraId="3312A098" w14:textId="77777777" w:rsidR="00951409" w:rsidRDefault="00951409">
            <w:pPr>
              <w:pStyle w:val="TableParagraph"/>
              <w:spacing w:before="11"/>
              <w:rPr>
                <w:sz w:val="29"/>
              </w:rPr>
            </w:pPr>
          </w:p>
          <w:p w14:paraId="6CA7AEB3" w14:textId="77777777" w:rsidR="00951409" w:rsidRDefault="00D407A2">
            <w:pPr>
              <w:pStyle w:val="TableParagraph"/>
              <w:spacing w:line="276" w:lineRule="auto"/>
              <w:ind w:left="887" w:right="116" w:hanging="627"/>
              <w:rPr>
                <w:rFonts w:ascii="Arial"/>
                <w:b/>
                <w:sz w:val="20"/>
              </w:rPr>
            </w:pPr>
            <w:r>
              <w:rPr>
                <w:rFonts w:ascii="Arial"/>
                <w:b/>
                <w:spacing w:val="-1"/>
                <w:sz w:val="20"/>
              </w:rPr>
              <w:t xml:space="preserve">Responsabilidad </w:t>
            </w:r>
            <w:r>
              <w:rPr>
                <w:rFonts w:ascii="Arial"/>
                <w:b/>
                <w:sz w:val="20"/>
              </w:rPr>
              <w:t>por</w:t>
            </w:r>
            <w:r>
              <w:rPr>
                <w:rFonts w:ascii="Arial"/>
                <w:b/>
                <w:spacing w:val="-53"/>
                <w:sz w:val="20"/>
              </w:rPr>
              <w:t xml:space="preserve"> </w:t>
            </w:r>
            <w:r>
              <w:rPr>
                <w:rFonts w:ascii="Arial"/>
                <w:b/>
                <w:sz w:val="20"/>
              </w:rPr>
              <w:t>cumplir</w:t>
            </w:r>
          </w:p>
        </w:tc>
        <w:tc>
          <w:tcPr>
            <w:tcW w:w="1209" w:type="dxa"/>
            <w:gridSpan w:val="2"/>
            <w:tcBorders>
              <w:left w:val="single" w:sz="8" w:space="0" w:color="8EAADB"/>
              <w:bottom w:val="single" w:sz="8" w:space="0" w:color="8EAADB"/>
              <w:right w:val="single" w:sz="8" w:space="0" w:color="8EAADB"/>
            </w:tcBorders>
            <w:shd w:val="clear" w:color="auto" w:fill="D9E1F3"/>
          </w:tcPr>
          <w:p w14:paraId="77E5EDCE" w14:textId="77777777" w:rsidR="00951409" w:rsidRDefault="00D407A2">
            <w:pPr>
              <w:pStyle w:val="TableParagraph"/>
              <w:spacing w:before="81"/>
              <w:ind w:left="100"/>
              <w:rPr>
                <w:rFonts w:ascii="Arial" w:hAnsi="Arial"/>
                <w:b/>
                <w:sz w:val="20"/>
              </w:rPr>
            </w:pPr>
            <w:r>
              <w:rPr>
                <w:rFonts w:ascii="Arial" w:hAnsi="Arial"/>
                <w:b/>
                <w:sz w:val="20"/>
              </w:rPr>
              <w:t>¿Cumple?</w:t>
            </w:r>
          </w:p>
        </w:tc>
        <w:tc>
          <w:tcPr>
            <w:tcW w:w="2940" w:type="dxa"/>
            <w:vMerge w:val="restart"/>
            <w:tcBorders>
              <w:left w:val="single" w:sz="8" w:space="0" w:color="8EAADB"/>
              <w:bottom w:val="nil"/>
              <w:right w:val="single" w:sz="8" w:space="0" w:color="8EAADB"/>
            </w:tcBorders>
            <w:shd w:val="clear" w:color="auto" w:fill="D9E1F3"/>
          </w:tcPr>
          <w:p w14:paraId="4AE0DD83" w14:textId="77777777" w:rsidR="00951409" w:rsidRDefault="00951409">
            <w:pPr>
              <w:pStyle w:val="TableParagraph"/>
              <w:spacing w:before="11"/>
              <w:rPr>
                <w:sz w:val="29"/>
              </w:rPr>
            </w:pPr>
          </w:p>
          <w:p w14:paraId="2F9ED72A" w14:textId="77777777" w:rsidR="00951409" w:rsidRDefault="00D407A2">
            <w:pPr>
              <w:pStyle w:val="TableParagraph"/>
              <w:ind w:left="518"/>
              <w:rPr>
                <w:rFonts w:ascii="Arial"/>
                <w:b/>
                <w:sz w:val="20"/>
              </w:rPr>
            </w:pPr>
            <w:r>
              <w:rPr>
                <w:rFonts w:ascii="Arial"/>
                <w:b/>
                <w:sz w:val="20"/>
              </w:rPr>
              <w:t>Acciones</w:t>
            </w:r>
            <w:r>
              <w:rPr>
                <w:rFonts w:ascii="Arial"/>
                <w:b/>
                <w:spacing w:val="-4"/>
                <w:sz w:val="20"/>
              </w:rPr>
              <w:t xml:space="preserve"> </w:t>
            </w:r>
            <w:r>
              <w:rPr>
                <w:rFonts w:ascii="Arial"/>
                <w:b/>
                <w:sz w:val="20"/>
              </w:rPr>
              <w:t>por</w:t>
            </w:r>
            <w:r>
              <w:rPr>
                <w:rFonts w:ascii="Arial"/>
                <w:b/>
                <w:spacing w:val="-1"/>
                <w:sz w:val="20"/>
              </w:rPr>
              <w:t xml:space="preserve"> </w:t>
            </w:r>
            <w:r>
              <w:rPr>
                <w:rFonts w:ascii="Arial"/>
                <w:b/>
                <w:sz w:val="20"/>
              </w:rPr>
              <w:t>realizar</w:t>
            </w:r>
          </w:p>
        </w:tc>
      </w:tr>
      <w:tr w:rsidR="00951409" w14:paraId="6986D271" w14:textId="77777777">
        <w:trPr>
          <w:trHeight w:val="458"/>
        </w:trPr>
        <w:tc>
          <w:tcPr>
            <w:tcW w:w="2499" w:type="dxa"/>
            <w:vMerge/>
            <w:tcBorders>
              <w:top w:val="nil"/>
              <w:left w:val="single" w:sz="8" w:space="0" w:color="8EAADB"/>
              <w:bottom w:val="nil"/>
              <w:right w:val="single" w:sz="8" w:space="0" w:color="8EAADB"/>
            </w:tcBorders>
            <w:shd w:val="clear" w:color="auto" w:fill="D9E1F3"/>
          </w:tcPr>
          <w:p w14:paraId="555765E8" w14:textId="77777777" w:rsidR="00951409" w:rsidRDefault="00951409">
            <w:pPr>
              <w:rPr>
                <w:sz w:val="2"/>
                <w:szCs w:val="2"/>
              </w:rPr>
            </w:pPr>
          </w:p>
        </w:tc>
        <w:tc>
          <w:tcPr>
            <w:tcW w:w="2379" w:type="dxa"/>
            <w:vMerge/>
            <w:tcBorders>
              <w:top w:val="nil"/>
              <w:left w:val="single" w:sz="8" w:space="0" w:color="8EAADB"/>
              <w:bottom w:val="nil"/>
              <w:right w:val="single" w:sz="8" w:space="0" w:color="8EAADB"/>
            </w:tcBorders>
            <w:shd w:val="clear" w:color="auto" w:fill="D9E1F3"/>
          </w:tcPr>
          <w:p w14:paraId="14ED5485" w14:textId="77777777" w:rsidR="00951409" w:rsidRDefault="00951409">
            <w:pPr>
              <w:rPr>
                <w:sz w:val="2"/>
                <w:szCs w:val="2"/>
              </w:rPr>
            </w:pPr>
          </w:p>
        </w:tc>
        <w:tc>
          <w:tcPr>
            <w:tcW w:w="643" w:type="dxa"/>
            <w:tcBorders>
              <w:top w:val="single" w:sz="8" w:space="0" w:color="8EAADB"/>
              <w:left w:val="single" w:sz="8" w:space="0" w:color="8EAADB"/>
              <w:bottom w:val="single" w:sz="8" w:space="0" w:color="8EAADB"/>
              <w:right w:val="single" w:sz="8" w:space="0" w:color="8EAADB"/>
            </w:tcBorders>
            <w:shd w:val="clear" w:color="auto" w:fill="D9E1F3"/>
          </w:tcPr>
          <w:p w14:paraId="6FD0209F" w14:textId="77777777" w:rsidR="00951409" w:rsidRDefault="00D407A2">
            <w:pPr>
              <w:pStyle w:val="TableParagraph"/>
              <w:spacing w:before="81"/>
              <w:ind w:left="284"/>
              <w:rPr>
                <w:rFonts w:ascii="Arial" w:hAnsi="Arial"/>
                <w:b/>
                <w:sz w:val="20"/>
              </w:rPr>
            </w:pPr>
            <w:r>
              <w:rPr>
                <w:rFonts w:ascii="Arial" w:hAnsi="Arial"/>
                <w:b/>
                <w:sz w:val="20"/>
              </w:rPr>
              <w:t>Sí</w:t>
            </w:r>
          </w:p>
        </w:tc>
        <w:tc>
          <w:tcPr>
            <w:tcW w:w="566" w:type="dxa"/>
            <w:tcBorders>
              <w:top w:val="single" w:sz="8" w:space="0" w:color="8EAADB"/>
              <w:left w:val="single" w:sz="8" w:space="0" w:color="8EAADB"/>
              <w:bottom w:val="single" w:sz="8" w:space="0" w:color="8EAADB"/>
              <w:right w:val="single" w:sz="8" w:space="0" w:color="8EAADB"/>
            </w:tcBorders>
            <w:shd w:val="clear" w:color="auto" w:fill="D9E1F3"/>
          </w:tcPr>
          <w:p w14:paraId="1E805758" w14:textId="77777777" w:rsidR="00951409" w:rsidRDefault="00D407A2">
            <w:pPr>
              <w:pStyle w:val="TableParagraph"/>
              <w:spacing w:before="81"/>
              <w:ind w:left="208"/>
              <w:rPr>
                <w:rFonts w:ascii="Arial"/>
                <w:b/>
                <w:sz w:val="20"/>
              </w:rPr>
            </w:pPr>
            <w:r>
              <w:rPr>
                <w:rFonts w:ascii="Arial"/>
                <w:b/>
                <w:sz w:val="20"/>
              </w:rPr>
              <w:t>No</w:t>
            </w:r>
          </w:p>
        </w:tc>
        <w:tc>
          <w:tcPr>
            <w:tcW w:w="2940" w:type="dxa"/>
            <w:vMerge/>
            <w:tcBorders>
              <w:top w:val="nil"/>
              <w:left w:val="single" w:sz="8" w:space="0" w:color="8EAADB"/>
              <w:bottom w:val="nil"/>
              <w:right w:val="single" w:sz="8" w:space="0" w:color="8EAADB"/>
            </w:tcBorders>
            <w:shd w:val="clear" w:color="auto" w:fill="D9E1F3"/>
          </w:tcPr>
          <w:p w14:paraId="3CA38DE1" w14:textId="77777777" w:rsidR="00951409" w:rsidRDefault="00951409">
            <w:pPr>
              <w:rPr>
                <w:sz w:val="2"/>
                <w:szCs w:val="2"/>
              </w:rPr>
            </w:pPr>
          </w:p>
        </w:tc>
      </w:tr>
      <w:tr w:rsidR="00951409" w14:paraId="1DDDCB16" w14:textId="77777777">
        <w:trPr>
          <w:trHeight w:val="375"/>
        </w:trPr>
        <w:tc>
          <w:tcPr>
            <w:tcW w:w="2499" w:type="dxa"/>
            <w:tcBorders>
              <w:top w:val="nil"/>
              <w:left w:val="single" w:sz="8" w:space="0" w:color="8EAADB"/>
              <w:bottom w:val="nil"/>
              <w:right w:val="single" w:sz="8" w:space="0" w:color="8EAADB"/>
            </w:tcBorders>
          </w:tcPr>
          <w:p w14:paraId="744433DB" w14:textId="77777777" w:rsidR="00951409" w:rsidRDefault="00D407A2">
            <w:pPr>
              <w:pStyle w:val="TableParagraph"/>
              <w:spacing w:before="78"/>
              <w:ind w:left="100"/>
              <w:rPr>
                <w:rFonts w:ascii="Arial"/>
                <w:b/>
                <w:sz w:val="20"/>
              </w:rPr>
            </w:pPr>
            <w:r>
              <w:rPr>
                <w:rFonts w:ascii="Arial"/>
                <w:b/>
                <w:sz w:val="20"/>
              </w:rPr>
              <w:t>Alineamiento</w:t>
            </w:r>
            <w:r>
              <w:rPr>
                <w:rFonts w:ascii="Arial"/>
                <w:b/>
                <w:spacing w:val="-1"/>
                <w:sz w:val="20"/>
              </w:rPr>
              <w:t xml:space="preserve"> </w:t>
            </w:r>
            <w:r>
              <w:rPr>
                <w:rFonts w:ascii="Arial"/>
                <w:b/>
                <w:sz w:val="20"/>
              </w:rPr>
              <w:t>de</w:t>
            </w:r>
            <w:r>
              <w:rPr>
                <w:rFonts w:ascii="Arial"/>
                <w:b/>
                <w:spacing w:val="-2"/>
                <w:sz w:val="20"/>
              </w:rPr>
              <w:t xml:space="preserve"> </w:t>
            </w:r>
            <w:r>
              <w:rPr>
                <w:rFonts w:ascii="Arial"/>
                <w:b/>
                <w:sz w:val="20"/>
              </w:rPr>
              <w:t>las</w:t>
            </w:r>
          </w:p>
        </w:tc>
        <w:tc>
          <w:tcPr>
            <w:tcW w:w="2379" w:type="dxa"/>
            <w:tcBorders>
              <w:top w:val="nil"/>
              <w:left w:val="single" w:sz="8" w:space="0" w:color="8EAADB"/>
              <w:bottom w:val="nil"/>
              <w:right w:val="single" w:sz="8" w:space="0" w:color="8EAADB"/>
            </w:tcBorders>
          </w:tcPr>
          <w:p w14:paraId="77864D98" w14:textId="77777777" w:rsidR="00951409" w:rsidRDefault="00D407A2">
            <w:pPr>
              <w:pStyle w:val="TableParagraph"/>
              <w:spacing w:before="78"/>
              <w:ind w:left="100"/>
              <w:rPr>
                <w:sz w:val="20"/>
              </w:rPr>
            </w:pPr>
            <w:r>
              <w:rPr>
                <w:sz w:val="20"/>
              </w:rPr>
              <w:t>Garantizar</w:t>
            </w:r>
            <w:r>
              <w:rPr>
                <w:spacing w:val="-1"/>
                <w:sz w:val="20"/>
              </w:rPr>
              <w:t xml:space="preserve"> </w:t>
            </w:r>
            <w:r>
              <w:rPr>
                <w:sz w:val="20"/>
              </w:rPr>
              <w:t>que</w:t>
            </w:r>
            <w:r>
              <w:rPr>
                <w:spacing w:val="-2"/>
                <w:sz w:val="20"/>
              </w:rPr>
              <w:t xml:space="preserve"> </w:t>
            </w:r>
            <w:r>
              <w:rPr>
                <w:sz w:val="20"/>
              </w:rPr>
              <w:t>las</w:t>
            </w:r>
          </w:p>
        </w:tc>
        <w:tc>
          <w:tcPr>
            <w:tcW w:w="643" w:type="dxa"/>
            <w:vMerge w:val="restart"/>
            <w:tcBorders>
              <w:top w:val="single" w:sz="8" w:space="0" w:color="8EAADB"/>
              <w:left w:val="single" w:sz="8" w:space="0" w:color="8EAADB"/>
              <w:bottom w:val="single" w:sz="8" w:space="0" w:color="8EAADB"/>
              <w:right w:val="single" w:sz="8" w:space="0" w:color="8EAADB"/>
            </w:tcBorders>
          </w:tcPr>
          <w:p w14:paraId="765BB5EE" w14:textId="77777777" w:rsidR="00951409" w:rsidRDefault="00951409">
            <w:pPr>
              <w:pStyle w:val="TableParagraph"/>
              <w:rPr>
                <w:rFonts w:ascii="Times New Roman"/>
                <w:sz w:val="20"/>
              </w:rPr>
            </w:pPr>
          </w:p>
        </w:tc>
        <w:tc>
          <w:tcPr>
            <w:tcW w:w="566" w:type="dxa"/>
            <w:vMerge w:val="restart"/>
            <w:tcBorders>
              <w:top w:val="single" w:sz="8" w:space="0" w:color="8EAADB"/>
              <w:left w:val="single" w:sz="8" w:space="0" w:color="8EAADB"/>
              <w:bottom w:val="single" w:sz="8" w:space="0" w:color="8EAADB"/>
              <w:right w:val="single" w:sz="8" w:space="0" w:color="8EAADB"/>
            </w:tcBorders>
          </w:tcPr>
          <w:p w14:paraId="375F5316" w14:textId="77777777" w:rsidR="00951409" w:rsidRDefault="00951409">
            <w:pPr>
              <w:pStyle w:val="TableParagraph"/>
              <w:rPr>
                <w:rFonts w:ascii="Times New Roman"/>
                <w:sz w:val="20"/>
              </w:rPr>
            </w:pPr>
          </w:p>
        </w:tc>
        <w:tc>
          <w:tcPr>
            <w:tcW w:w="2940" w:type="dxa"/>
            <w:vMerge w:val="restart"/>
            <w:tcBorders>
              <w:top w:val="nil"/>
              <w:left w:val="single" w:sz="8" w:space="0" w:color="8EAADB"/>
              <w:bottom w:val="single" w:sz="8" w:space="0" w:color="8EAADB"/>
              <w:right w:val="single" w:sz="8" w:space="0" w:color="8EAADB"/>
            </w:tcBorders>
          </w:tcPr>
          <w:p w14:paraId="5F0354EC" w14:textId="77777777" w:rsidR="00951409" w:rsidRDefault="00951409">
            <w:pPr>
              <w:pStyle w:val="TableParagraph"/>
              <w:rPr>
                <w:rFonts w:ascii="Times New Roman"/>
                <w:sz w:val="20"/>
              </w:rPr>
            </w:pPr>
          </w:p>
        </w:tc>
      </w:tr>
      <w:tr w:rsidR="00951409" w14:paraId="4A4E9377" w14:textId="77777777">
        <w:trPr>
          <w:trHeight w:val="355"/>
        </w:trPr>
        <w:tc>
          <w:tcPr>
            <w:tcW w:w="2499" w:type="dxa"/>
            <w:tcBorders>
              <w:top w:val="nil"/>
              <w:left w:val="single" w:sz="8" w:space="0" w:color="8EAADB"/>
              <w:bottom w:val="nil"/>
              <w:right w:val="single" w:sz="8" w:space="0" w:color="8EAADB"/>
            </w:tcBorders>
          </w:tcPr>
          <w:p w14:paraId="60C4CD4D" w14:textId="77777777" w:rsidR="00951409" w:rsidRDefault="00D407A2">
            <w:pPr>
              <w:pStyle w:val="TableParagraph"/>
              <w:spacing w:before="60"/>
              <w:ind w:left="100"/>
              <w:rPr>
                <w:rFonts w:ascii="Arial"/>
                <w:b/>
                <w:sz w:val="20"/>
              </w:rPr>
            </w:pPr>
            <w:r>
              <w:rPr>
                <w:rFonts w:ascii="Arial"/>
                <w:b/>
                <w:sz w:val="20"/>
              </w:rPr>
              <w:t>normativas/leyes</w:t>
            </w:r>
          </w:p>
        </w:tc>
        <w:tc>
          <w:tcPr>
            <w:tcW w:w="2379" w:type="dxa"/>
            <w:tcBorders>
              <w:top w:val="nil"/>
              <w:left w:val="single" w:sz="8" w:space="0" w:color="8EAADB"/>
              <w:bottom w:val="nil"/>
              <w:right w:val="single" w:sz="8" w:space="0" w:color="8EAADB"/>
            </w:tcBorders>
          </w:tcPr>
          <w:p w14:paraId="7904F9A8" w14:textId="77777777" w:rsidR="00951409" w:rsidRDefault="00D407A2">
            <w:pPr>
              <w:pStyle w:val="TableParagraph"/>
              <w:spacing w:before="60"/>
              <w:ind w:left="100"/>
              <w:rPr>
                <w:sz w:val="20"/>
              </w:rPr>
            </w:pPr>
            <w:r>
              <w:rPr>
                <w:sz w:val="20"/>
              </w:rPr>
              <w:t>organizaciones</w:t>
            </w:r>
            <w:r>
              <w:rPr>
                <w:spacing w:val="-3"/>
                <w:sz w:val="20"/>
              </w:rPr>
              <w:t xml:space="preserve"> </w:t>
            </w:r>
            <w:r>
              <w:rPr>
                <w:sz w:val="20"/>
              </w:rPr>
              <w:t>que</w:t>
            </w:r>
          </w:p>
        </w:tc>
        <w:tc>
          <w:tcPr>
            <w:tcW w:w="643" w:type="dxa"/>
            <w:vMerge/>
            <w:tcBorders>
              <w:top w:val="nil"/>
              <w:left w:val="single" w:sz="8" w:space="0" w:color="8EAADB"/>
              <w:bottom w:val="single" w:sz="8" w:space="0" w:color="8EAADB"/>
              <w:right w:val="single" w:sz="8" w:space="0" w:color="8EAADB"/>
            </w:tcBorders>
          </w:tcPr>
          <w:p w14:paraId="4EEA9771"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tcPr>
          <w:p w14:paraId="18C0BC2B"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tcPr>
          <w:p w14:paraId="34FF8999" w14:textId="77777777" w:rsidR="00951409" w:rsidRDefault="00951409">
            <w:pPr>
              <w:rPr>
                <w:sz w:val="2"/>
                <w:szCs w:val="2"/>
              </w:rPr>
            </w:pPr>
          </w:p>
        </w:tc>
      </w:tr>
      <w:tr w:rsidR="00951409" w14:paraId="75510D4F" w14:textId="77777777">
        <w:trPr>
          <w:trHeight w:val="355"/>
        </w:trPr>
        <w:tc>
          <w:tcPr>
            <w:tcW w:w="2499" w:type="dxa"/>
            <w:tcBorders>
              <w:top w:val="nil"/>
              <w:left w:val="single" w:sz="8" w:space="0" w:color="8EAADB"/>
              <w:bottom w:val="nil"/>
              <w:right w:val="single" w:sz="8" w:space="0" w:color="8EAADB"/>
            </w:tcBorders>
          </w:tcPr>
          <w:p w14:paraId="437C10C0" w14:textId="77777777" w:rsidR="00951409" w:rsidRDefault="00D407A2">
            <w:pPr>
              <w:pStyle w:val="TableParagraph"/>
              <w:spacing w:before="58"/>
              <w:ind w:left="100"/>
              <w:rPr>
                <w:rFonts w:ascii="Arial"/>
                <w:b/>
                <w:sz w:val="20"/>
              </w:rPr>
            </w:pPr>
            <w:r>
              <w:rPr>
                <w:rFonts w:ascii="Arial"/>
                <w:b/>
                <w:sz w:val="20"/>
              </w:rPr>
              <w:t>intra-</w:t>
            </w:r>
            <w:r>
              <w:rPr>
                <w:rFonts w:ascii="Arial"/>
                <w:b/>
                <w:spacing w:val="-2"/>
                <w:sz w:val="20"/>
              </w:rPr>
              <w:t xml:space="preserve"> </w:t>
            </w:r>
            <w:r>
              <w:rPr>
                <w:rFonts w:ascii="Arial"/>
                <w:b/>
                <w:sz w:val="20"/>
              </w:rPr>
              <w:t>e</w:t>
            </w:r>
          </w:p>
        </w:tc>
        <w:tc>
          <w:tcPr>
            <w:tcW w:w="2379" w:type="dxa"/>
            <w:tcBorders>
              <w:top w:val="nil"/>
              <w:left w:val="single" w:sz="8" w:space="0" w:color="8EAADB"/>
              <w:bottom w:val="nil"/>
              <w:right w:val="single" w:sz="8" w:space="0" w:color="8EAADB"/>
            </w:tcBorders>
          </w:tcPr>
          <w:p w14:paraId="099B6B66" w14:textId="77777777" w:rsidR="00951409" w:rsidRDefault="00D407A2">
            <w:pPr>
              <w:pStyle w:val="TableParagraph"/>
              <w:spacing w:before="58"/>
              <w:ind w:left="100"/>
              <w:rPr>
                <w:sz w:val="20"/>
              </w:rPr>
            </w:pPr>
            <w:r>
              <w:rPr>
                <w:sz w:val="20"/>
              </w:rPr>
              <w:t>operan</w:t>
            </w:r>
            <w:r>
              <w:rPr>
                <w:spacing w:val="-3"/>
                <w:sz w:val="20"/>
              </w:rPr>
              <w:t xml:space="preserve"> </w:t>
            </w:r>
            <w:r>
              <w:rPr>
                <w:sz w:val="20"/>
              </w:rPr>
              <w:t>sobre</w:t>
            </w:r>
            <w:r>
              <w:rPr>
                <w:spacing w:val="-1"/>
                <w:sz w:val="20"/>
              </w:rPr>
              <w:t xml:space="preserve"> </w:t>
            </w:r>
            <w:r>
              <w:rPr>
                <w:sz w:val="20"/>
              </w:rPr>
              <w:t>la base</w:t>
            </w:r>
            <w:r>
              <w:rPr>
                <w:spacing w:val="-1"/>
                <w:sz w:val="20"/>
              </w:rPr>
              <w:t xml:space="preserve"> </w:t>
            </w:r>
            <w:r>
              <w:rPr>
                <w:sz w:val="20"/>
              </w:rPr>
              <w:t>de</w:t>
            </w:r>
          </w:p>
        </w:tc>
        <w:tc>
          <w:tcPr>
            <w:tcW w:w="643" w:type="dxa"/>
            <w:vMerge/>
            <w:tcBorders>
              <w:top w:val="nil"/>
              <w:left w:val="single" w:sz="8" w:space="0" w:color="8EAADB"/>
              <w:bottom w:val="single" w:sz="8" w:space="0" w:color="8EAADB"/>
              <w:right w:val="single" w:sz="8" w:space="0" w:color="8EAADB"/>
            </w:tcBorders>
          </w:tcPr>
          <w:p w14:paraId="2A73CCC5"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tcPr>
          <w:p w14:paraId="37837B8E"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tcPr>
          <w:p w14:paraId="4A27D632" w14:textId="77777777" w:rsidR="00951409" w:rsidRDefault="00951409">
            <w:pPr>
              <w:rPr>
                <w:sz w:val="2"/>
                <w:szCs w:val="2"/>
              </w:rPr>
            </w:pPr>
          </w:p>
        </w:tc>
      </w:tr>
      <w:tr w:rsidR="00951409" w14:paraId="04FE9B2B" w14:textId="77777777">
        <w:trPr>
          <w:trHeight w:val="355"/>
        </w:trPr>
        <w:tc>
          <w:tcPr>
            <w:tcW w:w="2499" w:type="dxa"/>
            <w:tcBorders>
              <w:top w:val="nil"/>
              <w:left w:val="single" w:sz="8" w:space="0" w:color="8EAADB"/>
              <w:bottom w:val="nil"/>
              <w:right w:val="single" w:sz="8" w:space="0" w:color="8EAADB"/>
            </w:tcBorders>
          </w:tcPr>
          <w:p w14:paraId="4178850A" w14:textId="77777777" w:rsidR="00951409" w:rsidRDefault="00D407A2">
            <w:pPr>
              <w:pStyle w:val="TableParagraph"/>
              <w:spacing w:before="60"/>
              <w:ind w:left="100"/>
              <w:rPr>
                <w:rFonts w:ascii="Arial"/>
                <w:b/>
                <w:sz w:val="20"/>
              </w:rPr>
            </w:pPr>
            <w:r>
              <w:rPr>
                <w:rFonts w:ascii="Arial"/>
                <w:b/>
                <w:sz w:val="20"/>
              </w:rPr>
              <w:t>interinstitucionales</w:t>
            </w:r>
          </w:p>
        </w:tc>
        <w:tc>
          <w:tcPr>
            <w:tcW w:w="2379" w:type="dxa"/>
            <w:tcBorders>
              <w:top w:val="nil"/>
              <w:left w:val="single" w:sz="8" w:space="0" w:color="8EAADB"/>
              <w:bottom w:val="nil"/>
              <w:right w:val="single" w:sz="8" w:space="0" w:color="8EAADB"/>
            </w:tcBorders>
          </w:tcPr>
          <w:p w14:paraId="4794957E" w14:textId="77777777" w:rsidR="00951409" w:rsidRDefault="00D407A2">
            <w:pPr>
              <w:pStyle w:val="TableParagraph"/>
              <w:spacing w:before="60"/>
              <w:ind w:left="100"/>
              <w:rPr>
                <w:sz w:val="20"/>
              </w:rPr>
            </w:pPr>
            <w:r>
              <w:rPr>
                <w:sz w:val="20"/>
              </w:rPr>
              <w:t>diferentes</w:t>
            </w:r>
            <w:r>
              <w:rPr>
                <w:spacing w:val="-2"/>
                <w:sz w:val="20"/>
              </w:rPr>
              <w:t xml:space="preserve"> </w:t>
            </w:r>
            <w:r>
              <w:rPr>
                <w:sz w:val="20"/>
              </w:rPr>
              <w:t>marcos</w:t>
            </w:r>
          </w:p>
        </w:tc>
        <w:tc>
          <w:tcPr>
            <w:tcW w:w="643" w:type="dxa"/>
            <w:vMerge/>
            <w:tcBorders>
              <w:top w:val="nil"/>
              <w:left w:val="single" w:sz="8" w:space="0" w:color="8EAADB"/>
              <w:bottom w:val="single" w:sz="8" w:space="0" w:color="8EAADB"/>
              <w:right w:val="single" w:sz="8" w:space="0" w:color="8EAADB"/>
            </w:tcBorders>
          </w:tcPr>
          <w:p w14:paraId="2A37D9D7"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tcPr>
          <w:p w14:paraId="3BACE97E"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tcPr>
          <w:p w14:paraId="73865F30" w14:textId="77777777" w:rsidR="00951409" w:rsidRDefault="00951409">
            <w:pPr>
              <w:rPr>
                <w:sz w:val="2"/>
                <w:szCs w:val="2"/>
              </w:rPr>
            </w:pPr>
          </w:p>
        </w:tc>
      </w:tr>
      <w:tr w:rsidR="00951409" w14:paraId="7582FAA6" w14:textId="77777777">
        <w:trPr>
          <w:trHeight w:val="355"/>
        </w:trPr>
        <w:tc>
          <w:tcPr>
            <w:tcW w:w="2499" w:type="dxa"/>
            <w:tcBorders>
              <w:top w:val="nil"/>
              <w:left w:val="single" w:sz="8" w:space="0" w:color="8EAADB"/>
              <w:bottom w:val="nil"/>
              <w:right w:val="single" w:sz="8" w:space="0" w:color="8EAADB"/>
            </w:tcBorders>
          </w:tcPr>
          <w:p w14:paraId="3693754C" w14:textId="77777777" w:rsidR="00951409" w:rsidRDefault="00951409">
            <w:pPr>
              <w:pStyle w:val="TableParagraph"/>
              <w:rPr>
                <w:rFonts w:ascii="Times New Roman"/>
                <w:sz w:val="20"/>
              </w:rPr>
            </w:pPr>
          </w:p>
        </w:tc>
        <w:tc>
          <w:tcPr>
            <w:tcW w:w="2379" w:type="dxa"/>
            <w:tcBorders>
              <w:top w:val="nil"/>
              <w:left w:val="single" w:sz="8" w:space="0" w:color="8EAADB"/>
              <w:bottom w:val="nil"/>
              <w:right w:val="single" w:sz="8" w:space="0" w:color="8EAADB"/>
            </w:tcBorders>
          </w:tcPr>
          <w:p w14:paraId="5207B2AF" w14:textId="77777777" w:rsidR="00951409" w:rsidRDefault="00D407A2">
            <w:pPr>
              <w:pStyle w:val="TableParagraph"/>
              <w:spacing w:before="58"/>
              <w:ind w:left="100"/>
              <w:rPr>
                <w:sz w:val="20"/>
              </w:rPr>
            </w:pPr>
            <w:r>
              <w:rPr>
                <w:sz w:val="20"/>
              </w:rPr>
              <w:t>jurídicos,</w:t>
            </w:r>
            <w:r>
              <w:rPr>
                <w:spacing w:val="-3"/>
                <w:sz w:val="20"/>
              </w:rPr>
              <w:t xml:space="preserve"> </w:t>
            </w:r>
            <w:r>
              <w:rPr>
                <w:sz w:val="20"/>
              </w:rPr>
              <w:t>políticas</w:t>
            </w:r>
            <w:r>
              <w:rPr>
                <w:spacing w:val="-2"/>
                <w:sz w:val="20"/>
              </w:rPr>
              <w:t xml:space="preserve"> </w:t>
            </w:r>
            <w:r>
              <w:rPr>
                <w:sz w:val="20"/>
              </w:rPr>
              <w:t>y</w:t>
            </w:r>
          </w:p>
        </w:tc>
        <w:tc>
          <w:tcPr>
            <w:tcW w:w="643" w:type="dxa"/>
            <w:vMerge/>
            <w:tcBorders>
              <w:top w:val="nil"/>
              <w:left w:val="single" w:sz="8" w:space="0" w:color="8EAADB"/>
              <w:bottom w:val="single" w:sz="8" w:space="0" w:color="8EAADB"/>
              <w:right w:val="single" w:sz="8" w:space="0" w:color="8EAADB"/>
            </w:tcBorders>
          </w:tcPr>
          <w:p w14:paraId="0C5EC7C2"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tcPr>
          <w:p w14:paraId="2B220B56"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tcPr>
          <w:p w14:paraId="54199C03" w14:textId="77777777" w:rsidR="00951409" w:rsidRDefault="00951409">
            <w:pPr>
              <w:rPr>
                <w:sz w:val="2"/>
                <w:szCs w:val="2"/>
              </w:rPr>
            </w:pPr>
          </w:p>
        </w:tc>
      </w:tr>
      <w:tr w:rsidR="00951409" w14:paraId="2102D269" w14:textId="77777777">
        <w:trPr>
          <w:trHeight w:val="355"/>
        </w:trPr>
        <w:tc>
          <w:tcPr>
            <w:tcW w:w="2499" w:type="dxa"/>
            <w:tcBorders>
              <w:top w:val="nil"/>
              <w:left w:val="single" w:sz="8" w:space="0" w:color="8EAADB"/>
              <w:bottom w:val="nil"/>
              <w:right w:val="single" w:sz="8" w:space="0" w:color="8EAADB"/>
            </w:tcBorders>
          </w:tcPr>
          <w:p w14:paraId="3CD6B129" w14:textId="77777777" w:rsidR="00951409" w:rsidRDefault="00951409">
            <w:pPr>
              <w:pStyle w:val="TableParagraph"/>
              <w:rPr>
                <w:rFonts w:ascii="Times New Roman"/>
                <w:sz w:val="20"/>
              </w:rPr>
            </w:pPr>
          </w:p>
        </w:tc>
        <w:tc>
          <w:tcPr>
            <w:tcW w:w="2379" w:type="dxa"/>
            <w:tcBorders>
              <w:top w:val="nil"/>
              <w:left w:val="single" w:sz="8" w:space="0" w:color="8EAADB"/>
              <w:bottom w:val="nil"/>
              <w:right w:val="single" w:sz="8" w:space="0" w:color="8EAADB"/>
            </w:tcBorders>
          </w:tcPr>
          <w:p w14:paraId="1357394E" w14:textId="77777777" w:rsidR="00951409" w:rsidRDefault="00D407A2">
            <w:pPr>
              <w:pStyle w:val="TableParagraph"/>
              <w:spacing w:before="60"/>
              <w:ind w:left="100"/>
              <w:rPr>
                <w:sz w:val="20"/>
              </w:rPr>
            </w:pPr>
            <w:r>
              <w:rPr>
                <w:sz w:val="20"/>
              </w:rPr>
              <w:t>estrategias</w:t>
            </w:r>
            <w:r>
              <w:rPr>
                <w:spacing w:val="-4"/>
                <w:sz w:val="20"/>
              </w:rPr>
              <w:t xml:space="preserve"> </w:t>
            </w:r>
            <w:r>
              <w:rPr>
                <w:sz w:val="20"/>
              </w:rPr>
              <w:t>puedan</w:t>
            </w:r>
          </w:p>
        </w:tc>
        <w:tc>
          <w:tcPr>
            <w:tcW w:w="643" w:type="dxa"/>
            <w:vMerge/>
            <w:tcBorders>
              <w:top w:val="nil"/>
              <w:left w:val="single" w:sz="8" w:space="0" w:color="8EAADB"/>
              <w:bottom w:val="single" w:sz="8" w:space="0" w:color="8EAADB"/>
              <w:right w:val="single" w:sz="8" w:space="0" w:color="8EAADB"/>
            </w:tcBorders>
          </w:tcPr>
          <w:p w14:paraId="143E1CC9"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tcPr>
          <w:p w14:paraId="2DE30E62"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tcPr>
          <w:p w14:paraId="7AAB8463" w14:textId="77777777" w:rsidR="00951409" w:rsidRDefault="00951409">
            <w:pPr>
              <w:rPr>
                <w:sz w:val="2"/>
                <w:szCs w:val="2"/>
              </w:rPr>
            </w:pPr>
          </w:p>
        </w:tc>
      </w:tr>
      <w:tr w:rsidR="00951409" w14:paraId="21038A6B" w14:textId="77777777">
        <w:trPr>
          <w:trHeight w:val="536"/>
        </w:trPr>
        <w:tc>
          <w:tcPr>
            <w:tcW w:w="2499" w:type="dxa"/>
            <w:tcBorders>
              <w:top w:val="nil"/>
              <w:left w:val="single" w:sz="8" w:space="0" w:color="8EAADB"/>
              <w:bottom w:val="nil"/>
              <w:right w:val="single" w:sz="8" w:space="0" w:color="8EAADB"/>
            </w:tcBorders>
          </w:tcPr>
          <w:p w14:paraId="044ED725" w14:textId="77777777" w:rsidR="00951409" w:rsidRDefault="00951409">
            <w:pPr>
              <w:pStyle w:val="TableParagraph"/>
              <w:rPr>
                <w:rFonts w:ascii="Times New Roman"/>
                <w:sz w:val="20"/>
              </w:rPr>
            </w:pPr>
          </w:p>
        </w:tc>
        <w:tc>
          <w:tcPr>
            <w:tcW w:w="2379" w:type="dxa"/>
            <w:tcBorders>
              <w:top w:val="nil"/>
              <w:left w:val="single" w:sz="8" w:space="0" w:color="8EAADB"/>
              <w:bottom w:val="single" w:sz="8" w:space="0" w:color="8EAADB"/>
              <w:right w:val="single" w:sz="8" w:space="0" w:color="8EAADB"/>
            </w:tcBorders>
          </w:tcPr>
          <w:p w14:paraId="5FA0677A" w14:textId="77777777" w:rsidR="00951409" w:rsidRDefault="00D407A2">
            <w:pPr>
              <w:pStyle w:val="TableParagraph"/>
              <w:spacing w:before="58"/>
              <w:ind w:left="100"/>
              <w:rPr>
                <w:sz w:val="20"/>
              </w:rPr>
            </w:pPr>
            <w:r>
              <w:rPr>
                <w:sz w:val="20"/>
              </w:rPr>
              <w:t>trabajar</w:t>
            </w:r>
            <w:r>
              <w:rPr>
                <w:spacing w:val="-4"/>
                <w:sz w:val="20"/>
              </w:rPr>
              <w:t xml:space="preserve"> </w:t>
            </w:r>
            <w:r>
              <w:rPr>
                <w:sz w:val="20"/>
              </w:rPr>
              <w:t>juntas</w:t>
            </w:r>
          </w:p>
        </w:tc>
        <w:tc>
          <w:tcPr>
            <w:tcW w:w="643" w:type="dxa"/>
            <w:vMerge/>
            <w:tcBorders>
              <w:top w:val="nil"/>
              <w:left w:val="single" w:sz="8" w:space="0" w:color="8EAADB"/>
              <w:bottom w:val="single" w:sz="8" w:space="0" w:color="8EAADB"/>
              <w:right w:val="single" w:sz="8" w:space="0" w:color="8EAADB"/>
            </w:tcBorders>
          </w:tcPr>
          <w:p w14:paraId="27AEA6A3"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tcPr>
          <w:p w14:paraId="723B8398"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tcPr>
          <w:p w14:paraId="703449E3" w14:textId="77777777" w:rsidR="00951409" w:rsidRDefault="00951409">
            <w:pPr>
              <w:rPr>
                <w:sz w:val="2"/>
                <w:szCs w:val="2"/>
              </w:rPr>
            </w:pPr>
          </w:p>
        </w:tc>
      </w:tr>
      <w:tr w:rsidR="00951409" w14:paraId="26132E66" w14:textId="77777777">
        <w:trPr>
          <w:trHeight w:val="375"/>
        </w:trPr>
        <w:tc>
          <w:tcPr>
            <w:tcW w:w="2499" w:type="dxa"/>
            <w:tcBorders>
              <w:top w:val="nil"/>
              <w:left w:val="single" w:sz="8" w:space="0" w:color="8EAADB"/>
              <w:bottom w:val="nil"/>
              <w:right w:val="single" w:sz="8" w:space="0" w:color="8EAADB"/>
            </w:tcBorders>
          </w:tcPr>
          <w:p w14:paraId="1FE1F594" w14:textId="77777777" w:rsidR="00951409" w:rsidRDefault="00951409">
            <w:pPr>
              <w:pStyle w:val="TableParagraph"/>
              <w:rPr>
                <w:rFonts w:ascii="Times New Roman"/>
                <w:sz w:val="20"/>
              </w:rPr>
            </w:pPr>
          </w:p>
        </w:tc>
        <w:tc>
          <w:tcPr>
            <w:tcW w:w="2379" w:type="dxa"/>
            <w:tcBorders>
              <w:top w:val="single" w:sz="8" w:space="0" w:color="8EAADB"/>
              <w:left w:val="single" w:sz="8" w:space="0" w:color="8EAADB"/>
              <w:bottom w:val="nil"/>
              <w:right w:val="single" w:sz="8" w:space="0" w:color="8EAADB"/>
            </w:tcBorders>
            <w:shd w:val="clear" w:color="auto" w:fill="D9E1F3"/>
          </w:tcPr>
          <w:p w14:paraId="3A96E5EA" w14:textId="77777777" w:rsidR="00951409" w:rsidRDefault="00D407A2">
            <w:pPr>
              <w:pStyle w:val="TableParagraph"/>
              <w:spacing w:before="78"/>
              <w:ind w:left="100"/>
              <w:rPr>
                <w:sz w:val="20"/>
              </w:rPr>
            </w:pPr>
            <w:r>
              <w:rPr>
                <w:sz w:val="20"/>
              </w:rPr>
              <w:t>Identificar</w:t>
            </w:r>
            <w:r>
              <w:rPr>
                <w:spacing w:val="-3"/>
                <w:sz w:val="20"/>
              </w:rPr>
              <w:t xml:space="preserve"> </w:t>
            </w:r>
            <w:r>
              <w:rPr>
                <w:sz w:val="20"/>
              </w:rPr>
              <w:t>las leyes</w:t>
            </w:r>
            <w:r>
              <w:rPr>
                <w:spacing w:val="-2"/>
                <w:sz w:val="20"/>
              </w:rPr>
              <w:t xml:space="preserve"> </w:t>
            </w:r>
            <w:r>
              <w:rPr>
                <w:sz w:val="20"/>
              </w:rPr>
              <w:t>y</w:t>
            </w:r>
          </w:p>
        </w:tc>
        <w:tc>
          <w:tcPr>
            <w:tcW w:w="643" w:type="dxa"/>
            <w:vMerge w:val="restart"/>
            <w:tcBorders>
              <w:top w:val="single" w:sz="8" w:space="0" w:color="8EAADB"/>
              <w:left w:val="single" w:sz="8" w:space="0" w:color="8EAADB"/>
              <w:bottom w:val="single" w:sz="8" w:space="0" w:color="8EAADB"/>
              <w:right w:val="single" w:sz="8" w:space="0" w:color="8EAADB"/>
            </w:tcBorders>
            <w:shd w:val="clear" w:color="auto" w:fill="D9E1F3"/>
          </w:tcPr>
          <w:p w14:paraId="49FF0FDC" w14:textId="77777777" w:rsidR="00951409" w:rsidRDefault="00951409">
            <w:pPr>
              <w:pStyle w:val="TableParagraph"/>
              <w:rPr>
                <w:rFonts w:ascii="Times New Roman"/>
                <w:sz w:val="20"/>
              </w:rPr>
            </w:pPr>
          </w:p>
        </w:tc>
        <w:tc>
          <w:tcPr>
            <w:tcW w:w="566" w:type="dxa"/>
            <w:vMerge w:val="restart"/>
            <w:tcBorders>
              <w:top w:val="single" w:sz="8" w:space="0" w:color="8EAADB"/>
              <w:left w:val="single" w:sz="8" w:space="0" w:color="8EAADB"/>
              <w:bottom w:val="single" w:sz="8" w:space="0" w:color="8EAADB"/>
              <w:right w:val="single" w:sz="8" w:space="0" w:color="8EAADB"/>
            </w:tcBorders>
            <w:shd w:val="clear" w:color="auto" w:fill="D9E1F3"/>
          </w:tcPr>
          <w:p w14:paraId="59103A32" w14:textId="77777777" w:rsidR="00951409" w:rsidRDefault="00951409">
            <w:pPr>
              <w:pStyle w:val="TableParagraph"/>
              <w:rPr>
                <w:rFonts w:ascii="Times New Roman"/>
                <w:sz w:val="20"/>
              </w:rPr>
            </w:pPr>
          </w:p>
        </w:tc>
        <w:tc>
          <w:tcPr>
            <w:tcW w:w="2940" w:type="dxa"/>
            <w:vMerge w:val="restart"/>
            <w:tcBorders>
              <w:top w:val="single" w:sz="8" w:space="0" w:color="8EAADB"/>
              <w:left w:val="single" w:sz="8" w:space="0" w:color="8EAADB"/>
              <w:bottom w:val="single" w:sz="8" w:space="0" w:color="8EAADB"/>
              <w:right w:val="single" w:sz="8" w:space="0" w:color="8EAADB"/>
            </w:tcBorders>
            <w:shd w:val="clear" w:color="auto" w:fill="D9E1F3"/>
          </w:tcPr>
          <w:p w14:paraId="5E9570BF" w14:textId="77777777" w:rsidR="00951409" w:rsidRDefault="00951409">
            <w:pPr>
              <w:pStyle w:val="TableParagraph"/>
              <w:rPr>
                <w:rFonts w:ascii="Times New Roman"/>
                <w:sz w:val="20"/>
              </w:rPr>
            </w:pPr>
          </w:p>
        </w:tc>
      </w:tr>
      <w:tr w:rsidR="00951409" w14:paraId="33316375" w14:textId="77777777">
        <w:trPr>
          <w:trHeight w:val="355"/>
        </w:trPr>
        <w:tc>
          <w:tcPr>
            <w:tcW w:w="2499" w:type="dxa"/>
            <w:tcBorders>
              <w:top w:val="nil"/>
              <w:left w:val="single" w:sz="8" w:space="0" w:color="8EAADB"/>
              <w:bottom w:val="nil"/>
              <w:right w:val="single" w:sz="8" w:space="0" w:color="8EAADB"/>
            </w:tcBorders>
          </w:tcPr>
          <w:p w14:paraId="48E7BED2" w14:textId="77777777" w:rsidR="00951409" w:rsidRDefault="00951409">
            <w:pPr>
              <w:pStyle w:val="TableParagraph"/>
              <w:rPr>
                <w:rFonts w:ascii="Times New Roman"/>
                <w:sz w:val="20"/>
              </w:rPr>
            </w:pPr>
          </w:p>
        </w:tc>
        <w:tc>
          <w:tcPr>
            <w:tcW w:w="2379" w:type="dxa"/>
            <w:tcBorders>
              <w:top w:val="nil"/>
              <w:left w:val="single" w:sz="8" w:space="0" w:color="8EAADB"/>
              <w:bottom w:val="nil"/>
              <w:right w:val="single" w:sz="8" w:space="0" w:color="8EAADB"/>
            </w:tcBorders>
            <w:shd w:val="clear" w:color="auto" w:fill="D9E1F3"/>
          </w:tcPr>
          <w:p w14:paraId="7D9047DD" w14:textId="77777777" w:rsidR="00951409" w:rsidRDefault="00D407A2">
            <w:pPr>
              <w:pStyle w:val="TableParagraph"/>
              <w:spacing w:before="60"/>
              <w:ind w:left="100"/>
              <w:rPr>
                <w:sz w:val="20"/>
              </w:rPr>
            </w:pPr>
            <w:r>
              <w:rPr>
                <w:sz w:val="20"/>
              </w:rPr>
              <w:t>normativas</w:t>
            </w:r>
            <w:r>
              <w:rPr>
                <w:spacing w:val="-3"/>
                <w:sz w:val="20"/>
              </w:rPr>
              <w:t xml:space="preserve"> </w:t>
            </w:r>
            <w:r>
              <w:rPr>
                <w:sz w:val="20"/>
              </w:rPr>
              <w:t>que</w:t>
            </w:r>
            <w:r>
              <w:rPr>
                <w:spacing w:val="-3"/>
                <w:sz w:val="20"/>
              </w:rPr>
              <w:t xml:space="preserve"> </w:t>
            </w:r>
            <w:r>
              <w:rPr>
                <w:sz w:val="20"/>
              </w:rPr>
              <w:t>regulan,</w:t>
            </w:r>
          </w:p>
        </w:tc>
        <w:tc>
          <w:tcPr>
            <w:tcW w:w="643" w:type="dxa"/>
            <w:vMerge/>
            <w:tcBorders>
              <w:top w:val="nil"/>
              <w:left w:val="single" w:sz="8" w:space="0" w:color="8EAADB"/>
              <w:bottom w:val="single" w:sz="8" w:space="0" w:color="8EAADB"/>
              <w:right w:val="single" w:sz="8" w:space="0" w:color="8EAADB"/>
            </w:tcBorders>
            <w:shd w:val="clear" w:color="auto" w:fill="D9E1F3"/>
          </w:tcPr>
          <w:p w14:paraId="2321F7BA"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shd w:val="clear" w:color="auto" w:fill="D9E1F3"/>
          </w:tcPr>
          <w:p w14:paraId="69295995"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shd w:val="clear" w:color="auto" w:fill="D9E1F3"/>
          </w:tcPr>
          <w:p w14:paraId="725EA01D" w14:textId="77777777" w:rsidR="00951409" w:rsidRDefault="00951409">
            <w:pPr>
              <w:rPr>
                <w:sz w:val="2"/>
                <w:szCs w:val="2"/>
              </w:rPr>
            </w:pPr>
          </w:p>
        </w:tc>
      </w:tr>
      <w:tr w:rsidR="00951409" w14:paraId="5F99E3A2" w14:textId="77777777">
        <w:trPr>
          <w:trHeight w:val="355"/>
        </w:trPr>
        <w:tc>
          <w:tcPr>
            <w:tcW w:w="2499" w:type="dxa"/>
            <w:tcBorders>
              <w:top w:val="nil"/>
              <w:left w:val="single" w:sz="8" w:space="0" w:color="8EAADB"/>
              <w:bottom w:val="nil"/>
              <w:right w:val="single" w:sz="8" w:space="0" w:color="8EAADB"/>
            </w:tcBorders>
          </w:tcPr>
          <w:p w14:paraId="08C16124" w14:textId="77777777" w:rsidR="00951409" w:rsidRDefault="00951409">
            <w:pPr>
              <w:pStyle w:val="TableParagraph"/>
              <w:rPr>
                <w:rFonts w:ascii="Times New Roman"/>
                <w:sz w:val="20"/>
              </w:rPr>
            </w:pPr>
          </w:p>
        </w:tc>
        <w:tc>
          <w:tcPr>
            <w:tcW w:w="2379" w:type="dxa"/>
            <w:tcBorders>
              <w:top w:val="nil"/>
              <w:left w:val="single" w:sz="8" w:space="0" w:color="8EAADB"/>
              <w:bottom w:val="nil"/>
              <w:right w:val="single" w:sz="8" w:space="0" w:color="8EAADB"/>
            </w:tcBorders>
            <w:shd w:val="clear" w:color="auto" w:fill="D9E1F3"/>
          </w:tcPr>
          <w:p w14:paraId="7DB84930" w14:textId="77777777" w:rsidR="00951409" w:rsidRDefault="00D407A2">
            <w:pPr>
              <w:pStyle w:val="TableParagraph"/>
              <w:spacing w:before="58"/>
              <w:ind w:left="100"/>
              <w:rPr>
                <w:sz w:val="20"/>
              </w:rPr>
            </w:pPr>
            <w:r>
              <w:rPr>
                <w:sz w:val="20"/>
              </w:rPr>
              <w:t>restringen</w:t>
            </w:r>
            <w:r>
              <w:rPr>
                <w:spacing w:val="-4"/>
                <w:sz w:val="20"/>
              </w:rPr>
              <w:t xml:space="preserve"> </w:t>
            </w:r>
            <w:r>
              <w:rPr>
                <w:sz w:val="20"/>
              </w:rPr>
              <w:t>o</w:t>
            </w:r>
            <w:r>
              <w:rPr>
                <w:spacing w:val="-1"/>
                <w:sz w:val="20"/>
              </w:rPr>
              <w:t xml:space="preserve"> </w:t>
            </w:r>
            <w:r>
              <w:rPr>
                <w:sz w:val="20"/>
              </w:rPr>
              <w:t>posibilitan</w:t>
            </w:r>
          </w:p>
        </w:tc>
        <w:tc>
          <w:tcPr>
            <w:tcW w:w="643" w:type="dxa"/>
            <w:vMerge/>
            <w:tcBorders>
              <w:top w:val="nil"/>
              <w:left w:val="single" w:sz="8" w:space="0" w:color="8EAADB"/>
              <w:bottom w:val="single" w:sz="8" w:space="0" w:color="8EAADB"/>
              <w:right w:val="single" w:sz="8" w:space="0" w:color="8EAADB"/>
            </w:tcBorders>
            <w:shd w:val="clear" w:color="auto" w:fill="D9E1F3"/>
          </w:tcPr>
          <w:p w14:paraId="21DCAF99"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shd w:val="clear" w:color="auto" w:fill="D9E1F3"/>
          </w:tcPr>
          <w:p w14:paraId="2A494F7C"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shd w:val="clear" w:color="auto" w:fill="D9E1F3"/>
          </w:tcPr>
          <w:p w14:paraId="597B05C9" w14:textId="77777777" w:rsidR="00951409" w:rsidRDefault="00951409">
            <w:pPr>
              <w:rPr>
                <w:sz w:val="2"/>
                <w:szCs w:val="2"/>
              </w:rPr>
            </w:pPr>
          </w:p>
        </w:tc>
      </w:tr>
      <w:tr w:rsidR="00951409" w14:paraId="090B93BD" w14:textId="77777777">
        <w:trPr>
          <w:trHeight w:val="355"/>
        </w:trPr>
        <w:tc>
          <w:tcPr>
            <w:tcW w:w="2499" w:type="dxa"/>
            <w:tcBorders>
              <w:top w:val="nil"/>
              <w:left w:val="single" w:sz="8" w:space="0" w:color="8EAADB"/>
              <w:bottom w:val="nil"/>
              <w:right w:val="single" w:sz="8" w:space="0" w:color="8EAADB"/>
            </w:tcBorders>
          </w:tcPr>
          <w:p w14:paraId="2DBEA21B" w14:textId="77777777" w:rsidR="00951409" w:rsidRDefault="00951409">
            <w:pPr>
              <w:pStyle w:val="TableParagraph"/>
              <w:rPr>
                <w:rFonts w:ascii="Times New Roman"/>
                <w:sz w:val="20"/>
              </w:rPr>
            </w:pPr>
          </w:p>
        </w:tc>
        <w:tc>
          <w:tcPr>
            <w:tcW w:w="2379" w:type="dxa"/>
            <w:tcBorders>
              <w:top w:val="nil"/>
              <w:left w:val="single" w:sz="8" w:space="0" w:color="8EAADB"/>
              <w:bottom w:val="nil"/>
              <w:right w:val="single" w:sz="8" w:space="0" w:color="8EAADB"/>
            </w:tcBorders>
            <w:shd w:val="clear" w:color="auto" w:fill="D9E1F3"/>
          </w:tcPr>
          <w:p w14:paraId="055DC100" w14:textId="77777777" w:rsidR="00951409" w:rsidRDefault="00D407A2">
            <w:pPr>
              <w:pStyle w:val="TableParagraph"/>
              <w:spacing w:before="60"/>
              <w:ind w:left="100"/>
              <w:rPr>
                <w:sz w:val="20"/>
              </w:rPr>
            </w:pPr>
            <w:r>
              <w:rPr>
                <w:sz w:val="20"/>
              </w:rPr>
              <w:t>el</w:t>
            </w:r>
            <w:r>
              <w:rPr>
                <w:spacing w:val="-3"/>
                <w:sz w:val="20"/>
              </w:rPr>
              <w:t xml:space="preserve"> </w:t>
            </w:r>
            <w:r>
              <w:rPr>
                <w:sz w:val="20"/>
              </w:rPr>
              <w:t>ofrecimiento</w:t>
            </w:r>
            <w:r>
              <w:rPr>
                <w:spacing w:val="-2"/>
                <w:sz w:val="20"/>
              </w:rPr>
              <w:t xml:space="preserve"> </w:t>
            </w:r>
            <w:r>
              <w:rPr>
                <w:sz w:val="20"/>
              </w:rPr>
              <w:t>de</w:t>
            </w:r>
            <w:r>
              <w:rPr>
                <w:spacing w:val="-2"/>
                <w:sz w:val="20"/>
              </w:rPr>
              <w:t xml:space="preserve"> </w:t>
            </w:r>
            <w:r>
              <w:rPr>
                <w:sz w:val="20"/>
              </w:rPr>
              <w:t>un</w:t>
            </w:r>
          </w:p>
        </w:tc>
        <w:tc>
          <w:tcPr>
            <w:tcW w:w="643" w:type="dxa"/>
            <w:vMerge/>
            <w:tcBorders>
              <w:top w:val="nil"/>
              <w:left w:val="single" w:sz="8" w:space="0" w:color="8EAADB"/>
              <w:bottom w:val="single" w:sz="8" w:space="0" w:color="8EAADB"/>
              <w:right w:val="single" w:sz="8" w:space="0" w:color="8EAADB"/>
            </w:tcBorders>
            <w:shd w:val="clear" w:color="auto" w:fill="D9E1F3"/>
          </w:tcPr>
          <w:p w14:paraId="78C1D2A5"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shd w:val="clear" w:color="auto" w:fill="D9E1F3"/>
          </w:tcPr>
          <w:p w14:paraId="3EBB063E"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shd w:val="clear" w:color="auto" w:fill="D9E1F3"/>
          </w:tcPr>
          <w:p w14:paraId="27EB4D92" w14:textId="77777777" w:rsidR="00951409" w:rsidRDefault="00951409">
            <w:pPr>
              <w:rPr>
                <w:sz w:val="2"/>
                <w:szCs w:val="2"/>
              </w:rPr>
            </w:pPr>
          </w:p>
        </w:tc>
      </w:tr>
      <w:tr w:rsidR="00951409" w14:paraId="0E4326B3" w14:textId="77777777">
        <w:trPr>
          <w:trHeight w:val="355"/>
        </w:trPr>
        <w:tc>
          <w:tcPr>
            <w:tcW w:w="2499" w:type="dxa"/>
            <w:tcBorders>
              <w:top w:val="nil"/>
              <w:left w:val="single" w:sz="8" w:space="0" w:color="8EAADB"/>
              <w:bottom w:val="nil"/>
              <w:right w:val="single" w:sz="8" w:space="0" w:color="8EAADB"/>
            </w:tcBorders>
          </w:tcPr>
          <w:p w14:paraId="1C2F67E5" w14:textId="77777777" w:rsidR="00951409" w:rsidRDefault="00951409">
            <w:pPr>
              <w:pStyle w:val="TableParagraph"/>
              <w:rPr>
                <w:rFonts w:ascii="Times New Roman"/>
                <w:sz w:val="20"/>
              </w:rPr>
            </w:pPr>
          </w:p>
        </w:tc>
        <w:tc>
          <w:tcPr>
            <w:tcW w:w="2379" w:type="dxa"/>
            <w:tcBorders>
              <w:top w:val="nil"/>
              <w:left w:val="single" w:sz="8" w:space="0" w:color="8EAADB"/>
              <w:bottom w:val="nil"/>
              <w:right w:val="single" w:sz="8" w:space="0" w:color="8EAADB"/>
            </w:tcBorders>
            <w:shd w:val="clear" w:color="auto" w:fill="D9E1F3"/>
          </w:tcPr>
          <w:p w14:paraId="61B17270" w14:textId="77777777" w:rsidR="00951409" w:rsidRDefault="00D407A2">
            <w:pPr>
              <w:pStyle w:val="TableParagraph"/>
              <w:spacing w:before="58"/>
              <w:ind w:left="100"/>
              <w:rPr>
                <w:sz w:val="20"/>
              </w:rPr>
            </w:pPr>
            <w:r>
              <w:rPr>
                <w:sz w:val="20"/>
              </w:rPr>
              <w:t>servicio</w:t>
            </w:r>
            <w:r>
              <w:rPr>
                <w:spacing w:val="-3"/>
                <w:sz w:val="20"/>
              </w:rPr>
              <w:t xml:space="preserve"> </w:t>
            </w:r>
            <w:r>
              <w:rPr>
                <w:sz w:val="20"/>
              </w:rPr>
              <w:t>interoperado</w:t>
            </w:r>
            <w:r>
              <w:rPr>
                <w:spacing w:val="-3"/>
                <w:sz w:val="20"/>
              </w:rPr>
              <w:t xml:space="preserve"> </w:t>
            </w:r>
            <w:r>
              <w:rPr>
                <w:sz w:val="20"/>
              </w:rPr>
              <w:t>a</w:t>
            </w:r>
          </w:p>
        </w:tc>
        <w:tc>
          <w:tcPr>
            <w:tcW w:w="643" w:type="dxa"/>
            <w:vMerge/>
            <w:tcBorders>
              <w:top w:val="nil"/>
              <w:left w:val="single" w:sz="8" w:space="0" w:color="8EAADB"/>
              <w:bottom w:val="single" w:sz="8" w:space="0" w:color="8EAADB"/>
              <w:right w:val="single" w:sz="8" w:space="0" w:color="8EAADB"/>
            </w:tcBorders>
            <w:shd w:val="clear" w:color="auto" w:fill="D9E1F3"/>
          </w:tcPr>
          <w:p w14:paraId="6F802001"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shd w:val="clear" w:color="auto" w:fill="D9E1F3"/>
          </w:tcPr>
          <w:p w14:paraId="2158C718"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shd w:val="clear" w:color="auto" w:fill="D9E1F3"/>
          </w:tcPr>
          <w:p w14:paraId="65DA9997" w14:textId="77777777" w:rsidR="00951409" w:rsidRDefault="00951409">
            <w:pPr>
              <w:rPr>
                <w:sz w:val="2"/>
                <w:szCs w:val="2"/>
              </w:rPr>
            </w:pPr>
          </w:p>
        </w:tc>
      </w:tr>
      <w:tr w:rsidR="00951409" w14:paraId="14C309F1" w14:textId="77777777">
        <w:trPr>
          <w:trHeight w:val="535"/>
        </w:trPr>
        <w:tc>
          <w:tcPr>
            <w:tcW w:w="2499" w:type="dxa"/>
            <w:tcBorders>
              <w:top w:val="nil"/>
              <w:left w:val="single" w:sz="8" w:space="0" w:color="8EAADB"/>
              <w:bottom w:val="single" w:sz="8" w:space="0" w:color="8EAADB"/>
              <w:right w:val="single" w:sz="8" w:space="0" w:color="8EAADB"/>
            </w:tcBorders>
          </w:tcPr>
          <w:p w14:paraId="413069A2" w14:textId="77777777" w:rsidR="00951409" w:rsidRDefault="00951409">
            <w:pPr>
              <w:pStyle w:val="TableParagraph"/>
              <w:rPr>
                <w:rFonts w:ascii="Times New Roman"/>
                <w:sz w:val="20"/>
              </w:rPr>
            </w:pPr>
          </w:p>
        </w:tc>
        <w:tc>
          <w:tcPr>
            <w:tcW w:w="2379" w:type="dxa"/>
            <w:tcBorders>
              <w:top w:val="nil"/>
              <w:left w:val="single" w:sz="8" w:space="0" w:color="8EAADB"/>
              <w:bottom w:val="single" w:sz="8" w:space="0" w:color="8EAADB"/>
              <w:right w:val="single" w:sz="8" w:space="0" w:color="8EAADB"/>
            </w:tcBorders>
            <w:shd w:val="clear" w:color="auto" w:fill="D9E1F3"/>
          </w:tcPr>
          <w:p w14:paraId="79514610" w14:textId="77777777" w:rsidR="00951409" w:rsidRDefault="00D407A2">
            <w:pPr>
              <w:pStyle w:val="TableParagraph"/>
              <w:spacing w:before="60"/>
              <w:ind w:left="100"/>
              <w:rPr>
                <w:sz w:val="20"/>
              </w:rPr>
            </w:pPr>
            <w:r>
              <w:rPr>
                <w:sz w:val="20"/>
              </w:rPr>
              <w:t>la</w:t>
            </w:r>
            <w:r>
              <w:rPr>
                <w:spacing w:val="-3"/>
                <w:sz w:val="20"/>
              </w:rPr>
              <w:t xml:space="preserve"> </w:t>
            </w:r>
            <w:r>
              <w:rPr>
                <w:sz w:val="20"/>
              </w:rPr>
              <w:t>persona</w:t>
            </w:r>
          </w:p>
        </w:tc>
        <w:tc>
          <w:tcPr>
            <w:tcW w:w="643" w:type="dxa"/>
            <w:vMerge/>
            <w:tcBorders>
              <w:top w:val="nil"/>
              <w:left w:val="single" w:sz="8" w:space="0" w:color="8EAADB"/>
              <w:bottom w:val="single" w:sz="8" w:space="0" w:color="8EAADB"/>
              <w:right w:val="single" w:sz="8" w:space="0" w:color="8EAADB"/>
            </w:tcBorders>
            <w:shd w:val="clear" w:color="auto" w:fill="D9E1F3"/>
          </w:tcPr>
          <w:p w14:paraId="3DF9C854"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shd w:val="clear" w:color="auto" w:fill="D9E1F3"/>
          </w:tcPr>
          <w:p w14:paraId="32870360"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shd w:val="clear" w:color="auto" w:fill="D9E1F3"/>
          </w:tcPr>
          <w:p w14:paraId="009950F2" w14:textId="77777777" w:rsidR="00951409" w:rsidRDefault="00951409">
            <w:pPr>
              <w:rPr>
                <w:sz w:val="2"/>
                <w:szCs w:val="2"/>
              </w:rPr>
            </w:pPr>
          </w:p>
        </w:tc>
      </w:tr>
      <w:tr w:rsidR="00951409" w14:paraId="4AE37475" w14:textId="77777777">
        <w:trPr>
          <w:trHeight w:val="376"/>
        </w:trPr>
        <w:tc>
          <w:tcPr>
            <w:tcW w:w="2499" w:type="dxa"/>
            <w:tcBorders>
              <w:top w:val="single" w:sz="8" w:space="0" w:color="8EAADB"/>
              <w:left w:val="single" w:sz="8" w:space="0" w:color="8EAADB"/>
              <w:bottom w:val="nil"/>
              <w:right w:val="single" w:sz="8" w:space="0" w:color="8EAADB"/>
            </w:tcBorders>
          </w:tcPr>
          <w:p w14:paraId="1961149B" w14:textId="77777777" w:rsidR="00951409" w:rsidRDefault="00D407A2">
            <w:pPr>
              <w:pStyle w:val="TableParagraph"/>
              <w:spacing w:before="81"/>
              <w:ind w:left="100"/>
              <w:rPr>
                <w:rFonts w:ascii="Arial"/>
                <w:b/>
                <w:sz w:val="20"/>
              </w:rPr>
            </w:pPr>
            <w:r>
              <w:rPr>
                <w:rFonts w:ascii="Arial"/>
                <w:b/>
                <w:sz w:val="20"/>
              </w:rPr>
              <w:t>Establecimiento</w:t>
            </w:r>
            <w:r>
              <w:rPr>
                <w:rFonts w:ascii="Arial"/>
                <w:b/>
                <w:spacing w:val="-2"/>
                <w:sz w:val="20"/>
              </w:rPr>
              <w:t xml:space="preserve"> </w:t>
            </w:r>
            <w:r>
              <w:rPr>
                <w:rFonts w:ascii="Arial"/>
                <w:b/>
                <w:sz w:val="20"/>
              </w:rPr>
              <w:t>de</w:t>
            </w:r>
          </w:p>
        </w:tc>
        <w:tc>
          <w:tcPr>
            <w:tcW w:w="2379" w:type="dxa"/>
            <w:tcBorders>
              <w:top w:val="single" w:sz="8" w:space="0" w:color="8EAADB"/>
              <w:left w:val="single" w:sz="8" w:space="0" w:color="8EAADB"/>
              <w:bottom w:val="nil"/>
              <w:right w:val="single" w:sz="8" w:space="0" w:color="8EAADB"/>
            </w:tcBorders>
          </w:tcPr>
          <w:p w14:paraId="3C604A2D" w14:textId="77777777" w:rsidR="00951409" w:rsidRDefault="00D407A2">
            <w:pPr>
              <w:pStyle w:val="TableParagraph"/>
              <w:spacing w:before="81"/>
              <w:ind w:left="100"/>
              <w:rPr>
                <w:sz w:val="20"/>
              </w:rPr>
            </w:pPr>
            <w:r>
              <w:rPr>
                <w:sz w:val="20"/>
              </w:rPr>
              <w:t>Establecer</w:t>
            </w:r>
            <w:r>
              <w:rPr>
                <w:spacing w:val="-4"/>
                <w:sz w:val="20"/>
              </w:rPr>
              <w:t xml:space="preserve"> </w:t>
            </w:r>
            <w:r>
              <w:rPr>
                <w:sz w:val="20"/>
              </w:rPr>
              <w:t>acuerdos</w:t>
            </w:r>
          </w:p>
        </w:tc>
        <w:tc>
          <w:tcPr>
            <w:tcW w:w="643" w:type="dxa"/>
            <w:vMerge w:val="restart"/>
            <w:tcBorders>
              <w:top w:val="single" w:sz="8" w:space="0" w:color="8EAADB"/>
              <w:left w:val="single" w:sz="8" w:space="0" w:color="8EAADB"/>
              <w:bottom w:val="single" w:sz="8" w:space="0" w:color="8EAADB"/>
              <w:right w:val="single" w:sz="8" w:space="0" w:color="8EAADB"/>
            </w:tcBorders>
          </w:tcPr>
          <w:p w14:paraId="550A6398" w14:textId="77777777" w:rsidR="00951409" w:rsidRDefault="00951409">
            <w:pPr>
              <w:pStyle w:val="TableParagraph"/>
              <w:rPr>
                <w:rFonts w:ascii="Times New Roman"/>
                <w:sz w:val="20"/>
              </w:rPr>
            </w:pPr>
          </w:p>
        </w:tc>
        <w:tc>
          <w:tcPr>
            <w:tcW w:w="566" w:type="dxa"/>
            <w:vMerge w:val="restart"/>
            <w:tcBorders>
              <w:top w:val="single" w:sz="8" w:space="0" w:color="8EAADB"/>
              <w:left w:val="single" w:sz="8" w:space="0" w:color="8EAADB"/>
              <w:bottom w:val="single" w:sz="8" w:space="0" w:color="8EAADB"/>
              <w:right w:val="single" w:sz="8" w:space="0" w:color="8EAADB"/>
            </w:tcBorders>
          </w:tcPr>
          <w:p w14:paraId="0A9BAC11" w14:textId="77777777" w:rsidR="00951409" w:rsidRDefault="00951409">
            <w:pPr>
              <w:pStyle w:val="TableParagraph"/>
              <w:rPr>
                <w:rFonts w:ascii="Times New Roman"/>
                <w:sz w:val="20"/>
              </w:rPr>
            </w:pPr>
          </w:p>
        </w:tc>
        <w:tc>
          <w:tcPr>
            <w:tcW w:w="2940" w:type="dxa"/>
            <w:vMerge w:val="restart"/>
            <w:tcBorders>
              <w:top w:val="single" w:sz="8" w:space="0" w:color="8EAADB"/>
              <w:left w:val="single" w:sz="8" w:space="0" w:color="8EAADB"/>
              <w:bottom w:val="single" w:sz="8" w:space="0" w:color="8EAADB"/>
              <w:right w:val="single" w:sz="8" w:space="0" w:color="8EAADB"/>
            </w:tcBorders>
          </w:tcPr>
          <w:p w14:paraId="1124C698" w14:textId="77777777" w:rsidR="00951409" w:rsidRDefault="00951409">
            <w:pPr>
              <w:pStyle w:val="TableParagraph"/>
              <w:rPr>
                <w:rFonts w:ascii="Times New Roman"/>
                <w:sz w:val="20"/>
              </w:rPr>
            </w:pPr>
          </w:p>
        </w:tc>
      </w:tr>
      <w:tr w:rsidR="00951409" w14:paraId="794CB9F3" w14:textId="77777777">
        <w:trPr>
          <w:trHeight w:val="355"/>
        </w:trPr>
        <w:tc>
          <w:tcPr>
            <w:tcW w:w="2499" w:type="dxa"/>
            <w:tcBorders>
              <w:top w:val="nil"/>
              <w:left w:val="single" w:sz="8" w:space="0" w:color="8EAADB"/>
              <w:bottom w:val="nil"/>
              <w:right w:val="single" w:sz="8" w:space="0" w:color="8EAADB"/>
            </w:tcBorders>
          </w:tcPr>
          <w:p w14:paraId="12F79209" w14:textId="77777777" w:rsidR="00951409" w:rsidRDefault="00D407A2">
            <w:pPr>
              <w:pStyle w:val="TableParagraph"/>
              <w:spacing w:before="59"/>
              <w:ind w:left="100"/>
              <w:rPr>
                <w:rFonts w:ascii="Arial"/>
                <w:b/>
                <w:sz w:val="20"/>
              </w:rPr>
            </w:pPr>
            <w:r>
              <w:rPr>
                <w:rFonts w:ascii="Arial"/>
                <w:b/>
                <w:sz w:val="20"/>
              </w:rPr>
              <w:t>acuerdos</w:t>
            </w:r>
          </w:p>
        </w:tc>
        <w:tc>
          <w:tcPr>
            <w:tcW w:w="2379" w:type="dxa"/>
            <w:tcBorders>
              <w:top w:val="nil"/>
              <w:left w:val="single" w:sz="8" w:space="0" w:color="8EAADB"/>
              <w:bottom w:val="nil"/>
              <w:right w:val="single" w:sz="8" w:space="0" w:color="8EAADB"/>
            </w:tcBorders>
          </w:tcPr>
          <w:p w14:paraId="3EAA1B77" w14:textId="77777777" w:rsidR="00951409" w:rsidRDefault="00D407A2">
            <w:pPr>
              <w:pStyle w:val="TableParagraph"/>
              <w:spacing w:before="59"/>
              <w:ind w:left="100"/>
              <w:rPr>
                <w:sz w:val="20"/>
              </w:rPr>
            </w:pPr>
            <w:r>
              <w:rPr>
                <w:sz w:val="20"/>
              </w:rPr>
              <w:t>claros</w:t>
            </w:r>
            <w:r>
              <w:rPr>
                <w:spacing w:val="-2"/>
                <w:sz w:val="20"/>
              </w:rPr>
              <w:t xml:space="preserve"> </w:t>
            </w:r>
            <w:r>
              <w:rPr>
                <w:sz w:val="20"/>
              </w:rPr>
              <w:t>sobre</w:t>
            </w:r>
            <w:r>
              <w:rPr>
                <w:spacing w:val="-2"/>
                <w:sz w:val="20"/>
              </w:rPr>
              <w:t xml:space="preserve"> </w:t>
            </w:r>
            <w:r>
              <w:rPr>
                <w:sz w:val="20"/>
              </w:rPr>
              <w:t>cómo</w:t>
            </w:r>
          </w:p>
        </w:tc>
        <w:tc>
          <w:tcPr>
            <w:tcW w:w="643" w:type="dxa"/>
            <w:vMerge/>
            <w:tcBorders>
              <w:top w:val="nil"/>
              <w:left w:val="single" w:sz="8" w:space="0" w:color="8EAADB"/>
              <w:bottom w:val="single" w:sz="8" w:space="0" w:color="8EAADB"/>
              <w:right w:val="single" w:sz="8" w:space="0" w:color="8EAADB"/>
            </w:tcBorders>
          </w:tcPr>
          <w:p w14:paraId="1EEC86EA"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tcPr>
          <w:p w14:paraId="73007AF3"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tcPr>
          <w:p w14:paraId="7479A21A" w14:textId="77777777" w:rsidR="00951409" w:rsidRDefault="00951409">
            <w:pPr>
              <w:rPr>
                <w:sz w:val="2"/>
                <w:szCs w:val="2"/>
              </w:rPr>
            </w:pPr>
          </w:p>
        </w:tc>
      </w:tr>
      <w:tr w:rsidR="00951409" w14:paraId="7E24ADFD" w14:textId="77777777">
        <w:trPr>
          <w:trHeight w:val="355"/>
        </w:trPr>
        <w:tc>
          <w:tcPr>
            <w:tcW w:w="2499" w:type="dxa"/>
            <w:tcBorders>
              <w:top w:val="nil"/>
              <w:left w:val="single" w:sz="8" w:space="0" w:color="8EAADB"/>
              <w:bottom w:val="nil"/>
              <w:right w:val="single" w:sz="8" w:space="0" w:color="8EAADB"/>
            </w:tcBorders>
          </w:tcPr>
          <w:p w14:paraId="0F869EE2" w14:textId="77777777" w:rsidR="00951409" w:rsidRDefault="00D407A2">
            <w:pPr>
              <w:pStyle w:val="TableParagraph"/>
              <w:spacing w:before="60"/>
              <w:ind w:left="100"/>
              <w:rPr>
                <w:rFonts w:ascii="Arial" w:hAnsi="Arial"/>
                <w:b/>
                <w:sz w:val="20"/>
              </w:rPr>
            </w:pPr>
            <w:r>
              <w:rPr>
                <w:rFonts w:ascii="Arial" w:hAnsi="Arial"/>
                <w:b/>
                <w:sz w:val="20"/>
              </w:rPr>
              <w:t>claros</w:t>
            </w:r>
            <w:r>
              <w:rPr>
                <w:rFonts w:ascii="Arial" w:hAnsi="Arial"/>
                <w:b/>
                <w:spacing w:val="-4"/>
                <w:sz w:val="20"/>
              </w:rPr>
              <w:t xml:space="preserve"> </w:t>
            </w:r>
            <w:r>
              <w:rPr>
                <w:rFonts w:ascii="Arial" w:hAnsi="Arial"/>
                <w:b/>
                <w:sz w:val="20"/>
              </w:rPr>
              <w:t>sobre</w:t>
            </w:r>
            <w:r>
              <w:rPr>
                <w:rFonts w:ascii="Arial" w:hAnsi="Arial"/>
                <w:b/>
                <w:spacing w:val="-3"/>
                <w:sz w:val="20"/>
              </w:rPr>
              <w:t xml:space="preserve"> </w:t>
            </w:r>
            <w:r>
              <w:rPr>
                <w:rFonts w:ascii="Arial" w:hAnsi="Arial"/>
                <w:b/>
                <w:sz w:val="20"/>
              </w:rPr>
              <w:t>cómo</w:t>
            </w:r>
          </w:p>
        </w:tc>
        <w:tc>
          <w:tcPr>
            <w:tcW w:w="2379" w:type="dxa"/>
            <w:tcBorders>
              <w:top w:val="nil"/>
              <w:left w:val="single" w:sz="8" w:space="0" w:color="8EAADB"/>
              <w:bottom w:val="nil"/>
              <w:right w:val="single" w:sz="8" w:space="0" w:color="8EAADB"/>
            </w:tcBorders>
          </w:tcPr>
          <w:p w14:paraId="3A8A0477" w14:textId="77777777" w:rsidR="00951409" w:rsidRDefault="00D407A2">
            <w:pPr>
              <w:pStyle w:val="TableParagraph"/>
              <w:spacing w:before="60"/>
              <w:ind w:left="100"/>
              <w:rPr>
                <w:sz w:val="20"/>
              </w:rPr>
            </w:pPr>
            <w:r>
              <w:rPr>
                <w:sz w:val="20"/>
              </w:rPr>
              <w:t>abordar</w:t>
            </w:r>
            <w:r>
              <w:rPr>
                <w:spacing w:val="-4"/>
                <w:sz w:val="20"/>
              </w:rPr>
              <w:t xml:space="preserve"> </w:t>
            </w:r>
            <w:r>
              <w:rPr>
                <w:sz w:val="20"/>
              </w:rPr>
              <w:t>las</w:t>
            </w:r>
            <w:r>
              <w:rPr>
                <w:spacing w:val="-2"/>
                <w:sz w:val="20"/>
              </w:rPr>
              <w:t xml:space="preserve"> </w:t>
            </w:r>
            <w:r>
              <w:rPr>
                <w:sz w:val="20"/>
              </w:rPr>
              <w:t>diferencias</w:t>
            </w:r>
          </w:p>
        </w:tc>
        <w:tc>
          <w:tcPr>
            <w:tcW w:w="643" w:type="dxa"/>
            <w:vMerge/>
            <w:tcBorders>
              <w:top w:val="nil"/>
              <w:left w:val="single" w:sz="8" w:space="0" w:color="8EAADB"/>
              <w:bottom w:val="single" w:sz="8" w:space="0" w:color="8EAADB"/>
              <w:right w:val="single" w:sz="8" w:space="0" w:color="8EAADB"/>
            </w:tcBorders>
          </w:tcPr>
          <w:p w14:paraId="5BDA2431"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tcPr>
          <w:p w14:paraId="5AAB5945"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tcPr>
          <w:p w14:paraId="7A8C945D" w14:textId="77777777" w:rsidR="00951409" w:rsidRDefault="00951409">
            <w:pPr>
              <w:rPr>
                <w:sz w:val="2"/>
                <w:szCs w:val="2"/>
              </w:rPr>
            </w:pPr>
          </w:p>
        </w:tc>
      </w:tr>
      <w:tr w:rsidR="00951409" w14:paraId="46A239DF" w14:textId="77777777">
        <w:trPr>
          <w:trHeight w:val="355"/>
        </w:trPr>
        <w:tc>
          <w:tcPr>
            <w:tcW w:w="2499" w:type="dxa"/>
            <w:tcBorders>
              <w:top w:val="nil"/>
              <w:left w:val="single" w:sz="8" w:space="0" w:color="8EAADB"/>
              <w:bottom w:val="nil"/>
              <w:right w:val="single" w:sz="8" w:space="0" w:color="8EAADB"/>
            </w:tcBorders>
          </w:tcPr>
          <w:p w14:paraId="6033CD00" w14:textId="77777777" w:rsidR="00951409" w:rsidRDefault="00D407A2">
            <w:pPr>
              <w:pStyle w:val="TableParagraph"/>
              <w:spacing w:before="58"/>
              <w:ind w:left="100"/>
              <w:rPr>
                <w:rFonts w:ascii="Arial"/>
                <w:b/>
                <w:sz w:val="20"/>
              </w:rPr>
            </w:pPr>
            <w:r>
              <w:rPr>
                <w:rFonts w:ascii="Arial"/>
                <w:b/>
                <w:sz w:val="20"/>
              </w:rPr>
              <w:t>abordar</w:t>
            </w:r>
            <w:r>
              <w:rPr>
                <w:rFonts w:ascii="Arial"/>
                <w:b/>
                <w:spacing w:val="-2"/>
                <w:sz w:val="20"/>
              </w:rPr>
              <w:t xml:space="preserve"> </w:t>
            </w:r>
            <w:r>
              <w:rPr>
                <w:rFonts w:ascii="Arial"/>
                <w:b/>
                <w:sz w:val="20"/>
              </w:rPr>
              <w:t>las</w:t>
            </w:r>
            <w:r>
              <w:rPr>
                <w:rFonts w:ascii="Arial"/>
                <w:b/>
                <w:spacing w:val="-3"/>
                <w:sz w:val="20"/>
              </w:rPr>
              <w:t xml:space="preserve"> </w:t>
            </w:r>
            <w:r>
              <w:rPr>
                <w:rFonts w:ascii="Arial"/>
                <w:b/>
                <w:sz w:val="20"/>
              </w:rPr>
              <w:t>diferencias</w:t>
            </w:r>
          </w:p>
        </w:tc>
        <w:tc>
          <w:tcPr>
            <w:tcW w:w="2379" w:type="dxa"/>
            <w:tcBorders>
              <w:top w:val="nil"/>
              <w:left w:val="single" w:sz="8" w:space="0" w:color="8EAADB"/>
              <w:bottom w:val="nil"/>
              <w:right w:val="single" w:sz="8" w:space="0" w:color="8EAADB"/>
            </w:tcBorders>
          </w:tcPr>
          <w:p w14:paraId="3E4C7036" w14:textId="77777777" w:rsidR="00951409" w:rsidRDefault="00D407A2">
            <w:pPr>
              <w:pStyle w:val="TableParagraph"/>
              <w:spacing w:before="58"/>
              <w:ind w:left="100"/>
              <w:rPr>
                <w:sz w:val="20"/>
              </w:rPr>
            </w:pPr>
            <w:r>
              <w:rPr>
                <w:sz w:val="20"/>
              </w:rPr>
              <w:t>en</w:t>
            </w:r>
            <w:r>
              <w:rPr>
                <w:spacing w:val="-3"/>
                <w:sz w:val="20"/>
              </w:rPr>
              <w:t xml:space="preserve"> </w:t>
            </w:r>
            <w:r>
              <w:rPr>
                <w:sz w:val="20"/>
              </w:rPr>
              <w:t>la</w:t>
            </w:r>
            <w:r>
              <w:rPr>
                <w:spacing w:val="-2"/>
                <w:sz w:val="20"/>
              </w:rPr>
              <w:t xml:space="preserve"> </w:t>
            </w:r>
            <w:r>
              <w:rPr>
                <w:sz w:val="20"/>
              </w:rPr>
              <w:t>legislación</w:t>
            </w:r>
          </w:p>
        </w:tc>
        <w:tc>
          <w:tcPr>
            <w:tcW w:w="643" w:type="dxa"/>
            <w:vMerge/>
            <w:tcBorders>
              <w:top w:val="nil"/>
              <w:left w:val="single" w:sz="8" w:space="0" w:color="8EAADB"/>
              <w:bottom w:val="single" w:sz="8" w:space="0" w:color="8EAADB"/>
              <w:right w:val="single" w:sz="8" w:space="0" w:color="8EAADB"/>
            </w:tcBorders>
          </w:tcPr>
          <w:p w14:paraId="1579A116"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tcPr>
          <w:p w14:paraId="762577D2"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tcPr>
          <w:p w14:paraId="1672A149" w14:textId="77777777" w:rsidR="00951409" w:rsidRDefault="00951409">
            <w:pPr>
              <w:rPr>
                <w:sz w:val="2"/>
                <w:szCs w:val="2"/>
              </w:rPr>
            </w:pPr>
          </w:p>
        </w:tc>
      </w:tr>
      <w:tr w:rsidR="00951409" w14:paraId="43DBA46E" w14:textId="77777777">
        <w:trPr>
          <w:trHeight w:val="355"/>
        </w:trPr>
        <w:tc>
          <w:tcPr>
            <w:tcW w:w="2499" w:type="dxa"/>
            <w:tcBorders>
              <w:top w:val="nil"/>
              <w:left w:val="single" w:sz="8" w:space="0" w:color="8EAADB"/>
              <w:bottom w:val="nil"/>
              <w:right w:val="single" w:sz="8" w:space="0" w:color="8EAADB"/>
            </w:tcBorders>
          </w:tcPr>
          <w:p w14:paraId="5892FD5F" w14:textId="77777777" w:rsidR="00951409" w:rsidRDefault="00D407A2">
            <w:pPr>
              <w:pStyle w:val="TableParagraph"/>
              <w:spacing w:before="60"/>
              <w:ind w:left="100"/>
              <w:rPr>
                <w:rFonts w:ascii="Arial" w:hAnsi="Arial"/>
                <w:b/>
                <w:sz w:val="20"/>
              </w:rPr>
            </w:pPr>
            <w:r>
              <w:rPr>
                <w:rFonts w:ascii="Arial" w:hAnsi="Arial"/>
                <w:b/>
                <w:sz w:val="20"/>
              </w:rPr>
              <w:t>en</w:t>
            </w:r>
            <w:r>
              <w:rPr>
                <w:rFonts w:ascii="Arial" w:hAnsi="Arial"/>
                <w:b/>
                <w:spacing w:val="-3"/>
                <w:sz w:val="20"/>
              </w:rPr>
              <w:t xml:space="preserve"> </w:t>
            </w:r>
            <w:r>
              <w:rPr>
                <w:rFonts w:ascii="Arial" w:hAnsi="Arial"/>
                <w:b/>
                <w:sz w:val="20"/>
              </w:rPr>
              <w:t>la</w:t>
            </w:r>
            <w:r>
              <w:rPr>
                <w:rFonts w:ascii="Arial" w:hAnsi="Arial"/>
                <w:b/>
                <w:spacing w:val="-2"/>
                <w:sz w:val="20"/>
              </w:rPr>
              <w:t xml:space="preserve"> </w:t>
            </w:r>
            <w:r>
              <w:rPr>
                <w:rFonts w:ascii="Arial" w:hAnsi="Arial"/>
                <w:b/>
                <w:sz w:val="20"/>
              </w:rPr>
              <w:t>legislación</w:t>
            </w:r>
          </w:p>
        </w:tc>
        <w:tc>
          <w:tcPr>
            <w:tcW w:w="2379" w:type="dxa"/>
            <w:tcBorders>
              <w:top w:val="nil"/>
              <w:left w:val="single" w:sz="8" w:space="0" w:color="8EAADB"/>
              <w:bottom w:val="nil"/>
              <w:right w:val="single" w:sz="8" w:space="0" w:color="8EAADB"/>
            </w:tcBorders>
          </w:tcPr>
          <w:p w14:paraId="1A0F0BCB" w14:textId="77777777" w:rsidR="00951409" w:rsidRDefault="00D407A2">
            <w:pPr>
              <w:pStyle w:val="TableParagraph"/>
              <w:spacing w:before="60"/>
              <w:ind w:left="100"/>
              <w:rPr>
                <w:sz w:val="20"/>
              </w:rPr>
            </w:pPr>
            <w:r>
              <w:rPr>
                <w:sz w:val="20"/>
              </w:rPr>
              <w:t>(incluida</w:t>
            </w:r>
            <w:r>
              <w:rPr>
                <w:spacing w:val="-2"/>
                <w:sz w:val="20"/>
              </w:rPr>
              <w:t xml:space="preserve"> </w:t>
            </w:r>
            <w:r>
              <w:rPr>
                <w:sz w:val="20"/>
              </w:rPr>
              <w:t>la</w:t>
            </w:r>
            <w:r>
              <w:rPr>
                <w:spacing w:val="-1"/>
                <w:sz w:val="20"/>
              </w:rPr>
              <w:t xml:space="preserve"> </w:t>
            </w:r>
            <w:r>
              <w:rPr>
                <w:sz w:val="20"/>
              </w:rPr>
              <w:t>opción</w:t>
            </w:r>
            <w:r>
              <w:rPr>
                <w:spacing w:val="-2"/>
                <w:sz w:val="20"/>
              </w:rPr>
              <w:t xml:space="preserve"> </w:t>
            </w:r>
            <w:r>
              <w:rPr>
                <w:sz w:val="20"/>
              </w:rPr>
              <w:t>de</w:t>
            </w:r>
          </w:p>
        </w:tc>
        <w:tc>
          <w:tcPr>
            <w:tcW w:w="643" w:type="dxa"/>
            <w:vMerge/>
            <w:tcBorders>
              <w:top w:val="nil"/>
              <w:left w:val="single" w:sz="8" w:space="0" w:color="8EAADB"/>
              <w:bottom w:val="single" w:sz="8" w:space="0" w:color="8EAADB"/>
              <w:right w:val="single" w:sz="8" w:space="0" w:color="8EAADB"/>
            </w:tcBorders>
          </w:tcPr>
          <w:p w14:paraId="4E441BE6"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tcPr>
          <w:p w14:paraId="25EF2664"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tcPr>
          <w:p w14:paraId="62A08A04" w14:textId="77777777" w:rsidR="00951409" w:rsidRDefault="00951409">
            <w:pPr>
              <w:rPr>
                <w:sz w:val="2"/>
                <w:szCs w:val="2"/>
              </w:rPr>
            </w:pPr>
          </w:p>
        </w:tc>
      </w:tr>
      <w:tr w:rsidR="00951409" w14:paraId="27E82BC6" w14:textId="77777777">
        <w:trPr>
          <w:trHeight w:val="355"/>
        </w:trPr>
        <w:tc>
          <w:tcPr>
            <w:tcW w:w="2499" w:type="dxa"/>
            <w:tcBorders>
              <w:top w:val="nil"/>
              <w:left w:val="single" w:sz="8" w:space="0" w:color="8EAADB"/>
              <w:bottom w:val="nil"/>
              <w:right w:val="single" w:sz="8" w:space="0" w:color="8EAADB"/>
            </w:tcBorders>
          </w:tcPr>
          <w:p w14:paraId="5C3FD5CB" w14:textId="77777777" w:rsidR="00951409" w:rsidRDefault="00951409">
            <w:pPr>
              <w:pStyle w:val="TableParagraph"/>
              <w:rPr>
                <w:rFonts w:ascii="Times New Roman"/>
                <w:sz w:val="20"/>
              </w:rPr>
            </w:pPr>
          </w:p>
        </w:tc>
        <w:tc>
          <w:tcPr>
            <w:tcW w:w="2379" w:type="dxa"/>
            <w:tcBorders>
              <w:top w:val="nil"/>
              <w:left w:val="single" w:sz="8" w:space="0" w:color="8EAADB"/>
              <w:bottom w:val="nil"/>
              <w:right w:val="single" w:sz="8" w:space="0" w:color="8EAADB"/>
            </w:tcBorders>
          </w:tcPr>
          <w:p w14:paraId="17F9B1AD" w14:textId="77777777" w:rsidR="00951409" w:rsidRDefault="00D407A2">
            <w:pPr>
              <w:pStyle w:val="TableParagraph"/>
              <w:spacing w:before="58"/>
              <w:ind w:left="100"/>
              <w:rPr>
                <w:sz w:val="20"/>
              </w:rPr>
            </w:pPr>
            <w:r>
              <w:rPr>
                <w:sz w:val="20"/>
              </w:rPr>
              <w:t>adoptar</w:t>
            </w:r>
          </w:p>
        </w:tc>
        <w:tc>
          <w:tcPr>
            <w:tcW w:w="643" w:type="dxa"/>
            <w:vMerge/>
            <w:tcBorders>
              <w:top w:val="nil"/>
              <w:left w:val="single" w:sz="8" w:space="0" w:color="8EAADB"/>
              <w:bottom w:val="single" w:sz="8" w:space="0" w:color="8EAADB"/>
              <w:right w:val="single" w:sz="8" w:space="0" w:color="8EAADB"/>
            </w:tcBorders>
          </w:tcPr>
          <w:p w14:paraId="61220706"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tcPr>
          <w:p w14:paraId="71744E76"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tcPr>
          <w:p w14:paraId="15F30A8B" w14:textId="77777777" w:rsidR="00951409" w:rsidRDefault="00951409">
            <w:pPr>
              <w:rPr>
                <w:sz w:val="2"/>
                <w:szCs w:val="2"/>
              </w:rPr>
            </w:pPr>
          </w:p>
        </w:tc>
      </w:tr>
      <w:tr w:rsidR="00951409" w14:paraId="77E87544" w14:textId="77777777">
        <w:trPr>
          <w:trHeight w:val="535"/>
        </w:trPr>
        <w:tc>
          <w:tcPr>
            <w:tcW w:w="2499" w:type="dxa"/>
            <w:tcBorders>
              <w:top w:val="nil"/>
              <w:left w:val="single" w:sz="8" w:space="0" w:color="8EAADB"/>
              <w:bottom w:val="single" w:sz="8" w:space="0" w:color="8EAADB"/>
              <w:right w:val="single" w:sz="8" w:space="0" w:color="8EAADB"/>
            </w:tcBorders>
          </w:tcPr>
          <w:p w14:paraId="10E40407" w14:textId="77777777" w:rsidR="00951409" w:rsidRDefault="00951409">
            <w:pPr>
              <w:pStyle w:val="TableParagraph"/>
              <w:rPr>
                <w:rFonts w:ascii="Times New Roman"/>
                <w:sz w:val="20"/>
              </w:rPr>
            </w:pPr>
          </w:p>
        </w:tc>
        <w:tc>
          <w:tcPr>
            <w:tcW w:w="2379" w:type="dxa"/>
            <w:tcBorders>
              <w:top w:val="nil"/>
              <w:left w:val="single" w:sz="8" w:space="0" w:color="8EAADB"/>
              <w:bottom w:val="single" w:sz="8" w:space="0" w:color="8EAADB"/>
              <w:right w:val="single" w:sz="8" w:space="0" w:color="8EAADB"/>
            </w:tcBorders>
          </w:tcPr>
          <w:p w14:paraId="167B43C2" w14:textId="77777777" w:rsidR="00951409" w:rsidRDefault="00D407A2">
            <w:pPr>
              <w:pStyle w:val="TableParagraph"/>
              <w:spacing w:before="60"/>
              <w:ind w:left="100"/>
              <w:rPr>
                <w:sz w:val="20"/>
              </w:rPr>
            </w:pPr>
            <w:r>
              <w:rPr>
                <w:sz w:val="20"/>
              </w:rPr>
              <w:t>nueva</w:t>
            </w:r>
            <w:r>
              <w:rPr>
                <w:spacing w:val="-3"/>
                <w:sz w:val="20"/>
              </w:rPr>
              <w:t xml:space="preserve"> </w:t>
            </w:r>
            <w:r>
              <w:rPr>
                <w:sz w:val="20"/>
              </w:rPr>
              <w:t>legislación)</w:t>
            </w:r>
          </w:p>
        </w:tc>
        <w:tc>
          <w:tcPr>
            <w:tcW w:w="643" w:type="dxa"/>
            <w:vMerge/>
            <w:tcBorders>
              <w:top w:val="nil"/>
              <w:left w:val="single" w:sz="8" w:space="0" w:color="8EAADB"/>
              <w:bottom w:val="single" w:sz="8" w:space="0" w:color="8EAADB"/>
              <w:right w:val="single" w:sz="8" w:space="0" w:color="8EAADB"/>
            </w:tcBorders>
          </w:tcPr>
          <w:p w14:paraId="11E31A55" w14:textId="77777777" w:rsidR="00951409" w:rsidRDefault="00951409">
            <w:pPr>
              <w:rPr>
                <w:sz w:val="2"/>
                <w:szCs w:val="2"/>
              </w:rPr>
            </w:pPr>
          </w:p>
        </w:tc>
        <w:tc>
          <w:tcPr>
            <w:tcW w:w="566" w:type="dxa"/>
            <w:vMerge/>
            <w:tcBorders>
              <w:top w:val="nil"/>
              <w:left w:val="single" w:sz="8" w:space="0" w:color="8EAADB"/>
              <w:bottom w:val="single" w:sz="8" w:space="0" w:color="8EAADB"/>
              <w:right w:val="single" w:sz="8" w:space="0" w:color="8EAADB"/>
            </w:tcBorders>
          </w:tcPr>
          <w:p w14:paraId="5075F2D7" w14:textId="77777777" w:rsidR="00951409" w:rsidRDefault="00951409">
            <w:pPr>
              <w:rPr>
                <w:sz w:val="2"/>
                <w:szCs w:val="2"/>
              </w:rPr>
            </w:pPr>
          </w:p>
        </w:tc>
        <w:tc>
          <w:tcPr>
            <w:tcW w:w="2940" w:type="dxa"/>
            <w:vMerge/>
            <w:tcBorders>
              <w:top w:val="nil"/>
              <w:left w:val="single" w:sz="8" w:space="0" w:color="8EAADB"/>
              <w:bottom w:val="single" w:sz="8" w:space="0" w:color="8EAADB"/>
              <w:right w:val="single" w:sz="8" w:space="0" w:color="8EAADB"/>
            </w:tcBorders>
          </w:tcPr>
          <w:p w14:paraId="57F1F247" w14:textId="77777777" w:rsidR="00951409" w:rsidRDefault="00951409">
            <w:pPr>
              <w:rPr>
                <w:sz w:val="2"/>
                <w:szCs w:val="2"/>
              </w:rPr>
            </w:pPr>
          </w:p>
        </w:tc>
      </w:tr>
    </w:tbl>
    <w:p w14:paraId="2BE7ABFD" w14:textId="77777777" w:rsidR="00951409" w:rsidRDefault="00951409">
      <w:pPr>
        <w:rPr>
          <w:sz w:val="2"/>
          <w:szCs w:val="2"/>
        </w:rPr>
        <w:sectPr w:rsidR="00951409">
          <w:pgSz w:w="11910" w:h="16840"/>
          <w:pgMar w:top="1360" w:right="600" w:bottom="128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499"/>
        <w:gridCol w:w="2379"/>
        <w:gridCol w:w="643"/>
        <w:gridCol w:w="566"/>
        <w:gridCol w:w="2940"/>
      </w:tblGrid>
      <w:tr w:rsidR="00951409" w14:paraId="0EB93C1C" w14:textId="77777777">
        <w:trPr>
          <w:trHeight w:val="3207"/>
        </w:trPr>
        <w:tc>
          <w:tcPr>
            <w:tcW w:w="2499" w:type="dxa"/>
            <w:tcBorders>
              <w:top w:val="nil"/>
            </w:tcBorders>
          </w:tcPr>
          <w:p w14:paraId="71BDCD2B" w14:textId="77777777" w:rsidR="00951409" w:rsidRDefault="00951409">
            <w:pPr>
              <w:pStyle w:val="TableParagraph"/>
              <w:rPr>
                <w:rFonts w:ascii="Times New Roman"/>
                <w:sz w:val="20"/>
              </w:rPr>
            </w:pPr>
          </w:p>
        </w:tc>
        <w:tc>
          <w:tcPr>
            <w:tcW w:w="2379" w:type="dxa"/>
            <w:tcBorders>
              <w:top w:val="nil"/>
            </w:tcBorders>
            <w:shd w:val="clear" w:color="auto" w:fill="D9E1F3"/>
          </w:tcPr>
          <w:p w14:paraId="1974D6AC" w14:textId="77777777" w:rsidR="00951409" w:rsidRDefault="00D407A2">
            <w:pPr>
              <w:pStyle w:val="TableParagraph"/>
              <w:spacing w:before="97" w:line="391" w:lineRule="auto"/>
              <w:ind w:left="100" w:right="233"/>
              <w:rPr>
                <w:sz w:val="20"/>
              </w:rPr>
            </w:pPr>
            <w:r>
              <w:rPr>
                <w:sz w:val="20"/>
              </w:rPr>
              <w:t>Coordinar con las</w:t>
            </w:r>
            <w:r>
              <w:rPr>
                <w:spacing w:val="1"/>
                <w:sz w:val="20"/>
              </w:rPr>
              <w:t xml:space="preserve"> </w:t>
            </w:r>
            <w:r>
              <w:rPr>
                <w:sz w:val="20"/>
              </w:rPr>
              <w:t>contrapartes</w:t>
            </w:r>
            <w:r>
              <w:rPr>
                <w:spacing w:val="1"/>
                <w:sz w:val="20"/>
              </w:rPr>
              <w:t xml:space="preserve"> </w:t>
            </w:r>
            <w:r>
              <w:rPr>
                <w:sz w:val="20"/>
              </w:rPr>
              <w:t>normativas/legales de</w:t>
            </w:r>
            <w:r>
              <w:rPr>
                <w:spacing w:val="1"/>
                <w:sz w:val="20"/>
              </w:rPr>
              <w:t xml:space="preserve"> </w:t>
            </w:r>
            <w:r>
              <w:rPr>
                <w:sz w:val="20"/>
              </w:rPr>
              <w:t>las instituciones</w:t>
            </w:r>
            <w:r>
              <w:rPr>
                <w:spacing w:val="1"/>
                <w:sz w:val="20"/>
              </w:rPr>
              <w:t xml:space="preserve"> </w:t>
            </w:r>
            <w:r>
              <w:rPr>
                <w:sz w:val="20"/>
              </w:rPr>
              <w:t>involucradas en el</w:t>
            </w:r>
            <w:r>
              <w:rPr>
                <w:spacing w:val="1"/>
                <w:sz w:val="20"/>
              </w:rPr>
              <w:t xml:space="preserve"> </w:t>
            </w:r>
            <w:r>
              <w:rPr>
                <w:sz w:val="20"/>
              </w:rPr>
              <w:t>ofrecimiento de un</w:t>
            </w:r>
            <w:r>
              <w:rPr>
                <w:spacing w:val="1"/>
                <w:sz w:val="20"/>
              </w:rPr>
              <w:t xml:space="preserve"> </w:t>
            </w:r>
            <w:r>
              <w:rPr>
                <w:sz w:val="20"/>
              </w:rPr>
              <w:t>servicio</w:t>
            </w:r>
            <w:r>
              <w:rPr>
                <w:spacing w:val="-9"/>
                <w:sz w:val="20"/>
              </w:rPr>
              <w:t xml:space="preserve"> </w:t>
            </w:r>
            <w:r>
              <w:rPr>
                <w:sz w:val="20"/>
              </w:rPr>
              <w:t>interoperado</w:t>
            </w:r>
            <w:r>
              <w:rPr>
                <w:spacing w:val="-9"/>
                <w:sz w:val="20"/>
              </w:rPr>
              <w:t xml:space="preserve"> </w:t>
            </w:r>
            <w:r>
              <w:rPr>
                <w:sz w:val="20"/>
              </w:rPr>
              <w:t>a</w:t>
            </w:r>
            <w:r>
              <w:rPr>
                <w:spacing w:val="-53"/>
                <w:sz w:val="20"/>
              </w:rPr>
              <w:t xml:space="preserve"> </w:t>
            </w:r>
            <w:r>
              <w:rPr>
                <w:sz w:val="20"/>
              </w:rPr>
              <w:t>la</w:t>
            </w:r>
            <w:r>
              <w:rPr>
                <w:spacing w:val="-2"/>
                <w:sz w:val="20"/>
              </w:rPr>
              <w:t xml:space="preserve"> </w:t>
            </w:r>
            <w:r>
              <w:rPr>
                <w:sz w:val="20"/>
              </w:rPr>
              <w:t>persona</w:t>
            </w:r>
          </w:p>
        </w:tc>
        <w:tc>
          <w:tcPr>
            <w:tcW w:w="643" w:type="dxa"/>
            <w:tcBorders>
              <w:top w:val="nil"/>
            </w:tcBorders>
            <w:shd w:val="clear" w:color="auto" w:fill="D9E1F3"/>
          </w:tcPr>
          <w:p w14:paraId="325C3544" w14:textId="77777777" w:rsidR="00951409" w:rsidRDefault="00951409">
            <w:pPr>
              <w:pStyle w:val="TableParagraph"/>
              <w:rPr>
                <w:rFonts w:ascii="Times New Roman"/>
                <w:sz w:val="20"/>
              </w:rPr>
            </w:pPr>
          </w:p>
        </w:tc>
        <w:tc>
          <w:tcPr>
            <w:tcW w:w="566" w:type="dxa"/>
            <w:tcBorders>
              <w:top w:val="nil"/>
            </w:tcBorders>
            <w:shd w:val="clear" w:color="auto" w:fill="D9E1F3"/>
          </w:tcPr>
          <w:p w14:paraId="16742EB3" w14:textId="77777777" w:rsidR="00951409" w:rsidRDefault="00951409">
            <w:pPr>
              <w:pStyle w:val="TableParagraph"/>
              <w:rPr>
                <w:rFonts w:ascii="Times New Roman"/>
                <w:sz w:val="20"/>
              </w:rPr>
            </w:pPr>
          </w:p>
        </w:tc>
        <w:tc>
          <w:tcPr>
            <w:tcW w:w="2940" w:type="dxa"/>
            <w:tcBorders>
              <w:top w:val="nil"/>
            </w:tcBorders>
            <w:shd w:val="clear" w:color="auto" w:fill="D9E1F3"/>
          </w:tcPr>
          <w:p w14:paraId="023036F6" w14:textId="77777777" w:rsidR="00951409" w:rsidRDefault="00951409">
            <w:pPr>
              <w:pStyle w:val="TableParagraph"/>
              <w:rPr>
                <w:rFonts w:ascii="Times New Roman"/>
                <w:sz w:val="20"/>
              </w:rPr>
            </w:pPr>
          </w:p>
        </w:tc>
      </w:tr>
    </w:tbl>
    <w:p w14:paraId="7343AF40" w14:textId="1C81E4F8" w:rsidR="00951409" w:rsidRDefault="0052557E">
      <w:pPr>
        <w:spacing w:line="226" w:lineRule="exact"/>
        <w:ind w:left="4601"/>
        <w:rPr>
          <w:sz w:val="20"/>
        </w:rPr>
      </w:pPr>
      <w:r>
        <w:rPr>
          <w:noProof/>
        </w:rPr>
        <mc:AlternateContent>
          <mc:Choice Requires="wps">
            <w:drawing>
              <wp:anchor distT="0" distB="0" distL="114300" distR="114300" simplePos="0" relativeHeight="481168384" behindDoc="1" locked="0" layoutInCell="1" allowOverlap="1" wp14:anchorId="03DACB4B" wp14:editId="13937F28">
                <wp:simplePos x="0" y="0"/>
                <wp:positionH relativeFrom="page">
                  <wp:posOffset>2507615</wp:posOffset>
                </wp:positionH>
                <wp:positionV relativeFrom="paragraph">
                  <wp:posOffset>-2051050</wp:posOffset>
                </wp:positionV>
                <wp:extent cx="4138295" cy="2037080"/>
                <wp:effectExtent l="0" t="0" r="0" b="0"/>
                <wp:wrapNone/>
                <wp:docPr id="44500691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8295" cy="2037080"/>
                        </a:xfrm>
                        <a:custGeom>
                          <a:avLst/>
                          <a:gdLst>
                            <a:gd name="T0" fmla="+- 0 6318 3949"/>
                            <a:gd name="T1" fmla="*/ T0 w 6517"/>
                            <a:gd name="T2" fmla="+- 0 -3230 -3230"/>
                            <a:gd name="T3" fmla="*/ -3230 h 3208"/>
                            <a:gd name="T4" fmla="+- 0 3949 3949"/>
                            <a:gd name="T5" fmla="*/ T4 w 6517"/>
                            <a:gd name="T6" fmla="+- 0 -3230 -3230"/>
                            <a:gd name="T7" fmla="*/ -3230 h 3208"/>
                            <a:gd name="T8" fmla="+- 0 3949 3949"/>
                            <a:gd name="T9" fmla="*/ T8 w 6517"/>
                            <a:gd name="T10" fmla="+- 0 -22 -3230"/>
                            <a:gd name="T11" fmla="*/ -22 h 3208"/>
                            <a:gd name="T12" fmla="+- 0 6318 3949"/>
                            <a:gd name="T13" fmla="*/ T12 w 6517"/>
                            <a:gd name="T14" fmla="+- 0 -22 -3230"/>
                            <a:gd name="T15" fmla="*/ -22 h 3208"/>
                            <a:gd name="T16" fmla="+- 0 6318 3949"/>
                            <a:gd name="T17" fmla="*/ T16 w 6517"/>
                            <a:gd name="T18" fmla="+- 0 -3230 -3230"/>
                            <a:gd name="T19" fmla="*/ -3230 h 3208"/>
                            <a:gd name="T20" fmla="+- 0 10466 3949"/>
                            <a:gd name="T21" fmla="*/ T20 w 6517"/>
                            <a:gd name="T22" fmla="+- 0 -3230 -3230"/>
                            <a:gd name="T23" fmla="*/ -3230 h 3208"/>
                            <a:gd name="T24" fmla="+- 0 7537 3949"/>
                            <a:gd name="T25" fmla="*/ T24 w 6517"/>
                            <a:gd name="T26" fmla="+- 0 -3230 -3230"/>
                            <a:gd name="T27" fmla="*/ -3230 h 3208"/>
                            <a:gd name="T28" fmla="+- 0 7537 3949"/>
                            <a:gd name="T29" fmla="*/ T28 w 6517"/>
                            <a:gd name="T30" fmla="+- 0 -124 -3230"/>
                            <a:gd name="T31" fmla="*/ -124 h 3208"/>
                            <a:gd name="T32" fmla="+- 0 7528 3949"/>
                            <a:gd name="T33" fmla="*/ T32 w 6517"/>
                            <a:gd name="T34" fmla="+- 0 -124 -3230"/>
                            <a:gd name="T35" fmla="*/ -124 h 3208"/>
                            <a:gd name="T36" fmla="+- 0 7528 3949"/>
                            <a:gd name="T37" fmla="*/ T36 w 6517"/>
                            <a:gd name="T38" fmla="+- 0 -3129 -3230"/>
                            <a:gd name="T39" fmla="*/ -3129 h 3208"/>
                            <a:gd name="T40" fmla="+- 0 7528 3949"/>
                            <a:gd name="T41" fmla="*/ T40 w 6517"/>
                            <a:gd name="T42" fmla="+- 0 -3230 -3230"/>
                            <a:gd name="T43" fmla="*/ -3230 h 3208"/>
                            <a:gd name="T44" fmla="+- 0 7528 3949"/>
                            <a:gd name="T45" fmla="*/ T44 w 6517"/>
                            <a:gd name="T46" fmla="+- 0 -3230 -3230"/>
                            <a:gd name="T47" fmla="*/ -3230 h 3208"/>
                            <a:gd name="T48" fmla="+- 0 6961 3949"/>
                            <a:gd name="T49" fmla="*/ T48 w 6517"/>
                            <a:gd name="T50" fmla="+- 0 -3230 -3230"/>
                            <a:gd name="T51" fmla="*/ -3230 h 3208"/>
                            <a:gd name="T52" fmla="+- 0 6318 3949"/>
                            <a:gd name="T53" fmla="*/ T52 w 6517"/>
                            <a:gd name="T54" fmla="+- 0 -3230 -3230"/>
                            <a:gd name="T55" fmla="*/ -3230 h 3208"/>
                            <a:gd name="T56" fmla="+- 0 6318 3949"/>
                            <a:gd name="T57" fmla="*/ T56 w 6517"/>
                            <a:gd name="T58" fmla="+- 0 -3129 -3230"/>
                            <a:gd name="T59" fmla="*/ -3129 h 3208"/>
                            <a:gd name="T60" fmla="+- 0 6328 3949"/>
                            <a:gd name="T61" fmla="*/ T60 w 6517"/>
                            <a:gd name="T62" fmla="+- 0 -3129 -3230"/>
                            <a:gd name="T63" fmla="*/ -3129 h 3208"/>
                            <a:gd name="T64" fmla="+- 0 6328 3949"/>
                            <a:gd name="T65" fmla="*/ T64 w 6517"/>
                            <a:gd name="T66" fmla="+- 0 -124 -3230"/>
                            <a:gd name="T67" fmla="*/ -124 h 3208"/>
                            <a:gd name="T68" fmla="+- 0 6328 3949"/>
                            <a:gd name="T69" fmla="*/ T68 w 6517"/>
                            <a:gd name="T70" fmla="+- 0 -22 -3230"/>
                            <a:gd name="T71" fmla="*/ -22 h 3208"/>
                            <a:gd name="T72" fmla="+- 0 6961 3949"/>
                            <a:gd name="T73" fmla="*/ T72 w 6517"/>
                            <a:gd name="T74" fmla="+- 0 -22 -3230"/>
                            <a:gd name="T75" fmla="*/ -22 h 3208"/>
                            <a:gd name="T76" fmla="+- 0 6971 3949"/>
                            <a:gd name="T77" fmla="*/ T76 w 6517"/>
                            <a:gd name="T78" fmla="+- 0 -22 -3230"/>
                            <a:gd name="T79" fmla="*/ -22 h 3208"/>
                            <a:gd name="T80" fmla="+- 0 6971 3949"/>
                            <a:gd name="T81" fmla="*/ T80 w 6517"/>
                            <a:gd name="T82" fmla="+- 0 -124 -3230"/>
                            <a:gd name="T83" fmla="*/ -124 h 3208"/>
                            <a:gd name="T84" fmla="+- 0 6961 3949"/>
                            <a:gd name="T85" fmla="*/ T84 w 6517"/>
                            <a:gd name="T86" fmla="+- 0 -124 -3230"/>
                            <a:gd name="T87" fmla="*/ -124 h 3208"/>
                            <a:gd name="T88" fmla="+- 0 6961 3949"/>
                            <a:gd name="T89" fmla="*/ T88 w 6517"/>
                            <a:gd name="T90" fmla="+- 0 -3129 -3230"/>
                            <a:gd name="T91" fmla="*/ -3129 h 3208"/>
                            <a:gd name="T92" fmla="+- 0 6971 3949"/>
                            <a:gd name="T93" fmla="*/ T92 w 6517"/>
                            <a:gd name="T94" fmla="+- 0 -3129 -3230"/>
                            <a:gd name="T95" fmla="*/ -3129 h 3208"/>
                            <a:gd name="T96" fmla="+- 0 6971 3949"/>
                            <a:gd name="T97" fmla="*/ T96 w 6517"/>
                            <a:gd name="T98" fmla="+- 0 -124 -3230"/>
                            <a:gd name="T99" fmla="*/ -124 h 3208"/>
                            <a:gd name="T100" fmla="+- 0 6971 3949"/>
                            <a:gd name="T101" fmla="*/ T100 w 6517"/>
                            <a:gd name="T102" fmla="+- 0 -22 -3230"/>
                            <a:gd name="T103" fmla="*/ -22 h 3208"/>
                            <a:gd name="T104" fmla="+- 0 7528 3949"/>
                            <a:gd name="T105" fmla="*/ T104 w 6517"/>
                            <a:gd name="T106" fmla="+- 0 -22 -3230"/>
                            <a:gd name="T107" fmla="*/ -22 h 3208"/>
                            <a:gd name="T108" fmla="+- 0 7537 3949"/>
                            <a:gd name="T109" fmla="*/ T108 w 6517"/>
                            <a:gd name="T110" fmla="+- 0 -22 -3230"/>
                            <a:gd name="T111" fmla="*/ -22 h 3208"/>
                            <a:gd name="T112" fmla="+- 0 10466 3949"/>
                            <a:gd name="T113" fmla="*/ T112 w 6517"/>
                            <a:gd name="T114" fmla="+- 0 -22 -3230"/>
                            <a:gd name="T115" fmla="*/ -22 h 3208"/>
                            <a:gd name="T116" fmla="+- 0 10466 3949"/>
                            <a:gd name="T117" fmla="*/ T116 w 6517"/>
                            <a:gd name="T118" fmla="+- 0 -3230 -3230"/>
                            <a:gd name="T119" fmla="*/ -3230 h 3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517" h="3208">
                              <a:moveTo>
                                <a:pt x="2369" y="0"/>
                              </a:moveTo>
                              <a:lnTo>
                                <a:pt x="0" y="0"/>
                              </a:lnTo>
                              <a:lnTo>
                                <a:pt x="0" y="3208"/>
                              </a:lnTo>
                              <a:lnTo>
                                <a:pt x="2369" y="3208"/>
                              </a:lnTo>
                              <a:lnTo>
                                <a:pt x="2369" y="0"/>
                              </a:lnTo>
                              <a:close/>
                              <a:moveTo>
                                <a:pt x="6517" y="0"/>
                              </a:moveTo>
                              <a:lnTo>
                                <a:pt x="3588" y="0"/>
                              </a:lnTo>
                              <a:lnTo>
                                <a:pt x="3588" y="3106"/>
                              </a:lnTo>
                              <a:lnTo>
                                <a:pt x="3579" y="3106"/>
                              </a:lnTo>
                              <a:lnTo>
                                <a:pt x="3579" y="101"/>
                              </a:lnTo>
                              <a:lnTo>
                                <a:pt x="3579" y="0"/>
                              </a:lnTo>
                              <a:lnTo>
                                <a:pt x="3012" y="0"/>
                              </a:lnTo>
                              <a:lnTo>
                                <a:pt x="2369" y="0"/>
                              </a:lnTo>
                              <a:lnTo>
                                <a:pt x="2369" y="101"/>
                              </a:lnTo>
                              <a:lnTo>
                                <a:pt x="2379" y="101"/>
                              </a:lnTo>
                              <a:lnTo>
                                <a:pt x="2379" y="3106"/>
                              </a:lnTo>
                              <a:lnTo>
                                <a:pt x="2379" y="3208"/>
                              </a:lnTo>
                              <a:lnTo>
                                <a:pt x="3012" y="3208"/>
                              </a:lnTo>
                              <a:lnTo>
                                <a:pt x="3022" y="3208"/>
                              </a:lnTo>
                              <a:lnTo>
                                <a:pt x="3022" y="3106"/>
                              </a:lnTo>
                              <a:lnTo>
                                <a:pt x="3012" y="3106"/>
                              </a:lnTo>
                              <a:lnTo>
                                <a:pt x="3012" y="101"/>
                              </a:lnTo>
                              <a:lnTo>
                                <a:pt x="3022" y="101"/>
                              </a:lnTo>
                              <a:lnTo>
                                <a:pt x="3022" y="3106"/>
                              </a:lnTo>
                              <a:lnTo>
                                <a:pt x="3022" y="3208"/>
                              </a:lnTo>
                              <a:lnTo>
                                <a:pt x="3579" y="3208"/>
                              </a:lnTo>
                              <a:lnTo>
                                <a:pt x="3588" y="3208"/>
                              </a:lnTo>
                              <a:lnTo>
                                <a:pt x="6517" y="3208"/>
                              </a:lnTo>
                              <a:lnTo>
                                <a:pt x="6517"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DDAFB" id="AutoShape 29" o:spid="_x0000_s1026" style="position:absolute;margin-left:197.45pt;margin-top:-161.5pt;width:325.85pt;height:160.4pt;z-index:-221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17,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" path="m2369,l,,,3208r2369,l2369,xm6517,l3588,r,3106l3579,3106r,-3005l3579,,3012,,2369,r,101l2379,101r,3005l2379,3208r633,l3022,3208r,-102l3012,3106r,-3005l3022,101r,3005l3022,3208r557,l3588,3208r2929,l6517,xe" fillcolor="#d9e1f3" stroked="f">
                <v:path arrowok="t" o:connecttype="custom" o:connectlocs="1504315,-2051050;0,-2051050;0,-13970;1504315,-13970;1504315,-2051050;4138295,-2051050;2278380,-2051050;2278380,-78740;2272665,-78740;2272665,-1986915;2272665,-2051050;2272665,-2051050;1912620,-2051050;1504315,-2051050;1504315,-1986915;1510665,-1986915;1510665,-78740;1510665,-13970;1912620,-13970;1918970,-13970;1918970,-78740;1912620,-78740;1912620,-1986915;1918970,-1986915;1918970,-78740;1918970,-13970;2272665,-13970;2278380,-13970;4138295,-13970;4138295,-2051050" o:connectangles="0,0,0,0,0,0,0,0,0,0,0,0,0,0,0,0,0,0,0,0,0,0,0,0,0,0,0,0,0,0"/>
                <w10:wrap anchorx="page"/>
              </v:shape>
            </w:pict>
          </mc:Fallback>
        </mc:AlternateContent>
      </w:r>
      <w:r w:rsidR="00D407A2">
        <w:rPr>
          <w:sz w:val="20"/>
        </w:rPr>
        <w:t>Herramienta</w:t>
      </w:r>
      <w:r w:rsidR="00D407A2">
        <w:rPr>
          <w:spacing w:val="-4"/>
          <w:sz w:val="20"/>
        </w:rPr>
        <w:t xml:space="preserve"> </w:t>
      </w:r>
      <w:r w:rsidR="00D407A2">
        <w:rPr>
          <w:sz w:val="20"/>
        </w:rPr>
        <w:t>de</w:t>
      </w:r>
      <w:r w:rsidR="00D407A2">
        <w:rPr>
          <w:spacing w:val="-2"/>
          <w:sz w:val="20"/>
        </w:rPr>
        <w:t xml:space="preserve"> </w:t>
      </w:r>
      <w:r w:rsidR="00D407A2">
        <w:rPr>
          <w:sz w:val="20"/>
        </w:rPr>
        <w:t>interoperabilidad,</w:t>
      </w:r>
      <w:r w:rsidR="00D407A2">
        <w:rPr>
          <w:spacing w:val="-3"/>
          <w:sz w:val="20"/>
        </w:rPr>
        <w:t xml:space="preserve"> </w:t>
      </w:r>
      <w:r w:rsidR="00D407A2">
        <w:rPr>
          <w:sz w:val="20"/>
        </w:rPr>
        <w:t>9.</w:t>
      </w:r>
      <w:r w:rsidR="00D407A2">
        <w:rPr>
          <w:spacing w:val="-2"/>
          <w:sz w:val="20"/>
        </w:rPr>
        <w:t xml:space="preserve"> </w:t>
      </w:r>
      <w:r w:rsidR="00D407A2">
        <w:rPr>
          <w:sz w:val="20"/>
        </w:rPr>
        <w:t>Elaboración</w:t>
      </w:r>
      <w:r w:rsidR="00D407A2">
        <w:rPr>
          <w:spacing w:val="-3"/>
          <w:sz w:val="20"/>
        </w:rPr>
        <w:t xml:space="preserve"> </w:t>
      </w:r>
      <w:r w:rsidR="00D407A2">
        <w:rPr>
          <w:sz w:val="20"/>
        </w:rPr>
        <w:t>propia.</w:t>
      </w:r>
    </w:p>
    <w:p w14:paraId="06A71A1F" w14:textId="77777777" w:rsidR="00951409" w:rsidRDefault="00951409">
      <w:pPr>
        <w:pStyle w:val="Textoindependiente"/>
        <w:spacing w:before="4"/>
        <w:rPr>
          <w:sz w:val="27"/>
        </w:rPr>
      </w:pPr>
    </w:p>
    <w:p w14:paraId="53A1D214" w14:textId="77777777" w:rsidR="00951409" w:rsidRDefault="00D407A2">
      <w:pPr>
        <w:pStyle w:val="Textoindependiente"/>
        <w:spacing w:line="360" w:lineRule="auto"/>
        <w:ind w:left="540" w:right="833"/>
        <w:jc w:val="both"/>
      </w:pPr>
      <w:r>
        <w:t>Para los servicios de interoperabilidad organizacional se debe tener claramente definida la</w:t>
      </w:r>
      <w:r>
        <w:rPr>
          <w:spacing w:val="1"/>
        </w:rPr>
        <w:t xml:space="preserve"> </w:t>
      </w:r>
      <w:r>
        <w:t>relación entre los proveedores de servicios y los consumidores de datos o información en</w:t>
      </w:r>
      <w:r>
        <w:rPr>
          <w:spacing w:val="1"/>
        </w:rPr>
        <w:t xml:space="preserve"> </w:t>
      </w:r>
      <w:r>
        <w:t>cada</w:t>
      </w:r>
      <w:r>
        <w:rPr>
          <w:spacing w:val="-3"/>
        </w:rPr>
        <w:t xml:space="preserve"> </w:t>
      </w:r>
      <w:r>
        <w:t>uno</w:t>
      </w:r>
      <w:r>
        <w:rPr>
          <w:spacing w:val="-2"/>
        </w:rPr>
        <w:t xml:space="preserve"> </w:t>
      </w:r>
      <w:r>
        <w:t>de</w:t>
      </w:r>
      <w:r>
        <w:rPr>
          <w:spacing w:val="-3"/>
        </w:rPr>
        <w:t xml:space="preserve"> </w:t>
      </w:r>
      <w:r>
        <w:t>los</w:t>
      </w:r>
      <w:r>
        <w:rPr>
          <w:spacing w:val="-2"/>
        </w:rPr>
        <w:t xml:space="preserve"> </w:t>
      </w:r>
      <w:r>
        <w:t>procesos</w:t>
      </w:r>
      <w:r>
        <w:rPr>
          <w:spacing w:val="-3"/>
        </w:rPr>
        <w:t xml:space="preserve"> </w:t>
      </w:r>
      <w:r>
        <w:t>para</w:t>
      </w:r>
      <w:r>
        <w:rPr>
          <w:spacing w:val="-2"/>
        </w:rPr>
        <w:t xml:space="preserve"> </w:t>
      </w:r>
      <w:r>
        <w:t>cada</w:t>
      </w:r>
      <w:r>
        <w:rPr>
          <w:spacing w:val="-3"/>
        </w:rPr>
        <w:t xml:space="preserve"> </w:t>
      </w:r>
      <w:r>
        <w:t>servicio</w:t>
      </w:r>
      <w:r>
        <w:rPr>
          <w:spacing w:val="-2"/>
        </w:rPr>
        <w:t xml:space="preserve"> </w:t>
      </w:r>
      <w:r>
        <w:t>que</w:t>
      </w:r>
      <w:r>
        <w:rPr>
          <w:spacing w:val="-5"/>
        </w:rPr>
        <w:t xml:space="preserve"> </w:t>
      </w:r>
      <w:r>
        <w:t>se</w:t>
      </w:r>
      <w:r>
        <w:rPr>
          <w:spacing w:val="-2"/>
        </w:rPr>
        <w:t xml:space="preserve"> </w:t>
      </w:r>
      <w:r>
        <w:t>haya</w:t>
      </w:r>
      <w:r>
        <w:rPr>
          <w:spacing w:val="-3"/>
        </w:rPr>
        <w:t xml:space="preserve"> </w:t>
      </w:r>
      <w:r>
        <w:t>definido</w:t>
      </w:r>
      <w:r>
        <w:rPr>
          <w:spacing w:val="-2"/>
        </w:rPr>
        <w:t xml:space="preserve"> </w:t>
      </w:r>
      <w:r>
        <w:t>para</w:t>
      </w:r>
      <w:r>
        <w:rPr>
          <w:spacing w:val="-3"/>
        </w:rPr>
        <w:t xml:space="preserve"> </w:t>
      </w:r>
      <w:r>
        <w:t>interoperar,</w:t>
      </w:r>
      <w:r>
        <w:rPr>
          <w:spacing w:val="-1"/>
        </w:rPr>
        <w:t xml:space="preserve"> </w:t>
      </w:r>
      <w:r>
        <w:t>sea</w:t>
      </w:r>
      <w:r>
        <w:rPr>
          <w:spacing w:val="-2"/>
        </w:rPr>
        <w:t xml:space="preserve"> </w:t>
      </w:r>
      <w:r>
        <w:t>para</w:t>
      </w:r>
      <w:r>
        <w:rPr>
          <w:spacing w:val="-59"/>
        </w:rPr>
        <w:t xml:space="preserve"> </w:t>
      </w:r>
      <w:r>
        <w:t>ofrecer o consumir datos o información. Se deben realizar los acuerdos necesarios para</w:t>
      </w:r>
      <w:r>
        <w:rPr>
          <w:spacing w:val="1"/>
        </w:rPr>
        <w:t xml:space="preserve"> </w:t>
      </w:r>
      <w:r>
        <w:t>habilitar</w:t>
      </w:r>
      <w:r>
        <w:rPr>
          <w:spacing w:val="1"/>
        </w:rPr>
        <w:t xml:space="preserve"> </w:t>
      </w:r>
      <w:r>
        <w:t>los</w:t>
      </w:r>
      <w:r>
        <w:rPr>
          <w:spacing w:val="1"/>
        </w:rPr>
        <w:t xml:space="preserve"> </w:t>
      </w:r>
      <w:r>
        <w:t>servicios</w:t>
      </w:r>
      <w:r>
        <w:rPr>
          <w:spacing w:val="1"/>
        </w:rPr>
        <w:t xml:space="preserve"> </w:t>
      </w:r>
      <w:r>
        <w:t>de</w:t>
      </w:r>
      <w:r>
        <w:rPr>
          <w:spacing w:val="1"/>
        </w:rPr>
        <w:t xml:space="preserve"> </w:t>
      </w:r>
      <w:r>
        <w:t>interoperabilidad</w:t>
      </w:r>
      <w:r>
        <w:rPr>
          <w:spacing w:val="1"/>
        </w:rPr>
        <w:t xml:space="preserve"> </w:t>
      </w:r>
      <w:r>
        <w:t>a</w:t>
      </w:r>
      <w:r>
        <w:rPr>
          <w:spacing w:val="1"/>
        </w:rPr>
        <w:t xml:space="preserve"> </w:t>
      </w:r>
      <w:r>
        <w:t>nivel</w:t>
      </w:r>
      <w:r>
        <w:rPr>
          <w:spacing w:val="1"/>
        </w:rPr>
        <w:t xml:space="preserve"> </w:t>
      </w:r>
      <w:r>
        <w:t>organizacional.</w:t>
      </w:r>
      <w:r>
        <w:rPr>
          <w:spacing w:val="1"/>
        </w:rPr>
        <w:t xml:space="preserve"> </w:t>
      </w:r>
      <w:r>
        <w:t>Contamos</w:t>
      </w:r>
      <w:r>
        <w:rPr>
          <w:spacing w:val="1"/>
        </w:rPr>
        <w:t xml:space="preserve"> </w:t>
      </w:r>
      <w:r>
        <w:t>con</w:t>
      </w:r>
      <w:r>
        <w:rPr>
          <w:spacing w:val="1"/>
        </w:rPr>
        <w:t xml:space="preserve"> </w:t>
      </w:r>
      <w:r>
        <w:t>la</w:t>
      </w:r>
      <w:r>
        <w:rPr>
          <w:spacing w:val="1"/>
        </w:rPr>
        <w:t xml:space="preserve"> </w:t>
      </w:r>
      <w:r>
        <w:t>Herramienta de interoperabilidad 10, que se denomina “Herramienta de control de servicios</w:t>
      </w:r>
      <w:r>
        <w:rPr>
          <w:spacing w:val="1"/>
        </w:rPr>
        <w:t xml:space="preserve"> </w:t>
      </w:r>
      <w:r>
        <w:t>de</w:t>
      </w:r>
      <w:r>
        <w:rPr>
          <w:spacing w:val="-1"/>
        </w:rPr>
        <w:t xml:space="preserve"> </w:t>
      </w:r>
      <w:r>
        <w:t>interoperabilidad organizacional”:</w:t>
      </w:r>
    </w:p>
    <w:p w14:paraId="020539AA" w14:textId="77777777" w:rsidR="00951409" w:rsidRDefault="00951409">
      <w:pPr>
        <w:pStyle w:val="Textoindependiente"/>
        <w:spacing w:before="5"/>
        <w:rPr>
          <w:sz w:val="17"/>
        </w:rPr>
      </w:pPr>
    </w:p>
    <w:tbl>
      <w:tblPr>
        <w:tblStyle w:val="TableNormal"/>
        <w:tblW w:w="0" w:type="auto"/>
        <w:tblInd w:w="560"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Look w:val="01E0" w:firstRow="1" w:lastRow="1" w:firstColumn="1" w:lastColumn="1" w:noHBand="0" w:noVBand="0"/>
      </w:tblPr>
      <w:tblGrid>
        <w:gridCol w:w="1834"/>
        <w:gridCol w:w="2867"/>
        <w:gridCol w:w="536"/>
        <w:gridCol w:w="711"/>
        <w:gridCol w:w="3083"/>
      </w:tblGrid>
      <w:tr w:rsidR="00951409" w14:paraId="17B78D2B" w14:textId="77777777">
        <w:trPr>
          <w:trHeight w:val="714"/>
        </w:trPr>
        <w:tc>
          <w:tcPr>
            <w:tcW w:w="9031" w:type="dxa"/>
            <w:gridSpan w:val="5"/>
            <w:shd w:val="clear" w:color="auto" w:fill="006FC0"/>
          </w:tcPr>
          <w:p w14:paraId="1D81CD8E" w14:textId="77777777" w:rsidR="00951409" w:rsidRDefault="00D407A2">
            <w:pPr>
              <w:pStyle w:val="TableParagraph"/>
              <w:spacing w:before="100"/>
              <w:ind w:left="1088" w:right="1080"/>
              <w:jc w:val="center"/>
              <w:rPr>
                <w:rFonts w:ascii="Arial"/>
                <w:b/>
                <w:sz w:val="20"/>
              </w:rPr>
            </w:pPr>
            <w:r>
              <w:rPr>
                <w:rFonts w:ascii="Arial"/>
                <w:b/>
                <w:color w:val="FFFFFF"/>
                <w:sz w:val="20"/>
              </w:rPr>
              <w:t>Herramienta</w:t>
            </w:r>
            <w:r>
              <w:rPr>
                <w:rFonts w:ascii="Arial"/>
                <w:b/>
                <w:color w:val="FFFFFF"/>
                <w:spacing w:val="-2"/>
                <w:sz w:val="20"/>
              </w:rPr>
              <w:t xml:space="preserve"> </w:t>
            </w:r>
            <w:r>
              <w:rPr>
                <w:rFonts w:ascii="Arial"/>
                <w:b/>
                <w:color w:val="FFFFFF"/>
                <w:sz w:val="20"/>
              </w:rPr>
              <w:t>de</w:t>
            </w:r>
            <w:r>
              <w:rPr>
                <w:rFonts w:ascii="Arial"/>
                <w:b/>
                <w:color w:val="FFFFFF"/>
                <w:spacing w:val="-4"/>
                <w:sz w:val="20"/>
              </w:rPr>
              <w:t xml:space="preserve"> </w:t>
            </w:r>
            <w:r>
              <w:rPr>
                <w:rFonts w:ascii="Arial"/>
                <w:b/>
                <w:color w:val="FFFFFF"/>
                <w:sz w:val="20"/>
              </w:rPr>
              <w:t>control</w:t>
            </w:r>
            <w:r>
              <w:rPr>
                <w:rFonts w:ascii="Arial"/>
                <w:b/>
                <w:color w:val="FFFFFF"/>
                <w:spacing w:val="-3"/>
                <w:sz w:val="20"/>
              </w:rPr>
              <w:t xml:space="preserve"> </w:t>
            </w:r>
            <w:r>
              <w:rPr>
                <w:rFonts w:ascii="Arial"/>
                <w:b/>
                <w:color w:val="FFFFFF"/>
                <w:sz w:val="20"/>
              </w:rPr>
              <w:t>de</w:t>
            </w:r>
            <w:r>
              <w:rPr>
                <w:rFonts w:ascii="Arial"/>
                <w:b/>
                <w:color w:val="FFFFFF"/>
                <w:spacing w:val="-4"/>
                <w:sz w:val="20"/>
              </w:rPr>
              <w:t xml:space="preserve"> </w:t>
            </w:r>
            <w:r>
              <w:rPr>
                <w:rFonts w:ascii="Arial"/>
                <w:b/>
                <w:color w:val="FFFFFF"/>
                <w:sz w:val="20"/>
              </w:rPr>
              <w:t>servicios</w:t>
            </w:r>
            <w:r>
              <w:rPr>
                <w:rFonts w:ascii="Arial"/>
                <w:b/>
                <w:color w:val="FFFFFF"/>
                <w:spacing w:val="-4"/>
                <w:sz w:val="20"/>
              </w:rPr>
              <w:t xml:space="preserve"> </w:t>
            </w:r>
            <w:r>
              <w:rPr>
                <w:rFonts w:ascii="Arial"/>
                <w:b/>
                <w:color w:val="FFFFFF"/>
                <w:sz w:val="20"/>
              </w:rPr>
              <w:t>de</w:t>
            </w:r>
            <w:r>
              <w:rPr>
                <w:rFonts w:ascii="Arial"/>
                <w:b/>
                <w:color w:val="FFFFFF"/>
                <w:spacing w:val="-1"/>
                <w:sz w:val="20"/>
              </w:rPr>
              <w:t xml:space="preserve"> </w:t>
            </w:r>
            <w:r>
              <w:rPr>
                <w:rFonts w:ascii="Arial"/>
                <w:b/>
                <w:color w:val="FFFFFF"/>
                <w:sz w:val="20"/>
              </w:rPr>
              <w:t>interoperabilidad</w:t>
            </w:r>
            <w:r>
              <w:rPr>
                <w:rFonts w:ascii="Arial"/>
                <w:b/>
                <w:color w:val="FFFFFF"/>
                <w:spacing w:val="-4"/>
                <w:sz w:val="20"/>
              </w:rPr>
              <w:t xml:space="preserve"> </w:t>
            </w:r>
            <w:r>
              <w:rPr>
                <w:rFonts w:ascii="Arial"/>
                <w:b/>
                <w:color w:val="FFFFFF"/>
                <w:sz w:val="20"/>
              </w:rPr>
              <w:t>organizacional</w:t>
            </w:r>
          </w:p>
        </w:tc>
      </w:tr>
      <w:tr w:rsidR="00951409" w14:paraId="1D4865A6" w14:textId="77777777">
        <w:trPr>
          <w:trHeight w:val="450"/>
        </w:trPr>
        <w:tc>
          <w:tcPr>
            <w:tcW w:w="1834" w:type="dxa"/>
            <w:vMerge w:val="restart"/>
            <w:tcBorders>
              <w:left w:val="single" w:sz="8" w:space="0" w:color="8EAADB"/>
              <w:bottom w:val="nil"/>
              <w:right w:val="single" w:sz="8" w:space="0" w:color="8EAADB"/>
            </w:tcBorders>
            <w:shd w:val="clear" w:color="auto" w:fill="D9E1F3"/>
          </w:tcPr>
          <w:p w14:paraId="77AF6729" w14:textId="77777777" w:rsidR="00951409" w:rsidRDefault="00D407A2">
            <w:pPr>
              <w:pStyle w:val="TableParagraph"/>
              <w:spacing w:before="81"/>
              <w:ind w:left="587"/>
              <w:rPr>
                <w:rFonts w:ascii="Arial"/>
                <w:b/>
                <w:sz w:val="20"/>
              </w:rPr>
            </w:pPr>
            <w:r>
              <w:rPr>
                <w:rFonts w:ascii="Arial"/>
                <w:b/>
                <w:sz w:val="20"/>
              </w:rPr>
              <w:t>Servicio</w:t>
            </w:r>
          </w:p>
        </w:tc>
        <w:tc>
          <w:tcPr>
            <w:tcW w:w="2867" w:type="dxa"/>
            <w:vMerge w:val="restart"/>
            <w:tcBorders>
              <w:left w:val="single" w:sz="8" w:space="0" w:color="8EAADB"/>
              <w:bottom w:val="nil"/>
              <w:right w:val="single" w:sz="8" w:space="0" w:color="8EAADB"/>
            </w:tcBorders>
            <w:shd w:val="clear" w:color="auto" w:fill="D9E1F3"/>
          </w:tcPr>
          <w:p w14:paraId="1F15871C" w14:textId="77777777" w:rsidR="00951409" w:rsidRDefault="00D407A2">
            <w:pPr>
              <w:pStyle w:val="TableParagraph"/>
              <w:spacing w:before="81" w:line="276" w:lineRule="auto"/>
              <w:ind w:left="942" w:right="367" w:hanging="250"/>
              <w:rPr>
                <w:rFonts w:ascii="Arial"/>
                <w:b/>
                <w:sz w:val="20"/>
              </w:rPr>
            </w:pPr>
            <w:r>
              <w:rPr>
                <w:rFonts w:ascii="Arial"/>
                <w:b/>
                <w:w w:val="95"/>
                <w:sz w:val="20"/>
              </w:rPr>
              <w:t>Responsabilidad</w:t>
            </w:r>
            <w:r>
              <w:rPr>
                <w:rFonts w:ascii="Arial"/>
                <w:b/>
                <w:spacing w:val="1"/>
                <w:w w:val="95"/>
                <w:sz w:val="20"/>
              </w:rPr>
              <w:t xml:space="preserve"> </w:t>
            </w:r>
            <w:r>
              <w:rPr>
                <w:rFonts w:ascii="Arial"/>
                <w:b/>
                <w:sz w:val="20"/>
              </w:rPr>
              <w:t>por</w:t>
            </w:r>
            <w:r>
              <w:rPr>
                <w:rFonts w:ascii="Arial"/>
                <w:b/>
                <w:spacing w:val="-2"/>
                <w:sz w:val="20"/>
              </w:rPr>
              <w:t xml:space="preserve"> </w:t>
            </w:r>
            <w:r>
              <w:rPr>
                <w:rFonts w:ascii="Arial"/>
                <w:b/>
                <w:sz w:val="20"/>
              </w:rPr>
              <w:t>cumplir</w:t>
            </w:r>
          </w:p>
        </w:tc>
        <w:tc>
          <w:tcPr>
            <w:tcW w:w="1247" w:type="dxa"/>
            <w:gridSpan w:val="2"/>
            <w:tcBorders>
              <w:left w:val="single" w:sz="8" w:space="0" w:color="8EAADB"/>
              <w:bottom w:val="single" w:sz="8" w:space="0" w:color="8EAADB"/>
              <w:right w:val="single" w:sz="8" w:space="0" w:color="8EAADB"/>
            </w:tcBorders>
            <w:shd w:val="clear" w:color="auto" w:fill="D9E1F3"/>
          </w:tcPr>
          <w:p w14:paraId="17ECF05A" w14:textId="77777777" w:rsidR="00951409" w:rsidRDefault="00D407A2">
            <w:pPr>
              <w:pStyle w:val="TableParagraph"/>
              <w:spacing w:before="81"/>
              <w:ind w:left="99"/>
              <w:rPr>
                <w:rFonts w:ascii="Arial" w:hAnsi="Arial"/>
                <w:b/>
                <w:sz w:val="20"/>
              </w:rPr>
            </w:pPr>
            <w:r>
              <w:rPr>
                <w:rFonts w:ascii="Arial" w:hAnsi="Arial"/>
                <w:b/>
                <w:sz w:val="20"/>
              </w:rPr>
              <w:t>¿Cumple?</w:t>
            </w:r>
          </w:p>
        </w:tc>
        <w:tc>
          <w:tcPr>
            <w:tcW w:w="3083" w:type="dxa"/>
            <w:vMerge w:val="restart"/>
            <w:tcBorders>
              <w:left w:val="single" w:sz="8" w:space="0" w:color="8EAADB"/>
              <w:bottom w:val="nil"/>
              <w:right w:val="single" w:sz="8" w:space="0" w:color="8EAADB"/>
            </w:tcBorders>
            <w:shd w:val="clear" w:color="auto" w:fill="D9E1F3"/>
          </w:tcPr>
          <w:p w14:paraId="77CD627E" w14:textId="77777777" w:rsidR="00951409" w:rsidRDefault="00D407A2">
            <w:pPr>
              <w:pStyle w:val="TableParagraph"/>
              <w:spacing w:before="81"/>
              <w:ind w:left="582"/>
              <w:rPr>
                <w:rFonts w:ascii="Arial"/>
                <w:b/>
                <w:sz w:val="20"/>
              </w:rPr>
            </w:pPr>
            <w:r>
              <w:rPr>
                <w:rFonts w:ascii="Arial"/>
                <w:b/>
                <w:sz w:val="20"/>
              </w:rPr>
              <w:t>Acciones</w:t>
            </w:r>
            <w:r>
              <w:rPr>
                <w:rFonts w:ascii="Arial"/>
                <w:b/>
                <w:spacing w:val="-4"/>
                <w:sz w:val="20"/>
              </w:rPr>
              <w:t xml:space="preserve"> </w:t>
            </w:r>
            <w:r>
              <w:rPr>
                <w:rFonts w:ascii="Arial"/>
                <w:b/>
                <w:sz w:val="20"/>
              </w:rPr>
              <w:t>por</w:t>
            </w:r>
            <w:r>
              <w:rPr>
                <w:rFonts w:ascii="Arial"/>
                <w:b/>
                <w:spacing w:val="-1"/>
                <w:sz w:val="20"/>
              </w:rPr>
              <w:t xml:space="preserve"> </w:t>
            </w:r>
            <w:r>
              <w:rPr>
                <w:rFonts w:ascii="Arial"/>
                <w:b/>
                <w:sz w:val="20"/>
              </w:rPr>
              <w:t>realizar</w:t>
            </w:r>
          </w:p>
        </w:tc>
      </w:tr>
      <w:tr w:rsidR="00951409" w14:paraId="0FC2D88B" w14:textId="77777777">
        <w:trPr>
          <w:trHeight w:val="443"/>
        </w:trPr>
        <w:tc>
          <w:tcPr>
            <w:tcW w:w="1834" w:type="dxa"/>
            <w:vMerge/>
            <w:tcBorders>
              <w:top w:val="nil"/>
              <w:left w:val="single" w:sz="8" w:space="0" w:color="8EAADB"/>
              <w:bottom w:val="nil"/>
              <w:right w:val="single" w:sz="8" w:space="0" w:color="8EAADB"/>
            </w:tcBorders>
            <w:shd w:val="clear" w:color="auto" w:fill="D9E1F3"/>
          </w:tcPr>
          <w:p w14:paraId="7D705E1A" w14:textId="77777777" w:rsidR="00951409" w:rsidRDefault="00951409">
            <w:pPr>
              <w:rPr>
                <w:sz w:val="2"/>
                <w:szCs w:val="2"/>
              </w:rPr>
            </w:pPr>
          </w:p>
        </w:tc>
        <w:tc>
          <w:tcPr>
            <w:tcW w:w="2867" w:type="dxa"/>
            <w:vMerge/>
            <w:tcBorders>
              <w:top w:val="nil"/>
              <w:left w:val="single" w:sz="8" w:space="0" w:color="8EAADB"/>
              <w:bottom w:val="nil"/>
              <w:right w:val="single" w:sz="8" w:space="0" w:color="8EAADB"/>
            </w:tcBorders>
            <w:shd w:val="clear" w:color="auto" w:fill="D9E1F3"/>
          </w:tcPr>
          <w:p w14:paraId="5AD7129D" w14:textId="77777777" w:rsidR="00951409" w:rsidRDefault="00951409">
            <w:pPr>
              <w:rPr>
                <w:sz w:val="2"/>
                <w:szCs w:val="2"/>
              </w:rPr>
            </w:pPr>
          </w:p>
        </w:tc>
        <w:tc>
          <w:tcPr>
            <w:tcW w:w="536" w:type="dxa"/>
            <w:tcBorders>
              <w:top w:val="single" w:sz="8" w:space="0" w:color="8EAADB"/>
              <w:left w:val="single" w:sz="8" w:space="0" w:color="8EAADB"/>
              <w:bottom w:val="single" w:sz="8" w:space="0" w:color="8EAADB"/>
              <w:right w:val="single" w:sz="8" w:space="0" w:color="8EAADB"/>
            </w:tcBorders>
            <w:shd w:val="clear" w:color="auto" w:fill="D9E1F3"/>
          </w:tcPr>
          <w:p w14:paraId="07F204F4" w14:textId="77777777" w:rsidR="00951409" w:rsidRDefault="00D407A2">
            <w:pPr>
              <w:pStyle w:val="TableParagraph"/>
              <w:spacing w:before="78"/>
              <w:ind w:left="231"/>
              <w:rPr>
                <w:rFonts w:ascii="Arial"/>
                <w:b/>
                <w:sz w:val="20"/>
              </w:rPr>
            </w:pPr>
            <w:r>
              <w:rPr>
                <w:rFonts w:ascii="Arial"/>
                <w:b/>
                <w:sz w:val="20"/>
              </w:rPr>
              <w:t>Si</w:t>
            </w:r>
          </w:p>
        </w:tc>
        <w:tc>
          <w:tcPr>
            <w:tcW w:w="711" w:type="dxa"/>
            <w:tcBorders>
              <w:top w:val="single" w:sz="8" w:space="0" w:color="8EAADB"/>
              <w:left w:val="single" w:sz="8" w:space="0" w:color="8EAADB"/>
              <w:bottom w:val="single" w:sz="8" w:space="0" w:color="8EAADB"/>
              <w:right w:val="single" w:sz="8" w:space="0" w:color="8EAADB"/>
            </w:tcBorders>
            <w:shd w:val="clear" w:color="auto" w:fill="D9E1F3"/>
          </w:tcPr>
          <w:p w14:paraId="6AB4B80A" w14:textId="77777777" w:rsidR="00951409" w:rsidRDefault="00D407A2">
            <w:pPr>
              <w:pStyle w:val="TableParagraph"/>
              <w:spacing w:before="78"/>
              <w:ind w:left="278"/>
              <w:rPr>
                <w:rFonts w:ascii="Arial"/>
                <w:b/>
                <w:sz w:val="20"/>
              </w:rPr>
            </w:pPr>
            <w:r>
              <w:rPr>
                <w:rFonts w:ascii="Arial"/>
                <w:b/>
                <w:sz w:val="20"/>
              </w:rPr>
              <w:t>No</w:t>
            </w:r>
          </w:p>
        </w:tc>
        <w:tc>
          <w:tcPr>
            <w:tcW w:w="3083" w:type="dxa"/>
            <w:vMerge/>
            <w:tcBorders>
              <w:top w:val="nil"/>
              <w:left w:val="single" w:sz="8" w:space="0" w:color="8EAADB"/>
              <w:bottom w:val="nil"/>
              <w:right w:val="single" w:sz="8" w:space="0" w:color="8EAADB"/>
            </w:tcBorders>
            <w:shd w:val="clear" w:color="auto" w:fill="D9E1F3"/>
          </w:tcPr>
          <w:p w14:paraId="320548B3" w14:textId="77777777" w:rsidR="00951409" w:rsidRDefault="00951409">
            <w:pPr>
              <w:rPr>
                <w:sz w:val="2"/>
                <w:szCs w:val="2"/>
              </w:rPr>
            </w:pPr>
          </w:p>
        </w:tc>
      </w:tr>
      <w:tr w:rsidR="00951409" w14:paraId="111CF97F" w14:textId="77777777">
        <w:trPr>
          <w:trHeight w:val="3095"/>
        </w:trPr>
        <w:tc>
          <w:tcPr>
            <w:tcW w:w="1834" w:type="dxa"/>
            <w:tcBorders>
              <w:top w:val="nil"/>
              <w:left w:val="single" w:sz="8" w:space="0" w:color="8EAADB"/>
              <w:bottom w:val="single" w:sz="8" w:space="0" w:color="8EAADB"/>
              <w:right w:val="single" w:sz="8" w:space="0" w:color="8EAADB"/>
            </w:tcBorders>
          </w:tcPr>
          <w:p w14:paraId="40F9F3FC" w14:textId="77777777" w:rsidR="00951409" w:rsidRDefault="00D407A2">
            <w:pPr>
              <w:pStyle w:val="TableParagraph"/>
              <w:spacing w:before="81" w:line="391" w:lineRule="auto"/>
              <w:ind w:left="100" w:right="162"/>
              <w:rPr>
                <w:rFonts w:ascii="Arial"/>
                <w:b/>
                <w:sz w:val="20"/>
              </w:rPr>
            </w:pPr>
            <w:r>
              <w:rPr>
                <w:rFonts w:ascii="Arial"/>
                <w:b/>
                <w:spacing w:val="-1"/>
                <w:sz w:val="20"/>
              </w:rPr>
              <w:t xml:space="preserve">Alineamiento </w:t>
            </w:r>
            <w:r>
              <w:rPr>
                <w:rFonts w:ascii="Arial"/>
                <w:b/>
                <w:sz w:val="20"/>
              </w:rPr>
              <w:t>de</w:t>
            </w:r>
            <w:r>
              <w:rPr>
                <w:rFonts w:ascii="Arial"/>
                <w:b/>
                <w:spacing w:val="-53"/>
                <w:sz w:val="20"/>
              </w:rPr>
              <w:t xml:space="preserve"> </w:t>
            </w:r>
            <w:r>
              <w:rPr>
                <w:rFonts w:ascii="Arial"/>
                <w:b/>
                <w:sz w:val="20"/>
              </w:rPr>
              <w:t>los procesos</w:t>
            </w:r>
            <w:r>
              <w:rPr>
                <w:rFonts w:ascii="Arial"/>
                <w:b/>
                <w:spacing w:val="1"/>
                <w:sz w:val="20"/>
              </w:rPr>
              <w:t xml:space="preserve"> </w:t>
            </w:r>
            <w:r>
              <w:rPr>
                <w:rFonts w:ascii="Arial"/>
                <w:b/>
                <w:sz w:val="20"/>
              </w:rPr>
              <w:t>institucionales</w:t>
            </w:r>
          </w:p>
        </w:tc>
        <w:tc>
          <w:tcPr>
            <w:tcW w:w="2867" w:type="dxa"/>
            <w:tcBorders>
              <w:top w:val="nil"/>
              <w:left w:val="single" w:sz="8" w:space="0" w:color="8EAADB"/>
              <w:bottom w:val="single" w:sz="8" w:space="0" w:color="8EAADB"/>
              <w:right w:val="single" w:sz="8" w:space="0" w:color="8EAADB"/>
            </w:tcBorders>
          </w:tcPr>
          <w:p w14:paraId="5011D9D2" w14:textId="77777777" w:rsidR="00951409" w:rsidRDefault="00D407A2">
            <w:pPr>
              <w:pStyle w:val="TableParagraph"/>
              <w:spacing w:before="81" w:line="391" w:lineRule="auto"/>
              <w:ind w:left="99" w:right="111"/>
              <w:rPr>
                <w:sz w:val="20"/>
              </w:rPr>
            </w:pPr>
            <w:r>
              <w:rPr>
                <w:sz w:val="20"/>
              </w:rPr>
              <w:t>Entender globalmente (de</w:t>
            </w:r>
            <w:r>
              <w:rPr>
                <w:spacing w:val="1"/>
                <w:sz w:val="20"/>
              </w:rPr>
              <w:t xml:space="preserve"> </w:t>
            </w:r>
            <w:r>
              <w:rPr>
                <w:sz w:val="20"/>
              </w:rPr>
              <w:t>extremo a extremo) los</w:t>
            </w:r>
            <w:r>
              <w:rPr>
                <w:spacing w:val="1"/>
                <w:sz w:val="20"/>
              </w:rPr>
              <w:t xml:space="preserve"> </w:t>
            </w:r>
            <w:r>
              <w:rPr>
                <w:sz w:val="20"/>
              </w:rPr>
              <w:t>procesos institucionales</w:t>
            </w:r>
            <w:r>
              <w:rPr>
                <w:spacing w:val="1"/>
                <w:sz w:val="20"/>
              </w:rPr>
              <w:t xml:space="preserve"> </w:t>
            </w:r>
            <w:r>
              <w:rPr>
                <w:sz w:val="20"/>
              </w:rPr>
              <w:t>asociados a servicios al</w:t>
            </w:r>
            <w:r>
              <w:rPr>
                <w:spacing w:val="1"/>
                <w:sz w:val="20"/>
              </w:rPr>
              <w:t xml:space="preserve"> </w:t>
            </w:r>
            <w:r>
              <w:rPr>
                <w:sz w:val="20"/>
              </w:rPr>
              <w:t>ciudadano la función de las</w:t>
            </w:r>
            <w:r>
              <w:rPr>
                <w:spacing w:val="1"/>
                <w:sz w:val="20"/>
              </w:rPr>
              <w:t xml:space="preserve"> </w:t>
            </w:r>
            <w:r>
              <w:rPr>
                <w:sz w:val="20"/>
              </w:rPr>
              <w:t>instituciones</w:t>
            </w:r>
            <w:r>
              <w:rPr>
                <w:spacing w:val="-6"/>
                <w:sz w:val="20"/>
              </w:rPr>
              <w:t xml:space="preserve"> </w:t>
            </w:r>
            <w:r>
              <w:rPr>
                <w:sz w:val="20"/>
              </w:rPr>
              <w:t>dentro</w:t>
            </w:r>
            <w:r>
              <w:rPr>
                <w:spacing w:val="-6"/>
                <w:sz w:val="20"/>
              </w:rPr>
              <w:t xml:space="preserve"> </w:t>
            </w:r>
            <w:r>
              <w:rPr>
                <w:sz w:val="20"/>
              </w:rPr>
              <w:t>de</w:t>
            </w:r>
            <w:r>
              <w:rPr>
                <w:spacing w:val="-6"/>
                <w:sz w:val="20"/>
              </w:rPr>
              <w:t xml:space="preserve"> </w:t>
            </w:r>
            <w:r>
              <w:rPr>
                <w:sz w:val="20"/>
              </w:rPr>
              <w:t>dichos</w:t>
            </w:r>
            <w:r>
              <w:rPr>
                <w:spacing w:val="-53"/>
                <w:sz w:val="20"/>
              </w:rPr>
              <w:t xml:space="preserve"> </w:t>
            </w:r>
            <w:r>
              <w:rPr>
                <w:sz w:val="20"/>
              </w:rPr>
              <w:t>procesos.</w:t>
            </w:r>
          </w:p>
        </w:tc>
        <w:tc>
          <w:tcPr>
            <w:tcW w:w="536" w:type="dxa"/>
            <w:tcBorders>
              <w:top w:val="single" w:sz="8" w:space="0" w:color="8EAADB"/>
              <w:left w:val="single" w:sz="8" w:space="0" w:color="8EAADB"/>
              <w:bottom w:val="single" w:sz="8" w:space="0" w:color="8EAADB"/>
              <w:right w:val="single" w:sz="8" w:space="0" w:color="8EAADB"/>
            </w:tcBorders>
          </w:tcPr>
          <w:p w14:paraId="57DE2DDF" w14:textId="77777777" w:rsidR="00951409" w:rsidRDefault="00951409">
            <w:pPr>
              <w:pStyle w:val="TableParagraph"/>
              <w:rPr>
                <w:rFonts w:ascii="Times New Roman"/>
                <w:sz w:val="20"/>
              </w:rPr>
            </w:pPr>
          </w:p>
        </w:tc>
        <w:tc>
          <w:tcPr>
            <w:tcW w:w="711" w:type="dxa"/>
            <w:tcBorders>
              <w:top w:val="single" w:sz="8" w:space="0" w:color="8EAADB"/>
              <w:left w:val="single" w:sz="8" w:space="0" w:color="8EAADB"/>
              <w:bottom w:val="single" w:sz="8" w:space="0" w:color="8EAADB"/>
              <w:right w:val="single" w:sz="8" w:space="0" w:color="8EAADB"/>
            </w:tcBorders>
          </w:tcPr>
          <w:p w14:paraId="0192A306" w14:textId="77777777" w:rsidR="00951409" w:rsidRDefault="00951409">
            <w:pPr>
              <w:pStyle w:val="TableParagraph"/>
              <w:rPr>
                <w:rFonts w:ascii="Times New Roman"/>
                <w:sz w:val="20"/>
              </w:rPr>
            </w:pPr>
          </w:p>
        </w:tc>
        <w:tc>
          <w:tcPr>
            <w:tcW w:w="3083" w:type="dxa"/>
            <w:tcBorders>
              <w:top w:val="nil"/>
              <w:left w:val="single" w:sz="8" w:space="0" w:color="8EAADB"/>
              <w:bottom w:val="single" w:sz="8" w:space="0" w:color="8EAADB"/>
              <w:right w:val="single" w:sz="8" w:space="0" w:color="8EAADB"/>
            </w:tcBorders>
          </w:tcPr>
          <w:p w14:paraId="7184DCF1" w14:textId="77777777" w:rsidR="00951409" w:rsidRDefault="00951409">
            <w:pPr>
              <w:pStyle w:val="TableParagraph"/>
              <w:rPr>
                <w:rFonts w:ascii="Times New Roman"/>
                <w:sz w:val="20"/>
              </w:rPr>
            </w:pPr>
          </w:p>
        </w:tc>
      </w:tr>
    </w:tbl>
    <w:p w14:paraId="1F9C4A64" w14:textId="77777777" w:rsidR="00951409" w:rsidRDefault="00951409">
      <w:pPr>
        <w:rPr>
          <w:rFonts w:ascii="Times New Roman"/>
          <w:sz w:val="20"/>
        </w:rPr>
        <w:sectPr w:rsidR="00951409">
          <w:pgSz w:w="11910" w:h="16840"/>
          <w:pgMar w:top="1420" w:right="600" w:bottom="128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1834"/>
        <w:gridCol w:w="2867"/>
        <w:gridCol w:w="536"/>
        <w:gridCol w:w="711"/>
        <w:gridCol w:w="3083"/>
      </w:tblGrid>
      <w:tr w:rsidR="00951409" w14:paraId="6B068CB5" w14:textId="77777777">
        <w:trPr>
          <w:trHeight w:val="3115"/>
        </w:trPr>
        <w:tc>
          <w:tcPr>
            <w:tcW w:w="1834" w:type="dxa"/>
            <w:tcBorders>
              <w:top w:val="nil"/>
            </w:tcBorders>
          </w:tcPr>
          <w:p w14:paraId="49DE9C38" w14:textId="77777777" w:rsidR="00951409" w:rsidRDefault="00951409">
            <w:pPr>
              <w:pStyle w:val="TableParagraph"/>
              <w:rPr>
                <w:rFonts w:ascii="Times New Roman"/>
                <w:sz w:val="18"/>
              </w:rPr>
            </w:pPr>
          </w:p>
        </w:tc>
        <w:tc>
          <w:tcPr>
            <w:tcW w:w="2867" w:type="dxa"/>
            <w:tcBorders>
              <w:top w:val="nil"/>
            </w:tcBorders>
            <w:shd w:val="clear" w:color="auto" w:fill="D9E1F3"/>
          </w:tcPr>
          <w:p w14:paraId="7C1BEB87" w14:textId="77777777" w:rsidR="00951409" w:rsidRDefault="00D407A2">
            <w:pPr>
              <w:pStyle w:val="TableParagraph"/>
              <w:spacing w:before="97" w:line="391" w:lineRule="auto"/>
              <w:ind w:left="99" w:right="260"/>
              <w:rPr>
                <w:sz w:val="20"/>
              </w:rPr>
            </w:pPr>
            <w:r>
              <w:rPr>
                <w:sz w:val="20"/>
              </w:rPr>
              <w:t>Participar activamente en el</w:t>
            </w:r>
            <w:r>
              <w:rPr>
                <w:spacing w:val="-54"/>
                <w:sz w:val="20"/>
              </w:rPr>
              <w:t xml:space="preserve"> </w:t>
            </w:r>
            <w:r>
              <w:rPr>
                <w:sz w:val="20"/>
              </w:rPr>
              <w:t>levantamiento, la</w:t>
            </w:r>
            <w:r>
              <w:rPr>
                <w:spacing w:val="1"/>
                <w:sz w:val="20"/>
              </w:rPr>
              <w:t xml:space="preserve"> </w:t>
            </w:r>
            <w:r>
              <w:rPr>
                <w:sz w:val="20"/>
              </w:rPr>
              <w:t>especificación y el rediseño</w:t>
            </w:r>
            <w:r>
              <w:rPr>
                <w:spacing w:val="-53"/>
                <w:sz w:val="20"/>
              </w:rPr>
              <w:t xml:space="preserve"> </w:t>
            </w:r>
            <w:r>
              <w:rPr>
                <w:sz w:val="20"/>
              </w:rPr>
              <w:t>de los procesos</w:t>
            </w:r>
            <w:r>
              <w:rPr>
                <w:spacing w:val="1"/>
                <w:sz w:val="20"/>
              </w:rPr>
              <w:t xml:space="preserve"> </w:t>
            </w:r>
            <w:r>
              <w:rPr>
                <w:sz w:val="20"/>
              </w:rPr>
              <w:t>involucrados en el</w:t>
            </w:r>
            <w:r>
              <w:rPr>
                <w:spacing w:val="1"/>
                <w:sz w:val="20"/>
              </w:rPr>
              <w:t xml:space="preserve"> </w:t>
            </w:r>
            <w:r>
              <w:rPr>
                <w:sz w:val="20"/>
              </w:rPr>
              <w:t>ofrecimiento de un servicio</w:t>
            </w:r>
            <w:r>
              <w:rPr>
                <w:spacing w:val="1"/>
                <w:sz w:val="20"/>
              </w:rPr>
              <w:t xml:space="preserve"> </w:t>
            </w:r>
            <w:r>
              <w:rPr>
                <w:sz w:val="20"/>
              </w:rPr>
              <w:t>interoperado</w:t>
            </w:r>
            <w:r>
              <w:rPr>
                <w:spacing w:val="-3"/>
                <w:sz w:val="20"/>
              </w:rPr>
              <w:t xml:space="preserve"> </w:t>
            </w:r>
            <w:r>
              <w:rPr>
                <w:sz w:val="20"/>
              </w:rPr>
              <w:t>a</w:t>
            </w:r>
            <w:r>
              <w:rPr>
                <w:spacing w:val="-1"/>
                <w:sz w:val="20"/>
              </w:rPr>
              <w:t xml:space="preserve"> </w:t>
            </w:r>
            <w:r>
              <w:rPr>
                <w:sz w:val="20"/>
              </w:rPr>
              <w:t>la</w:t>
            </w:r>
            <w:r>
              <w:rPr>
                <w:spacing w:val="-1"/>
                <w:sz w:val="20"/>
              </w:rPr>
              <w:t xml:space="preserve"> </w:t>
            </w:r>
            <w:r>
              <w:rPr>
                <w:sz w:val="20"/>
              </w:rPr>
              <w:t>persona.</w:t>
            </w:r>
          </w:p>
        </w:tc>
        <w:tc>
          <w:tcPr>
            <w:tcW w:w="536" w:type="dxa"/>
            <w:tcBorders>
              <w:top w:val="nil"/>
            </w:tcBorders>
            <w:shd w:val="clear" w:color="auto" w:fill="D9E1F3"/>
          </w:tcPr>
          <w:p w14:paraId="56279C6B" w14:textId="77777777" w:rsidR="00951409" w:rsidRDefault="00951409">
            <w:pPr>
              <w:pStyle w:val="TableParagraph"/>
              <w:rPr>
                <w:rFonts w:ascii="Times New Roman"/>
                <w:sz w:val="18"/>
              </w:rPr>
            </w:pPr>
          </w:p>
        </w:tc>
        <w:tc>
          <w:tcPr>
            <w:tcW w:w="711" w:type="dxa"/>
            <w:tcBorders>
              <w:top w:val="nil"/>
            </w:tcBorders>
            <w:shd w:val="clear" w:color="auto" w:fill="D9E1F3"/>
          </w:tcPr>
          <w:p w14:paraId="48A890CF" w14:textId="77777777" w:rsidR="00951409" w:rsidRDefault="00951409">
            <w:pPr>
              <w:pStyle w:val="TableParagraph"/>
              <w:rPr>
                <w:rFonts w:ascii="Times New Roman"/>
                <w:sz w:val="18"/>
              </w:rPr>
            </w:pPr>
          </w:p>
        </w:tc>
        <w:tc>
          <w:tcPr>
            <w:tcW w:w="3083" w:type="dxa"/>
            <w:tcBorders>
              <w:top w:val="nil"/>
            </w:tcBorders>
            <w:shd w:val="clear" w:color="auto" w:fill="D9E1F3"/>
          </w:tcPr>
          <w:p w14:paraId="05C82A2C" w14:textId="77777777" w:rsidR="00951409" w:rsidRDefault="00951409">
            <w:pPr>
              <w:pStyle w:val="TableParagraph"/>
              <w:rPr>
                <w:rFonts w:ascii="Times New Roman"/>
                <w:sz w:val="18"/>
              </w:rPr>
            </w:pPr>
          </w:p>
        </w:tc>
      </w:tr>
      <w:tr w:rsidR="00951409" w14:paraId="2D31876E" w14:textId="77777777">
        <w:trPr>
          <w:trHeight w:val="1895"/>
        </w:trPr>
        <w:tc>
          <w:tcPr>
            <w:tcW w:w="1834" w:type="dxa"/>
            <w:vMerge w:val="restart"/>
          </w:tcPr>
          <w:p w14:paraId="7550FAD4" w14:textId="77777777" w:rsidR="00951409" w:rsidRDefault="00D407A2">
            <w:pPr>
              <w:pStyle w:val="TableParagraph"/>
              <w:spacing w:before="78" w:line="391" w:lineRule="auto"/>
              <w:ind w:left="100" w:right="182"/>
              <w:rPr>
                <w:rFonts w:ascii="Arial" w:hAnsi="Arial"/>
                <w:b/>
                <w:sz w:val="20"/>
              </w:rPr>
            </w:pPr>
            <w:r>
              <w:rPr>
                <w:rFonts w:ascii="Arial" w:hAnsi="Arial"/>
                <w:b/>
                <w:spacing w:val="-1"/>
                <w:sz w:val="20"/>
              </w:rPr>
              <w:t xml:space="preserve">Estructura </w:t>
            </w:r>
            <w:r>
              <w:rPr>
                <w:rFonts w:ascii="Arial" w:hAnsi="Arial"/>
                <w:b/>
                <w:sz w:val="20"/>
              </w:rPr>
              <w:t>clara</w:t>
            </w:r>
            <w:r>
              <w:rPr>
                <w:rFonts w:ascii="Arial" w:hAnsi="Arial"/>
                <w:b/>
                <w:spacing w:val="-53"/>
                <w:sz w:val="20"/>
              </w:rPr>
              <w:t xml:space="preserve"> </w:t>
            </w:r>
            <w:r>
              <w:rPr>
                <w:rFonts w:ascii="Arial" w:hAnsi="Arial"/>
                <w:b/>
                <w:sz w:val="20"/>
              </w:rPr>
              <w:t>de la relación</w:t>
            </w:r>
            <w:r>
              <w:rPr>
                <w:rFonts w:ascii="Arial" w:hAnsi="Arial"/>
                <w:b/>
                <w:spacing w:val="1"/>
                <w:sz w:val="20"/>
              </w:rPr>
              <w:t xml:space="preserve"> </w:t>
            </w:r>
            <w:r>
              <w:rPr>
                <w:rFonts w:ascii="Arial" w:hAnsi="Arial"/>
                <w:b/>
                <w:sz w:val="20"/>
              </w:rPr>
              <w:t>entre los</w:t>
            </w:r>
            <w:r>
              <w:rPr>
                <w:rFonts w:ascii="Arial" w:hAnsi="Arial"/>
                <w:b/>
                <w:spacing w:val="1"/>
                <w:sz w:val="20"/>
              </w:rPr>
              <w:t xml:space="preserve"> </w:t>
            </w:r>
            <w:r>
              <w:rPr>
                <w:rFonts w:ascii="Arial" w:hAnsi="Arial"/>
                <w:b/>
                <w:sz w:val="20"/>
              </w:rPr>
              <w:t>proveedores de</w:t>
            </w:r>
            <w:r>
              <w:rPr>
                <w:rFonts w:ascii="Arial" w:hAnsi="Arial"/>
                <w:b/>
                <w:spacing w:val="-53"/>
                <w:sz w:val="20"/>
              </w:rPr>
              <w:t xml:space="preserve"> </w:t>
            </w:r>
            <w:r>
              <w:rPr>
                <w:rFonts w:ascii="Arial" w:hAnsi="Arial"/>
                <w:b/>
                <w:sz w:val="20"/>
              </w:rPr>
              <w:t>servicios y los</w:t>
            </w:r>
            <w:r>
              <w:rPr>
                <w:rFonts w:ascii="Arial" w:hAnsi="Arial"/>
                <w:b/>
                <w:spacing w:val="1"/>
                <w:sz w:val="20"/>
              </w:rPr>
              <w:t xml:space="preserve"> </w:t>
            </w:r>
            <w:r>
              <w:rPr>
                <w:rFonts w:ascii="Arial" w:hAnsi="Arial"/>
                <w:b/>
                <w:sz w:val="20"/>
              </w:rPr>
              <w:t>consumidores</w:t>
            </w:r>
          </w:p>
        </w:tc>
        <w:tc>
          <w:tcPr>
            <w:tcW w:w="2867" w:type="dxa"/>
          </w:tcPr>
          <w:p w14:paraId="3EB3999E" w14:textId="77777777" w:rsidR="00951409" w:rsidRDefault="00D407A2">
            <w:pPr>
              <w:pStyle w:val="TableParagraph"/>
              <w:spacing w:before="78" w:line="391" w:lineRule="auto"/>
              <w:ind w:left="99" w:right="367"/>
              <w:rPr>
                <w:sz w:val="20"/>
              </w:rPr>
            </w:pPr>
            <w:r>
              <w:rPr>
                <w:sz w:val="20"/>
              </w:rPr>
              <w:t>Estructurar claramente la</w:t>
            </w:r>
            <w:r>
              <w:rPr>
                <w:spacing w:val="1"/>
                <w:sz w:val="20"/>
              </w:rPr>
              <w:t xml:space="preserve"> </w:t>
            </w:r>
            <w:r>
              <w:rPr>
                <w:sz w:val="20"/>
              </w:rPr>
              <w:t>relación entre los</w:t>
            </w:r>
            <w:r>
              <w:rPr>
                <w:spacing w:val="1"/>
                <w:sz w:val="20"/>
              </w:rPr>
              <w:t xml:space="preserve"> </w:t>
            </w:r>
            <w:r>
              <w:rPr>
                <w:sz w:val="20"/>
              </w:rPr>
              <w:t>proveedores</w:t>
            </w:r>
            <w:r>
              <w:rPr>
                <w:spacing w:val="-6"/>
                <w:sz w:val="20"/>
              </w:rPr>
              <w:t xml:space="preserve"> </w:t>
            </w:r>
            <w:r>
              <w:rPr>
                <w:sz w:val="20"/>
              </w:rPr>
              <w:t>de</w:t>
            </w:r>
            <w:r>
              <w:rPr>
                <w:spacing w:val="-6"/>
                <w:sz w:val="20"/>
              </w:rPr>
              <w:t xml:space="preserve"> </w:t>
            </w:r>
            <w:r>
              <w:rPr>
                <w:sz w:val="20"/>
              </w:rPr>
              <w:t>servicios</w:t>
            </w:r>
            <w:r>
              <w:rPr>
                <w:spacing w:val="-6"/>
                <w:sz w:val="20"/>
              </w:rPr>
              <w:t xml:space="preserve"> </w:t>
            </w:r>
            <w:r>
              <w:rPr>
                <w:sz w:val="20"/>
              </w:rPr>
              <w:t>y</w:t>
            </w:r>
            <w:r>
              <w:rPr>
                <w:spacing w:val="-53"/>
                <w:sz w:val="20"/>
              </w:rPr>
              <w:t xml:space="preserve"> </w:t>
            </w:r>
            <w:r>
              <w:rPr>
                <w:sz w:val="20"/>
              </w:rPr>
              <w:t>los</w:t>
            </w:r>
            <w:r>
              <w:rPr>
                <w:spacing w:val="-1"/>
                <w:sz w:val="20"/>
              </w:rPr>
              <w:t xml:space="preserve"> </w:t>
            </w:r>
            <w:r>
              <w:rPr>
                <w:sz w:val="20"/>
              </w:rPr>
              <w:t>consumidores.</w:t>
            </w:r>
          </w:p>
        </w:tc>
        <w:tc>
          <w:tcPr>
            <w:tcW w:w="536" w:type="dxa"/>
          </w:tcPr>
          <w:p w14:paraId="0B190CF5" w14:textId="77777777" w:rsidR="00951409" w:rsidRDefault="00951409">
            <w:pPr>
              <w:pStyle w:val="TableParagraph"/>
              <w:rPr>
                <w:rFonts w:ascii="Times New Roman"/>
                <w:sz w:val="18"/>
              </w:rPr>
            </w:pPr>
          </w:p>
        </w:tc>
        <w:tc>
          <w:tcPr>
            <w:tcW w:w="711" w:type="dxa"/>
          </w:tcPr>
          <w:p w14:paraId="5B12BC37" w14:textId="77777777" w:rsidR="00951409" w:rsidRDefault="00951409">
            <w:pPr>
              <w:pStyle w:val="TableParagraph"/>
              <w:rPr>
                <w:rFonts w:ascii="Times New Roman"/>
                <w:sz w:val="18"/>
              </w:rPr>
            </w:pPr>
          </w:p>
        </w:tc>
        <w:tc>
          <w:tcPr>
            <w:tcW w:w="3083" w:type="dxa"/>
          </w:tcPr>
          <w:p w14:paraId="78CB6012" w14:textId="77777777" w:rsidR="00951409" w:rsidRDefault="00951409">
            <w:pPr>
              <w:pStyle w:val="TableParagraph"/>
              <w:rPr>
                <w:rFonts w:ascii="Times New Roman"/>
                <w:sz w:val="18"/>
              </w:rPr>
            </w:pPr>
          </w:p>
        </w:tc>
      </w:tr>
      <w:tr w:rsidR="00951409" w14:paraId="620AD99A" w14:textId="77777777">
        <w:trPr>
          <w:trHeight w:val="2810"/>
        </w:trPr>
        <w:tc>
          <w:tcPr>
            <w:tcW w:w="1834" w:type="dxa"/>
            <w:vMerge/>
            <w:tcBorders>
              <w:top w:val="nil"/>
            </w:tcBorders>
          </w:tcPr>
          <w:p w14:paraId="60254839" w14:textId="77777777" w:rsidR="00951409" w:rsidRDefault="00951409">
            <w:pPr>
              <w:rPr>
                <w:sz w:val="2"/>
                <w:szCs w:val="2"/>
              </w:rPr>
            </w:pPr>
          </w:p>
        </w:tc>
        <w:tc>
          <w:tcPr>
            <w:tcW w:w="2867" w:type="dxa"/>
            <w:shd w:val="clear" w:color="auto" w:fill="D9E1F3"/>
          </w:tcPr>
          <w:p w14:paraId="11509491" w14:textId="77777777" w:rsidR="00951409" w:rsidRDefault="00D407A2">
            <w:pPr>
              <w:pStyle w:val="TableParagraph"/>
              <w:spacing w:before="77" w:line="391" w:lineRule="auto"/>
              <w:ind w:left="99" w:right="277"/>
              <w:rPr>
                <w:sz w:val="20"/>
              </w:rPr>
            </w:pPr>
            <w:r>
              <w:rPr>
                <w:sz w:val="20"/>
              </w:rPr>
              <w:t>Participar</w:t>
            </w:r>
            <w:r>
              <w:rPr>
                <w:spacing w:val="-5"/>
                <w:sz w:val="20"/>
              </w:rPr>
              <w:t xml:space="preserve"> </w:t>
            </w:r>
            <w:r>
              <w:rPr>
                <w:sz w:val="20"/>
              </w:rPr>
              <w:t>activamente</w:t>
            </w:r>
            <w:r>
              <w:rPr>
                <w:spacing w:val="-6"/>
                <w:sz w:val="20"/>
              </w:rPr>
              <w:t xml:space="preserve"> </w:t>
            </w:r>
            <w:r>
              <w:rPr>
                <w:sz w:val="20"/>
              </w:rPr>
              <w:t>en</w:t>
            </w:r>
            <w:r>
              <w:rPr>
                <w:spacing w:val="-6"/>
                <w:sz w:val="20"/>
              </w:rPr>
              <w:t xml:space="preserve"> </w:t>
            </w:r>
            <w:r>
              <w:rPr>
                <w:sz w:val="20"/>
              </w:rPr>
              <w:t>la</w:t>
            </w:r>
            <w:r>
              <w:rPr>
                <w:spacing w:val="-53"/>
                <w:sz w:val="20"/>
              </w:rPr>
              <w:t xml:space="preserve"> </w:t>
            </w:r>
            <w:r>
              <w:rPr>
                <w:sz w:val="20"/>
              </w:rPr>
              <w:t>especificación</w:t>
            </w:r>
          </w:p>
          <w:p w14:paraId="5B603AB1" w14:textId="77777777" w:rsidR="00951409" w:rsidRDefault="00D407A2">
            <w:pPr>
              <w:pStyle w:val="TableParagraph"/>
              <w:spacing w:before="2" w:line="391" w:lineRule="auto"/>
              <w:ind w:left="99" w:right="232"/>
              <w:rPr>
                <w:sz w:val="20"/>
              </w:rPr>
            </w:pPr>
            <w:r>
              <w:rPr>
                <w:sz w:val="20"/>
              </w:rPr>
              <w:t>del papel de la institución</w:t>
            </w:r>
            <w:r>
              <w:rPr>
                <w:spacing w:val="1"/>
                <w:sz w:val="20"/>
              </w:rPr>
              <w:t xml:space="preserve"> </w:t>
            </w:r>
            <w:r>
              <w:rPr>
                <w:sz w:val="20"/>
              </w:rPr>
              <w:t>(proveedora</w:t>
            </w:r>
            <w:r>
              <w:rPr>
                <w:spacing w:val="-8"/>
                <w:sz w:val="20"/>
              </w:rPr>
              <w:t xml:space="preserve"> </w:t>
            </w:r>
            <w:r>
              <w:rPr>
                <w:sz w:val="20"/>
              </w:rPr>
              <w:t>o</w:t>
            </w:r>
            <w:r>
              <w:rPr>
                <w:spacing w:val="-9"/>
                <w:sz w:val="20"/>
              </w:rPr>
              <w:t xml:space="preserve"> </w:t>
            </w:r>
            <w:r>
              <w:rPr>
                <w:sz w:val="20"/>
              </w:rPr>
              <w:t>consumidora)</w:t>
            </w:r>
            <w:r>
              <w:rPr>
                <w:spacing w:val="-52"/>
                <w:sz w:val="20"/>
              </w:rPr>
              <w:t xml:space="preserve"> </w:t>
            </w:r>
            <w:r>
              <w:rPr>
                <w:sz w:val="20"/>
              </w:rPr>
              <w:t>en el ofrecimiento de un</w:t>
            </w:r>
            <w:r>
              <w:rPr>
                <w:spacing w:val="1"/>
                <w:sz w:val="20"/>
              </w:rPr>
              <w:t xml:space="preserve"> </w:t>
            </w:r>
            <w:r>
              <w:rPr>
                <w:sz w:val="20"/>
              </w:rPr>
              <w:t>servicio interoperado a la</w:t>
            </w:r>
            <w:r>
              <w:rPr>
                <w:spacing w:val="1"/>
                <w:sz w:val="20"/>
              </w:rPr>
              <w:t xml:space="preserve"> </w:t>
            </w:r>
            <w:r>
              <w:rPr>
                <w:sz w:val="20"/>
              </w:rPr>
              <w:t>persona.</w:t>
            </w:r>
          </w:p>
        </w:tc>
        <w:tc>
          <w:tcPr>
            <w:tcW w:w="536" w:type="dxa"/>
            <w:shd w:val="clear" w:color="auto" w:fill="D9E1F3"/>
          </w:tcPr>
          <w:p w14:paraId="15B88519" w14:textId="77777777" w:rsidR="00951409" w:rsidRDefault="00951409">
            <w:pPr>
              <w:pStyle w:val="TableParagraph"/>
              <w:rPr>
                <w:rFonts w:ascii="Times New Roman"/>
                <w:sz w:val="18"/>
              </w:rPr>
            </w:pPr>
          </w:p>
        </w:tc>
        <w:tc>
          <w:tcPr>
            <w:tcW w:w="711" w:type="dxa"/>
            <w:shd w:val="clear" w:color="auto" w:fill="D9E1F3"/>
          </w:tcPr>
          <w:p w14:paraId="62D6E007" w14:textId="77777777" w:rsidR="00951409" w:rsidRDefault="00951409">
            <w:pPr>
              <w:pStyle w:val="TableParagraph"/>
              <w:rPr>
                <w:rFonts w:ascii="Times New Roman"/>
                <w:sz w:val="18"/>
              </w:rPr>
            </w:pPr>
          </w:p>
        </w:tc>
        <w:tc>
          <w:tcPr>
            <w:tcW w:w="3083" w:type="dxa"/>
            <w:shd w:val="clear" w:color="auto" w:fill="D9E1F3"/>
          </w:tcPr>
          <w:p w14:paraId="685D657A" w14:textId="77777777" w:rsidR="00951409" w:rsidRDefault="00951409">
            <w:pPr>
              <w:pStyle w:val="TableParagraph"/>
              <w:rPr>
                <w:rFonts w:ascii="Times New Roman"/>
                <w:sz w:val="18"/>
              </w:rPr>
            </w:pPr>
          </w:p>
        </w:tc>
      </w:tr>
      <w:tr w:rsidR="00951409" w14:paraId="19217895" w14:textId="77777777">
        <w:trPr>
          <w:trHeight w:val="4295"/>
        </w:trPr>
        <w:tc>
          <w:tcPr>
            <w:tcW w:w="1834" w:type="dxa"/>
          </w:tcPr>
          <w:p w14:paraId="554AD272" w14:textId="77777777" w:rsidR="00951409" w:rsidRDefault="00D407A2">
            <w:pPr>
              <w:pStyle w:val="TableParagraph"/>
              <w:spacing w:before="75" w:line="393" w:lineRule="auto"/>
              <w:ind w:left="100" w:right="295"/>
              <w:rPr>
                <w:rFonts w:ascii="Arial" w:hAnsi="Arial"/>
                <w:b/>
                <w:sz w:val="20"/>
              </w:rPr>
            </w:pPr>
            <w:r>
              <w:rPr>
                <w:rFonts w:ascii="Arial" w:hAnsi="Arial"/>
                <w:b/>
                <w:spacing w:val="-1"/>
                <w:sz w:val="20"/>
              </w:rPr>
              <w:t xml:space="preserve">Contribución </w:t>
            </w:r>
            <w:r>
              <w:rPr>
                <w:rFonts w:ascii="Arial" w:hAnsi="Arial"/>
                <w:b/>
                <w:sz w:val="20"/>
              </w:rPr>
              <w:t>a</w:t>
            </w:r>
            <w:r>
              <w:rPr>
                <w:rFonts w:ascii="Arial" w:hAnsi="Arial"/>
                <w:b/>
                <w:spacing w:val="-53"/>
                <w:sz w:val="20"/>
              </w:rPr>
              <w:t xml:space="preserve"> </w:t>
            </w:r>
            <w:r>
              <w:rPr>
                <w:rFonts w:ascii="Arial" w:hAnsi="Arial"/>
                <w:b/>
                <w:sz w:val="20"/>
              </w:rPr>
              <w:t>la</w:t>
            </w:r>
          </w:p>
          <w:p w14:paraId="32782FAA" w14:textId="77777777" w:rsidR="00951409" w:rsidRDefault="00D407A2">
            <w:pPr>
              <w:pStyle w:val="TableParagraph"/>
              <w:spacing w:line="391" w:lineRule="auto"/>
              <w:ind w:left="100" w:right="129"/>
              <w:rPr>
                <w:rFonts w:ascii="Arial" w:hAnsi="Arial"/>
                <w:b/>
                <w:sz w:val="20"/>
              </w:rPr>
            </w:pPr>
            <w:r>
              <w:rPr>
                <w:rFonts w:ascii="Arial" w:hAnsi="Arial"/>
                <w:b/>
                <w:spacing w:val="-1"/>
                <w:sz w:val="20"/>
              </w:rPr>
              <w:t xml:space="preserve">formalización </w:t>
            </w:r>
            <w:r>
              <w:rPr>
                <w:rFonts w:ascii="Arial" w:hAnsi="Arial"/>
                <w:b/>
                <w:sz w:val="20"/>
              </w:rPr>
              <w:t>de</w:t>
            </w:r>
            <w:r>
              <w:rPr>
                <w:rFonts w:ascii="Arial" w:hAnsi="Arial"/>
                <w:b/>
                <w:spacing w:val="-53"/>
                <w:sz w:val="20"/>
              </w:rPr>
              <w:t xml:space="preserve"> </w:t>
            </w:r>
            <w:r>
              <w:rPr>
                <w:rFonts w:ascii="Arial" w:hAnsi="Arial"/>
                <w:b/>
                <w:sz w:val="20"/>
              </w:rPr>
              <w:t>la asistencia</w:t>
            </w:r>
            <w:r>
              <w:rPr>
                <w:rFonts w:ascii="Arial" w:hAnsi="Arial"/>
                <w:b/>
                <w:spacing w:val="1"/>
                <w:sz w:val="20"/>
              </w:rPr>
              <w:t xml:space="preserve"> </w:t>
            </w:r>
            <w:r>
              <w:rPr>
                <w:rFonts w:ascii="Arial" w:hAnsi="Arial"/>
                <w:b/>
                <w:sz w:val="20"/>
              </w:rPr>
              <w:t>mutua, la</w:t>
            </w:r>
            <w:r>
              <w:rPr>
                <w:rFonts w:ascii="Arial" w:hAnsi="Arial"/>
                <w:b/>
                <w:spacing w:val="1"/>
                <w:sz w:val="20"/>
              </w:rPr>
              <w:t xml:space="preserve"> </w:t>
            </w:r>
            <w:r>
              <w:rPr>
                <w:rFonts w:ascii="Arial" w:hAnsi="Arial"/>
                <w:b/>
                <w:sz w:val="20"/>
              </w:rPr>
              <w:t>actuación</w:t>
            </w:r>
            <w:r>
              <w:rPr>
                <w:rFonts w:ascii="Arial" w:hAnsi="Arial"/>
                <w:b/>
                <w:spacing w:val="1"/>
                <w:sz w:val="20"/>
              </w:rPr>
              <w:t xml:space="preserve"> </w:t>
            </w:r>
            <w:r>
              <w:rPr>
                <w:rFonts w:ascii="Arial" w:hAnsi="Arial"/>
                <w:b/>
                <w:sz w:val="20"/>
              </w:rPr>
              <w:t>conjunta y los</w:t>
            </w:r>
            <w:r>
              <w:rPr>
                <w:rFonts w:ascii="Arial" w:hAnsi="Arial"/>
                <w:b/>
                <w:spacing w:val="1"/>
                <w:sz w:val="20"/>
              </w:rPr>
              <w:t xml:space="preserve"> </w:t>
            </w:r>
            <w:r>
              <w:rPr>
                <w:rFonts w:ascii="Arial" w:hAnsi="Arial"/>
                <w:b/>
                <w:sz w:val="20"/>
              </w:rPr>
              <w:t>procesos</w:t>
            </w:r>
            <w:r>
              <w:rPr>
                <w:rFonts w:ascii="Arial" w:hAnsi="Arial"/>
                <w:b/>
                <w:spacing w:val="1"/>
                <w:sz w:val="20"/>
              </w:rPr>
              <w:t xml:space="preserve"> </w:t>
            </w:r>
            <w:r>
              <w:rPr>
                <w:rFonts w:ascii="Arial" w:hAnsi="Arial"/>
                <w:b/>
                <w:sz w:val="20"/>
              </w:rPr>
              <w:t>institucionales</w:t>
            </w:r>
            <w:r>
              <w:rPr>
                <w:rFonts w:ascii="Arial" w:hAnsi="Arial"/>
                <w:b/>
                <w:spacing w:val="1"/>
                <w:sz w:val="20"/>
              </w:rPr>
              <w:t xml:space="preserve"> </w:t>
            </w:r>
            <w:r>
              <w:rPr>
                <w:rFonts w:ascii="Arial" w:hAnsi="Arial"/>
                <w:b/>
                <w:sz w:val="20"/>
              </w:rPr>
              <w:t>interconectados</w:t>
            </w:r>
          </w:p>
        </w:tc>
        <w:tc>
          <w:tcPr>
            <w:tcW w:w="2867" w:type="dxa"/>
          </w:tcPr>
          <w:p w14:paraId="47C954D7" w14:textId="77777777" w:rsidR="00951409" w:rsidRDefault="00D407A2">
            <w:pPr>
              <w:pStyle w:val="TableParagraph"/>
              <w:spacing w:before="75" w:line="393" w:lineRule="auto"/>
              <w:ind w:left="99" w:right="567"/>
              <w:rPr>
                <w:sz w:val="20"/>
              </w:rPr>
            </w:pPr>
            <w:r>
              <w:rPr>
                <w:sz w:val="20"/>
              </w:rPr>
              <w:t>Contribuir</w:t>
            </w:r>
            <w:r>
              <w:rPr>
                <w:spacing w:val="-6"/>
                <w:sz w:val="20"/>
              </w:rPr>
              <w:t xml:space="preserve"> </w:t>
            </w:r>
            <w:r>
              <w:rPr>
                <w:sz w:val="20"/>
              </w:rPr>
              <w:t>a</w:t>
            </w:r>
            <w:r>
              <w:rPr>
                <w:spacing w:val="-6"/>
                <w:sz w:val="20"/>
              </w:rPr>
              <w:t xml:space="preserve"> </w:t>
            </w:r>
            <w:r>
              <w:rPr>
                <w:sz w:val="20"/>
              </w:rPr>
              <w:t>formalizar</w:t>
            </w:r>
            <w:r>
              <w:rPr>
                <w:spacing w:val="-6"/>
                <w:sz w:val="20"/>
              </w:rPr>
              <w:t xml:space="preserve"> </w:t>
            </w:r>
            <w:r>
              <w:rPr>
                <w:sz w:val="20"/>
              </w:rPr>
              <w:t>la</w:t>
            </w:r>
            <w:r>
              <w:rPr>
                <w:spacing w:val="-53"/>
                <w:sz w:val="20"/>
              </w:rPr>
              <w:t xml:space="preserve"> </w:t>
            </w:r>
            <w:r>
              <w:rPr>
                <w:sz w:val="20"/>
              </w:rPr>
              <w:t>asistencia</w:t>
            </w:r>
            <w:r>
              <w:rPr>
                <w:spacing w:val="-2"/>
                <w:sz w:val="20"/>
              </w:rPr>
              <w:t xml:space="preserve"> </w:t>
            </w:r>
            <w:r>
              <w:rPr>
                <w:sz w:val="20"/>
              </w:rPr>
              <w:t>mutua,</w:t>
            </w:r>
          </w:p>
          <w:p w14:paraId="11C88BE8" w14:textId="77777777" w:rsidR="00951409" w:rsidRDefault="00D407A2">
            <w:pPr>
              <w:pStyle w:val="TableParagraph"/>
              <w:spacing w:line="393" w:lineRule="auto"/>
              <w:ind w:left="99" w:right="111"/>
              <w:rPr>
                <w:sz w:val="20"/>
              </w:rPr>
            </w:pPr>
            <w:r>
              <w:rPr>
                <w:sz w:val="20"/>
              </w:rPr>
              <w:t>la actuación conjunta y los</w:t>
            </w:r>
            <w:r>
              <w:rPr>
                <w:spacing w:val="1"/>
                <w:sz w:val="20"/>
              </w:rPr>
              <w:t xml:space="preserve"> </w:t>
            </w:r>
            <w:r>
              <w:rPr>
                <w:sz w:val="20"/>
              </w:rPr>
              <w:t>procesos institucionales</w:t>
            </w:r>
            <w:r>
              <w:rPr>
                <w:spacing w:val="1"/>
                <w:sz w:val="20"/>
              </w:rPr>
              <w:t xml:space="preserve"> </w:t>
            </w:r>
            <w:r>
              <w:rPr>
                <w:sz w:val="20"/>
              </w:rPr>
              <w:t>interconectados</w:t>
            </w:r>
            <w:r>
              <w:rPr>
                <w:spacing w:val="-9"/>
                <w:sz w:val="20"/>
              </w:rPr>
              <w:t xml:space="preserve"> </w:t>
            </w:r>
            <w:r>
              <w:rPr>
                <w:sz w:val="20"/>
              </w:rPr>
              <w:t>(por</w:t>
            </w:r>
            <w:r>
              <w:rPr>
                <w:spacing w:val="-9"/>
                <w:sz w:val="20"/>
              </w:rPr>
              <w:t xml:space="preserve"> </w:t>
            </w:r>
            <w:r>
              <w:rPr>
                <w:sz w:val="20"/>
              </w:rPr>
              <w:t>ejemplo,</w:t>
            </w:r>
            <w:r>
              <w:rPr>
                <w:spacing w:val="-53"/>
                <w:sz w:val="20"/>
              </w:rPr>
              <w:t xml:space="preserve"> </w:t>
            </w:r>
            <w:r>
              <w:rPr>
                <w:sz w:val="20"/>
              </w:rPr>
              <w:t>mediante memorandos de</w:t>
            </w:r>
            <w:r>
              <w:rPr>
                <w:spacing w:val="1"/>
                <w:sz w:val="20"/>
              </w:rPr>
              <w:t xml:space="preserve"> </w:t>
            </w:r>
            <w:r>
              <w:rPr>
                <w:sz w:val="20"/>
              </w:rPr>
              <w:t>entendimiento</w:t>
            </w:r>
          </w:p>
          <w:p w14:paraId="55AC07EA" w14:textId="77777777" w:rsidR="00951409" w:rsidRDefault="00D407A2">
            <w:pPr>
              <w:pStyle w:val="TableParagraph"/>
              <w:spacing w:line="391" w:lineRule="auto"/>
              <w:ind w:left="99" w:right="225"/>
              <w:rPr>
                <w:sz w:val="20"/>
              </w:rPr>
            </w:pPr>
            <w:r>
              <w:rPr>
                <w:sz w:val="20"/>
              </w:rPr>
              <w:t>y</w:t>
            </w:r>
            <w:r>
              <w:rPr>
                <w:spacing w:val="-3"/>
                <w:sz w:val="20"/>
              </w:rPr>
              <w:t xml:space="preserve"> </w:t>
            </w:r>
            <w:r>
              <w:rPr>
                <w:sz w:val="20"/>
              </w:rPr>
              <w:t>acuerdos</w:t>
            </w:r>
            <w:r>
              <w:rPr>
                <w:spacing w:val="-2"/>
                <w:sz w:val="20"/>
              </w:rPr>
              <w:t xml:space="preserve"> </w:t>
            </w:r>
            <w:r>
              <w:rPr>
                <w:sz w:val="20"/>
              </w:rPr>
              <w:t>de</w:t>
            </w:r>
            <w:r>
              <w:rPr>
                <w:spacing w:val="-3"/>
                <w:sz w:val="20"/>
              </w:rPr>
              <w:t xml:space="preserve"> </w:t>
            </w:r>
            <w:r>
              <w:rPr>
                <w:sz w:val="20"/>
              </w:rPr>
              <w:t>prestación</w:t>
            </w:r>
            <w:r>
              <w:rPr>
                <w:spacing w:val="-2"/>
                <w:sz w:val="20"/>
              </w:rPr>
              <w:t xml:space="preserve"> </w:t>
            </w:r>
            <w:r>
              <w:rPr>
                <w:sz w:val="20"/>
              </w:rPr>
              <w:t>de</w:t>
            </w:r>
            <w:r>
              <w:rPr>
                <w:spacing w:val="-52"/>
                <w:sz w:val="20"/>
              </w:rPr>
              <w:t xml:space="preserve"> </w:t>
            </w:r>
            <w:r>
              <w:rPr>
                <w:sz w:val="20"/>
              </w:rPr>
              <w:t>servicios</w:t>
            </w:r>
            <w:r>
              <w:rPr>
                <w:spacing w:val="-1"/>
                <w:sz w:val="20"/>
              </w:rPr>
              <w:t xml:space="preserve"> </w:t>
            </w:r>
            <w:r>
              <w:rPr>
                <w:sz w:val="20"/>
              </w:rPr>
              <w:t>entre</w:t>
            </w:r>
            <w:r>
              <w:rPr>
                <w:spacing w:val="1"/>
                <w:sz w:val="20"/>
              </w:rPr>
              <w:t xml:space="preserve"> </w:t>
            </w:r>
            <w:r>
              <w:rPr>
                <w:sz w:val="20"/>
              </w:rPr>
              <w:t>las</w:t>
            </w:r>
            <w:r>
              <w:rPr>
                <w:spacing w:val="1"/>
                <w:sz w:val="20"/>
              </w:rPr>
              <w:t xml:space="preserve"> </w:t>
            </w:r>
            <w:r>
              <w:rPr>
                <w:sz w:val="20"/>
              </w:rPr>
              <w:t>instituciones</w:t>
            </w:r>
            <w:r>
              <w:rPr>
                <w:spacing w:val="-4"/>
                <w:sz w:val="20"/>
              </w:rPr>
              <w:t xml:space="preserve"> </w:t>
            </w:r>
            <w:r>
              <w:rPr>
                <w:sz w:val="20"/>
              </w:rPr>
              <w:t>participantes).</w:t>
            </w:r>
          </w:p>
        </w:tc>
        <w:tc>
          <w:tcPr>
            <w:tcW w:w="536" w:type="dxa"/>
          </w:tcPr>
          <w:p w14:paraId="43B88488" w14:textId="77777777" w:rsidR="00951409" w:rsidRDefault="00951409">
            <w:pPr>
              <w:pStyle w:val="TableParagraph"/>
              <w:rPr>
                <w:rFonts w:ascii="Times New Roman"/>
                <w:sz w:val="18"/>
              </w:rPr>
            </w:pPr>
          </w:p>
        </w:tc>
        <w:tc>
          <w:tcPr>
            <w:tcW w:w="711" w:type="dxa"/>
          </w:tcPr>
          <w:p w14:paraId="18C13E29" w14:textId="77777777" w:rsidR="00951409" w:rsidRDefault="00951409">
            <w:pPr>
              <w:pStyle w:val="TableParagraph"/>
              <w:rPr>
                <w:rFonts w:ascii="Times New Roman"/>
                <w:sz w:val="18"/>
              </w:rPr>
            </w:pPr>
          </w:p>
        </w:tc>
        <w:tc>
          <w:tcPr>
            <w:tcW w:w="3083" w:type="dxa"/>
          </w:tcPr>
          <w:p w14:paraId="487A5BD3" w14:textId="77777777" w:rsidR="00951409" w:rsidRDefault="00951409">
            <w:pPr>
              <w:pStyle w:val="TableParagraph"/>
              <w:rPr>
                <w:rFonts w:ascii="Times New Roman"/>
                <w:sz w:val="18"/>
              </w:rPr>
            </w:pPr>
          </w:p>
        </w:tc>
      </w:tr>
    </w:tbl>
    <w:p w14:paraId="341BB82F" w14:textId="7C3EAC72" w:rsidR="00951409" w:rsidRDefault="0052557E">
      <w:pPr>
        <w:rPr>
          <w:sz w:val="2"/>
          <w:szCs w:val="2"/>
        </w:rPr>
      </w:pPr>
      <w:r>
        <w:rPr>
          <w:noProof/>
        </w:rPr>
        <mc:AlternateContent>
          <mc:Choice Requires="wps">
            <w:drawing>
              <wp:anchor distT="0" distB="0" distL="114300" distR="114300" simplePos="0" relativeHeight="481168896" behindDoc="1" locked="0" layoutInCell="1" allowOverlap="1" wp14:anchorId="7BB5B56A" wp14:editId="0DBF3AC7">
                <wp:simplePos x="0" y="0"/>
                <wp:positionH relativeFrom="page">
                  <wp:posOffset>2085340</wp:posOffset>
                </wp:positionH>
                <wp:positionV relativeFrom="page">
                  <wp:posOffset>914400</wp:posOffset>
                </wp:positionV>
                <wp:extent cx="4561205" cy="1978660"/>
                <wp:effectExtent l="0" t="0" r="0" b="0"/>
                <wp:wrapNone/>
                <wp:docPr id="100570329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1205" cy="1978660"/>
                        </a:xfrm>
                        <a:custGeom>
                          <a:avLst/>
                          <a:gdLst>
                            <a:gd name="T0" fmla="+- 0 7396 3284"/>
                            <a:gd name="T1" fmla="*/ T0 w 7183"/>
                            <a:gd name="T2" fmla="+- 0 4455 1440"/>
                            <a:gd name="T3" fmla="*/ 4455 h 3116"/>
                            <a:gd name="T4" fmla="+- 0 7386 3284"/>
                            <a:gd name="T5" fmla="*/ T4 w 7183"/>
                            <a:gd name="T6" fmla="+- 0 4455 1440"/>
                            <a:gd name="T7" fmla="*/ 4455 h 3116"/>
                            <a:gd name="T8" fmla="+- 0 7386 3284"/>
                            <a:gd name="T9" fmla="*/ T8 w 7183"/>
                            <a:gd name="T10" fmla="+- 0 1541 1440"/>
                            <a:gd name="T11" fmla="*/ 1541 h 3116"/>
                            <a:gd name="T12" fmla="+- 0 7386 3284"/>
                            <a:gd name="T13" fmla="*/ T12 w 7183"/>
                            <a:gd name="T14" fmla="+- 0 1440 1440"/>
                            <a:gd name="T15" fmla="*/ 1440 h 3116"/>
                            <a:gd name="T16" fmla="+- 0 7386 3284"/>
                            <a:gd name="T17" fmla="*/ T16 w 7183"/>
                            <a:gd name="T18" fmla="+- 0 1440 1440"/>
                            <a:gd name="T19" fmla="*/ 1440 h 3116"/>
                            <a:gd name="T20" fmla="+- 0 6676 3284"/>
                            <a:gd name="T21" fmla="*/ T20 w 7183"/>
                            <a:gd name="T22" fmla="+- 0 1440 1440"/>
                            <a:gd name="T23" fmla="*/ 1440 h 3116"/>
                            <a:gd name="T24" fmla="+- 0 6676 3284"/>
                            <a:gd name="T25" fmla="*/ T24 w 7183"/>
                            <a:gd name="T26" fmla="+- 0 1541 1440"/>
                            <a:gd name="T27" fmla="*/ 1541 h 3116"/>
                            <a:gd name="T28" fmla="+- 0 6685 3284"/>
                            <a:gd name="T29" fmla="*/ T28 w 7183"/>
                            <a:gd name="T30" fmla="+- 0 1541 1440"/>
                            <a:gd name="T31" fmla="*/ 1541 h 3116"/>
                            <a:gd name="T32" fmla="+- 0 6685 3284"/>
                            <a:gd name="T33" fmla="*/ T32 w 7183"/>
                            <a:gd name="T34" fmla="+- 0 4455 1440"/>
                            <a:gd name="T35" fmla="*/ 4455 h 3116"/>
                            <a:gd name="T36" fmla="+- 0 6676 3284"/>
                            <a:gd name="T37" fmla="*/ T36 w 7183"/>
                            <a:gd name="T38" fmla="+- 0 4455 1440"/>
                            <a:gd name="T39" fmla="*/ 4455 h 3116"/>
                            <a:gd name="T40" fmla="+- 0 6676 3284"/>
                            <a:gd name="T41" fmla="*/ T40 w 7183"/>
                            <a:gd name="T42" fmla="+- 0 1541 1440"/>
                            <a:gd name="T43" fmla="*/ 1541 h 3116"/>
                            <a:gd name="T44" fmla="+- 0 6676 3284"/>
                            <a:gd name="T45" fmla="*/ T44 w 7183"/>
                            <a:gd name="T46" fmla="+- 0 1440 1440"/>
                            <a:gd name="T47" fmla="*/ 1440 h 3116"/>
                            <a:gd name="T48" fmla="+- 0 6676 3284"/>
                            <a:gd name="T49" fmla="*/ T48 w 7183"/>
                            <a:gd name="T50" fmla="+- 0 1440 1440"/>
                            <a:gd name="T51" fmla="*/ 1440 h 3116"/>
                            <a:gd name="T52" fmla="+- 0 6141 3284"/>
                            <a:gd name="T53" fmla="*/ T52 w 7183"/>
                            <a:gd name="T54" fmla="+- 0 1440 1440"/>
                            <a:gd name="T55" fmla="*/ 1440 h 3116"/>
                            <a:gd name="T56" fmla="+- 0 6141 3284"/>
                            <a:gd name="T57" fmla="*/ T56 w 7183"/>
                            <a:gd name="T58" fmla="+- 0 1440 1440"/>
                            <a:gd name="T59" fmla="*/ 1440 h 3116"/>
                            <a:gd name="T60" fmla="+- 0 3284 3284"/>
                            <a:gd name="T61" fmla="*/ T60 w 7183"/>
                            <a:gd name="T62" fmla="+- 0 1440 1440"/>
                            <a:gd name="T63" fmla="*/ 1440 h 3116"/>
                            <a:gd name="T64" fmla="+- 0 3284 3284"/>
                            <a:gd name="T65" fmla="*/ T64 w 7183"/>
                            <a:gd name="T66" fmla="+- 0 4556 1440"/>
                            <a:gd name="T67" fmla="*/ 4556 h 3116"/>
                            <a:gd name="T68" fmla="+- 0 6141 3284"/>
                            <a:gd name="T69" fmla="*/ T68 w 7183"/>
                            <a:gd name="T70" fmla="+- 0 4556 1440"/>
                            <a:gd name="T71" fmla="*/ 4556 h 3116"/>
                            <a:gd name="T72" fmla="+- 0 6141 3284"/>
                            <a:gd name="T73" fmla="*/ T72 w 7183"/>
                            <a:gd name="T74" fmla="+- 0 1541 1440"/>
                            <a:gd name="T75" fmla="*/ 1541 h 3116"/>
                            <a:gd name="T76" fmla="+- 0 6150 3284"/>
                            <a:gd name="T77" fmla="*/ T76 w 7183"/>
                            <a:gd name="T78" fmla="+- 0 1541 1440"/>
                            <a:gd name="T79" fmla="*/ 1541 h 3116"/>
                            <a:gd name="T80" fmla="+- 0 6150 3284"/>
                            <a:gd name="T81" fmla="*/ T80 w 7183"/>
                            <a:gd name="T82" fmla="+- 0 4455 1440"/>
                            <a:gd name="T83" fmla="*/ 4455 h 3116"/>
                            <a:gd name="T84" fmla="+- 0 6150 3284"/>
                            <a:gd name="T85" fmla="*/ T84 w 7183"/>
                            <a:gd name="T86" fmla="+- 0 4556 1440"/>
                            <a:gd name="T87" fmla="*/ 4556 h 3116"/>
                            <a:gd name="T88" fmla="+- 0 6676 3284"/>
                            <a:gd name="T89" fmla="*/ T88 w 7183"/>
                            <a:gd name="T90" fmla="+- 0 4556 1440"/>
                            <a:gd name="T91" fmla="*/ 4556 h 3116"/>
                            <a:gd name="T92" fmla="+- 0 6685 3284"/>
                            <a:gd name="T93" fmla="*/ T92 w 7183"/>
                            <a:gd name="T94" fmla="+- 0 4556 1440"/>
                            <a:gd name="T95" fmla="*/ 4556 h 3116"/>
                            <a:gd name="T96" fmla="+- 0 7386 3284"/>
                            <a:gd name="T97" fmla="*/ T96 w 7183"/>
                            <a:gd name="T98" fmla="+- 0 4556 1440"/>
                            <a:gd name="T99" fmla="*/ 4556 h 3116"/>
                            <a:gd name="T100" fmla="+- 0 7396 3284"/>
                            <a:gd name="T101" fmla="*/ T100 w 7183"/>
                            <a:gd name="T102" fmla="+- 0 4556 1440"/>
                            <a:gd name="T103" fmla="*/ 4556 h 3116"/>
                            <a:gd name="T104" fmla="+- 0 7396 3284"/>
                            <a:gd name="T105" fmla="*/ T104 w 7183"/>
                            <a:gd name="T106" fmla="+- 0 4455 1440"/>
                            <a:gd name="T107" fmla="*/ 4455 h 3116"/>
                            <a:gd name="T108" fmla="+- 0 10466 3284"/>
                            <a:gd name="T109" fmla="*/ T108 w 7183"/>
                            <a:gd name="T110" fmla="+- 0 1440 1440"/>
                            <a:gd name="T111" fmla="*/ 1440 h 3116"/>
                            <a:gd name="T112" fmla="+- 0 7396 3284"/>
                            <a:gd name="T113" fmla="*/ T112 w 7183"/>
                            <a:gd name="T114" fmla="+- 0 1440 1440"/>
                            <a:gd name="T115" fmla="*/ 1440 h 3116"/>
                            <a:gd name="T116" fmla="+- 0 7396 3284"/>
                            <a:gd name="T117" fmla="*/ T116 w 7183"/>
                            <a:gd name="T118" fmla="+- 0 4556 1440"/>
                            <a:gd name="T119" fmla="*/ 4556 h 3116"/>
                            <a:gd name="T120" fmla="+- 0 10466 3284"/>
                            <a:gd name="T121" fmla="*/ T120 w 7183"/>
                            <a:gd name="T122" fmla="+- 0 4556 1440"/>
                            <a:gd name="T123" fmla="*/ 4556 h 3116"/>
                            <a:gd name="T124" fmla="+- 0 10466 3284"/>
                            <a:gd name="T125" fmla="*/ T124 w 7183"/>
                            <a:gd name="T126" fmla="+- 0 1440 1440"/>
                            <a:gd name="T127" fmla="*/ 1440 h 3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3" h="3116">
                              <a:moveTo>
                                <a:pt x="4112" y="3015"/>
                              </a:moveTo>
                              <a:lnTo>
                                <a:pt x="4102" y="3015"/>
                              </a:lnTo>
                              <a:lnTo>
                                <a:pt x="4102" y="101"/>
                              </a:lnTo>
                              <a:lnTo>
                                <a:pt x="4102" y="0"/>
                              </a:lnTo>
                              <a:lnTo>
                                <a:pt x="3392" y="0"/>
                              </a:lnTo>
                              <a:lnTo>
                                <a:pt x="3392" y="101"/>
                              </a:lnTo>
                              <a:lnTo>
                                <a:pt x="3401" y="101"/>
                              </a:lnTo>
                              <a:lnTo>
                                <a:pt x="3401" y="3015"/>
                              </a:lnTo>
                              <a:lnTo>
                                <a:pt x="3392" y="3015"/>
                              </a:lnTo>
                              <a:lnTo>
                                <a:pt x="3392" y="101"/>
                              </a:lnTo>
                              <a:lnTo>
                                <a:pt x="3392" y="0"/>
                              </a:lnTo>
                              <a:lnTo>
                                <a:pt x="2857" y="0"/>
                              </a:lnTo>
                              <a:lnTo>
                                <a:pt x="0" y="0"/>
                              </a:lnTo>
                              <a:lnTo>
                                <a:pt x="0" y="3116"/>
                              </a:lnTo>
                              <a:lnTo>
                                <a:pt x="2857" y="3116"/>
                              </a:lnTo>
                              <a:lnTo>
                                <a:pt x="2857" y="101"/>
                              </a:lnTo>
                              <a:lnTo>
                                <a:pt x="2866" y="101"/>
                              </a:lnTo>
                              <a:lnTo>
                                <a:pt x="2866" y="3015"/>
                              </a:lnTo>
                              <a:lnTo>
                                <a:pt x="2866" y="3116"/>
                              </a:lnTo>
                              <a:lnTo>
                                <a:pt x="3392" y="3116"/>
                              </a:lnTo>
                              <a:lnTo>
                                <a:pt x="3401" y="3116"/>
                              </a:lnTo>
                              <a:lnTo>
                                <a:pt x="4102" y="3116"/>
                              </a:lnTo>
                              <a:lnTo>
                                <a:pt x="4112" y="3116"/>
                              </a:lnTo>
                              <a:lnTo>
                                <a:pt x="4112" y="3015"/>
                              </a:lnTo>
                              <a:close/>
                              <a:moveTo>
                                <a:pt x="7182" y="0"/>
                              </a:moveTo>
                              <a:lnTo>
                                <a:pt x="4112" y="0"/>
                              </a:lnTo>
                              <a:lnTo>
                                <a:pt x="4112" y="3116"/>
                              </a:lnTo>
                              <a:lnTo>
                                <a:pt x="7182" y="3116"/>
                              </a:lnTo>
                              <a:lnTo>
                                <a:pt x="718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B7399" id="AutoShape 28" o:spid="_x0000_s1026" style="position:absolute;margin-left:164.2pt;margin-top:1in;width:359.15pt;height:155.8pt;z-index:-221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83,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" path="m4112,3015r-10,l4102,101,4102,,3392,r,101l3401,101r,2914l3392,3015r,-2914l3392,,2857,,,,,3116r2857,l2857,101r9,l2866,3015r,101l3392,3116r9,l4102,3116r10,l4112,3015xm7182,l4112,r,3116l7182,3116,7182,xe" fillcolor="#d9e1f3" stroked="f">
                <v:path arrowok="t" o:connecttype="custom" o:connectlocs="2611120,2828925;2604770,2828925;2604770,978535;2604770,914400;2604770,914400;2153920,914400;2153920,978535;2159635,978535;2159635,2828925;2153920,2828925;2153920,978535;2153920,914400;2153920,914400;1814195,914400;1814195,914400;0,914400;0,2893060;1814195,2893060;1814195,978535;1819910,978535;1819910,2828925;1819910,2893060;2153920,2893060;2159635,2893060;2604770,2893060;2611120,2893060;2611120,2828925;4560570,914400;2611120,914400;2611120,2893060;4560570,2893060;4560570,914400" o:connectangles="0,0,0,0,0,0,0,0,0,0,0,0,0,0,0,0,0,0,0,0,0,0,0,0,0,0,0,0,0,0,0,0"/>
                <w10:wrap anchorx="page" anchory="page"/>
              </v:shape>
            </w:pict>
          </mc:Fallback>
        </mc:AlternateContent>
      </w:r>
    </w:p>
    <w:p w14:paraId="2675A490" w14:textId="77777777" w:rsidR="00951409" w:rsidRDefault="00951409">
      <w:pPr>
        <w:rPr>
          <w:sz w:val="2"/>
          <w:szCs w:val="2"/>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1834"/>
        <w:gridCol w:w="2867"/>
        <w:gridCol w:w="536"/>
        <w:gridCol w:w="711"/>
        <w:gridCol w:w="3083"/>
      </w:tblGrid>
      <w:tr w:rsidR="00951409" w14:paraId="615112F0" w14:textId="77777777">
        <w:trPr>
          <w:trHeight w:val="2815"/>
        </w:trPr>
        <w:tc>
          <w:tcPr>
            <w:tcW w:w="1834" w:type="dxa"/>
            <w:tcBorders>
              <w:top w:val="nil"/>
            </w:tcBorders>
          </w:tcPr>
          <w:p w14:paraId="0A36F8B7" w14:textId="77777777" w:rsidR="00951409" w:rsidRDefault="00951409">
            <w:pPr>
              <w:pStyle w:val="TableParagraph"/>
              <w:rPr>
                <w:rFonts w:ascii="Times New Roman"/>
                <w:sz w:val="20"/>
              </w:rPr>
            </w:pPr>
          </w:p>
        </w:tc>
        <w:tc>
          <w:tcPr>
            <w:tcW w:w="2867" w:type="dxa"/>
            <w:tcBorders>
              <w:top w:val="nil"/>
            </w:tcBorders>
            <w:shd w:val="clear" w:color="auto" w:fill="D9E1F3"/>
          </w:tcPr>
          <w:p w14:paraId="79F03422" w14:textId="77777777" w:rsidR="00951409" w:rsidRDefault="00D407A2">
            <w:pPr>
              <w:pStyle w:val="TableParagraph"/>
              <w:spacing w:before="97" w:line="391" w:lineRule="auto"/>
              <w:ind w:left="99" w:right="99"/>
              <w:rPr>
                <w:sz w:val="20"/>
              </w:rPr>
            </w:pPr>
            <w:r>
              <w:rPr>
                <w:sz w:val="20"/>
              </w:rPr>
              <w:t>Establecer, en conjunto con</w:t>
            </w:r>
            <w:r>
              <w:rPr>
                <w:spacing w:val="1"/>
                <w:sz w:val="20"/>
              </w:rPr>
              <w:t xml:space="preserve"> </w:t>
            </w:r>
            <w:r>
              <w:rPr>
                <w:sz w:val="20"/>
              </w:rPr>
              <w:t>las</w:t>
            </w:r>
            <w:r>
              <w:rPr>
                <w:spacing w:val="-1"/>
                <w:sz w:val="20"/>
              </w:rPr>
              <w:t xml:space="preserve"> </w:t>
            </w:r>
            <w:r>
              <w:rPr>
                <w:sz w:val="20"/>
              </w:rPr>
              <w:t>otras</w:t>
            </w:r>
            <w:r>
              <w:rPr>
                <w:spacing w:val="1"/>
                <w:sz w:val="20"/>
              </w:rPr>
              <w:t xml:space="preserve"> </w:t>
            </w:r>
            <w:r>
              <w:rPr>
                <w:sz w:val="20"/>
              </w:rPr>
              <w:t>instituciones</w:t>
            </w:r>
            <w:r>
              <w:rPr>
                <w:spacing w:val="1"/>
                <w:sz w:val="20"/>
              </w:rPr>
              <w:t xml:space="preserve"> </w:t>
            </w:r>
            <w:r>
              <w:rPr>
                <w:sz w:val="20"/>
              </w:rPr>
              <w:t>involucradas en un servicio</w:t>
            </w:r>
            <w:r>
              <w:rPr>
                <w:spacing w:val="1"/>
                <w:sz w:val="20"/>
              </w:rPr>
              <w:t xml:space="preserve"> </w:t>
            </w:r>
            <w:r>
              <w:rPr>
                <w:sz w:val="20"/>
              </w:rPr>
              <w:t>interoperado,</w:t>
            </w:r>
            <w:r>
              <w:rPr>
                <w:spacing w:val="-6"/>
                <w:sz w:val="20"/>
              </w:rPr>
              <w:t xml:space="preserve"> </w:t>
            </w:r>
            <w:r>
              <w:rPr>
                <w:sz w:val="20"/>
              </w:rPr>
              <w:t>los</w:t>
            </w:r>
            <w:r>
              <w:rPr>
                <w:spacing w:val="-7"/>
                <w:sz w:val="20"/>
              </w:rPr>
              <w:t xml:space="preserve"> </w:t>
            </w:r>
            <w:r>
              <w:rPr>
                <w:sz w:val="20"/>
              </w:rPr>
              <w:t>acuerdos</w:t>
            </w:r>
            <w:r>
              <w:rPr>
                <w:spacing w:val="-5"/>
                <w:sz w:val="20"/>
              </w:rPr>
              <w:t xml:space="preserve"> </w:t>
            </w:r>
            <w:r>
              <w:rPr>
                <w:sz w:val="20"/>
              </w:rPr>
              <w:t>de</w:t>
            </w:r>
            <w:r>
              <w:rPr>
                <w:spacing w:val="-53"/>
                <w:sz w:val="20"/>
              </w:rPr>
              <w:t xml:space="preserve"> </w:t>
            </w:r>
            <w:r>
              <w:rPr>
                <w:sz w:val="20"/>
              </w:rPr>
              <w:t>asistencia y los niveles de</w:t>
            </w:r>
            <w:r>
              <w:rPr>
                <w:spacing w:val="1"/>
                <w:sz w:val="20"/>
              </w:rPr>
              <w:t xml:space="preserve"> </w:t>
            </w:r>
            <w:r>
              <w:rPr>
                <w:sz w:val="20"/>
              </w:rPr>
              <w:t>servicios</w:t>
            </w:r>
            <w:r>
              <w:rPr>
                <w:spacing w:val="-1"/>
                <w:sz w:val="20"/>
              </w:rPr>
              <w:t xml:space="preserve"> </w:t>
            </w:r>
            <w:r>
              <w:rPr>
                <w:sz w:val="20"/>
              </w:rPr>
              <w:t>necesarios.</w:t>
            </w:r>
          </w:p>
        </w:tc>
        <w:tc>
          <w:tcPr>
            <w:tcW w:w="536" w:type="dxa"/>
            <w:tcBorders>
              <w:top w:val="nil"/>
            </w:tcBorders>
            <w:shd w:val="clear" w:color="auto" w:fill="D9E1F3"/>
          </w:tcPr>
          <w:p w14:paraId="0F0CEA46" w14:textId="77777777" w:rsidR="00951409" w:rsidRDefault="00951409">
            <w:pPr>
              <w:pStyle w:val="TableParagraph"/>
              <w:rPr>
                <w:rFonts w:ascii="Times New Roman"/>
                <w:sz w:val="20"/>
              </w:rPr>
            </w:pPr>
          </w:p>
        </w:tc>
        <w:tc>
          <w:tcPr>
            <w:tcW w:w="711" w:type="dxa"/>
            <w:tcBorders>
              <w:top w:val="nil"/>
            </w:tcBorders>
            <w:shd w:val="clear" w:color="auto" w:fill="D9E1F3"/>
          </w:tcPr>
          <w:p w14:paraId="7D8444E3" w14:textId="77777777" w:rsidR="00951409" w:rsidRDefault="00951409">
            <w:pPr>
              <w:pStyle w:val="TableParagraph"/>
              <w:rPr>
                <w:rFonts w:ascii="Times New Roman"/>
                <w:sz w:val="20"/>
              </w:rPr>
            </w:pPr>
          </w:p>
        </w:tc>
        <w:tc>
          <w:tcPr>
            <w:tcW w:w="3083" w:type="dxa"/>
            <w:tcBorders>
              <w:top w:val="nil"/>
            </w:tcBorders>
            <w:shd w:val="clear" w:color="auto" w:fill="D9E1F3"/>
          </w:tcPr>
          <w:p w14:paraId="5653A0EA" w14:textId="77777777" w:rsidR="00951409" w:rsidRDefault="00951409">
            <w:pPr>
              <w:pStyle w:val="TableParagraph"/>
              <w:rPr>
                <w:rFonts w:ascii="Times New Roman"/>
                <w:sz w:val="20"/>
              </w:rPr>
            </w:pPr>
          </w:p>
        </w:tc>
      </w:tr>
    </w:tbl>
    <w:p w14:paraId="7E506A88" w14:textId="686821C7" w:rsidR="00951409" w:rsidRDefault="0052557E">
      <w:pPr>
        <w:spacing w:line="205" w:lineRule="exact"/>
        <w:ind w:left="4995"/>
        <w:rPr>
          <w:sz w:val="18"/>
        </w:rPr>
      </w:pPr>
      <w:r>
        <w:rPr>
          <w:noProof/>
        </w:rPr>
        <mc:AlternateContent>
          <mc:Choice Requires="wps">
            <w:drawing>
              <wp:anchor distT="0" distB="0" distL="114300" distR="114300" simplePos="0" relativeHeight="481169408" behindDoc="1" locked="0" layoutInCell="1" allowOverlap="1" wp14:anchorId="04FD940E" wp14:editId="4B827FA8">
                <wp:simplePos x="0" y="0"/>
                <wp:positionH relativeFrom="page">
                  <wp:posOffset>2085340</wp:posOffset>
                </wp:positionH>
                <wp:positionV relativeFrom="paragraph">
                  <wp:posOffset>-1802130</wp:posOffset>
                </wp:positionV>
                <wp:extent cx="4561205" cy="1788160"/>
                <wp:effectExtent l="0" t="0" r="0" b="0"/>
                <wp:wrapNone/>
                <wp:docPr id="36577881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1205" cy="1788160"/>
                        </a:xfrm>
                        <a:custGeom>
                          <a:avLst/>
                          <a:gdLst>
                            <a:gd name="T0" fmla="+- 0 7396 3284"/>
                            <a:gd name="T1" fmla="*/ T0 w 7183"/>
                            <a:gd name="T2" fmla="+- 0 -123 -2838"/>
                            <a:gd name="T3" fmla="*/ -123 h 2816"/>
                            <a:gd name="T4" fmla="+- 0 7386 3284"/>
                            <a:gd name="T5" fmla="*/ T4 w 7183"/>
                            <a:gd name="T6" fmla="+- 0 -123 -2838"/>
                            <a:gd name="T7" fmla="*/ -123 h 2816"/>
                            <a:gd name="T8" fmla="+- 0 7386 3284"/>
                            <a:gd name="T9" fmla="*/ T8 w 7183"/>
                            <a:gd name="T10" fmla="+- 0 -2737 -2838"/>
                            <a:gd name="T11" fmla="*/ -2737 h 2816"/>
                            <a:gd name="T12" fmla="+- 0 7386 3284"/>
                            <a:gd name="T13" fmla="*/ T12 w 7183"/>
                            <a:gd name="T14" fmla="+- 0 -2838 -2838"/>
                            <a:gd name="T15" fmla="*/ -2838 h 2816"/>
                            <a:gd name="T16" fmla="+- 0 7386 3284"/>
                            <a:gd name="T17" fmla="*/ T16 w 7183"/>
                            <a:gd name="T18" fmla="+- 0 -2838 -2838"/>
                            <a:gd name="T19" fmla="*/ -2838 h 2816"/>
                            <a:gd name="T20" fmla="+- 0 6676 3284"/>
                            <a:gd name="T21" fmla="*/ T20 w 7183"/>
                            <a:gd name="T22" fmla="+- 0 -2838 -2838"/>
                            <a:gd name="T23" fmla="*/ -2838 h 2816"/>
                            <a:gd name="T24" fmla="+- 0 6676 3284"/>
                            <a:gd name="T25" fmla="*/ T24 w 7183"/>
                            <a:gd name="T26" fmla="+- 0 -2737 -2838"/>
                            <a:gd name="T27" fmla="*/ -2737 h 2816"/>
                            <a:gd name="T28" fmla="+- 0 6685 3284"/>
                            <a:gd name="T29" fmla="*/ T28 w 7183"/>
                            <a:gd name="T30" fmla="+- 0 -2737 -2838"/>
                            <a:gd name="T31" fmla="*/ -2737 h 2816"/>
                            <a:gd name="T32" fmla="+- 0 6685 3284"/>
                            <a:gd name="T33" fmla="*/ T32 w 7183"/>
                            <a:gd name="T34" fmla="+- 0 -123 -2838"/>
                            <a:gd name="T35" fmla="*/ -123 h 2816"/>
                            <a:gd name="T36" fmla="+- 0 6676 3284"/>
                            <a:gd name="T37" fmla="*/ T36 w 7183"/>
                            <a:gd name="T38" fmla="+- 0 -123 -2838"/>
                            <a:gd name="T39" fmla="*/ -123 h 2816"/>
                            <a:gd name="T40" fmla="+- 0 6676 3284"/>
                            <a:gd name="T41" fmla="*/ T40 w 7183"/>
                            <a:gd name="T42" fmla="+- 0 -2737 -2838"/>
                            <a:gd name="T43" fmla="*/ -2737 h 2816"/>
                            <a:gd name="T44" fmla="+- 0 6676 3284"/>
                            <a:gd name="T45" fmla="*/ T44 w 7183"/>
                            <a:gd name="T46" fmla="+- 0 -2838 -2838"/>
                            <a:gd name="T47" fmla="*/ -2838 h 2816"/>
                            <a:gd name="T48" fmla="+- 0 6676 3284"/>
                            <a:gd name="T49" fmla="*/ T48 w 7183"/>
                            <a:gd name="T50" fmla="+- 0 -2838 -2838"/>
                            <a:gd name="T51" fmla="*/ -2838 h 2816"/>
                            <a:gd name="T52" fmla="+- 0 6141 3284"/>
                            <a:gd name="T53" fmla="*/ T52 w 7183"/>
                            <a:gd name="T54" fmla="+- 0 -2838 -2838"/>
                            <a:gd name="T55" fmla="*/ -2838 h 2816"/>
                            <a:gd name="T56" fmla="+- 0 6141 3284"/>
                            <a:gd name="T57" fmla="*/ T56 w 7183"/>
                            <a:gd name="T58" fmla="+- 0 -2838 -2838"/>
                            <a:gd name="T59" fmla="*/ -2838 h 2816"/>
                            <a:gd name="T60" fmla="+- 0 3284 3284"/>
                            <a:gd name="T61" fmla="*/ T60 w 7183"/>
                            <a:gd name="T62" fmla="+- 0 -2838 -2838"/>
                            <a:gd name="T63" fmla="*/ -2838 h 2816"/>
                            <a:gd name="T64" fmla="+- 0 3284 3284"/>
                            <a:gd name="T65" fmla="*/ T64 w 7183"/>
                            <a:gd name="T66" fmla="+- 0 -22 -2838"/>
                            <a:gd name="T67" fmla="*/ -22 h 2816"/>
                            <a:gd name="T68" fmla="+- 0 6141 3284"/>
                            <a:gd name="T69" fmla="*/ T68 w 7183"/>
                            <a:gd name="T70" fmla="+- 0 -22 -2838"/>
                            <a:gd name="T71" fmla="*/ -22 h 2816"/>
                            <a:gd name="T72" fmla="+- 0 6141 3284"/>
                            <a:gd name="T73" fmla="*/ T72 w 7183"/>
                            <a:gd name="T74" fmla="+- 0 -2737 -2838"/>
                            <a:gd name="T75" fmla="*/ -2737 h 2816"/>
                            <a:gd name="T76" fmla="+- 0 6150 3284"/>
                            <a:gd name="T77" fmla="*/ T76 w 7183"/>
                            <a:gd name="T78" fmla="+- 0 -2737 -2838"/>
                            <a:gd name="T79" fmla="*/ -2737 h 2816"/>
                            <a:gd name="T80" fmla="+- 0 6150 3284"/>
                            <a:gd name="T81" fmla="*/ T80 w 7183"/>
                            <a:gd name="T82" fmla="+- 0 -123 -2838"/>
                            <a:gd name="T83" fmla="*/ -123 h 2816"/>
                            <a:gd name="T84" fmla="+- 0 6150 3284"/>
                            <a:gd name="T85" fmla="*/ T84 w 7183"/>
                            <a:gd name="T86" fmla="+- 0 -22 -2838"/>
                            <a:gd name="T87" fmla="*/ -22 h 2816"/>
                            <a:gd name="T88" fmla="+- 0 6676 3284"/>
                            <a:gd name="T89" fmla="*/ T88 w 7183"/>
                            <a:gd name="T90" fmla="+- 0 -22 -2838"/>
                            <a:gd name="T91" fmla="*/ -22 h 2816"/>
                            <a:gd name="T92" fmla="+- 0 6685 3284"/>
                            <a:gd name="T93" fmla="*/ T92 w 7183"/>
                            <a:gd name="T94" fmla="+- 0 -22 -2838"/>
                            <a:gd name="T95" fmla="*/ -22 h 2816"/>
                            <a:gd name="T96" fmla="+- 0 7386 3284"/>
                            <a:gd name="T97" fmla="*/ T96 w 7183"/>
                            <a:gd name="T98" fmla="+- 0 -22 -2838"/>
                            <a:gd name="T99" fmla="*/ -22 h 2816"/>
                            <a:gd name="T100" fmla="+- 0 7396 3284"/>
                            <a:gd name="T101" fmla="*/ T100 w 7183"/>
                            <a:gd name="T102" fmla="+- 0 -22 -2838"/>
                            <a:gd name="T103" fmla="*/ -22 h 2816"/>
                            <a:gd name="T104" fmla="+- 0 7396 3284"/>
                            <a:gd name="T105" fmla="*/ T104 w 7183"/>
                            <a:gd name="T106" fmla="+- 0 -123 -2838"/>
                            <a:gd name="T107" fmla="*/ -123 h 2816"/>
                            <a:gd name="T108" fmla="+- 0 10466 3284"/>
                            <a:gd name="T109" fmla="*/ T108 w 7183"/>
                            <a:gd name="T110" fmla="+- 0 -2838 -2838"/>
                            <a:gd name="T111" fmla="*/ -2838 h 2816"/>
                            <a:gd name="T112" fmla="+- 0 7396 3284"/>
                            <a:gd name="T113" fmla="*/ T112 w 7183"/>
                            <a:gd name="T114" fmla="+- 0 -2838 -2838"/>
                            <a:gd name="T115" fmla="*/ -2838 h 2816"/>
                            <a:gd name="T116" fmla="+- 0 7396 3284"/>
                            <a:gd name="T117" fmla="*/ T116 w 7183"/>
                            <a:gd name="T118" fmla="+- 0 -22 -2838"/>
                            <a:gd name="T119" fmla="*/ -22 h 2816"/>
                            <a:gd name="T120" fmla="+- 0 10466 3284"/>
                            <a:gd name="T121" fmla="*/ T120 w 7183"/>
                            <a:gd name="T122" fmla="+- 0 -22 -2838"/>
                            <a:gd name="T123" fmla="*/ -22 h 2816"/>
                            <a:gd name="T124" fmla="+- 0 10466 3284"/>
                            <a:gd name="T125" fmla="*/ T124 w 7183"/>
                            <a:gd name="T126" fmla="+- 0 -2838 -2838"/>
                            <a:gd name="T127" fmla="*/ -2838 h 2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3" h="2816">
                              <a:moveTo>
                                <a:pt x="4112" y="2715"/>
                              </a:moveTo>
                              <a:lnTo>
                                <a:pt x="4102" y="2715"/>
                              </a:lnTo>
                              <a:lnTo>
                                <a:pt x="4102" y="101"/>
                              </a:lnTo>
                              <a:lnTo>
                                <a:pt x="4102" y="0"/>
                              </a:lnTo>
                              <a:lnTo>
                                <a:pt x="3392" y="0"/>
                              </a:lnTo>
                              <a:lnTo>
                                <a:pt x="3392" y="101"/>
                              </a:lnTo>
                              <a:lnTo>
                                <a:pt x="3401" y="101"/>
                              </a:lnTo>
                              <a:lnTo>
                                <a:pt x="3401" y="2715"/>
                              </a:lnTo>
                              <a:lnTo>
                                <a:pt x="3392" y="2715"/>
                              </a:lnTo>
                              <a:lnTo>
                                <a:pt x="3392" y="101"/>
                              </a:lnTo>
                              <a:lnTo>
                                <a:pt x="3392" y="0"/>
                              </a:lnTo>
                              <a:lnTo>
                                <a:pt x="2857" y="0"/>
                              </a:lnTo>
                              <a:lnTo>
                                <a:pt x="0" y="0"/>
                              </a:lnTo>
                              <a:lnTo>
                                <a:pt x="0" y="2816"/>
                              </a:lnTo>
                              <a:lnTo>
                                <a:pt x="2857" y="2816"/>
                              </a:lnTo>
                              <a:lnTo>
                                <a:pt x="2857" y="101"/>
                              </a:lnTo>
                              <a:lnTo>
                                <a:pt x="2866" y="101"/>
                              </a:lnTo>
                              <a:lnTo>
                                <a:pt x="2866" y="2715"/>
                              </a:lnTo>
                              <a:lnTo>
                                <a:pt x="2866" y="2816"/>
                              </a:lnTo>
                              <a:lnTo>
                                <a:pt x="3392" y="2816"/>
                              </a:lnTo>
                              <a:lnTo>
                                <a:pt x="3401" y="2816"/>
                              </a:lnTo>
                              <a:lnTo>
                                <a:pt x="4102" y="2816"/>
                              </a:lnTo>
                              <a:lnTo>
                                <a:pt x="4112" y="2816"/>
                              </a:lnTo>
                              <a:lnTo>
                                <a:pt x="4112" y="2715"/>
                              </a:lnTo>
                              <a:close/>
                              <a:moveTo>
                                <a:pt x="7182" y="0"/>
                              </a:moveTo>
                              <a:lnTo>
                                <a:pt x="4112" y="0"/>
                              </a:lnTo>
                              <a:lnTo>
                                <a:pt x="4112" y="2816"/>
                              </a:lnTo>
                              <a:lnTo>
                                <a:pt x="7182" y="2816"/>
                              </a:lnTo>
                              <a:lnTo>
                                <a:pt x="718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D5C94" id="AutoShape 27" o:spid="_x0000_s1026" style="position:absolute;margin-left:164.2pt;margin-top:-141.9pt;width:359.15pt;height:140.8pt;z-index:-221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3,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" path="m4112,2715r-10,l4102,101,4102,,3392,r,101l3401,101r,2614l3392,2715r,-2614l3392,,2857,,,,,2816r2857,l2857,101r9,l2866,2715r,101l3392,2816r9,l4102,2816r10,l4112,2715xm7182,l4112,r,2816l7182,2816,7182,xe" fillcolor="#d9e1f3" stroked="f">
                <v:path arrowok="t" o:connecttype="custom" o:connectlocs="2611120,-78105;2604770,-78105;2604770,-1737995;2604770,-1802130;2604770,-1802130;2153920,-1802130;2153920,-1737995;2159635,-1737995;2159635,-78105;2153920,-78105;2153920,-1737995;2153920,-1802130;2153920,-1802130;1814195,-1802130;1814195,-1802130;0,-1802130;0,-13970;1814195,-13970;1814195,-1737995;1819910,-1737995;1819910,-78105;1819910,-13970;2153920,-13970;2159635,-13970;2604770,-13970;2611120,-13970;2611120,-78105;4560570,-1802130;2611120,-1802130;2611120,-13970;4560570,-13970;4560570,-1802130" o:connectangles="0,0,0,0,0,0,0,0,0,0,0,0,0,0,0,0,0,0,0,0,0,0,0,0,0,0,0,0,0,0,0,0"/>
                <w10:wrap anchorx="page"/>
              </v:shape>
            </w:pict>
          </mc:Fallback>
        </mc:AlternateContent>
      </w:r>
      <w:r w:rsidR="00D407A2">
        <w:rPr>
          <w:sz w:val="18"/>
        </w:rPr>
        <w:t>Herramienta</w:t>
      </w:r>
      <w:r w:rsidR="00D407A2">
        <w:rPr>
          <w:spacing w:val="-5"/>
          <w:sz w:val="18"/>
        </w:rPr>
        <w:t xml:space="preserve"> </w:t>
      </w:r>
      <w:r w:rsidR="00D407A2">
        <w:rPr>
          <w:sz w:val="18"/>
        </w:rPr>
        <w:t>de</w:t>
      </w:r>
      <w:r w:rsidR="00D407A2">
        <w:rPr>
          <w:spacing w:val="-4"/>
          <w:sz w:val="18"/>
        </w:rPr>
        <w:t xml:space="preserve"> </w:t>
      </w:r>
      <w:r w:rsidR="00D407A2">
        <w:rPr>
          <w:sz w:val="18"/>
        </w:rPr>
        <w:t>interoperabilidad,</w:t>
      </w:r>
      <w:r w:rsidR="00D407A2">
        <w:rPr>
          <w:spacing w:val="-4"/>
          <w:sz w:val="18"/>
        </w:rPr>
        <w:t xml:space="preserve"> </w:t>
      </w:r>
      <w:r w:rsidR="00D407A2">
        <w:rPr>
          <w:sz w:val="18"/>
        </w:rPr>
        <w:t>10.</w:t>
      </w:r>
      <w:r w:rsidR="00D407A2">
        <w:rPr>
          <w:spacing w:val="-3"/>
          <w:sz w:val="18"/>
        </w:rPr>
        <w:t xml:space="preserve"> </w:t>
      </w:r>
      <w:r w:rsidR="00D407A2">
        <w:rPr>
          <w:sz w:val="18"/>
        </w:rPr>
        <w:t>Elaboración</w:t>
      </w:r>
      <w:r w:rsidR="00D407A2">
        <w:rPr>
          <w:spacing w:val="-3"/>
          <w:sz w:val="18"/>
        </w:rPr>
        <w:t xml:space="preserve"> </w:t>
      </w:r>
      <w:r w:rsidR="00D407A2">
        <w:rPr>
          <w:sz w:val="18"/>
        </w:rPr>
        <w:t>propia.</w:t>
      </w:r>
    </w:p>
    <w:p w14:paraId="6E13F271" w14:textId="77777777" w:rsidR="00951409" w:rsidRDefault="00951409">
      <w:pPr>
        <w:pStyle w:val="Textoindependiente"/>
        <w:spacing w:before="4"/>
        <w:rPr>
          <w:sz w:val="26"/>
        </w:rPr>
      </w:pPr>
    </w:p>
    <w:p w14:paraId="0E48CFD1" w14:textId="77777777" w:rsidR="00951409" w:rsidRDefault="00D407A2">
      <w:pPr>
        <w:pStyle w:val="Textoindependiente"/>
        <w:spacing w:line="360" w:lineRule="auto"/>
        <w:ind w:left="540" w:right="835"/>
        <w:jc w:val="both"/>
      </w:pPr>
      <w:r>
        <w:t>Para los servicios de interoperabilidad semántica, tiene el propósito de contribuir en la</w:t>
      </w:r>
      <w:r>
        <w:rPr>
          <w:spacing w:val="1"/>
        </w:rPr>
        <w:t xml:space="preserve"> </w:t>
      </w:r>
      <w:r>
        <w:t>formación, comprensión, tratamiento de los datos (respetando la normativa de protección de</w:t>
      </w:r>
      <w:r>
        <w:rPr>
          <w:spacing w:val="-59"/>
        </w:rPr>
        <w:t xml:space="preserve"> </w:t>
      </w:r>
      <w:r>
        <w:t>datos de las personas vigentes en el país y que se debe contemplar en los servicios de</w:t>
      </w:r>
      <w:r>
        <w:rPr>
          <w:spacing w:val="1"/>
        </w:rPr>
        <w:t xml:space="preserve"> </w:t>
      </w:r>
      <w:r>
        <w:t>interoperabilidad legal/normativa) y la información asociada para interoperar, garantizando</w:t>
      </w:r>
      <w:r>
        <w:rPr>
          <w:spacing w:val="1"/>
        </w:rPr>
        <w:t xml:space="preserve"> </w:t>
      </w:r>
      <w:r>
        <w:t>que</w:t>
      </w:r>
      <w:r>
        <w:rPr>
          <w:spacing w:val="1"/>
        </w:rPr>
        <w:t xml:space="preserve"> </w:t>
      </w:r>
      <w:r>
        <w:t>el</w:t>
      </w:r>
      <w:r>
        <w:rPr>
          <w:spacing w:val="1"/>
        </w:rPr>
        <w:t xml:space="preserve"> </w:t>
      </w:r>
      <w:r>
        <w:t>formato</w:t>
      </w:r>
      <w:r>
        <w:rPr>
          <w:spacing w:val="1"/>
        </w:rPr>
        <w:t xml:space="preserve"> </w:t>
      </w:r>
      <w:r>
        <w:t>y</w:t>
      </w:r>
      <w:r>
        <w:rPr>
          <w:spacing w:val="1"/>
        </w:rPr>
        <w:t xml:space="preserve"> </w:t>
      </w:r>
      <w:r>
        <w:t>el</w:t>
      </w:r>
      <w:r>
        <w:rPr>
          <w:spacing w:val="1"/>
        </w:rPr>
        <w:t xml:space="preserve"> </w:t>
      </w:r>
      <w:r>
        <w:t>significado</w:t>
      </w:r>
      <w:r>
        <w:rPr>
          <w:spacing w:val="1"/>
        </w:rPr>
        <w:t xml:space="preserve"> </w:t>
      </w:r>
      <w:r>
        <w:t>de</w:t>
      </w:r>
      <w:r>
        <w:rPr>
          <w:spacing w:val="1"/>
        </w:rPr>
        <w:t xml:space="preserve"> </w:t>
      </w:r>
      <w:r>
        <w:t>la</w:t>
      </w:r>
      <w:r>
        <w:rPr>
          <w:spacing w:val="1"/>
        </w:rPr>
        <w:t xml:space="preserve"> </w:t>
      </w:r>
      <w:r>
        <w:t>información</w:t>
      </w:r>
      <w:r>
        <w:rPr>
          <w:spacing w:val="1"/>
        </w:rPr>
        <w:t xml:space="preserve"> </w:t>
      </w:r>
      <w:r>
        <w:t>que</w:t>
      </w:r>
      <w:r>
        <w:rPr>
          <w:spacing w:val="1"/>
        </w:rPr>
        <w:t xml:space="preserve"> </w:t>
      </w:r>
      <w:r>
        <w:t>se</w:t>
      </w:r>
      <w:r>
        <w:rPr>
          <w:spacing w:val="1"/>
        </w:rPr>
        <w:t xml:space="preserve"> </w:t>
      </w:r>
      <w:r>
        <w:t>intercambia</w:t>
      </w:r>
      <w:r>
        <w:rPr>
          <w:spacing w:val="1"/>
        </w:rPr>
        <w:t xml:space="preserve"> </w:t>
      </w:r>
      <w:r>
        <w:t>se</w:t>
      </w:r>
      <w:r>
        <w:rPr>
          <w:spacing w:val="1"/>
        </w:rPr>
        <w:t xml:space="preserve"> </w:t>
      </w:r>
      <w:r>
        <w:t>encuentra</w:t>
      </w:r>
      <w:r>
        <w:rPr>
          <w:spacing w:val="1"/>
        </w:rPr>
        <w:t xml:space="preserve"> </w:t>
      </w:r>
      <w:r>
        <w:rPr>
          <w:spacing w:val="-1"/>
        </w:rPr>
        <w:t>estandarizada</w:t>
      </w:r>
      <w:r>
        <w:rPr>
          <w:spacing w:val="-14"/>
        </w:rPr>
        <w:t xml:space="preserve"> </w:t>
      </w:r>
      <w:r>
        <w:t>con</w:t>
      </w:r>
      <w:r>
        <w:rPr>
          <w:spacing w:val="-17"/>
        </w:rPr>
        <w:t xml:space="preserve"> </w:t>
      </w:r>
      <w:r>
        <w:t>el</w:t>
      </w:r>
      <w:r>
        <w:rPr>
          <w:spacing w:val="-15"/>
        </w:rPr>
        <w:t xml:space="preserve"> </w:t>
      </w:r>
      <w:r>
        <w:t>formato</w:t>
      </w:r>
      <w:r>
        <w:rPr>
          <w:spacing w:val="-13"/>
        </w:rPr>
        <w:t xml:space="preserve"> </w:t>
      </w:r>
      <w:r>
        <w:t>de</w:t>
      </w:r>
      <w:r>
        <w:rPr>
          <w:spacing w:val="-17"/>
        </w:rPr>
        <w:t xml:space="preserve"> </w:t>
      </w:r>
      <w:r>
        <w:t>la</w:t>
      </w:r>
      <w:r>
        <w:rPr>
          <w:spacing w:val="-14"/>
        </w:rPr>
        <w:t xml:space="preserve"> </w:t>
      </w:r>
      <w:r>
        <w:t>fuente</w:t>
      </w:r>
      <w:r>
        <w:rPr>
          <w:spacing w:val="-13"/>
        </w:rPr>
        <w:t xml:space="preserve"> </w:t>
      </w:r>
      <w:r>
        <w:t>primaria</w:t>
      </w:r>
      <w:r>
        <w:rPr>
          <w:spacing w:val="-14"/>
        </w:rPr>
        <w:t xml:space="preserve"> </w:t>
      </w:r>
      <w:r>
        <w:t>y</w:t>
      </w:r>
      <w:r>
        <w:rPr>
          <w:spacing w:val="-14"/>
        </w:rPr>
        <w:t xml:space="preserve"> </w:t>
      </w:r>
      <w:r>
        <w:t>sea</w:t>
      </w:r>
      <w:r>
        <w:rPr>
          <w:spacing w:val="-13"/>
        </w:rPr>
        <w:t xml:space="preserve"> </w:t>
      </w:r>
      <w:r>
        <w:t>exacta.</w:t>
      </w:r>
      <w:r>
        <w:rPr>
          <w:spacing w:val="-15"/>
        </w:rPr>
        <w:t xml:space="preserve"> </w:t>
      </w:r>
      <w:r>
        <w:t>Se</w:t>
      </w:r>
      <w:r>
        <w:rPr>
          <w:spacing w:val="-14"/>
        </w:rPr>
        <w:t xml:space="preserve"> </w:t>
      </w:r>
      <w:r>
        <w:t>cuenta</w:t>
      </w:r>
      <w:r>
        <w:rPr>
          <w:spacing w:val="-13"/>
        </w:rPr>
        <w:t xml:space="preserve"> </w:t>
      </w:r>
      <w:r>
        <w:t>con</w:t>
      </w:r>
      <w:r>
        <w:rPr>
          <w:spacing w:val="-14"/>
        </w:rPr>
        <w:t xml:space="preserve"> </w:t>
      </w:r>
      <w:r>
        <w:t>la</w:t>
      </w:r>
      <w:r>
        <w:rPr>
          <w:spacing w:val="-14"/>
        </w:rPr>
        <w:t xml:space="preserve"> </w:t>
      </w:r>
      <w:r>
        <w:t>Herramienta</w:t>
      </w:r>
      <w:r>
        <w:rPr>
          <w:spacing w:val="-59"/>
        </w:rPr>
        <w:t xml:space="preserve"> </w:t>
      </w:r>
      <w:r>
        <w:t>de</w:t>
      </w:r>
      <w:r>
        <w:rPr>
          <w:spacing w:val="1"/>
        </w:rPr>
        <w:t xml:space="preserve"> </w:t>
      </w:r>
      <w:r>
        <w:t>interoperabilidad</w:t>
      </w:r>
      <w:r>
        <w:rPr>
          <w:spacing w:val="1"/>
        </w:rPr>
        <w:t xml:space="preserve"> </w:t>
      </w:r>
      <w:r>
        <w:t>11,</w:t>
      </w:r>
      <w:r>
        <w:rPr>
          <w:spacing w:val="1"/>
        </w:rPr>
        <w:t xml:space="preserve"> </w:t>
      </w:r>
      <w:r>
        <w:t>que</w:t>
      </w:r>
      <w:r>
        <w:rPr>
          <w:spacing w:val="1"/>
        </w:rPr>
        <w:t xml:space="preserve"> </w:t>
      </w:r>
      <w:r>
        <w:t>se</w:t>
      </w:r>
      <w:r>
        <w:rPr>
          <w:spacing w:val="1"/>
        </w:rPr>
        <w:t xml:space="preserve"> </w:t>
      </w:r>
      <w:r>
        <w:t>denomina</w:t>
      </w:r>
      <w:r>
        <w:rPr>
          <w:spacing w:val="1"/>
        </w:rPr>
        <w:t xml:space="preserve"> </w:t>
      </w:r>
      <w:r>
        <w:t>“Herramienta</w:t>
      </w:r>
      <w:r>
        <w:rPr>
          <w:spacing w:val="1"/>
        </w:rPr>
        <w:t xml:space="preserve"> </w:t>
      </w:r>
      <w:r>
        <w:t>de</w:t>
      </w:r>
      <w:r>
        <w:rPr>
          <w:spacing w:val="1"/>
        </w:rPr>
        <w:t xml:space="preserve"> </w:t>
      </w:r>
      <w:r>
        <w:t>control</w:t>
      </w:r>
      <w:r>
        <w:rPr>
          <w:spacing w:val="1"/>
        </w:rPr>
        <w:t xml:space="preserve"> </w:t>
      </w:r>
      <w:r>
        <w:t>de</w:t>
      </w:r>
      <w:r>
        <w:rPr>
          <w:spacing w:val="1"/>
        </w:rPr>
        <w:t xml:space="preserve"> </w:t>
      </w:r>
      <w:r>
        <w:t>servicios</w:t>
      </w:r>
      <w:r>
        <w:rPr>
          <w:spacing w:val="1"/>
        </w:rPr>
        <w:t xml:space="preserve"> </w:t>
      </w:r>
      <w:r>
        <w:t>de</w:t>
      </w:r>
      <w:r>
        <w:rPr>
          <w:spacing w:val="1"/>
        </w:rPr>
        <w:t xml:space="preserve"> </w:t>
      </w:r>
      <w:r>
        <w:t>interoperabilidad</w:t>
      </w:r>
      <w:r>
        <w:rPr>
          <w:spacing w:val="-1"/>
        </w:rPr>
        <w:t xml:space="preserve"> </w:t>
      </w:r>
      <w:r>
        <w:t>semántica”:</w:t>
      </w:r>
    </w:p>
    <w:p w14:paraId="1A5934A8" w14:textId="77777777" w:rsidR="00951409" w:rsidRDefault="00951409">
      <w:pPr>
        <w:pStyle w:val="Textoindependiente"/>
        <w:spacing w:before="4"/>
        <w:rPr>
          <w:sz w:val="17"/>
        </w:rPr>
      </w:pPr>
    </w:p>
    <w:tbl>
      <w:tblPr>
        <w:tblStyle w:val="TableNormal"/>
        <w:tblW w:w="0" w:type="auto"/>
        <w:tblInd w:w="560"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Look w:val="01E0" w:firstRow="1" w:lastRow="1" w:firstColumn="1" w:lastColumn="1" w:noHBand="0" w:noVBand="0"/>
      </w:tblPr>
      <w:tblGrid>
        <w:gridCol w:w="2305"/>
        <w:gridCol w:w="2319"/>
        <w:gridCol w:w="612"/>
        <w:gridCol w:w="710"/>
        <w:gridCol w:w="3082"/>
      </w:tblGrid>
      <w:tr w:rsidR="00951409" w14:paraId="729E3236" w14:textId="77777777">
        <w:trPr>
          <w:trHeight w:val="781"/>
        </w:trPr>
        <w:tc>
          <w:tcPr>
            <w:tcW w:w="9028" w:type="dxa"/>
            <w:gridSpan w:val="5"/>
            <w:shd w:val="clear" w:color="auto" w:fill="006FC0"/>
          </w:tcPr>
          <w:p w14:paraId="6B45DF8E" w14:textId="77777777" w:rsidR="00951409" w:rsidRDefault="00D407A2">
            <w:pPr>
              <w:pStyle w:val="TableParagraph"/>
              <w:spacing w:before="100"/>
              <w:ind w:left="1298" w:right="1286"/>
              <w:jc w:val="center"/>
              <w:rPr>
                <w:rFonts w:ascii="Arial" w:hAnsi="Arial"/>
                <w:b/>
                <w:sz w:val="20"/>
              </w:rPr>
            </w:pPr>
            <w:r>
              <w:rPr>
                <w:rFonts w:ascii="Arial" w:hAnsi="Arial"/>
                <w:b/>
                <w:color w:val="FFFFFF"/>
                <w:sz w:val="20"/>
              </w:rPr>
              <w:t>Herramienta</w:t>
            </w:r>
            <w:r>
              <w:rPr>
                <w:rFonts w:ascii="Arial" w:hAnsi="Arial"/>
                <w:b/>
                <w:color w:val="FFFFFF"/>
                <w:spacing w:val="-2"/>
                <w:sz w:val="20"/>
              </w:rPr>
              <w:t xml:space="preserve"> </w:t>
            </w:r>
            <w:r>
              <w:rPr>
                <w:rFonts w:ascii="Arial" w:hAnsi="Arial"/>
                <w:b/>
                <w:color w:val="FFFFFF"/>
                <w:sz w:val="20"/>
              </w:rPr>
              <w:t>de</w:t>
            </w:r>
            <w:r>
              <w:rPr>
                <w:rFonts w:ascii="Arial" w:hAnsi="Arial"/>
                <w:b/>
                <w:color w:val="FFFFFF"/>
                <w:spacing w:val="-3"/>
                <w:sz w:val="20"/>
              </w:rPr>
              <w:t xml:space="preserve"> </w:t>
            </w:r>
            <w:r>
              <w:rPr>
                <w:rFonts w:ascii="Arial" w:hAnsi="Arial"/>
                <w:b/>
                <w:color w:val="FFFFFF"/>
                <w:sz w:val="20"/>
              </w:rPr>
              <w:t>control</w:t>
            </w:r>
            <w:r>
              <w:rPr>
                <w:rFonts w:ascii="Arial" w:hAnsi="Arial"/>
                <w:b/>
                <w:color w:val="FFFFFF"/>
                <w:spacing w:val="-3"/>
                <w:sz w:val="20"/>
              </w:rPr>
              <w:t xml:space="preserve"> </w:t>
            </w:r>
            <w:r>
              <w:rPr>
                <w:rFonts w:ascii="Arial" w:hAnsi="Arial"/>
                <w:b/>
                <w:color w:val="FFFFFF"/>
                <w:sz w:val="20"/>
              </w:rPr>
              <w:t>de</w:t>
            </w:r>
            <w:r>
              <w:rPr>
                <w:rFonts w:ascii="Arial" w:hAnsi="Arial"/>
                <w:b/>
                <w:color w:val="FFFFFF"/>
                <w:spacing w:val="-3"/>
                <w:sz w:val="20"/>
              </w:rPr>
              <w:t xml:space="preserve"> </w:t>
            </w:r>
            <w:r>
              <w:rPr>
                <w:rFonts w:ascii="Arial" w:hAnsi="Arial"/>
                <w:b/>
                <w:color w:val="FFFFFF"/>
                <w:sz w:val="20"/>
              </w:rPr>
              <w:t>servicios</w:t>
            </w:r>
            <w:r>
              <w:rPr>
                <w:rFonts w:ascii="Arial" w:hAnsi="Arial"/>
                <w:b/>
                <w:color w:val="FFFFFF"/>
                <w:spacing w:val="-4"/>
                <w:sz w:val="20"/>
              </w:rPr>
              <w:t xml:space="preserve"> </w:t>
            </w:r>
            <w:r>
              <w:rPr>
                <w:rFonts w:ascii="Arial" w:hAnsi="Arial"/>
                <w:b/>
                <w:color w:val="FFFFFF"/>
                <w:sz w:val="20"/>
              </w:rPr>
              <w:t>de</w:t>
            </w:r>
            <w:r>
              <w:rPr>
                <w:rFonts w:ascii="Arial" w:hAnsi="Arial"/>
                <w:b/>
                <w:color w:val="FFFFFF"/>
                <w:spacing w:val="-1"/>
                <w:sz w:val="20"/>
              </w:rPr>
              <w:t xml:space="preserve"> </w:t>
            </w:r>
            <w:r>
              <w:rPr>
                <w:rFonts w:ascii="Arial" w:hAnsi="Arial"/>
                <w:b/>
                <w:color w:val="FFFFFF"/>
                <w:sz w:val="20"/>
              </w:rPr>
              <w:t>interoperabilidad</w:t>
            </w:r>
            <w:r>
              <w:rPr>
                <w:rFonts w:ascii="Arial" w:hAnsi="Arial"/>
                <w:b/>
                <w:color w:val="FFFFFF"/>
                <w:spacing w:val="-3"/>
                <w:sz w:val="20"/>
              </w:rPr>
              <w:t xml:space="preserve"> </w:t>
            </w:r>
            <w:r>
              <w:rPr>
                <w:rFonts w:ascii="Arial" w:hAnsi="Arial"/>
                <w:b/>
                <w:color w:val="FFFFFF"/>
                <w:sz w:val="20"/>
              </w:rPr>
              <w:t>semántica</w:t>
            </w:r>
          </w:p>
        </w:tc>
      </w:tr>
      <w:tr w:rsidR="00951409" w14:paraId="180A3CDB" w14:textId="77777777">
        <w:trPr>
          <w:trHeight w:val="707"/>
        </w:trPr>
        <w:tc>
          <w:tcPr>
            <w:tcW w:w="2305" w:type="dxa"/>
            <w:vMerge w:val="restart"/>
            <w:tcBorders>
              <w:left w:val="single" w:sz="8" w:space="0" w:color="8EAADB"/>
              <w:bottom w:val="nil"/>
              <w:right w:val="single" w:sz="8" w:space="0" w:color="8EAADB"/>
            </w:tcBorders>
            <w:shd w:val="clear" w:color="auto" w:fill="D9E1F3"/>
          </w:tcPr>
          <w:p w14:paraId="39F9238D" w14:textId="77777777" w:rsidR="00951409" w:rsidRDefault="00951409">
            <w:pPr>
              <w:pStyle w:val="TableParagraph"/>
              <w:spacing w:before="8"/>
              <w:rPr>
                <w:sz w:val="29"/>
              </w:rPr>
            </w:pPr>
          </w:p>
          <w:p w14:paraId="25D59B49" w14:textId="77777777" w:rsidR="00951409" w:rsidRDefault="00D407A2">
            <w:pPr>
              <w:pStyle w:val="TableParagraph"/>
              <w:spacing w:before="1"/>
              <w:ind w:left="822"/>
              <w:rPr>
                <w:rFonts w:ascii="Arial"/>
                <w:b/>
                <w:sz w:val="20"/>
              </w:rPr>
            </w:pPr>
            <w:r>
              <w:rPr>
                <w:rFonts w:ascii="Arial"/>
                <w:b/>
                <w:sz w:val="20"/>
              </w:rPr>
              <w:t>Servicio</w:t>
            </w:r>
          </w:p>
        </w:tc>
        <w:tc>
          <w:tcPr>
            <w:tcW w:w="2319" w:type="dxa"/>
            <w:vMerge w:val="restart"/>
            <w:tcBorders>
              <w:left w:val="single" w:sz="8" w:space="0" w:color="8EAADB"/>
              <w:bottom w:val="nil"/>
              <w:right w:val="single" w:sz="8" w:space="0" w:color="8EAADB"/>
            </w:tcBorders>
            <w:shd w:val="clear" w:color="auto" w:fill="D9E1F3"/>
          </w:tcPr>
          <w:p w14:paraId="0EB308CE" w14:textId="77777777" w:rsidR="00951409" w:rsidRDefault="00951409">
            <w:pPr>
              <w:pStyle w:val="TableParagraph"/>
              <w:spacing w:before="8"/>
              <w:rPr>
                <w:sz w:val="29"/>
              </w:rPr>
            </w:pPr>
          </w:p>
          <w:p w14:paraId="05656CAE" w14:textId="77777777" w:rsidR="00951409" w:rsidRDefault="00D407A2">
            <w:pPr>
              <w:pStyle w:val="TableParagraph"/>
              <w:spacing w:before="1" w:line="278" w:lineRule="auto"/>
              <w:ind w:left="668" w:right="142" w:hanging="250"/>
              <w:rPr>
                <w:rFonts w:ascii="Arial"/>
                <w:b/>
                <w:sz w:val="20"/>
              </w:rPr>
            </w:pPr>
            <w:r>
              <w:rPr>
                <w:rFonts w:ascii="Arial"/>
                <w:b/>
                <w:w w:val="95"/>
                <w:sz w:val="20"/>
              </w:rPr>
              <w:t>Responsabilidad</w:t>
            </w:r>
            <w:r>
              <w:rPr>
                <w:rFonts w:ascii="Arial"/>
                <w:b/>
                <w:spacing w:val="1"/>
                <w:w w:val="95"/>
                <w:sz w:val="20"/>
              </w:rPr>
              <w:t xml:space="preserve"> </w:t>
            </w:r>
            <w:r>
              <w:rPr>
                <w:rFonts w:ascii="Arial"/>
                <w:b/>
                <w:sz w:val="20"/>
              </w:rPr>
              <w:t>por</w:t>
            </w:r>
            <w:r>
              <w:rPr>
                <w:rFonts w:ascii="Arial"/>
                <w:b/>
                <w:spacing w:val="-2"/>
                <w:sz w:val="20"/>
              </w:rPr>
              <w:t xml:space="preserve"> </w:t>
            </w:r>
            <w:r>
              <w:rPr>
                <w:rFonts w:ascii="Arial"/>
                <w:b/>
                <w:sz w:val="20"/>
              </w:rPr>
              <w:t>cumplir</w:t>
            </w:r>
          </w:p>
        </w:tc>
        <w:tc>
          <w:tcPr>
            <w:tcW w:w="1322" w:type="dxa"/>
            <w:gridSpan w:val="2"/>
            <w:tcBorders>
              <w:left w:val="single" w:sz="8" w:space="0" w:color="8EAADB"/>
              <w:bottom w:val="single" w:sz="8" w:space="0" w:color="8EAADB"/>
              <w:right w:val="single" w:sz="8" w:space="0" w:color="8EAADB"/>
            </w:tcBorders>
            <w:shd w:val="clear" w:color="auto" w:fill="D9E1F3"/>
          </w:tcPr>
          <w:p w14:paraId="1F06F846" w14:textId="77777777" w:rsidR="00951409" w:rsidRDefault="00D407A2">
            <w:pPr>
              <w:pStyle w:val="TableParagraph"/>
              <w:spacing w:before="78"/>
              <w:ind w:left="128"/>
              <w:rPr>
                <w:rFonts w:ascii="Arial" w:hAnsi="Arial"/>
                <w:b/>
                <w:sz w:val="20"/>
              </w:rPr>
            </w:pPr>
            <w:r>
              <w:rPr>
                <w:rFonts w:ascii="Arial" w:hAnsi="Arial"/>
                <w:b/>
                <w:sz w:val="20"/>
              </w:rPr>
              <w:t>¿Cumple?</w:t>
            </w:r>
          </w:p>
        </w:tc>
        <w:tc>
          <w:tcPr>
            <w:tcW w:w="3082" w:type="dxa"/>
            <w:vMerge w:val="restart"/>
            <w:tcBorders>
              <w:left w:val="single" w:sz="8" w:space="0" w:color="8EAADB"/>
              <w:bottom w:val="single" w:sz="8" w:space="0" w:color="8EAADB"/>
              <w:right w:val="single" w:sz="8" w:space="0" w:color="8EAADB"/>
            </w:tcBorders>
            <w:shd w:val="clear" w:color="auto" w:fill="D9E1F3"/>
          </w:tcPr>
          <w:p w14:paraId="696F5D95" w14:textId="77777777" w:rsidR="00951409" w:rsidRDefault="00951409">
            <w:pPr>
              <w:pStyle w:val="TableParagraph"/>
              <w:spacing w:before="8"/>
              <w:rPr>
                <w:sz w:val="29"/>
              </w:rPr>
            </w:pPr>
          </w:p>
          <w:p w14:paraId="70661A42" w14:textId="77777777" w:rsidR="00951409" w:rsidRDefault="00D407A2">
            <w:pPr>
              <w:pStyle w:val="TableParagraph"/>
              <w:spacing w:before="1"/>
              <w:ind w:left="584"/>
              <w:rPr>
                <w:rFonts w:ascii="Arial"/>
                <w:b/>
                <w:sz w:val="20"/>
              </w:rPr>
            </w:pPr>
            <w:r>
              <w:rPr>
                <w:rFonts w:ascii="Arial"/>
                <w:b/>
                <w:sz w:val="20"/>
              </w:rPr>
              <w:t>Acciones</w:t>
            </w:r>
            <w:r>
              <w:rPr>
                <w:rFonts w:ascii="Arial"/>
                <w:b/>
                <w:spacing w:val="-4"/>
                <w:sz w:val="20"/>
              </w:rPr>
              <w:t xml:space="preserve"> </w:t>
            </w:r>
            <w:r>
              <w:rPr>
                <w:rFonts w:ascii="Arial"/>
                <w:b/>
                <w:sz w:val="20"/>
              </w:rPr>
              <w:t>por</w:t>
            </w:r>
            <w:r>
              <w:rPr>
                <w:rFonts w:ascii="Arial"/>
                <w:b/>
                <w:spacing w:val="-1"/>
                <w:sz w:val="20"/>
              </w:rPr>
              <w:t xml:space="preserve"> </w:t>
            </w:r>
            <w:r>
              <w:rPr>
                <w:rFonts w:ascii="Arial"/>
                <w:b/>
                <w:sz w:val="20"/>
              </w:rPr>
              <w:t>realizar</w:t>
            </w:r>
          </w:p>
        </w:tc>
      </w:tr>
      <w:tr w:rsidR="00951409" w14:paraId="0E07CB55" w14:textId="77777777">
        <w:trPr>
          <w:trHeight w:val="445"/>
        </w:trPr>
        <w:tc>
          <w:tcPr>
            <w:tcW w:w="2305" w:type="dxa"/>
            <w:vMerge/>
            <w:tcBorders>
              <w:top w:val="nil"/>
              <w:left w:val="single" w:sz="8" w:space="0" w:color="8EAADB"/>
              <w:bottom w:val="nil"/>
              <w:right w:val="single" w:sz="8" w:space="0" w:color="8EAADB"/>
            </w:tcBorders>
            <w:shd w:val="clear" w:color="auto" w:fill="D9E1F3"/>
          </w:tcPr>
          <w:p w14:paraId="5BCD602B" w14:textId="77777777" w:rsidR="00951409" w:rsidRDefault="00951409">
            <w:pPr>
              <w:rPr>
                <w:sz w:val="2"/>
                <w:szCs w:val="2"/>
              </w:rPr>
            </w:pPr>
          </w:p>
        </w:tc>
        <w:tc>
          <w:tcPr>
            <w:tcW w:w="2319" w:type="dxa"/>
            <w:vMerge/>
            <w:tcBorders>
              <w:top w:val="nil"/>
              <w:left w:val="single" w:sz="8" w:space="0" w:color="8EAADB"/>
              <w:bottom w:val="nil"/>
              <w:right w:val="single" w:sz="8" w:space="0" w:color="8EAADB"/>
            </w:tcBorders>
            <w:shd w:val="clear" w:color="auto" w:fill="D9E1F3"/>
          </w:tcPr>
          <w:p w14:paraId="70EF3DD1" w14:textId="77777777" w:rsidR="00951409" w:rsidRDefault="00951409">
            <w:pPr>
              <w:rPr>
                <w:sz w:val="2"/>
                <w:szCs w:val="2"/>
              </w:rPr>
            </w:pPr>
          </w:p>
        </w:tc>
        <w:tc>
          <w:tcPr>
            <w:tcW w:w="612" w:type="dxa"/>
            <w:tcBorders>
              <w:top w:val="single" w:sz="8" w:space="0" w:color="8EAADB"/>
              <w:left w:val="single" w:sz="8" w:space="0" w:color="8EAADB"/>
              <w:bottom w:val="single" w:sz="8" w:space="0" w:color="8EAADB"/>
              <w:right w:val="single" w:sz="8" w:space="0" w:color="8EAADB"/>
            </w:tcBorders>
            <w:shd w:val="clear" w:color="auto" w:fill="D9E1F3"/>
          </w:tcPr>
          <w:p w14:paraId="25235FDB" w14:textId="77777777" w:rsidR="00951409" w:rsidRDefault="00D407A2">
            <w:pPr>
              <w:pStyle w:val="TableParagraph"/>
              <w:spacing w:before="81"/>
              <w:ind w:left="270"/>
              <w:rPr>
                <w:rFonts w:ascii="Arial" w:hAnsi="Arial"/>
                <w:b/>
                <w:sz w:val="20"/>
              </w:rPr>
            </w:pPr>
            <w:r>
              <w:rPr>
                <w:rFonts w:ascii="Arial" w:hAnsi="Arial"/>
                <w:b/>
                <w:sz w:val="20"/>
              </w:rPr>
              <w:t>Sí</w:t>
            </w:r>
          </w:p>
        </w:tc>
        <w:tc>
          <w:tcPr>
            <w:tcW w:w="710" w:type="dxa"/>
            <w:tcBorders>
              <w:top w:val="single" w:sz="8" w:space="0" w:color="8EAADB"/>
              <w:left w:val="single" w:sz="8" w:space="0" w:color="8EAADB"/>
              <w:bottom w:val="single" w:sz="8" w:space="0" w:color="8EAADB"/>
              <w:right w:val="single" w:sz="8" w:space="0" w:color="8EAADB"/>
            </w:tcBorders>
            <w:shd w:val="clear" w:color="auto" w:fill="D9E1F3"/>
          </w:tcPr>
          <w:p w14:paraId="592121CF" w14:textId="77777777" w:rsidR="00951409" w:rsidRDefault="00D407A2">
            <w:pPr>
              <w:pStyle w:val="TableParagraph"/>
              <w:spacing w:before="81"/>
              <w:ind w:left="279"/>
              <w:rPr>
                <w:rFonts w:ascii="Arial"/>
                <w:b/>
                <w:sz w:val="20"/>
              </w:rPr>
            </w:pPr>
            <w:r>
              <w:rPr>
                <w:rFonts w:ascii="Arial"/>
                <w:b/>
                <w:sz w:val="20"/>
              </w:rPr>
              <w:t>No</w:t>
            </w:r>
          </w:p>
        </w:tc>
        <w:tc>
          <w:tcPr>
            <w:tcW w:w="3082" w:type="dxa"/>
            <w:vMerge/>
            <w:tcBorders>
              <w:top w:val="nil"/>
              <w:left w:val="single" w:sz="8" w:space="0" w:color="8EAADB"/>
              <w:bottom w:val="single" w:sz="8" w:space="0" w:color="8EAADB"/>
              <w:right w:val="single" w:sz="8" w:space="0" w:color="8EAADB"/>
            </w:tcBorders>
            <w:shd w:val="clear" w:color="auto" w:fill="D9E1F3"/>
          </w:tcPr>
          <w:p w14:paraId="671AE674" w14:textId="77777777" w:rsidR="00951409" w:rsidRDefault="00951409">
            <w:pPr>
              <w:rPr>
                <w:sz w:val="2"/>
                <w:szCs w:val="2"/>
              </w:rPr>
            </w:pPr>
          </w:p>
        </w:tc>
      </w:tr>
      <w:tr w:rsidR="00951409" w14:paraId="561B0878" w14:textId="77777777">
        <w:trPr>
          <w:trHeight w:val="375"/>
        </w:trPr>
        <w:tc>
          <w:tcPr>
            <w:tcW w:w="2305" w:type="dxa"/>
            <w:tcBorders>
              <w:top w:val="nil"/>
              <w:left w:val="single" w:sz="8" w:space="0" w:color="8EAADB"/>
              <w:bottom w:val="nil"/>
              <w:right w:val="single" w:sz="8" w:space="0" w:color="8EAADB"/>
            </w:tcBorders>
          </w:tcPr>
          <w:p w14:paraId="5C103187" w14:textId="77777777" w:rsidR="00951409" w:rsidRDefault="00D407A2">
            <w:pPr>
              <w:pStyle w:val="TableParagraph"/>
              <w:spacing w:before="78"/>
              <w:ind w:left="100"/>
              <w:rPr>
                <w:rFonts w:ascii="Arial" w:hAnsi="Arial"/>
                <w:b/>
                <w:sz w:val="20"/>
              </w:rPr>
            </w:pPr>
            <w:r>
              <w:rPr>
                <w:rFonts w:ascii="Arial" w:hAnsi="Arial"/>
                <w:b/>
                <w:sz w:val="20"/>
              </w:rPr>
              <w:t>Contribución</w:t>
            </w:r>
            <w:r>
              <w:rPr>
                <w:rFonts w:ascii="Arial" w:hAnsi="Arial"/>
                <w:b/>
                <w:spacing w:val="-2"/>
                <w:sz w:val="20"/>
              </w:rPr>
              <w:t xml:space="preserve"> </w:t>
            </w:r>
            <w:r>
              <w:rPr>
                <w:rFonts w:ascii="Arial" w:hAnsi="Arial"/>
                <w:b/>
                <w:sz w:val="20"/>
              </w:rPr>
              <w:t>a</w:t>
            </w:r>
            <w:r>
              <w:rPr>
                <w:rFonts w:ascii="Arial" w:hAnsi="Arial"/>
                <w:b/>
                <w:spacing w:val="-2"/>
                <w:sz w:val="20"/>
              </w:rPr>
              <w:t xml:space="preserve"> </w:t>
            </w:r>
            <w:r>
              <w:rPr>
                <w:rFonts w:ascii="Arial" w:hAnsi="Arial"/>
                <w:b/>
                <w:sz w:val="20"/>
              </w:rPr>
              <w:t>la</w:t>
            </w:r>
          </w:p>
        </w:tc>
        <w:tc>
          <w:tcPr>
            <w:tcW w:w="2319" w:type="dxa"/>
            <w:tcBorders>
              <w:top w:val="nil"/>
              <w:left w:val="single" w:sz="8" w:space="0" w:color="8EAADB"/>
              <w:bottom w:val="nil"/>
              <w:right w:val="single" w:sz="8" w:space="0" w:color="8EAADB"/>
            </w:tcBorders>
          </w:tcPr>
          <w:p w14:paraId="7448E3FA" w14:textId="77777777" w:rsidR="00951409" w:rsidRDefault="00D407A2">
            <w:pPr>
              <w:pStyle w:val="TableParagraph"/>
              <w:spacing w:before="78"/>
              <w:ind w:left="99"/>
              <w:rPr>
                <w:sz w:val="20"/>
              </w:rPr>
            </w:pPr>
            <w:r>
              <w:rPr>
                <w:sz w:val="20"/>
              </w:rPr>
              <w:t>Contribución</w:t>
            </w:r>
            <w:r>
              <w:rPr>
                <w:spacing w:val="-4"/>
                <w:sz w:val="20"/>
              </w:rPr>
              <w:t xml:space="preserve"> </w:t>
            </w:r>
            <w:r>
              <w:rPr>
                <w:sz w:val="20"/>
              </w:rPr>
              <w:t>a</w:t>
            </w:r>
            <w:r>
              <w:rPr>
                <w:spacing w:val="-1"/>
                <w:sz w:val="20"/>
              </w:rPr>
              <w:t xml:space="preserve"> </w:t>
            </w:r>
            <w:r>
              <w:rPr>
                <w:sz w:val="20"/>
              </w:rPr>
              <w:t>la</w:t>
            </w:r>
          </w:p>
        </w:tc>
        <w:tc>
          <w:tcPr>
            <w:tcW w:w="612" w:type="dxa"/>
            <w:vMerge w:val="restart"/>
            <w:tcBorders>
              <w:top w:val="single" w:sz="8" w:space="0" w:color="8EAADB"/>
              <w:left w:val="single" w:sz="8" w:space="0" w:color="8EAADB"/>
              <w:bottom w:val="single" w:sz="8" w:space="0" w:color="8EAADB"/>
              <w:right w:val="single" w:sz="8" w:space="0" w:color="8EAADB"/>
            </w:tcBorders>
          </w:tcPr>
          <w:p w14:paraId="2B5EE927" w14:textId="77777777" w:rsidR="00951409" w:rsidRDefault="00951409">
            <w:pPr>
              <w:pStyle w:val="TableParagraph"/>
              <w:rPr>
                <w:rFonts w:ascii="Times New Roman"/>
                <w:sz w:val="20"/>
              </w:rPr>
            </w:pPr>
          </w:p>
        </w:tc>
        <w:tc>
          <w:tcPr>
            <w:tcW w:w="710" w:type="dxa"/>
            <w:vMerge w:val="restart"/>
            <w:tcBorders>
              <w:top w:val="single" w:sz="8" w:space="0" w:color="8EAADB"/>
              <w:left w:val="single" w:sz="8" w:space="0" w:color="8EAADB"/>
              <w:bottom w:val="single" w:sz="8" w:space="0" w:color="8EAADB"/>
              <w:right w:val="single" w:sz="8" w:space="0" w:color="8EAADB"/>
            </w:tcBorders>
          </w:tcPr>
          <w:p w14:paraId="73235668" w14:textId="77777777" w:rsidR="00951409" w:rsidRDefault="00951409">
            <w:pPr>
              <w:pStyle w:val="TableParagraph"/>
              <w:rPr>
                <w:rFonts w:ascii="Times New Roman"/>
                <w:sz w:val="20"/>
              </w:rPr>
            </w:pPr>
          </w:p>
        </w:tc>
        <w:tc>
          <w:tcPr>
            <w:tcW w:w="3082" w:type="dxa"/>
            <w:vMerge w:val="restart"/>
            <w:tcBorders>
              <w:top w:val="single" w:sz="8" w:space="0" w:color="8EAADB"/>
              <w:left w:val="single" w:sz="8" w:space="0" w:color="8EAADB"/>
              <w:bottom w:val="single" w:sz="8" w:space="0" w:color="8EAADB"/>
              <w:right w:val="single" w:sz="8" w:space="0" w:color="8EAADB"/>
            </w:tcBorders>
          </w:tcPr>
          <w:p w14:paraId="2DB6BA6F" w14:textId="77777777" w:rsidR="00951409" w:rsidRDefault="00951409">
            <w:pPr>
              <w:pStyle w:val="TableParagraph"/>
              <w:rPr>
                <w:rFonts w:ascii="Times New Roman"/>
                <w:sz w:val="20"/>
              </w:rPr>
            </w:pPr>
          </w:p>
        </w:tc>
      </w:tr>
      <w:tr w:rsidR="00951409" w14:paraId="59A27E9B" w14:textId="77777777">
        <w:trPr>
          <w:trHeight w:val="355"/>
        </w:trPr>
        <w:tc>
          <w:tcPr>
            <w:tcW w:w="2305" w:type="dxa"/>
            <w:tcBorders>
              <w:top w:val="nil"/>
              <w:left w:val="single" w:sz="8" w:space="0" w:color="8EAADB"/>
              <w:bottom w:val="nil"/>
              <w:right w:val="single" w:sz="8" w:space="0" w:color="8EAADB"/>
            </w:tcBorders>
          </w:tcPr>
          <w:p w14:paraId="6620BCC2" w14:textId="77777777" w:rsidR="00951409" w:rsidRDefault="00D407A2">
            <w:pPr>
              <w:pStyle w:val="TableParagraph"/>
              <w:spacing w:before="60"/>
              <w:ind w:left="100"/>
              <w:rPr>
                <w:rFonts w:ascii="Arial" w:hAnsi="Arial"/>
                <w:b/>
                <w:sz w:val="20"/>
              </w:rPr>
            </w:pPr>
            <w:r>
              <w:rPr>
                <w:rFonts w:ascii="Arial" w:hAnsi="Arial"/>
                <w:b/>
                <w:sz w:val="20"/>
              </w:rPr>
              <w:t>formación,</w:t>
            </w:r>
            <w:r>
              <w:rPr>
                <w:rFonts w:ascii="Arial" w:hAnsi="Arial"/>
                <w:b/>
                <w:spacing w:val="-4"/>
                <w:sz w:val="20"/>
              </w:rPr>
              <w:t xml:space="preserve"> </w:t>
            </w:r>
            <w:r>
              <w:rPr>
                <w:rFonts w:ascii="Arial" w:hAnsi="Arial"/>
                <w:b/>
                <w:sz w:val="20"/>
              </w:rPr>
              <w:t>la</w:t>
            </w:r>
          </w:p>
        </w:tc>
        <w:tc>
          <w:tcPr>
            <w:tcW w:w="2319" w:type="dxa"/>
            <w:tcBorders>
              <w:top w:val="nil"/>
              <w:left w:val="single" w:sz="8" w:space="0" w:color="8EAADB"/>
              <w:bottom w:val="nil"/>
              <w:right w:val="single" w:sz="8" w:space="0" w:color="8EAADB"/>
            </w:tcBorders>
          </w:tcPr>
          <w:p w14:paraId="10F63E2A" w14:textId="77777777" w:rsidR="00951409" w:rsidRDefault="00D407A2">
            <w:pPr>
              <w:pStyle w:val="TableParagraph"/>
              <w:spacing w:before="60"/>
              <w:ind w:left="99"/>
              <w:rPr>
                <w:sz w:val="20"/>
              </w:rPr>
            </w:pPr>
            <w:r>
              <w:rPr>
                <w:sz w:val="20"/>
              </w:rPr>
              <w:t>formación,</w:t>
            </w:r>
            <w:r>
              <w:rPr>
                <w:spacing w:val="-2"/>
                <w:sz w:val="20"/>
              </w:rPr>
              <w:t xml:space="preserve"> </w:t>
            </w:r>
            <w:r>
              <w:rPr>
                <w:sz w:val="20"/>
              </w:rPr>
              <w:t>la</w:t>
            </w:r>
          </w:p>
        </w:tc>
        <w:tc>
          <w:tcPr>
            <w:tcW w:w="612" w:type="dxa"/>
            <w:vMerge/>
            <w:tcBorders>
              <w:top w:val="nil"/>
              <w:left w:val="single" w:sz="8" w:space="0" w:color="8EAADB"/>
              <w:bottom w:val="single" w:sz="8" w:space="0" w:color="8EAADB"/>
              <w:right w:val="single" w:sz="8" w:space="0" w:color="8EAADB"/>
            </w:tcBorders>
          </w:tcPr>
          <w:p w14:paraId="51BB8302" w14:textId="77777777" w:rsidR="00951409" w:rsidRDefault="00951409">
            <w:pPr>
              <w:rPr>
                <w:sz w:val="2"/>
                <w:szCs w:val="2"/>
              </w:rPr>
            </w:pPr>
          </w:p>
        </w:tc>
        <w:tc>
          <w:tcPr>
            <w:tcW w:w="710" w:type="dxa"/>
            <w:vMerge/>
            <w:tcBorders>
              <w:top w:val="nil"/>
              <w:left w:val="single" w:sz="8" w:space="0" w:color="8EAADB"/>
              <w:bottom w:val="single" w:sz="8" w:space="0" w:color="8EAADB"/>
              <w:right w:val="single" w:sz="8" w:space="0" w:color="8EAADB"/>
            </w:tcBorders>
          </w:tcPr>
          <w:p w14:paraId="219DD4F2" w14:textId="77777777" w:rsidR="00951409" w:rsidRDefault="00951409">
            <w:pPr>
              <w:rPr>
                <w:sz w:val="2"/>
                <w:szCs w:val="2"/>
              </w:rPr>
            </w:pPr>
          </w:p>
        </w:tc>
        <w:tc>
          <w:tcPr>
            <w:tcW w:w="3082" w:type="dxa"/>
            <w:vMerge/>
            <w:tcBorders>
              <w:top w:val="nil"/>
              <w:left w:val="single" w:sz="8" w:space="0" w:color="8EAADB"/>
              <w:bottom w:val="single" w:sz="8" w:space="0" w:color="8EAADB"/>
              <w:right w:val="single" w:sz="8" w:space="0" w:color="8EAADB"/>
            </w:tcBorders>
          </w:tcPr>
          <w:p w14:paraId="3EFF0D00" w14:textId="77777777" w:rsidR="00951409" w:rsidRDefault="00951409">
            <w:pPr>
              <w:rPr>
                <w:sz w:val="2"/>
                <w:szCs w:val="2"/>
              </w:rPr>
            </w:pPr>
          </w:p>
        </w:tc>
      </w:tr>
      <w:tr w:rsidR="00951409" w14:paraId="51D2658A" w14:textId="77777777">
        <w:trPr>
          <w:trHeight w:val="355"/>
        </w:trPr>
        <w:tc>
          <w:tcPr>
            <w:tcW w:w="2305" w:type="dxa"/>
            <w:tcBorders>
              <w:top w:val="nil"/>
              <w:left w:val="single" w:sz="8" w:space="0" w:color="8EAADB"/>
              <w:bottom w:val="nil"/>
              <w:right w:val="single" w:sz="8" w:space="0" w:color="8EAADB"/>
            </w:tcBorders>
          </w:tcPr>
          <w:p w14:paraId="49DFF6B2" w14:textId="77777777" w:rsidR="00951409" w:rsidRDefault="00D407A2">
            <w:pPr>
              <w:pStyle w:val="TableParagraph"/>
              <w:spacing w:before="59"/>
              <w:ind w:left="100"/>
              <w:rPr>
                <w:rFonts w:ascii="Arial" w:hAnsi="Arial"/>
                <w:b/>
                <w:sz w:val="20"/>
              </w:rPr>
            </w:pPr>
            <w:r>
              <w:rPr>
                <w:rFonts w:ascii="Arial" w:hAnsi="Arial"/>
                <w:b/>
                <w:sz w:val="20"/>
              </w:rPr>
              <w:t>comprensión</w:t>
            </w:r>
            <w:r>
              <w:rPr>
                <w:rFonts w:ascii="Arial" w:hAnsi="Arial"/>
                <w:b/>
                <w:spacing w:val="-1"/>
                <w:sz w:val="20"/>
              </w:rPr>
              <w:t xml:space="preserve"> </w:t>
            </w:r>
            <w:r>
              <w:rPr>
                <w:rFonts w:ascii="Arial" w:hAnsi="Arial"/>
                <w:b/>
                <w:sz w:val="20"/>
              </w:rPr>
              <w:t>y</w:t>
            </w:r>
            <w:r>
              <w:rPr>
                <w:rFonts w:ascii="Arial" w:hAnsi="Arial"/>
                <w:b/>
                <w:spacing w:val="-4"/>
                <w:sz w:val="20"/>
              </w:rPr>
              <w:t xml:space="preserve"> </w:t>
            </w:r>
            <w:r>
              <w:rPr>
                <w:rFonts w:ascii="Arial" w:hAnsi="Arial"/>
                <w:b/>
                <w:sz w:val="20"/>
              </w:rPr>
              <w:t>el</w:t>
            </w:r>
          </w:p>
        </w:tc>
        <w:tc>
          <w:tcPr>
            <w:tcW w:w="2319" w:type="dxa"/>
            <w:tcBorders>
              <w:top w:val="nil"/>
              <w:left w:val="single" w:sz="8" w:space="0" w:color="8EAADB"/>
              <w:bottom w:val="nil"/>
              <w:right w:val="single" w:sz="8" w:space="0" w:color="8EAADB"/>
            </w:tcBorders>
          </w:tcPr>
          <w:p w14:paraId="3007E434" w14:textId="77777777" w:rsidR="00951409" w:rsidRDefault="00D407A2">
            <w:pPr>
              <w:pStyle w:val="TableParagraph"/>
              <w:spacing w:before="59"/>
              <w:ind w:left="99"/>
              <w:rPr>
                <w:sz w:val="20"/>
              </w:rPr>
            </w:pPr>
            <w:r>
              <w:rPr>
                <w:sz w:val="20"/>
              </w:rPr>
              <w:t>comprensión</w:t>
            </w:r>
            <w:r>
              <w:rPr>
                <w:spacing w:val="-3"/>
                <w:sz w:val="20"/>
              </w:rPr>
              <w:t xml:space="preserve"> </w:t>
            </w:r>
            <w:r>
              <w:rPr>
                <w:sz w:val="20"/>
              </w:rPr>
              <w:t>y</w:t>
            </w:r>
            <w:r>
              <w:rPr>
                <w:spacing w:val="-1"/>
                <w:sz w:val="20"/>
              </w:rPr>
              <w:t xml:space="preserve"> </w:t>
            </w:r>
            <w:r>
              <w:rPr>
                <w:sz w:val="20"/>
              </w:rPr>
              <w:t>el</w:t>
            </w:r>
          </w:p>
        </w:tc>
        <w:tc>
          <w:tcPr>
            <w:tcW w:w="612" w:type="dxa"/>
            <w:vMerge/>
            <w:tcBorders>
              <w:top w:val="nil"/>
              <w:left w:val="single" w:sz="8" w:space="0" w:color="8EAADB"/>
              <w:bottom w:val="single" w:sz="8" w:space="0" w:color="8EAADB"/>
              <w:right w:val="single" w:sz="8" w:space="0" w:color="8EAADB"/>
            </w:tcBorders>
          </w:tcPr>
          <w:p w14:paraId="39CA7B0E" w14:textId="77777777" w:rsidR="00951409" w:rsidRDefault="00951409">
            <w:pPr>
              <w:rPr>
                <w:sz w:val="2"/>
                <w:szCs w:val="2"/>
              </w:rPr>
            </w:pPr>
          </w:p>
        </w:tc>
        <w:tc>
          <w:tcPr>
            <w:tcW w:w="710" w:type="dxa"/>
            <w:vMerge/>
            <w:tcBorders>
              <w:top w:val="nil"/>
              <w:left w:val="single" w:sz="8" w:space="0" w:color="8EAADB"/>
              <w:bottom w:val="single" w:sz="8" w:space="0" w:color="8EAADB"/>
              <w:right w:val="single" w:sz="8" w:space="0" w:color="8EAADB"/>
            </w:tcBorders>
          </w:tcPr>
          <w:p w14:paraId="27DF8B99" w14:textId="77777777" w:rsidR="00951409" w:rsidRDefault="00951409">
            <w:pPr>
              <w:rPr>
                <w:sz w:val="2"/>
                <w:szCs w:val="2"/>
              </w:rPr>
            </w:pPr>
          </w:p>
        </w:tc>
        <w:tc>
          <w:tcPr>
            <w:tcW w:w="3082" w:type="dxa"/>
            <w:vMerge/>
            <w:tcBorders>
              <w:top w:val="nil"/>
              <w:left w:val="single" w:sz="8" w:space="0" w:color="8EAADB"/>
              <w:bottom w:val="single" w:sz="8" w:space="0" w:color="8EAADB"/>
              <w:right w:val="single" w:sz="8" w:space="0" w:color="8EAADB"/>
            </w:tcBorders>
          </w:tcPr>
          <w:p w14:paraId="45FB394F" w14:textId="77777777" w:rsidR="00951409" w:rsidRDefault="00951409">
            <w:pPr>
              <w:rPr>
                <w:sz w:val="2"/>
                <w:szCs w:val="2"/>
              </w:rPr>
            </w:pPr>
          </w:p>
        </w:tc>
      </w:tr>
      <w:tr w:rsidR="00951409" w14:paraId="5493F2AB" w14:textId="77777777">
        <w:trPr>
          <w:trHeight w:val="355"/>
        </w:trPr>
        <w:tc>
          <w:tcPr>
            <w:tcW w:w="2305" w:type="dxa"/>
            <w:tcBorders>
              <w:top w:val="nil"/>
              <w:left w:val="single" w:sz="8" w:space="0" w:color="8EAADB"/>
              <w:bottom w:val="nil"/>
              <w:right w:val="single" w:sz="8" w:space="0" w:color="8EAADB"/>
            </w:tcBorders>
          </w:tcPr>
          <w:p w14:paraId="0F8E30CF" w14:textId="77777777" w:rsidR="00951409" w:rsidRDefault="00D407A2">
            <w:pPr>
              <w:pStyle w:val="TableParagraph"/>
              <w:spacing w:before="60"/>
              <w:ind w:left="100"/>
              <w:rPr>
                <w:rFonts w:ascii="Arial"/>
                <w:b/>
                <w:sz w:val="20"/>
              </w:rPr>
            </w:pPr>
            <w:r>
              <w:rPr>
                <w:rFonts w:ascii="Arial"/>
                <w:b/>
                <w:sz w:val="20"/>
              </w:rPr>
              <w:t>tratamiento</w:t>
            </w:r>
            <w:r>
              <w:rPr>
                <w:rFonts w:ascii="Arial"/>
                <w:b/>
                <w:spacing w:val="-3"/>
                <w:sz w:val="20"/>
              </w:rPr>
              <w:t xml:space="preserve"> </w:t>
            </w:r>
            <w:r>
              <w:rPr>
                <w:rFonts w:ascii="Arial"/>
                <w:b/>
                <w:sz w:val="20"/>
              </w:rPr>
              <w:t>de los</w:t>
            </w:r>
          </w:p>
        </w:tc>
        <w:tc>
          <w:tcPr>
            <w:tcW w:w="2319" w:type="dxa"/>
            <w:tcBorders>
              <w:top w:val="nil"/>
              <w:left w:val="single" w:sz="8" w:space="0" w:color="8EAADB"/>
              <w:bottom w:val="nil"/>
              <w:right w:val="single" w:sz="8" w:space="0" w:color="8EAADB"/>
            </w:tcBorders>
          </w:tcPr>
          <w:p w14:paraId="5CF32839" w14:textId="77777777" w:rsidR="00951409" w:rsidRDefault="00D407A2">
            <w:pPr>
              <w:pStyle w:val="TableParagraph"/>
              <w:spacing w:before="60"/>
              <w:ind w:left="99"/>
              <w:rPr>
                <w:sz w:val="20"/>
              </w:rPr>
            </w:pPr>
            <w:r>
              <w:rPr>
                <w:sz w:val="20"/>
              </w:rPr>
              <w:t>tratamiento</w:t>
            </w:r>
            <w:r>
              <w:rPr>
                <w:spacing w:val="-3"/>
                <w:sz w:val="20"/>
              </w:rPr>
              <w:t xml:space="preserve"> </w:t>
            </w:r>
            <w:r>
              <w:rPr>
                <w:sz w:val="20"/>
              </w:rPr>
              <w:t>de</w:t>
            </w:r>
            <w:r>
              <w:rPr>
                <w:spacing w:val="-3"/>
                <w:sz w:val="20"/>
              </w:rPr>
              <w:t xml:space="preserve"> </w:t>
            </w:r>
            <w:r>
              <w:rPr>
                <w:sz w:val="20"/>
              </w:rPr>
              <w:t>los</w:t>
            </w:r>
          </w:p>
        </w:tc>
        <w:tc>
          <w:tcPr>
            <w:tcW w:w="612" w:type="dxa"/>
            <w:vMerge/>
            <w:tcBorders>
              <w:top w:val="nil"/>
              <w:left w:val="single" w:sz="8" w:space="0" w:color="8EAADB"/>
              <w:bottom w:val="single" w:sz="8" w:space="0" w:color="8EAADB"/>
              <w:right w:val="single" w:sz="8" w:space="0" w:color="8EAADB"/>
            </w:tcBorders>
          </w:tcPr>
          <w:p w14:paraId="775B074B" w14:textId="77777777" w:rsidR="00951409" w:rsidRDefault="00951409">
            <w:pPr>
              <w:rPr>
                <w:sz w:val="2"/>
                <w:szCs w:val="2"/>
              </w:rPr>
            </w:pPr>
          </w:p>
        </w:tc>
        <w:tc>
          <w:tcPr>
            <w:tcW w:w="710" w:type="dxa"/>
            <w:vMerge/>
            <w:tcBorders>
              <w:top w:val="nil"/>
              <w:left w:val="single" w:sz="8" w:space="0" w:color="8EAADB"/>
              <w:bottom w:val="single" w:sz="8" w:space="0" w:color="8EAADB"/>
              <w:right w:val="single" w:sz="8" w:space="0" w:color="8EAADB"/>
            </w:tcBorders>
          </w:tcPr>
          <w:p w14:paraId="7A33BA5C" w14:textId="77777777" w:rsidR="00951409" w:rsidRDefault="00951409">
            <w:pPr>
              <w:rPr>
                <w:sz w:val="2"/>
                <w:szCs w:val="2"/>
              </w:rPr>
            </w:pPr>
          </w:p>
        </w:tc>
        <w:tc>
          <w:tcPr>
            <w:tcW w:w="3082" w:type="dxa"/>
            <w:vMerge/>
            <w:tcBorders>
              <w:top w:val="nil"/>
              <w:left w:val="single" w:sz="8" w:space="0" w:color="8EAADB"/>
              <w:bottom w:val="single" w:sz="8" w:space="0" w:color="8EAADB"/>
              <w:right w:val="single" w:sz="8" w:space="0" w:color="8EAADB"/>
            </w:tcBorders>
          </w:tcPr>
          <w:p w14:paraId="2D814DD7" w14:textId="77777777" w:rsidR="00951409" w:rsidRDefault="00951409">
            <w:pPr>
              <w:rPr>
                <w:sz w:val="2"/>
                <w:szCs w:val="2"/>
              </w:rPr>
            </w:pPr>
          </w:p>
        </w:tc>
      </w:tr>
      <w:tr w:rsidR="00951409" w14:paraId="78A387D5" w14:textId="77777777">
        <w:trPr>
          <w:trHeight w:val="355"/>
        </w:trPr>
        <w:tc>
          <w:tcPr>
            <w:tcW w:w="2305" w:type="dxa"/>
            <w:tcBorders>
              <w:top w:val="nil"/>
              <w:left w:val="single" w:sz="8" w:space="0" w:color="8EAADB"/>
              <w:bottom w:val="nil"/>
              <w:right w:val="single" w:sz="8" w:space="0" w:color="8EAADB"/>
            </w:tcBorders>
          </w:tcPr>
          <w:p w14:paraId="4AD1617D" w14:textId="77777777" w:rsidR="00951409" w:rsidRDefault="00D407A2">
            <w:pPr>
              <w:pStyle w:val="TableParagraph"/>
              <w:spacing w:before="58"/>
              <w:ind w:left="100"/>
              <w:rPr>
                <w:rFonts w:ascii="Arial"/>
                <w:b/>
                <w:sz w:val="20"/>
              </w:rPr>
            </w:pPr>
            <w:r>
              <w:rPr>
                <w:rFonts w:ascii="Arial"/>
                <w:b/>
                <w:sz w:val="20"/>
              </w:rPr>
              <w:t>datos</w:t>
            </w:r>
            <w:r>
              <w:rPr>
                <w:rFonts w:ascii="Arial"/>
                <w:b/>
                <w:spacing w:val="-2"/>
                <w:sz w:val="20"/>
              </w:rPr>
              <w:t xml:space="preserve"> </w:t>
            </w:r>
            <w:r>
              <w:rPr>
                <w:rFonts w:ascii="Arial"/>
                <w:b/>
                <w:sz w:val="20"/>
              </w:rPr>
              <w:t>y</w:t>
            </w:r>
            <w:r>
              <w:rPr>
                <w:rFonts w:ascii="Arial"/>
                <w:b/>
                <w:spacing w:val="-2"/>
                <w:sz w:val="20"/>
              </w:rPr>
              <w:t xml:space="preserve"> </w:t>
            </w:r>
            <w:r>
              <w:rPr>
                <w:rFonts w:ascii="Arial"/>
                <w:b/>
                <w:sz w:val="20"/>
              </w:rPr>
              <w:t>la</w:t>
            </w:r>
          </w:p>
        </w:tc>
        <w:tc>
          <w:tcPr>
            <w:tcW w:w="2319" w:type="dxa"/>
            <w:tcBorders>
              <w:top w:val="nil"/>
              <w:left w:val="single" w:sz="8" w:space="0" w:color="8EAADB"/>
              <w:bottom w:val="nil"/>
              <w:right w:val="single" w:sz="8" w:space="0" w:color="8EAADB"/>
            </w:tcBorders>
          </w:tcPr>
          <w:p w14:paraId="5D95CA4E" w14:textId="77777777" w:rsidR="00951409" w:rsidRDefault="00D407A2">
            <w:pPr>
              <w:pStyle w:val="TableParagraph"/>
              <w:spacing w:before="58"/>
              <w:ind w:left="99"/>
              <w:rPr>
                <w:sz w:val="20"/>
              </w:rPr>
            </w:pPr>
            <w:r>
              <w:rPr>
                <w:sz w:val="20"/>
              </w:rPr>
              <w:t>datos</w:t>
            </w:r>
            <w:r>
              <w:rPr>
                <w:spacing w:val="-2"/>
                <w:sz w:val="20"/>
              </w:rPr>
              <w:t xml:space="preserve"> </w:t>
            </w:r>
            <w:r>
              <w:rPr>
                <w:sz w:val="20"/>
              </w:rPr>
              <w:t>y</w:t>
            </w:r>
            <w:r>
              <w:rPr>
                <w:spacing w:val="-2"/>
                <w:sz w:val="20"/>
              </w:rPr>
              <w:t xml:space="preserve"> </w:t>
            </w:r>
            <w:r>
              <w:rPr>
                <w:sz w:val="20"/>
              </w:rPr>
              <w:t>la</w:t>
            </w:r>
            <w:r>
              <w:rPr>
                <w:spacing w:val="-1"/>
                <w:sz w:val="20"/>
              </w:rPr>
              <w:t xml:space="preserve"> </w:t>
            </w:r>
            <w:r>
              <w:rPr>
                <w:sz w:val="20"/>
              </w:rPr>
              <w:t>información</w:t>
            </w:r>
          </w:p>
        </w:tc>
        <w:tc>
          <w:tcPr>
            <w:tcW w:w="612" w:type="dxa"/>
            <w:vMerge/>
            <w:tcBorders>
              <w:top w:val="nil"/>
              <w:left w:val="single" w:sz="8" w:space="0" w:color="8EAADB"/>
              <w:bottom w:val="single" w:sz="8" w:space="0" w:color="8EAADB"/>
              <w:right w:val="single" w:sz="8" w:space="0" w:color="8EAADB"/>
            </w:tcBorders>
          </w:tcPr>
          <w:p w14:paraId="567F00A1" w14:textId="77777777" w:rsidR="00951409" w:rsidRDefault="00951409">
            <w:pPr>
              <w:rPr>
                <w:sz w:val="2"/>
                <w:szCs w:val="2"/>
              </w:rPr>
            </w:pPr>
          </w:p>
        </w:tc>
        <w:tc>
          <w:tcPr>
            <w:tcW w:w="710" w:type="dxa"/>
            <w:vMerge/>
            <w:tcBorders>
              <w:top w:val="nil"/>
              <w:left w:val="single" w:sz="8" w:space="0" w:color="8EAADB"/>
              <w:bottom w:val="single" w:sz="8" w:space="0" w:color="8EAADB"/>
              <w:right w:val="single" w:sz="8" w:space="0" w:color="8EAADB"/>
            </w:tcBorders>
          </w:tcPr>
          <w:p w14:paraId="614808B6" w14:textId="77777777" w:rsidR="00951409" w:rsidRDefault="00951409">
            <w:pPr>
              <w:rPr>
                <w:sz w:val="2"/>
                <w:szCs w:val="2"/>
              </w:rPr>
            </w:pPr>
          </w:p>
        </w:tc>
        <w:tc>
          <w:tcPr>
            <w:tcW w:w="3082" w:type="dxa"/>
            <w:vMerge/>
            <w:tcBorders>
              <w:top w:val="nil"/>
              <w:left w:val="single" w:sz="8" w:space="0" w:color="8EAADB"/>
              <w:bottom w:val="single" w:sz="8" w:space="0" w:color="8EAADB"/>
              <w:right w:val="single" w:sz="8" w:space="0" w:color="8EAADB"/>
            </w:tcBorders>
          </w:tcPr>
          <w:p w14:paraId="2383215C" w14:textId="77777777" w:rsidR="00951409" w:rsidRDefault="00951409">
            <w:pPr>
              <w:rPr>
                <w:sz w:val="2"/>
                <w:szCs w:val="2"/>
              </w:rPr>
            </w:pPr>
          </w:p>
        </w:tc>
      </w:tr>
      <w:tr w:rsidR="00951409" w14:paraId="50666C6F" w14:textId="77777777">
        <w:trPr>
          <w:trHeight w:val="160"/>
        </w:trPr>
        <w:tc>
          <w:tcPr>
            <w:tcW w:w="2305" w:type="dxa"/>
            <w:vMerge w:val="restart"/>
            <w:tcBorders>
              <w:top w:val="nil"/>
              <w:left w:val="single" w:sz="8" w:space="0" w:color="8EAADB"/>
              <w:bottom w:val="nil"/>
              <w:right w:val="single" w:sz="8" w:space="0" w:color="8EAADB"/>
            </w:tcBorders>
          </w:tcPr>
          <w:p w14:paraId="349EE62C" w14:textId="77777777" w:rsidR="00951409" w:rsidRDefault="00D407A2">
            <w:pPr>
              <w:pStyle w:val="TableParagraph"/>
              <w:spacing w:before="60"/>
              <w:ind w:left="100"/>
              <w:rPr>
                <w:rFonts w:ascii="Arial" w:hAnsi="Arial"/>
                <w:b/>
                <w:sz w:val="20"/>
              </w:rPr>
            </w:pPr>
            <w:r>
              <w:rPr>
                <w:rFonts w:ascii="Arial" w:hAnsi="Arial"/>
                <w:b/>
                <w:sz w:val="20"/>
              </w:rPr>
              <w:t>información</w:t>
            </w:r>
          </w:p>
        </w:tc>
        <w:tc>
          <w:tcPr>
            <w:tcW w:w="2319" w:type="dxa"/>
            <w:tcBorders>
              <w:top w:val="nil"/>
              <w:left w:val="single" w:sz="8" w:space="0" w:color="8EAADB"/>
              <w:bottom w:val="single" w:sz="8" w:space="0" w:color="8EAADB"/>
              <w:right w:val="single" w:sz="8" w:space="0" w:color="8EAADB"/>
            </w:tcBorders>
          </w:tcPr>
          <w:p w14:paraId="4EF1001F" w14:textId="77777777" w:rsidR="00951409" w:rsidRDefault="00951409">
            <w:pPr>
              <w:pStyle w:val="TableParagraph"/>
              <w:rPr>
                <w:rFonts w:ascii="Times New Roman"/>
                <w:sz w:val="10"/>
              </w:rPr>
            </w:pPr>
          </w:p>
        </w:tc>
        <w:tc>
          <w:tcPr>
            <w:tcW w:w="612" w:type="dxa"/>
            <w:vMerge/>
            <w:tcBorders>
              <w:top w:val="nil"/>
              <w:left w:val="single" w:sz="8" w:space="0" w:color="8EAADB"/>
              <w:bottom w:val="single" w:sz="8" w:space="0" w:color="8EAADB"/>
              <w:right w:val="single" w:sz="8" w:space="0" w:color="8EAADB"/>
            </w:tcBorders>
          </w:tcPr>
          <w:p w14:paraId="0E9E92CF" w14:textId="77777777" w:rsidR="00951409" w:rsidRDefault="00951409">
            <w:pPr>
              <w:rPr>
                <w:sz w:val="2"/>
                <w:szCs w:val="2"/>
              </w:rPr>
            </w:pPr>
          </w:p>
        </w:tc>
        <w:tc>
          <w:tcPr>
            <w:tcW w:w="710" w:type="dxa"/>
            <w:vMerge/>
            <w:tcBorders>
              <w:top w:val="nil"/>
              <w:left w:val="single" w:sz="8" w:space="0" w:color="8EAADB"/>
              <w:bottom w:val="single" w:sz="8" w:space="0" w:color="8EAADB"/>
              <w:right w:val="single" w:sz="8" w:space="0" w:color="8EAADB"/>
            </w:tcBorders>
          </w:tcPr>
          <w:p w14:paraId="7472D81A" w14:textId="77777777" w:rsidR="00951409" w:rsidRDefault="00951409">
            <w:pPr>
              <w:rPr>
                <w:sz w:val="2"/>
                <w:szCs w:val="2"/>
              </w:rPr>
            </w:pPr>
          </w:p>
        </w:tc>
        <w:tc>
          <w:tcPr>
            <w:tcW w:w="3082" w:type="dxa"/>
            <w:vMerge/>
            <w:tcBorders>
              <w:top w:val="nil"/>
              <w:left w:val="single" w:sz="8" w:space="0" w:color="8EAADB"/>
              <w:bottom w:val="single" w:sz="8" w:space="0" w:color="8EAADB"/>
              <w:right w:val="single" w:sz="8" w:space="0" w:color="8EAADB"/>
            </w:tcBorders>
          </w:tcPr>
          <w:p w14:paraId="74D95388" w14:textId="77777777" w:rsidR="00951409" w:rsidRDefault="00951409">
            <w:pPr>
              <w:rPr>
                <w:sz w:val="2"/>
                <w:szCs w:val="2"/>
              </w:rPr>
            </w:pPr>
          </w:p>
        </w:tc>
      </w:tr>
      <w:tr w:rsidR="00951409" w14:paraId="3F118FFA" w14:textId="77777777">
        <w:trPr>
          <w:trHeight w:val="375"/>
        </w:trPr>
        <w:tc>
          <w:tcPr>
            <w:tcW w:w="2305" w:type="dxa"/>
            <w:vMerge/>
            <w:tcBorders>
              <w:top w:val="nil"/>
              <w:left w:val="single" w:sz="8" w:space="0" w:color="8EAADB"/>
              <w:bottom w:val="nil"/>
              <w:right w:val="single" w:sz="8" w:space="0" w:color="8EAADB"/>
            </w:tcBorders>
          </w:tcPr>
          <w:p w14:paraId="045ACB0D" w14:textId="77777777" w:rsidR="00951409" w:rsidRDefault="00951409">
            <w:pPr>
              <w:rPr>
                <w:sz w:val="2"/>
                <w:szCs w:val="2"/>
              </w:rPr>
            </w:pPr>
          </w:p>
        </w:tc>
        <w:tc>
          <w:tcPr>
            <w:tcW w:w="2319" w:type="dxa"/>
            <w:tcBorders>
              <w:top w:val="single" w:sz="8" w:space="0" w:color="8EAADB"/>
              <w:left w:val="single" w:sz="8" w:space="0" w:color="8EAADB"/>
              <w:bottom w:val="nil"/>
              <w:right w:val="single" w:sz="8" w:space="0" w:color="8EAADB"/>
            </w:tcBorders>
            <w:shd w:val="clear" w:color="auto" w:fill="D9E1F3"/>
          </w:tcPr>
          <w:p w14:paraId="2A2C5457" w14:textId="77777777" w:rsidR="00951409" w:rsidRDefault="00D407A2">
            <w:pPr>
              <w:pStyle w:val="TableParagraph"/>
              <w:spacing w:before="78"/>
              <w:ind w:left="99"/>
              <w:rPr>
                <w:sz w:val="20"/>
              </w:rPr>
            </w:pPr>
            <w:r>
              <w:rPr>
                <w:sz w:val="20"/>
              </w:rPr>
              <w:t>Designar</w:t>
            </w:r>
            <w:r>
              <w:rPr>
                <w:spacing w:val="-3"/>
                <w:sz w:val="20"/>
              </w:rPr>
              <w:t xml:space="preserve"> </w:t>
            </w:r>
            <w:r>
              <w:rPr>
                <w:sz w:val="20"/>
              </w:rPr>
              <w:t>a</w:t>
            </w:r>
            <w:r>
              <w:rPr>
                <w:spacing w:val="-1"/>
                <w:sz w:val="20"/>
              </w:rPr>
              <w:t xml:space="preserve"> </w:t>
            </w:r>
            <w:r>
              <w:rPr>
                <w:sz w:val="20"/>
              </w:rPr>
              <w:t>las</w:t>
            </w:r>
          </w:p>
        </w:tc>
        <w:tc>
          <w:tcPr>
            <w:tcW w:w="1322" w:type="dxa"/>
            <w:gridSpan w:val="2"/>
            <w:vMerge w:val="restart"/>
            <w:tcBorders>
              <w:top w:val="single" w:sz="8" w:space="0" w:color="8EAADB"/>
              <w:left w:val="single" w:sz="8" w:space="0" w:color="8EAADB"/>
              <w:bottom w:val="single" w:sz="8" w:space="0" w:color="8EAADB"/>
              <w:right w:val="single" w:sz="8" w:space="0" w:color="8EAADB"/>
            </w:tcBorders>
            <w:shd w:val="clear" w:color="auto" w:fill="D9E1F3"/>
          </w:tcPr>
          <w:p w14:paraId="01AC644D" w14:textId="77777777" w:rsidR="00951409" w:rsidRDefault="00951409">
            <w:pPr>
              <w:pStyle w:val="TableParagraph"/>
              <w:rPr>
                <w:rFonts w:ascii="Times New Roman"/>
                <w:sz w:val="20"/>
              </w:rPr>
            </w:pPr>
          </w:p>
        </w:tc>
        <w:tc>
          <w:tcPr>
            <w:tcW w:w="3082" w:type="dxa"/>
            <w:vMerge w:val="restart"/>
            <w:tcBorders>
              <w:top w:val="single" w:sz="8" w:space="0" w:color="8EAADB"/>
              <w:left w:val="single" w:sz="8" w:space="0" w:color="8EAADB"/>
              <w:bottom w:val="single" w:sz="8" w:space="0" w:color="8EAADB"/>
              <w:right w:val="single" w:sz="8" w:space="0" w:color="8EAADB"/>
            </w:tcBorders>
            <w:shd w:val="clear" w:color="auto" w:fill="D9E1F3"/>
          </w:tcPr>
          <w:p w14:paraId="4D909784" w14:textId="77777777" w:rsidR="00951409" w:rsidRDefault="00951409">
            <w:pPr>
              <w:pStyle w:val="TableParagraph"/>
              <w:rPr>
                <w:rFonts w:ascii="Times New Roman"/>
                <w:sz w:val="20"/>
              </w:rPr>
            </w:pPr>
          </w:p>
        </w:tc>
      </w:tr>
      <w:tr w:rsidR="00951409" w14:paraId="4E50BF45" w14:textId="77777777">
        <w:trPr>
          <w:trHeight w:val="355"/>
        </w:trPr>
        <w:tc>
          <w:tcPr>
            <w:tcW w:w="2305" w:type="dxa"/>
            <w:tcBorders>
              <w:top w:val="nil"/>
              <w:left w:val="single" w:sz="8" w:space="0" w:color="8EAADB"/>
              <w:bottom w:val="nil"/>
              <w:right w:val="single" w:sz="8" w:space="0" w:color="8EAADB"/>
            </w:tcBorders>
          </w:tcPr>
          <w:p w14:paraId="1FCD3F51" w14:textId="77777777" w:rsidR="00951409" w:rsidRDefault="00951409">
            <w:pPr>
              <w:pStyle w:val="TableParagraph"/>
              <w:rPr>
                <w:rFonts w:ascii="Times New Roman"/>
                <w:sz w:val="20"/>
              </w:rPr>
            </w:pPr>
          </w:p>
        </w:tc>
        <w:tc>
          <w:tcPr>
            <w:tcW w:w="2319" w:type="dxa"/>
            <w:tcBorders>
              <w:top w:val="nil"/>
              <w:left w:val="single" w:sz="8" w:space="0" w:color="8EAADB"/>
              <w:bottom w:val="nil"/>
              <w:right w:val="single" w:sz="8" w:space="0" w:color="8EAADB"/>
            </w:tcBorders>
            <w:shd w:val="clear" w:color="auto" w:fill="D9E1F3"/>
          </w:tcPr>
          <w:p w14:paraId="2002C392" w14:textId="77777777" w:rsidR="00951409" w:rsidRDefault="00D407A2">
            <w:pPr>
              <w:pStyle w:val="TableParagraph"/>
              <w:spacing w:before="60"/>
              <w:ind w:left="99"/>
              <w:rPr>
                <w:sz w:val="20"/>
              </w:rPr>
            </w:pPr>
            <w:r>
              <w:rPr>
                <w:sz w:val="20"/>
              </w:rPr>
              <w:t>contrapartes</w:t>
            </w:r>
            <w:r>
              <w:rPr>
                <w:spacing w:val="-2"/>
                <w:sz w:val="20"/>
              </w:rPr>
              <w:t xml:space="preserve"> </w:t>
            </w:r>
            <w:r>
              <w:rPr>
                <w:sz w:val="20"/>
              </w:rPr>
              <w:t>de</w:t>
            </w:r>
            <w:r>
              <w:rPr>
                <w:spacing w:val="-1"/>
                <w:sz w:val="20"/>
              </w:rPr>
              <w:t xml:space="preserve"> </w:t>
            </w:r>
            <w:r>
              <w:rPr>
                <w:sz w:val="20"/>
              </w:rPr>
              <w:t>datos e</w:t>
            </w:r>
          </w:p>
        </w:tc>
        <w:tc>
          <w:tcPr>
            <w:tcW w:w="1322" w:type="dxa"/>
            <w:gridSpan w:val="2"/>
            <w:vMerge/>
            <w:tcBorders>
              <w:top w:val="nil"/>
              <w:left w:val="single" w:sz="8" w:space="0" w:color="8EAADB"/>
              <w:bottom w:val="single" w:sz="8" w:space="0" w:color="8EAADB"/>
              <w:right w:val="single" w:sz="8" w:space="0" w:color="8EAADB"/>
            </w:tcBorders>
            <w:shd w:val="clear" w:color="auto" w:fill="D9E1F3"/>
          </w:tcPr>
          <w:p w14:paraId="251573E9" w14:textId="77777777" w:rsidR="00951409" w:rsidRDefault="00951409">
            <w:pPr>
              <w:rPr>
                <w:sz w:val="2"/>
                <w:szCs w:val="2"/>
              </w:rPr>
            </w:pPr>
          </w:p>
        </w:tc>
        <w:tc>
          <w:tcPr>
            <w:tcW w:w="3082" w:type="dxa"/>
            <w:vMerge/>
            <w:tcBorders>
              <w:top w:val="nil"/>
              <w:left w:val="single" w:sz="8" w:space="0" w:color="8EAADB"/>
              <w:bottom w:val="single" w:sz="8" w:space="0" w:color="8EAADB"/>
              <w:right w:val="single" w:sz="8" w:space="0" w:color="8EAADB"/>
            </w:tcBorders>
            <w:shd w:val="clear" w:color="auto" w:fill="D9E1F3"/>
          </w:tcPr>
          <w:p w14:paraId="430C6A24" w14:textId="77777777" w:rsidR="00951409" w:rsidRDefault="00951409">
            <w:pPr>
              <w:rPr>
                <w:sz w:val="2"/>
                <w:szCs w:val="2"/>
              </w:rPr>
            </w:pPr>
          </w:p>
        </w:tc>
      </w:tr>
      <w:tr w:rsidR="00951409" w14:paraId="3DC1225D" w14:textId="77777777">
        <w:trPr>
          <w:trHeight w:val="355"/>
        </w:trPr>
        <w:tc>
          <w:tcPr>
            <w:tcW w:w="2305" w:type="dxa"/>
            <w:tcBorders>
              <w:top w:val="nil"/>
              <w:left w:val="single" w:sz="8" w:space="0" w:color="8EAADB"/>
              <w:bottom w:val="nil"/>
              <w:right w:val="single" w:sz="8" w:space="0" w:color="8EAADB"/>
            </w:tcBorders>
          </w:tcPr>
          <w:p w14:paraId="0AC68BE4" w14:textId="77777777" w:rsidR="00951409" w:rsidRDefault="00951409">
            <w:pPr>
              <w:pStyle w:val="TableParagraph"/>
              <w:rPr>
                <w:rFonts w:ascii="Times New Roman"/>
                <w:sz w:val="20"/>
              </w:rPr>
            </w:pPr>
          </w:p>
        </w:tc>
        <w:tc>
          <w:tcPr>
            <w:tcW w:w="2319" w:type="dxa"/>
            <w:tcBorders>
              <w:top w:val="nil"/>
              <w:left w:val="single" w:sz="8" w:space="0" w:color="8EAADB"/>
              <w:bottom w:val="nil"/>
              <w:right w:val="single" w:sz="8" w:space="0" w:color="8EAADB"/>
            </w:tcBorders>
            <w:shd w:val="clear" w:color="auto" w:fill="D9E1F3"/>
          </w:tcPr>
          <w:p w14:paraId="7DF16ACA" w14:textId="77777777" w:rsidR="00951409" w:rsidRDefault="00D407A2">
            <w:pPr>
              <w:pStyle w:val="TableParagraph"/>
              <w:spacing w:before="58"/>
              <w:ind w:left="99"/>
              <w:rPr>
                <w:sz w:val="20"/>
              </w:rPr>
            </w:pPr>
            <w:r>
              <w:rPr>
                <w:sz w:val="20"/>
              </w:rPr>
              <w:t>información</w:t>
            </w:r>
            <w:r>
              <w:rPr>
                <w:spacing w:val="-3"/>
                <w:sz w:val="20"/>
              </w:rPr>
              <w:t xml:space="preserve"> </w:t>
            </w:r>
            <w:r>
              <w:rPr>
                <w:sz w:val="20"/>
              </w:rPr>
              <w:t>de</w:t>
            </w:r>
            <w:r>
              <w:rPr>
                <w:spacing w:val="-3"/>
                <w:sz w:val="20"/>
              </w:rPr>
              <w:t xml:space="preserve"> </w:t>
            </w:r>
            <w:r>
              <w:rPr>
                <w:sz w:val="20"/>
              </w:rPr>
              <w:t>la</w:t>
            </w:r>
          </w:p>
        </w:tc>
        <w:tc>
          <w:tcPr>
            <w:tcW w:w="1322" w:type="dxa"/>
            <w:gridSpan w:val="2"/>
            <w:vMerge/>
            <w:tcBorders>
              <w:top w:val="nil"/>
              <w:left w:val="single" w:sz="8" w:space="0" w:color="8EAADB"/>
              <w:bottom w:val="single" w:sz="8" w:space="0" w:color="8EAADB"/>
              <w:right w:val="single" w:sz="8" w:space="0" w:color="8EAADB"/>
            </w:tcBorders>
            <w:shd w:val="clear" w:color="auto" w:fill="D9E1F3"/>
          </w:tcPr>
          <w:p w14:paraId="319AB3BB" w14:textId="77777777" w:rsidR="00951409" w:rsidRDefault="00951409">
            <w:pPr>
              <w:rPr>
                <w:sz w:val="2"/>
                <w:szCs w:val="2"/>
              </w:rPr>
            </w:pPr>
          </w:p>
        </w:tc>
        <w:tc>
          <w:tcPr>
            <w:tcW w:w="3082" w:type="dxa"/>
            <w:vMerge/>
            <w:tcBorders>
              <w:top w:val="nil"/>
              <w:left w:val="single" w:sz="8" w:space="0" w:color="8EAADB"/>
              <w:bottom w:val="single" w:sz="8" w:space="0" w:color="8EAADB"/>
              <w:right w:val="single" w:sz="8" w:space="0" w:color="8EAADB"/>
            </w:tcBorders>
            <w:shd w:val="clear" w:color="auto" w:fill="D9E1F3"/>
          </w:tcPr>
          <w:p w14:paraId="16EDD997" w14:textId="77777777" w:rsidR="00951409" w:rsidRDefault="00951409">
            <w:pPr>
              <w:rPr>
                <w:sz w:val="2"/>
                <w:szCs w:val="2"/>
              </w:rPr>
            </w:pPr>
          </w:p>
        </w:tc>
      </w:tr>
      <w:tr w:rsidR="00951409" w14:paraId="43295666" w14:textId="77777777">
        <w:trPr>
          <w:trHeight w:val="355"/>
        </w:trPr>
        <w:tc>
          <w:tcPr>
            <w:tcW w:w="2305" w:type="dxa"/>
            <w:tcBorders>
              <w:top w:val="nil"/>
              <w:left w:val="single" w:sz="8" w:space="0" w:color="8EAADB"/>
              <w:bottom w:val="nil"/>
              <w:right w:val="single" w:sz="8" w:space="0" w:color="8EAADB"/>
            </w:tcBorders>
          </w:tcPr>
          <w:p w14:paraId="35501F94" w14:textId="77777777" w:rsidR="00951409" w:rsidRDefault="00951409">
            <w:pPr>
              <w:pStyle w:val="TableParagraph"/>
              <w:rPr>
                <w:rFonts w:ascii="Times New Roman"/>
                <w:sz w:val="20"/>
              </w:rPr>
            </w:pPr>
          </w:p>
        </w:tc>
        <w:tc>
          <w:tcPr>
            <w:tcW w:w="2319" w:type="dxa"/>
            <w:tcBorders>
              <w:top w:val="nil"/>
              <w:left w:val="single" w:sz="8" w:space="0" w:color="8EAADB"/>
              <w:bottom w:val="nil"/>
              <w:right w:val="single" w:sz="8" w:space="0" w:color="8EAADB"/>
            </w:tcBorders>
            <w:shd w:val="clear" w:color="auto" w:fill="D9E1F3"/>
          </w:tcPr>
          <w:p w14:paraId="5DD849C7" w14:textId="77777777" w:rsidR="00951409" w:rsidRDefault="00D407A2">
            <w:pPr>
              <w:pStyle w:val="TableParagraph"/>
              <w:spacing w:before="60"/>
              <w:ind w:left="99"/>
              <w:rPr>
                <w:sz w:val="20"/>
              </w:rPr>
            </w:pPr>
            <w:r>
              <w:rPr>
                <w:sz w:val="20"/>
              </w:rPr>
              <w:t>institución,</w:t>
            </w:r>
            <w:r>
              <w:rPr>
                <w:spacing w:val="-3"/>
                <w:sz w:val="20"/>
              </w:rPr>
              <w:t xml:space="preserve"> </w:t>
            </w:r>
            <w:r>
              <w:rPr>
                <w:sz w:val="20"/>
              </w:rPr>
              <w:t>que</w:t>
            </w:r>
            <w:r>
              <w:rPr>
                <w:spacing w:val="-3"/>
                <w:sz w:val="20"/>
              </w:rPr>
              <w:t xml:space="preserve"> </w:t>
            </w:r>
            <w:r>
              <w:rPr>
                <w:sz w:val="20"/>
              </w:rPr>
              <w:t>serán</w:t>
            </w:r>
          </w:p>
        </w:tc>
        <w:tc>
          <w:tcPr>
            <w:tcW w:w="1322" w:type="dxa"/>
            <w:gridSpan w:val="2"/>
            <w:vMerge/>
            <w:tcBorders>
              <w:top w:val="nil"/>
              <w:left w:val="single" w:sz="8" w:space="0" w:color="8EAADB"/>
              <w:bottom w:val="single" w:sz="8" w:space="0" w:color="8EAADB"/>
              <w:right w:val="single" w:sz="8" w:space="0" w:color="8EAADB"/>
            </w:tcBorders>
            <w:shd w:val="clear" w:color="auto" w:fill="D9E1F3"/>
          </w:tcPr>
          <w:p w14:paraId="4D934F67" w14:textId="77777777" w:rsidR="00951409" w:rsidRDefault="00951409">
            <w:pPr>
              <w:rPr>
                <w:sz w:val="2"/>
                <w:szCs w:val="2"/>
              </w:rPr>
            </w:pPr>
          </w:p>
        </w:tc>
        <w:tc>
          <w:tcPr>
            <w:tcW w:w="3082" w:type="dxa"/>
            <w:vMerge/>
            <w:tcBorders>
              <w:top w:val="nil"/>
              <w:left w:val="single" w:sz="8" w:space="0" w:color="8EAADB"/>
              <w:bottom w:val="single" w:sz="8" w:space="0" w:color="8EAADB"/>
              <w:right w:val="single" w:sz="8" w:space="0" w:color="8EAADB"/>
            </w:tcBorders>
            <w:shd w:val="clear" w:color="auto" w:fill="D9E1F3"/>
          </w:tcPr>
          <w:p w14:paraId="275A02C7" w14:textId="77777777" w:rsidR="00951409" w:rsidRDefault="00951409">
            <w:pPr>
              <w:rPr>
                <w:sz w:val="2"/>
                <w:szCs w:val="2"/>
              </w:rPr>
            </w:pPr>
          </w:p>
        </w:tc>
      </w:tr>
      <w:tr w:rsidR="00951409" w14:paraId="1AE99822" w14:textId="77777777">
        <w:trPr>
          <w:trHeight w:val="355"/>
        </w:trPr>
        <w:tc>
          <w:tcPr>
            <w:tcW w:w="2305" w:type="dxa"/>
            <w:tcBorders>
              <w:top w:val="nil"/>
              <w:left w:val="single" w:sz="8" w:space="0" w:color="8EAADB"/>
              <w:bottom w:val="nil"/>
              <w:right w:val="single" w:sz="8" w:space="0" w:color="8EAADB"/>
            </w:tcBorders>
          </w:tcPr>
          <w:p w14:paraId="23E4532F" w14:textId="77777777" w:rsidR="00951409" w:rsidRDefault="00951409">
            <w:pPr>
              <w:pStyle w:val="TableParagraph"/>
              <w:rPr>
                <w:rFonts w:ascii="Times New Roman"/>
                <w:sz w:val="20"/>
              </w:rPr>
            </w:pPr>
          </w:p>
        </w:tc>
        <w:tc>
          <w:tcPr>
            <w:tcW w:w="2319" w:type="dxa"/>
            <w:tcBorders>
              <w:top w:val="nil"/>
              <w:left w:val="single" w:sz="8" w:space="0" w:color="8EAADB"/>
              <w:bottom w:val="nil"/>
              <w:right w:val="single" w:sz="8" w:space="0" w:color="8EAADB"/>
            </w:tcBorders>
            <w:shd w:val="clear" w:color="auto" w:fill="D9E1F3"/>
          </w:tcPr>
          <w:p w14:paraId="0957FA89" w14:textId="77777777" w:rsidR="00951409" w:rsidRDefault="00D407A2">
            <w:pPr>
              <w:pStyle w:val="TableParagraph"/>
              <w:spacing w:before="58"/>
              <w:ind w:left="99"/>
              <w:rPr>
                <w:sz w:val="20"/>
              </w:rPr>
            </w:pPr>
            <w:r>
              <w:rPr>
                <w:sz w:val="20"/>
              </w:rPr>
              <w:t>responsables</w:t>
            </w:r>
            <w:r>
              <w:rPr>
                <w:spacing w:val="-3"/>
                <w:sz w:val="20"/>
              </w:rPr>
              <w:t xml:space="preserve"> </w:t>
            </w:r>
            <w:r>
              <w:rPr>
                <w:sz w:val="20"/>
              </w:rPr>
              <w:t>de</w:t>
            </w:r>
            <w:r>
              <w:rPr>
                <w:spacing w:val="-3"/>
                <w:sz w:val="20"/>
              </w:rPr>
              <w:t xml:space="preserve"> </w:t>
            </w:r>
            <w:r>
              <w:rPr>
                <w:sz w:val="20"/>
              </w:rPr>
              <w:t>la</w:t>
            </w:r>
          </w:p>
        </w:tc>
        <w:tc>
          <w:tcPr>
            <w:tcW w:w="1322" w:type="dxa"/>
            <w:gridSpan w:val="2"/>
            <w:vMerge/>
            <w:tcBorders>
              <w:top w:val="nil"/>
              <w:left w:val="single" w:sz="8" w:space="0" w:color="8EAADB"/>
              <w:bottom w:val="single" w:sz="8" w:space="0" w:color="8EAADB"/>
              <w:right w:val="single" w:sz="8" w:space="0" w:color="8EAADB"/>
            </w:tcBorders>
            <w:shd w:val="clear" w:color="auto" w:fill="D9E1F3"/>
          </w:tcPr>
          <w:p w14:paraId="0F32FFB0" w14:textId="77777777" w:rsidR="00951409" w:rsidRDefault="00951409">
            <w:pPr>
              <w:rPr>
                <w:sz w:val="2"/>
                <w:szCs w:val="2"/>
              </w:rPr>
            </w:pPr>
          </w:p>
        </w:tc>
        <w:tc>
          <w:tcPr>
            <w:tcW w:w="3082" w:type="dxa"/>
            <w:vMerge/>
            <w:tcBorders>
              <w:top w:val="nil"/>
              <w:left w:val="single" w:sz="8" w:space="0" w:color="8EAADB"/>
              <w:bottom w:val="single" w:sz="8" w:space="0" w:color="8EAADB"/>
              <w:right w:val="single" w:sz="8" w:space="0" w:color="8EAADB"/>
            </w:tcBorders>
            <w:shd w:val="clear" w:color="auto" w:fill="D9E1F3"/>
          </w:tcPr>
          <w:p w14:paraId="3287B2F8" w14:textId="77777777" w:rsidR="00951409" w:rsidRDefault="00951409">
            <w:pPr>
              <w:rPr>
                <w:sz w:val="2"/>
                <w:szCs w:val="2"/>
              </w:rPr>
            </w:pPr>
          </w:p>
        </w:tc>
      </w:tr>
      <w:tr w:rsidR="00951409" w14:paraId="7EA1717D" w14:textId="77777777">
        <w:trPr>
          <w:trHeight w:val="355"/>
        </w:trPr>
        <w:tc>
          <w:tcPr>
            <w:tcW w:w="2305" w:type="dxa"/>
            <w:tcBorders>
              <w:top w:val="nil"/>
              <w:left w:val="single" w:sz="8" w:space="0" w:color="8EAADB"/>
              <w:bottom w:val="nil"/>
              <w:right w:val="single" w:sz="8" w:space="0" w:color="8EAADB"/>
            </w:tcBorders>
          </w:tcPr>
          <w:p w14:paraId="0E7E0122" w14:textId="77777777" w:rsidR="00951409" w:rsidRDefault="00951409">
            <w:pPr>
              <w:pStyle w:val="TableParagraph"/>
              <w:rPr>
                <w:rFonts w:ascii="Times New Roman"/>
                <w:sz w:val="20"/>
              </w:rPr>
            </w:pPr>
          </w:p>
        </w:tc>
        <w:tc>
          <w:tcPr>
            <w:tcW w:w="2319" w:type="dxa"/>
            <w:tcBorders>
              <w:top w:val="nil"/>
              <w:left w:val="single" w:sz="8" w:space="0" w:color="8EAADB"/>
              <w:bottom w:val="nil"/>
              <w:right w:val="single" w:sz="8" w:space="0" w:color="8EAADB"/>
            </w:tcBorders>
            <w:shd w:val="clear" w:color="auto" w:fill="D9E1F3"/>
          </w:tcPr>
          <w:p w14:paraId="12FE3259" w14:textId="77777777" w:rsidR="00951409" w:rsidRDefault="00D407A2">
            <w:pPr>
              <w:pStyle w:val="TableParagraph"/>
              <w:spacing w:before="60"/>
              <w:ind w:left="99"/>
              <w:rPr>
                <w:sz w:val="20"/>
              </w:rPr>
            </w:pPr>
            <w:r>
              <w:rPr>
                <w:sz w:val="20"/>
              </w:rPr>
              <w:t>interoperabilidad</w:t>
            </w:r>
          </w:p>
        </w:tc>
        <w:tc>
          <w:tcPr>
            <w:tcW w:w="1322" w:type="dxa"/>
            <w:gridSpan w:val="2"/>
            <w:vMerge/>
            <w:tcBorders>
              <w:top w:val="nil"/>
              <w:left w:val="single" w:sz="8" w:space="0" w:color="8EAADB"/>
              <w:bottom w:val="single" w:sz="8" w:space="0" w:color="8EAADB"/>
              <w:right w:val="single" w:sz="8" w:space="0" w:color="8EAADB"/>
            </w:tcBorders>
            <w:shd w:val="clear" w:color="auto" w:fill="D9E1F3"/>
          </w:tcPr>
          <w:p w14:paraId="3CDE2E43" w14:textId="77777777" w:rsidR="00951409" w:rsidRDefault="00951409">
            <w:pPr>
              <w:rPr>
                <w:sz w:val="2"/>
                <w:szCs w:val="2"/>
              </w:rPr>
            </w:pPr>
          </w:p>
        </w:tc>
        <w:tc>
          <w:tcPr>
            <w:tcW w:w="3082" w:type="dxa"/>
            <w:vMerge/>
            <w:tcBorders>
              <w:top w:val="nil"/>
              <w:left w:val="single" w:sz="8" w:space="0" w:color="8EAADB"/>
              <w:bottom w:val="single" w:sz="8" w:space="0" w:color="8EAADB"/>
              <w:right w:val="single" w:sz="8" w:space="0" w:color="8EAADB"/>
            </w:tcBorders>
            <w:shd w:val="clear" w:color="auto" w:fill="D9E1F3"/>
          </w:tcPr>
          <w:p w14:paraId="32A1A771" w14:textId="77777777" w:rsidR="00951409" w:rsidRDefault="00951409">
            <w:pPr>
              <w:rPr>
                <w:sz w:val="2"/>
                <w:szCs w:val="2"/>
              </w:rPr>
            </w:pPr>
          </w:p>
        </w:tc>
      </w:tr>
      <w:tr w:rsidR="00951409" w14:paraId="4CB7F27B" w14:textId="77777777">
        <w:trPr>
          <w:trHeight w:val="536"/>
        </w:trPr>
        <w:tc>
          <w:tcPr>
            <w:tcW w:w="2305" w:type="dxa"/>
            <w:tcBorders>
              <w:top w:val="nil"/>
              <w:left w:val="single" w:sz="8" w:space="0" w:color="8EAADB"/>
              <w:bottom w:val="single" w:sz="8" w:space="0" w:color="8EAADB"/>
              <w:right w:val="single" w:sz="8" w:space="0" w:color="8EAADB"/>
            </w:tcBorders>
          </w:tcPr>
          <w:p w14:paraId="128BC7A4" w14:textId="77777777" w:rsidR="00951409" w:rsidRDefault="00951409">
            <w:pPr>
              <w:pStyle w:val="TableParagraph"/>
              <w:rPr>
                <w:rFonts w:ascii="Times New Roman"/>
                <w:sz w:val="20"/>
              </w:rPr>
            </w:pPr>
          </w:p>
        </w:tc>
        <w:tc>
          <w:tcPr>
            <w:tcW w:w="2319" w:type="dxa"/>
            <w:tcBorders>
              <w:top w:val="nil"/>
              <w:left w:val="single" w:sz="8" w:space="0" w:color="8EAADB"/>
              <w:bottom w:val="single" w:sz="8" w:space="0" w:color="8EAADB"/>
              <w:right w:val="single" w:sz="8" w:space="0" w:color="8EAADB"/>
            </w:tcBorders>
            <w:shd w:val="clear" w:color="auto" w:fill="D9E1F3"/>
          </w:tcPr>
          <w:p w14:paraId="1776A28A" w14:textId="77777777" w:rsidR="00951409" w:rsidRDefault="00D407A2">
            <w:pPr>
              <w:pStyle w:val="TableParagraph"/>
              <w:spacing w:before="58"/>
              <w:ind w:left="99"/>
              <w:rPr>
                <w:sz w:val="20"/>
              </w:rPr>
            </w:pPr>
            <w:r>
              <w:rPr>
                <w:sz w:val="20"/>
              </w:rPr>
              <w:t>de</w:t>
            </w:r>
            <w:r>
              <w:rPr>
                <w:spacing w:val="-3"/>
                <w:sz w:val="20"/>
              </w:rPr>
              <w:t xml:space="preserve"> </w:t>
            </w:r>
            <w:r>
              <w:rPr>
                <w:sz w:val="20"/>
              </w:rPr>
              <w:t>los</w:t>
            </w:r>
            <w:r>
              <w:rPr>
                <w:spacing w:val="-1"/>
                <w:sz w:val="20"/>
              </w:rPr>
              <w:t xml:space="preserve"> </w:t>
            </w:r>
            <w:r>
              <w:rPr>
                <w:sz w:val="20"/>
              </w:rPr>
              <w:t>servicios</w:t>
            </w:r>
          </w:p>
        </w:tc>
        <w:tc>
          <w:tcPr>
            <w:tcW w:w="1322" w:type="dxa"/>
            <w:gridSpan w:val="2"/>
            <w:vMerge/>
            <w:tcBorders>
              <w:top w:val="nil"/>
              <w:left w:val="single" w:sz="8" w:space="0" w:color="8EAADB"/>
              <w:bottom w:val="single" w:sz="8" w:space="0" w:color="8EAADB"/>
              <w:right w:val="single" w:sz="8" w:space="0" w:color="8EAADB"/>
            </w:tcBorders>
            <w:shd w:val="clear" w:color="auto" w:fill="D9E1F3"/>
          </w:tcPr>
          <w:p w14:paraId="3D46584E" w14:textId="77777777" w:rsidR="00951409" w:rsidRDefault="00951409">
            <w:pPr>
              <w:rPr>
                <w:sz w:val="2"/>
                <w:szCs w:val="2"/>
              </w:rPr>
            </w:pPr>
          </w:p>
        </w:tc>
        <w:tc>
          <w:tcPr>
            <w:tcW w:w="3082" w:type="dxa"/>
            <w:vMerge/>
            <w:tcBorders>
              <w:top w:val="nil"/>
              <w:left w:val="single" w:sz="8" w:space="0" w:color="8EAADB"/>
              <w:bottom w:val="single" w:sz="8" w:space="0" w:color="8EAADB"/>
              <w:right w:val="single" w:sz="8" w:space="0" w:color="8EAADB"/>
            </w:tcBorders>
            <w:shd w:val="clear" w:color="auto" w:fill="D9E1F3"/>
          </w:tcPr>
          <w:p w14:paraId="4EB68FD0" w14:textId="77777777" w:rsidR="00951409" w:rsidRDefault="00951409">
            <w:pPr>
              <w:rPr>
                <w:sz w:val="2"/>
                <w:szCs w:val="2"/>
              </w:rPr>
            </w:pPr>
          </w:p>
        </w:tc>
      </w:tr>
    </w:tbl>
    <w:p w14:paraId="47DE434E" w14:textId="77777777" w:rsidR="00951409" w:rsidRDefault="00951409">
      <w:pPr>
        <w:rPr>
          <w:sz w:val="2"/>
          <w:szCs w:val="2"/>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305"/>
        <w:gridCol w:w="2319"/>
        <w:gridCol w:w="1323"/>
        <w:gridCol w:w="3083"/>
      </w:tblGrid>
      <w:tr w:rsidR="00951409" w14:paraId="49B9AE1A" w14:textId="77777777">
        <w:trPr>
          <w:trHeight w:val="3955"/>
        </w:trPr>
        <w:tc>
          <w:tcPr>
            <w:tcW w:w="2305" w:type="dxa"/>
            <w:vMerge w:val="restart"/>
            <w:tcBorders>
              <w:top w:val="nil"/>
            </w:tcBorders>
          </w:tcPr>
          <w:p w14:paraId="34C8F362" w14:textId="77777777" w:rsidR="00951409" w:rsidRDefault="00D407A2">
            <w:pPr>
              <w:pStyle w:val="TableParagraph"/>
              <w:spacing w:before="97" w:line="391" w:lineRule="auto"/>
              <w:ind w:left="100" w:right="311"/>
              <w:rPr>
                <w:rFonts w:ascii="Arial" w:hAnsi="Arial"/>
                <w:b/>
                <w:sz w:val="20"/>
              </w:rPr>
            </w:pPr>
            <w:r>
              <w:rPr>
                <w:rFonts w:ascii="Arial" w:hAnsi="Arial"/>
                <w:b/>
                <w:sz w:val="20"/>
              </w:rPr>
              <w:lastRenderedPageBreak/>
              <w:t>Contribución para</w:t>
            </w:r>
            <w:r>
              <w:rPr>
                <w:rFonts w:ascii="Arial" w:hAnsi="Arial"/>
                <w:b/>
                <w:spacing w:val="1"/>
                <w:sz w:val="20"/>
              </w:rPr>
              <w:t xml:space="preserve"> </w:t>
            </w:r>
            <w:r>
              <w:rPr>
                <w:rFonts w:ascii="Arial" w:hAnsi="Arial"/>
                <w:b/>
                <w:sz w:val="20"/>
              </w:rPr>
              <w:t>garantizar que el</w:t>
            </w:r>
            <w:r>
              <w:rPr>
                <w:rFonts w:ascii="Arial" w:hAnsi="Arial"/>
                <w:b/>
                <w:spacing w:val="1"/>
                <w:sz w:val="20"/>
              </w:rPr>
              <w:t xml:space="preserve"> </w:t>
            </w:r>
            <w:r>
              <w:rPr>
                <w:rFonts w:ascii="Arial" w:hAnsi="Arial"/>
                <w:b/>
                <w:sz w:val="20"/>
              </w:rPr>
              <w:t>formato y el</w:t>
            </w:r>
            <w:r>
              <w:rPr>
                <w:rFonts w:ascii="Arial" w:hAnsi="Arial"/>
                <w:b/>
                <w:spacing w:val="1"/>
                <w:sz w:val="20"/>
              </w:rPr>
              <w:t xml:space="preserve"> </w:t>
            </w:r>
            <w:r>
              <w:rPr>
                <w:rFonts w:ascii="Arial" w:hAnsi="Arial"/>
                <w:b/>
                <w:sz w:val="20"/>
              </w:rPr>
              <w:t>significado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información</w:t>
            </w:r>
            <w:r>
              <w:rPr>
                <w:rFonts w:ascii="Arial" w:hAnsi="Arial"/>
                <w:b/>
                <w:spacing w:val="1"/>
                <w:sz w:val="20"/>
              </w:rPr>
              <w:t xml:space="preserve"> </w:t>
            </w:r>
            <w:r>
              <w:rPr>
                <w:rFonts w:ascii="Arial" w:hAnsi="Arial"/>
                <w:b/>
                <w:spacing w:val="-1"/>
                <w:sz w:val="20"/>
              </w:rPr>
              <w:t xml:space="preserve">intercambiada </w:t>
            </w:r>
            <w:r>
              <w:rPr>
                <w:rFonts w:ascii="Arial" w:hAnsi="Arial"/>
                <w:b/>
                <w:sz w:val="20"/>
              </w:rPr>
              <w:t>sean</w:t>
            </w:r>
            <w:r>
              <w:rPr>
                <w:rFonts w:ascii="Arial" w:hAnsi="Arial"/>
                <w:b/>
                <w:spacing w:val="-53"/>
                <w:sz w:val="20"/>
              </w:rPr>
              <w:t xml:space="preserve"> </w:t>
            </w:r>
            <w:r>
              <w:rPr>
                <w:rFonts w:ascii="Arial" w:hAnsi="Arial"/>
                <w:b/>
                <w:sz w:val="20"/>
              </w:rPr>
              <w:t>exactos</w:t>
            </w:r>
          </w:p>
        </w:tc>
        <w:tc>
          <w:tcPr>
            <w:tcW w:w="2319" w:type="dxa"/>
            <w:tcBorders>
              <w:top w:val="nil"/>
            </w:tcBorders>
          </w:tcPr>
          <w:p w14:paraId="1C2DCD99" w14:textId="77777777" w:rsidR="00951409" w:rsidRDefault="00D407A2">
            <w:pPr>
              <w:pStyle w:val="TableParagraph"/>
              <w:spacing w:before="97" w:line="391" w:lineRule="auto"/>
              <w:ind w:left="99" w:right="142"/>
              <w:rPr>
                <w:sz w:val="20"/>
              </w:rPr>
            </w:pPr>
            <w:r>
              <w:rPr>
                <w:sz w:val="20"/>
              </w:rPr>
              <w:t>Contribuir a garantizar</w:t>
            </w:r>
            <w:r>
              <w:rPr>
                <w:spacing w:val="1"/>
                <w:sz w:val="20"/>
              </w:rPr>
              <w:t xml:space="preserve"> </w:t>
            </w:r>
            <w:r>
              <w:rPr>
                <w:sz w:val="20"/>
              </w:rPr>
              <w:t>que el formato y el</w:t>
            </w:r>
            <w:r>
              <w:rPr>
                <w:spacing w:val="1"/>
                <w:sz w:val="20"/>
              </w:rPr>
              <w:t xml:space="preserve"> </w:t>
            </w:r>
            <w:r>
              <w:rPr>
                <w:sz w:val="20"/>
              </w:rPr>
              <w:t>significado de la</w:t>
            </w:r>
            <w:r>
              <w:rPr>
                <w:spacing w:val="1"/>
                <w:sz w:val="20"/>
              </w:rPr>
              <w:t xml:space="preserve"> </w:t>
            </w:r>
            <w:r>
              <w:rPr>
                <w:sz w:val="20"/>
              </w:rPr>
              <w:t>información</w:t>
            </w:r>
            <w:r>
              <w:rPr>
                <w:spacing w:val="1"/>
                <w:sz w:val="20"/>
              </w:rPr>
              <w:t xml:space="preserve"> </w:t>
            </w:r>
            <w:r>
              <w:rPr>
                <w:sz w:val="20"/>
              </w:rPr>
              <w:t>intercambiada sean</w:t>
            </w:r>
            <w:r>
              <w:rPr>
                <w:spacing w:val="1"/>
                <w:sz w:val="20"/>
              </w:rPr>
              <w:t xml:space="preserve"> </w:t>
            </w:r>
            <w:r>
              <w:rPr>
                <w:sz w:val="20"/>
              </w:rPr>
              <w:t>exactos, se</w:t>
            </w:r>
            <w:r>
              <w:rPr>
                <w:spacing w:val="1"/>
                <w:sz w:val="20"/>
              </w:rPr>
              <w:t xml:space="preserve"> </w:t>
            </w:r>
            <w:r>
              <w:rPr>
                <w:sz w:val="20"/>
              </w:rPr>
              <w:t>comprendan y</w:t>
            </w:r>
            <w:r>
              <w:rPr>
                <w:spacing w:val="1"/>
                <w:sz w:val="20"/>
              </w:rPr>
              <w:t xml:space="preserve"> </w:t>
            </w:r>
            <w:r>
              <w:rPr>
                <w:sz w:val="20"/>
              </w:rPr>
              <w:t>conserven</w:t>
            </w:r>
            <w:r>
              <w:rPr>
                <w:spacing w:val="-8"/>
                <w:sz w:val="20"/>
              </w:rPr>
              <w:t xml:space="preserve"> </w:t>
            </w:r>
            <w:r>
              <w:rPr>
                <w:sz w:val="20"/>
              </w:rPr>
              <w:t>en</w:t>
            </w:r>
            <w:r>
              <w:rPr>
                <w:spacing w:val="-5"/>
                <w:sz w:val="20"/>
              </w:rPr>
              <w:t xml:space="preserve"> </w:t>
            </w:r>
            <w:r>
              <w:rPr>
                <w:sz w:val="20"/>
              </w:rPr>
              <w:t>todos</w:t>
            </w:r>
            <w:r>
              <w:rPr>
                <w:spacing w:val="-6"/>
                <w:sz w:val="20"/>
              </w:rPr>
              <w:t xml:space="preserve"> </w:t>
            </w:r>
            <w:r>
              <w:rPr>
                <w:sz w:val="20"/>
              </w:rPr>
              <w:t>los</w:t>
            </w:r>
            <w:r>
              <w:rPr>
                <w:spacing w:val="-53"/>
                <w:sz w:val="20"/>
              </w:rPr>
              <w:t xml:space="preserve"> </w:t>
            </w:r>
            <w:r>
              <w:rPr>
                <w:sz w:val="20"/>
              </w:rPr>
              <w:t>intercambios entre las</w:t>
            </w:r>
            <w:r>
              <w:rPr>
                <w:spacing w:val="1"/>
                <w:sz w:val="20"/>
              </w:rPr>
              <w:t xml:space="preserve"> </w:t>
            </w:r>
            <w:r>
              <w:rPr>
                <w:sz w:val="20"/>
              </w:rPr>
              <w:t>partes</w:t>
            </w:r>
          </w:p>
        </w:tc>
        <w:tc>
          <w:tcPr>
            <w:tcW w:w="1323" w:type="dxa"/>
            <w:tcBorders>
              <w:top w:val="nil"/>
            </w:tcBorders>
          </w:tcPr>
          <w:p w14:paraId="243515A4" w14:textId="77777777" w:rsidR="00951409" w:rsidRDefault="00951409">
            <w:pPr>
              <w:pStyle w:val="TableParagraph"/>
              <w:rPr>
                <w:rFonts w:ascii="Times New Roman"/>
                <w:sz w:val="18"/>
              </w:rPr>
            </w:pPr>
          </w:p>
        </w:tc>
        <w:tc>
          <w:tcPr>
            <w:tcW w:w="3083" w:type="dxa"/>
            <w:tcBorders>
              <w:top w:val="nil"/>
            </w:tcBorders>
          </w:tcPr>
          <w:p w14:paraId="238BEAC1" w14:textId="77777777" w:rsidR="00951409" w:rsidRDefault="00951409">
            <w:pPr>
              <w:pStyle w:val="TableParagraph"/>
              <w:rPr>
                <w:rFonts w:ascii="Times New Roman"/>
                <w:sz w:val="18"/>
              </w:rPr>
            </w:pPr>
          </w:p>
        </w:tc>
      </w:tr>
      <w:tr w:rsidR="00951409" w14:paraId="5739172C" w14:textId="77777777">
        <w:trPr>
          <w:trHeight w:val="2435"/>
        </w:trPr>
        <w:tc>
          <w:tcPr>
            <w:tcW w:w="2305" w:type="dxa"/>
            <w:vMerge/>
            <w:tcBorders>
              <w:top w:val="nil"/>
            </w:tcBorders>
          </w:tcPr>
          <w:p w14:paraId="7358F9ED" w14:textId="77777777" w:rsidR="00951409" w:rsidRDefault="00951409">
            <w:pPr>
              <w:rPr>
                <w:sz w:val="2"/>
                <w:szCs w:val="2"/>
              </w:rPr>
            </w:pPr>
          </w:p>
        </w:tc>
        <w:tc>
          <w:tcPr>
            <w:tcW w:w="2319" w:type="dxa"/>
            <w:shd w:val="clear" w:color="auto" w:fill="D9E1F3"/>
          </w:tcPr>
          <w:p w14:paraId="3778FB2D" w14:textId="77777777" w:rsidR="00951409" w:rsidRDefault="00D407A2">
            <w:pPr>
              <w:pStyle w:val="TableParagraph"/>
              <w:spacing w:before="77" w:line="391" w:lineRule="auto"/>
              <w:ind w:left="99" w:right="119"/>
              <w:rPr>
                <w:sz w:val="20"/>
              </w:rPr>
            </w:pPr>
            <w:r>
              <w:rPr>
                <w:sz w:val="20"/>
              </w:rPr>
              <w:t>Participar respecto del</w:t>
            </w:r>
            <w:r>
              <w:rPr>
                <w:spacing w:val="1"/>
                <w:sz w:val="20"/>
              </w:rPr>
              <w:t xml:space="preserve"> </w:t>
            </w:r>
            <w:r>
              <w:rPr>
                <w:sz w:val="20"/>
              </w:rPr>
              <w:t>significado</w:t>
            </w:r>
            <w:r>
              <w:rPr>
                <w:spacing w:val="-8"/>
                <w:sz w:val="20"/>
              </w:rPr>
              <w:t xml:space="preserve"> </w:t>
            </w:r>
            <w:r>
              <w:rPr>
                <w:sz w:val="20"/>
              </w:rPr>
              <w:t>exacto</w:t>
            </w:r>
            <w:r>
              <w:rPr>
                <w:spacing w:val="-6"/>
                <w:sz w:val="20"/>
              </w:rPr>
              <w:t xml:space="preserve"> </w:t>
            </w:r>
            <w:r>
              <w:rPr>
                <w:sz w:val="20"/>
              </w:rPr>
              <w:t>de</w:t>
            </w:r>
            <w:r>
              <w:rPr>
                <w:spacing w:val="-5"/>
                <w:sz w:val="20"/>
              </w:rPr>
              <w:t xml:space="preserve"> </w:t>
            </w:r>
            <w:r>
              <w:rPr>
                <w:sz w:val="20"/>
              </w:rPr>
              <w:t>la</w:t>
            </w:r>
            <w:r>
              <w:rPr>
                <w:spacing w:val="-53"/>
                <w:sz w:val="20"/>
              </w:rPr>
              <w:t xml:space="preserve"> </w:t>
            </w:r>
            <w:r>
              <w:rPr>
                <w:sz w:val="20"/>
              </w:rPr>
              <w:t>información</w:t>
            </w:r>
            <w:r>
              <w:rPr>
                <w:spacing w:val="1"/>
                <w:sz w:val="20"/>
              </w:rPr>
              <w:t xml:space="preserve"> </w:t>
            </w:r>
            <w:r>
              <w:rPr>
                <w:sz w:val="20"/>
              </w:rPr>
              <w:t>intercambiada por la</w:t>
            </w:r>
            <w:r>
              <w:rPr>
                <w:spacing w:val="1"/>
                <w:sz w:val="20"/>
              </w:rPr>
              <w:t xml:space="preserve"> </w:t>
            </w:r>
            <w:r>
              <w:rPr>
                <w:sz w:val="20"/>
              </w:rPr>
              <w:t>institución con otras</w:t>
            </w:r>
            <w:r>
              <w:rPr>
                <w:spacing w:val="1"/>
                <w:sz w:val="20"/>
              </w:rPr>
              <w:t xml:space="preserve"> </w:t>
            </w:r>
            <w:r>
              <w:rPr>
                <w:sz w:val="20"/>
              </w:rPr>
              <w:t>instituciones</w:t>
            </w:r>
          </w:p>
        </w:tc>
        <w:tc>
          <w:tcPr>
            <w:tcW w:w="1323" w:type="dxa"/>
            <w:shd w:val="clear" w:color="auto" w:fill="D9E1F3"/>
          </w:tcPr>
          <w:p w14:paraId="3748AD6A" w14:textId="77777777" w:rsidR="00951409" w:rsidRDefault="00951409">
            <w:pPr>
              <w:pStyle w:val="TableParagraph"/>
              <w:rPr>
                <w:rFonts w:ascii="Times New Roman"/>
                <w:sz w:val="18"/>
              </w:rPr>
            </w:pPr>
          </w:p>
        </w:tc>
        <w:tc>
          <w:tcPr>
            <w:tcW w:w="3083" w:type="dxa"/>
            <w:shd w:val="clear" w:color="auto" w:fill="D9E1F3"/>
          </w:tcPr>
          <w:p w14:paraId="7A317A98" w14:textId="77777777" w:rsidR="00951409" w:rsidRDefault="00951409">
            <w:pPr>
              <w:pStyle w:val="TableParagraph"/>
              <w:rPr>
                <w:rFonts w:ascii="Times New Roman"/>
                <w:sz w:val="18"/>
              </w:rPr>
            </w:pPr>
          </w:p>
        </w:tc>
      </w:tr>
      <w:tr w:rsidR="00951409" w14:paraId="49F0CE2A" w14:textId="77777777">
        <w:trPr>
          <w:trHeight w:val="376"/>
        </w:trPr>
        <w:tc>
          <w:tcPr>
            <w:tcW w:w="2305" w:type="dxa"/>
            <w:tcBorders>
              <w:bottom w:val="nil"/>
            </w:tcBorders>
          </w:tcPr>
          <w:p w14:paraId="443AD9DC" w14:textId="77777777" w:rsidR="00951409" w:rsidRDefault="00D407A2">
            <w:pPr>
              <w:pStyle w:val="TableParagraph"/>
              <w:spacing w:before="77"/>
              <w:ind w:left="100"/>
              <w:rPr>
                <w:rFonts w:ascii="Arial"/>
                <w:b/>
                <w:sz w:val="20"/>
              </w:rPr>
            </w:pPr>
            <w:r>
              <w:rPr>
                <w:rFonts w:ascii="Arial"/>
                <w:b/>
                <w:sz w:val="20"/>
              </w:rPr>
              <w:t>Establecimiento</w:t>
            </w:r>
            <w:r>
              <w:rPr>
                <w:rFonts w:ascii="Arial"/>
                <w:b/>
                <w:spacing w:val="-2"/>
                <w:sz w:val="20"/>
              </w:rPr>
              <w:t xml:space="preserve"> </w:t>
            </w:r>
            <w:r>
              <w:rPr>
                <w:rFonts w:ascii="Arial"/>
                <w:b/>
                <w:sz w:val="20"/>
              </w:rPr>
              <w:t>de</w:t>
            </w:r>
          </w:p>
        </w:tc>
        <w:tc>
          <w:tcPr>
            <w:tcW w:w="2319" w:type="dxa"/>
            <w:tcBorders>
              <w:bottom w:val="nil"/>
            </w:tcBorders>
          </w:tcPr>
          <w:p w14:paraId="20C4B5D3" w14:textId="77777777" w:rsidR="00951409" w:rsidRDefault="00D407A2">
            <w:pPr>
              <w:pStyle w:val="TableParagraph"/>
              <w:spacing w:before="77"/>
              <w:ind w:left="99"/>
              <w:rPr>
                <w:sz w:val="20"/>
              </w:rPr>
            </w:pPr>
            <w:r>
              <w:rPr>
                <w:sz w:val="20"/>
              </w:rPr>
              <w:t>Normar</w:t>
            </w:r>
            <w:r>
              <w:rPr>
                <w:spacing w:val="-2"/>
                <w:sz w:val="20"/>
              </w:rPr>
              <w:t xml:space="preserve"> </w:t>
            </w:r>
            <w:r>
              <w:rPr>
                <w:sz w:val="20"/>
              </w:rPr>
              <w:t>y</w:t>
            </w:r>
            <w:r>
              <w:rPr>
                <w:spacing w:val="-2"/>
                <w:sz w:val="20"/>
              </w:rPr>
              <w:t xml:space="preserve"> </w:t>
            </w:r>
            <w:r>
              <w:rPr>
                <w:sz w:val="20"/>
              </w:rPr>
              <w:t>contribuir</w:t>
            </w:r>
            <w:r>
              <w:rPr>
                <w:spacing w:val="-2"/>
                <w:sz w:val="20"/>
              </w:rPr>
              <w:t xml:space="preserve"> </w:t>
            </w:r>
            <w:r>
              <w:rPr>
                <w:sz w:val="20"/>
              </w:rPr>
              <w:t>a</w:t>
            </w:r>
            <w:r>
              <w:rPr>
                <w:spacing w:val="-1"/>
                <w:sz w:val="20"/>
              </w:rPr>
              <w:t xml:space="preserve"> </w:t>
            </w:r>
            <w:r>
              <w:rPr>
                <w:sz w:val="20"/>
              </w:rPr>
              <w:t>la</w:t>
            </w:r>
          </w:p>
        </w:tc>
        <w:tc>
          <w:tcPr>
            <w:tcW w:w="1323" w:type="dxa"/>
            <w:vMerge w:val="restart"/>
          </w:tcPr>
          <w:p w14:paraId="35801E85" w14:textId="77777777" w:rsidR="00951409" w:rsidRDefault="00951409">
            <w:pPr>
              <w:pStyle w:val="TableParagraph"/>
              <w:rPr>
                <w:rFonts w:ascii="Times New Roman"/>
                <w:sz w:val="18"/>
              </w:rPr>
            </w:pPr>
          </w:p>
        </w:tc>
        <w:tc>
          <w:tcPr>
            <w:tcW w:w="3083" w:type="dxa"/>
            <w:vMerge w:val="restart"/>
          </w:tcPr>
          <w:p w14:paraId="0F1F9702" w14:textId="77777777" w:rsidR="00951409" w:rsidRDefault="00951409">
            <w:pPr>
              <w:pStyle w:val="TableParagraph"/>
              <w:rPr>
                <w:rFonts w:ascii="Times New Roman"/>
                <w:sz w:val="18"/>
              </w:rPr>
            </w:pPr>
          </w:p>
        </w:tc>
      </w:tr>
      <w:tr w:rsidR="00951409" w14:paraId="2E279A6D" w14:textId="77777777">
        <w:trPr>
          <w:trHeight w:val="355"/>
        </w:trPr>
        <w:tc>
          <w:tcPr>
            <w:tcW w:w="2305" w:type="dxa"/>
            <w:tcBorders>
              <w:top w:val="nil"/>
              <w:bottom w:val="nil"/>
            </w:tcBorders>
          </w:tcPr>
          <w:p w14:paraId="36220211" w14:textId="77777777" w:rsidR="00951409" w:rsidRDefault="00D407A2">
            <w:pPr>
              <w:pStyle w:val="TableParagraph"/>
              <w:spacing w:before="55"/>
              <w:ind w:left="100"/>
              <w:rPr>
                <w:rFonts w:ascii="Arial"/>
                <w:b/>
                <w:sz w:val="20"/>
              </w:rPr>
            </w:pPr>
            <w:r>
              <w:rPr>
                <w:rFonts w:ascii="Arial"/>
                <w:b/>
                <w:sz w:val="20"/>
              </w:rPr>
              <w:t>normas</w:t>
            </w:r>
            <w:r>
              <w:rPr>
                <w:rFonts w:ascii="Arial"/>
                <w:b/>
                <w:spacing w:val="-2"/>
                <w:sz w:val="20"/>
              </w:rPr>
              <w:t xml:space="preserve"> </w:t>
            </w:r>
            <w:r>
              <w:rPr>
                <w:rFonts w:ascii="Arial"/>
                <w:b/>
                <w:sz w:val="20"/>
              </w:rPr>
              <w:t>y</w:t>
            </w:r>
          </w:p>
        </w:tc>
        <w:tc>
          <w:tcPr>
            <w:tcW w:w="2319" w:type="dxa"/>
            <w:tcBorders>
              <w:top w:val="nil"/>
              <w:bottom w:val="nil"/>
            </w:tcBorders>
          </w:tcPr>
          <w:p w14:paraId="51B613BA" w14:textId="77777777" w:rsidR="00951409" w:rsidRDefault="00D407A2">
            <w:pPr>
              <w:pStyle w:val="TableParagraph"/>
              <w:spacing w:before="55"/>
              <w:ind w:left="99"/>
              <w:rPr>
                <w:sz w:val="20"/>
              </w:rPr>
            </w:pPr>
            <w:r>
              <w:rPr>
                <w:sz w:val="20"/>
              </w:rPr>
              <w:t>creación</w:t>
            </w:r>
            <w:r>
              <w:rPr>
                <w:spacing w:val="-1"/>
                <w:sz w:val="20"/>
              </w:rPr>
              <w:t xml:space="preserve"> </w:t>
            </w:r>
            <w:r>
              <w:rPr>
                <w:sz w:val="20"/>
              </w:rPr>
              <w:t>de</w:t>
            </w:r>
          </w:p>
        </w:tc>
        <w:tc>
          <w:tcPr>
            <w:tcW w:w="1323" w:type="dxa"/>
            <w:vMerge/>
            <w:tcBorders>
              <w:top w:val="nil"/>
            </w:tcBorders>
          </w:tcPr>
          <w:p w14:paraId="511FA055" w14:textId="77777777" w:rsidR="00951409" w:rsidRDefault="00951409">
            <w:pPr>
              <w:rPr>
                <w:sz w:val="2"/>
                <w:szCs w:val="2"/>
              </w:rPr>
            </w:pPr>
          </w:p>
        </w:tc>
        <w:tc>
          <w:tcPr>
            <w:tcW w:w="3083" w:type="dxa"/>
            <w:vMerge/>
            <w:tcBorders>
              <w:top w:val="nil"/>
            </w:tcBorders>
          </w:tcPr>
          <w:p w14:paraId="4556CDF2" w14:textId="77777777" w:rsidR="00951409" w:rsidRDefault="00951409">
            <w:pPr>
              <w:rPr>
                <w:sz w:val="2"/>
                <w:szCs w:val="2"/>
              </w:rPr>
            </w:pPr>
          </w:p>
        </w:tc>
      </w:tr>
      <w:tr w:rsidR="00951409" w14:paraId="7E791018" w14:textId="77777777">
        <w:trPr>
          <w:trHeight w:val="355"/>
        </w:trPr>
        <w:tc>
          <w:tcPr>
            <w:tcW w:w="2305" w:type="dxa"/>
            <w:tcBorders>
              <w:top w:val="nil"/>
              <w:bottom w:val="nil"/>
            </w:tcBorders>
          </w:tcPr>
          <w:p w14:paraId="405C1573" w14:textId="77777777" w:rsidR="00951409" w:rsidRDefault="00D407A2">
            <w:pPr>
              <w:pStyle w:val="TableParagraph"/>
              <w:spacing w:before="56"/>
              <w:ind w:left="100"/>
              <w:rPr>
                <w:rFonts w:ascii="Arial" w:hAnsi="Arial"/>
                <w:b/>
                <w:sz w:val="20"/>
              </w:rPr>
            </w:pPr>
            <w:r>
              <w:rPr>
                <w:rFonts w:ascii="Arial" w:hAnsi="Arial"/>
                <w:b/>
                <w:sz w:val="20"/>
              </w:rPr>
              <w:t>contribución</w:t>
            </w:r>
            <w:r>
              <w:rPr>
                <w:rFonts w:ascii="Arial" w:hAnsi="Arial"/>
                <w:b/>
                <w:spacing w:val="-2"/>
                <w:sz w:val="20"/>
              </w:rPr>
              <w:t xml:space="preserve"> </w:t>
            </w:r>
            <w:r>
              <w:rPr>
                <w:rFonts w:ascii="Arial" w:hAnsi="Arial"/>
                <w:b/>
                <w:sz w:val="20"/>
              </w:rPr>
              <w:t>a</w:t>
            </w:r>
            <w:r>
              <w:rPr>
                <w:rFonts w:ascii="Arial" w:hAnsi="Arial"/>
                <w:b/>
                <w:spacing w:val="-2"/>
                <w:sz w:val="20"/>
              </w:rPr>
              <w:t xml:space="preserve"> </w:t>
            </w:r>
            <w:r>
              <w:rPr>
                <w:rFonts w:ascii="Arial" w:hAnsi="Arial"/>
                <w:b/>
                <w:sz w:val="20"/>
              </w:rPr>
              <w:t>la</w:t>
            </w:r>
          </w:p>
        </w:tc>
        <w:tc>
          <w:tcPr>
            <w:tcW w:w="2319" w:type="dxa"/>
            <w:tcBorders>
              <w:top w:val="nil"/>
              <w:bottom w:val="nil"/>
            </w:tcBorders>
          </w:tcPr>
          <w:p w14:paraId="27AFAC0E" w14:textId="77777777" w:rsidR="00951409" w:rsidRDefault="00D407A2">
            <w:pPr>
              <w:pStyle w:val="TableParagraph"/>
              <w:spacing w:before="56"/>
              <w:ind w:left="99"/>
              <w:rPr>
                <w:sz w:val="20"/>
              </w:rPr>
            </w:pPr>
            <w:r>
              <w:rPr>
                <w:sz w:val="20"/>
              </w:rPr>
              <w:t>vocabularios</w:t>
            </w:r>
            <w:r>
              <w:rPr>
                <w:spacing w:val="-3"/>
                <w:sz w:val="20"/>
              </w:rPr>
              <w:t xml:space="preserve"> </w:t>
            </w:r>
            <w:r>
              <w:rPr>
                <w:sz w:val="20"/>
              </w:rPr>
              <w:t>y</w:t>
            </w:r>
          </w:p>
        </w:tc>
        <w:tc>
          <w:tcPr>
            <w:tcW w:w="1323" w:type="dxa"/>
            <w:vMerge/>
            <w:tcBorders>
              <w:top w:val="nil"/>
            </w:tcBorders>
          </w:tcPr>
          <w:p w14:paraId="19684F4F" w14:textId="77777777" w:rsidR="00951409" w:rsidRDefault="00951409">
            <w:pPr>
              <w:rPr>
                <w:sz w:val="2"/>
                <w:szCs w:val="2"/>
              </w:rPr>
            </w:pPr>
          </w:p>
        </w:tc>
        <w:tc>
          <w:tcPr>
            <w:tcW w:w="3083" w:type="dxa"/>
            <w:vMerge/>
            <w:tcBorders>
              <w:top w:val="nil"/>
            </w:tcBorders>
          </w:tcPr>
          <w:p w14:paraId="51B74258" w14:textId="77777777" w:rsidR="00951409" w:rsidRDefault="00951409">
            <w:pPr>
              <w:rPr>
                <w:sz w:val="2"/>
                <w:szCs w:val="2"/>
              </w:rPr>
            </w:pPr>
          </w:p>
        </w:tc>
      </w:tr>
      <w:tr w:rsidR="00951409" w14:paraId="5FFE13B4" w14:textId="77777777">
        <w:trPr>
          <w:trHeight w:val="355"/>
        </w:trPr>
        <w:tc>
          <w:tcPr>
            <w:tcW w:w="2305" w:type="dxa"/>
            <w:tcBorders>
              <w:top w:val="nil"/>
              <w:bottom w:val="nil"/>
            </w:tcBorders>
          </w:tcPr>
          <w:p w14:paraId="056B58AA" w14:textId="77777777" w:rsidR="00951409" w:rsidRDefault="00D407A2">
            <w:pPr>
              <w:pStyle w:val="TableParagraph"/>
              <w:spacing w:before="55"/>
              <w:ind w:left="100"/>
              <w:rPr>
                <w:rFonts w:ascii="Arial" w:hAnsi="Arial"/>
                <w:b/>
                <w:sz w:val="20"/>
              </w:rPr>
            </w:pPr>
            <w:r>
              <w:rPr>
                <w:rFonts w:ascii="Arial" w:hAnsi="Arial"/>
                <w:b/>
                <w:sz w:val="20"/>
              </w:rPr>
              <w:t>creación</w:t>
            </w:r>
            <w:r>
              <w:rPr>
                <w:rFonts w:ascii="Arial" w:hAnsi="Arial"/>
                <w:b/>
                <w:spacing w:val="-2"/>
                <w:sz w:val="20"/>
              </w:rPr>
              <w:t xml:space="preserve"> </w:t>
            </w:r>
            <w:r>
              <w:rPr>
                <w:rFonts w:ascii="Arial" w:hAnsi="Arial"/>
                <w:b/>
                <w:sz w:val="20"/>
              </w:rPr>
              <w:t>de</w:t>
            </w:r>
          </w:p>
        </w:tc>
        <w:tc>
          <w:tcPr>
            <w:tcW w:w="2319" w:type="dxa"/>
            <w:tcBorders>
              <w:top w:val="nil"/>
              <w:bottom w:val="nil"/>
            </w:tcBorders>
          </w:tcPr>
          <w:p w14:paraId="023533A0" w14:textId="77777777" w:rsidR="00951409" w:rsidRDefault="00D407A2">
            <w:pPr>
              <w:pStyle w:val="TableParagraph"/>
              <w:spacing w:before="55"/>
              <w:ind w:left="99"/>
              <w:rPr>
                <w:sz w:val="20"/>
              </w:rPr>
            </w:pPr>
            <w:r>
              <w:rPr>
                <w:sz w:val="20"/>
              </w:rPr>
              <w:t>esquemas</w:t>
            </w:r>
            <w:r>
              <w:rPr>
                <w:spacing w:val="-3"/>
                <w:sz w:val="20"/>
              </w:rPr>
              <w:t xml:space="preserve"> </w:t>
            </w:r>
            <w:r>
              <w:rPr>
                <w:sz w:val="20"/>
              </w:rPr>
              <w:t>para</w:t>
            </w:r>
          </w:p>
        </w:tc>
        <w:tc>
          <w:tcPr>
            <w:tcW w:w="1323" w:type="dxa"/>
            <w:vMerge/>
            <w:tcBorders>
              <w:top w:val="nil"/>
            </w:tcBorders>
          </w:tcPr>
          <w:p w14:paraId="4E0A27A3" w14:textId="77777777" w:rsidR="00951409" w:rsidRDefault="00951409">
            <w:pPr>
              <w:rPr>
                <w:sz w:val="2"/>
                <w:szCs w:val="2"/>
              </w:rPr>
            </w:pPr>
          </w:p>
        </w:tc>
        <w:tc>
          <w:tcPr>
            <w:tcW w:w="3083" w:type="dxa"/>
            <w:vMerge/>
            <w:tcBorders>
              <w:top w:val="nil"/>
            </w:tcBorders>
          </w:tcPr>
          <w:p w14:paraId="769F7FFD" w14:textId="77777777" w:rsidR="00951409" w:rsidRDefault="00951409">
            <w:pPr>
              <w:rPr>
                <w:sz w:val="2"/>
                <w:szCs w:val="2"/>
              </w:rPr>
            </w:pPr>
          </w:p>
        </w:tc>
      </w:tr>
      <w:tr w:rsidR="00951409" w14:paraId="7DAD3BFC" w14:textId="77777777">
        <w:trPr>
          <w:trHeight w:val="355"/>
        </w:trPr>
        <w:tc>
          <w:tcPr>
            <w:tcW w:w="2305" w:type="dxa"/>
            <w:tcBorders>
              <w:top w:val="nil"/>
              <w:bottom w:val="nil"/>
            </w:tcBorders>
          </w:tcPr>
          <w:p w14:paraId="3146D7E7" w14:textId="77777777" w:rsidR="00951409" w:rsidRDefault="00D407A2">
            <w:pPr>
              <w:pStyle w:val="TableParagraph"/>
              <w:spacing w:before="56"/>
              <w:ind w:left="100"/>
              <w:rPr>
                <w:rFonts w:ascii="Arial"/>
                <w:b/>
                <w:sz w:val="20"/>
              </w:rPr>
            </w:pPr>
            <w:r>
              <w:rPr>
                <w:rFonts w:ascii="Arial"/>
                <w:b/>
                <w:sz w:val="20"/>
              </w:rPr>
              <w:t>vocabularios</w:t>
            </w:r>
            <w:r>
              <w:rPr>
                <w:rFonts w:ascii="Arial"/>
                <w:b/>
                <w:spacing w:val="-1"/>
                <w:sz w:val="20"/>
              </w:rPr>
              <w:t xml:space="preserve"> </w:t>
            </w:r>
            <w:r>
              <w:rPr>
                <w:rFonts w:ascii="Arial"/>
                <w:b/>
                <w:sz w:val="20"/>
              </w:rPr>
              <w:t>y</w:t>
            </w:r>
          </w:p>
        </w:tc>
        <w:tc>
          <w:tcPr>
            <w:tcW w:w="2319" w:type="dxa"/>
            <w:tcBorders>
              <w:top w:val="nil"/>
              <w:bottom w:val="nil"/>
            </w:tcBorders>
          </w:tcPr>
          <w:p w14:paraId="05D587E5" w14:textId="77777777" w:rsidR="00951409" w:rsidRDefault="00D407A2">
            <w:pPr>
              <w:pStyle w:val="TableParagraph"/>
              <w:spacing w:before="56"/>
              <w:ind w:left="99"/>
              <w:rPr>
                <w:sz w:val="20"/>
              </w:rPr>
            </w:pPr>
            <w:r>
              <w:rPr>
                <w:sz w:val="20"/>
              </w:rPr>
              <w:t>describir</w:t>
            </w:r>
          </w:p>
        </w:tc>
        <w:tc>
          <w:tcPr>
            <w:tcW w:w="1323" w:type="dxa"/>
            <w:vMerge/>
            <w:tcBorders>
              <w:top w:val="nil"/>
            </w:tcBorders>
          </w:tcPr>
          <w:p w14:paraId="6BCB20E6" w14:textId="77777777" w:rsidR="00951409" w:rsidRDefault="00951409">
            <w:pPr>
              <w:rPr>
                <w:sz w:val="2"/>
                <w:szCs w:val="2"/>
              </w:rPr>
            </w:pPr>
          </w:p>
        </w:tc>
        <w:tc>
          <w:tcPr>
            <w:tcW w:w="3083" w:type="dxa"/>
            <w:vMerge/>
            <w:tcBorders>
              <w:top w:val="nil"/>
            </w:tcBorders>
          </w:tcPr>
          <w:p w14:paraId="6ABA070C" w14:textId="77777777" w:rsidR="00951409" w:rsidRDefault="00951409">
            <w:pPr>
              <w:rPr>
                <w:sz w:val="2"/>
                <w:szCs w:val="2"/>
              </w:rPr>
            </w:pPr>
          </w:p>
        </w:tc>
      </w:tr>
      <w:tr w:rsidR="00951409" w14:paraId="78E2A20A" w14:textId="77777777">
        <w:trPr>
          <w:trHeight w:val="355"/>
        </w:trPr>
        <w:tc>
          <w:tcPr>
            <w:tcW w:w="2305" w:type="dxa"/>
            <w:tcBorders>
              <w:top w:val="nil"/>
              <w:bottom w:val="nil"/>
            </w:tcBorders>
          </w:tcPr>
          <w:p w14:paraId="79E33093" w14:textId="77777777" w:rsidR="00951409" w:rsidRDefault="00D407A2">
            <w:pPr>
              <w:pStyle w:val="TableParagraph"/>
              <w:spacing w:before="55"/>
              <w:ind w:left="100"/>
              <w:rPr>
                <w:rFonts w:ascii="Arial"/>
                <w:b/>
                <w:sz w:val="20"/>
              </w:rPr>
            </w:pPr>
            <w:r>
              <w:rPr>
                <w:rFonts w:ascii="Arial"/>
                <w:b/>
                <w:sz w:val="20"/>
              </w:rPr>
              <w:t>esquemas</w:t>
            </w:r>
          </w:p>
        </w:tc>
        <w:tc>
          <w:tcPr>
            <w:tcW w:w="2319" w:type="dxa"/>
            <w:tcBorders>
              <w:top w:val="nil"/>
              <w:bottom w:val="nil"/>
            </w:tcBorders>
          </w:tcPr>
          <w:p w14:paraId="1BCB6553" w14:textId="77777777" w:rsidR="00951409" w:rsidRDefault="00D407A2">
            <w:pPr>
              <w:pStyle w:val="TableParagraph"/>
              <w:spacing w:before="55"/>
              <w:ind w:left="99"/>
              <w:rPr>
                <w:sz w:val="20"/>
              </w:rPr>
            </w:pPr>
            <w:r>
              <w:rPr>
                <w:sz w:val="20"/>
              </w:rPr>
              <w:t>los</w:t>
            </w:r>
            <w:r>
              <w:rPr>
                <w:spacing w:val="-3"/>
                <w:sz w:val="20"/>
              </w:rPr>
              <w:t xml:space="preserve"> </w:t>
            </w:r>
            <w:r>
              <w:rPr>
                <w:sz w:val="20"/>
              </w:rPr>
              <w:t>intercambios de</w:t>
            </w:r>
          </w:p>
        </w:tc>
        <w:tc>
          <w:tcPr>
            <w:tcW w:w="1323" w:type="dxa"/>
            <w:vMerge/>
            <w:tcBorders>
              <w:top w:val="nil"/>
            </w:tcBorders>
          </w:tcPr>
          <w:p w14:paraId="64FAE69C" w14:textId="77777777" w:rsidR="00951409" w:rsidRDefault="00951409">
            <w:pPr>
              <w:rPr>
                <w:sz w:val="2"/>
                <w:szCs w:val="2"/>
              </w:rPr>
            </w:pPr>
          </w:p>
        </w:tc>
        <w:tc>
          <w:tcPr>
            <w:tcW w:w="3083" w:type="dxa"/>
            <w:vMerge/>
            <w:tcBorders>
              <w:top w:val="nil"/>
            </w:tcBorders>
          </w:tcPr>
          <w:p w14:paraId="086DD720" w14:textId="77777777" w:rsidR="00951409" w:rsidRDefault="00951409">
            <w:pPr>
              <w:rPr>
                <w:sz w:val="2"/>
                <w:szCs w:val="2"/>
              </w:rPr>
            </w:pPr>
          </w:p>
        </w:tc>
      </w:tr>
      <w:tr w:rsidR="00951409" w14:paraId="02536B29" w14:textId="77777777">
        <w:trPr>
          <w:trHeight w:val="535"/>
        </w:trPr>
        <w:tc>
          <w:tcPr>
            <w:tcW w:w="2305" w:type="dxa"/>
            <w:tcBorders>
              <w:top w:val="nil"/>
              <w:bottom w:val="nil"/>
            </w:tcBorders>
          </w:tcPr>
          <w:p w14:paraId="296F5B69" w14:textId="77777777" w:rsidR="00951409" w:rsidRDefault="00951409">
            <w:pPr>
              <w:pStyle w:val="TableParagraph"/>
              <w:rPr>
                <w:rFonts w:ascii="Times New Roman"/>
                <w:sz w:val="18"/>
              </w:rPr>
            </w:pPr>
          </w:p>
        </w:tc>
        <w:tc>
          <w:tcPr>
            <w:tcW w:w="2319" w:type="dxa"/>
            <w:tcBorders>
              <w:top w:val="nil"/>
            </w:tcBorders>
          </w:tcPr>
          <w:p w14:paraId="301295B3" w14:textId="77777777" w:rsidR="00951409" w:rsidRDefault="00D407A2">
            <w:pPr>
              <w:pStyle w:val="TableParagraph"/>
              <w:spacing w:before="56"/>
              <w:ind w:left="99"/>
              <w:rPr>
                <w:sz w:val="20"/>
              </w:rPr>
            </w:pPr>
            <w:r>
              <w:rPr>
                <w:sz w:val="20"/>
              </w:rPr>
              <w:t>datos</w:t>
            </w:r>
          </w:p>
        </w:tc>
        <w:tc>
          <w:tcPr>
            <w:tcW w:w="1323" w:type="dxa"/>
            <w:vMerge/>
            <w:tcBorders>
              <w:top w:val="nil"/>
            </w:tcBorders>
          </w:tcPr>
          <w:p w14:paraId="5405C39A" w14:textId="77777777" w:rsidR="00951409" w:rsidRDefault="00951409">
            <w:pPr>
              <w:rPr>
                <w:sz w:val="2"/>
                <w:szCs w:val="2"/>
              </w:rPr>
            </w:pPr>
          </w:p>
        </w:tc>
        <w:tc>
          <w:tcPr>
            <w:tcW w:w="3083" w:type="dxa"/>
            <w:vMerge/>
            <w:tcBorders>
              <w:top w:val="nil"/>
            </w:tcBorders>
          </w:tcPr>
          <w:p w14:paraId="7C2DC109" w14:textId="77777777" w:rsidR="00951409" w:rsidRDefault="00951409">
            <w:pPr>
              <w:rPr>
                <w:sz w:val="2"/>
                <w:szCs w:val="2"/>
              </w:rPr>
            </w:pPr>
          </w:p>
        </w:tc>
      </w:tr>
      <w:tr w:rsidR="00951409" w14:paraId="18FF04AA" w14:textId="77777777">
        <w:trPr>
          <w:trHeight w:val="375"/>
        </w:trPr>
        <w:tc>
          <w:tcPr>
            <w:tcW w:w="2305" w:type="dxa"/>
            <w:tcBorders>
              <w:top w:val="nil"/>
              <w:bottom w:val="nil"/>
            </w:tcBorders>
          </w:tcPr>
          <w:p w14:paraId="5542C528" w14:textId="77777777" w:rsidR="00951409" w:rsidRDefault="00951409">
            <w:pPr>
              <w:pStyle w:val="TableParagraph"/>
              <w:rPr>
                <w:rFonts w:ascii="Times New Roman"/>
                <w:sz w:val="18"/>
              </w:rPr>
            </w:pPr>
          </w:p>
        </w:tc>
        <w:tc>
          <w:tcPr>
            <w:tcW w:w="2319" w:type="dxa"/>
            <w:tcBorders>
              <w:bottom w:val="nil"/>
            </w:tcBorders>
            <w:shd w:val="clear" w:color="auto" w:fill="D9E1F3"/>
          </w:tcPr>
          <w:p w14:paraId="7D927163" w14:textId="77777777" w:rsidR="00951409" w:rsidRDefault="00D407A2">
            <w:pPr>
              <w:pStyle w:val="TableParagraph"/>
              <w:spacing w:before="75"/>
              <w:ind w:left="99"/>
              <w:rPr>
                <w:sz w:val="20"/>
              </w:rPr>
            </w:pPr>
            <w:r>
              <w:rPr>
                <w:sz w:val="20"/>
              </w:rPr>
              <w:t>Participar</w:t>
            </w:r>
            <w:r>
              <w:rPr>
                <w:spacing w:val="-3"/>
                <w:sz w:val="20"/>
              </w:rPr>
              <w:t xml:space="preserve"> </w:t>
            </w:r>
            <w:r>
              <w:rPr>
                <w:sz w:val="20"/>
              </w:rPr>
              <w:t>y</w:t>
            </w:r>
            <w:r>
              <w:rPr>
                <w:spacing w:val="-2"/>
                <w:sz w:val="20"/>
              </w:rPr>
              <w:t xml:space="preserve"> </w:t>
            </w:r>
            <w:r>
              <w:rPr>
                <w:sz w:val="20"/>
              </w:rPr>
              <w:t>sancionar</w:t>
            </w:r>
          </w:p>
        </w:tc>
        <w:tc>
          <w:tcPr>
            <w:tcW w:w="1323" w:type="dxa"/>
            <w:vMerge w:val="restart"/>
            <w:shd w:val="clear" w:color="auto" w:fill="D9E1F3"/>
          </w:tcPr>
          <w:p w14:paraId="7614DC58" w14:textId="77777777" w:rsidR="00951409" w:rsidRDefault="00951409">
            <w:pPr>
              <w:pStyle w:val="TableParagraph"/>
              <w:rPr>
                <w:rFonts w:ascii="Times New Roman"/>
                <w:sz w:val="18"/>
              </w:rPr>
            </w:pPr>
          </w:p>
        </w:tc>
        <w:tc>
          <w:tcPr>
            <w:tcW w:w="3083" w:type="dxa"/>
            <w:vMerge w:val="restart"/>
            <w:shd w:val="clear" w:color="auto" w:fill="D9E1F3"/>
          </w:tcPr>
          <w:p w14:paraId="19562610" w14:textId="77777777" w:rsidR="00951409" w:rsidRDefault="00951409">
            <w:pPr>
              <w:pStyle w:val="TableParagraph"/>
              <w:rPr>
                <w:rFonts w:ascii="Times New Roman"/>
                <w:sz w:val="18"/>
              </w:rPr>
            </w:pPr>
          </w:p>
        </w:tc>
      </w:tr>
      <w:tr w:rsidR="00951409" w14:paraId="0E14DFD7" w14:textId="77777777">
        <w:trPr>
          <w:trHeight w:val="356"/>
        </w:trPr>
        <w:tc>
          <w:tcPr>
            <w:tcW w:w="2305" w:type="dxa"/>
            <w:tcBorders>
              <w:top w:val="nil"/>
              <w:bottom w:val="nil"/>
            </w:tcBorders>
          </w:tcPr>
          <w:p w14:paraId="0A62A0DD" w14:textId="77777777" w:rsidR="00951409" w:rsidRDefault="00951409">
            <w:pPr>
              <w:pStyle w:val="TableParagraph"/>
              <w:rPr>
                <w:rFonts w:ascii="Times New Roman"/>
                <w:sz w:val="18"/>
              </w:rPr>
            </w:pPr>
          </w:p>
        </w:tc>
        <w:tc>
          <w:tcPr>
            <w:tcW w:w="2319" w:type="dxa"/>
            <w:tcBorders>
              <w:top w:val="nil"/>
              <w:bottom w:val="nil"/>
            </w:tcBorders>
            <w:shd w:val="clear" w:color="auto" w:fill="D9E1F3"/>
          </w:tcPr>
          <w:p w14:paraId="04C1ED1F" w14:textId="77777777" w:rsidR="00951409" w:rsidRDefault="00D407A2">
            <w:pPr>
              <w:pStyle w:val="TableParagraph"/>
              <w:spacing w:before="56"/>
              <w:ind w:left="99"/>
              <w:rPr>
                <w:sz w:val="20"/>
              </w:rPr>
            </w:pPr>
            <w:r>
              <w:rPr>
                <w:sz w:val="20"/>
              </w:rPr>
              <w:t>respecto</w:t>
            </w:r>
            <w:r>
              <w:rPr>
                <w:spacing w:val="-3"/>
                <w:sz w:val="20"/>
              </w:rPr>
              <w:t xml:space="preserve"> </w:t>
            </w:r>
            <w:r>
              <w:rPr>
                <w:sz w:val="20"/>
              </w:rPr>
              <w:t>del</w:t>
            </w:r>
            <w:r>
              <w:rPr>
                <w:spacing w:val="-4"/>
                <w:sz w:val="20"/>
              </w:rPr>
              <w:t xml:space="preserve"> </w:t>
            </w:r>
            <w:r>
              <w:rPr>
                <w:sz w:val="20"/>
              </w:rPr>
              <w:t>significado</w:t>
            </w:r>
          </w:p>
        </w:tc>
        <w:tc>
          <w:tcPr>
            <w:tcW w:w="1323" w:type="dxa"/>
            <w:vMerge/>
            <w:tcBorders>
              <w:top w:val="nil"/>
            </w:tcBorders>
            <w:shd w:val="clear" w:color="auto" w:fill="D9E1F3"/>
          </w:tcPr>
          <w:p w14:paraId="1EB25F88" w14:textId="77777777" w:rsidR="00951409" w:rsidRDefault="00951409">
            <w:pPr>
              <w:rPr>
                <w:sz w:val="2"/>
                <w:szCs w:val="2"/>
              </w:rPr>
            </w:pPr>
          </w:p>
        </w:tc>
        <w:tc>
          <w:tcPr>
            <w:tcW w:w="3083" w:type="dxa"/>
            <w:vMerge/>
            <w:tcBorders>
              <w:top w:val="nil"/>
            </w:tcBorders>
            <w:shd w:val="clear" w:color="auto" w:fill="D9E1F3"/>
          </w:tcPr>
          <w:p w14:paraId="3C07B0C2" w14:textId="77777777" w:rsidR="00951409" w:rsidRDefault="00951409">
            <w:pPr>
              <w:rPr>
                <w:sz w:val="2"/>
                <w:szCs w:val="2"/>
              </w:rPr>
            </w:pPr>
          </w:p>
        </w:tc>
      </w:tr>
      <w:tr w:rsidR="00951409" w14:paraId="534E9077" w14:textId="77777777">
        <w:trPr>
          <w:trHeight w:val="355"/>
        </w:trPr>
        <w:tc>
          <w:tcPr>
            <w:tcW w:w="2305" w:type="dxa"/>
            <w:tcBorders>
              <w:top w:val="nil"/>
              <w:bottom w:val="nil"/>
            </w:tcBorders>
          </w:tcPr>
          <w:p w14:paraId="51DBFB05" w14:textId="77777777" w:rsidR="00951409" w:rsidRDefault="00951409">
            <w:pPr>
              <w:pStyle w:val="TableParagraph"/>
              <w:rPr>
                <w:rFonts w:ascii="Times New Roman"/>
                <w:sz w:val="18"/>
              </w:rPr>
            </w:pPr>
          </w:p>
        </w:tc>
        <w:tc>
          <w:tcPr>
            <w:tcW w:w="2319" w:type="dxa"/>
            <w:tcBorders>
              <w:top w:val="nil"/>
              <w:bottom w:val="nil"/>
            </w:tcBorders>
            <w:shd w:val="clear" w:color="auto" w:fill="D9E1F3"/>
          </w:tcPr>
          <w:p w14:paraId="7F39C654" w14:textId="77777777" w:rsidR="00951409" w:rsidRDefault="00D407A2">
            <w:pPr>
              <w:pStyle w:val="TableParagraph"/>
              <w:spacing w:before="56"/>
              <w:ind w:left="99"/>
              <w:rPr>
                <w:sz w:val="20"/>
              </w:rPr>
            </w:pPr>
            <w:r>
              <w:rPr>
                <w:sz w:val="20"/>
              </w:rPr>
              <w:t>exacto</w:t>
            </w:r>
            <w:r>
              <w:rPr>
                <w:spacing w:val="-3"/>
                <w:sz w:val="20"/>
              </w:rPr>
              <w:t xml:space="preserve"> </w:t>
            </w:r>
            <w:r>
              <w:rPr>
                <w:sz w:val="20"/>
              </w:rPr>
              <w:t>de</w:t>
            </w:r>
            <w:r>
              <w:rPr>
                <w:spacing w:val="-1"/>
                <w:sz w:val="20"/>
              </w:rPr>
              <w:t xml:space="preserve"> </w:t>
            </w:r>
            <w:r>
              <w:rPr>
                <w:sz w:val="20"/>
              </w:rPr>
              <w:t>la</w:t>
            </w:r>
          </w:p>
        </w:tc>
        <w:tc>
          <w:tcPr>
            <w:tcW w:w="1323" w:type="dxa"/>
            <w:vMerge/>
            <w:tcBorders>
              <w:top w:val="nil"/>
            </w:tcBorders>
            <w:shd w:val="clear" w:color="auto" w:fill="D9E1F3"/>
          </w:tcPr>
          <w:p w14:paraId="667A8AB6" w14:textId="77777777" w:rsidR="00951409" w:rsidRDefault="00951409">
            <w:pPr>
              <w:rPr>
                <w:sz w:val="2"/>
                <w:szCs w:val="2"/>
              </w:rPr>
            </w:pPr>
          </w:p>
        </w:tc>
        <w:tc>
          <w:tcPr>
            <w:tcW w:w="3083" w:type="dxa"/>
            <w:vMerge/>
            <w:tcBorders>
              <w:top w:val="nil"/>
            </w:tcBorders>
            <w:shd w:val="clear" w:color="auto" w:fill="D9E1F3"/>
          </w:tcPr>
          <w:p w14:paraId="06284E40" w14:textId="77777777" w:rsidR="00951409" w:rsidRDefault="00951409">
            <w:pPr>
              <w:rPr>
                <w:sz w:val="2"/>
                <w:szCs w:val="2"/>
              </w:rPr>
            </w:pPr>
          </w:p>
        </w:tc>
      </w:tr>
      <w:tr w:rsidR="00951409" w14:paraId="54ECA280" w14:textId="77777777">
        <w:trPr>
          <w:trHeight w:val="355"/>
        </w:trPr>
        <w:tc>
          <w:tcPr>
            <w:tcW w:w="2305" w:type="dxa"/>
            <w:tcBorders>
              <w:top w:val="nil"/>
              <w:bottom w:val="nil"/>
            </w:tcBorders>
          </w:tcPr>
          <w:p w14:paraId="08090D4F" w14:textId="77777777" w:rsidR="00951409" w:rsidRDefault="00951409">
            <w:pPr>
              <w:pStyle w:val="TableParagraph"/>
              <w:rPr>
                <w:rFonts w:ascii="Times New Roman"/>
                <w:sz w:val="18"/>
              </w:rPr>
            </w:pPr>
          </w:p>
        </w:tc>
        <w:tc>
          <w:tcPr>
            <w:tcW w:w="2319" w:type="dxa"/>
            <w:tcBorders>
              <w:top w:val="nil"/>
              <w:bottom w:val="nil"/>
            </w:tcBorders>
            <w:shd w:val="clear" w:color="auto" w:fill="D9E1F3"/>
          </w:tcPr>
          <w:p w14:paraId="5E504EA3" w14:textId="77777777" w:rsidR="00951409" w:rsidRDefault="00D407A2">
            <w:pPr>
              <w:pStyle w:val="TableParagraph"/>
              <w:spacing w:before="55"/>
              <w:ind w:left="99"/>
              <w:rPr>
                <w:sz w:val="20"/>
              </w:rPr>
            </w:pPr>
            <w:r>
              <w:rPr>
                <w:sz w:val="20"/>
              </w:rPr>
              <w:t>información</w:t>
            </w:r>
          </w:p>
        </w:tc>
        <w:tc>
          <w:tcPr>
            <w:tcW w:w="1323" w:type="dxa"/>
            <w:vMerge/>
            <w:tcBorders>
              <w:top w:val="nil"/>
            </w:tcBorders>
            <w:shd w:val="clear" w:color="auto" w:fill="D9E1F3"/>
          </w:tcPr>
          <w:p w14:paraId="49E5B33B" w14:textId="77777777" w:rsidR="00951409" w:rsidRDefault="00951409">
            <w:pPr>
              <w:rPr>
                <w:sz w:val="2"/>
                <w:szCs w:val="2"/>
              </w:rPr>
            </w:pPr>
          </w:p>
        </w:tc>
        <w:tc>
          <w:tcPr>
            <w:tcW w:w="3083" w:type="dxa"/>
            <w:vMerge/>
            <w:tcBorders>
              <w:top w:val="nil"/>
            </w:tcBorders>
            <w:shd w:val="clear" w:color="auto" w:fill="D9E1F3"/>
          </w:tcPr>
          <w:p w14:paraId="0C19CD7B" w14:textId="77777777" w:rsidR="00951409" w:rsidRDefault="00951409">
            <w:pPr>
              <w:rPr>
                <w:sz w:val="2"/>
                <w:szCs w:val="2"/>
              </w:rPr>
            </w:pPr>
          </w:p>
        </w:tc>
      </w:tr>
      <w:tr w:rsidR="00951409" w14:paraId="54631289" w14:textId="77777777">
        <w:trPr>
          <w:trHeight w:val="355"/>
        </w:trPr>
        <w:tc>
          <w:tcPr>
            <w:tcW w:w="2305" w:type="dxa"/>
            <w:tcBorders>
              <w:top w:val="nil"/>
              <w:bottom w:val="nil"/>
            </w:tcBorders>
          </w:tcPr>
          <w:p w14:paraId="1522F8E5" w14:textId="77777777" w:rsidR="00951409" w:rsidRDefault="00951409">
            <w:pPr>
              <w:pStyle w:val="TableParagraph"/>
              <w:rPr>
                <w:rFonts w:ascii="Times New Roman"/>
                <w:sz w:val="18"/>
              </w:rPr>
            </w:pPr>
          </w:p>
        </w:tc>
        <w:tc>
          <w:tcPr>
            <w:tcW w:w="2319" w:type="dxa"/>
            <w:tcBorders>
              <w:top w:val="nil"/>
              <w:bottom w:val="nil"/>
            </w:tcBorders>
            <w:shd w:val="clear" w:color="auto" w:fill="D9E1F3"/>
          </w:tcPr>
          <w:p w14:paraId="79B32E59" w14:textId="77777777" w:rsidR="00951409" w:rsidRDefault="00D407A2">
            <w:pPr>
              <w:pStyle w:val="TableParagraph"/>
              <w:spacing w:before="56"/>
              <w:ind w:left="99"/>
              <w:rPr>
                <w:sz w:val="20"/>
              </w:rPr>
            </w:pPr>
            <w:r>
              <w:rPr>
                <w:sz w:val="20"/>
              </w:rPr>
              <w:t>intercambiada</w:t>
            </w:r>
            <w:r>
              <w:rPr>
                <w:spacing w:val="-3"/>
                <w:sz w:val="20"/>
              </w:rPr>
              <w:t xml:space="preserve"> </w:t>
            </w:r>
            <w:r>
              <w:rPr>
                <w:sz w:val="20"/>
              </w:rPr>
              <w:t>por</w:t>
            </w:r>
            <w:r>
              <w:rPr>
                <w:spacing w:val="-1"/>
                <w:sz w:val="20"/>
              </w:rPr>
              <w:t xml:space="preserve"> </w:t>
            </w:r>
            <w:r>
              <w:rPr>
                <w:sz w:val="20"/>
              </w:rPr>
              <w:t>la</w:t>
            </w:r>
          </w:p>
        </w:tc>
        <w:tc>
          <w:tcPr>
            <w:tcW w:w="1323" w:type="dxa"/>
            <w:vMerge/>
            <w:tcBorders>
              <w:top w:val="nil"/>
            </w:tcBorders>
            <w:shd w:val="clear" w:color="auto" w:fill="D9E1F3"/>
          </w:tcPr>
          <w:p w14:paraId="6A05FF45" w14:textId="77777777" w:rsidR="00951409" w:rsidRDefault="00951409">
            <w:pPr>
              <w:rPr>
                <w:sz w:val="2"/>
                <w:szCs w:val="2"/>
              </w:rPr>
            </w:pPr>
          </w:p>
        </w:tc>
        <w:tc>
          <w:tcPr>
            <w:tcW w:w="3083" w:type="dxa"/>
            <w:vMerge/>
            <w:tcBorders>
              <w:top w:val="nil"/>
            </w:tcBorders>
            <w:shd w:val="clear" w:color="auto" w:fill="D9E1F3"/>
          </w:tcPr>
          <w:p w14:paraId="031EEC7C" w14:textId="77777777" w:rsidR="00951409" w:rsidRDefault="00951409">
            <w:pPr>
              <w:rPr>
                <w:sz w:val="2"/>
                <w:szCs w:val="2"/>
              </w:rPr>
            </w:pPr>
          </w:p>
        </w:tc>
      </w:tr>
      <w:tr w:rsidR="00951409" w14:paraId="12EB04B5" w14:textId="77777777">
        <w:trPr>
          <w:trHeight w:val="355"/>
        </w:trPr>
        <w:tc>
          <w:tcPr>
            <w:tcW w:w="2305" w:type="dxa"/>
            <w:tcBorders>
              <w:top w:val="nil"/>
              <w:bottom w:val="nil"/>
            </w:tcBorders>
          </w:tcPr>
          <w:p w14:paraId="77CAE22B" w14:textId="77777777" w:rsidR="00951409" w:rsidRDefault="00951409">
            <w:pPr>
              <w:pStyle w:val="TableParagraph"/>
              <w:rPr>
                <w:rFonts w:ascii="Times New Roman"/>
                <w:sz w:val="18"/>
              </w:rPr>
            </w:pPr>
          </w:p>
        </w:tc>
        <w:tc>
          <w:tcPr>
            <w:tcW w:w="2319" w:type="dxa"/>
            <w:tcBorders>
              <w:top w:val="nil"/>
              <w:bottom w:val="nil"/>
            </w:tcBorders>
            <w:shd w:val="clear" w:color="auto" w:fill="D9E1F3"/>
          </w:tcPr>
          <w:p w14:paraId="3D5378A4" w14:textId="77777777" w:rsidR="00951409" w:rsidRDefault="00D407A2">
            <w:pPr>
              <w:pStyle w:val="TableParagraph"/>
              <w:spacing w:before="55"/>
              <w:ind w:left="99"/>
              <w:rPr>
                <w:sz w:val="20"/>
              </w:rPr>
            </w:pPr>
            <w:r>
              <w:rPr>
                <w:sz w:val="20"/>
              </w:rPr>
              <w:t>institución</w:t>
            </w:r>
            <w:r>
              <w:rPr>
                <w:spacing w:val="-4"/>
                <w:sz w:val="20"/>
              </w:rPr>
              <w:t xml:space="preserve"> </w:t>
            </w:r>
            <w:r>
              <w:rPr>
                <w:sz w:val="20"/>
              </w:rPr>
              <w:t>con</w:t>
            </w:r>
            <w:r>
              <w:rPr>
                <w:spacing w:val="-1"/>
                <w:sz w:val="20"/>
              </w:rPr>
              <w:t xml:space="preserve"> </w:t>
            </w:r>
            <w:r>
              <w:rPr>
                <w:sz w:val="20"/>
              </w:rPr>
              <w:t>otras</w:t>
            </w:r>
          </w:p>
        </w:tc>
        <w:tc>
          <w:tcPr>
            <w:tcW w:w="1323" w:type="dxa"/>
            <w:vMerge/>
            <w:tcBorders>
              <w:top w:val="nil"/>
            </w:tcBorders>
            <w:shd w:val="clear" w:color="auto" w:fill="D9E1F3"/>
          </w:tcPr>
          <w:p w14:paraId="46481082" w14:textId="77777777" w:rsidR="00951409" w:rsidRDefault="00951409">
            <w:pPr>
              <w:rPr>
                <w:sz w:val="2"/>
                <w:szCs w:val="2"/>
              </w:rPr>
            </w:pPr>
          </w:p>
        </w:tc>
        <w:tc>
          <w:tcPr>
            <w:tcW w:w="3083" w:type="dxa"/>
            <w:vMerge/>
            <w:tcBorders>
              <w:top w:val="nil"/>
            </w:tcBorders>
            <w:shd w:val="clear" w:color="auto" w:fill="D9E1F3"/>
          </w:tcPr>
          <w:p w14:paraId="55AE1867" w14:textId="77777777" w:rsidR="00951409" w:rsidRDefault="00951409">
            <w:pPr>
              <w:rPr>
                <w:sz w:val="2"/>
                <w:szCs w:val="2"/>
              </w:rPr>
            </w:pPr>
          </w:p>
        </w:tc>
      </w:tr>
      <w:tr w:rsidR="00951409" w14:paraId="15149CCE" w14:textId="77777777">
        <w:trPr>
          <w:trHeight w:val="535"/>
        </w:trPr>
        <w:tc>
          <w:tcPr>
            <w:tcW w:w="2305" w:type="dxa"/>
            <w:tcBorders>
              <w:top w:val="nil"/>
            </w:tcBorders>
          </w:tcPr>
          <w:p w14:paraId="5D204CB3" w14:textId="77777777" w:rsidR="00951409" w:rsidRDefault="00951409">
            <w:pPr>
              <w:pStyle w:val="TableParagraph"/>
              <w:rPr>
                <w:rFonts w:ascii="Times New Roman"/>
                <w:sz w:val="18"/>
              </w:rPr>
            </w:pPr>
          </w:p>
        </w:tc>
        <w:tc>
          <w:tcPr>
            <w:tcW w:w="2319" w:type="dxa"/>
            <w:tcBorders>
              <w:top w:val="nil"/>
            </w:tcBorders>
            <w:shd w:val="clear" w:color="auto" w:fill="D9E1F3"/>
          </w:tcPr>
          <w:p w14:paraId="3B2B4AAA" w14:textId="77777777" w:rsidR="00951409" w:rsidRDefault="00D407A2">
            <w:pPr>
              <w:pStyle w:val="TableParagraph"/>
              <w:spacing w:before="56"/>
              <w:ind w:left="99"/>
              <w:rPr>
                <w:sz w:val="20"/>
              </w:rPr>
            </w:pPr>
            <w:r>
              <w:rPr>
                <w:sz w:val="20"/>
              </w:rPr>
              <w:t>instituciones</w:t>
            </w:r>
          </w:p>
        </w:tc>
        <w:tc>
          <w:tcPr>
            <w:tcW w:w="1323" w:type="dxa"/>
            <w:vMerge/>
            <w:tcBorders>
              <w:top w:val="nil"/>
            </w:tcBorders>
            <w:shd w:val="clear" w:color="auto" w:fill="D9E1F3"/>
          </w:tcPr>
          <w:p w14:paraId="06DC3B38" w14:textId="77777777" w:rsidR="00951409" w:rsidRDefault="00951409">
            <w:pPr>
              <w:rPr>
                <w:sz w:val="2"/>
                <w:szCs w:val="2"/>
              </w:rPr>
            </w:pPr>
          </w:p>
        </w:tc>
        <w:tc>
          <w:tcPr>
            <w:tcW w:w="3083" w:type="dxa"/>
            <w:vMerge/>
            <w:tcBorders>
              <w:top w:val="nil"/>
            </w:tcBorders>
            <w:shd w:val="clear" w:color="auto" w:fill="D9E1F3"/>
          </w:tcPr>
          <w:p w14:paraId="49D8968E" w14:textId="77777777" w:rsidR="00951409" w:rsidRDefault="00951409">
            <w:pPr>
              <w:rPr>
                <w:sz w:val="2"/>
                <w:szCs w:val="2"/>
              </w:rPr>
            </w:pPr>
          </w:p>
        </w:tc>
      </w:tr>
    </w:tbl>
    <w:p w14:paraId="52D04ECC" w14:textId="77777777" w:rsidR="00951409" w:rsidRDefault="00951409">
      <w:pPr>
        <w:rPr>
          <w:sz w:val="2"/>
          <w:szCs w:val="2"/>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305"/>
        <w:gridCol w:w="2319"/>
        <w:gridCol w:w="1323"/>
        <w:gridCol w:w="3083"/>
      </w:tblGrid>
      <w:tr w:rsidR="00951409" w14:paraId="5829E47C" w14:textId="77777777">
        <w:trPr>
          <w:trHeight w:val="2829"/>
        </w:trPr>
        <w:tc>
          <w:tcPr>
            <w:tcW w:w="2305" w:type="dxa"/>
            <w:vMerge w:val="restart"/>
            <w:tcBorders>
              <w:top w:val="nil"/>
            </w:tcBorders>
          </w:tcPr>
          <w:p w14:paraId="1C6BB849" w14:textId="77777777" w:rsidR="00951409" w:rsidRDefault="00D407A2">
            <w:pPr>
              <w:pStyle w:val="TableParagraph"/>
              <w:spacing w:before="97" w:line="391" w:lineRule="auto"/>
              <w:ind w:left="100" w:right="238"/>
              <w:rPr>
                <w:rFonts w:ascii="Arial" w:hAnsi="Arial"/>
                <w:b/>
                <w:sz w:val="20"/>
              </w:rPr>
            </w:pPr>
            <w:r>
              <w:rPr>
                <w:rFonts w:ascii="Arial" w:hAnsi="Arial"/>
                <w:b/>
                <w:sz w:val="20"/>
              </w:rPr>
              <w:lastRenderedPageBreak/>
              <w:t>Gestión para que</w:t>
            </w:r>
            <w:r>
              <w:rPr>
                <w:rFonts w:ascii="Arial" w:hAnsi="Arial"/>
                <w:b/>
                <w:spacing w:val="1"/>
                <w:sz w:val="20"/>
              </w:rPr>
              <w:t xml:space="preserve"> </w:t>
            </w:r>
            <w:r>
              <w:rPr>
                <w:rFonts w:ascii="Arial" w:hAnsi="Arial"/>
                <w:b/>
                <w:sz w:val="20"/>
              </w:rPr>
              <w:t>exista una</w:t>
            </w:r>
            <w:r>
              <w:rPr>
                <w:rFonts w:ascii="Arial" w:hAnsi="Arial"/>
                <w:b/>
                <w:spacing w:val="1"/>
                <w:sz w:val="20"/>
              </w:rPr>
              <w:t xml:space="preserve"> </w:t>
            </w:r>
            <w:r>
              <w:rPr>
                <w:rFonts w:ascii="Arial" w:hAnsi="Arial"/>
                <w:b/>
                <w:sz w:val="20"/>
              </w:rPr>
              <w:t>descripción del</w:t>
            </w:r>
            <w:r>
              <w:rPr>
                <w:rFonts w:ascii="Arial" w:hAnsi="Arial"/>
                <w:b/>
                <w:spacing w:val="1"/>
                <w:sz w:val="20"/>
              </w:rPr>
              <w:t xml:space="preserve"> </w:t>
            </w:r>
            <w:r>
              <w:rPr>
                <w:rFonts w:ascii="Arial" w:hAnsi="Arial"/>
                <w:b/>
                <w:sz w:val="20"/>
              </w:rPr>
              <w:t>formato</w:t>
            </w:r>
            <w:r>
              <w:rPr>
                <w:rFonts w:ascii="Arial" w:hAnsi="Arial"/>
                <w:b/>
                <w:spacing w:val="-6"/>
                <w:sz w:val="20"/>
              </w:rPr>
              <w:t xml:space="preserve"> </w:t>
            </w:r>
            <w:r>
              <w:rPr>
                <w:rFonts w:ascii="Arial" w:hAnsi="Arial"/>
                <w:b/>
                <w:sz w:val="20"/>
              </w:rPr>
              <w:t>exacto</w:t>
            </w:r>
            <w:r>
              <w:rPr>
                <w:rFonts w:ascii="Arial" w:hAnsi="Arial"/>
                <w:b/>
                <w:spacing w:val="-6"/>
                <w:sz w:val="20"/>
              </w:rPr>
              <w:t xml:space="preserve"> </w:t>
            </w:r>
            <w:r>
              <w:rPr>
                <w:rFonts w:ascii="Arial" w:hAnsi="Arial"/>
                <w:b/>
                <w:sz w:val="20"/>
              </w:rPr>
              <w:t>de</w:t>
            </w:r>
            <w:r>
              <w:rPr>
                <w:rFonts w:ascii="Arial" w:hAnsi="Arial"/>
                <w:b/>
                <w:spacing w:val="-7"/>
                <w:sz w:val="20"/>
              </w:rPr>
              <w:t xml:space="preserve"> </w:t>
            </w:r>
            <w:r>
              <w:rPr>
                <w:rFonts w:ascii="Arial" w:hAnsi="Arial"/>
                <w:b/>
                <w:sz w:val="20"/>
              </w:rPr>
              <w:t>la</w:t>
            </w:r>
            <w:r>
              <w:rPr>
                <w:rFonts w:ascii="Arial" w:hAnsi="Arial"/>
                <w:b/>
                <w:spacing w:val="-53"/>
                <w:sz w:val="20"/>
              </w:rPr>
              <w:t xml:space="preserve"> </w:t>
            </w:r>
            <w:r>
              <w:rPr>
                <w:rFonts w:ascii="Arial" w:hAnsi="Arial"/>
                <w:b/>
                <w:sz w:val="20"/>
              </w:rPr>
              <w:t>información</w:t>
            </w:r>
          </w:p>
        </w:tc>
        <w:tc>
          <w:tcPr>
            <w:tcW w:w="2319" w:type="dxa"/>
            <w:tcBorders>
              <w:top w:val="nil"/>
            </w:tcBorders>
          </w:tcPr>
          <w:p w14:paraId="6B8989A1" w14:textId="77777777" w:rsidR="00951409" w:rsidRDefault="00D407A2">
            <w:pPr>
              <w:pStyle w:val="TableParagraph"/>
              <w:spacing w:before="97" w:line="391" w:lineRule="auto"/>
              <w:ind w:left="99" w:right="218"/>
              <w:rPr>
                <w:sz w:val="20"/>
              </w:rPr>
            </w:pPr>
            <w:r>
              <w:rPr>
                <w:sz w:val="20"/>
              </w:rPr>
              <w:t>Gestionar para que</w:t>
            </w:r>
            <w:r>
              <w:rPr>
                <w:spacing w:val="1"/>
                <w:sz w:val="20"/>
              </w:rPr>
              <w:t xml:space="preserve"> </w:t>
            </w:r>
            <w:r>
              <w:rPr>
                <w:sz w:val="20"/>
              </w:rPr>
              <w:t>exista</w:t>
            </w:r>
            <w:r>
              <w:rPr>
                <w:spacing w:val="-9"/>
                <w:sz w:val="20"/>
              </w:rPr>
              <w:t xml:space="preserve"> </w:t>
            </w:r>
            <w:r>
              <w:rPr>
                <w:sz w:val="20"/>
              </w:rPr>
              <w:t>una</w:t>
            </w:r>
            <w:r>
              <w:rPr>
                <w:spacing w:val="-9"/>
                <w:sz w:val="20"/>
              </w:rPr>
              <w:t xml:space="preserve"> </w:t>
            </w:r>
            <w:r>
              <w:rPr>
                <w:sz w:val="20"/>
              </w:rPr>
              <w:t>descripción</w:t>
            </w:r>
            <w:r>
              <w:rPr>
                <w:spacing w:val="-52"/>
                <w:sz w:val="20"/>
              </w:rPr>
              <w:t xml:space="preserve"> </w:t>
            </w:r>
            <w:r>
              <w:rPr>
                <w:sz w:val="20"/>
              </w:rPr>
              <w:t>del formato exacto de</w:t>
            </w:r>
            <w:r>
              <w:rPr>
                <w:spacing w:val="1"/>
                <w:sz w:val="20"/>
              </w:rPr>
              <w:t xml:space="preserve"> </w:t>
            </w:r>
            <w:r>
              <w:rPr>
                <w:sz w:val="20"/>
              </w:rPr>
              <w:t>la información que se</w:t>
            </w:r>
            <w:r>
              <w:rPr>
                <w:spacing w:val="1"/>
                <w:sz w:val="20"/>
              </w:rPr>
              <w:t xml:space="preserve"> </w:t>
            </w:r>
            <w:r>
              <w:rPr>
                <w:sz w:val="20"/>
              </w:rPr>
              <w:t>va a intercambiar en</w:t>
            </w:r>
            <w:r>
              <w:rPr>
                <w:spacing w:val="1"/>
                <w:sz w:val="20"/>
              </w:rPr>
              <w:t xml:space="preserve"> </w:t>
            </w:r>
            <w:r>
              <w:rPr>
                <w:sz w:val="20"/>
              </w:rPr>
              <w:t>términos</w:t>
            </w:r>
            <w:r>
              <w:rPr>
                <w:spacing w:val="-9"/>
                <w:sz w:val="20"/>
              </w:rPr>
              <w:t xml:space="preserve"> </w:t>
            </w:r>
            <w:r>
              <w:rPr>
                <w:sz w:val="20"/>
              </w:rPr>
              <w:t>de</w:t>
            </w:r>
            <w:r>
              <w:rPr>
                <w:spacing w:val="-8"/>
                <w:sz w:val="20"/>
              </w:rPr>
              <w:t xml:space="preserve"> </w:t>
            </w:r>
            <w:r>
              <w:rPr>
                <w:sz w:val="20"/>
              </w:rPr>
              <w:t>gramática</w:t>
            </w:r>
            <w:r>
              <w:rPr>
                <w:spacing w:val="-52"/>
                <w:sz w:val="20"/>
              </w:rPr>
              <w:t xml:space="preserve"> </w:t>
            </w:r>
            <w:r>
              <w:rPr>
                <w:sz w:val="20"/>
              </w:rPr>
              <w:t>y</w:t>
            </w:r>
            <w:r>
              <w:rPr>
                <w:spacing w:val="-1"/>
                <w:sz w:val="20"/>
              </w:rPr>
              <w:t xml:space="preserve"> </w:t>
            </w:r>
            <w:r>
              <w:rPr>
                <w:sz w:val="20"/>
              </w:rPr>
              <w:t>formato</w:t>
            </w:r>
          </w:p>
        </w:tc>
        <w:tc>
          <w:tcPr>
            <w:tcW w:w="1323" w:type="dxa"/>
            <w:tcBorders>
              <w:top w:val="nil"/>
            </w:tcBorders>
          </w:tcPr>
          <w:p w14:paraId="1671DFC6" w14:textId="77777777" w:rsidR="00951409" w:rsidRDefault="00951409">
            <w:pPr>
              <w:pStyle w:val="TableParagraph"/>
              <w:rPr>
                <w:rFonts w:ascii="Times New Roman"/>
                <w:sz w:val="20"/>
              </w:rPr>
            </w:pPr>
          </w:p>
        </w:tc>
        <w:tc>
          <w:tcPr>
            <w:tcW w:w="3083" w:type="dxa"/>
            <w:tcBorders>
              <w:top w:val="nil"/>
            </w:tcBorders>
          </w:tcPr>
          <w:p w14:paraId="29A27331" w14:textId="77777777" w:rsidR="00951409" w:rsidRDefault="00951409">
            <w:pPr>
              <w:pStyle w:val="TableParagraph"/>
              <w:rPr>
                <w:rFonts w:ascii="Times New Roman"/>
                <w:sz w:val="20"/>
              </w:rPr>
            </w:pPr>
          </w:p>
        </w:tc>
      </w:tr>
      <w:tr w:rsidR="00951409" w14:paraId="5ED34700" w14:textId="77777777">
        <w:trPr>
          <w:trHeight w:val="2810"/>
        </w:trPr>
        <w:tc>
          <w:tcPr>
            <w:tcW w:w="2305" w:type="dxa"/>
            <w:vMerge/>
            <w:tcBorders>
              <w:top w:val="nil"/>
            </w:tcBorders>
          </w:tcPr>
          <w:p w14:paraId="5A2F400A" w14:textId="77777777" w:rsidR="00951409" w:rsidRDefault="00951409">
            <w:pPr>
              <w:rPr>
                <w:sz w:val="2"/>
                <w:szCs w:val="2"/>
              </w:rPr>
            </w:pPr>
          </w:p>
        </w:tc>
        <w:tc>
          <w:tcPr>
            <w:tcW w:w="2319" w:type="dxa"/>
            <w:shd w:val="clear" w:color="auto" w:fill="D9E1F3"/>
          </w:tcPr>
          <w:p w14:paraId="61B8950D" w14:textId="77777777" w:rsidR="00951409" w:rsidRDefault="00D407A2">
            <w:pPr>
              <w:pStyle w:val="TableParagraph"/>
              <w:spacing w:before="77" w:line="391" w:lineRule="auto"/>
              <w:ind w:left="99" w:right="219"/>
              <w:rPr>
                <w:sz w:val="20"/>
              </w:rPr>
            </w:pPr>
            <w:r>
              <w:rPr>
                <w:sz w:val="20"/>
              </w:rPr>
              <w:t>Participar y sancionar</w:t>
            </w:r>
            <w:r>
              <w:rPr>
                <w:spacing w:val="-53"/>
                <w:sz w:val="20"/>
              </w:rPr>
              <w:t xml:space="preserve"> </w:t>
            </w:r>
            <w:r>
              <w:rPr>
                <w:sz w:val="20"/>
              </w:rPr>
              <w:t>respecto del formato</w:t>
            </w:r>
            <w:r>
              <w:rPr>
                <w:spacing w:val="1"/>
                <w:sz w:val="20"/>
              </w:rPr>
              <w:t xml:space="preserve"> </w:t>
            </w:r>
            <w:r>
              <w:rPr>
                <w:sz w:val="20"/>
              </w:rPr>
              <w:t>exacto de la</w:t>
            </w:r>
            <w:r>
              <w:rPr>
                <w:spacing w:val="1"/>
                <w:sz w:val="20"/>
              </w:rPr>
              <w:t xml:space="preserve"> </w:t>
            </w:r>
            <w:r>
              <w:rPr>
                <w:sz w:val="20"/>
              </w:rPr>
              <w:t>información que se va</w:t>
            </w:r>
            <w:r>
              <w:rPr>
                <w:spacing w:val="-53"/>
                <w:sz w:val="20"/>
              </w:rPr>
              <w:t xml:space="preserve"> </w:t>
            </w:r>
            <w:r>
              <w:rPr>
                <w:sz w:val="20"/>
              </w:rPr>
              <w:t>a intercambiar en</w:t>
            </w:r>
            <w:r>
              <w:rPr>
                <w:spacing w:val="1"/>
                <w:sz w:val="20"/>
              </w:rPr>
              <w:t xml:space="preserve"> </w:t>
            </w:r>
            <w:r>
              <w:rPr>
                <w:sz w:val="20"/>
              </w:rPr>
              <w:t>términos</w:t>
            </w:r>
            <w:r>
              <w:rPr>
                <w:spacing w:val="-10"/>
                <w:sz w:val="20"/>
              </w:rPr>
              <w:t xml:space="preserve"> </w:t>
            </w:r>
            <w:r>
              <w:rPr>
                <w:sz w:val="20"/>
              </w:rPr>
              <w:t>de</w:t>
            </w:r>
            <w:r>
              <w:rPr>
                <w:spacing w:val="-8"/>
                <w:sz w:val="20"/>
              </w:rPr>
              <w:t xml:space="preserve"> </w:t>
            </w:r>
            <w:r>
              <w:rPr>
                <w:sz w:val="20"/>
              </w:rPr>
              <w:t>gramática</w:t>
            </w:r>
            <w:r>
              <w:rPr>
                <w:spacing w:val="-52"/>
                <w:sz w:val="20"/>
              </w:rPr>
              <w:t xml:space="preserve"> </w:t>
            </w:r>
            <w:r>
              <w:rPr>
                <w:sz w:val="20"/>
              </w:rPr>
              <w:t>y</w:t>
            </w:r>
            <w:r>
              <w:rPr>
                <w:spacing w:val="-1"/>
                <w:sz w:val="20"/>
              </w:rPr>
              <w:t xml:space="preserve"> </w:t>
            </w:r>
            <w:r>
              <w:rPr>
                <w:sz w:val="20"/>
              </w:rPr>
              <w:t>formato</w:t>
            </w:r>
          </w:p>
        </w:tc>
        <w:tc>
          <w:tcPr>
            <w:tcW w:w="1323" w:type="dxa"/>
            <w:shd w:val="clear" w:color="auto" w:fill="D9E1F3"/>
          </w:tcPr>
          <w:p w14:paraId="013AF043" w14:textId="77777777" w:rsidR="00951409" w:rsidRDefault="00951409">
            <w:pPr>
              <w:pStyle w:val="TableParagraph"/>
              <w:rPr>
                <w:rFonts w:ascii="Times New Roman"/>
                <w:sz w:val="20"/>
              </w:rPr>
            </w:pPr>
          </w:p>
        </w:tc>
        <w:tc>
          <w:tcPr>
            <w:tcW w:w="3083" w:type="dxa"/>
            <w:shd w:val="clear" w:color="auto" w:fill="D9E1F3"/>
          </w:tcPr>
          <w:p w14:paraId="4D1FFA54" w14:textId="77777777" w:rsidR="00951409" w:rsidRDefault="00951409">
            <w:pPr>
              <w:pStyle w:val="TableParagraph"/>
              <w:rPr>
                <w:rFonts w:ascii="Times New Roman"/>
                <w:sz w:val="20"/>
              </w:rPr>
            </w:pPr>
          </w:p>
        </w:tc>
      </w:tr>
      <w:tr w:rsidR="00951409" w14:paraId="7F6A22E7" w14:textId="77777777">
        <w:trPr>
          <w:trHeight w:val="376"/>
        </w:trPr>
        <w:tc>
          <w:tcPr>
            <w:tcW w:w="2305" w:type="dxa"/>
            <w:tcBorders>
              <w:bottom w:val="nil"/>
            </w:tcBorders>
          </w:tcPr>
          <w:p w14:paraId="6A57B22D" w14:textId="77777777" w:rsidR="00951409" w:rsidRDefault="00D407A2">
            <w:pPr>
              <w:pStyle w:val="TableParagraph"/>
              <w:spacing w:before="77"/>
              <w:ind w:left="100"/>
              <w:rPr>
                <w:rFonts w:ascii="Arial" w:hAnsi="Arial"/>
                <w:b/>
                <w:sz w:val="20"/>
              </w:rPr>
            </w:pPr>
            <w:r>
              <w:rPr>
                <w:rFonts w:ascii="Arial" w:hAnsi="Arial"/>
                <w:b/>
                <w:sz w:val="20"/>
              </w:rPr>
              <w:t>Garantía</w:t>
            </w:r>
            <w:r>
              <w:rPr>
                <w:rFonts w:ascii="Arial" w:hAnsi="Arial"/>
                <w:b/>
                <w:spacing w:val="-3"/>
                <w:sz w:val="20"/>
              </w:rPr>
              <w:t xml:space="preserve"> </w:t>
            </w:r>
            <w:r>
              <w:rPr>
                <w:rFonts w:ascii="Arial" w:hAnsi="Arial"/>
                <w:b/>
                <w:sz w:val="20"/>
              </w:rPr>
              <w:t>de</w:t>
            </w:r>
            <w:r>
              <w:rPr>
                <w:rFonts w:ascii="Arial" w:hAnsi="Arial"/>
                <w:b/>
                <w:spacing w:val="-2"/>
                <w:sz w:val="20"/>
              </w:rPr>
              <w:t xml:space="preserve"> </w:t>
            </w:r>
            <w:r>
              <w:rPr>
                <w:rFonts w:ascii="Arial" w:hAnsi="Arial"/>
                <w:b/>
                <w:sz w:val="20"/>
              </w:rPr>
              <w:t>que</w:t>
            </w:r>
            <w:r>
              <w:rPr>
                <w:rFonts w:ascii="Arial" w:hAnsi="Arial"/>
                <w:b/>
                <w:spacing w:val="-3"/>
                <w:sz w:val="20"/>
              </w:rPr>
              <w:t xml:space="preserve"> </w:t>
            </w:r>
            <w:r>
              <w:rPr>
                <w:rFonts w:ascii="Arial" w:hAnsi="Arial"/>
                <w:b/>
                <w:sz w:val="20"/>
              </w:rPr>
              <w:t>todas</w:t>
            </w:r>
          </w:p>
        </w:tc>
        <w:tc>
          <w:tcPr>
            <w:tcW w:w="2319" w:type="dxa"/>
            <w:tcBorders>
              <w:bottom w:val="nil"/>
            </w:tcBorders>
          </w:tcPr>
          <w:p w14:paraId="415B46C2" w14:textId="77777777" w:rsidR="00951409" w:rsidRDefault="00D407A2">
            <w:pPr>
              <w:pStyle w:val="TableParagraph"/>
              <w:spacing w:before="77"/>
              <w:ind w:left="99"/>
              <w:rPr>
                <w:sz w:val="20"/>
              </w:rPr>
            </w:pPr>
            <w:r>
              <w:rPr>
                <w:sz w:val="20"/>
              </w:rPr>
              <w:t>Garantizar</w:t>
            </w:r>
            <w:r>
              <w:rPr>
                <w:spacing w:val="-1"/>
                <w:sz w:val="20"/>
              </w:rPr>
              <w:t xml:space="preserve"> </w:t>
            </w:r>
            <w:r>
              <w:rPr>
                <w:sz w:val="20"/>
              </w:rPr>
              <w:t>que</w:t>
            </w:r>
            <w:r>
              <w:rPr>
                <w:spacing w:val="-2"/>
                <w:sz w:val="20"/>
              </w:rPr>
              <w:t xml:space="preserve"> </w:t>
            </w:r>
            <w:r>
              <w:rPr>
                <w:sz w:val="20"/>
              </w:rPr>
              <w:t>todas</w:t>
            </w:r>
          </w:p>
        </w:tc>
        <w:tc>
          <w:tcPr>
            <w:tcW w:w="1323" w:type="dxa"/>
            <w:vMerge w:val="restart"/>
          </w:tcPr>
          <w:p w14:paraId="65B65538" w14:textId="77777777" w:rsidR="00951409" w:rsidRDefault="00951409">
            <w:pPr>
              <w:pStyle w:val="TableParagraph"/>
              <w:rPr>
                <w:rFonts w:ascii="Times New Roman"/>
                <w:sz w:val="20"/>
              </w:rPr>
            </w:pPr>
          </w:p>
        </w:tc>
        <w:tc>
          <w:tcPr>
            <w:tcW w:w="3083" w:type="dxa"/>
            <w:vMerge w:val="restart"/>
          </w:tcPr>
          <w:p w14:paraId="1EF02FE5" w14:textId="77777777" w:rsidR="00951409" w:rsidRDefault="00951409">
            <w:pPr>
              <w:pStyle w:val="TableParagraph"/>
              <w:rPr>
                <w:rFonts w:ascii="Times New Roman"/>
                <w:sz w:val="20"/>
              </w:rPr>
            </w:pPr>
          </w:p>
        </w:tc>
      </w:tr>
      <w:tr w:rsidR="00951409" w14:paraId="291AA648" w14:textId="77777777">
        <w:trPr>
          <w:trHeight w:val="355"/>
        </w:trPr>
        <w:tc>
          <w:tcPr>
            <w:tcW w:w="2305" w:type="dxa"/>
            <w:tcBorders>
              <w:top w:val="nil"/>
              <w:bottom w:val="nil"/>
            </w:tcBorders>
          </w:tcPr>
          <w:p w14:paraId="25C9F965" w14:textId="77777777" w:rsidR="00951409" w:rsidRDefault="00D407A2">
            <w:pPr>
              <w:pStyle w:val="TableParagraph"/>
              <w:spacing w:before="55"/>
              <w:ind w:left="100"/>
              <w:rPr>
                <w:rFonts w:ascii="Arial"/>
                <w:b/>
                <w:sz w:val="20"/>
              </w:rPr>
            </w:pPr>
            <w:r>
              <w:rPr>
                <w:rFonts w:ascii="Arial"/>
                <w:b/>
                <w:sz w:val="20"/>
              </w:rPr>
              <w:t>las</w:t>
            </w:r>
            <w:r>
              <w:rPr>
                <w:rFonts w:ascii="Arial"/>
                <w:b/>
                <w:spacing w:val="-2"/>
                <w:sz w:val="20"/>
              </w:rPr>
              <w:t xml:space="preserve"> </w:t>
            </w:r>
            <w:r>
              <w:rPr>
                <w:rFonts w:ascii="Arial"/>
                <w:b/>
                <w:sz w:val="20"/>
              </w:rPr>
              <w:t>partes</w:t>
            </w:r>
            <w:r>
              <w:rPr>
                <w:rFonts w:ascii="Arial"/>
                <w:b/>
                <w:spacing w:val="-2"/>
                <w:sz w:val="20"/>
              </w:rPr>
              <w:t xml:space="preserve"> </w:t>
            </w:r>
            <w:r>
              <w:rPr>
                <w:rFonts w:ascii="Arial"/>
                <w:b/>
                <w:sz w:val="20"/>
              </w:rPr>
              <w:t>que se</w:t>
            </w:r>
          </w:p>
        </w:tc>
        <w:tc>
          <w:tcPr>
            <w:tcW w:w="2319" w:type="dxa"/>
            <w:tcBorders>
              <w:top w:val="nil"/>
              <w:bottom w:val="nil"/>
            </w:tcBorders>
          </w:tcPr>
          <w:p w14:paraId="50716CBC" w14:textId="77777777" w:rsidR="00951409" w:rsidRDefault="00D407A2">
            <w:pPr>
              <w:pStyle w:val="TableParagraph"/>
              <w:spacing w:before="55"/>
              <w:ind w:left="99"/>
              <w:rPr>
                <w:sz w:val="20"/>
              </w:rPr>
            </w:pPr>
            <w:r>
              <w:rPr>
                <w:sz w:val="20"/>
              </w:rPr>
              <w:t>las</w:t>
            </w:r>
            <w:r>
              <w:rPr>
                <w:spacing w:val="-2"/>
                <w:sz w:val="20"/>
              </w:rPr>
              <w:t xml:space="preserve"> </w:t>
            </w:r>
            <w:r>
              <w:rPr>
                <w:sz w:val="20"/>
              </w:rPr>
              <w:t>partes</w:t>
            </w:r>
            <w:r>
              <w:rPr>
                <w:spacing w:val="-1"/>
                <w:sz w:val="20"/>
              </w:rPr>
              <w:t xml:space="preserve"> </w:t>
            </w:r>
            <w:r>
              <w:rPr>
                <w:sz w:val="20"/>
              </w:rPr>
              <w:t>que</w:t>
            </w:r>
            <w:r>
              <w:rPr>
                <w:spacing w:val="-2"/>
                <w:sz w:val="20"/>
              </w:rPr>
              <w:t xml:space="preserve"> </w:t>
            </w:r>
            <w:r>
              <w:rPr>
                <w:sz w:val="20"/>
              </w:rPr>
              <w:t>se</w:t>
            </w:r>
          </w:p>
        </w:tc>
        <w:tc>
          <w:tcPr>
            <w:tcW w:w="1323" w:type="dxa"/>
            <w:vMerge/>
            <w:tcBorders>
              <w:top w:val="nil"/>
            </w:tcBorders>
          </w:tcPr>
          <w:p w14:paraId="2A65485B" w14:textId="77777777" w:rsidR="00951409" w:rsidRDefault="00951409">
            <w:pPr>
              <w:rPr>
                <w:sz w:val="2"/>
                <w:szCs w:val="2"/>
              </w:rPr>
            </w:pPr>
          </w:p>
        </w:tc>
        <w:tc>
          <w:tcPr>
            <w:tcW w:w="3083" w:type="dxa"/>
            <w:vMerge/>
            <w:tcBorders>
              <w:top w:val="nil"/>
            </w:tcBorders>
          </w:tcPr>
          <w:p w14:paraId="0A959FA8" w14:textId="77777777" w:rsidR="00951409" w:rsidRDefault="00951409">
            <w:pPr>
              <w:rPr>
                <w:sz w:val="2"/>
                <w:szCs w:val="2"/>
              </w:rPr>
            </w:pPr>
          </w:p>
        </w:tc>
      </w:tr>
      <w:tr w:rsidR="00951409" w14:paraId="72C94BAC" w14:textId="77777777">
        <w:trPr>
          <w:trHeight w:val="355"/>
        </w:trPr>
        <w:tc>
          <w:tcPr>
            <w:tcW w:w="2305" w:type="dxa"/>
            <w:tcBorders>
              <w:top w:val="nil"/>
              <w:bottom w:val="nil"/>
            </w:tcBorders>
          </w:tcPr>
          <w:p w14:paraId="7E69DF1C" w14:textId="77777777" w:rsidR="00951409" w:rsidRDefault="00D407A2">
            <w:pPr>
              <w:pStyle w:val="TableParagraph"/>
              <w:spacing w:before="56"/>
              <w:ind w:left="100"/>
              <w:rPr>
                <w:rFonts w:ascii="Arial"/>
                <w:b/>
                <w:sz w:val="20"/>
              </w:rPr>
            </w:pPr>
            <w:r>
              <w:rPr>
                <w:rFonts w:ascii="Arial"/>
                <w:b/>
                <w:sz w:val="20"/>
              </w:rPr>
              <w:t>comunican</w:t>
            </w:r>
            <w:r>
              <w:rPr>
                <w:rFonts w:ascii="Arial"/>
                <w:b/>
                <w:spacing w:val="-4"/>
                <w:sz w:val="20"/>
              </w:rPr>
              <w:t xml:space="preserve"> </w:t>
            </w:r>
            <w:r>
              <w:rPr>
                <w:rFonts w:ascii="Arial"/>
                <w:b/>
                <w:sz w:val="20"/>
              </w:rPr>
              <w:t>entiendan</w:t>
            </w:r>
          </w:p>
        </w:tc>
        <w:tc>
          <w:tcPr>
            <w:tcW w:w="2319" w:type="dxa"/>
            <w:tcBorders>
              <w:top w:val="nil"/>
              <w:bottom w:val="nil"/>
            </w:tcBorders>
          </w:tcPr>
          <w:p w14:paraId="3EA135E6" w14:textId="77777777" w:rsidR="00951409" w:rsidRDefault="00D407A2">
            <w:pPr>
              <w:pStyle w:val="TableParagraph"/>
              <w:spacing w:before="56"/>
              <w:ind w:left="99"/>
              <w:rPr>
                <w:sz w:val="20"/>
              </w:rPr>
            </w:pPr>
            <w:r>
              <w:rPr>
                <w:sz w:val="20"/>
              </w:rPr>
              <w:t>comunican</w:t>
            </w:r>
            <w:r>
              <w:rPr>
                <w:spacing w:val="-3"/>
                <w:sz w:val="20"/>
              </w:rPr>
              <w:t xml:space="preserve"> </w:t>
            </w:r>
            <w:r>
              <w:rPr>
                <w:sz w:val="20"/>
              </w:rPr>
              <w:t>entiendan</w:t>
            </w:r>
          </w:p>
        </w:tc>
        <w:tc>
          <w:tcPr>
            <w:tcW w:w="1323" w:type="dxa"/>
            <w:vMerge/>
            <w:tcBorders>
              <w:top w:val="nil"/>
            </w:tcBorders>
          </w:tcPr>
          <w:p w14:paraId="499D94CB" w14:textId="77777777" w:rsidR="00951409" w:rsidRDefault="00951409">
            <w:pPr>
              <w:rPr>
                <w:sz w:val="2"/>
                <w:szCs w:val="2"/>
              </w:rPr>
            </w:pPr>
          </w:p>
        </w:tc>
        <w:tc>
          <w:tcPr>
            <w:tcW w:w="3083" w:type="dxa"/>
            <w:vMerge/>
            <w:tcBorders>
              <w:top w:val="nil"/>
            </w:tcBorders>
          </w:tcPr>
          <w:p w14:paraId="3D61FA3A" w14:textId="77777777" w:rsidR="00951409" w:rsidRDefault="00951409">
            <w:pPr>
              <w:rPr>
                <w:sz w:val="2"/>
                <w:szCs w:val="2"/>
              </w:rPr>
            </w:pPr>
          </w:p>
        </w:tc>
      </w:tr>
      <w:tr w:rsidR="00951409" w14:paraId="4585B80C" w14:textId="77777777">
        <w:trPr>
          <w:trHeight w:val="355"/>
        </w:trPr>
        <w:tc>
          <w:tcPr>
            <w:tcW w:w="2305" w:type="dxa"/>
            <w:tcBorders>
              <w:top w:val="nil"/>
              <w:bottom w:val="nil"/>
            </w:tcBorders>
          </w:tcPr>
          <w:p w14:paraId="2F690610" w14:textId="77777777" w:rsidR="00951409" w:rsidRDefault="00D407A2">
            <w:pPr>
              <w:pStyle w:val="TableParagraph"/>
              <w:spacing w:before="55"/>
              <w:ind w:left="100"/>
              <w:rPr>
                <w:rFonts w:ascii="Arial"/>
                <w:b/>
                <w:sz w:val="20"/>
              </w:rPr>
            </w:pPr>
            <w:r>
              <w:rPr>
                <w:rFonts w:ascii="Arial"/>
                <w:b/>
                <w:sz w:val="20"/>
              </w:rPr>
              <w:t>de</w:t>
            </w:r>
            <w:r>
              <w:rPr>
                <w:rFonts w:ascii="Arial"/>
                <w:b/>
                <w:spacing w:val="-2"/>
                <w:sz w:val="20"/>
              </w:rPr>
              <w:t xml:space="preserve"> </w:t>
            </w:r>
            <w:r>
              <w:rPr>
                <w:rFonts w:ascii="Arial"/>
                <w:b/>
                <w:sz w:val="20"/>
              </w:rPr>
              <w:t>la</w:t>
            </w:r>
            <w:r>
              <w:rPr>
                <w:rFonts w:ascii="Arial"/>
                <w:b/>
                <w:spacing w:val="-2"/>
                <w:sz w:val="20"/>
              </w:rPr>
              <w:t xml:space="preserve"> </w:t>
            </w:r>
            <w:r>
              <w:rPr>
                <w:rFonts w:ascii="Arial"/>
                <w:b/>
                <w:sz w:val="20"/>
              </w:rPr>
              <w:t>misma</w:t>
            </w:r>
            <w:r>
              <w:rPr>
                <w:rFonts w:ascii="Arial"/>
                <w:b/>
                <w:spacing w:val="-2"/>
                <w:sz w:val="20"/>
              </w:rPr>
              <w:t xml:space="preserve"> </w:t>
            </w:r>
            <w:r>
              <w:rPr>
                <w:rFonts w:ascii="Arial"/>
                <w:b/>
                <w:sz w:val="20"/>
              </w:rPr>
              <w:t>manera</w:t>
            </w:r>
          </w:p>
        </w:tc>
        <w:tc>
          <w:tcPr>
            <w:tcW w:w="2319" w:type="dxa"/>
            <w:tcBorders>
              <w:top w:val="nil"/>
              <w:bottom w:val="nil"/>
            </w:tcBorders>
          </w:tcPr>
          <w:p w14:paraId="6B1A61F6" w14:textId="77777777" w:rsidR="00951409" w:rsidRDefault="00D407A2">
            <w:pPr>
              <w:pStyle w:val="TableParagraph"/>
              <w:spacing w:before="55"/>
              <w:ind w:left="99"/>
              <w:rPr>
                <w:sz w:val="20"/>
              </w:rPr>
            </w:pPr>
            <w:r>
              <w:rPr>
                <w:sz w:val="20"/>
              </w:rPr>
              <w:t>de</w:t>
            </w:r>
            <w:r>
              <w:rPr>
                <w:spacing w:val="-3"/>
                <w:sz w:val="20"/>
              </w:rPr>
              <w:t xml:space="preserve"> </w:t>
            </w:r>
            <w:r>
              <w:rPr>
                <w:sz w:val="20"/>
              </w:rPr>
              <w:t>la</w:t>
            </w:r>
            <w:r>
              <w:rPr>
                <w:spacing w:val="-2"/>
                <w:sz w:val="20"/>
              </w:rPr>
              <w:t xml:space="preserve"> </w:t>
            </w:r>
            <w:r>
              <w:rPr>
                <w:sz w:val="20"/>
              </w:rPr>
              <w:t>misma manera</w:t>
            </w:r>
          </w:p>
        </w:tc>
        <w:tc>
          <w:tcPr>
            <w:tcW w:w="1323" w:type="dxa"/>
            <w:vMerge/>
            <w:tcBorders>
              <w:top w:val="nil"/>
            </w:tcBorders>
          </w:tcPr>
          <w:p w14:paraId="6E2D0583" w14:textId="77777777" w:rsidR="00951409" w:rsidRDefault="00951409">
            <w:pPr>
              <w:rPr>
                <w:sz w:val="2"/>
                <w:szCs w:val="2"/>
              </w:rPr>
            </w:pPr>
          </w:p>
        </w:tc>
        <w:tc>
          <w:tcPr>
            <w:tcW w:w="3083" w:type="dxa"/>
            <w:vMerge/>
            <w:tcBorders>
              <w:top w:val="nil"/>
            </w:tcBorders>
          </w:tcPr>
          <w:p w14:paraId="50396933" w14:textId="77777777" w:rsidR="00951409" w:rsidRDefault="00951409">
            <w:pPr>
              <w:rPr>
                <w:sz w:val="2"/>
                <w:szCs w:val="2"/>
              </w:rPr>
            </w:pPr>
          </w:p>
        </w:tc>
      </w:tr>
      <w:tr w:rsidR="00951409" w14:paraId="54315D34" w14:textId="77777777">
        <w:trPr>
          <w:trHeight w:val="355"/>
        </w:trPr>
        <w:tc>
          <w:tcPr>
            <w:tcW w:w="2305" w:type="dxa"/>
            <w:tcBorders>
              <w:top w:val="nil"/>
              <w:bottom w:val="nil"/>
            </w:tcBorders>
          </w:tcPr>
          <w:p w14:paraId="35F27B21" w14:textId="77777777" w:rsidR="00951409" w:rsidRDefault="00D407A2">
            <w:pPr>
              <w:pStyle w:val="TableParagraph"/>
              <w:spacing w:before="56"/>
              <w:ind w:left="100"/>
              <w:rPr>
                <w:rFonts w:ascii="Arial"/>
                <w:b/>
                <w:sz w:val="20"/>
              </w:rPr>
            </w:pPr>
            <w:r>
              <w:rPr>
                <w:rFonts w:ascii="Arial"/>
                <w:b/>
                <w:sz w:val="20"/>
              </w:rPr>
              <w:t>los</w:t>
            </w:r>
            <w:r>
              <w:rPr>
                <w:rFonts w:ascii="Arial"/>
                <w:b/>
                <w:spacing w:val="-3"/>
                <w:sz w:val="20"/>
              </w:rPr>
              <w:t xml:space="preserve"> </w:t>
            </w:r>
            <w:r>
              <w:rPr>
                <w:rFonts w:ascii="Arial"/>
                <w:b/>
                <w:sz w:val="20"/>
              </w:rPr>
              <w:t>elementos</w:t>
            </w:r>
            <w:r>
              <w:rPr>
                <w:rFonts w:ascii="Arial"/>
                <w:b/>
                <w:spacing w:val="-3"/>
                <w:sz w:val="20"/>
              </w:rPr>
              <w:t xml:space="preserve"> </w:t>
            </w:r>
            <w:r>
              <w:rPr>
                <w:rFonts w:ascii="Arial"/>
                <w:b/>
                <w:sz w:val="20"/>
              </w:rPr>
              <w:t>de</w:t>
            </w:r>
          </w:p>
        </w:tc>
        <w:tc>
          <w:tcPr>
            <w:tcW w:w="2319" w:type="dxa"/>
            <w:tcBorders>
              <w:top w:val="nil"/>
              <w:bottom w:val="nil"/>
            </w:tcBorders>
          </w:tcPr>
          <w:p w14:paraId="326A6181" w14:textId="77777777" w:rsidR="00951409" w:rsidRDefault="00D407A2">
            <w:pPr>
              <w:pStyle w:val="TableParagraph"/>
              <w:spacing w:before="56"/>
              <w:ind w:left="99"/>
              <w:rPr>
                <w:sz w:val="20"/>
              </w:rPr>
            </w:pPr>
            <w:r>
              <w:rPr>
                <w:sz w:val="20"/>
              </w:rPr>
              <w:t>los</w:t>
            </w:r>
            <w:r>
              <w:rPr>
                <w:spacing w:val="-2"/>
                <w:sz w:val="20"/>
              </w:rPr>
              <w:t xml:space="preserve"> </w:t>
            </w:r>
            <w:r>
              <w:rPr>
                <w:sz w:val="20"/>
              </w:rPr>
              <w:t>elementos</w:t>
            </w:r>
            <w:r>
              <w:rPr>
                <w:spacing w:val="-2"/>
                <w:sz w:val="20"/>
              </w:rPr>
              <w:t xml:space="preserve"> </w:t>
            </w:r>
            <w:r>
              <w:rPr>
                <w:sz w:val="20"/>
              </w:rPr>
              <w:t>de</w:t>
            </w:r>
            <w:r>
              <w:rPr>
                <w:spacing w:val="-1"/>
                <w:sz w:val="20"/>
              </w:rPr>
              <w:t xml:space="preserve"> </w:t>
            </w:r>
            <w:r>
              <w:rPr>
                <w:sz w:val="20"/>
              </w:rPr>
              <w:t>datos</w:t>
            </w:r>
          </w:p>
        </w:tc>
        <w:tc>
          <w:tcPr>
            <w:tcW w:w="1323" w:type="dxa"/>
            <w:vMerge/>
            <w:tcBorders>
              <w:top w:val="nil"/>
            </w:tcBorders>
          </w:tcPr>
          <w:p w14:paraId="362B5467" w14:textId="77777777" w:rsidR="00951409" w:rsidRDefault="00951409">
            <w:pPr>
              <w:rPr>
                <w:sz w:val="2"/>
                <w:szCs w:val="2"/>
              </w:rPr>
            </w:pPr>
          </w:p>
        </w:tc>
        <w:tc>
          <w:tcPr>
            <w:tcW w:w="3083" w:type="dxa"/>
            <w:vMerge/>
            <w:tcBorders>
              <w:top w:val="nil"/>
            </w:tcBorders>
          </w:tcPr>
          <w:p w14:paraId="3751B249" w14:textId="77777777" w:rsidR="00951409" w:rsidRDefault="00951409">
            <w:pPr>
              <w:rPr>
                <w:sz w:val="2"/>
                <w:szCs w:val="2"/>
              </w:rPr>
            </w:pPr>
          </w:p>
        </w:tc>
      </w:tr>
      <w:tr w:rsidR="00951409" w14:paraId="2FB45BF5" w14:textId="77777777">
        <w:trPr>
          <w:trHeight w:val="533"/>
        </w:trPr>
        <w:tc>
          <w:tcPr>
            <w:tcW w:w="2305" w:type="dxa"/>
            <w:tcBorders>
              <w:top w:val="nil"/>
              <w:bottom w:val="nil"/>
            </w:tcBorders>
          </w:tcPr>
          <w:p w14:paraId="04D1870F" w14:textId="77777777" w:rsidR="00951409" w:rsidRDefault="00D407A2">
            <w:pPr>
              <w:pStyle w:val="TableParagraph"/>
              <w:spacing w:before="55"/>
              <w:ind w:left="100"/>
              <w:rPr>
                <w:rFonts w:ascii="Arial"/>
                <w:b/>
                <w:sz w:val="20"/>
              </w:rPr>
            </w:pPr>
            <w:r>
              <w:rPr>
                <w:rFonts w:ascii="Arial"/>
                <w:b/>
                <w:sz w:val="20"/>
              </w:rPr>
              <w:t>datos</w:t>
            </w:r>
          </w:p>
        </w:tc>
        <w:tc>
          <w:tcPr>
            <w:tcW w:w="2319" w:type="dxa"/>
            <w:tcBorders>
              <w:top w:val="nil"/>
            </w:tcBorders>
          </w:tcPr>
          <w:p w14:paraId="753704E4" w14:textId="77777777" w:rsidR="00951409" w:rsidRDefault="00D407A2">
            <w:pPr>
              <w:pStyle w:val="TableParagraph"/>
              <w:spacing w:before="55"/>
              <w:ind w:left="99"/>
              <w:rPr>
                <w:sz w:val="20"/>
              </w:rPr>
            </w:pPr>
            <w:r>
              <w:rPr>
                <w:sz w:val="20"/>
              </w:rPr>
              <w:t>que</w:t>
            </w:r>
            <w:r>
              <w:rPr>
                <w:spacing w:val="-4"/>
                <w:sz w:val="20"/>
              </w:rPr>
              <w:t xml:space="preserve"> </w:t>
            </w:r>
            <w:r>
              <w:rPr>
                <w:sz w:val="20"/>
              </w:rPr>
              <w:t>se intercambian</w:t>
            </w:r>
          </w:p>
        </w:tc>
        <w:tc>
          <w:tcPr>
            <w:tcW w:w="1323" w:type="dxa"/>
            <w:vMerge/>
            <w:tcBorders>
              <w:top w:val="nil"/>
            </w:tcBorders>
          </w:tcPr>
          <w:p w14:paraId="5AC392BE" w14:textId="77777777" w:rsidR="00951409" w:rsidRDefault="00951409">
            <w:pPr>
              <w:rPr>
                <w:sz w:val="2"/>
                <w:szCs w:val="2"/>
              </w:rPr>
            </w:pPr>
          </w:p>
        </w:tc>
        <w:tc>
          <w:tcPr>
            <w:tcW w:w="3083" w:type="dxa"/>
            <w:vMerge/>
            <w:tcBorders>
              <w:top w:val="nil"/>
            </w:tcBorders>
          </w:tcPr>
          <w:p w14:paraId="1BE15CDD" w14:textId="77777777" w:rsidR="00951409" w:rsidRDefault="00951409">
            <w:pPr>
              <w:rPr>
                <w:sz w:val="2"/>
                <w:szCs w:val="2"/>
              </w:rPr>
            </w:pPr>
          </w:p>
        </w:tc>
      </w:tr>
      <w:tr w:rsidR="00951409" w14:paraId="5B19A9D4" w14:textId="77777777">
        <w:trPr>
          <w:trHeight w:val="376"/>
        </w:trPr>
        <w:tc>
          <w:tcPr>
            <w:tcW w:w="2305" w:type="dxa"/>
            <w:tcBorders>
              <w:top w:val="nil"/>
              <w:bottom w:val="nil"/>
            </w:tcBorders>
          </w:tcPr>
          <w:p w14:paraId="35389F65" w14:textId="77777777" w:rsidR="00951409" w:rsidRDefault="00951409">
            <w:pPr>
              <w:pStyle w:val="TableParagraph"/>
              <w:rPr>
                <w:rFonts w:ascii="Times New Roman"/>
                <w:sz w:val="20"/>
              </w:rPr>
            </w:pPr>
          </w:p>
        </w:tc>
        <w:tc>
          <w:tcPr>
            <w:tcW w:w="2319" w:type="dxa"/>
            <w:tcBorders>
              <w:bottom w:val="nil"/>
            </w:tcBorders>
            <w:shd w:val="clear" w:color="auto" w:fill="D9E1F3"/>
          </w:tcPr>
          <w:p w14:paraId="5847B3EA" w14:textId="77777777" w:rsidR="00951409" w:rsidRDefault="00D407A2">
            <w:pPr>
              <w:pStyle w:val="TableParagraph"/>
              <w:spacing w:before="77"/>
              <w:ind w:left="99"/>
              <w:rPr>
                <w:sz w:val="20"/>
              </w:rPr>
            </w:pPr>
            <w:r>
              <w:rPr>
                <w:sz w:val="20"/>
              </w:rPr>
              <w:t>Participar</w:t>
            </w:r>
            <w:r>
              <w:rPr>
                <w:spacing w:val="-3"/>
                <w:sz w:val="20"/>
              </w:rPr>
              <w:t xml:space="preserve"> </w:t>
            </w:r>
            <w:r>
              <w:rPr>
                <w:sz w:val="20"/>
              </w:rPr>
              <w:t>respecto</w:t>
            </w:r>
            <w:r>
              <w:rPr>
                <w:spacing w:val="-3"/>
                <w:sz w:val="20"/>
              </w:rPr>
              <w:t xml:space="preserve"> </w:t>
            </w:r>
            <w:r>
              <w:rPr>
                <w:sz w:val="20"/>
              </w:rPr>
              <w:t>del</w:t>
            </w:r>
          </w:p>
        </w:tc>
        <w:tc>
          <w:tcPr>
            <w:tcW w:w="1323" w:type="dxa"/>
            <w:vMerge w:val="restart"/>
            <w:shd w:val="clear" w:color="auto" w:fill="D9E1F3"/>
          </w:tcPr>
          <w:p w14:paraId="51CE0A1F" w14:textId="77777777" w:rsidR="00951409" w:rsidRDefault="00951409">
            <w:pPr>
              <w:pStyle w:val="TableParagraph"/>
              <w:rPr>
                <w:rFonts w:ascii="Times New Roman"/>
                <w:sz w:val="20"/>
              </w:rPr>
            </w:pPr>
          </w:p>
        </w:tc>
        <w:tc>
          <w:tcPr>
            <w:tcW w:w="3083" w:type="dxa"/>
            <w:vMerge w:val="restart"/>
            <w:shd w:val="clear" w:color="auto" w:fill="D9E1F3"/>
          </w:tcPr>
          <w:p w14:paraId="6867399A" w14:textId="77777777" w:rsidR="00951409" w:rsidRDefault="00951409">
            <w:pPr>
              <w:pStyle w:val="TableParagraph"/>
              <w:rPr>
                <w:rFonts w:ascii="Times New Roman"/>
                <w:sz w:val="20"/>
              </w:rPr>
            </w:pPr>
          </w:p>
        </w:tc>
      </w:tr>
      <w:tr w:rsidR="00951409" w14:paraId="4E404E97" w14:textId="77777777">
        <w:trPr>
          <w:trHeight w:val="355"/>
        </w:trPr>
        <w:tc>
          <w:tcPr>
            <w:tcW w:w="2305" w:type="dxa"/>
            <w:tcBorders>
              <w:top w:val="nil"/>
              <w:bottom w:val="nil"/>
            </w:tcBorders>
          </w:tcPr>
          <w:p w14:paraId="0294FE8A" w14:textId="77777777" w:rsidR="00951409" w:rsidRDefault="00951409">
            <w:pPr>
              <w:pStyle w:val="TableParagraph"/>
              <w:rPr>
                <w:rFonts w:ascii="Times New Roman"/>
                <w:sz w:val="20"/>
              </w:rPr>
            </w:pPr>
          </w:p>
        </w:tc>
        <w:tc>
          <w:tcPr>
            <w:tcW w:w="2319" w:type="dxa"/>
            <w:tcBorders>
              <w:top w:val="nil"/>
              <w:bottom w:val="nil"/>
            </w:tcBorders>
            <w:shd w:val="clear" w:color="auto" w:fill="D9E1F3"/>
          </w:tcPr>
          <w:p w14:paraId="28F5A36A" w14:textId="77777777" w:rsidR="00951409" w:rsidRDefault="00D407A2">
            <w:pPr>
              <w:pStyle w:val="TableParagraph"/>
              <w:spacing w:before="55"/>
              <w:ind w:left="99"/>
              <w:rPr>
                <w:sz w:val="20"/>
              </w:rPr>
            </w:pPr>
            <w:r>
              <w:rPr>
                <w:sz w:val="20"/>
              </w:rPr>
              <w:t>significado</w:t>
            </w:r>
            <w:r>
              <w:rPr>
                <w:spacing w:val="-4"/>
                <w:sz w:val="20"/>
              </w:rPr>
              <w:t xml:space="preserve"> </w:t>
            </w:r>
            <w:r>
              <w:rPr>
                <w:sz w:val="20"/>
              </w:rPr>
              <w:t>exacto</w:t>
            </w:r>
            <w:r>
              <w:rPr>
                <w:spacing w:val="-1"/>
                <w:sz w:val="20"/>
              </w:rPr>
              <w:t xml:space="preserve"> </w:t>
            </w:r>
            <w:r>
              <w:rPr>
                <w:sz w:val="20"/>
              </w:rPr>
              <w:t>de</w:t>
            </w:r>
            <w:r>
              <w:rPr>
                <w:spacing w:val="-1"/>
                <w:sz w:val="20"/>
              </w:rPr>
              <w:t xml:space="preserve"> </w:t>
            </w:r>
            <w:r>
              <w:rPr>
                <w:sz w:val="20"/>
              </w:rPr>
              <w:t>la</w:t>
            </w:r>
          </w:p>
        </w:tc>
        <w:tc>
          <w:tcPr>
            <w:tcW w:w="1323" w:type="dxa"/>
            <w:vMerge/>
            <w:tcBorders>
              <w:top w:val="nil"/>
            </w:tcBorders>
            <w:shd w:val="clear" w:color="auto" w:fill="D9E1F3"/>
          </w:tcPr>
          <w:p w14:paraId="728AE496" w14:textId="77777777" w:rsidR="00951409" w:rsidRDefault="00951409">
            <w:pPr>
              <w:rPr>
                <w:sz w:val="2"/>
                <w:szCs w:val="2"/>
              </w:rPr>
            </w:pPr>
          </w:p>
        </w:tc>
        <w:tc>
          <w:tcPr>
            <w:tcW w:w="3083" w:type="dxa"/>
            <w:vMerge/>
            <w:tcBorders>
              <w:top w:val="nil"/>
            </w:tcBorders>
            <w:shd w:val="clear" w:color="auto" w:fill="D9E1F3"/>
          </w:tcPr>
          <w:p w14:paraId="55703F7C" w14:textId="77777777" w:rsidR="00951409" w:rsidRDefault="00951409">
            <w:pPr>
              <w:rPr>
                <w:sz w:val="2"/>
                <w:szCs w:val="2"/>
              </w:rPr>
            </w:pPr>
          </w:p>
        </w:tc>
      </w:tr>
      <w:tr w:rsidR="00951409" w14:paraId="64C0F846" w14:textId="77777777">
        <w:trPr>
          <w:trHeight w:val="355"/>
        </w:trPr>
        <w:tc>
          <w:tcPr>
            <w:tcW w:w="2305" w:type="dxa"/>
            <w:tcBorders>
              <w:top w:val="nil"/>
              <w:bottom w:val="nil"/>
            </w:tcBorders>
          </w:tcPr>
          <w:p w14:paraId="1413C8D4" w14:textId="77777777" w:rsidR="00951409" w:rsidRDefault="00951409">
            <w:pPr>
              <w:pStyle w:val="TableParagraph"/>
              <w:rPr>
                <w:rFonts w:ascii="Times New Roman"/>
                <w:sz w:val="20"/>
              </w:rPr>
            </w:pPr>
          </w:p>
        </w:tc>
        <w:tc>
          <w:tcPr>
            <w:tcW w:w="2319" w:type="dxa"/>
            <w:tcBorders>
              <w:top w:val="nil"/>
              <w:bottom w:val="nil"/>
            </w:tcBorders>
            <w:shd w:val="clear" w:color="auto" w:fill="D9E1F3"/>
          </w:tcPr>
          <w:p w14:paraId="560C3BEA" w14:textId="77777777" w:rsidR="00951409" w:rsidRDefault="00D407A2">
            <w:pPr>
              <w:pStyle w:val="TableParagraph"/>
              <w:spacing w:before="56"/>
              <w:ind w:left="99"/>
              <w:rPr>
                <w:sz w:val="20"/>
              </w:rPr>
            </w:pPr>
            <w:r>
              <w:rPr>
                <w:sz w:val="20"/>
              </w:rPr>
              <w:t>información</w:t>
            </w:r>
          </w:p>
        </w:tc>
        <w:tc>
          <w:tcPr>
            <w:tcW w:w="1323" w:type="dxa"/>
            <w:vMerge/>
            <w:tcBorders>
              <w:top w:val="nil"/>
            </w:tcBorders>
            <w:shd w:val="clear" w:color="auto" w:fill="D9E1F3"/>
          </w:tcPr>
          <w:p w14:paraId="2E63641D" w14:textId="77777777" w:rsidR="00951409" w:rsidRDefault="00951409">
            <w:pPr>
              <w:rPr>
                <w:sz w:val="2"/>
                <w:szCs w:val="2"/>
              </w:rPr>
            </w:pPr>
          </w:p>
        </w:tc>
        <w:tc>
          <w:tcPr>
            <w:tcW w:w="3083" w:type="dxa"/>
            <w:vMerge/>
            <w:tcBorders>
              <w:top w:val="nil"/>
            </w:tcBorders>
            <w:shd w:val="clear" w:color="auto" w:fill="D9E1F3"/>
          </w:tcPr>
          <w:p w14:paraId="360479CA" w14:textId="77777777" w:rsidR="00951409" w:rsidRDefault="00951409">
            <w:pPr>
              <w:rPr>
                <w:sz w:val="2"/>
                <w:szCs w:val="2"/>
              </w:rPr>
            </w:pPr>
          </w:p>
        </w:tc>
      </w:tr>
      <w:tr w:rsidR="00951409" w14:paraId="29B40DAC" w14:textId="77777777">
        <w:trPr>
          <w:trHeight w:val="355"/>
        </w:trPr>
        <w:tc>
          <w:tcPr>
            <w:tcW w:w="2305" w:type="dxa"/>
            <w:tcBorders>
              <w:top w:val="nil"/>
              <w:bottom w:val="nil"/>
            </w:tcBorders>
          </w:tcPr>
          <w:p w14:paraId="5A01709E" w14:textId="77777777" w:rsidR="00951409" w:rsidRDefault="00951409">
            <w:pPr>
              <w:pStyle w:val="TableParagraph"/>
              <w:rPr>
                <w:rFonts w:ascii="Times New Roman"/>
                <w:sz w:val="20"/>
              </w:rPr>
            </w:pPr>
          </w:p>
        </w:tc>
        <w:tc>
          <w:tcPr>
            <w:tcW w:w="2319" w:type="dxa"/>
            <w:tcBorders>
              <w:top w:val="nil"/>
              <w:bottom w:val="nil"/>
            </w:tcBorders>
            <w:shd w:val="clear" w:color="auto" w:fill="D9E1F3"/>
          </w:tcPr>
          <w:p w14:paraId="044A396A" w14:textId="77777777" w:rsidR="00951409" w:rsidRDefault="00D407A2">
            <w:pPr>
              <w:pStyle w:val="TableParagraph"/>
              <w:spacing w:before="55"/>
              <w:ind w:left="99"/>
              <w:rPr>
                <w:sz w:val="20"/>
              </w:rPr>
            </w:pPr>
            <w:r>
              <w:rPr>
                <w:sz w:val="20"/>
              </w:rPr>
              <w:t>intercambiada</w:t>
            </w:r>
            <w:r>
              <w:rPr>
                <w:spacing w:val="-3"/>
                <w:sz w:val="20"/>
              </w:rPr>
              <w:t xml:space="preserve"> </w:t>
            </w:r>
            <w:r>
              <w:rPr>
                <w:sz w:val="20"/>
              </w:rPr>
              <w:t>por</w:t>
            </w:r>
          </w:p>
        </w:tc>
        <w:tc>
          <w:tcPr>
            <w:tcW w:w="1323" w:type="dxa"/>
            <w:vMerge/>
            <w:tcBorders>
              <w:top w:val="nil"/>
            </w:tcBorders>
            <w:shd w:val="clear" w:color="auto" w:fill="D9E1F3"/>
          </w:tcPr>
          <w:p w14:paraId="2E894D15" w14:textId="77777777" w:rsidR="00951409" w:rsidRDefault="00951409">
            <w:pPr>
              <w:rPr>
                <w:sz w:val="2"/>
                <w:szCs w:val="2"/>
              </w:rPr>
            </w:pPr>
          </w:p>
        </w:tc>
        <w:tc>
          <w:tcPr>
            <w:tcW w:w="3083" w:type="dxa"/>
            <w:vMerge/>
            <w:tcBorders>
              <w:top w:val="nil"/>
            </w:tcBorders>
            <w:shd w:val="clear" w:color="auto" w:fill="D9E1F3"/>
          </w:tcPr>
          <w:p w14:paraId="645EF398" w14:textId="77777777" w:rsidR="00951409" w:rsidRDefault="00951409">
            <w:pPr>
              <w:rPr>
                <w:sz w:val="2"/>
                <w:szCs w:val="2"/>
              </w:rPr>
            </w:pPr>
          </w:p>
        </w:tc>
      </w:tr>
      <w:tr w:rsidR="00951409" w14:paraId="07546BD2" w14:textId="77777777">
        <w:trPr>
          <w:trHeight w:val="356"/>
        </w:trPr>
        <w:tc>
          <w:tcPr>
            <w:tcW w:w="2305" w:type="dxa"/>
            <w:tcBorders>
              <w:top w:val="nil"/>
              <w:bottom w:val="nil"/>
            </w:tcBorders>
          </w:tcPr>
          <w:p w14:paraId="7B7D5832" w14:textId="77777777" w:rsidR="00951409" w:rsidRDefault="00951409">
            <w:pPr>
              <w:pStyle w:val="TableParagraph"/>
              <w:rPr>
                <w:rFonts w:ascii="Times New Roman"/>
                <w:sz w:val="20"/>
              </w:rPr>
            </w:pPr>
          </w:p>
        </w:tc>
        <w:tc>
          <w:tcPr>
            <w:tcW w:w="2319" w:type="dxa"/>
            <w:tcBorders>
              <w:top w:val="nil"/>
              <w:bottom w:val="nil"/>
            </w:tcBorders>
            <w:shd w:val="clear" w:color="auto" w:fill="D9E1F3"/>
          </w:tcPr>
          <w:p w14:paraId="12AD78C4" w14:textId="77777777" w:rsidR="00951409" w:rsidRDefault="00D407A2">
            <w:pPr>
              <w:pStyle w:val="TableParagraph"/>
              <w:spacing w:before="56"/>
              <w:ind w:left="99"/>
              <w:rPr>
                <w:sz w:val="20"/>
              </w:rPr>
            </w:pPr>
            <w:r>
              <w:rPr>
                <w:sz w:val="20"/>
              </w:rPr>
              <w:t>la</w:t>
            </w:r>
            <w:r>
              <w:rPr>
                <w:spacing w:val="-2"/>
                <w:sz w:val="20"/>
              </w:rPr>
              <w:t xml:space="preserve"> </w:t>
            </w:r>
            <w:r>
              <w:rPr>
                <w:sz w:val="20"/>
              </w:rPr>
              <w:t>institución</w:t>
            </w:r>
            <w:r>
              <w:rPr>
                <w:spacing w:val="-3"/>
                <w:sz w:val="20"/>
              </w:rPr>
              <w:t xml:space="preserve"> </w:t>
            </w:r>
            <w:r>
              <w:rPr>
                <w:sz w:val="20"/>
              </w:rPr>
              <w:t>con</w:t>
            </w:r>
            <w:r>
              <w:rPr>
                <w:spacing w:val="-1"/>
                <w:sz w:val="20"/>
              </w:rPr>
              <w:t xml:space="preserve"> </w:t>
            </w:r>
            <w:r>
              <w:rPr>
                <w:sz w:val="20"/>
              </w:rPr>
              <w:t>otras</w:t>
            </w:r>
          </w:p>
        </w:tc>
        <w:tc>
          <w:tcPr>
            <w:tcW w:w="1323" w:type="dxa"/>
            <w:vMerge/>
            <w:tcBorders>
              <w:top w:val="nil"/>
            </w:tcBorders>
            <w:shd w:val="clear" w:color="auto" w:fill="D9E1F3"/>
          </w:tcPr>
          <w:p w14:paraId="23FEC1C2" w14:textId="77777777" w:rsidR="00951409" w:rsidRDefault="00951409">
            <w:pPr>
              <w:rPr>
                <w:sz w:val="2"/>
                <w:szCs w:val="2"/>
              </w:rPr>
            </w:pPr>
          </w:p>
        </w:tc>
        <w:tc>
          <w:tcPr>
            <w:tcW w:w="3083" w:type="dxa"/>
            <w:vMerge/>
            <w:tcBorders>
              <w:top w:val="nil"/>
            </w:tcBorders>
            <w:shd w:val="clear" w:color="auto" w:fill="D9E1F3"/>
          </w:tcPr>
          <w:p w14:paraId="7F5BFF0C" w14:textId="77777777" w:rsidR="00951409" w:rsidRDefault="00951409">
            <w:pPr>
              <w:rPr>
                <w:sz w:val="2"/>
                <w:szCs w:val="2"/>
              </w:rPr>
            </w:pPr>
          </w:p>
        </w:tc>
      </w:tr>
      <w:tr w:rsidR="00951409" w14:paraId="6EFFA34F" w14:textId="77777777">
        <w:trPr>
          <w:trHeight w:val="535"/>
        </w:trPr>
        <w:tc>
          <w:tcPr>
            <w:tcW w:w="2305" w:type="dxa"/>
            <w:tcBorders>
              <w:top w:val="nil"/>
            </w:tcBorders>
          </w:tcPr>
          <w:p w14:paraId="4CB8FF86" w14:textId="77777777" w:rsidR="00951409" w:rsidRDefault="00951409">
            <w:pPr>
              <w:pStyle w:val="TableParagraph"/>
              <w:rPr>
                <w:rFonts w:ascii="Times New Roman"/>
                <w:sz w:val="20"/>
              </w:rPr>
            </w:pPr>
          </w:p>
        </w:tc>
        <w:tc>
          <w:tcPr>
            <w:tcW w:w="2319" w:type="dxa"/>
            <w:tcBorders>
              <w:top w:val="nil"/>
            </w:tcBorders>
            <w:shd w:val="clear" w:color="auto" w:fill="D9E1F3"/>
          </w:tcPr>
          <w:p w14:paraId="702FA645" w14:textId="77777777" w:rsidR="00951409" w:rsidRDefault="00D407A2">
            <w:pPr>
              <w:pStyle w:val="TableParagraph"/>
              <w:spacing w:before="56"/>
              <w:ind w:left="99"/>
              <w:rPr>
                <w:sz w:val="20"/>
              </w:rPr>
            </w:pPr>
            <w:r>
              <w:rPr>
                <w:sz w:val="20"/>
              </w:rPr>
              <w:t>instituciones</w:t>
            </w:r>
          </w:p>
        </w:tc>
        <w:tc>
          <w:tcPr>
            <w:tcW w:w="1323" w:type="dxa"/>
            <w:vMerge/>
            <w:tcBorders>
              <w:top w:val="nil"/>
            </w:tcBorders>
            <w:shd w:val="clear" w:color="auto" w:fill="D9E1F3"/>
          </w:tcPr>
          <w:p w14:paraId="6F0AA92A" w14:textId="77777777" w:rsidR="00951409" w:rsidRDefault="00951409">
            <w:pPr>
              <w:rPr>
                <w:sz w:val="2"/>
                <w:szCs w:val="2"/>
              </w:rPr>
            </w:pPr>
          </w:p>
        </w:tc>
        <w:tc>
          <w:tcPr>
            <w:tcW w:w="3083" w:type="dxa"/>
            <w:vMerge/>
            <w:tcBorders>
              <w:top w:val="nil"/>
            </w:tcBorders>
            <w:shd w:val="clear" w:color="auto" w:fill="D9E1F3"/>
          </w:tcPr>
          <w:p w14:paraId="07089318" w14:textId="77777777" w:rsidR="00951409" w:rsidRDefault="00951409">
            <w:pPr>
              <w:rPr>
                <w:sz w:val="2"/>
                <w:szCs w:val="2"/>
              </w:rPr>
            </w:pPr>
          </w:p>
        </w:tc>
      </w:tr>
    </w:tbl>
    <w:p w14:paraId="6028F240" w14:textId="77777777" w:rsidR="00951409" w:rsidRDefault="00D407A2">
      <w:pPr>
        <w:spacing w:line="205" w:lineRule="exact"/>
        <w:ind w:left="4995"/>
        <w:rPr>
          <w:sz w:val="18"/>
        </w:rPr>
      </w:pPr>
      <w:r>
        <w:rPr>
          <w:sz w:val="18"/>
        </w:rPr>
        <w:t>Herramienta</w:t>
      </w:r>
      <w:r>
        <w:rPr>
          <w:spacing w:val="-5"/>
          <w:sz w:val="18"/>
        </w:rPr>
        <w:t xml:space="preserve"> </w:t>
      </w:r>
      <w:r>
        <w:rPr>
          <w:sz w:val="18"/>
        </w:rPr>
        <w:t>de</w:t>
      </w:r>
      <w:r>
        <w:rPr>
          <w:spacing w:val="-5"/>
          <w:sz w:val="18"/>
        </w:rPr>
        <w:t xml:space="preserve"> </w:t>
      </w:r>
      <w:r>
        <w:rPr>
          <w:sz w:val="18"/>
        </w:rPr>
        <w:t>interoperabilidad,</w:t>
      </w:r>
      <w:r>
        <w:rPr>
          <w:spacing w:val="-4"/>
          <w:sz w:val="18"/>
        </w:rPr>
        <w:t xml:space="preserve"> </w:t>
      </w:r>
      <w:r>
        <w:rPr>
          <w:sz w:val="18"/>
        </w:rPr>
        <w:t>11.</w:t>
      </w:r>
      <w:r>
        <w:rPr>
          <w:spacing w:val="-3"/>
          <w:sz w:val="18"/>
        </w:rPr>
        <w:t xml:space="preserve"> </w:t>
      </w:r>
      <w:r>
        <w:rPr>
          <w:sz w:val="18"/>
        </w:rPr>
        <w:t>Elaboración</w:t>
      </w:r>
      <w:r>
        <w:rPr>
          <w:spacing w:val="-3"/>
          <w:sz w:val="18"/>
        </w:rPr>
        <w:t xml:space="preserve"> </w:t>
      </w:r>
      <w:r>
        <w:rPr>
          <w:sz w:val="18"/>
        </w:rPr>
        <w:t>propia.</w:t>
      </w:r>
    </w:p>
    <w:p w14:paraId="1DE27877" w14:textId="77777777" w:rsidR="00951409" w:rsidRDefault="00951409">
      <w:pPr>
        <w:pStyle w:val="Textoindependiente"/>
        <w:spacing w:before="3"/>
        <w:rPr>
          <w:sz w:val="26"/>
        </w:rPr>
      </w:pPr>
    </w:p>
    <w:p w14:paraId="14342056" w14:textId="77777777" w:rsidR="00951409" w:rsidRDefault="00D407A2">
      <w:pPr>
        <w:pStyle w:val="Textoindependiente"/>
        <w:spacing w:line="360" w:lineRule="auto"/>
        <w:ind w:left="540" w:right="835"/>
        <w:jc w:val="both"/>
      </w:pPr>
      <w:r>
        <w:t>Para los servicios de interoperabilidad técnica, se busca definir y promover las arquitecturas</w:t>
      </w:r>
      <w:r>
        <w:rPr>
          <w:spacing w:val="-59"/>
        </w:rPr>
        <w:t xml:space="preserve"> </w:t>
      </w:r>
      <w:r>
        <w:t>tecnológicas para la interoperabilidad de cada institución y para cada servicio que se defina</w:t>
      </w:r>
      <w:r>
        <w:rPr>
          <w:spacing w:val="1"/>
        </w:rPr>
        <w:t xml:space="preserve"> </w:t>
      </w:r>
      <w:r>
        <w:t>o se desee consumir, los cuales han sido definidos mediante la gestión de catálogos de</w:t>
      </w:r>
      <w:r>
        <w:rPr>
          <w:spacing w:val="1"/>
        </w:rPr>
        <w:t xml:space="preserve"> </w:t>
      </w:r>
      <w:r>
        <w:t>servicios,</w:t>
      </w:r>
      <w:r>
        <w:rPr>
          <w:spacing w:val="1"/>
        </w:rPr>
        <w:t xml:space="preserve"> </w:t>
      </w:r>
      <w:r>
        <w:t>esquemas,</w:t>
      </w:r>
      <w:r>
        <w:rPr>
          <w:spacing w:val="1"/>
        </w:rPr>
        <w:t xml:space="preserve"> </w:t>
      </w:r>
      <w:r>
        <w:t>metadatos,</w:t>
      </w:r>
      <w:r>
        <w:rPr>
          <w:spacing w:val="1"/>
        </w:rPr>
        <w:t xml:space="preserve"> </w:t>
      </w:r>
      <w:r>
        <w:t>diccionarios</w:t>
      </w:r>
      <w:r>
        <w:rPr>
          <w:spacing w:val="1"/>
        </w:rPr>
        <w:t xml:space="preserve"> </w:t>
      </w:r>
      <w:r>
        <w:t>de</w:t>
      </w:r>
      <w:r>
        <w:rPr>
          <w:spacing w:val="1"/>
        </w:rPr>
        <w:t xml:space="preserve"> </w:t>
      </w:r>
      <w:r>
        <w:t>datos</w:t>
      </w:r>
      <w:r>
        <w:rPr>
          <w:spacing w:val="1"/>
        </w:rPr>
        <w:t xml:space="preserve"> </w:t>
      </w:r>
      <w:r>
        <w:t>y</w:t>
      </w:r>
      <w:r>
        <w:rPr>
          <w:spacing w:val="1"/>
        </w:rPr>
        <w:t xml:space="preserve"> </w:t>
      </w:r>
      <w:r>
        <w:t>la</w:t>
      </w:r>
      <w:r>
        <w:rPr>
          <w:spacing w:val="1"/>
        </w:rPr>
        <w:t xml:space="preserve"> </w:t>
      </w:r>
      <w:r>
        <w:t>correcta</w:t>
      </w:r>
      <w:r>
        <w:rPr>
          <w:spacing w:val="1"/>
        </w:rPr>
        <w:t xml:space="preserve"> </w:t>
      </w:r>
      <w:r>
        <w:t>administración,</w:t>
      </w:r>
      <w:r>
        <w:rPr>
          <w:spacing w:val="1"/>
        </w:rPr>
        <w:t xml:space="preserve"> </w:t>
      </w:r>
      <w:r>
        <w:t>trazabilidad</w:t>
      </w:r>
      <w:r>
        <w:rPr>
          <w:spacing w:val="-6"/>
        </w:rPr>
        <w:t xml:space="preserve"> </w:t>
      </w:r>
      <w:r>
        <w:t>y</w:t>
      </w:r>
      <w:r>
        <w:rPr>
          <w:spacing w:val="-8"/>
        </w:rPr>
        <w:t xml:space="preserve"> </w:t>
      </w:r>
      <w:r>
        <w:t>monitoreo</w:t>
      </w:r>
      <w:r>
        <w:rPr>
          <w:spacing w:val="-10"/>
        </w:rPr>
        <w:t xml:space="preserve"> </w:t>
      </w:r>
      <w:r>
        <w:t>del</w:t>
      </w:r>
      <w:r>
        <w:rPr>
          <w:spacing w:val="-6"/>
        </w:rPr>
        <w:t xml:space="preserve"> </w:t>
      </w:r>
      <w:r>
        <w:t>servicio</w:t>
      </w:r>
      <w:r>
        <w:rPr>
          <w:spacing w:val="-6"/>
        </w:rPr>
        <w:t xml:space="preserve"> </w:t>
      </w:r>
      <w:r>
        <w:t>interoperado.</w:t>
      </w:r>
      <w:r>
        <w:rPr>
          <w:spacing w:val="-8"/>
        </w:rPr>
        <w:t xml:space="preserve"> </w:t>
      </w:r>
      <w:r>
        <w:t>Para</w:t>
      </w:r>
      <w:r>
        <w:rPr>
          <w:spacing w:val="-7"/>
        </w:rPr>
        <w:t xml:space="preserve"> </w:t>
      </w:r>
      <w:r>
        <w:t>esto</w:t>
      </w:r>
      <w:r>
        <w:rPr>
          <w:spacing w:val="-6"/>
        </w:rPr>
        <w:t xml:space="preserve"> </w:t>
      </w:r>
      <w:r>
        <w:t>se</w:t>
      </w:r>
      <w:r>
        <w:rPr>
          <w:spacing w:val="-5"/>
        </w:rPr>
        <w:t xml:space="preserve"> </w:t>
      </w:r>
      <w:r>
        <w:t>cuenta</w:t>
      </w:r>
      <w:r>
        <w:rPr>
          <w:spacing w:val="-9"/>
        </w:rPr>
        <w:t xml:space="preserve"> </w:t>
      </w:r>
      <w:r>
        <w:t>con</w:t>
      </w:r>
      <w:r>
        <w:rPr>
          <w:spacing w:val="-8"/>
        </w:rPr>
        <w:t xml:space="preserve"> </w:t>
      </w:r>
      <w:r>
        <w:t>la</w:t>
      </w:r>
      <w:r>
        <w:rPr>
          <w:spacing w:val="-6"/>
        </w:rPr>
        <w:t xml:space="preserve"> </w:t>
      </w:r>
      <w:r>
        <w:t>Herramienta</w:t>
      </w:r>
      <w:r>
        <w:rPr>
          <w:spacing w:val="-8"/>
        </w:rPr>
        <w:t xml:space="preserve"> </w:t>
      </w:r>
      <w:r>
        <w:t>de</w:t>
      </w:r>
      <w:r>
        <w:rPr>
          <w:spacing w:val="-59"/>
        </w:rPr>
        <w:t xml:space="preserve"> </w:t>
      </w:r>
      <w:r>
        <w:t>interoperabilidad</w:t>
      </w:r>
      <w:r>
        <w:rPr>
          <w:spacing w:val="1"/>
        </w:rPr>
        <w:t xml:space="preserve"> </w:t>
      </w:r>
      <w:r>
        <w:t>12,</w:t>
      </w:r>
      <w:r>
        <w:rPr>
          <w:spacing w:val="1"/>
        </w:rPr>
        <w:t xml:space="preserve"> </w:t>
      </w:r>
      <w:r>
        <w:t>que</w:t>
      </w:r>
      <w:r>
        <w:rPr>
          <w:spacing w:val="1"/>
        </w:rPr>
        <w:t xml:space="preserve"> </w:t>
      </w:r>
      <w:r>
        <w:t>se</w:t>
      </w:r>
      <w:r>
        <w:rPr>
          <w:spacing w:val="1"/>
        </w:rPr>
        <w:t xml:space="preserve"> </w:t>
      </w:r>
      <w:r>
        <w:t>denomina</w:t>
      </w:r>
      <w:r>
        <w:rPr>
          <w:spacing w:val="1"/>
        </w:rPr>
        <w:t xml:space="preserve"> </w:t>
      </w:r>
      <w:r>
        <w:t>“Herramienta</w:t>
      </w:r>
      <w:r>
        <w:rPr>
          <w:spacing w:val="1"/>
        </w:rPr>
        <w:t xml:space="preserve"> </w:t>
      </w:r>
      <w:r>
        <w:t>de</w:t>
      </w:r>
      <w:r>
        <w:rPr>
          <w:spacing w:val="1"/>
        </w:rPr>
        <w:t xml:space="preserve"> </w:t>
      </w:r>
      <w:r>
        <w:t>control</w:t>
      </w:r>
      <w:r>
        <w:rPr>
          <w:spacing w:val="1"/>
        </w:rPr>
        <w:t xml:space="preserve"> </w:t>
      </w:r>
      <w:r>
        <w:t>de</w:t>
      </w:r>
      <w:r>
        <w:rPr>
          <w:spacing w:val="1"/>
        </w:rPr>
        <w:t xml:space="preserve"> </w:t>
      </w:r>
      <w:r>
        <w:t>servicios</w:t>
      </w:r>
      <w:r>
        <w:rPr>
          <w:spacing w:val="1"/>
        </w:rPr>
        <w:t xml:space="preserve"> </w:t>
      </w:r>
      <w:r>
        <w:t>de</w:t>
      </w:r>
      <w:r>
        <w:rPr>
          <w:spacing w:val="1"/>
        </w:rPr>
        <w:t xml:space="preserve"> </w:t>
      </w:r>
      <w:r>
        <w:t>interoperabilidad</w:t>
      </w:r>
      <w:r>
        <w:rPr>
          <w:spacing w:val="-1"/>
        </w:rPr>
        <w:t xml:space="preserve"> </w:t>
      </w:r>
      <w:r>
        <w:t>técnica”:</w:t>
      </w:r>
    </w:p>
    <w:p w14:paraId="2EC93213" w14:textId="77777777" w:rsidR="00951409" w:rsidRDefault="00951409" w:rsidP="00A65A9F">
      <w:pPr>
        <w:spacing w:line="360" w:lineRule="auto"/>
        <w:ind w:left="720" w:hanging="720"/>
        <w:jc w:val="both"/>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Look w:val="01E0" w:firstRow="1" w:lastRow="1" w:firstColumn="1" w:lastColumn="1" w:noHBand="0" w:noVBand="0"/>
      </w:tblPr>
      <w:tblGrid>
        <w:gridCol w:w="2321"/>
        <w:gridCol w:w="2750"/>
        <w:gridCol w:w="590"/>
        <w:gridCol w:w="708"/>
        <w:gridCol w:w="2657"/>
      </w:tblGrid>
      <w:tr w:rsidR="00951409" w14:paraId="5570B61F" w14:textId="77777777">
        <w:trPr>
          <w:trHeight w:val="714"/>
        </w:trPr>
        <w:tc>
          <w:tcPr>
            <w:tcW w:w="9026" w:type="dxa"/>
            <w:gridSpan w:val="5"/>
            <w:shd w:val="clear" w:color="auto" w:fill="006FC0"/>
          </w:tcPr>
          <w:p w14:paraId="7792CA88" w14:textId="77777777" w:rsidR="00951409" w:rsidRDefault="00D407A2">
            <w:pPr>
              <w:pStyle w:val="TableParagraph"/>
              <w:spacing w:before="100"/>
              <w:ind w:left="1442" w:right="1429"/>
              <w:jc w:val="center"/>
              <w:rPr>
                <w:rFonts w:ascii="Arial" w:hAnsi="Arial"/>
                <w:b/>
                <w:sz w:val="20"/>
              </w:rPr>
            </w:pPr>
            <w:r>
              <w:rPr>
                <w:rFonts w:ascii="Arial" w:hAnsi="Arial"/>
                <w:b/>
                <w:color w:val="FFFFFF"/>
                <w:sz w:val="20"/>
              </w:rPr>
              <w:lastRenderedPageBreak/>
              <w:t>Herramienta</w:t>
            </w:r>
            <w:r>
              <w:rPr>
                <w:rFonts w:ascii="Arial" w:hAnsi="Arial"/>
                <w:b/>
                <w:color w:val="FFFFFF"/>
                <w:spacing w:val="-2"/>
                <w:sz w:val="20"/>
              </w:rPr>
              <w:t xml:space="preserve"> </w:t>
            </w:r>
            <w:r>
              <w:rPr>
                <w:rFonts w:ascii="Arial" w:hAnsi="Arial"/>
                <w:b/>
                <w:color w:val="FFFFFF"/>
                <w:sz w:val="20"/>
              </w:rPr>
              <w:t>de</w:t>
            </w:r>
            <w:r>
              <w:rPr>
                <w:rFonts w:ascii="Arial" w:hAnsi="Arial"/>
                <w:b/>
                <w:color w:val="FFFFFF"/>
                <w:spacing w:val="-3"/>
                <w:sz w:val="20"/>
              </w:rPr>
              <w:t xml:space="preserve"> </w:t>
            </w:r>
            <w:r>
              <w:rPr>
                <w:rFonts w:ascii="Arial" w:hAnsi="Arial"/>
                <w:b/>
                <w:color w:val="FFFFFF"/>
                <w:sz w:val="20"/>
              </w:rPr>
              <w:t>control</w:t>
            </w:r>
            <w:r>
              <w:rPr>
                <w:rFonts w:ascii="Arial" w:hAnsi="Arial"/>
                <w:b/>
                <w:color w:val="FFFFFF"/>
                <w:spacing w:val="-3"/>
                <w:sz w:val="20"/>
              </w:rPr>
              <w:t xml:space="preserve"> </w:t>
            </w:r>
            <w:r>
              <w:rPr>
                <w:rFonts w:ascii="Arial" w:hAnsi="Arial"/>
                <w:b/>
                <w:color w:val="FFFFFF"/>
                <w:sz w:val="20"/>
              </w:rPr>
              <w:t>de</w:t>
            </w:r>
            <w:r>
              <w:rPr>
                <w:rFonts w:ascii="Arial" w:hAnsi="Arial"/>
                <w:b/>
                <w:color w:val="FFFFFF"/>
                <w:spacing w:val="-3"/>
                <w:sz w:val="20"/>
              </w:rPr>
              <w:t xml:space="preserve"> </w:t>
            </w:r>
            <w:r>
              <w:rPr>
                <w:rFonts w:ascii="Arial" w:hAnsi="Arial"/>
                <w:b/>
                <w:color w:val="FFFFFF"/>
                <w:sz w:val="20"/>
              </w:rPr>
              <w:t>servicios</w:t>
            </w:r>
            <w:r>
              <w:rPr>
                <w:rFonts w:ascii="Arial" w:hAnsi="Arial"/>
                <w:b/>
                <w:color w:val="FFFFFF"/>
                <w:spacing w:val="-3"/>
                <w:sz w:val="20"/>
              </w:rPr>
              <w:t xml:space="preserve"> </w:t>
            </w:r>
            <w:r>
              <w:rPr>
                <w:rFonts w:ascii="Arial" w:hAnsi="Arial"/>
                <w:b/>
                <w:color w:val="FFFFFF"/>
                <w:sz w:val="20"/>
              </w:rPr>
              <w:t>de</w:t>
            </w:r>
            <w:r>
              <w:rPr>
                <w:rFonts w:ascii="Arial" w:hAnsi="Arial"/>
                <w:b/>
                <w:color w:val="FFFFFF"/>
                <w:spacing w:val="-2"/>
                <w:sz w:val="20"/>
              </w:rPr>
              <w:t xml:space="preserve"> </w:t>
            </w:r>
            <w:r>
              <w:rPr>
                <w:rFonts w:ascii="Arial" w:hAnsi="Arial"/>
                <w:b/>
                <w:color w:val="FFFFFF"/>
                <w:sz w:val="20"/>
              </w:rPr>
              <w:t>interoperabilidad</w:t>
            </w:r>
            <w:r>
              <w:rPr>
                <w:rFonts w:ascii="Arial" w:hAnsi="Arial"/>
                <w:b/>
                <w:color w:val="FFFFFF"/>
                <w:spacing w:val="-3"/>
                <w:sz w:val="20"/>
              </w:rPr>
              <w:t xml:space="preserve"> </w:t>
            </w:r>
            <w:r>
              <w:rPr>
                <w:rFonts w:ascii="Arial" w:hAnsi="Arial"/>
                <w:b/>
                <w:color w:val="FFFFFF"/>
                <w:sz w:val="20"/>
              </w:rPr>
              <w:t>técnica</w:t>
            </w:r>
          </w:p>
        </w:tc>
      </w:tr>
      <w:tr w:rsidR="00951409" w14:paraId="752968A2" w14:textId="77777777">
        <w:trPr>
          <w:trHeight w:val="556"/>
        </w:trPr>
        <w:tc>
          <w:tcPr>
            <w:tcW w:w="2321" w:type="dxa"/>
            <w:vMerge w:val="restart"/>
            <w:tcBorders>
              <w:left w:val="single" w:sz="8" w:space="0" w:color="8EAADB"/>
              <w:bottom w:val="nil"/>
              <w:right w:val="single" w:sz="8" w:space="0" w:color="8EAADB"/>
            </w:tcBorders>
            <w:shd w:val="clear" w:color="auto" w:fill="D9E1F3"/>
          </w:tcPr>
          <w:p w14:paraId="6007A0B2" w14:textId="77777777" w:rsidR="00951409" w:rsidRDefault="00D407A2">
            <w:pPr>
              <w:pStyle w:val="TableParagraph"/>
              <w:spacing w:before="81"/>
              <w:ind w:left="769"/>
              <w:rPr>
                <w:rFonts w:ascii="Arial"/>
                <w:b/>
                <w:sz w:val="20"/>
              </w:rPr>
            </w:pPr>
            <w:r>
              <w:rPr>
                <w:rFonts w:ascii="Arial"/>
                <w:b/>
                <w:sz w:val="20"/>
              </w:rPr>
              <w:t>Servicio</w:t>
            </w:r>
          </w:p>
        </w:tc>
        <w:tc>
          <w:tcPr>
            <w:tcW w:w="2750" w:type="dxa"/>
            <w:vMerge w:val="restart"/>
            <w:tcBorders>
              <w:left w:val="single" w:sz="8" w:space="0" w:color="8EAADB"/>
              <w:bottom w:val="nil"/>
              <w:right w:val="single" w:sz="8" w:space="0" w:color="8EAADB"/>
            </w:tcBorders>
            <w:shd w:val="clear" w:color="auto" w:fill="D9E1F3"/>
          </w:tcPr>
          <w:p w14:paraId="1FACB9E9" w14:textId="77777777" w:rsidR="00951409" w:rsidRDefault="00D407A2">
            <w:pPr>
              <w:pStyle w:val="TableParagraph"/>
              <w:spacing w:before="81" w:line="391" w:lineRule="auto"/>
              <w:ind w:left="1015" w:right="359" w:hanging="627"/>
              <w:rPr>
                <w:rFonts w:ascii="Arial"/>
                <w:b/>
                <w:sz w:val="20"/>
              </w:rPr>
            </w:pPr>
            <w:r>
              <w:rPr>
                <w:rFonts w:ascii="Arial"/>
                <w:b/>
                <w:spacing w:val="-1"/>
                <w:sz w:val="20"/>
              </w:rPr>
              <w:t xml:space="preserve">Responsabilidad </w:t>
            </w:r>
            <w:r>
              <w:rPr>
                <w:rFonts w:ascii="Arial"/>
                <w:b/>
                <w:sz w:val="20"/>
              </w:rPr>
              <w:t>por</w:t>
            </w:r>
            <w:r>
              <w:rPr>
                <w:rFonts w:ascii="Arial"/>
                <w:b/>
                <w:spacing w:val="-53"/>
                <w:sz w:val="20"/>
              </w:rPr>
              <w:t xml:space="preserve"> </w:t>
            </w:r>
            <w:r>
              <w:rPr>
                <w:rFonts w:ascii="Arial"/>
                <w:b/>
                <w:sz w:val="20"/>
              </w:rPr>
              <w:t>cumplir</w:t>
            </w:r>
          </w:p>
        </w:tc>
        <w:tc>
          <w:tcPr>
            <w:tcW w:w="1298" w:type="dxa"/>
            <w:gridSpan w:val="2"/>
            <w:tcBorders>
              <w:left w:val="single" w:sz="8" w:space="0" w:color="8EAADB"/>
              <w:bottom w:val="single" w:sz="8" w:space="0" w:color="8EAADB"/>
              <w:right w:val="single" w:sz="8" w:space="0" w:color="8EAADB"/>
            </w:tcBorders>
            <w:shd w:val="clear" w:color="auto" w:fill="D9E1F3"/>
          </w:tcPr>
          <w:p w14:paraId="4064F30A" w14:textId="77777777" w:rsidR="00951409" w:rsidRDefault="00D407A2">
            <w:pPr>
              <w:pStyle w:val="TableParagraph"/>
              <w:spacing w:before="81"/>
              <w:ind w:left="159"/>
              <w:rPr>
                <w:rFonts w:ascii="Arial" w:hAnsi="Arial"/>
                <w:b/>
                <w:sz w:val="20"/>
              </w:rPr>
            </w:pPr>
            <w:r>
              <w:rPr>
                <w:rFonts w:ascii="Arial" w:hAnsi="Arial"/>
                <w:b/>
                <w:sz w:val="20"/>
              </w:rPr>
              <w:t>¿Cumple?</w:t>
            </w:r>
          </w:p>
        </w:tc>
        <w:tc>
          <w:tcPr>
            <w:tcW w:w="2657" w:type="dxa"/>
            <w:vMerge w:val="restart"/>
            <w:tcBorders>
              <w:left w:val="single" w:sz="8" w:space="0" w:color="8EAADB"/>
              <w:bottom w:val="nil"/>
              <w:right w:val="single" w:sz="8" w:space="0" w:color="8EAADB"/>
            </w:tcBorders>
            <w:shd w:val="clear" w:color="auto" w:fill="D9E1F3"/>
          </w:tcPr>
          <w:p w14:paraId="7BCCA6D6" w14:textId="77777777" w:rsidR="00951409" w:rsidRDefault="00D407A2">
            <w:pPr>
              <w:pStyle w:val="TableParagraph"/>
              <w:spacing w:before="81"/>
              <w:ind w:left="317"/>
              <w:rPr>
                <w:rFonts w:ascii="Arial"/>
                <w:b/>
                <w:sz w:val="20"/>
              </w:rPr>
            </w:pPr>
            <w:r>
              <w:rPr>
                <w:rFonts w:ascii="Arial"/>
                <w:b/>
                <w:sz w:val="20"/>
              </w:rPr>
              <w:t>Acciones</w:t>
            </w:r>
            <w:r>
              <w:rPr>
                <w:rFonts w:ascii="Arial"/>
                <w:b/>
                <w:spacing w:val="-4"/>
                <w:sz w:val="20"/>
              </w:rPr>
              <w:t xml:space="preserve"> </w:t>
            </w:r>
            <w:r>
              <w:rPr>
                <w:rFonts w:ascii="Arial"/>
                <w:b/>
                <w:sz w:val="20"/>
              </w:rPr>
              <w:t>por</w:t>
            </w:r>
            <w:r>
              <w:rPr>
                <w:rFonts w:ascii="Arial"/>
                <w:b/>
                <w:spacing w:val="-1"/>
                <w:sz w:val="20"/>
              </w:rPr>
              <w:t xml:space="preserve"> </w:t>
            </w:r>
            <w:r>
              <w:rPr>
                <w:rFonts w:ascii="Arial"/>
                <w:b/>
                <w:sz w:val="20"/>
              </w:rPr>
              <w:t>realizar</w:t>
            </w:r>
          </w:p>
        </w:tc>
      </w:tr>
      <w:tr w:rsidR="00951409" w14:paraId="7FFA3311" w14:textId="77777777">
        <w:trPr>
          <w:trHeight w:val="555"/>
        </w:trPr>
        <w:tc>
          <w:tcPr>
            <w:tcW w:w="2321" w:type="dxa"/>
            <w:vMerge/>
            <w:tcBorders>
              <w:top w:val="nil"/>
              <w:left w:val="single" w:sz="8" w:space="0" w:color="8EAADB"/>
              <w:bottom w:val="nil"/>
              <w:right w:val="single" w:sz="8" w:space="0" w:color="8EAADB"/>
            </w:tcBorders>
            <w:shd w:val="clear" w:color="auto" w:fill="D9E1F3"/>
          </w:tcPr>
          <w:p w14:paraId="50A009A9" w14:textId="77777777" w:rsidR="00951409" w:rsidRDefault="00951409">
            <w:pPr>
              <w:rPr>
                <w:sz w:val="2"/>
                <w:szCs w:val="2"/>
              </w:rPr>
            </w:pPr>
          </w:p>
        </w:tc>
        <w:tc>
          <w:tcPr>
            <w:tcW w:w="2750" w:type="dxa"/>
            <w:vMerge/>
            <w:tcBorders>
              <w:top w:val="nil"/>
              <w:left w:val="single" w:sz="8" w:space="0" w:color="8EAADB"/>
              <w:bottom w:val="nil"/>
              <w:right w:val="single" w:sz="8" w:space="0" w:color="8EAADB"/>
            </w:tcBorders>
            <w:shd w:val="clear" w:color="auto" w:fill="D9E1F3"/>
          </w:tcPr>
          <w:p w14:paraId="269F6725" w14:textId="77777777" w:rsidR="00951409" w:rsidRDefault="00951409">
            <w:pPr>
              <w:rPr>
                <w:sz w:val="2"/>
                <w:szCs w:val="2"/>
              </w:rPr>
            </w:pPr>
          </w:p>
        </w:tc>
        <w:tc>
          <w:tcPr>
            <w:tcW w:w="590" w:type="dxa"/>
            <w:tcBorders>
              <w:top w:val="single" w:sz="8" w:space="0" w:color="8EAADB"/>
              <w:left w:val="single" w:sz="8" w:space="0" w:color="8EAADB"/>
              <w:bottom w:val="single" w:sz="8" w:space="0" w:color="8EAADB"/>
              <w:right w:val="single" w:sz="8" w:space="0" w:color="8EAADB"/>
            </w:tcBorders>
            <w:shd w:val="clear" w:color="auto" w:fill="D9E1F3"/>
          </w:tcPr>
          <w:p w14:paraId="4C44CC9C" w14:textId="77777777" w:rsidR="00951409" w:rsidRDefault="00D407A2">
            <w:pPr>
              <w:pStyle w:val="TableParagraph"/>
              <w:spacing w:before="81"/>
              <w:ind w:left="199"/>
              <w:rPr>
                <w:rFonts w:ascii="Arial" w:hAnsi="Arial"/>
                <w:b/>
                <w:sz w:val="20"/>
              </w:rPr>
            </w:pPr>
            <w:r>
              <w:rPr>
                <w:rFonts w:ascii="Arial" w:hAnsi="Arial"/>
                <w:b/>
                <w:sz w:val="20"/>
              </w:rPr>
              <w:t>SÍ</w:t>
            </w:r>
          </w:p>
        </w:tc>
        <w:tc>
          <w:tcPr>
            <w:tcW w:w="708" w:type="dxa"/>
            <w:tcBorders>
              <w:top w:val="single" w:sz="8" w:space="0" w:color="8EAADB"/>
              <w:left w:val="single" w:sz="8" w:space="0" w:color="8EAADB"/>
              <w:bottom w:val="single" w:sz="8" w:space="0" w:color="8EAADB"/>
              <w:right w:val="single" w:sz="8" w:space="0" w:color="8EAADB"/>
            </w:tcBorders>
            <w:shd w:val="clear" w:color="auto" w:fill="D9E1F3"/>
          </w:tcPr>
          <w:p w14:paraId="066A522B" w14:textId="77777777" w:rsidR="00951409" w:rsidRDefault="00D407A2">
            <w:pPr>
              <w:pStyle w:val="TableParagraph"/>
              <w:spacing w:before="81"/>
              <w:ind w:left="219"/>
              <w:rPr>
                <w:rFonts w:ascii="Arial"/>
                <w:b/>
                <w:sz w:val="20"/>
              </w:rPr>
            </w:pPr>
            <w:r>
              <w:rPr>
                <w:rFonts w:ascii="Arial"/>
                <w:b/>
                <w:sz w:val="20"/>
              </w:rPr>
              <w:t>No</w:t>
            </w:r>
          </w:p>
        </w:tc>
        <w:tc>
          <w:tcPr>
            <w:tcW w:w="2657" w:type="dxa"/>
            <w:vMerge/>
            <w:tcBorders>
              <w:top w:val="nil"/>
              <w:left w:val="single" w:sz="8" w:space="0" w:color="8EAADB"/>
              <w:bottom w:val="nil"/>
              <w:right w:val="single" w:sz="8" w:space="0" w:color="8EAADB"/>
            </w:tcBorders>
            <w:shd w:val="clear" w:color="auto" w:fill="D9E1F3"/>
          </w:tcPr>
          <w:p w14:paraId="37DEF8C3" w14:textId="77777777" w:rsidR="00951409" w:rsidRDefault="00951409">
            <w:pPr>
              <w:rPr>
                <w:sz w:val="2"/>
                <w:szCs w:val="2"/>
              </w:rPr>
            </w:pPr>
          </w:p>
        </w:tc>
      </w:tr>
      <w:tr w:rsidR="00951409" w14:paraId="05372710" w14:textId="77777777">
        <w:trPr>
          <w:trHeight w:val="376"/>
        </w:trPr>
        <w:tc>
          <w:tcPr>
            <w:tcW w:w="2321" w:type="dxa"/>
            <w:tcBorders>
              <w:top w:val="nil"/>
              <w:left w:val="single" w:sz="8" w:space="0" w:color="8EAADB"/>
              <w:bottom w:val="nil"/>
              <w:right w:val="single" w:sz="8" w:space="0" w:color="8EAADB"/>
            </w:tcBorders>
          </w:tcPr>
          <w:p w14:paraId="3C861866" w14:textId="77777777" w:rsidR="00951409" w:rsidRDefault="00D407A2">
            <w:pPr>
              <w:pStyle w:val="TableParagraph"/>
              <w:spacing w:before="81"/>
              <w:ind w:left="100"/>
              <w:rPr>
                <w:rFonts w:ascii="Arial" w:hAnsi="Arial"/>
                <w:b/>
                <w:sz w:val="20"/>
              </w:rPr>
            </w:pPr>
            <w:r>
              <w:rPr>
                <w:rFonts w:ascii="Arial" w:hAnsi="Arial"/>
                <w:b/>
                <w:sz w:val="20"/>
              </w:rPr>
              <w:t>Definición</w:t>
            </w:r>
            <w:r>
              <w:rPr>
                <w:rFonts w:ascii="Arial" w:hAnsi="Arial"/>
                <w:b/>
                <w:spacing w:val="-2"/>
                <w:sz w:val="20"/>
              </w:rPr>
              <w:t xml:space="preserve"> </w:t>
            </w:r>
            <w:r>
              <w:rPr>
                <w:rFonts w:ascii="Arial" w:hAnsi="Arial"/>
                <w:b/>
                <w:sz w:val="20"/>
              </w:rPr>
              <w:t>y</w:t>
            </w:r>
          </w:p>
        </w:tc>
        <w:tc>
          <w:tcPr>
            <w:tcW w:w="2750" w:type="dxa"/>
            <w:tcBorders>
              <w:top w:val="nil"/>
              <w:left w:val="single" w:sz="8" w:space="0" w:color="8EAADB"/>
              <w:bottom w:val="nil"/>
              <w:right w:val="single" w:sz="8" w:space="0" w:color="8EAADB"/>
            </w:tcBorders>
          </w:tcPr>
          <w:p w14:paraId="7F62D964" w14:textId="77777777" w:rsidR="00951409" w:rsidRDefault="00D407A2">
            <w:pPr>
              <w:pStyle w:val="TableParagraph"/>
              <w:spacing w:before="81"/>
              <w:ind w:left="100"/>
              <w:rPr>
                <w:sz w:val="20"/>
              </w:rPr>
            </w:pPr>
            <w:r>
              <w:rPr>
                <w:sz w:val="20"/>
              </w:rPr>
              <w:t>Definir</w:t>
            </w:r>
            <w:r>
              <w:rPr>
                <w:spacing w:val="-2"/>
                <w:sz w:val="20"/>
              </w:rPr>
              <w:t xml:space="preserve"> </w:t>
            </w:r>
            <w:r>
              <w:rPr>
                <w:sz w:val="20"/>
              </w:rPr>
              <w:t>y</w:t>
            </w:r>
            <w:r>
              <w:rPr>
                <w:spacing w:val="-2"/>
                <w:sz w:val="20"/>
              </w:rPr>
              <w:t xml:space="preserve"> </w:t>
            </w:r>
            <w:r>
              <w:rPr>
                <w:sz w:val="20"/>
              </w:rPr>
              <w:t>promover</w:t>
            </w:r>
          </w:p>
        </w:tc>
        <w:tc>
          <w:tcPr>
            <w:tcW w:w="590" w:type="dxa"/>
            <w:vMerge w:val="restart"/>
            <w:tcBorders>
              <w:top w:val="single" w:sz="8" w:space="0" w:color="8EAADB"/>
              <w:left w:val="single" w:sz="8" w:space="0" w:color="8EAADB"/>
              <w:bottom w:val="single" w:sz="8" w:space="0" w:color="8EAADB"/>
              <w:right w:val="single" w:sz="8" w:space="0" w:color="8EAADB"/>
            </w:tcBorders>
          </w:tcPr>
          <w:p w14:paraId="0E3AD774" w14:textId="77777777" w:rsidR="00951409" w:rsidRDefault="00951409">
            <w:pPr>
              <w:pStyle w:val="TableParagraph"/>
              <w:rPr>
                <w:rFonts w:ascii="Times New Roman"/>
                <w:sz w:val="18"/>
              </w:rPr>
            </w:pPr>
          </w:p>
        </w:tc>
        <w:tc>
          <w:tcPr>
            <w:tcW w:w="708" w:type="dxa"/>
            <w:vMerge w:val="restart"/>
            <w:tcBorders>
              <w:top w:val="single" w:sz="8" w:space="0" w:color="8EAADB"/>
              <w:left w:val="single" w:sz="8" w:space="0" w:color="8EAADB"/>
              <w:bottom w:val="single" w:sz="8" w:space="0" w:color="8EAADB"/>
              <w:right w:val="single" w:sz="8" w:space="0" w:color="8EAADB"/>
            </w:tcBorders>
          </w:tcPr>
          <w:p w14:paraId="02683604" w14:textId="77777777" w:rsidR="00951409" w:rsidRDefault="00951409">
            <w:pPr>
              <w:pStyle w:val="TableParagraph"/>
              <w:rPr>
                <w:rFonts w:ascii="Times New Roman"/>
                <w:sz w:val="18"/>
              </w:rPr>
            </w:pPr>
          </w:p>
        </w:tc>
        <w:tc>
          <w:tcPr>
            <w:tcW w:w="2657" w:type="dxa"/>
            <w:vMerge w:val="restart"/>
            <w:tcBorders>
              <w:top w:val="nil"/>
              <w:left w:val="single" w:sz="8" w:space="0" w:color="8EAADB"/>
              <w:bottom w:val="single" w:sz="8" w:space="0" w:color="8EAADB"/>
              <w:right w:val="single" w:sz="8" w:space="0" w:color="8EAADB"/>
            </w:tcBorders>
          </w:tcPr>
          <w:p w14:paraId="72ECE5C2" w14:textId="77777777" w:rsidR="00951409" w:rsidRDefault="00951409">
            <w:pPr>
              <w:pStyle w:val="TableParagraph"/>
              <w:rPr>
                <w:rFonts w:ascii="Times New Roman"/>
                <w:sz w:val="18"/>
              </w:rPr>
            </w:pPr>
          </w:p>
        </w:tc>
      </w:tr>
      <w:tr w:rsidR="00951409" w14:paraId="10478584" w14:textId="77777777">
        <w:trPr>
          <w:trHeight w:val="355"/>
        </w:trPr>
        <w:tc>
          <w:tcPr>
            <w:tcW w:w="2321" w:type="dxa"/>
            <w:tcBorders>
              <w:top w:val="nil"/>
              <w:left w:val="single" w:sz="8" w:space="0" w:color="8EAADB"/>
              <w:bottom w:val="nil"/>
              <w:right w:val="single" w:sz="8" w:space="0" w:color="8EAADB"/>
            </w:tcBorders>
          </w:tcPr>
          <w:p w14:paraId="2FE2444A" w14:textId="77777777" w:rsidR="00951409" w:rsidRDefault="00D407A2">
            <w:pPr>
              <w:pStyle w:val="TableParagraph"/>
              <w:spacing w:before="58"/>
              <w:ind w:left="100"/>
              <w:rPr>
                <w:rFonts w:ascii="Arial" w:hAnsi="Arial"/>
                <w:b/>
                <w:sz w:val="20"/>
              </w:rPr>
            </w:pPr>
            <w:r>
              <w:rPr>
                <w:rFonts w:ascii="Arial" w:hAnsi="Arial"/>
                <w:b/>
                <w:sz w:val="20"/>
              </w:rPr>
              <w:t>promoción</w:t>
            </w:r>
            <w:r>
              <w:rPr>
                <w:rFonts w:ascii="Arial" w:hAnsi="Arial"/>
                <w:b/>
                <w:spacing w:val="-3"/>
                <w:sz w:val="20"/>
              </w:rPr>
              <w:t xml:space="preserve"> </w:t>
            </w:r>
            <w:r>
              <w:rPr>
                <w:rFonts w:ascii="Arial" w:hAnsi="Arial"/>
                <w:b/>
                <w:sz w:val="20"/>
              </w:rPr>
              <w:t>de</w:t>
            </w:r>
          </w:p>
        </w:tc>
        <w:tc>
          <w:tcPr>
            <w:tcW w:w="2750" w:type="dxa"/>
            <w:tcBorders>
              <w:top w:val="nil"/>
              <w:left w:val="single" w:sz="8" w:space="0" w:color="8EAADB"/>
              <w:bottom w:val="nil"/>
              <w:right w:val="single" w:sz="8" w:space="0" w:color="8EAADB"/>
            </w:tcBorders>
          </w:tcPr>
          <w:p w14:paraId="16629C8F" w14:textId="77777777" w:rsidR="00951409" w:rsidRDefault="00D407A2">
            <w:pPr>
              <w:pStyle w:val="TableParagraph"/>
              <w:spacing w:before="58"/>
              <w:ind w:left="100"/>
              <w:rPr>
                <w:sz w:val="20"/>
              </w:rPr>
            </w:pPr>
            <w:r>
              <w:rPr>
                <w:sz w:val="20"/>
              </w:rPr>
              <w:t>arquitecturas</w:t>
            </w:r>
            <w:r>
              <w:rPr>
                <w:spacing w:val="-4"/>
                <w:sz w:val="20"/>
              </w:rPr>
              <w:t xml:space="preserve"> </w:t>
            </w:r>
            <w:r>
              <w:rPr>
                <w:sz w:val="20"/>
              </w:rPr>
              <w:t>tecnológicas</w:t>
            </w:r>
          </w:p>
        </w:tc>
        <w:tc>
          <w:tcPr>
            <w:tcW w:w="590" w:type="dxa"/>
            <w:vMerge/>
            <w:tcBorders>
              <w:top w:val="nil"/>
              <w:left w:val="single" w:sz="8" w:space="0" w:color="8EAADB"/>
              <w:bottom w:val="single" w:sz="8" w:space="0" w:color="8EAADB"/>
              <w:right w:val="single" w:sz="8" w:space="0" w:color="8EAADB"/>
            </w:tcBorders>
          </w:tcPr>
          <w:p w14:paraId="601CCCF9"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tcPr>
          <w:p w14:paraId="4BF0610C"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tcPr>
          <w:p w14:paraId="5FC7D51C" w14:textId="77777777" w:rsidR="00951409" w:rsidRDefault="00951409">
            <w:pPr>
              <w:rPr>
                <w:sz w:val="2"/>
                <w:szCs w:val="2"/>
              </w:rPr>
            </w:pPr>
          </w:p>
        </w:tc>
      </w:tr>
      <w:tr w:rsidR="00951409" w14:paraId="096F900D" w14:textId="77777777">
        <w:trPr>
          <w:trHeight w:val="355"/>
        </w:trPr>
        <w:tc>
          <w:tcPr>
            <w:tcW w:w="2321" w:type="dxa"/>
            <w:tcBorders>
              <w:top w:val="nil"/>
              <w:left w:val="single" w:sz="8" w:space="0" w:color="8EAADB"/>
              <w:bottom w:val="nil"/>
              <w:right w:val="single" w:sz="8" w:space="0" w:color="8EAADB"/>
            </w:tcBorders>
          </w:tcPr>
          <w:p w14:paraId="22D9D379" w14:textId="77777777" w:rsidR="00951409" w:rsidRDefault="00D407A2">
            <w:pPr>
              <w:pStyle w:val="TableParagraph"/>
              <w:spacing w:before="60"/>
              <w:ind w:left="100"/>
              <w:rPr>
                <w:rFonts w:ascii="Arial"/>
                <w:b/>
                <w:sz w:val="20"/>
              </w:rPr>
            </w:pPr>
            <w:r>
              <w:rPr>
                <w:rFonts w:ascii="Arial"/>
                <w:b/>
                <w:sz w:val="20"/>
              </w:rPr>
              <w:t>arquitecturas</w:t>
            </w:r>
          </w:p>
        </w:tc>
        <w:tc>
          <w:tcPr>
            <w:tcW w:w="2750" w:type="dxa"/>
            <w:tcBorders>
              <w:top w:val="nil"/>
              <w:left w:val="single" w:sz="8" w:space="0" w:color="8EAADB"/>
              <w:bottom w:val="nil"/>
              <w:right w:val="single" w:sz="8" w:space="0" w:color="8EAADB"/>
            </w:tcBorders>
          </w:tcPr>
          <w:p w14:paraId="19929D7B" w14:textId="77777777" w:rsidR="00951409" w:rsidRDefault="00D407A2">
            <w:pPr>
              <w:pStyle w:val="TableParagraph"/>
              <w:spacing w:before="60"/>
              <w:ind w:left="100"/>
              <w:rPr>
                <w:sz w:val="20"/>
              </w:rPr>
            </w:pPr>
            <w:r>
              <w:rPr>
                <w:sz w:val="20"/>
              </w:rPr>
              <w:t>abiertas</w:t>
            </w:r>
            <w:r>
              <w:rPr>
                <w:spacing w:val="-3"/>
                <w:sz w:val="20"/>
              </w:rPr>
              <w:t xml:space="preserve"> </w:t>
            </w:r>
            <w:r>
              <w:rPr>
                <w:sz w:val="20"/>
              </w:rPr>
              <w:t>y</w:t>
            </w:r>
            <w:r>
              <w:rPr>
                <w:spacing w:val="-2"/>
                <w:sz w:val="20"/>
              </w:rPr>
              <w:t xml:space="preserve"> </w:t>
            </w:r>
            <w:r>
              <w:rPr>
                <w:sz w:val="20"/>
              </w:rPr>
              <w:t>flexibles,</w:t>
            </w:r>
          </w:p>
        </w:tc>
        <w:tc>
          <w:tcPr>
            <w:tcW w:w="590" w:type="dxa"/>
            <w:vMerge/>
            <w:tcBorders>
              <w:top w:val="nil"/>
              <w:left w:val="single" w:sz="8" w:space="0" w:color="8EAADB"/>
              <w:bottom w:val="single" w:sz="8" w:space="0" w:color="8EAADB"/>
              <w:right w:val="single" w:sz="8" w:space="0" w:color="8EAADB"/>
            </w:tcBorders>
          </w:tcPr>
          <w:p w14:paraId="28B026F7"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tcPr>
          <w:p w14:paraId="08D39CD0"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tcPr>
          <w:p w14:paraId="39338B30" w14:textId="77777777" w:rsidR="00951409" w:rsidRDefault="00951409">
            <w:pPr>
              <w:rPr>
                <w:sz w:val="2"/>
                <w:szCs w:val="2"/>
              </w:rPr>
            </w:pPr>
          </w:p>
        </w:tc>
      </w:tr>
      <w:tr w:rsidR="00951409" w14:paraId="28320513" w14:textId="77777777">
        <w:trPr>
          <w:trHeight w:val="355"/>
        </w:trPr>
        <w:tc>
          <w:tcPr>
            <w:tcW w:w="2321" w:type="dxa"/>
            <w:tcBorders>
              <w:top w:val="nil"/>
              <w:left w:val="single" w:sz="8" w:space="0" w:color="8EAADB"/>
              <w:bottom w:val="nil"/>
              <w:right w:val="single" w:sz="8" w:space="0" w:color="8EAADB"/>
            </w:tcBorders>
          </w:tcPr>
          <w:p w14:paraId="17F5ED82" w14:textId="77777777" w:rsidR="00951409" w:rsidRDefault="00D407A2">
            <w:pPr>
              <w:pStyle w:val="TableParagraph"/>
              <w:spacing w:before="59"/>
              <w:ind w:left="100"/>
              <w:rPr>
                <w:rFonts w:ascii="Arial" w:hAnsi="Arial"/>
                <w:b/>
                <w:sz w:val="20"/>
              </w:rPr>
            </w:pPr>
            <w:r>
              <w:rPr>
                <w:rFonts w:ascii="Arial" w:hAnsi="Arial"/>
                <w:b/>
                <w:sz w:val="20"/>
              </w:rPr>
              <w:t>tecnológicas</w:t>
            </w:r>
            <w:r>
              <w:rPr>
                <w:rFonts w:ascii="Arial" w:hAnsi="Arial"/>
                <w:b/>
                <w:spacing w:val="-2"/>
                <w:sz w:val="20"/>
              </w:rPr>
              <w:t xml:space="preserve"> </w:t>
            </w:r>
            <w:r>
              <w:rPr>
                <w:rFonts w:ascii="Arial" w:hAnsi="Arial"/>
                <w:b/>
                <w:sz w:val="20"/>
              </w:rPr>
              <w:t>para</w:t>
            </w:r>
            <w:r>
              <w:rPr>
                <w:rFonts w:ascii="Arial" w:hAnsi="Arial"/>
                <w:b/>
                <w:spacing w:val="-4"/>
                <w:sz w:val="20"/>
              </w:rPr>
              <w:t xml:space="preserve"> </w:t>
            </w:r>
            <w:r>
              <w:rPr>
                <w:rFonts w:ascii="Arial" w:hAnsi="Arial"/>
                <w:b/>
                <w:sz w:val="20"/>
              </w:rPr>
              <w:t>la</w:t>
            </w:r>
          </w:p>
        </w:tc>
        <w:tc>
          <w:tcPr>
            <w:tcW w:w="2750" w:type="dxa"/>
            <w:tcBorders>
              <w:top w:val="nil"/>
              <w:left w:val="single" w:sz="8" w:space="0" w:color="8EAADB"/>
              <w:bottom w:val="nil"/>
              <w:right w:val="single" w:sz="8" w:space="0" w:color="8EAADB"/>
            </w:tcBorders>
          </w:tcPr>
          <w:p w14:paraId="50A56333" w14:textId="77777777" w:rsidR="00951409" w:rsidRDefault="00D407A2">
            <w:pPr>
              <w:pStyle w:val="TableParagraph"/>
              <w:spacing w:before="59"/>
              <w:ind w:left="100"/>
              <w:rPr>
                <w:sz w:val="20"/>
              </w:rPr>
            </w:pPr>
            <w:r>
              <w:rPr>
                <w:sz w:val="20"/>
              </w:rPr>
              <w:t>contribuyendo</w:t>
            </w:r>
            <w:r>
              <w:rPr>
                <w:spacing w:val="-4"/>
                <w:sz w:val="20"/>
              </w:rPr>
              <w:t xml:space="preserve"> </w:t>
            </w:r>
            <w:r>
              <w:rPr>
                <w:sz w:val="20"/>
              </w:rPr>
              <w:t>en</w:t>
            </w:r>
            <w:r>
              <w:rPr>
                <w:spacing w:val="-2"/>
                <w:sz w:val="20"/>
              </w:rPr>
              <w:t xml:space="preserve"> </w:t>
            </w:r>
            <w:r>
              <w:rPr>
                <w:sz w:val="20"/>
              </w:rPr>
              <w:t>las</w:t>
            </w:r>
          </w:p>
        </w:tc>
        <w:tc>
          <w:tcPr>
            <w:tcW w:w="590" w:type="dxa"/>
            <w:vMerge/>
            <w:tcBorders>
              <w:top w:val="nil"/>
              <w:left w:val="single" w:sz="8" w:space="0" w:color="8EAADB"/>
              <w:bottom w:val="single" w:sz="8" w:space="0" w:color="8EAADB"/>
              <w:right w:val="single" w:sz="8" w:space="0" w:color="8EAADB"/>
            </w:tcBorders>
          </w:tcPr>
          <w:p w14:paraId="73DB8699"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tcPr>
          <w:p w14:paraId="47C78B13"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tcPr>
          <w:p w14:paraId="4D2F3C88" w14:textId="77777777" w:rsidR="00951409" w:rsidRDefault="00951409">
            <w:pPr>
              <w:rPr>
                <w:sz w:val="2"/>
                <w:szCs w:val="2"/>
              </w:rPr>
            </w:pPr>
          </w:p>
        </w:tc>
      </w:tr>
      <w:tr w:rsidR="00951409" w14:paraId="334092CF" w14:textId="77777777">
        <w:trPr>
          <w:trHeight w:val="355"/>
        </w:trPr>
        <w:tc>
          <w:tcPr>
            <w:tcW w:w="2321" w:type="dxa"/>
            <w:tcBorders>
              <w:top w:val="nil"/>
              <w:left w:val="single" w:sz="8" w:space="0" w:color="8EAADB"/>
              <w:bottom w:val="nil"/>
              <w:right w:val="single" w:sz="8" w:space="0" w:color="8EAADB"/>
            </w:tcBorders>
          </w:tcPr>
          <w:p w14:paraId="21F97150" w14:textId="77777777" w:rsidR="00951409" w:rsidRDefault="00D407A2">
            <w:pPr>
              <w:pStyle w:val="TableParagraph"/>
              <w:spacing w:before="60"/>
              <w:ind w:left="100"/>
              <w:rPr>
                <w:rFonts w:ascii="Arial"/>
                <w:b/>
                <w:sz w:val="20"/>
              </w:rPr>
            </w:pPr>
            <w:r>
              <w:rPr>
                <w:rFonts w:ascii="Arial"/>
                <w:b/>
                <w:sz w:val="20"/>
              </w:rPr>
              <w:t>interoperabilidad</w:t>
            </w:r>
          </w:p>
        </w:tc>
        <w:tc>
          <w:tcPr>
            <w:tcW w:w="2750" w:type="dxa"/>
            <w:tcBorders>
              <w:top w:val="nil"/>
              <w:left w:val="single" w:sz="8" w:space="0" w:color="8EAADB"/>
              <w:bottom w:val="nil"/>
              <w:right w:val="single" w:sz="8" w:space="0" w:color="8EAADB"/>
            </w:tcBorders>
          </w:tcPr>
          <w:p w14:paraId="797CC182" w14:textId="77777777" w:rsidR="00951409" w:rsidRDefault="00D407A2">
            <w:pPr>
              <w:pStyle w:val="TableParagraph"/>
              <w:spacing w:before="60"/>
              <w:ind w:left="100"/>
              <w:rPr>
                <w:sz w:val="20"/>
              </w:rPr>
            </w:pPr>
            <w:r>
              <w:rPr>
                <w:sz w:val="20"/>
              </w:rPr>
              <w:t>especificaciones</w:t>
            </w:r>
            <w:r>
              <w:rPr>
                <w:spacing w:val="-3"/>
                <w:sz w:val="20"/>
              </w:rPr>
              <w:t xml:space="preserve"> </w:t>
            </w:r>
            <w:r>
              <w:rPr>
                <w:sz w:val="20"/>
              </w:rPr>
              <w:t>de</w:t>
            </w:r>
            <w:r>
              <w:rPr>
                <w:spacing w:val="-1"/>
                <w:sz w:val="20"/>
              </w:rPr>
              <w:t xml:space="preserve"> </w:t>
            </w:r>
            <w:r>
              <w:rPr>
                <w:sz w:val="20"/>
              </w:rPr>
              <w:t>interfaz,</w:t>
            </w:r>
          </w:p>
        </w:tc>
        <w:tc>
          <w:tcPr>
            <w:tcW w:w="590" w:type="dxa"/>
            <w:vMerge/>
            <w:tcBorders>
              <w:top w:val="nil"/>
              <w:left w:val="single" w:sz="8" w:space="0" w:color="8EAADB"/>
              <w:bottom w:val="single" w:sz="8" w:space="0" w:color="8EAADB"/>
              <w:right w:val="single" w:sz="8" w:space="0" w:color="8EAADB"/>
            </w:tcBorders>
          </w:tcPr>
          <w:p w14:paraId="421881F3"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tcPr>
          <w:p w14:paraId="413E2C81"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tcPr>
          <w:p w14:paraId="093E39EB" w14:textId="77777777" w:rsidR="00951409" w:rsidRDefault="00951409">
            <w:pPr>
              <w:rPr>
                <w:sz w:val="2"/>
                <w:szCs w:val="2"/>
              </w:rPr>
            </w:pPr>
          </w:p>
        </w:tc>
      </w:tr>
      <w:tr w:rsidR="00951409" w14:paraId="7EA56506" w14:textId="77777777">
        <w:trPr>
          <w:trHeight w:val="355"/>
        </w:trPr>
        <w:tc>
          <w:tcPr>
            <w:tcW w:w="2321" w:type="dxa"/>
            <w:tcBorders>
              <w:top w:val="nil"/>
              <w:left w:val="single" w:sz="8" w:space="0" w:color="8EAADB"/>
              <w:bottom w:val="nil"/>
              <w:right w:val="single" w:sz="8" w:space="0" w:color="8EAADB"/>
            </w:tcBorders>
          </w:tcPr>
          <w:p w14:paraId="4F4CF002" w14:textId="77777777" w:rsidR="00951409" w:rsidRDefault="00951409">
            <w:pPr>
              <w:pStyle w:val="TableParagraph"/>
              <w:rPr>
                <w:rFonts w:ascii="Times New Roman"/>
                <w:sz w:val="18"/>
              </w:rPr>
            </w:pPr>
          </w:p>
        </w:tc>
        <w:tc>
          <w:tcPr>
            <w:tcW w:w="2750" w:type="dxa"/>
            <w:tcBorders>
              <w:top w:val="nil"/>
              <w:left w:val="single" w:sz="8" w:space="0" w:color="8EAADB"/>
              <w:bottom w:val="nil"/>
              <w:right w:val="single" w:sz="8" w:space="0" w:color="8EAADB"/>
            </w:tcBorders>
          </w:tcPr>
          <w:p w14:paraId="55A04A47" w14:textId="77777777" w:rsidR="00951409" w:rsidRDefault="00D407A2">
            <w:pPr>
              <w:pStyle w:val="TableParagraph"/>
              <w:spacing w:before="58"/>
              <w:ind w:left="100"/>
              <w:rPr>
                <w:sz w:val="20"/>
              </w:rPr>
            </w:pPr>
            <w:r>
              <w:rPr>
                <w:sz w:val="20"/>
              </w:rPr>
              <w:t>servicios</w:t>
            </w:r>
            <w:r>
              <w:rPr>
                <w:spacing w:val="-3"/>
                <w:sz w:val="20"/>
              </w:rPr>
              <w:t xml:space="preserve"> </w:t>
            </w:r>
            <w:r>
              <w:rPr>
                <w:sz w:val="20"/>
              </w:rPr>
              <w:t>de</w:t>
            </w:r>
            <w:r>
              <w:rPr>
                <w:spacing w:val="-2"/>
                <w:sz w:val="20"/>
              </w:rPr>
              <w:t xml:space="preserve"> </w:t>
            </w:r>
            <w:r>
              <w:rPr>
                <w:sz w:val="20"/>
              </w:rPr>
              <w:t>interconexión,</w:t>
            </w:r>
          </w:p>
        </w:tc>
        <w:tc>
          <w:tcPr>
            <w:tcW w:w="590" w:type="dxa"/>
            <w:vMerge/>
            <w:tcBorders>
              <w:top w:val="nil"/>
              <w:left w:val="single" w:sz="8" w:space="0" w:color="8EAADB"/>
              <w:bottom w:val="single" w:sz="8" w:space="0" w:color="8EAADB"/>
              <w:right w:val="single" w:sz="8" w:space="0" w:color="8EAADB"/>
            </w:tcBorders>
          </w:tcPr>
          <w:p w14:paraId="014E5F90"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tcPr>
          <w:p w14:paraId="36B4BBA7"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tcPr>
          <w:p w14:paraId="4E8FD32E" w14:textId="77777777" w:rsidR="00951409" w:rsidRDefault="00951409">
            <w:pPr>
              <w:rPr>
                <w:sz w:val="2"/>
                <w:szCs w:val="2"/>
              </w:rPr>
            </w:pPr>
          </w:p>
        </w:tc>
      </w:tr>
      <w:tr w:rsidR="00951409" w14:paraId="33CD194E" w14:textId="77777777">
        <w:trPr>
          <w:trHeight w:val="355"/>
        </w:trPr>
        <w:tc>
          <w:tcPr>
            <w:tcW w:w="2321" w:type="dxa"/>
            <w:tcBorders>
              <w:top w:val="nil"/>
              <w:left w:val="single" w:sz="8" w:space="0" w:color="8EAADB"/>
              <w:bottom w:val="nil"/>
              <w:right w:val="single" w:sz="8" w:space="0" w:color="8EAADB"/>
            </w:tcBorders>
          </w:tcPr>
          <w:p w14:paraId="2A2184CD" w14:textId="77777777" w:rsidR="00951409" w:rsidRDefault="00951409">
            <w:pPr>
              <w:pStyle w:val="TableParagraph"/>
              <w:rPr>
                <w:rFonts w:ascii="Times New Roman"/>
                <w:sz w:val="18"/>
              </w:rPr>
            </w:pPr>
          </w:p>
        </w:tc>
        <w:tc>
          <w:tcPr>
            <w:tcW w:w="2750" w:type="dxa"/>
            <w:tcBorders>
              <w:top w:val="nil"/>
              <w:left w:val="single" w:sz="8" w:space="0" w:color="8EAADB"/>
              <w:bottom w:val="nil"/>
              <w:right w:val="single" w:sz="8" w:space="0" w:color="8EAADB"/>
            </w:tcBorders>
          </w:tcPr>
          <w:p w14:paraId="62F07C6B" w14:textId="77777777" w:rsidR="00951409" w:rsidRDefault="00D407A2">
            <w:pPr>
              <w:pStyle w:val="TableParagraph"/>
              <w:spacing w:before="60"/>
              <w:ind w:left="100"/>
              <w:rPr>
                <w:sz w:val="20"/>
              </w:rPr>
            </w:pPr>
            <w:r>
              <w:rPr>
                <w:sz w:val="20"/>
              </w:rPr>
              <w:t>servicios</w:t>
            </w:r>
            <w:r>
              <w:rPr>
                <w:spacing w:val="-2"/>
                <w:sz w:val="20"/>
              </w:rPr>
              <w:t xml:space="preserve"> </w:t>
            </w:r>
            <w:r>
              <w:rPr>
                <w:sz w:val="20"/>
              </w:rPr>
              <w:t>de</w:t>
            </w:r>
            <w:r>
              <w:rPr>
                <w:spacing w:val="-1"/>
                <w:sz w:val="20"/>
              </w:rPr>
              <w:t xml:space="preserve"> </w:t>
            </w:r>
            <w:r>
              <w:rPr>
                <w:sz w:val="20"/>
              </w:rPr>
              <w:t>integración</w:t>
            </w:r>
            <w:r>
              <w:rPr>
                <w:spacing w:val="-3"/>
                <w:sz w:val="20"/>
              </w:rPr>
              <w:t xml:space="preserve"> </w:t>
            </w:r>
            <w:r>
              <w:rPr>
                <w:sz w:val="20"/>
              </w:rPr>
              <w:t>de</w:t>
            </w:r>
          </w:p>
        </w:tc>
        <w:tc>
          <w:tcPr>
            <w:tcW w:w="590" w:type="dxa"/>
            <w:vMerge/>
            <w:tcBorders>
              <w:top w:val="nil"/>
              <w:left w:val="single" w:sz="8" w:space="0" w:color="8EAADB"/>
              <w:bottom w:val="single" w:sz="8" w:space="0" w:color="8EAADB"/>
              <w:right w:val="single" w:sz="8" w:space="0" w:color="8EAADB"/>
            </w:tcBorders>
          </w:tcPr>
          <w:p w14:paraId="3EE20DCE"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tcPr>
          <w:p w14:paraId="0138781F"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tcPr>
          <w:p w14:paraId="6E650065" w14:textId="77777777" w:rsidR="00951409" w:rsidRDefault="00951409">
            <w:pPr>
              <w:rPr>
                <w:sz w:val="2"/>
                <w:szCs w:val="2"/>
              </w:rPr>
            </w:pPr>
          </w:p>
        </w:tc>
      </w:tr>
      <w:tr w:rsidR="00951409" w14:paraId="4FB8EF56" w14:textId="77777777">
        <w:trPr>
          <w:trHeight w:val="355"/>
        </w:trPr>
        <w:tc>
          <w:tcPr>
            <w:tcW w:w="2321" w:type="dxa"/>
            <w:tcBorders>
              <w:top w:val="nil"/>
              <w:left w:val="single" w:sz="8" w:space="0" w:color="8EAADB"/>
              <w:bottom w:val="nil"/>
              <w:right w:val="single" w:sz="8" w:space="0" w:color="8EAADB"/>
            </w:tcBorders>
          </w:tcPr>
          <w:p w14:paraId="5E509908" w14:textId="77777777" w:rsidR="00951409" w:rsidRDefault="00951409">
            <w:pPr>
              <w:pStyle w:val="TableParagraph"/>
              <w:rPr>
                <w:rFonts w:ascii="Times New Roman"/>
                <w:sz w:val="18"/>
              </w:rPr>
            </w:pPr>
          </w:p>
        </w:tc>
        <w:tc>
          <w:tcPr>
            <w:tcW w:w="2750" w:type="dxa"/>
            <w:tcBorders>
              <w:top w:val="nil"/>
              <w:left w:val="single" w:sz="8" w:space="0" w:color="8EAADB"/>
              <w:bottom w:val="nil"/>
              <w:right w:val="single" w:sz="8" w:space="0" w:color="8EAADB"/>
            </w:tcBorders>
          </w:tcPr>
          <w:p w14:paraId="550B9DA0" w14:textId="77777777" w:rsidR="00951409" w:rsidRDefault="00D407A2">
            <w:pPr>
              <w:pStyle w:val="TableParagraph"/>
              <w:spacing w:before="58"/>
              <w:ind w:left="100"/>
              <w:rPr>
                <w:sz w:val="20"/>
              </w:rPr>
            </w:pPr>
            <w:r>
              <w:rPr>
                <w:sz w:val="20"/>
              </w:rPr>
              <w:t>datos,</w:t>
            </w:r>
            <w:r>
              <w:rPr>
                <w:spacing w:val="-2"/>
                <w:sz w:val="20"/>
              </w:rPr>
              <w:t xml:space="preserve"> </w:t>
            </w:r>
            <w:r>
              <w:rPr>
                <w:sz w:val="20"/>
              </w:rPr>
              <w:t>presentación</w:t>
            </w:r>
            <w:r>
              <w:rPr>
                <w:spacing w:val="-1"/>
                <w:sz w:val="20"/>
              </w:rPr>
              <w:t xml:space="preserve"> </w:t>
            </w:r>
            <w:r>
              <w:rPr>
                <w:sz w:val="20"/>
              </w:rPr>
              <w:t>e</w:t>
            </w:r>
          </w:p>
        </w:tc>
        <w:tc>
          <w:tcPr>
            <w:tcW w:w="590" w:type="dxa"/>
            <w:vMerge/>
            <w:tcBorders>
              <w:top w:val="nil"/>
              <w:left w:val="single" w:sz="8" w:space="0" w:color="8EAADB"/>
              <w:bottom w:val="single" w:sz="8" w:space="0" w:color="8EAADB"/>
              <w:right w:val="single" w:sz="8" w:space="0" w:color="8EAADB"/>
            </w:tcBorders>
          </w:tcPr>
          <w:p w14:paraId="39AAD52C"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tcPr>
          <w:p w14:paraId="69C0CEDA"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tcPr>
          <w:p w14:paraId="24CC612E" w14:textId="77777777" w:rsidR="00951409" w:rsidRDefault="00951409">
            <w:pPr>
              <w:rPr>
                <w:sz w:val="2"/>
                <w:szCs w:val="2"/>
              </w:rPr>
            </w:pPr>
          </w:p>
        </w:tc>
      </w:tr>
      <w:tr w:rsidR="00951409" w14:paraId="6F50CFD6" w14:textId="77777777">
        <w:trPr>
          <w:trHeight w:val="355"/>
        </w:trPr>
        <w:tc>
          <w:tcPr>
            <w:tcW w:w="2321" w:type="dxa"/>
            <w:tcBorders>
              <w:top w:val="nil"/>
              <w:left w:val="single" w:sz="8" w:space="0" w:color="8EAADB"/>
              <w:bottom w:val="nil"/>
              <w:right w:val="single" w:sz="8" w:space="0" w:color="8EAADB"/>
            </w:tcBorders>
          </w:tcPr>
          <w:p w14:paraId="04C296FB" w14:textId="77777777" w:rsidR="00951409" w:rsidRDefault="00951409">
            <w:pPr>
              <w:pStyle w:val="TableParagraph"/>
              <w:rPr>
                <w:rFonts w:ascii="Times New Roman"/>
                <w:sz w:val="18"/>
              </w:rPr>
            </w:pPr>
          </w:p>
        </w:tc>
        <w:tc>
          <w:tcPr>
            <w:tcW w:w="2750" w:type="dxa"/>
            <w:tcBorders>
              <w:top w:val="nil"/>
              <w:left w:val="single" w:sz="8" w:space="0" w:color="8EAADB"/>
              <w:bottom w:val="nil"/>
              <w:right w:val="single" w:sz="8" w:space="0" w:color="8EAADB"/>
            </w:tcBorders>
          </w:tcPr>
          <w:p w14:paraId="3826BB67" w14:textId="77777777" w:rsidR="00951409" w:rsidRDefault="00D407A2">
            <w:pPr>
              <w:pStyle w:val="TableParagraph"/>
              <w:spacing w:before="60"/>
              <w:ind w:left="100"/>
              <w:rPr>
                <w:sz w:val="20"/>
              </w:rPr>
            </w:pPr>
            <w:r>
              <w:rPr>
                <w:sz w:val="20"/>
              </w:rPr>
              <w:t>intercambio</w:t>
            </w:r>
            <w:r>
              <w:rPr>
                <w:spacing w:val="-3"/>
                <w:sz w:val="20"/>
              </w:rPr>
              <w:t xml:space="preserve"> </w:t>
            </w:r>
            <w:r>
              <w:rPr>
                <w:sz w:val="20"/>
              </w:rPr>
              <w:t>de</w:t>
            </w:r>
            <w:r>
              <w:rPr>
                <w:spacing w:val="-3"/>
                <w:sz w:val="20"/>
              </w:rPr>
              <w:t xml:space="preserve"> </w:t>
            </w:r>
            <w:r>
              <w:rPr>
                <w:sz w:val="20"/>
              </w:rPr>
              <w:t>datos</w:t>
            </w:r>
            <w:r>
              <w:rPr>
                <w:spacing w:val="-1"/>
                <w:sz w:val="20"/>
              </w:rPr>
              <w:t xml:space="preserve"> </w:t>
            </w:r>
            <w:r>
              <w:rPr>
                <w:sz w:val="20"/>
              </w:rPr>
              <w:t>y</w:t>
            </w:r>
          </w:p>
        </w:tc>
        <w:tc>
          <w:tcPr>
            <w:tcW w:w="590" w:type="dxa"/>
            <w:vMerge/>
            <w:tcBorders>
              <w:top w:val="nil"/>
              <w:left w:val="single" w:sz="8" w:space="0" w:color="8EAADB"/>
              <w:bottom w:val="single" w:sz="8" w:space="0" w:color="8EAADB"/>
              <w:right w:val="single" w:sz="8" w:space="0" w:color="8EAADB"/>
            </w:tcBorders>
          </w:tcPr>
          <w:p w14:paraId="40F03C4E"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tcPr>
          <w:p w14:paraId="5B4646AA"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tcPr>
          <w:p w14:paraId="3211C8CB" w14:textId="77777777" w:rsidR="00951409" w:rsidRDefault="00951409">
            <w:pPr>
              <w:rPr>
                <w:sz w:val="2"/>
                <w:szCs w:val="2"/>
              </w:rPr>
            </w:pPr>
          </w:p>
        </w:tc>
      </w:tr>
      <w:tr w:rsidR="00951409" w14:paraId="6A27D5D0" w14:textId="77777777">
        <w:trPr>
          <w:trHeight w:val="355"/>
        </w:trPr>
        <w:tc>
          <w:tcPr>
            <w:tcW w:w="2321" w:type="dxa"/>
            <w:tcBorders>
              <w:top w:val="nil"/>
              <w:left w:val="single" w:sz="8" w:space="0" w:color="8EAADB"/>
              <w:bottom w:val="nil"/>
              <w:right w:val="single" w:sz="8" w:space="0" w:color="8EAADB"/>
            </w:tcBorders>
          </w:tcPr>
          <w:p w14:paraId="0A423883" w14:textId="77777777" w:rsidR="00951409" w:rsidRDefault="00951409">
            <w:pPr>
              <w:pStyle w:val="TableParagraph"/>
              <w:rPr>
                <w:rFonts w:ascii="Times New Roman"/>
                <w:sz w:val="18"/>
              </w:rPr>
            </w:pPr>
          </w:p>
        </w:tc>
        <w:tc>
          <w:tcPr>
            <w:tcW w:w="2750" w:type="dxa"/>
            <w:tcBorders>
              <w:top w:val="nil"/>
              <w:left w:val="single" w:sz="8" w:space="0" w:color="8EAADB"/>
              <w:bottom w:val="nil"/>
              <w:right w:val="single" w:sz="8" w:space="0" w:color="8EAADB"/>
            </w:tcBorders>
          </w:tcPr>
          <w:p w14:paraId="297E9F21" w14:textId="77777777" w:rsidR="00951409" w:rsidRDefault="00D407A2">
            <w:pPr>
              <w:pStyle w:val="TableParagraph"/>
              <w:spacing w:before="58"/>
              <w:ind w:left="100"/>
              <w:rPr>
                <w:sz w:val="20"/>
              </w:rPr>
            </w:pPr>
            <w:r>
              <w:rPr>
                <w:sz w:val="20"/>
              </w:rPr>
              <w:t>protocolos</w:t>
            </w:r>
            <w:r>
              <w:rPr>
                <w:spacing w:val="-3"/>
                <w:sz w:val="20"/>
              </w:rPr>
              <w:t xml:space="preserve"> </w:t>
            </w:r>
            <w:r>
              <w:rPr>
                <w:sz w:val="20"/>
              </w:rPr>
              <w:t>de</w:t>
            </w:r>
            <w:r>
              <w:rPr>
                <w:spacing w:val="-2"/>
                <w:sz w:val="20"/>
              </w:rPr>
              <w:t xml:space="preserve"> </w:t>
            </w:r>
            <w:r>
              <w:rPr>
                <w:sz w:val="20"/>
              </w:rPr>
              <w:t>comunicación</w:t>
            </w:r>
          </w:p>
        </w:tc>
        <w:tc>
          <w:tcPr>
            <w:tcW w:w="590" w:type="dxa"/>
            <w:vMerge/>
            <w:tcBorders>
              <w:top w:val="nil"/>
              <w:left w:val="single" w:sz="8" w:space="0" w:color="8EAADB"/>
              <w:bottom w:val="single" w:sz="8" w:space="0" w:color="8EAADB"/>
              <w:right w:val="single" w:sz="8" w:space="0" w:color="8EAADB"/>
            </w:tcBorders>
          </w:tcPr>
          <w:p w14:paraId="79AB8EE6"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tcPr>
          <w:p w14:paraId="45960C8F"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tcPr>
          <w:p w14:paraId="286C9F4B" w14:textId="77777777" w:rsidR="00951409" w:rsidRDefault="00951409">
            <w:pPr>
              <w:rPr>
                <w:sz w:val="2"/>
                <w:szCs w:val="2"/>
              </w:rPr>
            </w:pPr>
          </w:p>
        </w:tc>
      </w:tr>
      <w:tr w:rsidR="00951409" w14:paraId="58B86B97" w14:textId="77777777">
        <w:trPr>
          <w:trHeight w:val="535"/>
        </w:trPr>
        <w:tc>
          <w:tcPr>
            <w:tcW w:w="2321" w:type="dxa"/>
            <w:tcBorders>
              <w:top w:val="nil"/>
              <w:left w:val="single" w:sz="8" w:space="0" w:color="8EAADB"/>
              <w:bottom w:val="nil"/>
              <w:right w:val="single" w:sz="8" w:space="0" w:color="8EAADB"/>
            </w:tcBorders>
          </w:tcPr>
          <w:p w14:paraId="1542770A" w14:textId="77777777" w:rsidR="00951409" w:rsidRDefault="00951409">
            <w:pPr>
              <w:pStyle w:val="TableParagraph"/>
              <w:rPr>
                <w:rFonts w:ascii="Times New Roman"/>
                <w:sz w:val="18"/>
              </w:rPr>
            </w:pPr>
          </w:p>
        </w:tc>
        <w:tc>
          <w:tcPr>
            <w:tcW w:w="2750" w:type="dxa"/>
            <w:tcBorders>
              <w:top w:val="nil"/>
              <w:left w:val="single" w:sz="8" w:space="0" w:color="8EAADB"/>
              <w:bottom w:val="single" w:sz="8" w:space="0" w:color="8EAADB"/>
              <w:right w:val="single" w:sz="8" w:space="0" w:color="8EAADB"/>
            </w:tcBorders>
          </w:tcPr>
          <w:p w14:paraId="31DD7261" w14:textId="77777777" w:rsidR="00951409" w:rsidRDefault="00D407A2">
            <w:pPr>
              <w:pStyle w:val="TableParagraph"/>
              <w:spacing w:before="60"/>
              <w:ind w:left="100"/>
              <w:rPr>
                <w:sz w:val="20"/>
              </w:rPr>
            </w:pPr>
            <w:r>
              <w:rPr>
                <w:sz w:val="20"/>
              </w:rPr>
              <w:t>seguros.</w:t>
            </w:r>
          </w:p>
        </w:tc>
        <w:tc>
          <w:tcPr>
            <w:tcW w:w="590" w:type="dxa"/>
            <w:vMerge/>
            <w:tcBorders>
              <w:top w:val="nil"/>
              <w:left w:val="single" w:sz="8" w:space="0" w:color="8EAADB"/>
              <w:bottom w:val="single" w:sz="8" w:space="0" w:color="8EAADB"/>
              <w:right w:val="single" w:sz="8" w:space="0" w:color="8EAADB"/>
            </w:tcBorders>
          </w:tcPr>
          <w:p w14:paraId="1779D27A"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tcPr>
          <w:p w14:paraId="378C40A0"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tcPr>
          <w:p w14:paraId="1A981DB5" w14:textId="77777777" w:rsidR="00951409" w:rsidRDefault="00951409">
            <w:pPr>
              <w:rPr>
                <w:sz w:val="2"/>
                <w:szCs w:val="2"/>
              </w:rPr>
            </w:pPr>
          </w:p>
        </w:tc>
      </w:tr>
      <w:tr w:rsidR="00951409" w14:paraId="1F08D9AC" w14:textId="77777777">
        <w:trPr>
          <w:trHeight w:val="376"/>
        </w:trPr>
        <w:tc>
          <w:tcPr>
            <w:tcW w:w="2321" w:type="dxa"/>
            <w:tcBorders>
              <w:top w:val="nil"/>
              <w:left w:val="single" w:sz="8" w:space="0" w:color="8EAADB"/>
              <w:bottom w:val="nil"/>
              <w:right w:val="single" w:sz="8" w:space="0" w:color="8EAADB"/>
            </w:tcBorders>
          </w:tcPr>
          <w:p w14:paraId="36045A98" w14:textId="77777777" w:rsidR="00951409" w:rsidRDefault="00951409">
            <w:pPr>
              <w:pStyle w:val="TableParagraph"/>
              <w:rPr>
                <w:rFonts w:ascii="Times New Roman"/>
                <w:sz w:val="18"/>
              </w:rPr>
            </w:pPr>
          </w:p>
        </w:tc>
        <w:tc>
          <w:tcPr>
            <w:tcW w:w="2750" w:type="dxa"/>
            <w:tcBorders>
              <w:top w:val="single" w:sz="8" w:space="0" w:color="8EAADB"/>
              <w:left w:val="single" w:sz="8" w:space="0" w:color="8EAADB"/>
              <w:bottom w:val="nil"/>
              <w:right w:val="single" w:sz="8" w:space="0" w:color="8EAADB"/>
            </w:tcBorders>
            <w:shd w:val="clear" w:color="auto" w:fill="D9E1F3"/>
          </w:tcPr>
          <w:p w14:paraId="601451C8" w14:textId="77777777" w:rsidR="00951409" w:rsidRDefault="00D407A2">
            <w:pPr>
              <w:pStyle w:val="TableParagraph"/>
              <w:spacing w:before="81"/>
              <w:ind w:left="100"/>
              <w:rPr>
                <w:sz w:val="20"/>
              </w:rPr>
            </w:pPr>
            <w:r>
              <w:rPr>
                <w:sz w:val="20"/>
              </w:rPr>
              <w:t>Contribuir</w:t>
            </w:r>
            <w:r>
              <w:rPr>
                <w:spacing w:val="-2"/>
                <w:sz w:val="20"/>
              </w:rPr>
              <w:t xml:space="preserve"> </w:t>
            </w:r>
            <w:r>
              <w:rPr>
                <w:sz w:val="20"/>
              </w:rPr>
              <w:t>con</w:t>
            </w:r>
            <w:r>
              <w:rPr>
                <w:spacing w:val="-2"/>
                <w:sz w:val="20"/>
              </w:rPr>
              <w:t xml:space="preserve"> </w:t>
            </w:r>
            <w:r>
              <w:rPr>
                <w:sz w:val="20"/>
              </w:rPr>
              <w:t>la</w:t>
            </w:r>
          </w:p>
        </w:tc>
        <w:tc>
          <w:tcPr>
            <w:tcW w:w="590" w:type="dxa"/>
            <w:vMerge w:val="restart"/>
            <w:tcBorders>
              <w:top w:val="single" w:sz="8" w:space="0" w:color="8EAADB"/>
              <w:left w:val="single" w:sz="8" w:space="0" w:color="8EAADB"/>
              <w:bottom w:val="single" w:sz="8" w:space="0" w:color="8EAADB"/>
              <w:right w:val="single" w:sz="8" w:space="0" w:color="8EAADB"/>
            </w:tcBorders>
            <w:shd w:val="clear" w:color="auto" w:fill="D9E1F3"/>
          </w:tcPr>
          <w:p w14:paraId="06925A53" w14:textId="77777777" w:rsidR="00951409" w:rsidRDefault="00951409">
            <w:pPr>
              <w:pStyle w:val="TableParagraph"/>
              <w:rPr>
                <w:rFonts w:ascii="Times New Roman"/>
                <w:sz w:val="18"/>
              </w:rPr>
            </w:pPr>
          </w:p>
        </w:tc>
        <w:tc>
          <w:tcPr>
            <w:tcW w:w="708" w:type="dxa"/>
            <w:vMerge w:val="restart"/>
            <w:tcBorders>
              <w:top w:val="single" w:sz="8" w:space="0" w:color="8EAADB"/>
              <w:left w:val="single" w:sz="8" w:space="0" w:color="8EAADB"/>
              <w:bottom w:val="single" w:sz="8" w:space="0" w:color="8EAADB"/>
              <w:right w:val="single" w:sz="8" w:space="0" w:color="8EAADB"/>
            </w:tcBorders>
            <w:shd w:val="clear" w:color="auto" w:fill="D9E1F3"/>
          </w:tcPr>
          <w:p w14:paraId="379FCE83" w14:textId="77777777" w:rsidR="00951409" w:rsidRDefault="00951409">
            <w:pPr>
              <w:pStyle w:val="TableParagraph"/>
              <w:rPr>
                <w:rFonts w:ascii="Times New Roman"/>
                <w:sz w:val="18"/>
              </w:rPr>
            </w:pPr>
          </w:p>
        </w:tc>
        <w:tc>
          <w:tcPr>
            <w:tcW w:w="2657" w:type="dxa"/>
            <w:vMerge w:val="restart"/>
            <w:tcBorders>
              <w:top w:val="single" w:sz="8" w:space="0" w:color="8EAADB"/>
              <w:left w:val="single" w:sz="8" w:space="0" w:color="8EAADB"/>
              <w:bottom w:val="single" w:sz="8" w:space="0" w:color="8EAADB"/>
              <w:right w:val="single" w:sz="8" w:space="0" w:color="8EAADB"/>
            </w:tcBorders>
            <w:shd w:val="clear" w:color="auto" w:fill="D9E1F3"/>
          </w:tcPr>
          <w:p w14:paraId="08C23F73" w14:textId="77777777" w:rsidR="00951409" w:rsidRDefault="00951409">
            <w:pPr>
              <w:pStyle w:val="TableParagraph"/>
              <w:rPr>
                <w:rFonts w:ascii="Times New Roman"/>
                <w:sz w:val="18"/>
              </w:rPr>
            </w:pPr>
          </w:p>
        </w:tc>
      </w:tr>
      <w:tr w:rsidR="00951409" w14:paraId="6D98F9A5" w14:textId="77777777">
        <w:trPr>
          <w:trHeight w:val="355"/>
        </w:trPr>
        <w:tc>
          <w:tcPr>
            <w:tcW w:w="2321" w:type="dxa"/>
            <w:tcBorders>
              <w:top w:val="nil"/>
              <w:left w:val="single" w:sz="8" w:space="0" w:color="8EAADB"/>
              <w:bottom w:val="nil"/>
              <w:right w:val="single" w:sz="8" w:space="0" w:color="8EAADB"/>
            </w:tcBorders>
          </w:tcPr>
          <w:p w14:paraId="31936C7C" w14:textId="77777777" w:rsidR="00951409" w:rsidRDefault="00951409">
            <w:pPr>
              <w:pStyle w:val="TableParagraph"/>
              <w:rPr>
                <w:rFonts w:ascii="Times New Roman"/>
                <w:sz w:val="18"/>
              </w:rPr>
            </w:pPr>
          </w:p>
        </w:tc>
        <w:tc>
          <w:tcPr>
            <w:tcW w:w="2750" w:type="dxa"/>
            <w:tcBorders>
              <w:top w:val="nil"/>
              <w:left w:val="single" w:sz="8" w:space="0" w:color="8EAADB"/>
              <w:bottom w:val="nil"/>
              <w:right w:val="single" w:sz="8" w:space="0" w:color="8EAADB"/>
            </w:tcBorders>
            <w:shd w:val="clear" w:color="auto" w:fill="D9E1F3"/>
          </w:tcPr>
          <w:p w14:paraId="7FB59215" w14:textId="77777777" w:rsidR="00951409" w:rsidRDefault="00D407A2">
            <w:pPr>
              <w:pStyle w:val="TableParagraph"/>
              <w:spacing w:before="58"/>
              <w:ind w:left="100"/>
              <w:rPr>
                <w:sz w:val="20"/>
              </w:rPr>
            </w:pPr>
            <w:r>
              <w:rPr>
                <w:sz w:val="20"/>
              </w:rPr>
              <w:t>especificación,</w:t>
            </w:r>
            <w:r>
              <w:rPr>
                <w:spacing w:val="-3"/>
                <w:sz w:val="20"/>
              </w:rPr>
              <w:t xml:space="preserve"> </w:t>
            </w:r>
            <w:r>
              <w:rPr>
                <w:sz w:val="20"/>
              </w:rPr>
              <w:t>el</w:t>
            </w:r>
            <w:r>
              <w:rPr>
                <w:spacing w:val="-3"/>
                <w:sz w:val="20"/>
              </w:rPr>
              <w:t xml:space="preserve"> </w:t>
            </w:r>
            <w:r>
              <w:rPr>
                <w:sz w:val="20"/>
              </w:rPr>
              <w:t>diseño,</w:t>
            </w:r>
            <w:r>
              <w:rPr>
                <w:spacing w:val="-3"/>
                <w:sz w:val="20"/>
              </w:rPr>
              <w:t xml:space="preserve"> </w:t>
            </w:r>
            <w:r>
              <w:rPr>
                <w:sz w:val="20"/>
              </w:rPr>
              <w:t>las</w:t>
            </w:r>
          </w:p>
        </w:tc>
        <w:tc>
          <w:tcPr>
            <w:tcW w:w="590" w:type="dxa"/>
            <w:vMerge/>
            <w:tcBorders>
              <w:top w:val="nil"/>
              <w:left w:val="single" w:sz="8" w:space="0" w:color="8EAADB"/>
              <w:bottom w:val="single" w:sz="8" w:space="0" w:color="8EAADB"/>
              <w:right w:val="single" w:sz="8" w:space="0" w:color="8EAADB"/>
            </w:tcBorders>
            <w:shd w:val="clear" w:color="auto" w:fill="D9E1F3"/>
          </w:tcPr>
          <w:p w14:paraId="73B222F1"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shd w:val="clear" w:color="auto" w:fill="D9E1F3"/>
          </w:tcPr>
          <w:p w14:paraId="13F3665F"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shd w:val="clear" w:color="auto" w:fill="D9E1F3"/>
          </w:tcPr>
          <w:p w14:paraId="7BAB16DC" w14:textId="77777777" w:rsidR="00951409" w:rsidRDefault="00951409">
            <w:pPr>
              <w:rPr>
                <w:sz w:val="2"/>
                <w:szCs w:val="2"/>
              </w:rPr>
            </w:pPr>
          </w:p>
        </w:tc>
      </w:tr>
      <w:tr w:rsidR="00951409" w14:paraId="3699B5D0" w14:textId="77777777">
        <w:trPr>
          <w:trHeight w:val="355"/>
        </w:trPr>
        <w:tc>
          <w:tcPr>
            <w:tcW w:w="2321" w:type="dxa"/>
            <w:tcBorders>
              <w:top w:val="nil"/>
              <w:left w:val="single" w:sz="8" w:space="0" w:color="8EAADB"/>
              <w:bottom w:val="nil"/>
              <w:right w:val="single" w:sz="8" w:space="0" w:color="8EAADB"/>
            </w:tcBorders>
          </w:tcPr>
          <w:p w14:paraId="20AE155F" w14:textId="77777777" w:rsidR="00951409" w:rsidRDefault="00951409">
            <w:pPr>
              <w:pStyle w:val="TableParagraph"/>
              <w:rPr>
                <w:rFonts w:ascii="Times New Roman"/>
                <w:sz w:val="18"/>
              </w:rPr>
            </w:pPr>
          </w:p>
        </w:tc>
        <w:tc>
          <w:tcPr>
            <w:tcW w:w="2750" w:type="dxa"/>
            <w:tcBorders>
              <w:top w:val="nil"/>
              <w:left w:val="single" w:sz="8" w:space="0" w:color="8EAADB"/>
              <w:bottom w:val="nil"/>
              <w:right w:val="single" w:sz="8" w:space="0" w:color="8EAADB"/>
            </w:tcBorders>
            <w:shd w:val="clear" w:color="auto" w:fill="D9E1F3"/>
          </w:tcPr>
          <w:p w14:paraId="51769CAD" w14:textId="77777777" w:rsidR="00951409" w:rsidRDefault="00D407A2">
            <w:pPr>
              <w:pStyle w:val="TableParagraph"/>
              <w:spacing w:before="60"/>
              <w:ind w:left="100"/>
              <w:rPr>
                <w:sz w:val="20"/>
              </w:rPr>
            </w:pPr>
            <w:r>
              <w:rPr>
                <w:sz w:val="20"/>
              </w:rPr>
              <w:t>restricciones</w:t>
            </w:r>
            <w:r>
              <w:rPr>
                <w:spacing w:val="-2"/>
                <w:sz w:val="20"/>
              </w:rPr>
              <w:t xml:space="preserve"> </w:t>
            </w:r>
            <w:r>
              <w:rPr>
                <w:sz w:val="20"/>
              </w:rPr>
              <w:t>y</w:t>
            </w:r>
            <w:r>
              <w:rPr>
                <w:spacing w:val="-2"/>
                <w:sz w:val="20"/>
              </w:rPr>
              <w:t xml:space="preserve"> </w:t>
            </w:r>
            <w:r>
              <w:rPr>
                <w:sz w:val="20"/>
              </w:rPr>
              <w:t>las</w:t>
            </w:r>
          </w:p>
        </w:tc>
        <w:tc>
          <w:tcPr>
            <w:tcW w:w="590" w:type="dxa"/>
            <w:vMerge/>
            <w:tcBorders>
              <w:top w:val="nil"/>
              <w:left w:val="single" w:sz="8" w:space="0" w:color="8EAADB"/>
              <w:bottom w:val="single" w:sz="8" w:space="0" w:color="8EAADB"/>
              <w:right w:val="single" w:sz="8" w:space="0" w:color="8EAADB"/>
            </w:tcBorders>
            <w:shd w:val="clear" w:color="auto" w:fill="D9E1F3"/>
          </w:tcPr>
          <w:p w14:paraId="4E657768"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shd w:val="clear" w:color="auto" w:fill="D9E1F3"/>
          </w:tcPr>
          <w:p w14:paraId="25A2B377"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shd w:val="clear" w:color="auto" w:fill="D9E1F3"/>
          </w:tcPr>
          <w:p w14:paraId="6DCB982C" w14:textId="77777777" w:rsidR="00951409" w:rsidRDefault="00951409">
            <w:pPr>
              <w:rPr>
                <w:sz w:val="2"/>
                <w:szCs w:val="2"/>
              </w:rPr>
            </w:pPr>
          </w:p>
        </w:tc>
      </w:tr>
      <w:tr w:rsidR="00951409" w14:paraId="6ECD6978" w14:textId="77777777">
        <w:trPr>
          <w:trHeight w:val="355"/>
        </w:trPr>
        <w:tc>
          <w:tcPr>
            <w:tcW w:w="2321" w:type="dxa"/>
            <w:tcBorders>
              <w:top w:val="nil"/>
              <w:left w:val="single" w:sz="8" w:space="0" w:color="8EAADB"/>
              <w:bottom w:val="nil"/>
              <w:right w:val="single" w:sz="8" w:space="0" w:color="8EAADB"/>
            </w:tcBorders>
          </w:tcPr>
          <w:p w14:paraId="41E0C0B5" w14:textId="77777777" w:rsidR="00951409" w:rsidRDefault="00951409">
            <w:pPr>
              <w:pStyle w:val="TableParagraph"/>
              <w:rPr>
                <w:rFonts w:ascii="Times New Roman"/>
                <w:sz w:val="18"/>
              </w:rPr>
            </w:pPr>
          </w:p>
        </w:tc>
        <w:tc>
          <w:tcPr>
            <w:tcW w:w="2750" w:type="dxa"/>
            <w:tcBorders>
              <w:top w:val="nil"/>
              <w:left w:val="single" w:sz="8" w:space="0" w:color="8EAADB"/>
              <w:bottom w:val="nil"/>
              <w:right w:val="single" w:sz="8" w:space="0" w:color="8EAADB"/>
            </w:tcBorders>
            <w:shd w:val="clear" w:color="auto" w:fill="D9E1F3"/>
          </w:tcPr>
          <w:p w14:paraId="664DB8EB" w14:textId="77777777" w:rsidR="00951409" w:rsidRDefault="00D407A2">
            <w:pPr>
              <w:pStyle w:val="TableParagraph"/>
              <w:spacing w:before="58"/>
              <w:ind w:left="100"/>
              <w:rPr>
                <w:sz w:val="20"/>
              </w:rPr>
            </w:pPr>
            <w:r>
              <w:rPr>
                <w:sz w:val="20"/>
              </w:rPr>
              <w:t>posibilidades</w:t>
            </w:r>
            <w:r>
              <w:rPr>
                <w:spacing w:val="-3"/>
                <w:sz w:val="20"/>
              </w:rPr>
              <w:t xml:space="preserve"> </w:t>
            </w:r>
            <w:r>
              <w:rPr>
                <w:sz w:val="20"/>
              </w:rPr>
              <w:t>de</w:t>
            </w:r>
            <w:r>
              <w:rPr>
                <w:spacing w:val="-3"/>
                <w:sz w:val="20"/>
              </w:rPr>
              <w:t xml:space="preserve"> </w:t>
            </w:r>
            <w:r>
              <w:rPr>
                <w:sz w:val="20"/>
              </w:rPr>
              <w:t>las</w:t>
            </w:r>
          </w:p>
        </w:tc>
        <w:tc>
          <w:tcPr>
            <w:tcW w:w="590" w:type="dxa"/>
            <w:vMerge/>
            <w:tcBorders>
              <w:top w:val="nil"/>
              <w:left w:val="single" w:sz="8" w:space="0" w:color="8EAADB"/>
              <w:bottom w:val="single" w:sz="8" w:space="0" w:color="8EAADB"/>
              <w:right w:val="single" w:sz="8" w:space="0" w:color="8EAADB"/>
            </w:tcBorders>
            <w:shd w:val="clear" w:color="auto" w:fill="D9E1F3"/>
          </w:tcPr>
          <w:p w14:paraId="4EBBEF0E"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shd w:val="clear" w:color="auto" w:fill="D9E1F3"/>
          </w:tcPr>
          <w:p w14:paraId="1ACEC434"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shd w:val="clear" w:color="auto" w:fill="D9E1F3"/>
          </w:tcPr>
          <w:p w14:paraId="0949C9BF" w14:textId="77777777" w:rsidR="00951409" w:rsidRDefault="00951409">
            <w:pPr>
              <w:rPr>
                <w:sz w:val="2"/>
                <w:szCs w:val="2"/>
              </w:rPr>
            </w:pPr>
          </w:p>
        </w:tc>
      </w:tr>
      <w:tr w:rsidR="00951409" w14:paraId="19C2687F" w14:textId="77777777">
        <w:trPr>
          <w:trHeight w:val="355"/>
        </w:trPr>
        <w:tc>
          <w:tcPr>
            <w:tcW w:w="2321" w:type="dxa"/>
            <w:tcBorders>
              <w:top w:val="nil"/>
              <w:left w:val="single" w:sz="8" w:space="0" w:color="8EAADB"/>
              <w:bottom w:val="nil"/>
              <w:right w:val="single" w:sz="8" w:space="0" w:color="8EAADB"/>
            </w:tcBorders>
          </w:tcPr>
          <w:p w14:paraId="59540C90" w14:textId="77777777" w:rsidR="00951409" w:rsidRDefault="00951409">
            <w:pPr>
              <w:pStyle w:val="TableParagraph"/>
              <w:rPr>
                <w:rFonts w:ascii="Times New Roman"/>
                <w:sz w:val="18"/>
              </w:rPr>
            </w:pPr>
          </w:p>
        </w:tc>
        <w:tc>
          <w:tcPr>
            <w:tcW w:w="2750" w:type="dxa"/>
            <w:tcBorders>
              <w:top w:val="nil"/>
              <w:left w:val="single" w:sz="8" w:space="0" w:color="8EAADB"/>
              <w:bottom w:val="nil"/>
              <w:right w:val="single" w:sz="8" w:space="0" w:color="8EAADB"/>
            </w:tcBorders>
            <w:shd w:val="clear" w:color="auto" w:fill="D9E1F3"/>
          </w:tcPr>
          <w:p w14:paraId="0872E6C7" w14:textId="77777777" w:rsidR="00951409" w:rsidRDefault="00D407A2">
            <w:pPr>
              <w:pStyle w:val="TableParagraph"/>
              <w:spacing w:before="60"/>
              <w:ind w:left="100"/>
              <w:rPr>
                <w:sz w:val="20"/>
              </w:rPr>
            </w:pPr>
            <w:r>
              <w:rPr>
                <w:sz w:val="20"/>
              </w:rPr>
              <w:t>arquitecturas</w:t>
            </w:r>
            <w:r>
              <w:rPr>
                <w:spacing w:val="-2"/>
                <w:sz w:val="20"/>
              </w:rPr>
              <w:t xml:space="preserve"> </w:t>
            </w:r>
            <w:r>
              <w:rPr>
                <w:sz w:val="20"/>
              </w:rPr>
              <w:t>de</w:t>
            </w:r>
            <w:r>
              <w:rPr>
                <w:spacing w:val="-3"/>
                <w:sz w:val="20"/>
              </w:rPr>
              <w:t xml:space="preserve"> </w:t>
            </w:r>
            <w:r>
              <w:rPr>
                <w:sz w:val="20"/>
              </w:rPr>
              <w:t>la</w:t>
            </w:r>
          </w:p>
        </w:tc>
        <w:tc>
          <w:tcPr>
            <w:tcW w:w="590" w:type="dxa"/>
            <w:vMerge/>
            <w:tcBorders>
              <w:top w:val="nil"/>
              <w:left w:val="single" w:sz="8" w:space="0" w:color="8EAADB"/>
              <w:bottom w:val="single" w:sz="8" w:space="0" w:color="8EAADB"/>
              <w:right w:val="single" w:sz="8" w:space="0" w:color="8EAADB"/>
            </w:tcBorders>
            <w:shd w:val="clear" w:color="auto" w:fill="D9E1F3"/>
          </w:tcPr>
          <w:p w14:paraId="3B0C1A70"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shd w:val="clear" w:color="auto" w:fill="D9E1F3"/>
          </w:tcPr>
          <w:p w14:paraId="5A5F12BA"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shd w:val="clear" w:color="auto" w:fill="D9E1F3"/>
          </w:tcPr>
          <w:p w14:paraId="0C5E53D2" w14:textId="77777777" w:rsidR="00951409" w:rsidRDefault="00951409">
            <w:pPr>
              <w:rPr>
                <w:sz w:val="2"/>
                <w:szCs w:val="2"/>
              </w:rPr>
            </w:pPr>
          </w:p>
        </w:tc>
      </w:tr>
      <w:tr w:rsidR="00951409" w14:paraId="30620A2E" w14:textId="77777777">
        <w:trPr>
          <w:trHeight w:val="355"/>
        </w:trPr>
        <w:tc>
          <w:tcPr>
            <w:tcW w:w="2321" w:type="dxa"/>
            <w:tcBorders>
              <w:top w:val="nil"/>
              <w:left w:val="single" w:sz="8" w:space="0" w:color="8EAADB"/>
              <w:bottom w:val="nil"/>
              <w:right w:val="single" w:sz="8" w:space="0" w:color="8EAADB"/>
            </w:tcBorders>
          </w:tcPr>
          <w:p w14:paraId="522F955F" w14:textId="77777777" w:rsidR="00951409" w:rsidRDefault="00951409">
            <w:pPr>
              <w:pStyle w:val="TableParagraph"/>
              <w:rPr>
                <w:rFonts w:ascii="Times New Roman"/>
                <w:sz w:val="18"/>
              </w:rPr>
            </w:pPr>
          </w:p>
        </w:tc>
        <w:tc>
          <w:tcPr>
            <w:tcW w:w="2750" w:type="dxa"/>
            <w:tcBorders>
              <w:top w:val="nil"/>
              <w:left w:val="single" w:sz="8" w:space="0" w:color="8EAADB"/>
              <w:bottom w:val="nil"/>
              <w:right w:val="single" w:sz="8" w:space="0" w:color="8EAADB"/>
            </w:tcBorders>
            <w:shd w:val="clear" w:color="auto" w:fill="D9E1F3"/>
          </w:tcPr>
          <w:p w14:paraId="06823110" w14:textId="77777777" w:rsidR="00951409" w:rsidRDefault="00D407A2">
            <w:pPr>
              <w:pStyle w:val="TableParagraph"/>
              <w:spacing w:before="58"/>
              <w:ind w:left="100"/>
              <w:rPr>
                <w:sz w:val="20"/>
              </w:rPr>
            </w:pPr>
            <w:r>
              <w:rPr>
                <w:sz w:val="20"/>
              </w:rPr>
              <w:t>institución</w:t>
            </w:r>
            <w:r>
              <w:rPr>
                <w:spacing w:val="-4"/>
                <w:sz w:val="20"/>
              </w:rPr>
              <w:t xml:space="preserve"> </w:t>
            </w:r>
            <w:r>
              <w:rPr>
                <w:sz w:val="20"/>
              </w:rPr>
              <w:t>con</w:t>
            </w:r>
            <w:r>
              <w:rPr>
                <w:spacing w:val="-1"/>
                <w:sz w:val="20"/>
              </w:rPr>
              <w:t xml:space="preserve"> </w:t>
            </w:r>
            <w:r>
              <w:rPr>
                <w:sz w:val="20"/>
              </w:rPr>
              <w:t>miras</w:t>
            </w:r>
            <w:r>
              <w:rPr>
                <w:spacing w:val="-2"/>
                <w:sz w:val="20"/>
              </w:rPr>
              <w:t xml:space="preserve"> </w:t>
            </w:r>
            <w:r>
              <w:rPr>
                <w:sz w:val="20"/>
              </w:rPr>
              <w:t>a</w:t>
            </w:r>
            <w:r>
              <w:rPr>
                <w:spacing w:val="-1"/>
                <w:sz w:val="20"/>
              </w:rPr>
              <w:t xml:space="preserve"> </w:t>
            </w:r>
            <w:r>
              <w:rPr>
                <w:sz w:val="20"/>
              </w:rPr>
              <w:t>su</w:t>
            </w:r>
          </w:p>
        </w:tc>
        <w:tc>
          <w:tcPr>
            <w:tcW w:w="590" w:type="dxa"/>
            <w:vMerge/>
            <w:tcBorders>
              <w:top w:val="nil"/>
              <w:left w:val="single" w:sz="8" w:space="0" w:color="8EAADB"/>
              <w:bottom w:val="single" w:sz="8" w:space="0" w:color="8EAADB"/>
              <w:right w:val="single" w:sz="8" w:space="0" w:color="8EAADB"/>
            </w:tcBorders>
            <w:shd w:val="clear" w:color="auto" w:fill="D9E1F3"/>
          </w:tcPr>
          <w:p w14:paraId="4BA0D43B"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shd w:val="clear" w:color="auto" w:fill="D9E1F3"/>
          </w:tcPr>
          <w:p w14:paraId="73FAB5B8"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shd w:val="clear" w:color="auto" w:fill="D9E1F3"/>
          </w:tcPr>
          <w:p w14:paraId="741A4F53" w14:textId="77777777" w:rsidR="00951409" w:rsidRDefault="00951409">
            <w:pPr>
              <w:rPr>
                <w:sz w:val="2"/>
                <w:szCs w:val="2"/>
              </w:rPr>
            </w:pPr>
          </w:p>
        </w:tc>
      </w:tr>
      <w:tr w:rsidR="00951409" w14:paraId="41937B24" w14:textId="77777777">
        <w:trPr>
          <w:trHeight w:val="355"/>
        </w:trPr>
        <w:tc>
          <w:tcPr>
            <w:tcW w:w="2321" w:type="dxa"/>
            <w:tcBorders>
              <w:top w:val="nil"/>
              <w:left w:val="single" w:sz="8" w:space="0" w:color="8EAADB"/>
              <w:bottom w:val="nil"/>
              <w:right w:val="single" w:sz="8" w:space="0" w:color="8EAADB"/>
            </w:tcBorders>
          </w:tcPr>
          <w:p w14:paraId="3C2D5742" w14:textId="77777777" w:rsidR="00951409" w:rsidRDefault="00951409">
            <w:pPr>
              <w:pStyle w:val="TableParagraph"/>
              <w:rPr>
                <w:rFonts w:ascii="Times New Roman"/>
                <w:sz w:val="18"/>
              </w:rPr>
            </w:pPr>
          </w:p>
        </w:tc>
        <w:tc>
          <w:tcPr>
            <w:tcW w:w="2750" w:type="dxa"/>
            <w:tcBorders>
              <w:top w:val="nil"/>
              <w:left w:val="single" w:sz="8" w:space="0" w:color="8EAADB"/>
              <w:bottom w:val="nil"/>
              <w:right w:val="single" w:sz="8" w:space="0" w:color="8EAADB"/>
            </w:tcBorders>
            <w:shd w:val="clear" w:color="auto" w:fill="D9E1F3"/>
          </w:tcPr>
          <w:p w14:paraId="327962EF" w14:textId="77777777" w:rsidR="00951409" w:rsidRDefault="00D407A2">
            <w:pPr>
              <w:pStyle w:val="TableParagraph"/>
              <w:spacing w:before="60"/>
              <w:ind w:left="100"/>
              <w:rPr>
                <w:sz w:val="20"/>
              </w:rPr>
            </w:pPr>
            <w:r>
              <w:rPr>
                <w:sz w:val="20"/>
              </w:rPr>
              <w:t>integración</w:t>
            </w:r>
            <w:r>
              <w:rPr>
                <w:spacing w:val="-3"/>
                <w:sz w:val="20"/>
              </w:rPr>
              <w:t xml:space="preserve"> </w:t>
            </w:r>
            <w:r>
              <w:rPr>
                <w:sz w:val="20"/>
              </w:rPr>
              <w:t>en</w:t>
            </w:r>
            <w:r>
              <w:rPr>
                <w:spacing w:val="-2"/>
                <w:sz w:val="20"/>
              </w:rPr>
              <w:t xml:space="preserve"> </w:t>
            </w:r>
            <w:r>
              <w:rPr>
                <w:sz w:val="20"/>
              </w:rPr>
              <w:t>la</w:t>
            </w:r>
            <w:r>
              <w:rPr>
                <w:spacing w:val="-2"/>
                <w:sz w:val="20"/>
              </w:rPr>
              <w:t xml:space="preserve"> </w:t>
            </w:r>
            <w:r>
              <w:rPr>
                <w:sz w:val="20"/>
              </w:rPr>
              <w:t>plataforma</w:t>
            </w:r>
          </w:p>
        </w:tc>
        <w:tc>
          <w:tcPr>
            <w:tcW w:w="590" w:type="dxa"/>
            <w:vMerge/>
            <w:tcBorders>
              <w:top w:val="nil"/>
              <w:left w:val="single" w:sz="8" w:space="0" w:color="8EAADB"/>
              <w:bottom w:val="single" w:sz="8" w:space="0" w:color="8EAADB"/>
              <w:right w:val="single" w:sz="8" w:space="0" w:color="8EAADB"/>
            </w:tcBorders>
            <w:shd w:val="clear" w:color="auto" w:fill="D9E1F3"/>
          </w:tcPr>
          <w:p w14:paraId="75D52A23"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shd w:val="clear" w:color="auto" w:fill="D9E1F3"/>
          </w:tcPr>
          <w:p w14:paraId="0DBE6D37"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shd w:val="clear" w:color="auto" w:fill="D9E1F3"/>
          </w:tcPr>
          <w:p w14:paraId="5D708B0E" w14:textId="77777777" w:rsidR="00951409" w:rsidRDefault="00951409">
            <w:pPr>
              <w:rPr>
                <w:sz w:val="2"/>
                <w:szCs w:val="2"/>
              </w:rPr>
            </w:pPr>
          </w:p>
        </w:tc>
      </w:tr>
      <w:tr w:rsidR="00951409" w14:paraId="0EE30B64" w14:textId="77777777">
        <w:trPr>
          <w:trHeight w:val="533"/>
        </w:trPr>
        <w:tc>
          <w:tcPr>
            <w:tcW w:w="2321" w:type="dxa"/>
            <w:tcBorders>
              <w:top w:val="nil"/>
              <w:left w:val="single" w:sz="8" w:space="0" w:color="8EAADB"/>
              <w:bottom w:val="single" w:sz="8" w:space="0" w:color="8EAADB"/>
              <w:right w:val="single" w:sz="8" w:space="0" w:color="8EAADB"/>
            </w:tcBorders>
          </w:tcPr>
          <w:p w14:paraId="51E7F2DD" w14:textId="77777777" w:rsidR="00951409" w:rsidRDefault="00951409">
            <w:pPr>
              <w:pStyle w:val="TableParagraph"/>
              <w:rPr>
                <w:rFonts w:ascii="Times New Roman"/>
                <w:sz w:val="18"/>
              </w:rPr>
            </w:pPr>
          </w:p>
        </w:tc>
        <w:tc>
          <w:tcPr>
            <w:tcW w:w="2750" w:type="dxa"/>
            <w:tcBorders>
              <w:top w:val="nil"/>
              <w:left w:val="single" w:sz="8" w:space="0" w:color="8EAADB"/>
              <w:bottom w:val="single" w:sz="8" w:space="0" w:color="8EAADB"/>
              <w:right w:val="single" w:sz="8" w:space="0" w:color="8EAADB"/>
            </w:tcBorders>
            <w:shd w:val="clear" w:color="auto" w:fill="D9E1F3"/>
          </w:tcPr>
          <w:p w14:paraId="4A5CD982" w14:textId="77777777" w:rsidR="00951409" w:rsidRDefault="00D407A2">
            <w:pPr>
              <w:pStyle w:val="TableParagraph"/>
              <w:spacing w:before="58"/>
              <w:ind w:left="100"/>
              <w:rPr>
                <w:sz w:val="20"/>
              </w:rPr>
            </w:pPr>
            <w:r>
              <w:rPr>
                <w:sz w:val="20"/>
              </w:rPr>
              <w:t>de</w:t>
            </w:r>
            <w:r>
              <w:rPr>
                <w:spacing w:val="-5"/>
                <w:sz w:val="20"/>
              </w:rPr>
              <w:t xml:space="preserve"> </w:t>
            </w:r>
            <w:r>
              <w:rPr>
                <w:sz w:val="20"/>
              </w:rPr>
              <w:t>interoperabilidad.</w:t>
            </w:r>
          </w:p>
        </w:tc>
        <w:tc>
          <w:tcPr>
            <w:tcW w:w="590" w:type="dxa"/>
            <w:vMerge/>
            <w:tcBorders>
              <w:top w:val="nil"/>
              <w:left w:val="single" w:sz="8" w:space="0" w:color="8EAADB"/>
              <w:bottom w:val="single" w:sz="8" w:space="0" w:color="8EAADB"/>
              <w:right w:val="single" w:sz="8" w:space="0" w:color="8EAADB"/>
            </w:tcBorders>
            <w:shd w:val="clear" w:color="auto" w:fill="D9E1F3"/>
          </w:tcPr>
          <w:p w14:paraId="6711262B"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shd w:val="clear" w:color="auto" w:fill="D9E1F3"/>
          </w:tcPr>
          <w:p w14:paraId="17F22693"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shd w:val="clear" w:color="auto" w:fill="D9E1F3"/>
          </w:tcPr>
          <w:p w14:paraId="3FBE9EE8" w14:textId="77777777" w:rsidR="00951409" w:rsidRDefault="00951409">
            <w:pPr>
              <w:rPr>
                <w:sz w:val="2"/>
                <w:szCs w:val="2"/>
              </w:rPr>
            </w:pPr>
          </w:p>
        </w:tc>
      </w:tr>
      <w:tr w:rsidR="00951409" w14:paraId="0E4F6E42" w14:textId="77777777">
        <w:trPr>
          <w:trHeight w:val="378"/>
        </w:trPr>
        <w:tc>
          <w:tcPr>
            <w:tcW w:w="2321" w:type="dxa"/>
            <w:tcBorders>
              <w:top w:val="single" w:sz="8" w:space="0" w:color="8EAADB"/>
              <w:left w:val="single" w:sz="8" w:space="0" w:color="8EAADB"/>
              <w:bottom w:val="nil"/>
              <w:right w:val="single" w:sz="8" w:space="0" w:color="8EAADB"/>
            </w:tcBorders>
          </w:tcPr>
          <w:p w14:paraId="3738BE64" w14:textId="77777777" w:rsidR="00951409" w:rsidRDefault="00D407A2">
            <w:pPr>
              <w:pStyle w:val="TableParagraph"/>
              <w:spacing w:before="81"/>
              <w:ind w:left="100"/>
              <w:rPr>
                <w:rFonts w:ascii="Arial" w:hAnsi="Arial"/>
                <w:b/>
                <w:sz w:val="20"/>
              </w:rPr>
            </w:pPr>
            <w:r>
              <w:rPr>
                <w:rFonts w:ascii="Arial" w:hAnsi="Arial"/>
                <w:b/>
                <w:sz w:val="20"/>
              </w:rPr>
              <w:t>Suministro</w:t>
            </w:r>
            <w:r>
              <w:rPr>
                <w:rFonts w:ascii="Arial" w:hAnsi="Arial"/>
                <w:b/>
                <w:spacing w:val="-1"/>
                <w:sz w:val="20"/>
              </w:rPr>
              <w:t xml:space="preserve"> </w:t>
            </w:r>
            <w:r>
              <w:rPr>
                <w:rFonts w:ascii="Arial" w:hAnsi="Arial"/>
                <w:b/>
                <w:sz w:val="20"/>
              </w:rPr>
              <w:t>y</w:t>
            </w:r>
            <w:r>
              <w:rPr>
                <w:rFonts w:ascii="Arial" w:hAnsi="Arial"/>
                <w:b/>
                <w:spacing w:val="-2"/>
                <w:sz w:val="20"/>
              </w:rPr>
              <w:t xml:space="preserve"> </w:t>
            </w:r>
            <w:r>
              <w:rPr>
                <w:rFonts w:ascii="Arial" w:hAnsi="Arial"/>
                <w:b/>
                <w:sz w:val="20"/>
              </w:rPr>
              <w:t>gestión</w:t>
            </w:r>
          </w:p>
        </w:tc>
        <w:tc>
          <w:tcPr>
            <w:tcW w:w="2750" w:type="dxa"/>
            <w:tcBorders>
              <w:top w:val="single" w:sz="8" w:space="0" w:color="8EAADB"/>
              <w:left w:val="single" w:sz="8" w:space="0" w:color="8EAADB"/>
              <w:bottom w:val="nil"/>
              <w:right w:val="single" w:sz="8" w:space="0" w:color="8EAADB"/>
            </w:tcBorders>
          </w:tcPr>
          <w:p w14:paraId="16ECCB9C" w14:textId="77777777" w:rsidR="00951409" w:rsidRDefault="00D407A2">
            <w:pPr>
              <w:pStyle w:val="TableParagraph"/>
              <w:spacing w:before="81"/>
              <w:ind w:left="100"/>
              <w:rPr>
                <w:sz w:val="20"/>
              </w:rPr>
            </w:pPr>
            <w:r>
              <w:rPr>
                <w:sz w:val="20"/>
              </w:rPr>
              <w:t>Proveer</w:t>
            </w:r>
            <w:r>
              <w:rPr>
                <w:spacing w:val="-3"/>
                <w:sz w:val="20"/>
              </w:rPr>
              <w:t xml:space="preserve"> </w:t>
            </w:r>
            <w:r>
              <w:rPr>
                <w:sz w:val="20"/>
              </w:rPr>
              <w:t>y</w:t>
            </w:r>
            <w:r>
              <w:rPr>
                <w:spacing w:val="-2"/>
                <w:sz w:val="20"/>
              </w:rPr>
              <w:t xml:space="preserve"> </w:t>
            </w:r>
            <w:r>
              <w:rPr>
                <w:sz w:val="20"/>
              </w:rPr>
              <w:t>gestionar</w:t>
            </w:r>
            <w:r>
              <w:rPr>
                <w:spacing w:val="-2"/>
                <w:sz w:val="20"/>
              </w:rPr>
              <w:t xml:space="preserve"> </w:t>
            </w:r>
            <w:r>
              <w:rPr>
                <w:sz w:val="20"/>
              </w:rPr>
              <w:t>un</w:t>
            </w:r>
          </w:p>
        </w:tc>
        <w:tc>
          <w:tcPr>
            <w:tcW w:w="590" w:type="dxa"/>
            <w:vMerge w:val="restart"/>
            <w:tcBorders>
              <w:top w:val="single" w:sz="8" w:space="0" w:color="8EAADB"/>
              <w:left w:val="single" w:sz="8" w:space="0" w:color="8EAADB"/>
              <w:bottom w:val="single" w:sz="8" w:space="0" w:color="8EAADB"/>
              <w:right w:val="single" w:sz="8" w:space="0" w:color="8EAADB"/>
            </w:tcBorders>
          </w:tcPr>
          <w:p w14:paraId="154BEBE0" w14:textId="77777777" w:rsidR="00951409" w:rsidRDefault="00951409">
            <w:pPr>
              <w:pStyle w:val="TableParagraph"/>
              <w:rPr>
                <w:rFonts w:ascii="Times New Roman"/>
                <w:sz w:val="18"/>
              </w:rPr>
            </w:pPr>
          </w:p>
        </w:tc>
        <w:tc>
          <w:tcPr>
            <w:tcW w:w="708" w:type="dxa"/>
            <w:vMerge w:val="restart"/>
            <w:tcBorders>
              <w:top w:val="single" w:sz="8" w:space="0" w:color="8EAADB"/>
              <w:left w:val="single" w:sz="8" w:space="0" w:color="8EAADB"/>
              <w:bottom w:val="single" w:sz="8" w:space="0" w:color="8EAADB"/>
              <w:right w:val="single" w:sz="8" w:space="0" w:color="8EAADB"/>
            </w:tcBorders>
          </w:tcPr>
          <w:p w14:paraId="1CA4BFCD" w14:textId="77777777" w:rsidR="00951409" w:rsidRDefault="00951409">
            <w:pPr>
              <w:pStyle w:val="TableParagraph"/>
              <w:rPr>
                <w:rFonts w:ascii="Times New Roman"/>
                <w:sz w:val="18"/>
              </w:rPr>
            </w:pPr>
          </w:p>
        </w:tc>
        <w:tc>
          <w:tcPr>
            <w:tcW w:w="2657" w:type="dxa"/>
            <w:vMerge w:val="restart"/>
            <w:tcBorders>
              <w:top w:val="single" w:sz="8" w:space="0" w:color="8EAADB"/>
              <w:left w:val="single" w:sz="8" w:space="0" w:color="8EAADB"/>
              <w:bottom w:val="single" w:sz="8" w:space="0" w:color="8EAADB"/>
              <w:right w:val="single" w:sz="8" w:space="0" w:color="8EAADB"/>
            </w:tcBorders>
          </w:tcPr>
          <w:p w14:paraId="775EE3A0" w14:textId="77777777" w:rsidR="00951409" w:rsidRDefault="00951409">
            <w:pPr>
              <w:pStyle w:val="TableParagraph"/>
              <w:rPr>
                <w:rFonts w:ascii="Times New Roman"/>
                <w:sz w:val="18"/>
              </w:rPr>
            </w:pPr>
          </w:p>
        </w:tc>
      </w:tr>
      <w:tr w:rsidR="00951409" w14:paraId="48C71901" w14:textId="77777777">
        <w:trPr>
          <w:trHeight w:val="355"/>
        </w:trPr>
        <w:tc>
          <w:tcPr>
            <w:tcW w:w="2321" w:type="dxa"/>
            <w:tcBorders>
              <w:top w:val="nil"/>
              <w:left w:val="single" w:sz="8" w:space="0" w:color="8EAADB"/>
              <w:bottom w:val="nil"/>
              <w:right w:val="single" w:sz="8" w:space="0" w:color="8EAADB"/>
            </w:tcBorders>
          </w:tcPr>
          <w:p w14:paraId="18459AA4" w14:textId="77777777" w:rsidR="00951409" w:rsidRDefault="00D407A2">
            <w:pPr>
              <w:pStyle w:val="TableParagraph"/>
              <w:spacing w:before="60"/>
              <w:ind w:left="100"/>
              <w:rPr>
                <w:rFonts w:ascii="Arial" w:hAnsi="Arial"/>
                <w:b/>
                <w:sz w:val="20"/>
              </w:rPr>
            </w:pPr>
            <w:r>
              <w:rPr>
                <w:rFonts w:ascii="Arial" w:hAnsi="Arial"/>
                <w:b/>
                <w:sz w:val="20"/>
              </w:rPr>
              <w:t>de</w:t>
            </w:r>
            <w:r>
              <w:rPr>
                <w:rFonts w:ascii="Arial" w:hAnsi="Arial"/>
                <w:b/>
                <w:spacing w:val="-3"/>
                <w:sz w:val="20"/>
              </w:rPr>
              <w:t xml:space="preserve"> </w:t>
            </w:r>
            <w:r>
              <w:rPr>
                <w:rFonts w:ascii="Arial" w:hAnsi="Arial"/>
                <w:b/>
                <w:sz w:val="20"/>
              </w:rPr>
              <w:t>un</w:t>
            </w:r>
            <w:r>
              <w:rPr>
                <w:rFonts w:ascii="Arial" w:hAnsi="Arial"/>
                <w:b/>
                <w:spacing w:val="-2"/>
                <w:sz w:val="20"/>
              </w:rPr>
              <w:t xml:space="preserve"> </w:t>
            </w:r>
            <w:r>
              <w:rPr>
                <w:rFonts w:ascii="Arial" w:hAnsi="Arial"/>
                <w:b/>
                <w:sz w:val="20"/>
              </w:rPr>
              <w:t>catálogo</w:t>
            </w:r>
            <w:r>
              <w:rPr>
                <w:rFonts w:ascii="Arial" w:hAnsi="Arial"/>
                <w:b/>
                <w:spacing w:val="-2"/>
                <w:sz w:val="20"/>
              </w:rPr>
              <w:t xml:space="preserve"> </w:t>
            </w:r>
            <w:r>
              <w:rPr>
                <w:rFonts w:ascii="Arial" w:hAnsi="Arial"/>
                <w:b/>
                <w:sz w:val="20"/>
              </w:rPr>
              <w:t>de</w:t>
            </w:r>
          </w:p>
        </w:tc>
        <w:tc>
          <w:tcPr>
            <w:tcW w:w="2750" w:type="dxa"/>
            <w:tcBorders>
              <w:top w:val="nil"/>
              <w:left w:val="single" w:sz="8" w:space="0" w:color="8EAADB"/>
              <w:bottom w:val="nil"/>
              <w:right w:val="single" w:sz="8" w:space="0" w:color="8EAADB"/>
            </w:tcBorders>
          </w:tcPr>
          <w:p w14:paraId="414A560D" w14:textId="77777777" w:rsidR="00951409" w:rsidRDefault="00D407A2">
            <w:pPr>
              <w:pStyle w:val="TableParagraph"/>
              <w:spacing w:before="60"/>
              <w:ind w:left="100"/>
              <w:rPr>
                <w:sz w:val="20"/>
              </w:rPr>
            </w:pPr>
            <w:r>
              <w:rPr>
                <w:sz w:val="20"/>
              </w:rPr>
              <w:t>catálogo</w:t>
            </w:r>
            <w:r>
              <w:rPr>
                <w:spacing w:val="-1"/>
                <w:sz w:val="20"/>
              </w:rPr>
              <w:t xml:space="preserve"> </w:t>
            </w:r>
            <w:r>
              <w:rPr>
                <w:sz w:val="20"/>
              </w:rPr>
              <w:t>de</w:t>
            </w:r>
            <w:r>
              <w:rPr>
                <w:spacing w:val="-2"/>
                <w:sz w:val="20"/>
              </w:rPr>
              <w:t xml:space="preserve"> </w:t>
            </w:r>
            <w:r>
              <w:rPr>
                <w:sz w:val="20"/>
              </w:rPr>
              <w:t>servicios</w:t>
            </w:r>
            <w:r>
              <w:rPr>
                <w:spacing w:val="-2"/>
                <w:sz w:val="20"/>
              </w:rPr>
              <w:t xml:space="preserve"> </w:t>
            </w:r>
            <w:r>
              <w:rPr>
                <w:sz w:val="20"/>
              </w:rPr>
              <w:t>de</w:t>
            </w:r>
          </w:p>
        </w:tc>
        <w:tc>
          <w:tcPr>
            <w:tcW w:w="590" w:type="dxa"/>
            <w:vMerge/>
            <w:tcBorders>
              <w:top w:val="nil"/>
              <w:left w:val="single" w:sz="8" w:space="0" w:color="8EAADB"/>
              <w:bottom w:val="single" w:sz="8" w:space="0" w:color="8EAADB"/>
              <w:right w:val="single" w:sz="8" w:space="0" w:color="8EAADB"/>
            </w:tcBorders>
          </w:tcPr>
          <w:p w14:paraId="5BD40DB5"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tcPr>
          <w:p w14:paraId="711EC28D"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tcPr>
          <w:p w14:paraId="441A8758" w14:textId="77777777" w:rsidR="00951409" w:rsidRDefault="00951409">
            <w:pPr>
              <w:rPr>
                <w:sz w:val="2"/>
                <w:szCs w:val="2"/>
              </w:rPr>
            </w:pPr>
          </w:p>
        </w:tc>
      </w:tr>
      <w:tr w:rsidR="00951409" w14:paraId="3841491D" w14:textId="77777777">
        <w:trPr>
          <w:trHeight w:val="355"/>
        </w:trPr>
        <w:tc>
          <w:tcPr>
            <w:tcW w:w="2321" w:type="dxa"/>
            <w:tcBorders>
              <w:top w:val="nil"/>
              <w:left w:val="single" w:sz="8" w:space="0" w:color="8EAADB"/>
              <w:bottom w:val="nil"/>
              <w:right w:val="single" w:sz="8" w:space="0" w:color="8EAADB"/>
            </w:tcBorders>
          </w:tcPr>
          <w:p w14:paraId="191713A2" w14:textId="77777777" w:rsidR="00951409" w:rsidRDefault="00D407A2">
            <w:pPr>
              <w:pStyle w:val="TableParagraph"/>
              <w:spacing w:before="58"/>
              <w:ind w:left="100"/>
              <w:rPr>
                <w:rFonts w:ascii="Arial"/>
                <w:b/>
                <w:sz w:val="20"/>
              </w:rPr>
            </w:pPr>
            <w:r>
              <w:rPr>
                <w:rFonts w:ascii="Arial"/>
                <w:b/>
                <w:sz w:val="20"/>
              </w:rPr>
              <w:t>servicios</w:t>
            </w:r>
          </w:p>
        </w:tc>
        <w:tc>
          <w:tcPr>
            <w:tcW w:w="2750" w:type="dxa"/>
            <w:tcBorders>
              <w:top w:val="nil"/>
              <w:left w:val="single" w:sz="8" w:space="0" w:color="8EAADB"/>
              <w:bottom w:val="nil"/>
              <w:right w:val="single" w:sz="8" w:space="0" w:color="8EAADB"/>
            </w:tcBorders>
          </w:tcPr>
          <w:p w14:paraId="2558E048" w14:textId="77777777" w:rsidR="00951409" w:rsidRDefault="00D407A2">
            <w:pPr>
              <w:pStyle w:val="TableParagraph"/>
              <w:spacing w:before="58"/>
              <w:ind w:left="100"/>
              <w:rPr>
                <w:sz w:val="20"/>
              </w:rPr>
            </w:pPr>
            <w:r>
              <w:rPr>
                <w:sz w:val="20"/>
              </w:rPr>
              <w:t>interoperabilidad</w:t>
            </w:r>
            <w:r>
              <w:rPr>
                <w:spacing w:val="-5"/>
                <w:sz w:val="20"/>
              </w:rPr>
              <w:t xml:space="preserve"> </w:t>
            </w:r>
            <w:r>
              <w:rPr>
                <w:sz w:val="20"/>
              </w:rPr>
              <w:t>entre</w:t>
            </w:r>
          </w:p>
        </w:tc>
        <w:tc>
          <w:tcPr>
            <w:tcW w:w="590" w:type="dxa"/>
            <w:vMerge/>
            <w:tcBorders>
              <w:top w:val="nil"/>
              <w:left w:val="single" w:sz="8" w:space="0" w:color="8EAADB"/>
              <w:bottom w:val="single" w:sz="8" w:space="0" w:color="8EAADB"/>
              <w:right w:val="single" w:sz="8" w:space="0" w:color="8EAADB"/>
            </w:tcBorders>
          </w:tcPr>
          <w:p w14:paraId="5DA0E6FF"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tcPr>
          <w:p w14:paraId="00CAB15D"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tcPr>
          <w:p w14:paraId="7B02DF66" w14:textId="77777777" w:rsidR="00951409" w:rsidRDefault="00951409">
            <w:pPr>
              <w:rPr>
                <w:sz w:val="2"/>
                <w:szCs w:val="2"/>
              </w:rPr>
            </w:pPr>
          </w:p>
        </w:tc>
      </w:tr>
      <w:tr w:rsidR="00951409" w14:paraId="12F616B4" w14:textId="77777777">
        <w:trPr>
          <w:trHeight w:val="535"/>
        </w:trPr>
        <w:tc>
          <w:tcPr>
            <w:tcW w:w="2321" w:type="dxa"/>
            <w:tcBorders>
              <w:top w:val="nil"/>
              <w:left w:val="single" w:sz="8" w:space="0" w:color="8EAADB"/>
              <w:bottom w:val="single" w:sz="8" w:space="0" w:color="8EAADB"/>
              <w:right w:val="single" w:sz="8" w:space="0" w:color="8EAADB"/>
            </w:tcBorders>
          </w:tcPr>
          <w:p w14:paraId="3B9EA2B2" w14:textId="77777777" w:rsidR="00951409" w:rsidRDefault="00951409">
            <w:pPr>
              <w:pStyle w:val="TableParagraph"/>
              <w:rPr>
                <w:rFonts w:ascii="Times New Roman"/>
                <w:sz w:val="18"/>
              </w:rPr>
            </w:pPr>
          </w:p>
        </w:tc>
        <w:tc>
          <w:tcPr>
            <w:tcW w:w="2750" w:type="dxa"/>
            <w:tcBorders>
              <w:top w:val="nil"/>
              <w:left w:val="single" w:sz="8" w:space="0" w:color="8EAADB"/>
              <w:bottom w:val="single" w:sz="8" w:space="0" w:color="8EAADB"/>
              <w:right w:val="single" w:sz="8" w:space="0" w:color="8EAADB"/>
            </w:tcBorders>
          </w:tcPr>
          <w:p w14:paraId="4FD4533D" w14:textId="77777777" w:rsidR="00951409" w:rsidRDefault="00D407A2">
            <w:pPr>
              <w:pStyle w:val="TableParagraph"/>
              <w:spacing w:before="60"/>
              <w:ind w:left="100"/>
              <w:rPr>
                <w:sz w:val="20"/>
              </w:rPr>
            </w:pPr>
            <w:r>
              <w:rPr>
                <w:sz w:val="20"/>
              </w:rPr>
              <w:t>instituciones.</w:t>
            </w:r>
          </w:p>
        </w:tc>
        <w:tc>
          <w:tcPr>
            <w:tcW w:w="590" w:type="dxa"/>
            <w:vMerge/>
            <w:tcBorders>
              <w:top w:val="nil"/>
              <w:left w:val="single" w:sz="8" w:space="0" w:color="8EAADB"/>
              <w:bottom w:val="single" w:sz="8" w:space="0" w:color="8EAADB"/>
              <w:right w:val="single" w:sz="8" w:space="0" w:color="8EAADB"/>
            </w:tcBorders>
          </w:tcPr>
          <w:p w14:paraId="1F8A3D6E" w14:textId="77777777" w:rsidR="00951409" w:rsidRDefault="00951409">
            <w:pPr>
              <w:rPr>
                <w:sz w:val="2"/>
                <w:szCs w:val="2"/>
              </w:rPr>
            </w:pPr>
          </w:p>
        </w:tc>
        <w:tc>
          <w:tcPr>
            <w:tcW w:w="708" w:type="dxa"/>
            <w:vMerge/>
            <w:tcBorders>
              <w:top w:val="nil"/>
              <w:left w:val="single" w:sz="8" w:space="0" w:color="8EAADB"/>
              <w:bottom w:val="single" w:sz="8" w:space="0" w:color="8EAADB"/>
              <w:right w:val="single" w:sz="8" w:space="0" w:color="8EAADB"/>
            </w:tcBorders>
          </w:tcPr>
          <w:p w14:paraId="15635884" w14:textId="77777777" w:rsidR="00951409" w:rsidRDefault="00951409">
            <w:pPr>
              <w:rPr>
                <w:sz w:val="2"/>
                <w:szCs w:val="2"/>
              </w:rPr>
            </w:pPr>
          </w:p>
        </w:tc>
        <w:tc>
          <w:tcPr>
            <w:tcW w:w="2657" w:type="dxa"/>
            <w:vMerge/>
            <w:tcBorders>
              <w:top w:val="nil"/>
              <w:left w:val="single" w:sz="8" w:space="0" w:color="8EAADB"/>
              <w:bottom w:val="single" w:sz="8" w:space="0" w:color="8EAADB"/>
              <w:right w:val="single" w:sz="8" w:space="0" w:color="8EAADB"/>
            </w:tcBorders>
          </w:tcPr>
          <w:p w14:paraId="1F47723B" w14:textId="77777777" w:rsidR="00951409" w:rsidRDefault="00951409">
            <w:pPr>
              <w:rPr>
                <w:sz w:val="2"/>
                <w:szCs w:val="2"/>
              </w:rPr>
            </w:pPr>
          </w:p>
        </w:tc>
      </w:tr>
    </w:tbl>
    <w:p w14:paraId="05D1C5FF" w14:textId="77777777" w:rsidR="00951409" w:rsidRDefault="00951409">
      <w:pPr>
        <w:rPr>
          <w:sz w:val="2"/>
          <w:szCs w:val="2"/>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321"/>
        <w:gridCol w:w="2750"/>
        <w:gridCol w:w="590"/>
        <w:gridCol w:w="708"/>
        <w:gridCol w:w="2657"/>
      </w:tblGrid>
      <w:tr w:rsidR="00951409" w14:paraId="2D5BA39F" w14:textId="77777777">
        <w:trPr>
          <w:trHeight w:val="4709"/>
        </w:trPr>
        <w:tc>
          <w:tcPr>
            <w:tcW w:w="2321" w:type="dxa"/>
            <w:tcBorders>
              <w:top w:val="nil"/>
            </w:tcBorders>
          </w:tcPr>
          <w:p w14:paraId="5BA56981" w14:textId="77777777" w:rsidR="00951409" w:rsidRDefault="00951409">
            <w:pPr>
              <w:pStyle w:val="TableParagraph"/>
              <w:rPr>
                <w:rFonts w:ascii="Times New Roman"/>
                <w:sz w:val="18"/>
              </w:rPr>
            </w:pPr>
          </w:p>
        </w:tc>
        <w:tc>
          <w:tcPr>
            <w:tcW w:w="2750" w:type="dxa"/>
            <w:tcBorders>
              <w:top w:val="nil"/>
            </w:tcBorders>
            <w:shd w:val="clear" w:color="auto" w:fill="D9E1F3"/>
          </w:tcPr>
          <w:p w14:paraId="73CD5799" w14:textId="77777777" w:rsidR="00951409" w:rsidRDefault="00D407A2">
            <w:pPr>
              <w:pStyle w:val="TableParagraph"/>
              <w:spacing w:before="97" w:line="391" w:lineRule="auto"/>
              <w:ind w:left="100" w:right="85"/>
              <w:rPr>
                <w:sz w:val="20"/>
              </w:rPr>
            </w:pPr>
            <w:r>
              <w:rPr>
                <w:sz w:val="20"/>
              </w:rPr>
              <w:t>Publicar y mantener en el</w:t>
            </w:r>
            <w:r>
              <w:rPr>
                <w:spacing w:val="1"/>
                <w:sz w:val="20"/>
              </w:rPr>
              <w:t xml:space="preserve"> </w:t>
            </w:r>
            <w:r>
              <w:rPr>
                <w:sz w:val="20"/>
              </w:rPr>
              <w:t>catálogo todos los servicios</w:t>
            </w:r>
            <w:r>
              <w:rPr>
                <w:spacing w:val="1"/>
                <w:sz w:val="20"/>
              </w:rPr>
              <w:t xml:space="preserve"> </w:t>
            </w:r>
            <w:r>
              <w:rPr>
                <w:sz w:val="20"/>
              </w:rPr>
              <w:t>de interoperabilidad que</w:t>
            </w:r>
            <w:r>
              <w:rPr>
                <w:spacing w:val="1"/>
                <w:sz w:val="20"/>
              </w:rPr>
              <w:t xml:space="preserve"> </w:t>
            </w:r>
            <w:r>
              <w:rPr>
                <w:sz w:val="20"/>
              </w:rPr>
              <w:t>estén</w:t>
            </w:r>
            <w:r>
              <w:rPr>
                <w:spacing w:val="-4"/>
                <w:sz w:val="20"/>
              </w:rPr>
              <w:t xml:space="preserve"> </w:t>
            </w:r>
            <w:r>
              <w:rPr>
                <w:sz w:val="20"/>
              </w:rPr>
              <w:t>bajo</w:t>
            </w:r>
            <w:r>
              <w:rPr>
                <w:spacing w:val="-3"/>
                <w:sz w:val="20"/>
              </w:rPr>
              <w:t xml:space="preserve"> </w:t>
            </w:r>
            <w:r>
              <w:rPr>
                <w:sz w:val="20"/>
              </w:rPr>
              <w:t>su</w:t>
            </w:r>
            <w:r>
              <w:rPr>
                <w:spacing w:val="-3"/>
                <w:sz w:val="20"/>
              </w:rPr>
              <w:t xml:space="preserve"> </w:t>
            </w:r>
            <w:r>
              <w:rPr>
                <w:sz w:val="20"/>
              </w:rPr>
              <w:t>administración</w:t>
            </w:r>
            <w:r>
              <w:rPr>
                <w:spacing w:val="-53"/>
                <w:sz w:val="20"/>
              </w:rPr>
              <w:t xml:space="preserve"> </w:t>
            </w:r>
            <w:r>
              <w:rPr>
                <w:sz w:val="20"/>
              </w:rPr>
              <w:t>y control (se incluye</w:t>
            </w:r>
            <w:r>
              <w:rPr>
                <w:spacing w:val="1"/>
                <w:sz w:val="20"/>
              </w:rPr>
              <w:t xml:space="preserve"> </w:t>
            </w:r>
            <w:r>
              <w:rPr>
                <w:sz w:val="20"/>
              </w:rPr>
              <w:t>descripción, niveles de</w:t>
            </w:r>
            <w:r>
              <w:rPr>
                <w:spacing w:val="1"/>
                <w:sz w:val="20"/>
              </w:rPr>
              <w:t xml:space="preserve"> </w:t>
            </w:r>
            <w:r>
              <w:rPr>
                <w:sz w:val="20"/>
              </w:rPr>
              <w:t>servicio comprometido,</w:t>
            </w:r>
            <w:r>
              <w:rPr>
                <w:spacing w:val="1"/>
                <w:sz w:val="20"/>
              </w:rPr>
              <w:t xml:space="preserve"> </w:t>
            </w:r>
            <w:r>
              <w:rPr>
                <w:sz w:val="20"/>
              </w:rPr>
              <w:t>interfaces de programación</w:t>
            </w:r>
            <w:r>
              <w:rPr>
                <w:spacing w:val="1"/>
                <w:sz w:val="20"/>
              </w:rPr>
              <w:t xml:space="preserve"> </w:t>
            </w:r>
            <w:r>
              <w:rPr>
                <w:sz w:val="20"/>
              </w:rPr>
              <w:t>de aplicaciones y</w:t>
            </w:r>
            <w:r>
              <w:rPr>
                <w:spacing w:val="1"/>
                <w:sz w:val="20"/>
              </w:rPr>
              <w:t xml:space="preserve"> </w:t>
            </w:r>
            <w:r>
              <w:rPr>
                <w:sz w:val="20"/>
              </w:rPr>
              <w:t>documentación técnica para</w:t>
            </w:r>
            <w:r>
              <w:rPr>
                <w:spacing w:val="-53"/>
                <w:sz w:val="20"/>
              </w:rPr>
              <w:t xml:space="preserve"> </w:t>
            </w:r>
            <w:r>
              <w:rPr>
                <w:sz w:val="20"/>
              </w:rPr>
              <w:t>la implementación de estos</w:t>
            </w:r>
            <w:r>
              <w:rPr>
                <w:spacing w:val="1"/>
                <w:sz w:val="20"/>
              </w:rPr>
              <w:t xml:space="preserve"> </w:t>
            </w:r>
            <w:r>
              <w:rPr>
                <w:sz w:val="20"/>
              </w:rPr>
              <w:t>servicios).</w:t>
            </w:r>
          </w:p>
        </w:tc>
        <w:tc>
          <w:tcPr>
            <w:tcW w:w="590" w:type="dxa"/>
            <w:tcBorders>
              <w:top w:val="nil"/>
            </w:tcBorders>
            <w:shd w:val="clear" w:color="auto" w:fill="D9E1F3"/>
          </w:tcPr>
          <w:p w14:paraId="27A66B57" w14:textId="77777777" w:rsidR="00951409" w:rsidRDefault="00951409">
            <w:pPr>
              <w:pStyle w:val="TableParagraph"/>
              <w:rPr>
                <w:rFonts w:ascii="Times New Roman"/>
                <w:sz w:val="18"/>
              </w:rPr>
            </w:pPr>
          </w:p>
        </w:tc>
        <w:tc>
          <w:tcPr>
            <w:tcW w:w="708" w:type="dxa"/>
            <w:tcBorders>
              <w:top w:val="nil"/>
            </w:tcBorders>
            <w:shd w:val="clear" w:color="auto" w:fill="D9E1F3"/>
          </w:tcPr>
          <w:p w14:paraId="3670ABAB" w14:textId="77777777" w:rsidR="00951409" w:rsidRDefault="00951409">
            <w:pPr>
              <w:pStyle w:val="TableParagraph"/>
              <w:rPr>
                <w:rFonts w:ascii="Times New Roman"/>
                <w:sz w:val="18"/>
              </w:rPr>
            </w:pPr>
          </w:p>
        </w:tc>
        <w:tc>
          <w:tcPr>
            <w:tcW w:w="2657" w:type="dxa"/>
            <w:tcBorders>
              <w:top w:val="nil"/>
            </w:tcBorders>
            <w:shd w:val="clear" w:color="auto" w:fill="D9E1F3"/>
          </w:tcPr>
          <w:p w14:paraId="1B768867" w14:textId="77777777" w:rsidR="00951409" w:rsidRDefault="00951409">
            <w:pPr>
              <w:pStyle w:val="TableParagraph"/>
              <w:rPr>
                <w:rFonts w:ascii="Times New Roman"/>
                <w:sz w:val="18"/>
              </w:rPr>
            </w:pPr>
          </w:p>
        </w:tc>
      </w:tr>
      <w:tr w:rsidR="00951409" w14:paraId="340425E4" w14:textId="77777777">
        <w:trPr>
          <w:trHeight w:val="1304"/>
        </w:trPr>
        <w:tc>
          <w:tcPr>
            <w:tcW w:w="2321" w:type="dxa"/>
            <w:vMerge w:val="restart"/>
          </w:tcPr>
          <w:p w14:paraId="2FA0DA30" w14:textId="77777777" w:rsidR="00951409" w:rsidRDefault="00D407A2">
            <w:pPr>
              <w:pStyle w:val="TableParagraph"/>
              <w:spacing w:before="75" w:line="393" w:lineRule="auto"/>
              <w:ind w:left="100" w:right="219"/>
              <w:rPr>
                <w:rFonts w:ascii="Arial" w:hAnsi="Arial"/>
                <w:b/>
                <w:sz w:val="20"/>
              </w:rPr>
            </w:pPr>
            <w:r>
              <w:rPr>
                <w:rFonts w:ascii="Arial" w:hAnsi="Arial"/>
                <w:b/>
                <w:sz w:val="20"/>
              </w:rPr>
              <w:t>Suministro</w:t>
            </w:r>
            <w:r>
              <w:rPr>
                <w:rFonts w:ascii="Arial" w:hAnsi="Arial"/>
                <w:b/>
                <w:spacing w:val="-7"/>
                <w:sz w:val="20"/>
              </w:rPr>
              <w:t xml:space="preserve"> </w:t>
            </w:r>
            <w:r>
              <w:rPr>
                <w:rFonts w:ascii="Arial" w:hAnsi="Arial"/>
                <w:b/>
                <w:sz w:val="20"/>
              </w:rPr>
              <w:t>y</w:t>
            </w:r>
            <w:r>
              <w:rPr>
                <w:rFonts w:ascii="Arial" w:hAnsi="Arial"/>
                <w:b/>
                <w:spacing w:val="-10"/>
                <w:sz w:val="20"/>
              </w:rPr>
              <w:t xml:space="preserve"> </w:t>
            </w:r>
            <w:r>
              <w:rPr>
                <w:rFonts w:ascii="Arial" w:hAnsi="Arial"/>
                <w:b/>
                <w:sz w:val="20"/>
              </w:rPr>
              <w:t>gestión</w:t>
            </w:r>
            <w:r>
              <w:rPr>
                <w:rFonts w:ascii="Arial" w:hAnsi="Arial"/>
                <w:b/>
                <w:spacing w:val="-52"/>
                <w:sz w:val="20"/>
              </w:rPr>
              <w:t xml:space="preserve"> </w:t>
            </w:r>
            <w:r>
              <w:rPr>
                <w:rFonts w:ascii="Arial" w:hAnsi="Arial"/>
                <w:b/>
                <w:sz w:val="20"/>
              </w:rPr>
              <w:t>de</w:t>
            </w:r>
          </w:p>
          <w:p w14:paraId="48DF2B98" w14:textId="77777777" w:rsidR="00951409" w:rsidRDefault="00D407A2">
            <w:pPr>
              <w:pStyle w:val="TableParagraph"/>
              <w:spacing w:line="391" w:lineRule="auto"/>
              <w:ind w:left="100" w:right="787"/>
              <w:rPr>
                <w:rFonts w:ascii="Arial" w:hAnsi="Arial"/>
                <w:b/>
                <w:sz w:val="20"/>
              </w:rPr>
            </w:pPr>
            <w:r>
              <w:rPr>
                <w:rFonts w:ascii="Arial" w:hAnsi="Arial"/>
                <w:b/>
                <w:sz w:val="20"/>
              </w:rPr>
              <w:t>un</w:t>
            </w:r>
            <w:r>
              <w:rPr>
                <w:rFonts w:ascii="Arial" w:hAnsi="Arial"/>
                <w:b/>
                <w:spacing w:val="-9"/>
                <w:sz w:val="20"/>
              </w:rPr>
              <w:t xml:space="preserve"> </w:t>
            </w:r>
            <w:r>
              <w:rPr>
                <w:rFonts w:ascii="Arial" w:hAnsi="Arial"/>
                <w:b/>
                <w:sz w:val="20"/>
              </w:rPr>
              <w:t>catálogo</w:t>
            </w:r>
            <w:r>
              <w:rPr>
                <w:rFonts w:ascii="Arial" w:hAnsi="Arial"/>
                <w:b/>
                <w:spacing w:val="-9"/>
                <w:sz w:val="20"/>
              </w:rPr>
              <w:t xml:space="preserve"> </w:t>
            </w:r>
            <w:r>
              <w:rPr>
                <w:rFonts w:ascii="Arial" w:hAnsi="Arial"/>
                <w:b/>
                <w:sz w:val="20"/>
              </w:rPr>
              <w:t>de</w:t>
            </w:r>
            <w:r>
              <w:rPr>
                <w:rFonts w:ascii="Arial" w:hAnsi="Arial"/>
                <w:b/>
                <w:spacing w:val="-53"/>
                <w:sz w:val="20"/>
              </w:rPr>
              <w:t xml:space="preserve"> </w:t>
            </w:r>
            <w:r>
              <w:rPr>
                <w:rFonts w:ascii="Arial" w:hAnsi="Arial"/>
                <w:b/>
                <w:sz w:val="20"/>
              </w:rPr>
              <w:t>esquemas y</w:t>
            </w:r>
            <w:r>
              <w:rPr>
                <w:rFonts w:ascii="Arial" w:hAnsi="Arial"/>
                <w:b/>
                <w:spacing w:val="1"/>
                <w:sz w:val="20"/>
              </w:rPr>
              <w:t xml:space="preserve"> </w:t>
            </w:r>
            <w:r>
              <w:rPr>
                <w:rFonts w:ascii="Arial" w:hAnsi="Arial"/>
                <w:b/>
                <w:sz w:val="20"/>
              </w:rPr>
              <w:t>metadatos</w:t>
            </w:r>
          </w:p>
        </w:tc>
        <w:tc>
          <w:tcPr>
            <w:tcW w:w="2750" w:type="dxa"/>
          </w:tcPr>
          <w:p w14:paraId="34983CFD" w14:textId="77777777" w:rsidR="00951409" w:rsidRDefault="00D407A2">
            <w:pPr>
              <w:pStyle w:val="TableParagraph"/>
              <w:spacing w:before="75" w:line="391" w:lineRule="auto"/>
              <w:ind w:left="100" w:right="459"/>
              <w:rPr>
                <w:sz w:val="20"/>
              </w:rPr>
            </w:pPr>
            <w:r>
              <w:rPr>
                <w:sz w:val="20"/>
              </w:rPr>
              <w:t>Proveer y gestionar un</w:t>
            </w:r>
            <w:r>
              <w:rPr>
                <w:spacing w:val="1"/>
                <w:sz w:val="20"/>
              </w:rPr>
              <w:t xml:space="preserve"> </w:t>
            </w:r>
            <w:r>
              <w:rPr>
                <w:sz w:val="20"/>
              </w:rPr>
              <w:t>catálogo</w:t>
            </w:r>
            <w:r>
              <w:rPr>
                <w:spacing w:val="-6"/>
                <w:sz w:val="20"/>
              </w:rPr>
              <w:t xml:space="preserve"> </w:t>
            </w:r>
            <w:r>
              <w:rPr>
                <w:sz w:val="20"/>
              </w:rPr>
              <w:t>de</w:t>
            </w:r>
            <w:r>
              <w:rPr>
                <w:spacing w:val="-6"/>
                <w:sz w:val="20"/>
              </w:rPr>
              <w:t xml:space="preserve"> </w:t>
            </w:r>
            <w:r>
              <w:rPr>
                <w:sz w:val="20"/>
              </w:rPr>
              <w:t>esquemas</w:t>
            </w:r>
            <w:r>
              <w:rPr>
                <w:spacing w:val="-6"/>
                <w:sz w:val="20"/>
              </w:rPr>
              <w:t xml:space="preserve"> </w:t>
            </w:r>
            <w:r>
              <w:rPr>
                <w:sz w:val="20"/>
              </w:rPr>
              <w:t>y</w:t>
            </w:r>
            <w:r>
              <w:rPr>
                <w:spacing w:val="-53"/>
                <w:sz w:val="20"/>
              </w:rPr>
              <w:t xml:space="preserve"> </w:t>
            </w:r>
            <w:r>
              <w:rPr>
                <w:sz w:val="20"/>
              </w:rPr>
              <w:t>metadatos.</w:t>
            </w:r>
          </w:p>
        </w:tc>
        <w:tc>
          <w:tcPr>
            <w:tcW w:w="590" w:type="dxa"/>
          </w:tcPr>
          <w:p w14:paraId="4F68766C" w14:textId="77777777" w:rsidR="00951409" w:rsidRDefault="00951409">
            <w:pPr>
              <w:pStyle w:val="TableParagraph"/>
              <w:rPr>
                <w:rFonts w:ascii="Times New Roman"/>
                <w:sz w:val="18"/>
              </w:rPr>
            </w:pPr>
          </w:p>
        </w:tc>
        <w:tc>
          <w:tcPr>
            <w:tcW w:w="708" w:type="dxa"/>
          </w:tcPr>
          <w:p w14:paraId="7593F622" w14:textId="77777777" w:rsidR="00951409" w:rsidRDefault="00951409">
            <w:pPr>
              <w:pStyle w:val="TableParagraph"/>
              <w:rPr>
                <w:rFonts w:ascii="Times New Roman"/>
                <w:sz w:val="18"/>
              </w:rPr>
            </w:pPr>
          </w:p>
        </w:tc>
        <w:tc>
          <w:tcPr>
            <w:tcW w:w="2657" w:type="dxa"/>
          </w:tcPr>
          <w:p w14:paraId="48565B94" w14:textId="77777777" w:rsidR="00951409" w:rsidRDefault="00951409">
            <w:pPr>
              <w:pStyle w:val="TableParagraph"/>
              <w:rPr>
                <w:rFonts w:ascii="Times New Roman"/>
                <w:sz w:val="18"/>
              </w:rPr>
            </w:pPr>
          </w:p>
        </w:tc>
      </w:tr>
      <w:tr w:rsidR="00951409" w14:paraId="69A74CE4" w14:textId="77777777">
        <w:trPr>
          <w:trHeight w:val="2058"/>
        </w:trPr>
        <w:tc>
          <w:tcPr>
            <w:tcW w:w="2321" w:type="dxa"/>
            <w:vMerge/>
            <w:tcBorders>
              <w:top w:val="nil"/>
            </w:tcBorders>
          </w:tcPr>
          <w:p w14:paraId="1E2E6F9A" w14:textId="77777777" w:rsidR="00951409" w:rsidRDefault="00951409">
            <w:pPr>
              <w:rPr>
                <w:sz w:val="2"/>
                <w:szCs w:val="2"/>
              </w:rPr>
            </w:pPr>
          </w:p>
        </w:tc>
        <w:tc>
          <w:tcPr>
            <w:tcW w:w="2750" w:type="dxa"/>
            <w:shd w:val="clear" w:color="auto" w:fill="D9E1F3"/>
          </w:tcPr>
          <w:p w14:paraId="767C1D44" w14:textId="77777777" w:rsidR="00951409" w:rsidRDefault="00D407A2">
            <w:pPr>
              <w:pStyle w:val="TableParagraph"/>
              <w:spacing w:before="78" w:line="391" w:lineRule="auto"/>
              <w:ind w:left="100" w:right="216"/>
              <w:rPr>
                <w:sz w:val="20"/>
              </w:rPr>
            </w:pPr>
            <w:r>
              <w:rPr>
                <w:sz w:val="20"/>
              </w:rPr>
              <w:t>Publicar y mantener en el</w:t>
            </w:r>
            <w:r>
              <w:rPr>
                <w:spacing w:val="1"/>
                <w:sz w:val="20"/>
              </w:rPr>
              <w:t xml:space="preserve"> </w:t>
            </w:r>
            <w:r>
              <w:rPr>
                <w:sz w:val="20"/>
              </w:rPr>
              <w:t>catálogo el</w:t>
            </w:r>
            <w:r>
              <w:rPr>
                <w:spacing w:val="-1"/>
                <w:sz w:val="20"/>
              </w:rPr>
              <w:t xml:space="preserve"> </w:t>
            </w:r>
            <w:r>
              <w:rPr>
                <w:sz w:val="20"/>
              </w:rPr>
              <w:t>listado</w:t>
            </w:r>
            <w:r>
              <w:rPr>
                <w:spacing w:val="1"/>
                <w:sz w:val="20"/>
              </w:rPr>
              <w:t xml:space="preserve"> </w:t>
            </w:r>
            <w:r>
              <w:rPr>
                <w:sz w:val="20"/>
              </w:rPr>
              <w:t>de</w:t>
            </w:r>
            <w:r>
              <w:rPr>
                <w:spacing w:val="1"/>
                <w:sz w:val="20"/>
              </w:rPr>
              <w:t xml:space="preserve"> </w:t>
            </w:r>
            <w:r>
              <w:rPr>
                <w:sz w:val="20"/>
              </w:rPr>
              <w:t>esquemas y metadatos</w:t>
            </w:r>
            <w:r>
              <w:rPr>
                <w:spacing w:val="1"/>
                <w:sz w:val="20"/>
              </w:rPr>
              <w:t xml:space="preserve"> </w:t>
            </w:r>
            <w:r>
              <w:rPr>
                <w:sz w:val="20"/>
              </w:rPr>
              <w:t>utilizados</w:t>
            </w:r>
            <w:r>
              <w:rPr>
                <w:spacing w:val="-5"/>
                <w:sz w:val="20"/>
              </w:rPr>
              <w:t xml:space="preserve"> </w:t>
            </w:r>
            <w:r>
              <w:rPr>
                <w:sz w:val="20"/>
              </w:rPr>
              <w:t>en</w:t>
            </w:r>
            <w:r>
              <w:rPr>
                <w:spacing w:val="-4"/>
                <w:sz w:val="20"/>
              </w:rPr>
              <w:t xml:space="preserve"> </w:t>
            </w:r>
            <w:r>
              <w:rPr>
                <w:sz w:val="20"/>
              </w:rPr>
              <w:t>los</w:t>
            </w:r>
            <w:r>
              <w:rPr>
                <w:spacing w:val="-5"/>
                <w:sz w:val="20"/>
              </w:rPr>
              <w:t xml:space="preserve"> </w:t>
            </w:r>
            <w:r>
              <w:rPr>
                <w:sz w:val="20"/>
              </w:rPr>
              <w:t>servicios</w:t>
            </w:r>
            <w:r>
              <w:rPr>
                <w:spacing w:val="-5"/>
                <w:sz w:val="20"/>
              </w:rPr>
              <w:t xml:space="preserve"> </w:t>
            </w:r>
            <w:r>
              <w:rPr>
                <w:sz w:val="20"/>
              </w:rPr>
              <w:t>y</w:t>
            </w:r>
            <w:r>
              <w:rPr>
                <w:spacing w:val="-52"/>
                <w:sz w:val="20"/>
              </w:rPr>
              <w:t xml:space="preserve"> </w:t>
            </w:r>
            <w:r>
              <w:rPr>
                <w:sz w:val="20"/>
              </w:rPr>
              <w:t>documentos</w:t>
            </w:r>
            <w:r>
              <w:rPr>
                <w:spacing w:val="-2"/>
                <w:sz w:val="20"/>
              </w:rPr>
              <w:t xml:space="preserve"> </w:t>
            </w:r>
            <w:r>
              <w:rPr>
                <w:sz w:val="20"/>
              </w:rPr>
              <w:t>electrónicos.</w:t>
            </w:r>
          </w:p>
        </w:tc>
        <w:tc>
          <w:tcPr>
            <w:tcW w:w="590" w:type="dxa"/>
            <w:shd w:val="clear" w:color="auto" w:fill="D9E1F3"/>
          </w:tcPr>
          <w:p w14:paraId="127BADFF" w14:textId="77777777" w:rsidR="00951409" w:rsidRDefault="00951409">
            <w:pPr>
              <w:pStyle w:val="TableParagraph"/>
              <w:rPr>
                <w:rFonts w:ascii="Times New Roman"/>
                <w:sz w:val="18"/>
              </w:rPr>
            </w:pPr>
          </w:p>
        </w:tc>
        <w:tc>
          <w:tcPr>
            <w:tcW w:w="708" w:type="dxa"/>
            <w:shd w:val="clear" w:color="auto" w:fill="D9E1F3"/>
          </w:tcPr>
          <w:p w14:paraId="2DCEBF84" w14:textId="77777777" w:rsidR="00951409" w:rsidRDefault="00951409">
            <w:pPr>
              <w:pStyle w:val="TableParagraph"/>
              <w:rPr>
                <w:rFonts w:ascii="Times New Roman"/>
                <w:sz w:val="18"/>
              </w:rPr>
            </w:pPr>
          </w:p>
        </w:tc>
        <w:tc>
          <w:tcPr>
            <w:tcW w:w="2657" w:type="dxa"/>
            <w:shd w:val="clear" w:color="auto" w:fill="D9E1F3"/>
          </w:tcPr>
          <w:p w14:paraId="6F960769" w14:textId="77777777" w:rsidR="00951409" w:rsidRDefault="00951409">
            <w:pPr>
              <w:pStyle w:val="TableParagraph"/>
              <w:rPr>
                <w:rFonts w:ascii="Times New Roman"/>
                <w:sz w:val="18"/>
              </w:rPr>
            </w:pPr>
          </w:p>
        </w:tc>
      </w:tr>
      <w:tr w:rsidR="00951409" w14:paraId="1B570EF4" w14:textId="77777777">
        <w:trPr>
          <w:trHeight w:val="995"/>
        </w:trPr>
        <w:tc>
          <w:tcPr>
            <w:tcW w:w="2321" w:type="dxa"/>
            <w:vMerge w:val="restart"/>
          </w:tcPr>
          <w:p w14:paraId="523DA982" w14:textId="77777777" w:rsidR="00951409" w:rsidRDefault="00D407A2">
            <w:pPr>
              <w:pStyle w:val="TableParagraph"/>
              <w:spacing w:before="77" w:line="391" w:lineRule="auto"/>
              <w:ind w:left="100" w:right="219"/>
              <w:rPr>
                <w:rFonts w:ascii="Arial" w:hAnsi="Arial"/>
                <w:b/>
                <w:sz w:val="20"/>
              </w:rPr>
            </w:pPr>
            <w:r>
              <w:rPr>
                <w:rFonts w:ascii="Arial" w:hAnsi="Arial"/>
                <w:b/>
                <w:sz w:val="20"/>
              </w:rPr>
              <w:t>Suministro</w:t>
            </w:r>
            <w:r>
              <w:rPr>
                <w:rFonts w:ascii="Arial" w:hAnsi="Arial"/>
                <w:b/>
                <w:spacing w:val="-7"/>
                <w:sz w:val="20"/>
              </w:rPr>
              <w:t xml:space="preserve"> </w:t>
            </w:r>
            <w:r>
              <w:rPr>
                <w:rFonts w:ascii="Arial" w:hAnsi="Arial"/>
                <w:b/>
                <w:sz w:val="20"/>
              </w:rPr>
              <w:t>y</w:t>
            </w:r>
            <w:r>
              <w:rPr>
                <w:rFonts w:ascii="Arial" w:hAnsi="Arial"/>
                <w:b/>
                <w:spacing w:val="-10"/>
                <w:sz w:val="20"/>
              </w:rPr>
              <w:t xml:space="preserve"> </w:t>
            </w:r>
            <w:r>
              <w:rPr>
                <w:rFonts w:ascii="Arial" w:hAnsi="Arial"/>
                <w:b/>
                <w:sz w:val="20"/>
              </w:rPr>
              <w:t>gestión</w:t>
            </w:r>
            <w:r>
              <w:rPr>
                <w:rFonts w:ascii="Arial" w:hAnsi="Arial"/>
                <w:b/>
                <w:spacing w:val="-52"/>
                <w:sz w:val="20"/>
              </w:rPr>
              <w:t xml:space="preserve"> </w:t>
            </w:r>
            <w:r>
              <w:rPr>
                <w:rFonts w:ascii="Arial" w:hAnsi="Arial"/>
                <w:b/>
                <w:sz w:val="20"/>
              </w:rPr>
              <w:t>de</w:t>
            </w:r>
          </w:p>
          <w:p w14:paraId="229CC289" w14:textId="77777777" w:rsidR="00951409" w:rsidRDefault="00D407A2">
            <w:pPr>
              <w:pStyle w:val="TableParagraph"/>
              <w:spacing w:before="2"/>
              <w:ind w:left="100"/>
              <w:rPr>
                <w:rFonts w:ascii="Arial"/>
                <w:b/>
                <w:sz w:val="20"/>
              </w:rPr>
            </w:pPr>
            <w:r>
              <w:rPr>
                <w:rFonts w:ascii="Arial"/>
                <w:b/>
                <w:sz w:val="20"/>
              </w:rPr>
              <w:t>un</w:t>
            </w:r>
            <w:r>
              <w:rPr>
                <w:rFonts w:ascii="Arial"/>
                <w:b/>
                <w:spacing w:val="-2"/>
                <w:sz w:val="20"/>
              </w:rPr>
              <w:t xml:space="preserve"> </w:t>
            </w:r>
            <w:r>
              <w:rPr>
                <w:rFonts w:ascii="Arial"/>
                <w:b/>
                <w:sz w:val="20"/>
              </w:rPr>
              <w:t>directorio</w:t>
            </w:r>
            <w:r>
              <w:rPr>
                <w:rFonts w:ascii="Arial"/>
                <w:b/>
                <w:spacing w:val="-2"/>
                <w:sz w:val="20"/>
              </w:rPr>
              <w:t xml:space="preserve"> </w:t>
            </w:r>
            <w:r>
              <w:rPr>
                <w:rFonts w:ascii="Arial"/>
                <w:b/>
                <w:sz w:val="20"/>
              </w:rPr>
              <w:t>de</w:t>
            </w:r>
            <w:r>
              <w:rPr>
                <w:rFonts w:ascii="Arial"/>
                <w:b/>
                <w:spacing w:val="-2"/>
                <w:sz w:val="20"/>
              </w:rPr>
              <w:t xml:space="preserve"> </w:t>
            </w:r>
            <w:r>
              <w:rPr>
                <w:rFonts w:ascii="Arial"/>
                <w:b/>
                <w:sz w:val="20"/>
              </w:rPr>
              <w:t>datos</w:t>
            </w:r>
          </w:p>
        </w:tc>
        <w:tc>
          <w:tcPr>
            <w:tcW w:w="2750" w:type="dxa"/>
          </w:tcPr>
          <w:p w14:paraId="72DFC13B" w14:textId="77777777" w:rsidR="00951409" w:rsidRDefault="00D407A2">
            <w:pPr>
              <w:pStyle w:val="TableParagraph"/>
              <w:spacing w:before="77" w:line="391" w:lineRule="auto"/>
              <w:ind w:left="100" w:right="616"/>
              <w:rPr>
                <w:sz w:val="20"/>
              </w:rPr>
            </w:pPr>
            <w:r>
              <w:rPr>
                <w:sz w:val="20"/>
              </w:rPr>
              <w:t>Proveer</w:t>
            </w:r>
            <w:r>
              <w:rPr>
                <w:spacing w:val="-7"/>
                <w:sz w:val="20"/>
              </w:rPr>
              <w:t xml:space="preserve"> </w:t>
            </w:r>
            <w:r>
              <w:rPr>
                <w:sz w:val="20"/>
              </w:rPr>
              <w:t>y</w:t>
            </w:r>
            <w:r>
              <w:rPr>
                <w:spacing w:val="-6"/>
                <w:sz w:val="20"/>
              </w:rPr>
              <w:t xml:space="preserve"> </w:t>
            </w:r>
            <w:r>
              <w:rPr>
                <w:sz w:val="20"/>
              </w:rPr>
              <w:t>gestionar</w:t>
            </w:r>
            <w:r>
              <w:rPr>
                <w:spacing w:val="-6"/>
                <w:sz w:val="20"/>
              </w:rPr>
              <w:t xml:space="preserve"> </w:t>
            </w:r>
            <w:r>
              <w:rPr>
                <w:sz w:val="20"/>
              </w:rPr>
              <w:t>un</w:t>
            </w:r>
            <w:r>
              <w:rPr>
                <w:spacing w:val="-53"/>
                <w:sz w:val="20"/>
              </w:rPr>
              <w:t xml:space="preserve"> </w:t>
            </w:r>
            <w:r>
              <w:rPr>
                <w:sz w:val="20"/>
              </w:rPr>
              <w:t>directorio</w:t>
            </w:r>
            <w:r>
              <w:rPr>
                <w:spacing w:val="-2"/>
                <w:sz w:val="20"/>
              </w:rPr>
              <w:t xml:space="preserve"> </w:t>
            </w:r>
            <w:r>
              <w:rPr>
                <w:sz w:val="20"/>
              </w:rPr>
              <w:t>de</w:t>
            </w:r>
            <w:r>
              <w:rPr>
                <w:spacing w:val="-2"/>
                <w:sz w:val="20"/>
              </w:rPr>
              <w:t xml:space="preserve"> </w:t>
            </w:r>
            <w:r>
              <w:rPr>
                <w:sz w:val="20"/>
              </w:rPr>
              <w:t>datos.</w:t>
            </w:r>
          </w:p>
        </w:tc>
        <w:tc>
          <w:tcPr>
            <w:tcW w:w="590" w:type="dxa"/>
          </w:tcPr>
          <w:p w14:paraId="0D04EEDF" w14:textId="77777777" w:rsidR="00951409" w:rsidRDefault="00951409">
            <w:pPr>
              <w:pStyle w:val="TableParagraph"/>
              <w:rPr>
                <w:rFonts w:ascii="Times New Roman"/>
                <w:sz w:val="18"/>
              </w:rPr>
            </w:pPr>
          </w:p>
        </w:tc>
        <w:tc>
          <w:tcPr>
            <w:tcW w:w="708" w:type="dxa"/>
          </w:tcPr>
          <w:p w14:paraId="114C8CFF" w14:textId="77777777" w:rsidR="00951409" w:rsidRDefault="00951409">
            <w:pPr>
              <w:pStyle w:val="TableParagraph"/>
              <w:rPr>
                <w:rFonts w:ascii="Times New Roman"/>
                <w:sz w:val="18"/>
              </w:rPr>
            </w:pPr>
          </w:p>
        </w:tc>
        <w:tc>
          <w:tcPr>
            <w:tcW w:w="2657" w:type="dxa"/>
          </w:tcPr>
          <w:p w14:paraId="40C9DE04" w14:textId="77777777" w:rsidR="00951409" w:rsidRDefault="00951409">
            <w:pPr>
              <w:pStyle w:val="TableParagraph"/>
              <w:rPr>
                <w:rFonts w:ascii="Times New Roman"/>
                <w:sz w:val="18"/>
              </w:rPr>
            </w:pPr>
          </w:p>
        </w:tc>
      </w:tr>
      <w:tr w:rsidR="00951409" w14:paraId="1C3BA3BD" w14:textId="77777777">
        <w:trPr>
          <w:trHeight w:val="2810"/>
        </w:trPr>
        <w:tc>
          <w:tcPr>
            <w:tcW w:w="2321" w:type="dxa"/>
            <w:vMerge/>
            <w:tcBorders>
              <w:top w:val="nil"/>
            </w:tcBorders>
          </w:tcPr>
          <w:p w14:paraId="75E575C3" w14:textId="77777777" w:rsidR="00951409" w:rsidRDefault="00951409">
            <w:pPr>
              <w:rPr>
                <w:sz w:val="2"/>
                <w:szCs w:val="2"/>
              </w:rPr>
            </w:pPr>
          </w:p>
        </w:tc>
        <w:tc>
          <w:tcPr>
            <w:tcW w:w="2750" w:type="dxa"/>
            <w:shd w:val="clear" w:color="auto" w:fill="D9E1F3"/>
          </w:tcPr>
          <w:p w14:paraId="7EE3B2D8" w14:textId="77777777" w:rsidR="00951409" w:rsidRDefault="00D407A2">
            <w:pPr>
              <w:pStyle w:val="TableParagraph"/>
              <w:spacing w:before="77" w:line="391" w:lineRule="auto"/>
              <w:ind w:left="100" w:right="95"/>
              <w:rPr>
                <w:sz w:val="20"/>
              </w:rPr>
            </w:pPr>
            <w:r>
              <w:rPr>
                <w:sz w:val="20"/>
              </w:rPr>
              <w:t>Listado</w:t>
            </w:r>
            <w:r>
              <w:rPr>
                <w:spacing w:val="-4"/>
                <w:sz w:val="20"/>
              </w:rPr>
              <w:t xml:space="preserve"> </w:t>
            </w:r>
            <w:r>
              <w:rPr>
                <w:sz w:val="20"/>
              </w:rPr>
              <w:t>de</w:t>
            </w:r>
            <w:r>
              <w:rPr>
                <w:spacing w:val="-3"/>
                <w:sz w:val="20"/>
              </w:rPr>
              <w:t xml:space="preserve"> </w:t>
            </w:r>
            <w:r>
              <w:rPr>
                <w:sz w:val="20"/>
              </w:rPr>
              <w:t>datos</w:t>
            </w:r>
            <w:r>
              <w:rPr>
                <w:spacing w:val="-3"/>
                <w:sz w:val="20"/>
              </w:rPr>
              <w:t xml:space="preserve"> </w:t>
            </w:r>
            <w:r>
              <w:rPr>
                <w:sz w:val="20"/>
              </w:rPr>
              <w:t>disponibles</w:t>
            </w:r>
            <w:r>
              <w:rPr>
                <w:spacing w:val="-52"/>
                <w:sz w:val="20"/>
              </w:rPr>
              <w:t xml:space="preserve"> </w:t>
            </w:r>
            <w:r>
              <w:rPr>
                <w:sz w:val="20"/>
              </w:rPr>
              <w:t>a partir de los servicios de</w:t>
            </w:r>
            <w:r>
              <w:rPr>
                <w:spacing w:val="1"/>
                <w:sz w:val="20"/>
              </w:rPr>
              <w:t xml:space="preserve"> </w:t>
            </w:r>
            <w:r>
              <w:rPr>
                <w:sz w:val="20"/>
              </w:rPr>
              <w:t>interoperabilidad publicados</w:t>
            </w:r>
            <w:r>
              <w:rPr>
                <w:spacing w:val="-53"/>
                <w:sz w:val="20"/>
              </w:rPr>
              <w:t xml:space="preserve"> </w:t>
            </w:r>
            <w:r>
              <w:rPr>
                <w:sz w:val="20"/>
              </w:rPr>
              <w:t>en el catálogo de servicios,</w:t>
            </w:r>
            <w:r>
              <w:rPr>
                <w:spacing w:val="1"/>
                <w:sz w:val="20"/>
              </w:rPr>
              <w:t xml:space="preserve"> </w:t>
            </w:r>
            <w:r>
              <w:rPr>
                <w:sz w:val="20"/>
              </w:rPr>
              <w:t>donde se detalla la</w:t>
            </w:r>
            <w:r>
              <w:rPr>
                <w:spacing w:val="1"/>
                <w:sz w:val="20"/>
              </w:rPr>
              <w:t xml:space="preserve"> </w:t>
            </w:r>
            <w:r>
              <w:rPr>
                <w:sz w:val="20"/>
              </w:rPr>
              <w:t>descripción</w:t>
            </w:r>
            <w:r>
              <w:rPr>
                <w:spacing w:val="-5"/>
                <w:sz w:val="20"/>
              </w:rPr>
              <w:t xml:space="preserve"> </w:t>
            </w:r>
            <w:r>
              <w:rPr>
                <w:sz w:val="20"/>
              </w:rPr>
              <w:t>y</w:t>
            </w:r>
            <w:r>
              <w:rPr>
                <w:spacing w:val="-3"/>
                <w:sz w:val="20"/>
              </w:rPr>
              <w:t xml:space="preserve"> </w:t>
            </w:r>
            <w:r>
              <w:rPr>
                <w:sz w:val="20"/>
              </w:rPr>
              <w:t>el</w:t>
            </w:r>
            <w:r>
              <w:rPr>
                <w:spacing w:val="-3"/>
                <w:sz w:val="20"/>
              </w:rPr>
              <w:t xml:space="preserve"> </w:t>
            </w:r>
            <w:r>
              <w:rPr>
                <w:sz w:val="20"/>
              </w:rPr>
              <w:t>responsable</w:t>
            </w:r>
            <w:r>
              <w:rPr>
                <w:spacing w:val="-52"/>
                <w:sz w:val="20"/>
              </w:rPr>
              <w:t xml:space="preserve"> </w:t>
            </w:r>
            <w:r>
              <w:rPr>
                <w:sz w:val="20"/>
              </w:rPr>
              <w:t>de</w:t>
            </w:r>
            <w:r>
              <w:rPr>
                <w:spacing w:val="-2"/>
                <w:sz w:val="20"/>
              </w:rPr>
              <w:t xml:space="preserve"> </w:t>
            </w:r>
            <w:r>
              <w:rPr>
                <w:sz w:val="20"/>
              </w:rPr>
              <w:t>cada</w:t>
            </w:r>
            <w:r>
              <w:rPr>
                <w:spacing w:val="-1"/>
                <w:sz w:val="20"/>
              </w:rPr>
              <w:t xml:space="preserve"> </w:t>
            </w:r>
            <w:r>
              <w:rPr>
                <w:sz w:val="20"/>
              </w:rPr>
              <w:t>dato.</w:t>
            </w:r>
          </w:p>
        </w:tc>
        <w:tc>
          <w:tcPr>
            <w:tcW w:w="590" w:type="dxa"/>
            <w:shd w:val="clear" w:color="auto" w:fill="D9E1F3"/>
          </w:tcPr>
          <w:p w14:paraId="0051162A" w14:textId="77777777" w:rsidR="00951409" w:rsidRDefault="00951409">
            <w:pPr>
              <w:pStyle w:val="TableParagraph"/>
              <w:rPr>
                <w:rFonts w:ascii="Times New Roman"/>
                <w:sz w:val="18"/>
              </w:rPr>
            </w:pPr>
          </w:p>
        </w:tc>
        <w:tc>
          <w:tcPr>
            <w:tcW w:w="708" w:type="dxa"/>
            <w:shd w:val="clear" w:color="auto" w:fill="D9E1F3"/>
          </w:tcPr>
          <w:p w14:paraId="41CBE8F4" w14:textId="77777777" w:rsidR="00951409" w:rsidRDefault="00951409">
            <w:pPr>
              <w:pStyle w:val="TableParagraph"/>
              <w:rPr>
                <w:rFonts w:ascii="Times New Roman"/>
                <w:sz w:val="18"/>
              </w:rPr>
            </w:pPr>
          </w:p>
        </w:tc>
        <w:tc>
          <w:tcPr>
            <w:tcW w:w="2657" w:type="dxa"/>
            <w:shd w:val="clear" w:color="auto" w:fill="D9E1F3"/>
          </w:tcPr>
          <w:p w14:paraId="46B4AC1D" w14:textId="77777777" w:rsidR="00951409" w:rsidRDefault="00951409">
            <w:pPr>
              <w:pStyle w:val="TableParagraph"/>
              <w:rPr>
                <w:rFonts w:ascii="Times New Roman"/>
                <w:sz w:val="18"/>
              </w:rPr>
            </w:pPr>
          </w:p>
        </w:tc>
      </w:tr>
      <w:tr w:rsidR="00951409" w14:paraId="3DB279B0" w14:textId="77777777">
        <w:trPr>
          <w:trHeight w:val="1895"/>
        </w:trPr>
        <w:tc>
          <w:tcPr>
            <w:tcW w:w="2321" w:type="dxa"/>
          </w:tcPr>
          <w:p w14:paraId="37053CE9" w14:textId="77777777" w:rsidR="00951409" w:rsidRDefault="00D407A2">
            <w:pPr>
              <w:pStyle w:val="TableParagraph"/>
              <w:spacing w:before="77" w:line="391" w:lineRule="auto"/>
              <w:ind w:left="100" w:right="188"/>
              <w:rPr>
                <w:rFonts w:ascii="Arial" w:hAnsi="Arial"/>
                <w:b/>
                <w:sz w:val="20"/>
              </w:rPr>
            </w:pPr>
            <w:r>
              <w:rPr>
                <w:rFonts w:ascii="Arial" w:hAnsi="Arial"/>
                <w:b/>
                <w:sz w:val="20"/>
              </w:rPr>
              <w:t>Suministro</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administración</w:t>
            </w:r>
            <w:r>
              <w:rPr>
                <w:rFonts w:ascii="Arial" w:hAnsi="Arial"/>
                <w:b/>
                <w:spacing w:val="-9"/>
                <w:sz w:val="20"/>
              </w:rPr>
              <w:t xml:space="preserve"> </w:t>
            </w:r>
            <w:r>
              <w:rPr>
                <w:rFonts w:ascii="Arial" w:hAnsi="Arial"/>
                <w:b/>
                <w:sz w:val="20"/>
              </w:rPr>
              <w:t>de</w:t>
            </w:r>
            <w:r>
              <w:rPr>
                <w:rFonts w:ascii="Arial" w:hAnsi="Arial"/>
                <w:b/>
                <w:spacing w:val="-10"/>
                <w:sz w:val="20"/>
              </w:rPr>
              <w:t xml:space="preserve"> </w:t>
            </w:r>
            <w:r>
              <w:rPr>
                <w:rFonts w:ascii="Arial" w:hAnsi="Arial"/>
                <w:b/>
                <w:sz w:val="20"/>
              </w:rPr>
              <w:t>un</w:t>
            </w:r>
            <w:r>
              <w:rPr>
                <w:rFonts w:ascii="Arial" w:hAnsi="Arial"/>
                <w:b/>
                <w:spacing w:val="-52"/>
                <w:sz w:val="20"/>
              </w:rPr>
              <w:t xml:space="preserve"> </w:t>
            </w:r>
            <w:r>
              <w:rPr>
                <w:rFonts w:ascii="Arial" w:hAnsi="Arial"/>
                <w:b/>
                <w:sz w:val="20"/>
              </w:rPr>
              <w:t>gestor</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convenios</w:t>
            </w:r>
          </w:p>
        </w:tc>
        <w:tc>
          <w:tcPr>
            <w:tcW w:w="2750" w:type="dxa"/>
          </w:tcPr>
          <w:p w14:paraId="5EFE99C6" w14:textId="77777777" w:rsidR="00951409" w:rsidRDefault="00D407A2">
            <w:pPr>
              <w:pStyle w:val="TableParagraph"/>
              <w:spacing w:before="77" w:line="391" w:lineRule="auto"/>
              <w:ind w:left="100" w:right="450"/>
              <w:rPr>
                <w:sz w:val="20"/>
              </w:rPr>
            </w:pPr>
            <w:r>
              <w:rPr>
                <w:sz w:val="20"/>
              </w:rPr>
              <w:t>Proveer</w:t>
            </w:r>
            <w:r>
              <w:rPr>
                <w:spacing w:val="-6"/>
                <w:sz w:val="20"/>
              </w:rPr>
              <w:t xml:space="preserve"> </w:t>
            </w:r>
            <w:r>
              <w:rPr>
                <w:sz w:val="20"/>
              </w:rPr>
              <w:t>y</w:t>
            </w:r>
            <w:r>
              <w:rPr>
                <w:spacing w:val="-6"/>
                <w:sz w:val="20"/>
              </w:rPr>
              <w:t xml:space="preserve"> </w:t>
            </w:r>
            <w:r>
              <w:rPr>
                <w:sz w:val="20"/>
              </w:rPr>
              <w:t>administrar</w:t>
            </w:r>
            <w:r>
              <w:rPr>
                <w:spacing w:val="-7"/>
                <w:sz w:val="20"/>
              </w:rPr>
              <w:t xml:space="preserve"> </w:t>
            </w:r>
            <w:r>
              <w:rPr>
                <w:sz w:val="20"/>
              </w:rPr>
              <w:t>un</w:t>
            </w:r>
            <w:r>
              <w:rPr>
                <w:spacing w:val="-53"/>
                <w:sz w:val="20"/>
              </w:rPr>
              <w:t xml:space="preserve"> </w:t>
            </w:r>
            <w:r>
              <w:rPr>
                <w:sz w:val="20"/>
              </w:rPr>
              <w:t>gestor de convenios</w:t>
            </w:r>
            <w:r>
              <w:rPr>
                <w:spacing w:val="1"/>
                <w:sz w:val="20"/>
              </w:rPr>
              <w:t xml:space="preserve"> </w:t>
            </w:r>
            <w:r>
              <w:rPr>
                <w:sz w:val="20"/>
              </w:rPr>
              <w:t>(aplicación)</w:t>
            </w:r>
            <w:r>
              <w:rPr>
                <w:spacing w:val="1"/>
                <w:sz w:val="20"/>
              </w:rPr>
              <w:t xml:space="preserve"> </w:t>
            </w:r>
            <w:r>
              <w:rPr>
                <w:sz w:val="20"/>
              </w:rPr>
              <w:t>global</w:t>
            </w:r>
            <w:r>
              <w:rPr>
                <w:spacing w:val="-3"/>
                <w:sz w:val="20"/>
              </w:rPr>
              <w:t xml:space="preserve"> </w:t>
            </w:r>
            <w:r>
              <w:rPr>
                <w:sz w:val="20"/>
              </w:rPr>
              <w:t>y</w:t>
            </w:r>
          </w:p>
        </w:tc>
        <w:tc>
          <w:tcPr>
            <w:tcW w:w="590" w:type="dxa"/>
          </w:tcPr>
          <w:p w14:paraId="685E26AE" w14:textId="77777777" w:rsidR="00951409" w:rsidRDefault="00951409">
            <w:pPr>
              <w:pStyle w:val="TableParagraph"/>
              <w:rPr>
                <w:rFonts w:ascii="Times New Roman"/>
                <w:sz w:val="18"/>
              </w:rPr>
            </w:pPr>
          </w:p>
        </w:tc>
        <w:tc>
          <w:tcPr>
            <w:tcW w:w="708" w:type="dxa"/>
          </w:tcPr>
          <w:p w14:paraId="7EFED4AC" w14:textId="77777777" w:rsidR="00951409" w:rsidRDefault="00951409">
            <w:pPr>
              <w:pStyle w:val="TableParagraph"/>
              <w:rPr>
                <w:rFonts w:ascii="Times New Roman"/>
                <w:sz w:val="18"/>
              </w:rPr>
            </w:pPr>
          </w:p>
        </w:tc>
        <w:tc>
          <w:tcPr>
            <w:tcW w:w="2657" w:type="dxa"/>
          </w:tcPr>
          <w:p w14:paraId="1131C72B" w14:textId="77777777" w:rsidR="00951409" w:rsidRDefault="00951409">
            <w:pPr>
              <w:pStyle w:val="TableParagraph"/>
              <w:rPr>
                <w:rFonts w:ascii="Times New Roman"/>
                <w:sz w:val="18"/>
              </w:rPr>
            </w:pPr>
          </w:p>
        </w:tc>
      </w:tr>
    </w:tbl>
    <w:p w14:paraId="02F33034" w14:textId="0BDAE39C" w:rsidR="00951409" w:rsidRDefault="0052557E">
      <w:pPr>
        <w:rPr>
          <w:sz w:val="2"/>
          <w:szCs w:val="2"/>
        </w:rPr>
      </w:pPr>
      <w:r>
        <w:rPr>
          <w:noProof/>
        </w:rPr>
        <mc:AlternateContent>
          <mc:Choice Requires="wps">
            <w:drawing>
              <wp:anchor distT="0" distB="0" distL="114300" distR="114300" simplePos="0" relativeHeight="481169920" behindDoc="1" locked="0" layoutInCell="1" allowOverlap="1" wp14:anchorId="0F2589F9" wp14:editId="40E77E09">
                <wp:simplePos x="0" y="0"/>
                <wp:positionH relativeFrom="page">
                  <wp:posOffset>2394585</wp:posOffset>
                </wp:positionH>
                <wp:positionV relativeFrom="page">
                  <wp:posOffset>914400</wp:posOffset>
                </wp:positionV>
                <wp:extent cx="4251325" cy="2990850"/>
                <wp:effectExtent l="0" t="0" r="0" b="0"/>
                <wp:wrapNone/>
                <wp:docPr id="193873942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1325" cy="2990850"/>
                        </a:xfrm>
                        <a:custGeom>
                          <a:avLst/>
                          <a:gdLst>
                            <a:gd name="T0" fmla="+- 0 10466 3771"/>
                            <a:gd name="T1" fmla="*/ T0 w 6695"/>
                            <a:gd name="T2" fmla="+- 0 1440 1440"/>
                            <a:gd name="T3" fmla="*/ 1440 h 4710"/>
                            <a:gd name="T4" fmla="+- 0 7821 3771"/>
                            <a:gd name="T5" fmla="*/ T4 w 6695"/>
                            <a:gd name="T6" fmla="+- 0 1440 1440"/>
                            <a:gd name="T7" fmla="*/ 1440 h 4710"/>
                            <a:gd name="T8" fmla="+- 0 7821 3771"/>
                            <a:gd name="T9" fmla="*/ T8 w 6695"/>
                            <a:gd name="T10" fmla="+- 0 6049 1440"/>
                            <a:gd name="T11" fmla="*/ 6049 h 4710"/>
                            <a:gd name="T12" fmla="+- 0 7811 3771"/>
                            <a:gd name="T13" fmla="*/ T12 w 6695"/>
                            <a:gd name="T14" fmla="+- 0 6049 1440"/>
                            <a:gd name="T15" fmla="*/ 6049 h 4710"/>
                            <a:gd name="T16" fmla="+- 0 7811 3771"/>
                            <a:gd name="T17" fmla="*/ T16 w 6695"/>
                            <a:gd name="T18" fmla="+- 0 1440 1440"/>
                            <a:gd name="T19" fmla="*/ 1440 h 4710"/>
                            <a:gd name="T20" fmla="+- 0 7113 3771"/>
                            <a:gd name="T21" fmla="*/ T20 w 6695"/>
                            <a:gd name="T22" fmla="+- 0 1440 1440"/>
                            <a:gd name="T23" fmla="*/ 1440 h 4710"/>
                            <a:gd name="T24" fmla="+- 0 7113 3771"/>
                            <a:gd name="T25" fmla="*/ T24 w 6695"/>
                            <a:gd name="T26" fmla="+- 0 1541 1440"/>
                            <a:gd name="T27" fmla="*/ 1541 h 4710"/>
                            <a:gd name="T28" fmla="+- 0 7113 3771"/>
                            <a:gd name="T29" fmla="*/ T28 w 6695"/>
                            <a:gd name="T30" fmla="+- 0 6049 1440"/>
                            <a:gd name="T31" fmla="*/ 6049 h 4710"/>
                            <a:gd name="T32" fmla="+- 0 7101 3771"/>
                            <a:gd name="T33" fmla="*/ T32 w 6695"/>
                            <a:gd name="T34" fmla="+- 0 6049 1440"/>
                            <a:gd name="T35" fmla="*/ 6049 h 4710"/>
                            <a:gd name="T36" fmla="+- 0 7101 3771"/>
                            <a:gd name="T37" fmla="*/ T36 w 6695"/>
                            <a:gd name="T38" fmla="+- 0 1541 1440"/>
                            <a:gd name="T39" fmla="*/ 1541 h 4710"/>
                            <a:gd name="T40" fmla="+- 0 7103 3771"/>
                            <a:gd name="T41" fmla="*/ T40 w 6695"/>
                            <a:gd name="T42" fmla="+- 0 1541 1440"/>
                            <a:gd name="T43" fmla="*/ 1541 h 4710"/>
                            <a:gd name="T44" fmla="+- 0 7113 3771"/>
                            <a:gd name="T45" fmla="*/ T44 w 6695"/>
                            <a:gd name="T46" fmla="+- 0 1541 1440"/>
                            <a:gd name="T47" fmla="*/ 1541 h 4710"/>
                            <a:gd name="T48" fmla="+- 0 7113 3771"/>
                            <a:gd name="T49" fmla="*/ T48 w 6695"/>
                            <a:gd name="T50" fmla="+- 0 1440 1440"/>
                            <a:gd name="T51" fmla="*/ 1440 h 4710"/>
                            <a:gd name="T52" fmla="+- 0 7103 3771"/>
                            <a:gd name="T53" fmla="*/ T52 w 6695"/>
                            <a:gd name="T54" fmla="+- 0 1440 1440"/>
                            <a:gd name="T55" fmla="*/ 1440 h 4710"/>
                            <a:gd name="T56" fmla="+- 0 6513 3771"/>
                            <a:gd name="T57" fmla="*/ T56 w 6695"/>
                            <a:gd name="T58" fmla="+- 0 1440 1440"/>
                            <a:gd name="T59" fmla="*/ 1440 h 4710"/>
                            <a:gd name="T60" fmla="+- 0 3771 3771"/>
                            <a:gd name="T61" fmla="*/ T60 w 6695"/>
                            <a:gd name="T62" fmla="+- 0 1440 1440"/>
                            <a:gd name="T63" fmla="*/ 1440 h 4710"/>
                            <a:gd name="T64" fmla="+- 0 3771 3771"/>
                            <a:gd name="T65" fmla="*/ T64 w 6695"/>
                            <a:gd name="T66" fmla="+- 0 6150 1440"/>
                            <a:gd name="T67" fmla="*/ 6150 h 4710"/>
                            <a:gd name="T68" fmla="+- 0 6513 3771"/>
                            <a:gd name="T69" fmla="*/ T68 w 6695"/>
                            <a:gd name="T70" fmla="+- 0 6150 1440"/>
                            <a:gd name="T71" fmla="*/ 6150 h 4710"/>
                            <a:gd name="T72" fmla="+- 0 6513 3771"/>
                            <a:gd name="T73" fmla="*/ T72 w 6695"/>
                            <a:gd name="T74" fmla="+- 0 1541 1440"/>
                            <a:gd name="T75" fmla="*/ 1541 h 4710"/>
                            <a:gd name="T76" fmla="+- 0 6522 3771"/>
                            <a:gd name="T77" fmla="*/ T76 w 6695"/>
                            <a:gd name="T78" fmla="+- 0 1541 1440"/>
                            <a:gd name="T79" fmla="*/ 1541 h 4710"/>
                            <a:gd name="T80" fmla="+- 0 6522 3771"/>
                            <a:gd name="T81" fmla="*/ T80 w 6695"/>
                            <a:gd name="T82" fmla="+- 0 6049 1440"/>
                            <a:gd name="T83" fmla="*/ 6049 h 4710"/>
                            <a:gd name="T84" fmla="+- 0 6522 3771"/>
                            <a:gd name="T85" fmla="*/ T84 w 6695"/>
                            <a:gd name="T86" fmla="+- 0 6150 1440"/>
                            <a:gd name="T87" fmla="*/ 6150 h 4710"/>
                            <a:gd name="T88" fmla="+- 0 7101 3771"/>
                            <a:gd name="T89" fmla="*/ T88 w 6695"/>
                            <a:gd name="T90" fmla="+- 0 6150 1440"/>
                            <a:gd name="T91" fmla="*/ 6150 h 4710"/>
                            <a:gd name="T92" fmla="+- 0 7113 3771"/>
                            <a:gd name="T93" fmla="*/ T92 w 6695"/>
                            <a:gd name="T94" fmla="+- 0 6150 1440"/>
                            <a:gd name="T95" fmla="*/ 6150 h 4710"/>
                            <a:gd name="T96" fmla="+- 0 7811 3771"/>
                            <a:gd name="T97" fmla="*/ T96 w 6695"/>
                            <a:gd name="T98" fmla="+- 0 6150 1440"/>
                            <a:gd name="T99" fmla="*/ 6150 h 4710"/>
                            <a:gd name="T100" fmla="+- 0 7821 3771"/>
                            <a:gd name="T101" fmla="*/ T100 w 6695"/>
                            <a:gd name="T102" fmla="+- 0 6150 1440"/>
                            <a:gd name="T103" fmla="*/ 6150 h 4710"/>
                            <a:gd name="T104" fmla="+- 0 10466 3771"/>
                            <a:gd name="T105" fmla="*/ T104 w 6695"/>
                            <a:gd name="T106" fmla="+- 0 6150 1440"/>
                            <a:gd name="T107" fmla="*/ 6150 h 4710"/>
                            <a:gd name="T108" fmla="+- 0 10466 3771"/>
                            <a:gd name="T109" fmla="*/ T108 w 6695"/>
                            <a:gd name="T110" fmla="+- 0 1440 1440"/>
                            <a:gd name="T111" fmla="*/ 1440 h 4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695" h="4710">
                              <a:moveTo>
                                <a:pt x="6695" y="0"/>
                              </a:moveTo>
                              <a:lnTo>
                                <a:pt x="4050" y="0"/>
                              </a:lnTo>
                              <a:lnTo>
                                <a:pt x="4050" y="4609"/>
                              </a:lnTo>
                              <a:lnTo>
                                <a:pt x="4040" y="4609"/>
                              </a:lnTo>
                              <a:lnTo>
                                <a:pt x="4040" y="0"/>
                              </a:lnTo>
                              <a:lnTo>
                                <a:pt x="3342" y="0"/>
                              </a:lnTo>
                              <a:lnTo>
                                <a:pt x="3342" y="101"/>
                              </a:lnTo>
                              <a:lnTo>
                                <a:pt x="3342" y="4609"/>
                              </a:lnTo>
                              <a:lnTo>
                                <a:pt x="3330" y="4609"/>
                              </a:lnTo>
                              <a:lnTo>
                                <a:pt x="3330" y="101"/>
                              </a:lnTo>
                              <a:lnTo>
                                <a:pt x="3332" y="101"/>
                              </a:lnTo>
                              <a:lnTo>
                                <a:pt x="3342" y="101"/>
                              </a:lnTo>
                              <a:lnTo>
                                <a:pt x="3342" y="0"/>
                              </a:lnTo>
                              <a:lnTo>
                                <a:pt x="3332" y="0"/>
                              </a:lnTo>
                              <a:lnTo>
                                <a:pt x="2742" y="0"/>
                              </a:lnTo>
                              <a:lnTo>
                                <a:pt x="0" y="0"/>
                              </a:lnTo>
                              <a:lnTo>
                                <a:pt x="0" y="4710"/>
                              </a:lnTo>
                              <a:lnTo>
                                <a:pt x="2742" y="4710"/>
                              </a:lnTo>
                              <a:lnTo>
                                <a:pt x="2742" y="101"/>
                              </a:lnTo>
                              <a:lnTo>
                                <a:pt x="2751" y="101"/>
                              </a:lnTo>
                              <a:lnTo>
                                <a:pt x="2751" y="4609"/>
                              </a:lnTo>
                              <a:lnTo>
                                <a:pt x="2751" y="4710"/>
                              </a:lnTo>
                              <a:lnTo>
                                <a:pt x="3330" y="4710"/>
                              </a:lnTo>
                              <a:lnTo>
                                <a:pt x="3342" y="4710"/>
                              </a:lnTo>
                              <a:lnTo>
                                <a:pt x="4040" y="4710"/>
                              </a:lnTo>
                              <a:lnTo>
                                <a:pt x="4050" y="4710"/>
                              </a:lnTo>
                              <a:lnTo>
                                <a:pt x="6695" y="4710"/>
                              </a:lnTo>
                              <a:lnTo>
                                <a:pt x="6695"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2FAFA" id="Freeform 26" o:spid="_x0000_s1026" style="position:absolute;margin-left:188.55pt;margin-top:1in;width:334.75pt;height:235.5pt;z-index:-221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95,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" path="m6695,l4050,r,4609l4040,4609,4040,,3342,r,101l3342,4609r-12,l3330,101r2,l3342,101,3342,r-10,l2742,,,,,4710r2742,l2742,101r9,l2751,4609r,101l3330,4710r12,l4040,4710r10,l6695,4710,6695,xe" fillcolor="#d9e1f3" stroked="f">
                <v:path arrowok="t" o:connecttype="custom" o:connectlocs="4251325,914400;2571750,914400;2571750,3841115;2565400,3841115;2565400,914400;2122170,914400;2122170,978535;2122170,3841115;2114550,3841115;2114550,978535;2115820,978535;2122170,978535;2122170,914400;2115820,914400;1741170,914400;0,914400;0,3905250;1741170,3905250;1741170,978535;1746885,978535;1746885,3841115;1746885,3905250;2114550,3905250;2122170,3905250;2565400,3905250;2571750,3905250;4251325,3905250;4251325,914400" o:connectangles="0,0,0,0,0,0,0,0,0,0,0,0,0,0,0,0,0,0,0,0,0,0,0,0,0,0,0,0"/>
                <w10:wrap anchorx="page" anchory="page"/>
              </v:shape>
            </w:pict>
          </mc:Fallback>
        </mc:AlternateContent>
      </w:r>
    </w:p>
    <w:p w14:paraId="468CF782" w14:textId="77777777" w:rsidR="00951409" w:rsidRDefault="00951409">
      <w:pPr>
        <w:rPr>
          <w:sz w:val="2"/>
          <w:szCs w:val="2"/>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321"/>
        <w:gridCol w:w="2750"/>
        <w:gridCol w:w="590"/>
        <w:gridCol w:w="708"/>
        <w:gridCol w:w="2657"/>
      </w:tblGrid>
      <w:tr w:rsidR="00951409" w14:paraId="6E5100D8" w14:textId="77777777">
        <w:trPr>
          <w:trHeight w:val="1915"/>
        </w:trPr>
        <w:tc>
          <w:tcPr>
            <w:tcW w:w="2321" w:type="dxa"/>
            <w:vMerge w:val="restart"/>
            <w:tcBorders>
              <w:top w:val="nil"/>
            </w:tcBorders>
          </w:tcPr>
          <w:p w14:paraId="29000E0C" w14:textId="77777777" w:rsidR="00951409" w:rsidRDefault="00951409">
            <w:pPr>
              <w:pStyle w:val="TableParagraph"/>
              <w:rPr>
                <w:rFonts w:ascii="Times New Roman"/>
                <w:sz w:val="18"/>
              </w:rPr>
            </w:pPr>
          </w:p>
        </w:tc>
        <w:tc>
          <w:tcPr>
            <w:tcW w:w="2750" w:type="dxa"/>
            <w:tcBorders>
              <w:top w:val="nil"/>
            </w:tcBorders>
          </w:tcPr>
          <w:p w14:paraId="0227A859" w14:textId="77777777" w:rsidR="00951409" w:rsidRDefault="00D407A2">
            <w:pPr>
              <w:pStyle w:val="TableParagraph"/>
              <w:spacing w:before="97" w:line="391" w:lineRule="auto"/>
              <w:ind w:left="100" w:right="1209"/>
              <w:rPr>
                <w:sz w:val="20"/>
              </w:rPr>
            </w:pPr>
            <w:r>
              <w:rPr>
                <w:spacing w:val="-1"/>
                <w:sz w:val="20"/>
              </w:rPr>
              <w:t xml:space="preserve">específico </w:t>
            </w:r>
            <w:r>
              <w:rPr>
                <w:sz w:val="20"/>
              </w:rPr>
              <w:t>entre</w:t>
            </w:r>
            <w:r>
              <w:rPr>
                <w:spacing w:val="-53"/>
                <w:sz w:val="20"/>
              </w:rPr>
              <w:t xml:space="preserve"> </w:t>
            </w:r>
            <w:r>
              <w:rPr>
                <w:sz w:val="20"/>
              </w:rPr>
              <w:t>instituciones.</w:t>
            </w:r>
          </w:p>
        </w:tc>
        <w:tc>
          <w:tcPr>
            <w:tcW w:w="590" w:type="dxa"/>
            <w:tcBorders>
              <w:top w:val="nil"/>
            </w:tcBorders>
          </w:tcPr>
          <w:p w14:paraId="46720478" w14:textId="77777777" w:rsidR="00951409" w:rsidRDefault="00951409">
            <w:pPr>
              <w:pStyle w:val="TableParagraph"/>
              <w:rPr>
                <w:rFonts w:ascii="Times New Roman"/>
                <w:sz w:val="18"/>
              </w:rPr>
            </w:pPr>
          </w:p>
        </w:tc>
        <w:tc>
          <w:tcPr>
            <w:tcW w:w="708" w:type="dxa"/>
            <w:tcBorders>
              <w:top w:val="nil"/>
            </w:tcBorders>
          </w:tcPr>
          <w:p w14:paraId="1F225AE5" w14:textId="77777777" w:rsidR="00951409" w:rsidRDefault="00951409">
            <w:pPr>
              <w:pStyle w:val="TableParagraph"/>
              <w:rPr>
                <w:rFonts w:ascii="Times New Roman"/>
                <w:sz w:val="18"/>
              </w:rPr>
            </w:pPr>
          </w:p>
        </w:tc>
        <w:tc>
          <w:tcPr>
            <w:tcW w:w="2657" w:type="dxa"/>
            <w:tcBorders>
              <w:top w:val="nil"/>
            </w:tcBorders>
          </w:tcPr>
          <w:p w14:paraId="0405D1DF" w14:textId="77777777" w:rsidR="00951409" w:rsidRDefault="00951409">
            <w:pPr>
              <w:pStyle w:val="TableParagraph"/>
              <w:rPr>
                <w:rFonts w:ascii="Times New Roman"/>
                <w:sz w:val="18"/>
              </w:rPr>
            </w:pPr>
          </w:p>
        </w:tc>
      </w:tr>
      <w:tr w:rsidR="00951409" w14:paraId="19812186" w14:textId="77777777">
        <w:trPr>
          <w:trHeight w:val="4312"/>
        </w:trPr>
        <w:tc>
          <w:tcPr>
            <w:tcW w:w="2321" w:type="dxa"/>
            <w:vMerge/>
            <w:tcBorders>
              <w:top w:val="nil"/>
            </w:tcBorders>
          </w:tcPr>
          <w:p w14:paraId="349A5E73" w14:textId="77777777" w:rsidR="00951409" w:rsidRDefault="00951409">
            <w:pPr>
              <w:rPr>
                <w:sz w:val="2"/>
                <w:szCs w:val="2"/>
              </w:rPr>
            </w:pPr>
          </w:p>
        </w:tc>
        <w:tc>
          <w:tcPr>
            <w:tcW w:w="2750" w:type="dxa"/>
            <w:shd w:val="clear" w:color="auto" w:fill="D9E1F3"/>
          </w:tcPr>
          <w:p w14:paraId="21261E8C" w14:textId="77777777" w:rsidR="00951409" w:rsidRDefault="00D407A2">
            <w:pPr>
              <w:pStyle w:val="TableParagraph"/>
              <w:spacing w:before="77" w:line="391" w:lineRule="auto"/>
              <w:ind w:left="100" w:right="157"/>
              <w:rPr>
                <w:sz w:val="20"/>
              </w:rPr>
            </w:pPr>
            <w:r>
              <w:rPr>
                <w:sz w:val="20"/>
              </w:rPr>
              <w:t>Mantener actualizada la</w:t>
            </w:r>
            <w:r>
              <w:rPr>
                <w:spacing w:val="1"/>
                <w:sz w:val="20"/>
              </w:rPr>
              <w:t xml:space="preserve"> </w:t>
            </w:r>
            <w:r>
              <w:rPr>
                <w:sz w:val="20"/>
              </w:rPr>
              <w:t>aplicación que facilita la</w:t>
            </w:r>
            <w:r>
              <w:rPr>
                <w:spacing w:val="1"/>
                <w:sz w:val="20"/>
              </w:rPr>
              <w:t xml:space="preserve"> </w:t>
            </w:r>
            <w:r>
              <w:rPr>
                <w:sz w:val="20"/>
              </w:rPr>
              <w:t>tramitación de convenios</w:t>
            </w:r>
            <w:r>
              <w:rPr>
                <w:spacing w:val="1"/>
                <w:sz w:val="20"/>
              </w:rPr>
              <w:t xml:space="preserve"> </w:t>
            </w:r>
            <w:r>
              <w:rPr>
                <w:sz w:val="20"/>
              </w:rPr>
              <w:t>electrónicos</w:t>
            </w:r>
            <w:r>
              <w:rPr>
                <w:spacing w:val="-9"/>
                <w:sz w:val="20"/>
              </w:rPr>
              <w:t xml:space="preserve"> </w:t>
            </w:r>
            <w:r>
              <w:rPr>
                <w:sz w:val="20"/>
              </w:rPr>
              <w:t>estándar,</w:t>
            </w:r>
            <w:r>
              <w:rPr>
                <w:spacing w:val="-7"/>
                <w:sz w:val="20"/>
              </w:rPr>
              <w:t xml:space="preserve"> </w:t>
            </w:r>
            <w:r>
              <w:rPr>
                <w:sz w:val="20"/>
              </w:rPr>
              <w:t>entre</w:t>
            </w:r>
            <w:r>
              <w:rPr>
                <w:spacing w:val="-53"/>
                <w:sz w:val="20"/>
              </w:rPr>
              <w:t xml:space="preserve"> </w:t>
            </w:r>
            <w:r>
              <w:rPr>
                <w:sz w:val="20"/>
              </w:rPr>
              <w:t>consumidor y proveedor de</w:t>
            </w:r>
            <w:r>
              <w:rPr>
                <w:spacing w:val="-53"/>
                <w:sz w:val="20"/>
              </w:rPr>
              <w:t xml:space="preserve"> </w:t>
            </w:r>
            <w:r>
              <w:rPr>
                <w:sz w:val="20"/>
              </w:rPr>
              <w:t>servicios de</w:t>
            </w:r>
            <w:r>
              <w:rPr>
                <w:spacing w:val="1"/>
                <w:sz w:val="20"/>
              </w:rPr>
              <w:t xml:space="preserve"> </w:t>
            </w:r>
            <w:r>
              <w:rPr>
                <w:sz w:val="20"/>
              </w:rPr>
              <w:t>interoperabilidad,</w:t>
            </w:r>
            <w:r>
              <w:rPr>
                <w:spacing w:val="1"/>
                <w:sz w:val="20"/>
              </w:rPr>
              <w:t xml:space="preserve"> </w:t>
            </w:r>
            <w:r>
              <w:rPr>
                <w:sz w:val="20"/>
              </w:rPr>
              <w:t>entregando los permisos y</w:t>
            </w:r>
            <w:r>
              <w:rPr>
                <w:spacing w:val="1"/>
                <w:sz w:val="20"/>
              </w:rPr>
              <w:t xml:space="preserve"> </w:t>
            </w:r>
            <w:r>
              <w:rPr>
                <w:sz w:val="20"/>
              </w:rPr>
              <w:t>las credenciales de acceso</w:t>
            </w:r>
            <w:r>
              <w:rPr>
                <w:spacing w:val="1"/>
                <w:sz w:val="20"/>
              </w:rPr>
              <w:t xml:space="preserve"> </w:t>
            </w:r>
            <w:r>
              <w:rPr>
                <w:sz w:val="20"/>
              </w:rPr>
              <w:t>para autorizar el suministro</w:t>
            </w:r>
            <w:r>
              <w:rPr>
                <w:spacing w:val="1"/>
                <w:sz w:val="20"/>
              </w:rPr>
              <w:t xml:space="preserve"> </w:t>
            </w:r>
            <w:r>
              <w:rPr>
                <w:sz w:val="20"/>
              </w:rPr>
              <w:t>del</w:t>
            </w:r>
            <w:r>
              <w:rPr>
                <w:spacing w:val="-3"/>
                <w:sz w:val="20"/>
              </w:rPr>
              <w:t xml:space="preserve"> </w:t>
            </w:r>
            <w:r>
              <w:rPr>
                <w:sz w:val="20"/>
              </w:rPr>
              <w:t>servicio.</w:t>
            </w:r>
          </w:p>
        </w:tc>
        <w:tc>
          <w:tcPr>
            <w:tcW w:w="590" w:type="dxa"/>
            <w:shd w:val="clear" w:color="auto" w:fill="D9E1F3"/>
          </w:tcPr>
          <w:p w14:paraId="4E6EA040" w14:textId="77777777" w:rsidR="00951409" w:rsidRDefault="00951409">
            <w:pPr>
              <w:pStyle w:val="TableParagraph"/>
              <w:rPr>
                <w:rFonts w:ascii="Times New Roman"/>
                <w:sz w:val="18"/>
              </w:rPr>
            </w:pPr>
          </w:p>
        </w:tc>
        <w:tc>
          <w:tcPr>
            <w:tcW w:w="708" w:type="dxa"/>
            <w:shd w:val="clear" w:color="auto" w:fill="D9E1F3"/>
          </w:tcPr>
          <w:p w14:paraId="0506845B" w14:textId="77777777" w:rsidR="00951409" w:rsidRDefault="00951409">
            <w:pPr>
              <w:pStyle w:val="TableParagraph"/>
              <w:rPr>
                <w:rFonts w:ascii="Times New Roman"/>
                <w:sz w:val="18"/>
              </w:rPr>
            </w:pPr>
          </w:p>
        </w:tc>
        <w:tc>
          <w:tcPr>
            <w:tcW w:w="2657" w:type="dxa"/>
            <w:shd w:val="clear" w:color="auto" w:fill="D9E1F3"/>
          </w:tcPr>
          <w:p w14:paraId="66104703" w14:textId="77777777" w:rsidR="00951409" w:rsidRDefault="00951409">
            <w:pPr>
              <w:pStyle w:val="TableParagraph"/>
              <w:rPr>
                <w:rFonts w:ascii="Times New Roman"/>
                <w:sz w:val="18"/>
              </w:rPr>
            </w:pPr>
          </w:p>
        </w:tc>
      </w:tr>
      <w:tr w:rsidR="00951409" w14:paraId="2DE5D269" w14:textId="77777777">
        <w:trPr>
          <w:trHeight w:val="995"/>
        </w:trPr>
        <w:tc>
          <w:tcPr>
            <w:tcW w:w="2321" w:type="dxa"/>
            <w:vMerge w:val="restart"/>
          </w:tcPr>
          <w:p w14:paraId="09EFC695" w14:textId="77777777" w:rsidR="00951409" w:rsidRDefault="00D407A2">
            <w:pPr>
              <w:pStyle w:val="TableParagraph"/>
              <w:spacing w:before="78" w:line="391" w:lineRule="auto"/>
              <w:ind w:left="100" w:right="188"/>
              <w:rPr>
                <w:rFonts w:ascii="Arial" w:hAnsi="Arial"/>
                <w:b/>
                <w:sz w:val="20"/>
              </w:rPr>
            </w:pPr>
            <w:r>
              <w:rPr>
                <w:rFonts w:ascii="Arial" w:hAnsi="Arial"/>
                <w:b/>
                <w:sz w:val="20"/>
              </w:rPr>
              <w:t>Suministro</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administración</w:t>
            </w:r>
            <w:r>
              <w:rPr>
                <w:rFonts w:ascii="Arial" w:hAnsi="Arial"/>
                <w:b/>
                <w:spacing w:val="-9"/>
                <w:sz w:val="20"/>
              </w:rPr>
              <w:t xml:space="preserve"> </w:t>
            </w:r>
            <w:r>
              <w:rPr>
                <w:rFonts w:ascii="Arial" w:hAnsi="Arial"/>
                <w:b/>
                <w:sz w:val="20"/>
              </w:rPr>
              <w:t>de</w:t>
            </w:r>
            <w:r>
              <w:rPr>
                <w:rFonts w:ascii="Arial" w:hAnsi="Arial"/>
                <w:b/>
                <w:spacing w:val="-10"/>
                <w:sz w:val="20"/>
              </w:rPr>
              <w:t xml:space="preserve"> </w:t>
            </w:r>
            <w:r>
              <w:rPr>
                <w:rFonts w:ascii="Arial" w:hAnsi="Arial"/>
                <w:b/>
                <w:sz w:val="20"/>
              </w:rPr>
              <w:t>un</w:t>
            </w:r>
            <w:r>
              <w:rPr>
                <w:rFonts w:ascii="Arial" w:hAnsi="Arial"/>
                <w:b/>
                <w:spacing w:val="-52"/>
                <w:sz w:val="20"/>
              </w:rPr>
              <w:t xml:space="preserve"> </w:t>
            </w:r>
            <w:r>
              <w:rPr>
                <w:rFonts w:ascii="Arial" w:hAnsi="Arial"/>
                <w:b/>
                <w:sz w:val="20"/>
              </w:rPr>
              <w:t>registro de</w:t>
            </w:r>
            <w:r>
              <w:rPr>
                <w:rFonts w:ascii="Arial" w:hAnsi="Arial"/>
                <w:b/>
                <w:spacing w:val="1"/>
                <w:sz w:val="20"/>
              </w:rPr>
              <w:t xml:space="preserve"> </w:t>
            </w:r>
            <w:r>
              <w:rPr>
                <w:rFonts w:ascii="Arial" w:hAnsi="Arial"/>
                <w:b/>
                <w:sz w:val="20"/>
              </w:rPr>
              <w:t>trazabilidad</w:t>
            </w:r>
          </w:p>
        </w:tc>
        <w:tc>
          <w:tcPr>
            <w:tcW w:w="2750" w:type="dxa"/>
          </w:tcPr>
          <w:p w14:paraId="4EA1FEBF" w14:textId="77777777" w:rsidR="00951409" w:rsidRDefault="00D407A2">
            <w:pPr>
              <w:pStyle w:val="TableParagraph"/>
              <w:spacing w:before="78" w:line="391" w:lineRule="auto"/>
              <w:ind w:left="100" w:right="450"/>
              <w:rPr>
                <w:sz w:val="20"/>
              </w:rPr>
            </w:pPr>
            <w:r>
              <w:rPr>
                <w:sz w:val="20"/>
              </w:rPr>
              <w:t>Proveer</w:t>
            </w:r>
            <w:r>
              <w:rPr>
                <w:spacing w:val="-6"/>
                <w:sz w:val="20"/>
              </w:rPr>
              <w:t xml:space="preserve"> </w:t>
            </w:r>
            <w:r>
              <w:rPr>
                <w:sz w:val="20"/>
              </w:rPr>
              <w:t>y</w:t>
            </w:r>
            <w:r>
              <w:rPr>
                <w:spacing w:val="-6"/>
                <w:sz w:val="20"/>
              </w:rPr>
              <w:t xml:space="preserve"> </w:t>
            </w:r>
            <w:r>
              <w:rPr>
                <w:sz w:val="20"/>
              </w:rPr>
              <w:t>administrar</w:t>
            </w:r>
            <w:r>
              <w:rPr>
                <w:spacing w:val="-7"/>
                <w:sz w:val="20"/>
              </w:rPr>
              <w:t xml:space="preserve"> </w:t>
            </w:r>
            <w:r>
              <w:rPr>
                <w:sz w:val="20"/>
              </w:rPr>
              <w:t>un</w:t>
            </w:r>
            <w:r>
              <w:rPr>
                <w:spacing w:val="-53"/>
                <w:sz w:val="20"/>
              </w:rPr>
              <w:t xml:space="preserve"> </w:t>
            </w:r>
            <w:r>
              <w:rPr>
                <w:sz w:val="20"/>
              </w:rPr>
              <w:t>registro</w:t>
            </w:r>
            <w:r>
              <w:rPr>
                <w:spacing w:val="-4"/>
                <w:sz w:val="20"/>
              </w:rPr>
              <w:t xml:space="preserve"> </w:t>
            </w:r>
            <w:r>
              <w:rPr>
                <w:sz w:val="20"/>
              </w:rPr>
              <w:t>de</w:t>
            </w:r>
            <w:r>
              <w:rPr>
                <w:spacing w:val="-4"/>
                <w:sz w:val="20"/>
              </w:rPr>
              <w:t xml:space="preserve"> </w:t>
            </w:r>
            <w:r>
              <w:rPr>
                <w:sz w:val="20"/>
              </w:rPr>
              <w:t>trazabilidad.</w:t>
            </w:r>
          </w:p>
        </w:tc>
        <w:tc>
          <w:tcPr>
            <w:tcW w:w="590" w:type="dxa"/>
          </w:tcPr>
          <w:p w14:paraId="37B6BD34" w14:textId="77777777" w:rsidR="00951409" w:rsidRDefault="00951409">
            <w:pPr>
              <w:pStyle w:val="TableParagraph"/>
              <w:rPr>
                <w:rFonts w:ascii="Times New Roman"/>
                <w:sz w:val="18"/>
              </w:rPr>
            </w:pPr>
          </w:p>
        </w:tc>
        <w:tc>
          <w:tcPr>
            <w:tcW w:w="708" w:type="dxa"/>
          </w:tcPr>
          <w:p w14:paraId="7885493B" w14:textId="77777777" w:rsidR="00951409" w:rsidRDefault="00951409">
            <w:pPr>
              <w:pStyle w:val="TableParagraph"/>
              <w:rPr>
                <w:rFonts w:ascii="Times New Roman"/>
                <w:sz w:val="18"/>
              </w:rPr>
            </w:pPr>
          </w:p>
        </w:tc>
        <w:tc>
          <w:tcPr>
            <w:tcW w:w="2657" w:type="dxa"/>
          </w:tcPr>
          <w:p w14:paraId="2C57585E" w14:textId="77777777" w:rsidR="00951409" w:rsidRDefault="00951409">
            <w:pPr>
              <w:pStyle w:val="TableParagraph"/>
              <w:rPr>
                <w:rFonts w:ascii="Times New Roman"/>
                <w:sz w:val="18"/>
              </w:rPr>
            </w:pPr>
          </w:p>
        </w:tc>
      </w:tr>
      <w:tr w:rsidR="00951409" w14:paraId="1EDD1379" w14:textId="77777777">
        <w:trPr>
          <w:trHeight w:val="3935"/>
        </w:trPr>
        <w:tc>
          <w:tcPr>
            <w:tcW w:w="2321" w:type="dxa"/>
            <w:vMerge/>
            <w:tcBorders>
              <w:top w:val="nil"/>
            </w:tcBorders>
          </w:tcPr>
          <w:p w14:paraId="64C5CBD3" w14:textId="77777777" w:rsidR="00951409" w:rsidRDefault="00951409">
            <w:pPr>
              <w:rPr>
                <w:sz w:val="2"/>
                <w:szCs w:val="2"/>
              </w:rPr>
            </w:pPr>
          </w:p>
        </w:tc>
        <w:tc>
          <w:tcPr>
            <w:tcW w:w="2750" w:type="dxa"/>
            <w:shd w:val="clear" w:color="auto" w:fill="D9E1F3"/>
          </w:tcPr>
          <w:p w14:paraId="13295B03" w14:textId="77777777" w:rsidR="00951409" w:rsidRDefault="00D407A2">
            <w:pPr>
              <w:pStyle w:val="TableParagraph"/>
              <w:spacing w:before="75" w:line="391" w:lineRule="auto"/>
              <w:ind w:left="100" w:right="281"/>
              <w:rPr>
                <w:sz w:val="20"/>
              </w:rPr>
            </w:pPr>
            <w:r>
              <w:rPr>
                <w:sz w:val="20"/>
              </w:rPr>
              <w:t>Mantener actualizado el</w:t>
            </w:r>
            <w:r>
              <w:rPr>
                <w:spacing w:val="1"/>
                <w:sz w:val="20"/>
              </w:rPr>
              <w:t xml:space="preserve"> </w:t>
            </w:r>
            <w:r>
              <w:rPr>
                <w:sz w:val="20"/>
              </w:rPr>
              <w:t>registro resultante</w:t>
            </w:r>
            <w:r>
              <w:rPr>
                <w:spacing w:val="55"/>
                <w:sz w:val="20"/>
              </w:rPr>
              <w:t xml:space="preserve"> </w:t>
            </w:r>
            <w:r>
              <w:rPr>
                <w:sz w:val="20"/>
              </w:rPr>
              <w:t>de</w:t>
            </w:r>
            <w:r>
              <w:rPr>
                <w:spacing w:val="1"/>
                <w:sz w:val="20"/>
              </w:rPr>
              <w:t xml:space="preserve"> </w:t>
            </w:r>
            <w:r>
              <w:rPr>
                <w:sz w:val="20"/>
              </w:rPr>
              <w:t>cada servicio de</w:t>
            </w:r>
            <w:r>
              <w:rPr>
                <w:spacing w:val="1"/>
                <w:sz w:val="20"/>
              </w:rPr>
              <w:t xml:space="preserve"> </w:t>
            </w:r>
            <w:r>
              <w:rPr>
                <w:sz w:val="20"/>
              </w:rPr>
              <w:t>interoperabilidad para que</w:t>
            </w:r>
            <w:r>
              <w:rPr>
                <w:spacing w:val="-53"/>
                <w:sz w:val="20"/>
              </w:rPr>
              <w:t xml:space="preserve"> </w:t>
            </w:r>
            <w:r>
              <w:rPr>
                <w:sz w:val="20"/>
              </w:rPr>
              <w:t>los actores involucrados</w:t>
            </w:r>
            <w:r>
              <w:rPr>
                <w:spacing w:val="1"/>
                <w:sz w:val="20"/>
              </w:rPr>
              <w:t xml:space="preserve"> </w:t>
            </w:r>
            <w:r>
              <w:rPr>
                <w:sz w:val="20"/>
              </w:rPr>
              <w:t>conozcan y verifiquen las</w:t>
            </w:r>
            <w:r>
              <w:rPr>
                <w:spacing w:val="1"/>
                <w:sz w:val="20"/>
              </w:rPr>
              <w:t xml:space="preserve"> </w:t>
            </w:r>
            <w:r>
              <w:rPr>
                <w:sz w:val="20"/>
              </w:rPr>
              <w:t>operaciones</w:t>
            </w:r>
            <w:r>
              <w:rPr>
                <w:spacing w:val="-5"/>
                <w:sz w:val="20"/>
              </w:rPr>
              <w:t xml:space="preserve"> </w:t>
            </w:r>
            <w:r>
              <w:rPr>
                <w:sz w:val="20"/>
              </w:rPr>
              <w:t>que</w:t>
            </w:r>
            <w:r>
              <w:rPr>
                <w:spacing w:val="-8"/>
                <w:sz w:val="20"/>
              </w:rPr>
              <w:t xml:space="preserve"> </w:t>
            </w:r>
            <w:r>
              <w:rPr>
                <w:sz w:val="20"/>
              </w:rPr>
              <w:t>se</w:t>
            </w:r>
            <w:r>
              <w:rPr>
                <w:spacing w:val="-5"/>
                <w:sz w:val="20"/>
              </w:rPr>
              <w:t xml:space="preserve"> </w:t>
            </w:r>
            <w:r>
              <w:rPr>
                <w:sz w:val="20"/>
              </w:rPr>
              <w:t>hayan</w:t>
            </w:r>
            <w:r>
              <w:rPr>
                <w:spacing w:val="-53"/>
                <w:sz w:val="20"/>
              </w:rPr>
              <w:t xml:space="preserve"> </w:t>
            </w:r>
            <w:r>
              <w:rPr>
                <w:sz w:val="20"/>
              </w:rPr>
              <w:t>realizado respecto de un</w:t>
            </w:r>
            <w:r>
              <w:rPr>
                <w:spacing w:val="1"/>
                <w:sz w:val="20"/>
              </w:rPr>
              <w:t xml:space="preserve"> </w:t>
            </w:r>
            <w:r>
              <w:rPr>
                <w:sz w:val="20"/>
              </w:rPr>
              <w:t>determinado servicio</w:t>
            </w:r>
            <w:r>
              <w:rPr>
                <w:spacing w:val="1"/>
                <w:sz w:val="20"/>
              </w:rPr>
              <w:t xml:space="preserve"> </w:t>
            </w:r>
            <w:r>
              <w:rPr>
                <w:sz w:val="20"/>
              </w:rPr>
              <w:t>interoperado.</w:t>
            </w:r>
          </w:p>
        </w:tc>
        <w:tc>
          <w:tcPr>
            <w:tcW w:w="590" w:type="dxa"/>
            <w:shd w:val="clear" w:color="auto" w:fill="D9E1F3"/>
          </w:tcPr>
          <w:p w14:paraId="34953125" w14:textId="77777777" w:rsidR="00951409" w:rsidRDefault="00951409">
            <w:pPr>
              <w:pStyle w:val="TableParagraph"/>
              <w:rPr>
                <w:rFonts w:ascii="Times New Roman"/>
                <w:sz w:val="18"/>
              </w:rPr>
            </w:pPr>
          </w:p>
        </w:tc>
        <w:tc>
          <w:tcPr>
            <w:tcW w:w="708" w:type="dxa"/>
            <w:shd w:val="clear" w:color="auto" w:fill="D9E1F3"/>
          </w:tcPr>
          <w:p w14:paraId="5A8B34FA" w14:textId="77777777" w:rsidR="00951409" w:rsidRDefault="00951409">
            <w:pPr>
              <w:pStyle w:val="TableParagraph"/>
              <w:rPr>
                <w:rFonts w:ascii="Times New Roman"/>
                <w:sz w:val="18"/>
              </w:rPr>
            </w:pPr>
          </w:p>
        </w:tc>
        <w:tc>
          <w:tcPr>
            <w:tcW w:w="2657" w:type="dxa"/>
            <w:shd w:val="clear" w:color="auto" w:fill="D9E1F3"/>
          </w:tcPr>
          <w:p w14:paraId="297C412D" w14:textId="77777777" w:rsidR="00951409" w:rsidRDefault="00951409">
            <w:pPr>
              <w:pStyle w:val="TableParagraph"/>
              <w:rPr>
                <w:rFonts w:ascii="Times New Roman"/>
                <w:sz w:val="18"/>
              </w:rPr>
            </w:pPr>
          </w:p>
        </w:tc>
      </w:tr>
      <w:tr w:rsidR="00951409" w14:paraId="721A746D" w14:textId="77777777">
        <w:trPr>
          <w:trHeight w:val="997"/>
        </w:trPr>
        <w:tc>
          <w:tcPr>
            <w:tcW w:w="2321" w:type="dxa"/>
          </w:tcPr>
          <w:p w14:paraId="2240BE4F" w14:textId="77777777" w:rsidR="00951409" w:rsidRDefault="00951409">
            <w:pPr>
              <w:pStyle w:val="TableParagraph"/>
              <w:rPr>
                <w:rFonts w:ascii="Times New Roman"/>
                <w:sz w:val="18"/>
              </w:rPr>
            </w:pPr>
          </w:p>
        </w:tc>
        <w:tc>
          <w:tcPr>
            <w:tcW w:w="2750" w:type="dxa"/>
          </w:tcPr>
          <w:p w14:paraId="28D19CC4" w14:textId="77777777" w:rsidR="00951409" w:rsidRDefault="00D407A2">
            <w:pPr>
              <w:pStyle w:val="TableParagraph"/>
              <w:spacing w:before="77" w:line="391" w:lineRule="auto"/>
              <w:ind w:left="100" w:right="450"/>
              <w:rPr>
                <w:sz w:val="20"/>
              </w:rPr>
            </w:pPr>
            <w:r>
              <w:rPr>
                <w:sz w:val="20"/>
              </w:rPr>
              <w:t>Proveer</w:t>
            </w:r>
            <w:r>
              <w:rPr>
                <w:spacing w:val="-6"/>
                <w:sz w:val="20"/>
              </w:rPr>
              <w:t xml:space="preserve"> </w:t>
            </w:r>
            <w:r>
              <w:rPr>
                <w:sz w:val="20"/>
              </w:rPr>
              <w:t>y</w:t>
            </w:r>
            <w:r>
              <w:rPr>
                <w:spacing w:val="-6"/>
                <w:sz w:val="20"/>
              </w:rPr>
              <w:t xml:space="preserve"> </w:t>
            </w:r>
            <w:r>
              <w:rPr>
                <w:sz w:val="20"/>
              </w:rPr>
              <w:t>administrar</w:t>
            </w:r>
            <w:r>
              <w:rPr>
                <w:spacing w:val="-7"/>
                <w:sz w:val="20"/>
              </w:rPr>
              <w:t xml:space="preserve"> </w:t>
            </w:r>
            <w:r>
              <w:rPr>
                <w:sz w:val="20"/>
              </w:rPr>
              <w:t>un</w:t>
            </w:r>
            <w:r>
              <w:rPr>
                <w:spacing w:val="-53"/>
                <w:sz w:val="20"/>
              </w:rPr>
              <w:t xml:space="preserve"> </w:t>
            </w:r>
            <w:r>
              <w:rPr>
                <w:sz w:val="20"/>
              </w:rPr>
              <w:t>sistema</w:t>
            </w:r>
            <w:r>
              <w:rPr>
                <w:spacing w:val="-1"/>
                <w:sz w:val="20"/>
              </w:rPr>
              <w:t xml:space="preserve"> </w:t>
            </w:r>
            <w:r>
              <w:rPr>
                <w:sz w:val="20"/>
              </w:rPr>
              <w:t>de monitoreo.</w:t>
            </w:r>
          </w:p>
        </w:tc>
        <w:tc>
          <w:tcPr>
            <w:tcW w:w="590" w:type="dxa"/>
          </w:tcPr>
          <w:p w14:paraId="0C77CA4C" w14:textId="77777777" w:rsidR="00951409" w:rsidRDefault="00951409">
            <w:pPr>
              <w:pStyle w:val="TableParagraph"/>
              <w:rPr>
                <w:rFonts w:ascii="Times New Roman"/>
                <w:sz w:val="18"/>
              </w:rPr>
            </w:pPr>
          </w:p>
        </w:tc>
        <w:tc>
          <w:tcPr>
            <w:tcW w:w="708" w:type="dxa"/>
          </w:tcPr>
          <w:p w14:paraId="6A9876D6" w14:textId="77777777" w:rsidR="00951409" w:rsidRDefault="00951409">
            <w:pPr>
              <w:pStyle w:val="TableParagraph"/>
              <w:rPr>
                <w:rFonts w:ascii="Times New Roman"/>
                <w:sz w:val="18"/>
              </w:rPr>
            </w:pPr>
          </w:p>
        </w:tc>
        <w:tc>
          <w:tcPr>
            <w:tcW w:w="2657" w:type="dxa"/>
          </w:tcPr>
          <w:p w14:paraId="7613D68A" w14:textId="77777777" w:rsidR="00951409" w:rsidRDefault="00951409">
            <w:pPr>
              <w:pStyle w:val="TableParagraph"/>
              <w:rPr>
                <w:rFonts w:ascii="Times New Roman"/>
                <w:sz w:val="18"/>
              </w:rPr>
            </w:pPr>
          </w:p>
        </w:tc>
      </w:tr>
    </w:tbl>
    <w:p w14:paraId="7BF16305" w14:textId="77777777" w:rsidR="00951409" w:rsidRDefault="00951409">
      <w:pPr>
        <w:rPr>
          <w:rFonts w:ascii="Times New Roman"/>
          <w:sz w:val="18"/>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321"/>
        <w:gridCol w:w="2750"/>
        <w:gridCol w:w="590"/>
        <w:gridCol w:w="708"/>
        <w:gridCol w:w="2657"/>
      </w:tblGrid>
      <w:tr w:rsidR="00951409" w14:paraId="46947888" w14:textId="77777777">
        <w:trPr>
          <w:trHeight w:val="3955"/>
        </w:trPr>
        <w:tc>
          <w:tcPr>
            <w:tcW w:w="2321" w:type="dxa"/>
            <w:tcBorders>
              <w:top w:val="nil"/>
            </w:tcBorders>
          </w:tcPr>
          <w:p w14:paraId="7670A688" w14:textId="77777777" w:rsidR="00951409" w:rsidRDefault="00D407A2">
            <w:pPr>
              <w:pStyle w:val="TableParagraph"/>
              <w:spacing w:before="97" w:line="391" w:lineRule="auto"/>
              <w:ind w:left="100" w:right="132"/>
              <w:rPr>
                <w:rFonts w:ascii="Arial" w:hAnsi="Arial"/>
                <w:b/>
                <w:sz w:val="20"/>
              </w:rPr>
            </w:pPr>
            <w:r>
              <w:rPr>
                <w:rFonts w:ascii="Arial" w:hAnsi="Arial"/>
                <w:b/>
                <w:sz w:val="20"/>
              </w:rPr>
              <w:lastRenderedPageBreak/>
              <w:t>Suministro</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administración de un</w:t>
            </w:r>
            <w:r>
              <w:rPr>
                <w:rFonts w:ascii="Arial" w:hAnsi="Arial"/>
                <w:b/>
                <w:spacing w:val="-53"/>
                <w:sz w:val="20"/>
              </w:rPr>
              <w:t xml:space="preserve"> </w:t>
            </w:r>
            <w:r>
              <w:rPr>
                <w:rFonts w:ascii="Arial" w:hAnsi="Arial"/>
                <w:b/>
                <w:sz w:val="20"/>
              </w:rPr>
              <w:t>sistema</w:t>
            </w:r>
            <w:r>
              <w:rPr>
                <w:rFonts w:ascii="Arial" w:hAnsi="Arial"/>
                <w:b/>
                <w:spacing w:val="-9"/>
                <w:sz w:val="20"/>
              </w:rPr>
              <w:t xml:space="preserve"> </w:t>
            </w:r>
            <w:r>
              <w:rPr>
                <w:rFonts w:ascii="Arial" w:hAnsi="Arial"/>
                <w:b/>
                <w:sz w:val="20"/>
              </w:rPr>
              <w:t>de</w:t>
            </w:r>
            <w:r>
              <w:rPr>
                <w:rFonts w:ascii="Arial" w:hAnsi="Arial"/>
                <w:b/>
                <w:spacing w:val="-10"/>
                <w:sz w:val="20"/>
              </w:rPr>
              <w:t xml:space="preserve"> </w:t>
            </w:r>
            <w:r>
              <w:rPr>
                <w:rFonts w:ascii="Arial" w:hAnsi="Arial"/>
                <w:b/>
                <w:sz w:val="20"/>
              </w:rPr>
              <w:t>monitoreo</w:t>
            </w:r>
          </w:p>
        </w:tc>
        <w:tc>
          <w:tcPr>
            <w:tcW w:w="2750" w:type="dxa"/>
            <w:tcBorders>
              <w:top w:val="nil"/>
            </w:tcBorders>
            <w:shd w:val="clear" w:color="auto" w:fill="D9E1F3"/>
          </w:tcPr>
          <w:p w14:paraId="5AB1A903" w14:textId="77777777" w:rsidR="00951409" w:rsidRDefault="00D407A2">
            <w:pPr>
              <w:pStyle w:val="TableParagraph"/>
              <w:spacing w:before="97" w:line="391" w:lineRule="auto"/>
              <w:ind w:left="100" w:right="142"/>
              <w:rPr>
                <w:sz w:val="20"/>
              </w:rPr>
            </w:pPr>
            <w:r>
              <w:rPr>
                <w:sz w:val="20"/>
              </w:rPr>
              <w:t>Mantener actualizado el</w:t>
            </w:r>
            <w:r>
              <w:rPr>
                <w:spacing w:val="1"/>
                <w:sz w:val="20"/>
              </w:rPr>
              <w:t xml:space="preserve"> </w:t>
            </w:r>
            <w:r>
              <w:rPr>
                <w:sz w:val="20"/>
              </w:rPr>
              <w:t>sistema de monitoreo que</w:t>
            </w:r>
            <w:r>
              <w:rPr>
                <w:spacing w:val="1"/>
                <w:sz w:val="20"/>
              </w:rPr>
              <w:t xml:space="preserve"> </w:t>
            </w:r>
            <w:r>
              <w:rPr>
                <w:sz w:val="20"/>
              </w:rPr>
              <w:t>realiza consultas periódicas</w:t>
            </w:r>
            <w:r>
              <w:rPr>
                <w:spacing w:val="-53"/>
                <w:sz w:val="20"/>
              </w:rPr>
              <w:t xml:space="preserve"> </w:t>
            </w:r>
            <w:r>
              <w:rPr>
                <w:sz w:val="20"/>
              </w:rPr>
              <w:t>a todos los servicios de</w:t>
            </w:r>
            <w:r>
              <w:rPr>
                <w:spacing w:val="1"/>
                <w:sz w:val="20"/>
              </w:rPr>
              <w:t xml:space="preserve"> </w:t>
            </w:r>
            <w:r>
              <w:rPr>
                <w:sz w:val="20"/>
              </w:rPr>
              <w:t>interoperabilidad definidos</w:t>
            </w:r>
            <w:r>
              <w:rPr>
                <w:spacing w:val="1"/>
                <w:sz w:val="20"/>
              </w:rPr>
              <w:t xml:space="preserve"> </w:t>
            </w:r>
            <w:r>
              <w:rPr>
                <w:sz w:val="20"/>
              </w:rPr>
              <w:t>en el catálogo de servicios,</w:t>
            </w:r>
            <w:r>
              <w:rPr>
                <w:spacing w:val="1"/>
                <w:sz w:val="20"/>
              </w:rPr>
              <w:t xml:space="preserve"> </w:t>
            </w:r>
            <w:r>
              <w:rPr>
                <w:sz w:val="20"/>
              </w:rPr>
              <w:t>a</w:t>
            </w:r>
            <w:r>
              <w:rPr>
                <w:spacing w:val="-4"/>
                <w:sz w:val="20"/>
              </w:rPr>
              <w:t xml:space="preserve"> </w:t>
            </w:r>
            <w:r>
              <w:rPr>
                <w:sz w:val="20"/>
              </w:rPr>
              <w:t>fin</w:t>
            </w:r>
            <w:r>
              <w:rPr>
                <w:spacing w:val="-3"/>
                <w:sz w:val="20"/>
              </w:rPr>
              <w:t xml:space="preserve"> </w:t>
            </w:r>
            <w:r>
              <w:rPr>
                <w:sz w:val="20"/>
              </w:rPr>
              <w:t>de</w:t>
            </w:r>
            <w:r>
              <w:rPr>
                <w:spacing w:val="-1"/>
                <w:sz w:val="20"/>
              </w:rPr>
              <w:t xml:space="preserve"> </w:t>
            </w:r>
            <w:r>
              <w:rPr>
                <w:sz w:val="20"/>
              </w:rPr>
              <w:t>identificar</w:t>
            </w:r>
            <w:r>
              <w:rPr>
                <w:spacing w:val="-4"/>
                <w:sz w:val="20"/>
              </w:rPr>
              <w:t xml:space="preserve"> </w:t>
            </w:r>
            <w:r>
              <w:rPr>
                <w:sz w:val="20"/>
              </w:rPr>
              <w:t>y</w:t>
            </w:r>
            <w:r>
              <w:rPr>
                <w:spacing w:val="1"/>
                <w:sz w:val="20"/>
              </w:rPr>
              <w:t xml:space="preserve"> </w:t>
            </w:r>
            <w:r>
              <w:rPr>
                <w:sz w:val="20"/>
              </w:rPr>
              <w:t>notificar</w:t>
            </w:r>
            <w:r>
              <w:rPr>
                <w:spacing w:val="-53"/>
                <w:sz w:val="20"/>
              </w:rPr>
              <w:t xml:space="preserve"> </w:t>
            </w:r>
            <w:r>
              <w:rPr>
                <w:sz w:val="20"/>
              </w:rPr>
              <w:t>de manera oportuna y</w:t>
            </w:r>
            <w:r>
              <w:rPr>
                <w:spacing w:val="1"/>
                <w:sz w:val="20"/>
              </w:rPr>
              <w:t xml:space="preserve"> </w:t>
            </w:r>
            <w:r>
              <w:rPr>
                <w:sz w:val="20"/>
              </w:rPr>
              <w:t>proactiva las fallas en el</w:t>
            </w:r>
            <w:r>
              <w:rPr>
                <w:spacing w:val="1"/>
                <w:sz w:val="20"/>
              </w:rPr>
              <w:t xml:space="preserve"> </w:t>
            </w:r>
            <w:r>
              <w:rPr>
                <w:sz w:val="20"/>
              </w:rPr>
              <w:t>servicio.</w:t>
            </w:r>
          </w:p>
        </w:tc>
        <w:tc>
          <w:tcPr>
            <w:tcW w:w="590" w:type="dxa"/>
            <w:tcBorders>
              <w:top w:val="nil"/>
            </w:tcBorders>
            <w:shd w:val="clear" w:color="auto" w:fill="D9E1F3"/>
          </w:tcPr>
          <w:p w14:paraId="6CADD0CC" w14:textId="77777777" w:rsidR="00951409" w:rsidRDefault="00951409">
            <w:pPr>
              <w:pStyle w:val="TableParagraph"/>
              <w:rPr>
                <w:rFonts w:ascii="Times New Roman"/>
                <w:sz w:val="18"/>
              </w:rPr>
            </w:pPr>
          </w:p>
        </w:tc>
        <w:tc>
          <w:tcPr>
            <w:tcW w:w="708" w:type="dxa"/>
            <w:tcBorders>
              <w:top w:val="nil"/>
            </w:tcBorders>
            <w:shd w:val="clear" w:color="auto" w:fill="D9E1F3"/>
          </w:tcPr>
          <w:p w14:paraId="633013D9" w14:textId="77777777" w:rsidR="00951409" w:rsidRDefault="00951409">
            <w:pPr>
              <w:pStyle w:val="TableParagraph"/>
              <w:rPr>
                <w:rFonts w:ascii="Times New Roman"/>
                <w:sz w:val="18"/>
              </w:rPr>
            </w:pPr>
          </w:p>
        </w:tc>
        <w:tc>
          <w:tcPr>
            <w:tcW w:w="2657" w:type="dxa"/>
            <w:tcBorders>
              <w:top w:val="nil"/>
            </w:tcBorders>
            <w:shd w:val="clear" w:color="auto" w:fill="D9E1F3"/>
          </w:tcPr>
          <w:p w14:paraId="467661D8" w14:textId="77777777" w:rsidR="00951409" w:rsidRDefault="00951409">
            <w:pPr>
              <w:pStyle w:val="TableParagraph"/>
              <w:rPr>
                <w:rFonts w:ascii="Times New Roman"/>
                <w:sz w:val="18"/>
              </w:rPr>
            </w:pPr>
          </w:p>
        </w:tc>
      </w:tr>
      <w:tr w:rsidR="00951409" w14:paraId="30705D7E" w14:textId="77777777">
        <w:trPr>
          <w:trHeight w:val="3186"/>
        </w:trPr>
        <w:tc>
          <w:tcPr>
            <w:tcW w:w="2321" w:type="dxa"/>
          </w:tcPr>
          <w:p w14:paraId="48E0C3CF" w14:textId="77777777" w:rsidR="00951409" w:rsidRDefault="00D407A2">
            <w:pPr>
              <w:pStyle w:val="TableParagraph"/>
              <w:spacing w:before="77" w:line="391" w:lineRule="auto"/>
              <w:ind w:left="100" w:right="188"/>
              <w:rPr>
                <w:rFonts w:ascii="Arial" w:hAnsi="Arial"/>
                <w:b/>
                <w:sz w:val="20"/>
              </w:rPr>
            </w:pPr>
            <w:r>
              <w:rPr>
                <w:rFonts w:ascii="Arial" w:hAnsi="Arial"/>
                <w:b/>
                <w:sz w:val="20"/>
              </w:rPr>
              <w:t>Suministro</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administración</w:t>
            </w:r>
            <w:r>
              <w:rPr>
                <w:rFonts w:ascii="Arial" w:hAnsi="Arial"/>
                <w:b/>
                <w:spacing w:val="-9"/>
                <w:sz w:val="20"/>
              </w:rPr>
              <w:t xml:space="preserve"> </w:t>
            </w:r>
            <w:r>
              <w:rPr>
                <w:rFonts w:ascii="Arial" w:hAnsi="Arial"/>
                <w:b/>
                <w:sz w:val="20"/>
              </w:rPr>
              <w:t>de</w:t>
            </w:r>
            <w:r>
              <w:rPr>
                <w:rFonts w:ascii="Arial" w:hAnsi="Arial"/>
                <w:b/>
                <w:spacing w:val="-10"/>
                <w:sz w:val="20"/>
              </w:rPr>
              <w:t xml:space="preserve"> </w:t>
            </w:r>
            <w:r>
              <w:rPr>
                <w:rFonts w:ascii="Arial" w:hAnsi="Arial"/>
                <w:b/>
                <w:sz w:val="20"/>
              </w:rPr>
              <w:t>un</w:t>
            </w:r>
            <w:r>
              <w:rPr>
                <w:rFonts w:ascii="Arial" w:hAnsi="Arial"/>
                <w:b/>
                <w:spacing w:val="-52"/>
                <w:sz w:val="20"/>
              </w:rPr>
              <w:t xml:space="preserve"> </w:t>
            </w:r>
            <w:r>
              <w:rPr>
                <w:rFonts w:ascii="Arial" w:hAnsi="Arial"/>
                <w:b/>
                <w:sz w:val="20"/>
              </w:rPr>
              <w:t>gestor de</w:t>
            </w:r>
            <w:r>
              <w:rPr>
                <w:rFonts w:ascii="Arial" w:hAnsi="Arial"/>
                <w:b/>
                <w:spacing w:val="1"/>
                <w:sz w:val="20"/>
              </w:rPr>
              <w:t xml:space="preserve"> </w:t>
            </w:r>
            <w:r>
              <w:rPr>
                <w:rFonts w:ascii="Arial" w:hAnsi="Arial"/>
                <w:b/>
                <w:sz w:val="20"/>
              </w:rPr>
              <w:t>autorizaciones</w:t>
            </w:r>
          </w:p>
        </w:tc>
        <w:tc>
          <w:tcPr>
            <w:tcW w:w="2750" w:type="dxa"/>
          </w:tcPr>
          <w:p w14:paraId="71C4C432" w14:textId="77777777" w:rsidR="00951409" w:rsidRDefault="00D407A2">
            <w:pPr>
              <w:pStyle w:val="TableParagraph"/>
              <w:spacing w:before="77" w:line="391" w:lineRule="auto"/>
              <w:ind w:left="100" w:right="168"/>
              <w:rPr>
                <w:sz w:val="20"/>
              </w:rPr>
            </w:pPr>
            <w:r>
              <w:rPr>
                <w:sz w:val="20"/>
              </w:rPr>
              <w:t>Proveer y administrar un</w:t>
            </w:r>
            <w:r>
              <w:rPr>
                <w:spacing w:val="1"/>
                <w:sz w:val="20"/>
              </w:rPr>
              <w:t xml:space="preserve"> </w:t>
            </w:r>
            <w:r>
              <w:rPr>
                <w:sz w:val="20"/>
              </w:rPr>
              <w:t>gestor de autorizaciones</w:t>
            </w:r>
            <w:r>
              <w:rPr>
                <w:spacing w:val="1"/>
                <w:sz w:val="20"/>
              </w:rPr>
              <w:t xml:space="preserve"> </w:t>
            </w:r>
            <w:r>
              <w:rPr>
                <w:sz w:val="20"/>
              </w:rPr>
              <w:t>que permita a las personas</w:t>
            </w:r>
            <w:r>
              <w:rPr>
                <w:spacing w:val="-53"/>
                <w:sz w:val="20"/>
              </w:rPr>
              <w:t xml:space="preserve"> </w:t>
            </w:r>
            <w:r>
              <w:rPr>
                <w:sz w:val="20"/>
              </w:rPr>
              <w:t>naturales</w:t>
            </w:r>
            <w:r>
              <w:rPr>
                <w:spacing w:val="-1"/>
                <w:sz w:val="20"/>
              </w:rPr>
              <w:t xml:space="preserve"> </w:t>
            </w:r>
            <w:r>
              <w:rPr>
                <w:sz w:val="20"/>
              </w:rPr>
              <w:t>autorizar</w:t>
            </w:r>
            <w:r>
              <w:rPr>
                <w:spacing w:val="1"/>
                <w:sz w:val="20"/>
              </w:rPr>
              <w:t xml:space="preserve"> </w:t>
            </w:r>
            <w:r>
              <w:rPr>
                <w:sz w:val="20"/>
              </w:rPr>
              <w:t>o</w:t>
            </w:r>
            <w:r>
              <w:rPr>
                <w:spacing w:val="1"/>
                <w:sz w:val="20"/>
              </w:rPr>
              <w:t xml:space="preserve"> </w:t>
            </w:r>
            <w:r>
              <w:rPr>
                <w:sz w:val="20"/>
              </w:rPr>
              <w:t>desautorizar el uso de sus</w:t>
            </w:r>
            <w:r>
              <w:rPr>
                <w:spacing w:val="1"/>
                <w:sz w:val="20"/>
              </w:rPr>
              <w:t xml:space="preserve"> </w:t>
            </w:r>
            <w:r>
              <w:rPr>
                <w:sz w:val="20"/>
              </w:rPr>
              <w:t>datos</w:t>
            </w:r>
            <w:r>
              <w:rPr>
                <w:spacing w:val="-8"/>
                <w:sz w:val="20"/>
              </w:rPr>
              <w:t xml:space="preserve"> </w:t>
            </w:r>
            <w:r>
              <w:rPr>
                <w:sz w:val="20"/>
              </w:rPr>
              <w:t>personales,</w:t>
            </w:r>
            <w:r>
              <w:rPr>
                <w:spacing w:val="-8"/>
                <w:sz w:val="20"/>
              </w:rPr>
              <w:t xml:space="preserve"> </w:t>
            </w:r>
            <w:r>
              <w:rPr>
                <w:sz w:val="20"/>
              </w:rPr>
              <w:t>mediante</w:t>
            </w:r>
            <w:r>
              <w:rPr>
                <w:spacing w:val="-53"/>
                <w:sz w:val="20"/>
              </w:rPr>
              <w:t xml:space="preserve"> </w:t>
            </w:r>
            <w:r>
              <w:rPr>
                <w:sz w:val="20"/>
              </w:rPr>
              <w:t>el uso de su identidad</w:t>
            </w:r>
            <w:r>
              <w:rPr>
                <w:spacing w:val="1"/>
                <w:sz w:val="20"/>
              </w:rPr>
              <w:t xml:space="preserve"> </w:t>
            </w:r>
            <w:r>
              <w:rPr>
                <w:sz w:val="20"/>
              </w:rPr>
              <w:t>digital.</w:t>
            </w:r>
          </w:p>
        </w:tc>
        <w:tc>
          <w:tcPr>
            <w:tcW w:w="590" w:type="dxa"/>
          </w:tcPr>
          <w:p w14:paraId="24A7B6DD" w14:textId="77777777" w:rsidR="00951409" w:rsidRDefault="00951409">
            <w:pPr>
              <w:pStyle w:val="TableParagraph"/>
              <w:rPr>
                <w:rFonts w:ascii="Times New Roman"/>
                <w:sz w:val="18"/>
              </w:rPr>
            </w:pPr>
          </w:p>
        </w:tc>
        <w:tc>
          <w:tcPr>
            <w:tcW w:w="708" w:type="dxa"/>
          </w:tcPr>
          <w:p w14:paraId="511F0A23" w14:textId="77777777" w:rsidR="00951409" w:rsidRDefault="00951409">
            <w:pPr>
              <w:pStyle w:val="TableParagraph"/>
              <w:rPr>
                <w:rFonts w:ascii="Times New Roman"/>
                <w:sz w:val="18"/>
              </w:rPr>
            </w:pPr>
          </w:p>
        </w:tc>
        <w:tc>
          <w:tcPr>
            <w:tcW w:w="2657" w:type="dxa"/>
          </w:tcPr>
          <w:p w14:paraId="2ED4AFFE" w14:textId="77777777" w:rsidR="00951409" w:rsidRDefault="00951409">
            <w:pPr>
              <w:pStyle w:val="TableParagraph"/>
              <w:rPr>
                <w:rFonts w:ascii="Times New Roman"/>
                <w:sz w:val="18"/>
              </w:rPr>
            </w:pPr>
          </w:p>
        </w:tc>
      </w:tr>
      <w:tr w:rsidR="00951409" w14:paraId="274C1CFB" w14:textId="77777777">
        <w:trPr>
          <w:trHeight w:val="2433"/>
        </w:trPr>
        <w:tc>
          <w:tcPr>
            <w:tcW w:w="2321" w:type="dxa"/>
            <w:vMerge w:val="restart"/>
            <w:shd w:val="clear" w:color="auto" w:fill="D9E1F3"/>
          </w:tcPr>
          <w:p w14:paraId="61BF89C8" w14:textId="77777777" w:rsidR="00951409" w:rsidRDefault="00D407A2">
            <w:pPr>
              <w:pStyle w:val="TableParagraph"/>
              <w:spacing w:before="77" w:line="391" w:lineRule="auto"/>
              <w:ind w:left="100" w:right="143"/>
              <w:rPr>
                <w:rFonts w:ascii="Arial" w:hAnsi="Arial"/>
                <w:b/>
                <w:sz w:val="20"/>
              </w:rPr>
            </w:pPr>
            <w:r>
              <w:rPr>
                <w:rFonts w:ascii="Arial" w:hAnsi="Arial"/>
                <w:b/>
                <w:sz w:val="20"/>
              </w:rPr>
              <w:t>Identificación de los</w:t>
            </w:r>
            <w:r>
              <w:rPr>
                <w:rFonts w:ascii="Arial" w:hAnsi="Arial"/>
                <w:b/>
                <w:spacing w:val="1"/>
                <w:sz w:val="20"/>
              </w:rPr>
              <w:t xml:space="preserve"> </w:t>
            </w:r>
            <w:r>
              <w:rPr>
                <w:rFonts w:ascii="Arial" w:hAnsi="Arial"/>
                <w:b/>
                <w:sz w:val="20"/>
              </w:rPr>
              <w:t>servicios adecuados</w:t>
            </w:r>
            <w:r>
              <w:rPr>
                <w:rFonts w:ascii="Arial" w:hAnsi="Arial"/>
                <w:b/>
                <w:spacing w:val="1"/>
                <w:sz w:val="20"/>
              </w:rPr>
              <w:t xml:space="preserve"> </w:t>
            </w:r>
            <w:r>
              <w:rPr>
                <w:rFonts w:ascii="Arial" w:hAnsi="Arial"/>
                <w:b/>
                <w:sz w:val="20"/>
              </w:rPr>
              <w:t>para</w:t>
            </w:r>
            <w:r>
              <w:rPr>
                <w:rFonts w:ascii="Arial" w:hAnsi="Arial"/>
                <w:b/>
                <w:spacing w:val="-8"/>
                <w:sz w:val="20"/>
              </w:rPr>
              <w:t xml:space="preserve"> </w:t>
            </w:r>
            <w:r>
              <w:rPr>
                <w:rFonts w:ascii="Arial" w:hAnsi="Arial"/>
                <w:b/>
                <w:sz w:val="20"/>
              </w:rPr>
              <w:t>que</w:t>
            </w:r>
            <w:r>
              <w:rPr>
                <w:rFonts w:ascii="Arial" w:hAnsi="Arial"/>
                <w:b/>
                <w:spacing w:val="-6"/>
                <w:sz w:val="20"/>
              </w:rPr>
              <w:t xml:space="preserve"> </w:t>
            </w:r>
            <w:r>
              <w:rPr>
                <w:rFonts w:ascii="Arial" w:hAnsi="Arial"/>
                <w:b/>
                <w:sz w:val="20"/>
              </w:rPr>
              <w:t>se</w:t>
            </w:r>
            <w:r>
              <w:rPr>
                <w:rFonts w:ascii="Arial" w:hAnsi="Arial"/>
                <w:b/>
                <w:spacing w:val="-5"/>
                <w:sz w:val="20"/>
              </w:rPr>
              <w:t xml:space="preserve"> </w:t>
            </w:r>
            <w:r>
              <w:rPr>
                <w:rFonts w:ascii="Arial" w:hAnsi="Arial"/>
                <w:b/>
                <w:sz w:val="20"/>
              </w:rPr>
              <w:t>invoquen</w:t>
            </w:r>
            <w:r>
              <w:rPr>
                <w:rFonts w:ascii="Arial" w:hAnsi="Arial"/>
                <w:b/>
                <w:spacing w:val="-53"/>
                <w:sz w:val="20"/>
              </w:rPr>
              <w:t xml:space="preserve"> </w:t>
            </w:r>
            <w:r>
              <w:rPr>
                <w:rFonts w:ascii="Arial" w:hAnsi="Arial"/>
                <w:b/>
                <w:sz w:val="20"/>
              </w:rPr>
              <w:t>y</w:t>
            </w:r>
          </w:p>
          <w:p w14:paraId="0C15A3C9" w14:textId="77777777" w:rsidR="00951409" w:rsidRDefault="00D407A2">
            <w:pPr>
              <w:pStyle w:val="TableParagraph"/>
              <w:spacing w:before="3" w:line="391" w:lineRule="auto"/>
              <w:ind w:left="100" w:right="757"/>
              <w:rPr>
                <w:rFonts w:ascii="Arial"/>
                <w:b/>
                <w:sz w:val="20"/>
              </w:rPr>
            </w:pPr>
            <w:r>
              <w:rPr>
                <w:rFonts w:ascii="Arial"/>
                <w:b/>
                <w:spacing w:val="-1"/>
                <w:sz w:val="20"/>
              </w:rPr>
              <w:t xml:space="preserve">organicen </w:t>
            </w:r>
            <w:r>
              <w:rPr>
                <w:rFonts w:ascii="Arial"/>
                <w:b/>
                <w:sz w:val="20"/>
              </w:rPr>
              <w:t>para</w:t>
            </w:r>
            <w:r>
              <w:rPr>
                <w:rFonts w:ascii="Arial"/>
                <w:b/>
                <w:spacing w:val="-53"/>
                <w:sz w:val="20"/>
              </w:rPr>
              <w:t xml:space="preserve"> </w:t>
            </w:r>
            <w:r>
              <w:rPr>
                <w:rFonts w:ascii="Arial"/>
                <w:b/>
                <w:sz w:val="20"/>
              </w:rPr>
              <w:t>prestar</w:t>
            </w:r>
          </w:p>
          <w:p w14:paraId="35391F9A" w14:textId="77777777" w:rsidR="00951409" w:rsidRDefault="00D407A2">
            <w:pPr>
              <w:pStyle w:val="TableParagraph"/>
              <w:spacing w:before="2"/>
              <w:ind w:left="100"/>
              <w:rPr>
                <w:rFonts w:ascii="Arial" w:hAnsi="Arial"/>
                <w:b/>
                <w:sz w:val="20"/>
              </w:rPr>
            </w:pPr>
            <w:r>
              <w:rPr>
                <w:rFonts w:ascii="Arial" w:hAnsi="Arial"/>
                <w:b/>
                <w:sz w:val="20"/>
              </w:rPr>
              <w:t>el</w:t>
            </w:r>
            <w:r>
              <w:rPr>
                <w:rFonts w:ascii="Arial" w:hAnsi="Arial"/>
                <w:b/>
                <w:spacing w:val="-3"/>
                <w:sz w:val="20"/>
              </w:rPr>
              <w:t xml:space="preserve"> </w:t>
            </w:r>
            <w:r>
              <w:rPr>
                <w:rFonts w:ascii="Arial" w:hAnsi="Arial"/>
                <w:b/>
                <w:sz w:val="20"/>
              </w:rPr>
              <w:t>servicio</w:t>
            </w:r>
            <w:r>
              <w:rPr>
                <w:rFonts w:ascii="Arial" w:hAnsi="Arial"/>
                <w:b/>
                <w:spacing w:val="-3"/>
                <w:sz w:val="20"/>
              </w:rPr>
              <w:t xml:space="preserve"> </w:t>
            </w:r>
            <w:r>
              <w:rPr>
                <w:rFonts w:ascii="Arial" w:hAnsi="Arial"/>
                <w:b/>
                <w:sz w:val="20"/>
              </w:rPr>
              <w:t>público</w:t>
            </w:r>
          </w:p>
        </w:tc>
        <w:tc>
          <w:tcPr>
            <w:tcW w:w="2750" w:type="dxa"/>
            <w:shd w:val="clear" w:color="auto" w:fill="D9E1F3"/>
          </w:tcPr>
          <w:p w14:paraId="6B7E18A8" w14:textId="77777777" w:rsidR="00951409" w:rsidRDefault="00D407A2">
            <w:pPr>
              <w:pStyle w:val="TableParagraph"/>
              <w:spacing w:before="77" w:line="391" w:lineRule="auto"/>
              <w:ind w:left="100" w:right="159"/>
              <w:rPr>
                <w:sz w:val="20"/>
              </w:rPr>
            </w:pPr>
            <w:r>
              <w:rPr>
                <w:sz w:val="20"/>
              </w:rPr>
              <w:t>Garantizar</w:t>
            </w:r>
            <w:r>
              <w:rPr>
                <w:spacing w:val="1"/>
                <w:sz w:val="20"/>
              </w:rPr>
              <w:t xml:space="preserve"> </w:t>
            </w:r>
            <w:r>
              <w:rPr>
                <w:sz w:val="20"/>
              </w:rPr>
              <w:t>que las</w:t>
            </w:r>
            <w:r>
              <w:rPr>
                <w:spacing w:val="1"/>
                <w:sz w:val="20"/>
              </w:rPr>
              <w:t xml:space="preserve"> </w:t>
            </w:r>
            <w:r>
              <w:rPr>
                <w:sz w:val="20"/>
              </w:rPr>
              <w:t>necesidades</w:t>
            </w:r>
            <w:r>
              <w:rPr>
                <w:spacing w:val="-10"/>
                <w:sz w:val="20"/>
              </w:rPr>
              <w:t xml:space="preserve"> </w:t>
            </w:r>
            <w:r>
              <w:rPr>
                <w:sz w:val="20"/>
              </w:rPr>
              <w:t>se</w:t>
            </w:r>
            <w:r>
              <w:rPr>
                <w:spacing w:val="-8"/>
                <w:sz w:val="20"/>
              </w:rPr>
              <w:t xml:space="preserve"> </w:t>
            </w:r>
            <w:r>
              <w:rPr>
                <w:sz w:val="20"/>
              </w:rPr>
              <w:t>identifiquen</w:t>
            </w:r>
            <w:r>
              <w:rPr>
                <w:spacing w:val="-52"/>
                <w:sz w:val="20"/>
              </w:rPr>
              <w:t xml:space="preserve"> </w:t>
            </w:r>
            <w:r>
              <w:rPr>
                <w:sz w:val="20"/>
              </w:rPr>
              <w:t>y que los servicios</w:t>
            </w:r>
            <w:r>
              <w:rPr>
                <w:spacing w:val="1"/>
                <w:sz w:val="20"/>
              </w:rPr>
              <w:t xml:space="preserve"> </w:t>
            </w:r>
            <w:r>
              <w:rPr>
                <w:sz w:val="20"/>
              </w:rPr>
              <w:t>adecuados se invoquen y</w:t>
            </w:r>
            <w:r>
              <w:rPr>
                <w:spacing w:val="1"/>
                <w:sz w:val="20"/>
              </w:rPr>
              <w:t xml:space="preserve"> </w:t>
            </w:r>
            <w:r>
              <w:rPr>
                <w:sz w:val="20"/>
              </w:rPr>
              <w:t>organicen para prestar un</w:t>
            </w:r>
            <w:r>
              <w:rPr>
                <w:spacing w:val="1"/>
                <w:sz w:val="20"/>
              </w:rPr>
              <w:t xml:space="preserve"> </w:t>
            </w:r>
            <w:r>
              <w:rPr>
                <w:sz w:val="20"/>
              </w:rPr>
              <w:t>servicio</w:t>
            </w:r>
            <w:r>
              <w:rPr>
                <w:spacing w:val="-2"/>
                <w:sz w:val="20"/>
              </w:rPr>
              <w:t xml:space="preserve"> </w:t>
            </w:r>
            <w:r>
              <w:rPr>
                <w:sz w:val="20"/>
              </w:rPr>
              <w:t>público.</w:t>
            </w:r>
          </w:p>
        </w:tc>
        <w:tc>
          <w:tcPr>
            <w:tcW w:w="590" w:type="dxa"/>
            <w:shd w:val="clear" w:color="auto" w:fill="D9E1F3"/>
          </w:tcPr>
          <w:p w14:paraId="5F84CA55" w14:textId="77777777" w:rsidR="00951409" w:rsidRDefault="00951409">
            <w:pPr>
              <w:pStyle w:val="TableParagraph"/>
              <w:rPr>
                <w:rFonts w:ascii="Times New Roman"/>
                <w:sz w:val="18"/>
              </w:rPr>
            </w:pPr>
          </w:p>
        </w:tc>
        <w:tc>
          <w:tcPr>
            <w:tcW w:w="708" w:type="dxa"/>
            <w:shd w:val="clear" w:color="auto" w:fill="D9E1F3"/>
          </w:tcPr>
          <w:p w14:paraId="04530EE7" w14:textId="77777777" w:rsidR="00951409" w:rsidRDefault="00951409">
            <w:pPr>
              <w:pStyle w:val="TableParagraph"/>
              <w:rPr>
                <w:rFonts w:ascii="Times New Roman"/>
                <w:sz w:val="18"/>
              </w:rPr>
            </w:pPr>
          </w:p>
        </w:tc>
        <w:tc>
          <w:tcPr>
            <w:tcW w:w="2657" w:type="dxa"/>
            <w:shd w:val="clear" w:color="auto" w:fill="D9E1F3"/>
          </w:tcPr>
          <w:p w14:paraId="016F563D" w14:textId="77777777" w:rsidR="00951409" w:rsidRDefault="00951409">
            <w:pPr>
              <w:pStyle w:val="TableParagraph"/>
              <w:rPr>
                <w:rFonts w:ascii="Times New Roman"/>
                <w:sz w:val="18"/>
              </w:rPr>
            </w:pPr>
          </w:p>
        </w:tc>
      </w:tr>
      <w:tr w:rsidR="00951409" w14:paraId="55C4127F" w14:textId="77777777">
        <w:trPr>
          <w:trHeight w:val="2435"/>
        </w:trPr>
        <w:tc>
          <w:tcPr>
            <w:tcW w:w="2321" w:type="dxa"/>
            <w:vMerge/>
            <w:tcBorders>
              <w:top w:val="nil"/>
            </w:tcBorders>
            <w:shd w:val="clear" w:color="auto" w:fill="D9E1F3"/>
          </w:tcPr>
          <w:p w14:paraId="2E009337" w14:textId="77777777" w:rsidR="00951409" w:rsidRDefault="00951409">
            <w:pPr>
              <w:rPr>
                <w:sz w:val="2"/>
                <w:szCs w:val="2"/>
              </w:rPr>
            </w:pPr>
          </w:p>
        </w:tc>
        <w:tc>
          <w:tcPr>
            <w:tcW w:w="2750" w:type="dxa"/>
          </w:tcPr>
          <w:p w14:paraId="671C75A4" w14:textId="77777777" w:rsidR="00951409" w:rsidRDefault="00D407A2">
            <w:pPr>
              <w:pStyle w:val="TableParagraph"/>
              <w:spacing w:before="77" w:line="391" w:lineRule="auto"/>
              <w:ind w:left="100" w:right="538"/>
              <w:rPr>
                <w:sz w:val="20"/>
              </w:rPr>
            </w:pPr>
            <w:r>
              <w:rPr>
                <w:sz w:val="20"/>
              </w:rPr>
              <w:t>Formalizar</w:t>
            </w:r>
            <w:r>
              <w:rPr>
                <w:spacing w:val="-10"/>
                <w:sz w:val="20"/>
              </w:rPr>
              <w:t xml:space="preserve"> </w:t>
            </w:r>
            <w:r>
              <w:rPr>
                <w:sz w:val="20"/>
              </w:rPr>
              <w:t>los</w:t>
            </w:r>
            <w:r>
              <w:rPr>
                <w:spacing w:val="-8"/>
                <w:sz w:val="20"/>
              </w:rPr>
              <w:t xml:space="preserve"> </w:t>
            </w:r>
            <w:r>
              <w:rPr>
                <w:sz w:val="20"/>
              </w:rPr>
              <w:t>servicios</w:t>
            </w:r>
            <w:r>
              <w:rPr>
                <w:spacing w:val="-52"/>
                <w:sz w:val="20"/>
              </w:rPr>
              <w:t xml:space="preserve"> </w:t>
            </w:r>
            <w:r>
              <w:rPr>
                <w:sz w:val="20"/>
              </w:rPr>
              <w:t>demandados por las</w:t>
            </w:r>
            <w:r>
              <w:rPr>
                <w:spacing w:val="1"/>
                <w:sz w:val="20"/>
              </w:rPr>
              <w:t xml:space="preserve"> </w:t>
            </w:r>
            <w:r>
              <w:rPr>
                <w:sz w:val="20"/>
              </w:rPr>
              <w:t>personas y las</w:t>
            </w:r>
            <w:r>
              <w:rPr>
                <w:spacing w:val="1"/>
                <w:sz w:val="20"/>
              </w:rPr>
              <w:t xml:space="preserve"> </w:t>
            </w:r>
            <w:r>
              <w:rPr>
                <w:sz w:val="20"/>
              </w:rPr>
              <w:t>interdependencias que</w:t>
            </w:r>
            <w:r>
              <w:rPr>
                <w:spacing w:val="1"/>
                <w:sz w:val="20"/>
              </w:rPr>
              <w:t xml:space="preserve"> </w:t>
            </w:r>
            <w:r>
              <w:rPr>
                <w:sz w:val="20"/>
              </w:rPr>
              <w:t>estos tienen con otras</w:t>
            </w:r>
            <w:r>
              <w:rPr>
                <w:spacing w:val="1"/>
                <w:sz w:val="20"/>
              </w:rPr>
              <w:t xml:space="preserve"> </w:t>
            </w:r>
            <w:r>
              <w:rPr>
                <w:sz w:val="20"/>
              </w:rPr>
              <w:t>instituciones.</w:t>
            </w:r>
          </w:p>
        </w:tc>
        <w:tc>
          <w:tcPr>
            <w:tcW w:w="590" w:type="dxa"/>
          </w:tcPr>
          <w:p w14:paraId="49D9EFCE" w14:textId="77777777" w:rsidR="00951409" w:rsidRDefault="00951409">
            <w:pPr>
              <w:pStyle w:val="TableParagraph"/>
              <w:rPr>
                <w:rFonts w:ascii="Times New Roman"/>
                <w:sz w:val="18"/>
              </w:rPr>
            </w:pPr>
          </w:p>
        </w:tc>
        <w:tc>
          <w:tcPr>
            <w:tcW w:w="708" w:type="dxa"/>
          </w:tcPr>
          <w:p w14:paraId="48D17E1D" w14:textId="77777777" w:rsidR="00951409" w:rsidRDefault="00951409">
            <w:pPr>
              <w:pStyle w:val="TableParagraph"/>
              <w:rPr>
                <w:rFonts w:ascii="Times New Roman"/>
                <w:sz w:val="18"/>
              </w:rPr>
            </w:pPr>
          </w:p>
        </w:tc>
        <w:tc>
          <w:tcPr>
            <w:tcW w:w="2657" w:type="dxa"/>
          </w:tcPr>
          <w:p w14:paraId="27DFF4EE" w14:textId="77777777" w:rsidR="00951409" w:rsidRDefault="00951409">
            <w:pPr>
              <w:pStyle w:val="TableParagraph"/>
              <w:rPr>
                <w:rFonts w:ascii="Times New Roman"/>
                <w:sz w:val="18"/>
              </w:rPr>
            </w:pPr>
          </w:p>
        </w:tc>
      </w:tr>
      <w:tr w:rsidR="00951409" w14:paraId="14288E0C" w14:textId="77777777">
        <w:trPr>
          <w:trHeight w:val="1681"/>
        </w:trPr>
        <w:tc>
          <w:tcPr>
            <w:tcW w:w="2321" w:type="dxa"/>
            <w:shd w:val="clear" w:color="auto" w:fill="D9E1F3"/>
          </w:tcPr>
          <w:p w14:paraId="5E066947" w14:textId="77777777" w:rsidR="00951409" w:rsidRDefault="00D407A2">
            <w:pPr>
              <w:pStyle w:val="TableParagraph"/>
              <w:spacing w:before="75" w:line="393" w:lineRule="auto"/>
              <w:ind w:left="100" w:right="219"/>
              <w:rPr>
                <w:rFonts w:ascii="Arial" w:hAnsi="Arial"/>
                <w:b/>
                <w:sz w:val="20"/>
              </w:rPr>
            </w:pPr>
            <w:r>
              <w:rPr>
                <w:rFonts w:ascii="Arial" w:hAnsi="Arial"/>
                <w:b/>
                <w:sz w:val="20"/>
              </w:rPr>
              <w:t>Suministro</w:t>
            </w:r>
            <w:r>
              <w:rPr>
                <w:rFonts w:ascii="Arial" w:hAnsi="Arial"/>
                <w:b/>
                <w:spacing w:val="-7"/>
                <w:sz w:val="20"/>
              </w:rPr>
              <w:t xml:space="preserve"> </w:t>
            </w:r>
            <w:r>
              <w:rPr>
                <w:rFonts w:ascii="Arial" w:hAnsi="Arial"/>
                <w:b/>
                <w:sz w:val="20"/>
              </w:rPr>
              <w:t>y</w:t>
            </w:r>
            <w:r>
              <w:rPr>
                <w:rFonts w:ascii="Arial" w:hAnsi="Arial"/>
                <w:b/>
                <w:spacing w:val="-10"/>
                <w:sz w:val="20"/>
              </w:rPr>
              <w:t xml:space="preserve"> </w:t>
            </w:r>
            <w:r>
              <w:rPr>
                <w:rFonts w:ascii="Arial" w:hAnsi="Arial"/>
                <w:b/>
                <w:sz w:val="20"/>
              </w:rPr>
              <w:t>gestión</w:t>
            </w:r>
            <w:r>
              <w:rPr>
                <w:rFonts w:ascii="Arial" w:hAnsi="Arial"/>
                <w:b/>
                <w:spacing w:val="-52"/>
                <w:sz w:val="20"/>
              </w:rPr>
              <w:t xml:space="preserve"> </w:t>
            </w:r>
            <w:r>
              <w:rPr>
                <w:rFonts w:ascii="Arial" w:hAnsi="Arial"/>
                <w:b/>
                <w:sz w:val="20"/>
              </w:rPr>
              <w:t>de</w:t>
            </w:r>
          </w:p>
          <w:p w14:paraId="3701AC26" w14:textId="77777777" w:rsidR="00951409" w:rsidRDefault="00D407A2">
            <w:pPr>
              <w:pStyle w:val="TableParagraph"/>
              <w:spacing w:line="393" w:lineRule="auto"/>
              <w:ind w:left="100" w:right="787"/>
              <w:rPr>
                <w:rFonts w:ascii="Arial" w:hAnsi="Arial"/>
                <w:b/>
                <w:sz w:val="20"/>
              </w:rPr>
            </w:pPr>
            <w:r>
              <w:rPr>
                <w:rFonts w:ascii="Arial" w:hAnsi="Arial"/>
                <w:b/>
                <w:sz w:val="20"/>
              </w:rPr>
              <w:t>un</w:t>
            </w:r>
            <w:r>
              <w:rPr>
                <w:rFonts w:ascii="Arial" w:hAnsi="Arial"/>
                <w:b/>
                <w:spacing w:val="-9"/>
                <w:sz w:val="20"/>
              </w:rPr>
              <w:t xml:space="preserve"> </w:t>
            </w:r>
            <w:r>
              <w:rPr>
                <w:rFonts w:ascii="Arial" w:hAnsi="Arial"/>
                <w:b/>
                <w:sz w:val="20"/>
              </w:rPr>
              <w:t>catálogo</w:t>
            </w:r>
            <w:r>
              <w:rPr>
                <w:rFonts w:ascii="Arial" w:hAnsi="Arial"/>
                <w:b/>
                <w:spacing w:val="-9"/>
                <w:sz w:val="20"/>
              </w:rPr>
              <w:t xml:space="preserve"> </w:t>
            </w:r>
            <w:r>
              <w:rPr>
                <w:rFonts w:ascii="Arial" w:hAnsi="Arial"/>
                <w:b/>
                <w:sz w:val="20"/>
              </w:rPr>
              <w:t>de</w:t>
            </w:r>
            <w:r>
              <w:rPr>
                <w:rFonts w:ascii="Arial" w:hAnsi="Arial"/>
                <w:b/>
                <w:spacing w:val="-53"/>
                <w:sz w:val="20"/>
              </w:rPr>
              <w:t xml:space="preserve"> </w:t>
            </w:r>
            <w:r>
              <w:rPr>
                <w:rFonts w:ascii="Arial" w:hAnsi="Arial"/>
                <w:b/>
                <w:sz w:val="20"/>
              </w:rPr>
              <w:t>fuentes</w:t>
            </w:r>
            <w:r>
              <w:rPr>
                <w:rFonts w:ascii="Arial" w:hAnsi="Arial"/>
                <w:b/>
                <w:spacing w:val="-2"/>
                <w:sz w:val="20"/>
              </w:rPr>
              <w:t xml:space="preserve"> </w:t>
            </w:r>
            <w:r>
              <w:rPr>
                <w:rFonts w:ascii="Arial" w:hAnsi="Arial"/>
                <w:b/>
                <w:sz w:val="20"/>
              </w:rPr>
              <w:t>de</w:t>
            </w:r>
          </w:p>
        </w:tc>
        <w:tc>
          <w:tcPr>
            <w:tcW w:w="2750" w:type="dxa"/>
            <w:shd w:val="clear" w:color="auto" w:fill="D9E1F3"/>
          </w:tcPr>
          <w:p w14:paraId="56360219" w14:textId="77777777" w:rsidR="00951409" w:rsidRDefault="00D407A2">
            <w:pPr>
              <w:pStyle w:val="TableParagraph"/>
              <w:spacing w:before="75" w:line="393" w:lineRule="auto"/>
              <w:ind w:left="100" w:right="298"/>
              <w:rPr>
                <w:sz w:val="20"/>
              </w:rPr>
            </w:pPr>
            <w:r>
              <w:rPr>
                <w:sz w:val="20"/>
              </w:rPr>
              <w:t>Proveer y gestionar un</w:t>
            </w:r>
            <w:r>
              <w:rPr>
                <w:spacing w:val="1"/>
                <w:sz w:val="20"/>
              </w:rPr>
              <w:t xml:space="preserve"> </w:t>
            </w:r>
            <w:r>
              <w:rPr>
                <w:sz w:val="20"/>
              </w:rPr>
              <w:t>catálogo de fuentes de</w:t>
            </w:r>
            <w:r>
              <w:rPr>
                <w:spacing w:val="1"/>
                <w:sz w:val="20"/>
              </w:rPr>
              <w:t xml:space="preserve"> </w:t>
            </w:r>
            <w:r>
              <w:rPr>
                <w:spacing w:val="-1"/>
                <w:sz w:val="20"/>
              </w:rPr>
              <w:t xml:space="preserve">información </w:t>
            </w:r>
            <w:r>
              <w:rPr>
                <w:sz w:val="20"/>
              </w:rPr>
              <w:t>(aplicaciones)</w:t>
            </w:r>
            <w:r>
              <w:rPr>
                <w:spacing w:val="-53"/>
                <w:sz w:val="20"/>
              </w:rPr>
              <w:t xml:space="preserve"> </w:t>
            </w:r>
            <w:r>
              <w:rPr>
                <w:sz w:val="20"/>
              </w:rPr>
              <w:t>de</w:t>
            </w:r>
            <w:r>
              <w:rPr>
                <w:spacing w:val="-2"/>
                <w:sz w:val="20"/>
              </w:rPr>
              <w:t xml:space="preserve"> </w:t>
            </w:r>
            <w:r>
              <w:rPr>
                <w:sz w:val="20"/>
              </w:rPr>
              <w:t>cada</w:t>
            </w:r>
            <w:r>
              <w:rPr>
                <w:spacing w:val="-2"/>
                <w:sz w:val="20"/>
              </w:rPr>
              <w:t xml:space="preserve"> </w:t>
            </w:r>
            <w:r>
              <w:rPr>
                <w:sz w:val="20"/>
              </w:rPr>
              <w:t>institución.</w:t>
            </w:r>
          </w:p>
        </w:tc>
        <w:tc>
          <w:tcPr>
            <w:tcW w:w="590" w:type="dxa"/>
            <w:shd w:val="clear" w:color="auto" w:fill="D9E1F3"/>
          </w:tcPr>
          <w:p w14:paraId="70FB602E" w14:textId="77777777" w:rsidR="00951409" w:rsidRDefault="00951409">
            <w:pPr>
              <w:pStyle w:val="TableParagraph"/>
              <w:rPr>
                <w:rFonts w:ascii="Times New Roman"/>
                <w:sz w:val="18"/>
              </w:rPr>
            </w:pPr>
          </w:p>
        </w:tc>
        <w:tc>
          <w:tcPr>
            <w:tcW w:w="708" w:type="dxa"/>
            <w:shd w:val="clear" w:color="auto" w:fill="D9E1F3"/>
          </w:tcPr>
          <w:p w14:paraId="76A5C283" w14:textId="77777777" w:rsidR="00951409" w:rsidRDefault="00951409">
            <w:pPr>
              <w:pStyle w:val="TableParagraph"/>
              <w:rPr>
                <w:rFonts w:ascii="Times New Roman"/>
                <w:sz w:val="18"/>
              </w:rPr>
            </w:pPr>
          </w:p>
        </w:tc>
        <w:tc>
          <w:tcPr>
            <w:tcW w:w="2657" w:type="dxa"/>
            <w:shd w:val="clear" w:color="auto" w:fill="D9E1F3"/>
          </w:tcPr>
          <w:p w14:paraId="50241AE4" w14:textId="77777777" w:rsidR="00951409" w:rsidRDefault="00951409">
            <w:pPr>
              <w:pStyle w:val="TableParagraph"/>
              <w:rPr>
                <w:rFonts w:ascii="Times New Roman"/>
                <w:sz w:val="18"/>
              </w:rPr>
            </w:pPr>
          </w:p>
        </w:tc>
      </w:tr>
    </w:tbl>
    <w:p w14:paraId="72DE2771" w14:textId="76F49C48" w:rsidR="00951409" w:rsidRDefault="0052557E">
      <w:pPr>
        <w:rPr>
          <w:sz w:val="2"/>
          <w:szCs w:val="2"/>
        </w:rPr>
      </w:pPr>
      <w:r>
        <w:rPr>
          <w:noProof/>
        </w:rPr>
        <mc:AlternateContent>
          <mc:Choice Requires="wps">
            <w:drawing>
              <wp:anchor distT="0" distB="0" distL="114300" distR="114300" simplePos="0" relativeHeight="481170432" behindDoc="1" locked="0" layoutInCell="1" allowOverlap="1" wp14:anchorId="2E2AC15E" wp14:editId="25D852FE">
                <wp:simplePos x="0" y="0"/>
                <wp:positionH relativeFrom="page">
                  <wp:posOffset>2394585</wp:posOffset>
                </wp:positionH>
                <wp:positionV relativeFrom="page">
                  <wp:posOffset>914400</wp:posOffset>
                </wp:positionV>
                <wp:extent cx="4251325" cy="2513965"/>
                <wp:effectExtent l="0" t="0" r="0" b="0"/>
                <wp:wrapNone/>
                <wp:docPr id="284701789"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1325" cy="2513965"/>
                        </a:xfrm>
                        <a:custGeom>
                          <a:avLst/>
                          <a:gdLst>
                            <a:gd name="T0" fmla="+- 0 10466 3771"/>
                            <a:gd name="T1" fmla="*/ T0 w 6695"/>
                            <a:gd name="T2" fmla="+- 0 1440 1440"/>
                            <a:gd name="T3" fmla="*/ 1440 h 3959"/>
                            <a:gd name="T4" fmla="+- 0 7821 3771"/>
                            <a:gd name="T5" fmla="*/ T4 w 6695"/>
                            <a:gd name="T6" fmla="+- 0 1440 1440"/>
                            <a:gd name="T7" fmla="*/ 1440 h 3959"/>
                            <a:gd name="T8" fmla="+- 0 7821 3771"/>
                            <a:gd name="T9" fmla="*/ T8 w 6695"/>
                            <a:gd name="T10" fmla="+- 0 5295 1440"/>
                            <a:gd name="T11" fmla="*/ 5295 h 3959"/>
                            <a:gd name="T12" fmla="+- 0 7811 3771"/>
                            <a:gd name="T13" fmla="*/ T12 w 6695"/>
                            <a:gd name="T14" fmla="+- 0 5295 1440"/>
                            <a:gd name="T15" fmla="*/ 5295 h 3959"/>
                            <a:gd name="T16" fmla="+- 0 7811 3771"/>
                            <a:gd name="T17" fmla="*/ T16 w 6695"/>
                            <a:gd name="T18" fmla="+- 0 1440 1440"/>
                            <a:gd name="T19" fmla="*/ 1440 h 3959"/>
                            <a:gd name="T20" fmla="+- 0 7113 3771"/>
                            <a:gd name="T21" fmla="*/ T20 w 6695"/>
                            <a:gd name="T22" fmla="+- 0 1440 1440"/>
                            <a:gd name="T23" fmla="*/ 1440 h 3959"/>
                            <a:gd name="T24" fmla="+- 0 7113 3771"/>
                            <a:gd name="T25" fmla="*/ T24 w 6695"/>
                            <a:gd name="T26" fmla="+- 0 1541 1440"/>
                            <a:gd name="T27" fmla="*/ 1541 h 3959"/>
                            <a:gd name="T28" fmla="+- 0 7113 3771"/>
                            <a:gd name="T29" fmla="*/ T28 w 6695"/>
                            <a:gd name="T30" fmla="+- 0 5295 1440"/>
                            <a:gd name="T31" fmla="*/ 5295 h 3959"/>
                            <a:gd name="T32" fmla="+- 0 7101 3771"/>
                            <a:gd name="T33" fmla="*/ T32 w 6695"/>
                            <a:gd name="T34" fmla="+- 0 5295 1440"/>
                            <a:gd name="T35" fmla="*/ 5295 h 3959"/>
                            <a:gd name="T36" fmla="+- 0 7101 3771"/>
                            <a:gd name="T37" fmla="*/ T36 w 6695"/>
                            <a:gd name="T38" fmla="+- 0 1541 1440"/>
                            <a:gd name="T39" fmla="*/ 1541 h 3959"/>
                            <a:gd name="T40" fmla="+- 0 7103 3771"/>
                            <a:gd name="T41" fmla="*/ T40 w 6695"/>
                            <a:gd name="T42" fmla="+- 0 1541 1440"/>
                            <a:gd name="T43" fmla="*/ 1541 h 3959"/>
                            <a:gd name="T44" fmla="+- 0 7113 3771"/>
                            <a:gd name="T45" fmla="*/ T44 w 6695"/>
                            <a:gd name="T46" fmla="+- 0 1541 1440"/>
                            <a:gd name="T47" fmla="*/ 1541 h 3959"/>
                            <a:gd name="T48" fmla="+- 0 7113 3771"/>
                            <a:gd name="T49" fmla="*/ T48 w 6695"/>
                            <a:gd name="T50" fmla="+- 0 1440 1440"/>
                            <a:gd name="T51" fmla="*/ 1440 h 3959"/>
                            <a:gd name="T52" fmla="+- 0 7103 3771"/>
                            <a:gd name="T53" fmla="*/ T52 w 6695"/>
                            <a:gd name="T54" fmla="+- 0 1440 1440"/>
                            <a:gd name="T55" fmla="*/ 1440 h 3959"/>
                            <a:gd name="T56" fmla="+- 0 6513 3771"/>
                            <a:gd name="T57" fmla="*/ T56 w 6695"/>
                            <a:gd name="T58" fmla="+- 0 1440 1440"/>
                            <a:gd name="T59" fmla="*/ 1440 h 3959"/>
                            <a:gd name="T60" fmla="+- 0 3771 3771"/>
                            <a:gd name="T61" fmla="*/ T60 w 6695"/>
                            <a:gd name="T62" fmla="+- 0 1440 1440"/>
                            <a:gd name="T63" fmla="*/ 1440 h 3959"/>
                            <a:gd name="T64" fmla="+- 0 3771 3771"/>
                            <a:gd name="T65" fmla="*/ T64 w 6695"/>
                            <a:gd name="T66" fmla="+- 0 5399 1440"/>
                            <a:gd name="T67" fmla="*/ 5399 h 3959"/>
                            <a:gd name="T68" fmla="+- 0 6513 3771"/>
                            <a:gd name="T69" fmla="*/ T68 w 6695"/>
                            <a:gd name="T70" fmla="+- 0 5399 1440"/>
                            <a:gd name="T71" fmla="*/ 5399 h 3959"/>
                            <a:gd name="T72" fmla="+- 0 6513 3771"/>
                            <a:gd name="T73" fmla="*/ T72 w 6695"/>
                            <a:gd name="T74" fmla="+- 0 1541 1440"/>
                            <a:gd name="T75" fmla="*/ 1541 h 3959"/>
                            <a:gd name="T76" fmla="+- 0 6522 3771"/>
                            <a:gd name="T77" fmla="*/ T76 w 6695"/>
                            <a:gd name="T78" fmla="+- 0 1541 1440"/>
                            <a:gd name="T79" fmla="*/ 1541 h 3959"/>
                            <a:gd name="T80" fmla="+- 0 6522 3771"/>
                            <a:gd name="T81" fmla="*/ T80 w 6695"/>
                            <a:gd name="T82" fmla="+- 0 5295 1440"/>
                            <a:gd name="T83" fmla="*/ 5295 h 3959"/>
                            <a:gd name="T84" fmla="+- 0 6522 3771"/>
                            <a:gd name="T85" fmla="*/ T84 w 6695"/>
                            <a:gd name="T86" fmla="+- 0 5396 1440"/>
                            <a:gd name="T87" fmla="*/ 5396 h 3959"/>
                            <a:gd name="T88" fmla="+- 0 6522 3771"/>
                            <a:gd name="T89" fmla="*/ T88 w 6695"/>
                            <a:gd name="T90" fmla="+- 0 5399 1440"/>
                            <a:gd name="T91" fmla="*/ 5399 h 3959"/>
                            <a:gd name="T92" fmla="+- 0 7101 3771"/>
                            <a:gd name="T93" fmla="*/ T92 w 6695"/>
                            <a:gd name="T94" fmla="+- 0 5399 1440"/>
                            <a:gd name="T95" fmla="*/ 5399 h 3959"/>
                            <a:gd name="T96" fmla="+- 0 7101 3771"/>
                            <a:gd name="T97" fmla="*/ T96 w 6695"/>
                            <a:gd name="T98" fmla="+- 0 5396 1440"/>
                            <a:gd name="T99" fmla="*/ 5396 h 3959"/>
                            <a:gd name="T100" fmla="+- 0 7113 3771"/>
                            <a:gd name="T101" fmla="*/ T100 w 6695"/>
                            <a:gd name="T102" fmla="+- 0 5396 1440"/>
                            <a:gd name="T103" fmla="*/ 5396 h 3959"/>
                            <a:gd name="T104" fmla="+- 0 7113 3771"/>
                            <a:gd name="T105" fmla="*/ T104 w 6695"/>
                            <a:gd name="T106" fmla="+- 0 5399 1440"/>
                            <a:gd name="T107" fmla="*/ 5399 h 3959"/>
                            <a:gd name="T108" fmla="+- 0 7811 3771"/>
                            <a:gd name="T109" fmla="*/ T108 w 6695"/>
                            <a:gd name="T110" fmla="+- 0 5399 1440"/>
                            <a:gd name="T111" fmla="*/ 5399 h 3959"/>
                            <a:gd name="T112" fmla="+- 0 7811 3771"/>
                            <a:gd name="T113" fmla="*/ T112 w 6695"/>
                            <a:gd name="T114" fmla="+- 0 5396 1440"/>
                            <a:gd name="T115" fmla="*/ 5396 h 3959"/>
                            <a:gd name="T116" fmla="+- 0 7821 3771"/>
                            <a:gd name="T117" fmla="*/ T116 w 6695"/>
                            <a:gd name="T118" fmla="+- 0 5396 1440"/>
                            <a:gd name="T119" fmla="*/ 5396 h 3959"/>
                            <a:gd name="T120" fmla="+- 0 7821 3771"/>
                            <a:gd name="T121" fmla="*/ T120 w 6695"/>
                            <a:gd name="T122" fmla="+- 0 5399 1440"/>
                            <a:gd name="T123" fmla="*/ 5399 h 3959"/>
                            <a:gd name="T124" fmla="+- 0 10466 3771"/>
                            <a:gd name="T125" fmla="*/ T124 w 6695"/>
                            <a:gd name="T126" fmla="+- 0 5399 1440"/>
                            <a:gd name="T127" fmla="*/ 5399 h 3959"/>
                            <a:gd name="T128" fmla="+- 0 10466 3771"/>
                            <a:gd name="T129" fmla="*/ T128 w 6695"/>
                            <a:gd name="T130" fmla="+- 0 1440 1440"/>
                            <a:gd name="T131" fmla="*/ 1440 h 3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695" h="3959">
                              <a:moveTo>
                                <a:pt x="6695" y="0"/>
                              </a:moveTo>
                              <a:lnTo>
                                <a:pt x="4050" y="0"/>
                              </a:lnTo>
                              <a:lnTo>
                                <a:pt x="4050" y="3855"/>
                              </a:lnTo>
                              <a:lnTo>
                                <a:pt x="4040" y="3855"/>
                              </a:lnTo>
                              <a:lnTo>
                                <a:pt x="4040" y="0"/>
                              </a:lnTo>
                              <a:lnTo>
                                <a:pt x="3342" y="0"/>
                              </a:lnTo>
                              <a:lnTo>
                                <a:pt x="3342" y="101"/>
                              </a:lnTo>
                              <a:lnTo>
                                <a:pt x="3342" y="3855"/>
                              </a:lnTo>
                              <a:lnTo>
                                <a:pt x="3330" y="3855"/>
                              </a:lnTo>
                              <a:lnTo>
                                <a:pt x="3330" y="101"/>
                              </a:lnTo>
                              <a:lnTo>
                                <a:pt x="3332" y="101"/>
                              </a:lnTo>
                              <a:lnTo>
                                <a:pt x="3342" y="101"/>
                              </a:lnTo>
                              <a:lnTo>
                                <a:pt x="3342" y="0"/>
                              </a:lnTo>
                              <a:lnTo>
                                <a:pt x="3332" y="0"/>
                              </a:lnTo>
                              <a:lnTo>
                                <a:pt x="2742" y="0"/>
                              </a:lnTo>
                              <a:lnTo>
                                <a:pt x="0" y="0"/>
                              </a:lnTo>
                              <a:lnTo>
                                <a:pt x="0" y="3959"/>
                              </a:lnTo>
                              <a:lnTo>
                                <a:pt x="2742" y="3959"/>
                              </a:lnTo>
                              <a:lnTo>
                                <a:pt x="2742" y="101"/>
                              </a:lnTo>
                              <a:lnTo>
                                <a:pt x="2751" y="101"/>
                              </a:lnTo>
                              <a:lnTo>
                                <a:pt x="2751" y="3855"/>
                              </a:lnTo>
                              <a:lnTo>
                                <a:pt x="2751" y="3956"/>
                              </a:lnTo>
                              <a:lnTo>
                                <a:pt x="2751" y="3959"/>
                              </a:lnTo>
                              <a:lnTo>
                                <a:pt x="3330" y="3959"/>
                              </a:lnTo>
                              <a:lnTo>
                                <a:pt x="3330" y="3956"/>
                              </a:lnTo>
                              <a:lnTo>
                                <a:pt x="3342" y="3956"/>
                              </a:lnTo>
                              <a:lnTo>
                                <a:pt x="3342" y="3959"/>
                              </a:lnTo>
                              <a:lnTo>
                                <a:pt x="4040" y="3959"/>
                              </a:lnTo>
                              <a:lnTo>
                                <a:pt x="4040" y="3956"/>
                              </a:lnTo>
                              <a:lnTo>
                                <a:pt x="4050" y="3956"/>
                              </a:lnTo>
                              <a:lnTo>
                                <a:pt x="4050" y="3959"/>
                              </a:lnTo>
                              <a:lnTo>
                                <a:pt x="6695" y="3959"/>
                              </a:lnTo>
                              <a:lnTo>
                                <a:pt x="6695"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87BF4" id="Freeform 25" o:spid="_x0000_s1026" style="position:absolute;margin-left:188.55pt;margin-top:1in;width:334.75pt;height:197.95pt;z-index:-221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95,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" path="m6695,l4050,r,3855l4040,3855,4040,,3342,r,101l3342,3855r-12,l3330,101r2,l3342,101,3342,r-10,l2742,,,,,3959r2742,l2742,101r9,l2751,3855r,101l2751,3959r579,l3330,3956r12,l3342,3959r698,l4040,3956r10,l4050,3959r2645,l6695,xe" fillcolor="#d9e1f3" stroked="f">
                <v:path arrowok="t" o:connecttype="custom" o:connectlocs="4251325,914400;2571750,914400;2571750,3362325;2565400,3362325;2565400,914400;2122170,914400;2122170,978535;2122170,3362325;2114550,3362325;2114550,978535;2115820,978535;2122170,978535;2122170,914400;2115820,914400;1741170,914400;0,914400;0,3428365;1741170,3428365;1741170,978535;1746885,978535;1746885,3362325;1746885,3426460;1746885,3428365;2114550,3428365;2114550,3426460;2122170,3426460;2122170,3428365;2565400,3428365;2565400,3426460;2571750,3426460;2571750,3428365;4251325,3428365;4251325,914400" o:connectangles="0,0,0,0,0,0,0,0,0,0,0,0,0,0,0,0,0,0,0,0,0,0,0,0,0,0,0,0,0,0,0,0,0"/>
                <w10:wrap anchorx="page" anchory="page"/>
              </v:shape>
            </w:pict>
          </mc:Fallback>
        </mc:AlternateContent>
      </w:r>
    </w:p>
    <w:p w14:paraId="4F9C0606" w14:textId="77777777" w:rsidR="00951409" w:rsidRDefault="00951409">
      <w:pPr>
        <w:rPr>
          <w:sz w:val="2"/>
          <w:szCs w:val="2"/>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321"/>
        <w:gridCol w:w="2750"/>
        <w:gridCol w:w="590"/>
        <w:gridCol w:w="708"/>
        <w:gridCol w:w="2657"/>
      </w:tblGrid>
      <w:tr w:rsidR="00951409" w14:paraId="2FB4C19D" w14:textId="77777777">
        <w:trPr>
          <w:trHeight w:val="2515"/>
        </w:trPr>
        <w:tc>
          <w:tcPr>
            <w:tcW w:w="2321" w:type="dxa"/>
            <w:tcBorders>
              <w:top w:val="nil"/>
            </w:tcBorders>
            <w:shd w:val="clear" w:color="auto" w:fill="D9E1F3"/>
          </w:tcPr>
          <w:p w14:paraId="2F9FE448" w14:textId="77777777" w:rsidR="00951409" w:rsidRDefault="00D407A2">
            <w:pPr>
              <w:pStyle w:val="TableParagraph"/>
              <w:spacing w:before="101" w:line="391" w:lineRule="auto"/>
              <w:ind w:left="100" w:right="197"/>
              <w:rPr>
                <w:rFonts w:ascii="Arial" w:hAnsi="Arial"/>
                <w:b/>
                <w:sz w:val="20"/>
              </w:rPr>
            </w:pPr>
            <w:r>
              <w:rPr>
                <w:rFonts w:ascii="Arial" w:hAnsi="Arial"/>
                <w:b/>
                <w:sz w:val="20"/>
              </w:rPr>
              <w:lastRenderedPageBreak/>
              <w:t>información y</w:t>
            </w:r>
            <w:r>
              <w:rPr>
                <w:rFonts w:ascii="Arial" w:hAnsi="Arial"/>
                <w:b/>
                <w:spacing w:val="1"/>
                <w:sz w:val="20"/>
              </w:rPr>
              <w:t xml:space="preserve"> </w:t>
            </w:r>
            <w:r>
              <w:rPr>
                <w:rFonts w:ascii="Arial" w:hAnsi="Arial"/>
                <w:b/>
                <w:sz w:val="20"/>
              </w:rPr>
              <w:t>servicios</w:t>
            </w:r>
            <w:r>
              <w:rPr>
                <w:rFonts w:ascii="Arial" w:hAnsi="Arial"/>
                <w:b/>
                <w:spacing w:val="-8"/>
                <w:sz w:val="20"/>
              </w:rPr>
              <w:t xml:space="preserve"> </w:t>
            </w:r>
            <w:r>
              <w:rPr>
                <w:rFonts w:ascii="Arial" w:hAnsi="Arial"/>
                <w:b/>
                <w:sz w:val="20"/>
              </w:rPr>
              <w:t>internos</w:t>
            </w:r>
            <w:r>
              <w:rPr>
                <w:rFonts w:ascii="Arial" w:hAnsi="Arial"/>
                <w:b/>
                <w:spacing w:val="-9"/>
                <w:sz w:val="20"/>
              </w:rPr>
              <w:t xml:space="preserve"> </w:t>
            </w:r>
            <w:r>
              <w:rPr>
                <w:rFonts w:ascii="Arial" w:hAnsi="Arial"/>
                <w:b/>
                <w:sz w:val="20"/>
              </w:rPr>
              <w:t>de</w:t>
            </w:r>
            <w:r>
              <w:rPr>
                <w:rFonts w:ascii="Arial" w:hAnsi="Arial"/>
                <w:b/>
                <w:spacing w:val="-53"/>
                <w:sz w:val="20"/>
              </w:rPr>
              <w:t xml:space="preserve"> </w:t>
            </w:r>
            <w:r>
              <w:rPr>
                <w:rFonts w:ascii="Arial" w:hAnsi="Arial"/>
                <w:b/>
                <w:sz w:val="20"/>
              </w:rPr>
              <w:t>cada</w:t>
            </w:r>
            <w:r>
              <w:rPr>
                <w:rFonts w:ascii="Arial" w:hAnsi="Arial"/>
                <w:b/>
                <w:spacing w:val="-2"/>
                <w:sz w:val="20"/>
              </w:rPr>
              <w:t xml:space="preserve"> </w:t>
            </w:r>
            <w:r>
              <w:rPr>
                <w:rFonts w:ascii="Arial" w:hAnsi="Arial"/>
                <w:b/>
                <w:sz w:val="20"/>
              </w:rPr>
              <w:t>institución</w:t>
            </w:r>
          </w:p>
        </w:tc>
        <w:tc>
          <w:tcPr>
            <w:tcW w:w="2750" w:type="dxa"/>
            <w:tcBorders>
              <w:top w:val="nil"/>
            </w:tcBorders>
          </w:tcPr>
          <w:p w14:paraId="2405584D" w14:textId="77777777" w:rsidR="00951409" w:rsidRDefault="00D407A2">
            <w:pPr>
              <w:pStyle w:val="TableParagraph"/>
              <w:spacing w:before="101" w:line="391" w:lineRule="auto"/>
              <w:ind w:left="100" w:right="184"/>
              <w:rPr>
                <w:sz w:val="20"/>
              </w:rPr>
            </w:pPr>
            <w:r>
              <w:rPr>
                <w:sz w:val="20"/>
              </w:rPr>
              <w:t>Publicar y mantener en el</w:t>
            </w:r>
            <w:r>
              <w:rPr>
                <w:spacing w:val="1"/>
                <w:sz w:val="20"/>
              </w:rPr>
              <w:t xml:space="preserve"> </w:t>
            </w:r>
            <w:r>
              <w:rPr>
                <w:sz w:val="20"/>
              </w:rPr>
              <w:t>catálogo el</w:t>
            </w:r>
            <w:r>
              <w:rPr>
                <w:spacing w:val="-1"/>
                <w:sz w:val="20"/>
              </w:rPr>
              <w:t xml:space="preserve"> </w:t>
            </w:r>
            <w:r>
              <w:rPr>
                <w:sz w:val="20"/>
              </w:rPr>
              <w:t>listado</w:t>
            </w:r>
            <w:r>
              <w:rPr>
                <w:spacing w:val="1"/>
                <w:sz w:val="20"/>
              </w:rPr>
              <w:t xml:space="preserve"> </w:t>
            </w:r>
            <w:r>
              <w:rPr>
                <w:sz w:val="20"/>
              </w:rPr>
              <w:t>de</w:t>
            </w:r>
            <w:r>
              <w:rPr>
                <w:spacing w:val="1"/>
                <w:sz w:val="20"/>
              </w:rPr>
              <w:t xml:space="preserve"> </w:t>
            </w:r>
            <w:r>
              <w:rPr>
                <w:sz w:val="20"/>
              </w:rPr>
              <w:t>sistemas y aplicaciones</w:t>
            </w:r>
            <w:r>
              <w:rPr>
                <w:spacing w:val="1"/>
                <w:sz w:val="20"/>
              </w:rPr>
              <w:t xml:space="preserve"> </w:t>
            </w:r>
            <w:r>
              <w:rPr>
                <w:sz w:val="20"/>
              </w:rPr>
              <w:t>desde donde se obtienen</w:t>
            </w:r>
            <w:r>
              <w:rPr>
                <w:spacing w:val="1"/>
                <w:sz w:val="20"/>
              </w:rPr>
              <w:t xml:space="preserve"> </w:t>
            </w:r>
            <w:r>
              <w:rPr>
                <w:sz w:val="20"/>
              </w:rPr>
              <w:t>los servicios y documentos</w:t>
            </w:r>
            <w:r>
              <w:rPr>
                <w:spacing w:val="-53"/>
                <w:sz w:val="20"/>
              </w:rPr>
              <w:t xml:space="preserve"> </w:t>
            </w:r>
            <w:r>
              <w:rPr>
                <w:spacing w:val="-1"/>
                <w:sz w:val="20"/>
              </w:rPr>
              <w:t>electrónicos</w:t>
            </w:r>
            <w:r>
              <w:rPr>
                <w:spacing w:val="-8"/>
                <w:sz w:val="20"/>
              </w:rPr>
              <w:t xml:space="preserve"> </w:t>
            </w:r>
            <w:r>
              <w:rPr>
                <w:sz w:val="20"/>
              </w:rPr>
              <w:t>interoperables.</w:t>
            </w:r>
          </w:p>
        </w:tc>
        <w:tc>
          <w:tcPr>
            <w:tcW w:w="590" w:type="dxa"/>
            <w:tcBorders>
              <w:top w:val="nil"/>
            </w:tcBorders>
          </w:tcPr>
          <w:p w14:paraId="7C195A03" w14:textId="77777777" w:rsidR="00951409" w:rsidRDefault="00951409">
            <w:pPr>
              <w:pStyle w:val="TableParagraph"/>
              <w:rPr>
                <w:rFonts w:ascii="Times New Roman"/>
                <w:sz w:val="18"/>
              </w:rPr>
            </w:pPr>
          </w:p>
        </w:tc>
        <w:tc>
          <w:tcPr>
            <w:tcW w:w="708" w:type="dxa"/>
            <w:tcBorders>
              <w:top w:val="nil"/>
            </w:tcBorders>
          </w:tcPr>
          <w:p w14:paraId="739F0F56" w14:textId="77777777" w:rsidR="00951409" w:rsidRDefault="00951409">
            <w:pPr>
              <w:pStyle w:val="TableParagraph"/>
              <w:rPr>
                <w:rFonts w:ascii="Times New Roman"/>
                <w:sz w:val="18"/>
              </w:rPr>
            </w:pPr>
          </w:p>
        </w:tc>
        <w:tc>
          <w:tcPr>
            <w:tcW w:w="2657" w:type="dxa"/>
            <w:tcBorders>
              <w:top w:val="nil"/>
            </w:tcBorders>
          </w:tcPr>
          <w:p w14:paraId="381C45F6" w14:textId="77777777" w:rsidR="00951409" w:rsidRDefault="00951409">
            <w:pPr>
              <w:pStyle w:val="TableParagraph"/>
              <w:rPr>
                <w:rFonts w:ascii="Times New Roman"/>
                <w:sz w:val="18"/>
              </w:rPr>
            </w:pPr>
          </w:p>
        </w:tc>
      </w:tr>
      <w:tr w:rsidR="00951409" w14:paraId="57A98398" w14:textId="77777777">
        <w:trPr>
          <w:trHeight w:val="2059"/>
        </w:trPr>
        <w:tc>
          <w:tcPr>
            <w:tcW w:w="2321" w:type="dxa"/>
            <w:vMerge w:val="restart"/>
            <w:shd w:val="clear" w:color="auto" w:fill="D9E1F3"/>
          </w:tcPr>
          <w:p w14:paraId="4474764E" w14:textId="77777777" w:rsidR="00951409" w:rsidRDefault="00D407A2">
            <w:pPr>
              <w:pStyle w:val="TableParagraph"/>
              <w:spacing w:before="81" w:line="391" w:lineRule="auto"/>
              <w:ind w:left="100" w:right="219"/>
              <w:rPr>
                <w:rFonts w:ascii="Arial" w:hAnsi="Arial"/>
                <w:b/>
                <w:sz w:val="20"/>
              </w:rPr>
            </w:pPr>
            <w:r>
              <w:rPr>
                <w:rFonts w:ascii="Arial" w:hAnsi="Arial"/>
                <w:b/>
                <w:sz w:val="20"/>
              </w:rPr>
              <w:t>Suministro</w:t>
            </w:r>
            <w:r>
              <w:rPr>
                <w:rFonts w:ascii="Arial" w:hAnsi="Arial"/>
                <w:b/>
                <w:spacing w:val="-7"/>
                <w:sz w:val="20"/>
              </w:rPr>
              <w:t xml:space="preserve"> </w:t>
            </w:r>
            <w:r>
              <w:rPr>
                <w:rFonts w:ascii="Arial" w:hAnsi="Arial"/>
                <w:b/>
                <w:sz w:val="20"/>
              </w:rPr>
              <w:t>y</w:t>
            </w:r>
            <w:r>
              <w:rPr>
                <w:rFonts w:ascii="Arial" w:hAnsi="Arial"/>
                <w:b/>
                <w:spacing w:val="-10"/>
                <w:sz w:val="20"/>
              </w:rPr>
              <w:t xml:space="preserve"> </w:t>
            </w:r>
            <w:r>
              <w:rPr>
                <w:rFonts w:ascii="Arial" w:hAnsi="Arial"/>
                <w:b/>
                <w:sz w:val="20"/>
              </w:rPr>
              <w:t>gestión</w:t>
            </w:r>
            <w:r>
              <w:rPr>
                <w:rFonts w:ascii="Arial" w:hAnsi="Arial"/>
                <w:b/>
                <w:spacing w:val="-52"/>
                <w:sz w:val="20"/>
              </w:rPr>
              <w:t xml:space="preserve"> </w:t>
            </w:r>
            <w:r>
              <w:rPr>
                <w:rFonts w:ascii="Arial" w:hAnsi="Arial"/>
                <w:b/>
                <w:sz w:val="20"/>
              </w:rPr>
              <w:t>de</w:t>
            </w:r>
          </w:p>
          <w:p w14:paraId="42EB791C" w14:textId="77777777" w:rsidR="00951409" w:rsidRDefault="00D407A2">
            <w:pPr>
              <w:pStyle w:val="TableParagraph"/>
              <w:spacing w:before="2" w:line="391" w:lineRule="auto"/>
              <w:ind w:left="100" w:right="787"/>
              <w:rPr>
                <w:rFonts w:ascii="Arial" w:hAnsi="Arial"/>
                <w:b/>
                <w:sz w:val="20"/>
              </w:rPr>
            </w:pPr>
            <w:r>
              <w:rPr>
                <w:rFonts w:ascii="Arial" w:hAnsi="Arial"/>
                <w:b/>
                <w:sz w:val="20"/>
              </w:rPr>
              <w:t>un</w:t>
            </w:r>
            <w:r>
              <w:rPr>
                <w:rFonts w:ascii="Arial" w:hAnsi="Arial"/>
                <w:b/>
                <w:spacing w:val="-9"/>
                <w:sz w:val="20"/>
              </w:rPr>
              <w:t xml:space="preserve"> </w:t>
            </w:r>
            <w:r>
              <w:rPr>
                <w:rFonts w:ascii="Arial" w:hAnsi="Arial"/>
                <w:b/>
                <w:sz w:val="20"/>
              </w:rPr>
              <w:t>catálogo</w:t>
            </w:r>
            <w:r>
              <w:rPr>
                <w:rFonts w:ascii="Arial" w:hAnsi="Arial"/>
                <w:b/>
                <w:spacing w:val="-9"/>
                <w:sz w:val="20"/>
              </w:rPr>
              <w:t xml:space="preserve"> </w:t>
            </w:r>
            <w:r>
              <w:rPr>
                <w:rFonts w:ascii="Arial" w:hAnsi="Arial"/>
                <w:b/>
                <w:sz w:val="20"/>
              </w:rPr>
              <w:t>de</w:t>
            </w:r>
            <w:r>
              <w:rPr>
                <w:rFonts w:ascii="Arial" w:hAnsi="Arial"/>
                <w:b/>
                <w:spacing w:val="-53"/>
                <w:sz w:val="20"/>
              </w:rPr>
              <w:t xml:space="preserve"> </w:t>
            </w:r>
            <w:r>
              <w:rPr>
                <w:rFonts w:ascii="Arial" w:hAnsi="Arial"/>
                <w:b/>
                <w:sz w:val="20"/>
              </w:rPr>
              <w:t>recursos</w:t>
            </w:r>
            <w:r>
              <w:rPr>
                <w:rFonts w:ascii="Arial" w:hAnsi="Arial"/>
                <w:b/>
                <w:spacing w:val="1"/>
                <w:sz w:val="20"/>
              </w:rPr>
              <w:t xml:space="preserve"> </w:t>
            </w:r>
            <w:r>
              <w:rPr>
                <w:rFonts w:ascii="Arial" w:hAnsi="Arial"/>
                <w:b/>
                <w:sz w:val="20"/>
              </w:rPr>
              <w:t>reutilizables</w:t>
            </w:r>
          </w:p>
        </w:tc>
        <w:tc>
          <w:tcPr>
            <w:tcW w:w="2750" w:type="dxa"/>
            <w:shd w:val="clear" w:color="auto" w:fill="D9E1F3"/>
          </w:tcPr>
          <w:p w14:paraId="5E91FACA" w14:textId="77777777" w:rsidR="00951409" w:rsidRDefault="00D407A2">
            <w:pPr>
              <w:pStyle w:val="TableParagraph"/>
              <w:spacing w:before="81" w:line="391" w:lineRule="auto"/>
              <w:ind w:left="100" w:right="616"/>
              <w:rPr>
                <w:sz w:val="20"/>
              </w:rPr>
            </w:pPr>
            <w:r>
              <w:rPr>
                <w:sz w:val="20"/>
              </w:rPr>
              <w:t>Proveer</w:t>
            </w:r>
            <w:r>
              <w:rPr>
                <w:spacing w:val="-7"/>
                <w:sz w:val="20"/>
              </w:rPr>
              <w:t xml:space="preserve"> </w:t>
            </w:r>
            <w:r>
              <w:rPr>
                <w:sz w:val="20"/>
              </w:rPr>
              <w:t>y</w:t>
            </w:r>
            <w:r>
              <w:rPr>
                <w:spacing w:val="-6"/>
                <w:sz w:val="20"/>
              </w:rPr>
              <w:t xml:space="preserve"> </w:t>
            </w:r>
            <w:r>
              <w:rPr>
                <w:sz w:val="20"/>
              </w:rPr>
              <w:t>gestionar</w:t>
            </w:r>
            <w:r>
              <w:rPr>
                <w:spacing w:val="-6"/>
                <w:sz w:val="20"/>
              </w:rPr>
              <w:t xml:space="preserve"> </w:t>
            </w:r>
            <w:r>
              <w:rPr>
                <w:sz w:val="20"/>
              </w:rPr>
              <w:t>un</w:t>
            </w:r>
            <w:r>
              <w:rPr>
                <w:spacing w:val="-53"/>
                <w:sz w:val="20"/>
              </w:rPr>
              <w:t xml:space="preserve"> </w:t>
            </w:r>
            <w:r>
              <w:rPr>
                <w:sz w:val="20"/>
              </w:rPr>
              <w:t>catálogo de recursos</w:t>
            </w:r>
            <w:r>
              <w:rPr>
                <w:spacing w:val="1"/>
                <w:sz w:val="20"/>
              </w:rPr>
              <w:t xml:space="preserve"> </w:t>
            </w:r>
            <w:r>
              <w:rPr>
                <w:sz w:val="20"/>
              </w:rPr>
              <w:t>reutilizables</w:t>
            </w:r>
            <w:r>
              <w:rPr>
                <w:spacing w:val="1"/>
                <w:sz w:val="20"/>
              </w:rPr>
              <w:t xml:space="preserve"> </w:t>
            </w:r>
            <w:r>
              <w:rPr>
                <w:sz w:val="20"/>
              </w:rPr>
              <w:t>de</w:t>
            </w:r>
            <w:r>
              <w:rPr>
                <w:spacing w:val="1"/>
                <w:sz w:val="20"/>
              </w:rPr>
              <w:t xml:space="preserve"> </w:t>
            </w:r>
            <w:r>
              <w:rPr>
                <w:sz w:val="20"/>
              </w:rPr>
              <w:t>interoperabilidad entre</w:t>
            </w:r>
            <w:r>
              <w:rPr>
                <w:spacing w:val="-53"/>
                <w:sz w:val="20"/>
              </w:rPr>
              <w:t xml:space="preserve"> </w:t>
            </w:r>
            <w:r>
              <w:rPr>
                <w:sz w:val="20"/>
              </w:rPr>
              <w:t>instituciones.</w:t>
            </w:r>
          </w:p>
        </w:tc>
        <w:tc>
          <w:tcPr>
            <w:tcW w:w="590" w:type="dxa"/>
            <w:shd w:val="clear" w:color="auto" w:fill="D9E1F3"/>
          </w:tcPr>
          <w:p w14:paraId="214F0C7F" w14:textId="77777777" w:rsidR="00951409" w:rsidRDefault="00951409">
            <w:pPr>
              <w:pStyle w:val="TableParagraph"/>
              <w:rPr>
                <w:rFonts w:ascii="Times New Roman"/>
                <w:sz w:val="18"/>
              </w:rPr>
            </w:pPr>
          </w:p>
        </w:tc>
        <w:tc>
          <w:tcPr>
            <w:tcW w:w="708" w:type="dxa"/>
            <w:shd w:val="clear" w:color="auto" w:fill="D9E1F3"/>
          </w:tcPr>
          <w:p w14:paraId="709F3A4D" w14:textId="77777777" w:rsidR="00951409" w:rsidRDefault="00951409">
            <w:pPr>
              <w:pStyle w:val="TableParagraph"/>
              <w:rPr>
                <w:rFonts w:ascii="Times New Roman"/>
                <w:sz w:val="18"/>
              </w:rPr>
            </w:pPr>
          </w:p>
        </w:tc>
        <w:tc>
          <w:tcPr>
            <w:tcW w:w="2657" w:type="dxa"/>
            <w:shd w:val="clear" w:color="auto" w:fill="D9E1F3"/>
          </w:tcPr>
          <w:p w14:paraId="278C97D5" w14:textId="77777777" w:rsidR="00951409" w:rsidRDefault="00951409">
            <w:pPr>
              <w:pStyle w:val="TableParagraph"/>
              <w:rPr>
                <w:rFonts w:ascii="Times New Roman"/>
                <w:sz w:val="18"/>
              </w:rPr>
            </w:pPr>
          </w:p>
        </w:tc>
      </w:tr>
      <w:tr w:rsidR="00951409" w14:paraId="1E3F46A5" w14:textId="77777777">
        <w:trPr>
          <w:trHeight w:val="2433"/>
        </w:trPr>
        <w:tc>
          <w:tcPr>
            <w:tcW w:w="2321" w:type="dxa"/>
            <w:vMerge/>
            <w:tcBorders>
              <w:top w:val="nil"/>
            </w:tcBorders>
            <w:shd w:val="clear" w:color="auto" w:fill="D9E1F3"/>
          </w:tcPr>
          <w:p w14:paraId="1D2A476C" w14:textId="77777777" w:rsidR="00951409" w:rsidRDefault="00951409">
            <w:pPr>
              <w:rPr>
                <w:sz w:val="2"/>
                <w:szCs w:val="2"/>
              </w:rPr>
            </w:pPr>
          </w:p>
        </w:tc>
        <w:tc>
          <w:tcPr>
            <w:tcW w:w="2750" w:type="dxa"/>
          </w:tcPr>
          <w:p w14:paraId="7A02AE9B" w14:textId="77777777" w:rsidR="00951409" w:rsidRDefault="00D407A2">
            <w:pPr>
              <w:pStyle w:val="TableParagraph"/>
              <w:spacing w:before="78" w:line="391" w:lineRule="auto"/>
              <w:ind w:left="100" w:right="260"/>
              <w:rPr>
                <w:sz w:val="20"/>
              </w:rPr>
            </w:pPr>
            <w:r>
              <w:rPr>
                <w:sz w:val="20"/>
              </w:rPr>
              <w:t>Publicar y mantener en el</w:t>
            </w:r>
            <w:r>
              <w:rPr>
                <w:spacing w:val="1"/>
                <w:sz w:val="20"/>
              </w:rPr>
              <w:t xml:space="preserve"> </w:t>
            </w:r>
            <w:r>
              <w:rPr>
                <w:sz w:val="20"/>
              </w:rPr>
              <w:t>catálogo de recursos</w:t>
            </w:r>
            <w:r>
              <w:rPr>
                <w:spacing w:val="1"/>
                <w:sz w:val="20"/>
              </w:rPr>
              <w:t xml:space="preserve"> </w:t>
            </w:r>
            <w:r>
              <w:rPr>
                <w:sz w:val="20"/>
              </w:rPr>
              <w:t>reutilizables los módulos,</w:t>
            </w:r>
            <w:r>
              <w:rPr>
                <w:spacing w:val="1"/>
                <w:sz w:val="20"/>
              </w:rPr>
              <w:t xml:space="preserve"> </w:t>
            </w:r>
            <w:r>
              <w:rPr>
                <w:sz w:val="20"/>
              </w:rPr>
              <w:t>componentes y servicios</w:t>
            </w:r>
            <w:r>
              <w:rPr>
                <w:spacing w:val="1"/>
                <w:sz w:val="20"/>
              </w:rPr>
              <w:t xml:space="preserve"> </w:t>
            </w:r>
            <w:r>
              <w:rPr>
                <w:sz w:val="20"/>
              </w:rPr>
              <w:t>que</w:t>
            </w:r>
            <w:r>
              <w:rPr>
                <w:spacing w:val="-6"/>
                <w:sz w:val="20"/>
              </w:rPr>
              <w:t xml:space="preserve"> </w:t>
            </w:r>
            <w:r>
              <w:rPr>
                <w:sz w:val="20"/>
              </w:rPr>
              <w:t>puedan</w:t>
            </w:r>
            <w:r>
              <w:rPr>
                <w:spacing w:val="-7"/>
                <w:sz w:val="20"/>
              </w:rPr>
              <w:t xml:space="preserve"> </w:t>
            </w:r>
            <w:r>
              <w:rPr>
                <w:sz w:val="20"/>
              </w:rPr>
              <w:t>reutilizar</w:t>
            </w:r>
            <w:r>
              <w:rPr>
                <w:spacing w:val="-6"/>
                <w:sz w:val="20"/>
              </w:rPr>
              <w:t xml:space="preserve"> </w:t>
            </w:r>
            <w:r>
              <w:rPr>
                <w:sz w:val="20"/>
              </w:rPr>
              <w:t>otras</w:t>
            </w:r>
            <w:r>
              <w:rPr>
                <w:spacing w:val="-53"/>
                <w:sz w:val="20"/>
              </w:rPr>
              <w:t xml:space="preserve"> </w:t>
            </w:r>
            <w:r>
              <w:rPr>
                <w:sz w:val="20"/>
              </w:rPr>
              <w:t>instituciones.</w:t>
            </w:r>
          </w:p>
        </w:tc>
        <w:tc>
          <w:tcPr>
            <w:tcW w:w="590" w:type="dxa"/>
          </w:tcPr>
          <w:p w14:paraId="53F16F3C" w14:textId="77777777" w:rsidR="00951409" w:rsidRDefault="00951409">
            <w:pPr>
              <w:pStyle w:val="TableParagraph"/>
              <w:rPr>
                <w:rFonts w:ascii="Times New Roman"/>
                <w:sz w:val="18"/>
              </w:rPr>
            </w:pPr>
          </w:p>
        </w:tc>
        <w:tc>
          <w:tcPr>
            <w:tcW w:w="708" w:type="dxa"/>
          </w:tcPr>
          <w:p w14:paraId="7045459C" w14:textId="77777777" w:rsidR="00951409" w:rsidRDefault="00951409">
            <w:pPr>
              <w:pStyle w:val="TableParagraph"/>
              <w:rPr>
                <w:rFonts w:ascii="Times New Roman"/>
                <w:sz w:val="18"/>
              </w:rPr>
            </w:pPr>
          </w:p>
        </w:tc>
        <w:tc>
          <w:tcPr>
            <w:tcW w:w="2657" w:type="dxa"/>
          </w:tcPr>
          <w:p w14:paraId="2C8C5255" w14:textId="77777777" w:rsidR="00951409" w:rsidRDefault="00951409">
            <w:pPr>
              <w:pStyle w:val="TableParagraph"/>
              <w:rPr>
                <w:rFonts w:ascii="Times New Roman"/>
                <w:sz w:val="18"/>
              </w:rPr>
            </w:pPr>
          </w:p>
        </w:tc>
      </w:tr>
      <w:tr w:rsidR="00951409" w14:paraId="354DC1A2" w14:textId="77777777">
        <w:trPr>
          <w:trHeight w:val="2058"/>
        </w:trPr>
        <w:tc>
          <w:tcPr>
            <w:tcW w:w="2321" w:type="dxa"/>
            <w:vMerge w:val="restart"/>
            <w:shd w:val="clear" w:color="auto" w:fill="D9E1F3"/>
          </w:tcPr>
          <w:p w14:paraId="7C85F185" w14:textId="77777777" w:rsidR="00951409" w:rsidRDefault="00D407A2">
            <w:pPr>
              <w:pStyle w:val="TableParagraph"/>
              <w:spacing w:before="81" w:line="391" w:lineRule="auto"/>
              <w:ind w:left="100" w:right="219"/>
              <w:rPr>
                <w:rFonts w:ascii="Arial" w:hAnsi="Arial"/>
                <w:b/>
                <w:sz w:val="20"/>
              </w:rPr>
            </w:pPr>
            <w:r>
              <w:rPr>
                <w:rFonts w:ascii="Arial" w:hAnsi="Arial"/>
                <w:b/>
                <w:sz w:val="20"/>
              </w:rPr>
              <w:t>Suministro</w:t>
            </w:r>
            <w:r>
              <w:rPr>
                <w:rFonts w:ascii="Arial" w:hAnsi="Arial"/>
                <w:b/>
                <w:spacing w:val="-7"/>
                <w:sz w:val="20"/>
              </w:rPr>
              <w:t xml:space="preserve"> </w:t>
            </w:r>
            <w:r>
              <w:rPr>
                <w:rFonts w:ascii="Arial" w:hAnsi="Arial"/>
                <w:b/>
                <w:sz w:val="20"/>
              </w:rPr>
              <w:t>y</w:t>
            </w:r>
            <w:r>
              <w:rPr>
                <w:rFonts w:ascii="Arial" w:hAnsi="Arial"/>
                <w:b/>
                <w:spacing w:val="-10"/>
                <w:sz w:val="20"/>
              </w:rPr>
              <w:t xml:space="preserve"> </w:t>
            </w:r>
            <w:r>
              <w:rPr>
                <w:rFonts w:ascii="Arial" w:hAnsi="Arial"/>
                <w:b/>
                <w:sz w:val="20"/>
              </w:rPr>
              <w:t>gestión</w:t>
            </w:r>
            <w:r>
              <w:rPr>
                <w:rFonts w:ascii="Arial" w:hAnsi="Arial"/>
                <w:b/>
                <w:spacing w:val="-52"/>
                <w:sz w:val="20"/>
              </w:rPr>
              <w:t xml:space="preserve"> </w:t>
            </w:r>
            <w:r>
              <w:rPr>
                <w:rFonts w:ascii="Arial" w:hAnsi="Arial"/>
                <w:b/>
                <w:sz w:val="20"/>
              </w:rPr>
              <w:t>de un catálogo de</w:t>
            </w:r>
            <w:r>
              <w:rPr>
                <w:rFonts w:ascii="Arial" w:hAnsi="Arial"/>
                <w:b/>
                <w:spacing w:val="1"/>
                <w:sz w:val="20"/>
              </w:rPr>
              <w:t xml:space="preserve"> </w:t>
            </w:r>
            <w:r>
              <w:rPr>
                <w:rFonts w:ascii="Arial" w:hAnsi="Arial"/>
                <w:b/>
                <w:sz w:val="20"/>
              </w:rPr>
              <w:t>fuentes de</w:t>
            </w:r>
            <w:r>
              <w:rPr>
                <w:rFonts w:ascii="Arial" w:hAnsi="Arial"/>
                <w:b/>
                <w:spacing w:val="1"/>
                <w:sz w:val="20"/>
              </w:rPr>
              <w:t xml:space="preserve"> </w:t>
            </w:r>
            <w:r>
              <w:rPr>
                <w:rFonts w:ascii="Arial" w:hAnsi="Arial"/>
                <w:b/>
                <w:sz w:val="20"/>
              </w:rPr>
              <w:t>información</w:t>
            </w:r>
          </w:p>
          <w:p w14:paraId="398F6364" w14:textId="77777777" w:rsidR="00951409" w:rsidRDefault="00D407A2">
            <w:pPr>
              <w:pStyle w:val="TableParagraph"/>
              <w:spacing w:before="2"/>
              <w:ind w:left="100"/>
              <w:rPr>
                <w:rFonts w:ascii="Arial"/>
                <w:b/>
                <w:sz w:val="20"/>
              </w:rPr>
            </w:pPr>
            <w:r>
              <w:rPr>
                <w:rFonts w:ascii="Arial"/>
                <w:b/>
                <w:sz w:val="20"/>
              </w:rPr>
              <w:t>y</w:t>
            </w:r>
            <w:r>
              <w:rPr>
                <w:rFonts w:ascii="Arial"/>
                <w:b/>
                <w:spacing w:val="-3"/>
                <w:sz w:val="20"/>
              </w:rPr>
              <w:t xml:space="preserve"> </w:t>
            </w:r>
            <w:r>
              <w:rPr>
                <w:rFonts w:ascii="Arial"/>
                <w:b/>
                <w:sz w:val="20"/>
              </w:rPr>
              <w:t>servicios</w:t>
            </w:r>
            <w:r>
              <w:rPr>
                <w:rFonts w:ascii="Arial"/>
                <w:b/>
                <w:spacing w:val="-3"/>
                <w:sz w:val="20"/>
              </w:rPr>
              <w:t xml:space="preserve"> </w:t>
            </w:r>
            <w:r>
              <w:rPr>
                <w:rFonts w:ascii="Arial"/>
                <w:b/>
                <w:sz w:val="20"/>
              </w:rPr>
              <w:t>externos</w:t>
            </w:r>
          </w:p>
        </w:tc>
        <w:tc>
          <w:tcPr>
            <w:tcW w:w="2750" w:type="dxa"/>
            <w:shd w:val="clear" w:color="auto" w:fill="D9E1F3"/>
          </w:tcPr>
          <w:p w14:paraId="4CE4D8B5" w14:textId="77777777" w:rsidR="00951409" w:rsidRDefault="00D407A2">
            <w:pPr>
              <w:pStyle w:val="TableParagraph"/>
              <w:spacing w:before="81" w:line="391" w:lineRule="auto"/>
              <w:ind w:left="100" w:right="138"/>
              <w:rPr>
                <w:sz w:val="20"/>
              </w:rPr>
            </w:pPr>
            <w:r>
              <w:rPr>
                <w:sz w:val="20"/>
              </w:rPr>
              <w:t>Proveer y gestionar un</w:t>
            </w:r>
            <w:r>
              <w:rPr>
                <w:spacing w:val="1"/>
                <w:sz w:val="20"/>
              </w:rPr>
              <w:t xml:space="preserve"> </w:t>
            </w:r>
            <w:r>
              <w:rPr>
                <w:sz w:val="20"/>
              </w:rPr>
              <w:t>catálogo de fuentes de</w:t>
            </w:r>
            <w:r>
              <w:rPr>
                <w:spacing w:val="1"/>
                <w:sz w:val="20"/>
              </w:rPr>
              <w:t xml:space="preserve"> </w:t>
            </w:r>
            <w:r>
              <w:rPr>
                <w:sz w:val="20"/>
              </w:rPr>
              <w:t>información y servicios</w:t>
            </w:r>
            <w:r>
              <w:rPr>
                <w:spacing w:val="1"/>
                <w:sz w:val="20"/>
              </w:rPr>
              <w:t xml:space="preserve"> </w:t>
            </w:r>
            <w:r>
              <w:rPr>
                <w:sz w:val="20"/>
              </w:rPr>
              <w:t>externos</w:t>
            </w:r>
            <w:r>
              <w:rPr>
                <w:spacing w:val="-7"/>
                <w:sz w:val="20"/>
              </w:rPr>
              <w:t xml:space="preserve"> </w:t>
            </w:r>
            <w:r>
              <w:rPr>
                <w:sz w:val="20"/>
              </w:rPr>
              <w:t>utilizados</w:t>
            </w:r>
            <w:r>
              <w:rPr>
                <w:spacing w:val="-6"/>
                <w:sz w:val="20"/>
              </w:rPr>
              <w:t xml:space="preserve"> </w:t>
            </w:r>
            <w:r>
              <w:rPr>
                <w:sz w:val="20"/>
              </w:rPr>
              <w:t>por</w:t>
            </w:r>
            <w:r>
              <w:rPr>
                <w:spacing w:val="-6"/>
                <w:sz w:val="20"/>
              </w:rPr>
              <w:t xml:space="preserve"> </w:t>
            </w:r>
            <w:r>
              <w:rPr>
                <w:sz w:val="20"/>
              </w:rPr>
              <w:t>cada</w:t>
            </w:r>
            <w:r>
              <w:rPr>
                <w:spacing w:val="-52"/>
                <w:sz w:val="20"/>
              </w:rPr>
              <w:t xml:space="preserve"> </w:t>
            </w:r>
            <w:r>
              <w:rPr>
                <w:sz w:val="20"/>
              </w:rPr>
              <w:t>institución.</w:t>
            </w:r>
          </w:p>
        </w:tc>
        <w:tc>
          <w:tcPr>
            <w:tcW w:w="590" w:type="dxa"/>
            <w:shd w:val="clear" w:color="auto" w:fill="D9E1F3"/>
          </w:tcPr>
          <w:p w14:paraId="025A6861" w14:textId="77777777" w:rsidR="00951409" w:rsidRDefault="00951409">
            <w:pPr>
              <w:pStyle w:val="TableParagraph"/>
              <w:rPr>
                <w:rFonts w:ascii="Times New Roman"/>
                <w:sz w:val="18"/>
              </w:rPr>
            </w:pPr>
          </w:p>
        </w:tc>
        <w:tc>
          <w:tcPr>
            <w:tcW w:w="708" w:type="dxa"/>
            <w:shd w:val="clear" w:color="auto" w:fill="D9E1F3"/>
          </w:tcPr>
          <w:p w14:paraId="616315CC" w14:textId="77777777" w:rsidR="00951409" w:rsidRDefault="00951409">
            <w:pPr>
              <w:pStyle w:val="TableParagraph"/>
              <w:rPr>
                <w:rFonts w:ascii="Times New Roman"/>
                <w:sz w:val="18"/>
              </w:rPr>
            </w:pPr>
          </w:p>
        </w:tc>
        <w:tc>
          <w:tcPr>
            <w:tcW w:w="2657" w:type="dxa"/>
            <w:shd w:val="clear" w:color="auto" w:fill="D9E1F3"/>
          </w:tcPr>
          <w:p w14:paraId="314814AB" w14:textId="77777777" w:rsidR="00951409" w:rsidRDefault="00951409">
            <w:pPr>
              <w:pStyle w:val="TableParagraph"/>
              <w:rPr>
                <w:rFonts w:ascii="Times New Roman"/>
                <w:sz w:val="18"/>
              </w:rPr>
            </w:pPr>
          </w:p>
        </w:tc>
      </w:tr>
      <w:tr w:rsidR="00951409" w14:paraId="10FA396D" w14:textId="77777777">
        <w:trPr>
          <w:trHeight w:val="2810"/>
        </w:trPr>
        <w:tc>
          <w:tcPr>
            <w:tcW w:w="2321" w:type="dxa"/>
            <w:vMerge/>
            <w:tcBorders>
              <w:top w:val="nil"/>
            </w:tcBorders>
            <w:shd w:val="clear" w:color="auto" w:fill="D9E1F3"/>
          </w:tcPr>
          <w:p w14:paraId="030A31B5" w14:textId="77777777" w:rsidR="00951409" w:rsidRDefault="00951409">
            <w:pPr>
              <w:rPr>
                <w:sz w:val="2"/>
                <w:szCs w:val="2"/>
              </w:rPr>
            </w:pPr>
          </w:p>
        </w:tc>
        <w:tc>
          <w:tcPr>
            <w:tcW w:w="2750" w:type="dxa"/>
          </w:tcPr>
          <w:p w14:paraId="392195AA" w14:textId="77777777" w:rsidR="00951409" w:rsidRDefault="00D407A2">
            <w:pPr>
              <w:pStyle w:val="TableParagraph"/>
              <w:spacing w:before="81" w:line="391" w:lineRule="auto"/>
              <w:ind w:left="100" w:right="82"/>
              <w:rPr>
                <w:sz w:val="20"/>
              </w:rPr>
            </w:pPr>
            <w:r>
              <w:rPr>
                <w:sz w:val="20"/>
              </w:rPr>
              <w:t>Publicar</w:t>
            </w:r>
            <w:r>
              <w:rPr>
                <w:spacing w:val="-2"/>
                <w:sz w:val="20"/>
              </w:rPr>
              <w:t xml:space="preserve"> </w:t>
            </w:r>
            <w:r>
              <w:rPr>
                <w:sz w:val="20"/>
              </w:rPr>
              <w:t>y mantener</w:t>
            </w:r>
            <w:r>
              <w:rPr>
                <w:spacing w:val="2"/>
                <w:sz w:val="20"/>
              </w:rPr>
              <w:t xml:space="preserve"> </w:t>
            </w:r>
            <w:r>
              <w:rPr>
                <w:sz w:val="20"/>
              </w:rPr>
              <w:t>el</w:t>
            </w:r>
            <w:r>
              <w:rPr>
                <w:spacing w:val="1"/>
                <w:sz w:val="20"/>
              </w:rPr>
              <w:t xml:space="preserve"> </w:t>
            </w:r>
            <w:r>
              <w:rPr>
                <w:sz w:val="20"/>
              </w:rPr>
              <w:t>catálogo de fuentes de</w:t>
            </w:r>
            <w:r>
              <w:rPr>
                <w:spacing w:val="1"/>
                <w:sz w:val="20"/>
              </w:rPr>
              <w:t xml:space="preserve"> </w:t>
            </w:r>
            <w:r>
              <w:rPr>
                <w:sz w:val="20"/>
              </w:rPr>
              <w:t>información y servicios</w:t>
            </w:r>
            <w:r>
              <w:rPr>
                <w:spacing w:val="1"/>
                <w:sz w:val="20"/>
              </w:rPr>
              <w:t xml:space="preserve"> </w:t>
            </w:r>
            <w:r>
              <w:rPr>
                <w:sz w:val="20"/>
              </w:rPr>
              <w:t>externos, identificando el</w:t>
            </w:r>
            <w:r>
              <w:rPr>
                <w:spacing w:val="1"/>
                <w:sz w:val="20"/>
              </w:rPr>
              <w:t xml:space="preserve"> </w:t>
            </w:r>
            <w:r>
              <w:rPr>
                <w:sz w:val="20"/>
              </w:rPr>
              <w:t>proveedor y documentando</w:t>
            </w:r>
            <w:r>
              <w:rPr>
                <w:spacing w:val="1"/>
                <w:sz w:val="20"/>
              </w:rPr>
              <w:t xml:space="preserve"> </w:t>
            </w:r>
            <w:r>
              <w:rPr>
                <w:sz w:val="20"/>
              </w:rPr>
              <w:t>las</w:t>
            </w:r>
            <w:r>
              <w:rPr>
                <w:spacing w:val="-7"/>
                <w:sz w:val="20"/>
              </w:rPr>
              <w:t xml:space="preserve"> </w:t>
            </w:r>
            <w:r>
              <w:rPr>
                <w:sz w:val="20"/>
              </w:rPr>
              <w:t>características</w:t>
            </w:r>
            <w:r>
              <w:rPr>
                <w:spacing w:val="-6"/>
                <w:sz w:val="20"/>
              </w:rPr>
              <w:t xml:space="preserve"> </w:t>
            </w:r>
            <w:r>
              <w:rPr>
                <w:sz w:val="20"/>
              </w:rPr>
              <w:t>técnicas</w:t>
            </w:r>
            <w:r>
              <w:rPr>
                <w:spacing w:val="-5"/>
                <w:sz w:val="20"/>
              </w:rPr>
              <w:t xml:space="preserve"> </w:t>
            </w:r>
            <w:r>
              <w:rPr>
                <w:sz w:val="20"/>
              </w:rPr>
              <w:t>y</w:t>
            </w:r>
            <w:r>
              <w:rPr>
                <w:spacing w:val="-52"/>
                <w:sz w:val="20"/>
              </w:rPr>
              <w:t xml:space="preserve"> </w:t>
            </w:r>
            <w:r>
              <w:rPr>
                <w:sz w:val="20"/>
              </w:rPr>
              <w:t>el</w:t>
            </w:r>
            <w:r>
              <w:rPr>
                <w:spacing w:val="-3"/>
                <w:sz w:val="20"/>
              </w:rPr>
              <w:t xml:space="preserve"> </w:t>
            </w:r>
            <w:r>
              <w:rPr>
                <w:sz w:val="20"/>
              </w:rPr>
              <w:t>uso de</w:t>
            </w:r>
            <w:r>
              <w:rPr>
                <w:spacing w:val="1"/>
                <w:sz w:val="20"/>
              </w:rPr>
              <w:t xml:space="preserve"> </w:t>
            </w:r>
            <w:r>
              <w:rPr>
                <w:sz w:val="20"/>
              </w:rPr>
              <w:t>estas</w:t>
            </w:r>
            <w:r>
              <w:rPr>
                <w:spacing w:val="-1"/>
                <w:sz w:val="20"/>
              </w:rPr>
              <w:t xml:space="preserve"> </w:t>
            </w:r>
            <w:r>
              <w:rPr>
                <w:sz w:val="20"/>
              </w:rPr>
              <w:t>fuentes.</w:t>
            </w:r>
          </w:p>
        </w:tc>
        <w:tc>
          <w:tcPr>
            <w:tcW w:w="590" w:type="dxa"/>
          </w:tcPr>
          <w:p w14:paraId="58777B57" w14:textId="77777777" w:rsidR="00951409" w:rsidRDefault="00951409">
            <w:pPr>
              <w:pStyle w:val="TableParagraph"/>
              <w:rPr>
                <w:rFonts w:ascii="Times New Roman"/>
                <w:sz w:val="18"/>
              </w:rPr>
            </w:pPr>
          </w:p>
        </w:tc>
        <w:tc>
          <w:tcPr>
            <w:tcW w:w="708" w:type="dxa"/>
          </w:tcPr>
          <w:p w14:paraId="7AC3AE9D" w14:textId="77777777" w:rsidR="00951409" w:rsidRDefault="00951409">
            <w:pPr>
              <w:pStyle w:val="TableParagraph"/>
              <w:rPr>
                <w:rFonts w:ascii="Times New Roman"/>
                <w:sz w:val="18"/>
              </w:rPr>
            </w:pPr>
          </w:p>
        </w:tc>
        <w:tc>
          <w:tcPr>
            <w:tcW w:w="2657" w:type="dxa"/>
          </w:tcPr>
          <w:p w14:paraId="400EC076" w14:textId="77777777" w:rsidR="00951409" w:rsidRDefault="00951409">
            <w:pPr>
              <w:pStyle w:val="TableParagraph"/>
              <w:rPr>
                <w:rFonts w:ascii="Times New Roman"/>
                <w:sz w:val="18"/>
              </w:rPr>
            </w:pPr>
          </w:p>
        </w:tc>
      </w:tr>
    </w:tbl>
    <w:p w14:paraId="6A79B3CE" w14:textId="77777777" w:rsidR="00951409" w:rsidRDefault="00951409">
      <w:pPr>
        <w:rPr>
          <w:rFonts w:ascii="Times New Roman"/>
          <w:sz w:val="18"/>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321"/>
        <w:gridCol w:w="2750"/>
        <w:gridCol w:w="590"/>
        <w:gridCol w:w="708"/>
        <w:gridCol w:w="2657"/>
      </w:tblGrid>
      <w:tr w:rsidR="00951409" w14:paraId="70309CD4" w14:textId="77777777">
        <w:trPr>
          <w:trHeight w:val="2215"/>
        </w:trPr>
        <w:tc>
          <w:tcPr>
            <w:tcW w:w="2321" w:type="dxa"/>
            <w:vMerge w:val="restart"/>
            <w:tcBorders>
              <w:top w:val="nil"/>
              <w:bottom w:val="nil"/>
            </w:tcBorders>
            <w:shd w:val="clear" w:color="auto" w:fill="D9E1F3"/>
          </w:tcPr>
          <w:p w14:paraId="59F3E24A" w14:textId="77777777" w:rsidR="00951409" w:rsidRDefault="00D407A2">
            <w:pPr>
              <w:pStyle w:val="TableParagraph"/>
              <w:spacing w:before="101" w:line="391" w:lineRule="auto"/>
              <w:ind w:left="100" w:right="169"/>
              <w:rPr>
                <w:rFonts w:ascii="Arial" w:hAnsi="Arial"/>
                <w:b/>
                <w:sz w:val="20"/>
              </w:rPr>
            </w:pPr>
            <w:r>
              <w:rPr>
                <w:rFonts w:ascii="Arial" w:hAnsi="Arial"/>
                <w:b/>
                <w:sz w:val="20"/>
              </w:rPr>
              <w:lastRenderedPageBreak/>
              <w:t>Suministro</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administración de un</w:t>
            </w:r>
            <w:r>
              <w:rPr>
                <w:rFonts w:ascii="Arial" w:hAnsi="Arial"/>
                <w:b/>
                <w:spacing w:val="-53"/>
                <w:sz w:val="20"/>
              </w:rPr>
              <w:t xml:space="preserve"> </w:t>
            </w:r>
            <w:r>
              <w:rPr>
                <w:rFonts w:ascii="Arial" w:hAnsi="Arial"/>
                <w:b/>
                <w:sz w:val="20"/>
              </w:rPr>
              <w:t>mecanismo de</w:t>
            </w:r>
            <w:r>
              <w:rPr>
                <w:rFonts w:ascii="Arial" w:hAnsi="Arial"/>
                <w:b/>
                <w:spacing w:val="1"/>
                <w:sz w:val="20"/>
              </w:rPr>
              <w:t xml:space="preserve"> </w:t>
            </w:r>
            <w:r>
              <w:rPr>
                <w:rFonts w:ascii="Arial" w:hAnsi="Arial"/>
                <w:b/>
                <w:sz w:val="20"/>
              </w:rPr>
              <w:t>seguridad</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privacidad</w:t>
            </w:r>
            <w:r>
              <w:rPr>
                <w:rFonts w:ascii="Arial" w:hAnsi="Arial"/>
                <w:b/>
                <w:spacing w:val="-10"/>
                <w:sz w:val="20"/>
              </w:rPr>
              <w:t xml:space="preserve"> </w:t>
            </w:r>
            <w:r>
              <w:rPr>
                <w:rFonts w:ascii="Arial" w:hAnsi="Arial"/>
                <w:b/>
                <w:sz w:val="20"/>
              </w:rPr>
              <w:t>de</w:t>
            </w:r>
            <w:r>
              <w:rPr>
                <w:rFonts w:ascii="Arial" w:hAnsi="Arial"/>
                <w:b/>
                <w:spacing w:val="-8"/>
                <w:sz w:val="20"/>
              </w:rPr>
              <w:t xml:space="preserve"> </w:t>
            </w:r>
            <w:r>
              <w:rPr>
                <w:rFonts w:ascii="Arial" w:hAnsi="Arial"/>
                <w:b/>
                <w:sz w:val="20"/>
              </w:rPr>
              <w:t>acceso</w:t>
            </w:r>
            <w:r>
              <w:rPr>
                <w:rFonts w:ascii="Arial" w:hAnsi="Arial"/>
                <w:b/>
                <w:spacing w:val="-53"/>
                <w:sz w:val="20"/>
              </w:rPr>
              <w:t xml:space="preserve"> </w:t>
            </w:r>
            <w:r>
              <w:rPr>
                <w:rFonts w:ascii="Arial" w:hAnsi="Arial"/>
                <w:b/>
                <w:sz w:val="20"/>
              </w:rPr>
              <w:t>a</w:t>
            </w:r>
            <w:r>
              <w:rPr>
                <w:rFonts w:ascii="Arial" w:hAnsi="Arial"/>
                <w:b/>
                <w:spacing w:val="-2"/>
                <w:sz w:val="20"/>
              </w:rPr>
              <w:t xml:space="preserve"> </w:t>
            </w:r>
            <w:r>
              <w:rPr>
                <w:rFonts w:ascii="Arial" w:hAnsi="Arial"/>
                <w:b/>
                <w:sz w:val="20"/>
              </w:rPr>
              <w:t>la</w:t>
            </w:r>
            <w:r>
              <w:rPr>
                <w:rFonts w:ascii="Arial" w:hAnsi="Arial"/>
                <w:b/>
                <w:spacing w:val="-2"/>
                <w:sz w:val="20"/>
              </w:rPr>
              <w:t xml:space="preserve"> </w:t>
            </w:r>
            <w:r>
              <w:rPr>
                <w:rFonts w:ascii="Arial" w:hAnsi="Arial"/>
                <w:b/>
                <w:sz w:val="20"/>
              </w:rPr>
              <w:t>información</w:t>
            </w:r>
          </w:p>
        </w:tc>
        <w:tc>
          <w:tcPr>
            <w:tcW w:w="2750" w:type="dxa"/>
            <w:tcBorders>
              <w:top w:val="nil"/>
            </w:tcBorders>
            <w:shd w:val="clear" w:color="auto" w:fill="D9E1F3"/>
          </w:tcPr>
          <w:p w14:paraId="7C3D25C5" w14:textId="77777777" w:rsidR="00951409" w:rsidRDefault="00D407A2">
            <w:pPr>
              <w:pStyle w:val="TableParagraph"/>
              <w:spacing w:before="101" w:line="391" w:lineRule="auto"/>
              <w:ind w:left="100" w:right="238"/>
              <w:rPr>
                <w:sz w:val="20"/>
              </w:rPr>
            </w:pPr>
            <w:r>
              <w:rPr>
                <w:sz w:val="20"/>
              </w:rPr>
              <w:t>Proveer y administrar un</w:t>
            </w:r>
            <w:r>
              <w:rPr>
                <w:spacing w:val="1"/>
                <w:sz w:val="20"/>
              </w:rPr>
              <w:t xml:space="preserve"> </w:t>
            </w:r>
            <w:r>
              <w:rPr>
                <w:sz w:val="20"/>
              </w:rPr>
              <w:t>mecanismo</w:t>
            </w:r>
            <w:r>
              <w:rPr>
                <w:spacing w:val="-6"/>
                <w:sz w:val="20"/>
              </w:rPr>
              <w:t xml:space="preserve"> </w:t>
            </w:r>
            <w:r>
              <w:rPr>
                <w:sz w:val="20"/>
              </w:rPr>
              <w:t>de</w:t>
            </w:r>
            <w:r>
              <w:rPr>
                <w:spacing w:val="-7"/>
                <w:sz w:val="20"/>
              </w:rPr>
              <w:t xml:space="preserve"> </w:t>
            </w:r>
            <w:r>
              <w:rPr>
                <w:sz w:val="20"/>
              </w:rPr>
              <w:t>seguridad</w:t>
            </w:r>
            <w:r>
              <w:rPr>
                <w:spacing w:val="-6"/>
                <w:sz w:val="20"/>
              </w:rPr>
              <w:t xml:space="preserve"> </w:t>
            </w:r>
            <w:r>
              <w:rPr>
                <w:sz w:val="20"/>
              </w:rPr>
              <w:t>y</w:t>
            </w:r>
            <w:r>
              <w:rPr>
                <w:spacing w:val="-53"/>
                <w:sz w:val="20"/>
              </w:rPr>
              <w:t xml:space="preserve"> </w:t>
            </w:r>
            <w:r>
              <w:rPr>
                <w:sz w:val="20"/>
              </w:rPr>
              <w:t>privacidad de acceso a la</w:t>
            </w:r>
            <w:r>
              <w:rPr>
                <w:spacing w:val="1"/>
                <w:sz w:val="20"/>
              </w:rPr>
              <w:t xml:space="preserve"> </w:t>
            </w:r>
            <w:r>
              <w:rPr>
                <w:sz w:val="20"/>
              </w:rPr>
              <w:t>información</w:t>
            </w:r>
            <w:r>
              <w:rPr>
                <w:spacing w:val="-5"/>
                <w:sz w:val="20"/>
              </w:rPr>
              <w:t xml:space="preserve"> </w:t>
            </w:r>
            <w:r>
              <w:rPr>
                <w:sz w:val="20"/>
              </w:rPr>
              <w:t>interoperable.</w:t>
            </w:r>
          </w:p>
        </w:tc>
        <w:tc>
          <w:tcPr>
            <w:tcW w:w="590" w:type="dxa"/>
            <w:tcBorders>
              <w:top w:val="nil"/>
            </w:tcBorders>
            <w:shd w:val="clear" w:color="auto" w:fill="D9E1F3"/>
          </w:tcPr>
          <w:p w14:paraId="50DEDE31" w14:textId="77777777" w:rsidR="00951409" w:rsidRDefault="00951409">
            <w:pPr>
              <w:pStyle w:val="TableParagraph"/>
              <w:rPr>
                <w:rFonts w:ascii="Times New Roman"/>
                <w:sz w:val="20"/>
              </w:rPr>
            </w:pPr>
          </w:p>
        </w:tc>
        <w:tc>
          <w:tcPr>
            <w:tcW w:w="708" w:type="dxa"/>
            <w:tcBorders>
              <w:top w:val="nil"/>
            </w:tcBorders>
            <w:shd w:val="clear" w:color="auto" w:fill="D9E1F3"/>
          </w:tcPr>
          <w:p w14:paraId="10FEDFBC" w14:textId="77777777" w:rsidR="00951409" w:rsidRDefault="00951409">
            <w:pPr>
              <w:pStyle w:val="TableParagraph"/>
              <w:rPr>
                <w:rFonts w:ascii="Times New Roman"/>
                <w:sz w:val="20"/>
              </w:rPr>
            </w:pPr>
          </w:p>
        </w:tc>
        <w:tc>
          <w:tcPr>
            <w:tcW w:w="2657" w:type="dxa"/>
            <w:tcBorders>
              <w:top w:val="nil"/>
            </w:tcBorders>
            <w:shd w:val="clear" w:color="auto" w:fill="D9E1F3"/>
          </w:tcPr>
          <w:p w14:paraId="1CD9F249" w14:textId="77777777" w:rsidR="00951409" w:rsidRDefault="00951409">
            <w:pPr>
              <w:pStyle w:val="TableParagraph"/>
              <w:rPr>
                <w:rFonts w:ascii="Times New Roman"/>
                <w:sz w:val="20"/>
              </w:rPr>
            </w:pPr>
          </w:p>
        </w:tc>
      </w:tr>
      <w:tr w:rsidR="00951409" w14:paraId="1C0496E4" w14:textId="77777777">
        <w:trPr>
          <w:trHeight w:val="2435"/>
        </w:trPr>
        <w:tc>
          <w:tcPr>
            <w:tcW w:w="2321" w:type="dxa"/>
            <w:vMerge/>
            <w:tcBorders>
              <w:top w:val="nil"/>
              <w:bottom w:val="nil"/>
            </w:tcBorders>
            <w:shd w:val="clear" w:color="auto" w:fill="D9E1F3"/>
          </w:tcPr>
          <w:p w14:paraId="13FD67B4" w14:textId="77777777" w:rsidR="00951409" w:rsidRDefault="00951409">
            <w:pPr>
              <w:rPr>
                <w:sz w:val="2"/>
                <w:szCs w:val="2"/>
              </w:rPr>
            </w:pPr>
          </w:p>
        </w:tc>
        <w:tc>
          <w:tcPr>
            <w:tcW w:w="2750" w:type="dxa"/>
          </w:tcPr>
          <w:p w14:paraId="7B803370" w14:textId="77777777" w:rsidR="00951409" w:rsidRDefault="00D407A2">
            <w:pPr>
              <w:pStyle w:val="TableParagraph"/>
              <w:spacing w:before="81" w:line="391" w:lineRule="auto"/>
              <w:ind w:left="100" w:right="250"/>
              <w:rPr>
                <w:sz w:val="20"/>
              </w:rPr>
            </w:pPr>
            <w:r>
              <w:rPr>
                <w:sz w:val="20"/>
              </w:rPr>
              <w:t>Hacer uso de las</w:t>
            </w:r>
            <w:r>
              <w:rPr>
                <w:spacing w:val="1"/>
                <w:sz w:val="20"/>
              </w:rPr>
              <w:t xml:space="preserve"> </w:t>
            </w:r>
            <w:r>
              <w:rPr>
                <w:sz w:val="20"/>
              </w:rPr>
              <w:t>funcionalidades y los</w:t>
            </w:r>
            <w:r>
              <w:rPr>
                <w:spacing w:val="1"/>
                <w:sz w:val="20"/>
              </w:rPr>
              <w:t xml:space="preserve"> </w:t>
            </w:r>
            <w:r>
              <w:rPr>
                <w:sz w:val="20"/>
              </w:rPr>
              <w:t>ambientes del mecanismo</w:t>
            </w:r>
            <w:r>
              <w:rPr>
                <w:spacing w:val="-53"/>
                <w:sz w:val="20"/>
              </w:rPr>
              <w:t xml:space="preserve"> </w:t>
            </w:r>
            <w:r>
              <w:rPr>
                <w:sz w:val="20"/>
              </w:rPr>
              <w:t>de seguridad y privacidad</w:t>
            </w:r>
            <w:r>
              <w:rPr>
                <w:spacing w:val="1"/>
                <w:sz w:val="20"/>
              </w:rPr>
              <w:t xml:space="preserve"> </w:t>
            </w:r>
            <w:r>
              <w:rPr>
                <w:sz w:val="20"/>
              </w:rPr>
              <w:t>de</w:t>
            </w:r>
            <w:r>
              <w:rPr>
                <w:spacing w:val="-6"/>
                <w:sz w:val="20"/>
              </w:rPr>
              <w:t xml:space="preserve"> </w:t>
            </w:r>
            <w:r>
              <w:rPr>
                <w:sz w:val="20"/>
              </w:rPr>
              <w:t>acceso</w:t>
            </w:r>
            <w:r>
              <w:rPr>
                <w:spacing w:val="-6"/>
                <w:sz w:val="20"/>
              </w:rPr>
              <w:t xml:space="preserve"> </w:t>
            </w:r>
            <w:r>
              <w:rPr>
                <w:sz w:val="20"/>
              </w:rPr>
              <w:t>a</w:t>
            </w:r>
            <w:r>
              <w:rPr>
                <w:spacing w:val="-4"/>
                <w:sz w:val="20"/>
              </w:rPr>
              <w:t xml:space="preserve"> </w:t>
            </w:r>
            <w:r>
              <w:rPr>
                <w:sz w:val="20"/>
              </w:rPr>
              <w:t>la</w:t>
            </w:r>
            <w:r>
              <w:rPr>
                <w:spacing w:val="-4"/>
                <w:sz w:val="20"/>
              </w:rPr>
              <w:t xml:space="preserve"> </w:t>
            </w:r>
            <w:r>
              <w:rPr>
                <w:sz w:val="20"/>
              </w:rPr>
              <w:t>información</w:t>
            </w:r>
            <w:r>
              <w:rPr>
                <w:spacing w:val="-52"/>
                <w:sz w:val="20"/>
              </w:rPr>
              <w:t xml:space="preserve"> </w:t>
            </w:r>
            <w:r>
              <w:rPr>
                <w:sz w:val="20"/>
              </w:rPr>
              <w:t>Interoperable.</w:t>
            </w:r>
          </w:p>
        </w:tc>
        <w:tc>
          <w:tcPr>
            <w:tcW w:w="590" w:type="dxa"/>
          </w:tcPr>
          <w:p w14:paraId="004241BC" w14:textId="77777777" w:rsidR="00951409" w:rsidRDefault="00951409">
            <w:pPr>
              <w:pStyle w:val="TableParagraph"/>
              <w:rPr>
                <w:rFonts w:ascii="Times New Roman"/>
                <w:sz w:val="20"/>
              </w:rPr>
            </w:pPr>
          </w:p>
        </w:tc>
        <w:tc>
          <w:tcPr>
            <w:tcW w:w="708" w:type="dxa"/>
          </w:tcPr>
          <w:p w14:paraId="08E06819" w14:textId="77777777" w:rsidR="00951409" w:rsidRDefault="00951409">
            <w:pPr>
              <w:pStyle w:val="TableParagraph"/>
              <w:rPr>
                <w:rFonts w:ascii="Times New Roman"/>
                <w:sz w:val="20"/>
              </w:rPr>
            </w:pPr>
          </w:p>
        </w:tc>
        <w:tc>
          <w:tcPr>
            <w:tcW w:w="2657" w:type="dxa"/>
          </w:tcPr>
          <w:p w14:paraId="24062D4D" w14:textId="77777777" w:rsidR="00951409" w:rsidRDefault="00951409">
            <w:pPr>
              <w:pStyle w:val="TableParagraph"/>
              <w:rPr>
                <w:rFonts w:ascii="Times New Roman"/>
                <w:sz w:val="20"/>
              </w:rPr>
            </w:pPr>
          </w:p>
        </w:tc>
      </w:tr>
    </w:tbl>
    <w:p w14:paraId="771D6EB2" w14:textId="77777777" w:rsidR="00951409" w:rsidRDefault="00D407A2">
      <w:pPr>
        <w:spacing w:before="8"/>
        <w:ind w:right="838"/>
        <w:jc w:val="right"/>
        <w:rPr>
          <w:sz w:val="18"/>
        </w:rPr>
      </w:pPr>
      <w:r>
        <w:rPr>
          <w:sz w:val="18"/>
        </w:rPr>
        <w:t>Herramienta</w:t>
      </w:r>
      <w:r>
        <w:rPr>
          <w:spacing w:val="-5"/>
          <w:sz w:val="18"/>
        </w:rPr>
        <w:t xml:space="preserve"> </w:t>
      </w:r>
      <w:r>
        <w:rPr>
          <w:sz w:val="18"/>
        </w:rPr>
        <w:t>de</w:t>
      </w:r>
      <w:r>
        <w:rPr>
          <w:spacing w:val="-4"/>
          <w:sz w:val="18"/>
        </w:rPr>
        <w:t xml:space="preserve"> </w:t>
      </w:r>
      <w:r>
        <w:rPr>
          <w:sz w:val="18"/>
        </w:rPr>
        <w:t>interoperabilidad,</w:t>
      </w:r>
      <w:r>
        <w:rPr>
          <w:spacing w:val="-4"/>
          <w:sz w:val="18"/>
        </w:rPr>
        <w:t xml:space="preserve"> </w:t>
      </w:r>
      <w:r>
        <w:rPr>
          <w:sz w:val="18"/>
        </w:rPr>
        <w:t>12.</w:t>
      </w:r>
      <w:r>
        <w:rPr>
          <w:spacing w:val="-3"/>
          <w:sz w:val="18"/>
        </w:rPr>
        <w:t xml:space="preserve"> </w:t>
      </w:r>
      <w:r>
        <w:rPr>
          <w:sz w:val="18"/>
        </w:rPr>
        <w:t>Elaboración</w:t>
      </w:r>
      <w:r>
        <w:rPr>
          <w:spacing w:val="-3"/>
          <w:sz w:val="18"/>
        </w:rPr>
        <w:t xml:space="preserve"> </w:t>
      </w:r>
      <w:r>
        <w:rPr>
          <w:sz w:val="18"/>
        </w:rPr>
        <w:t>propia.</w:t>
      </w:r>
    </w:p>
    <w:p w14:paraId="3F2C9E42" w14:textId="77777777" w:rsidR="00951409" w:rsidRDefault="00951409">
      <w:pPr>
        <w:pStyle w:val="Textoindependiente"/>
        <w:spacing w:before="2"/>
        <w:rPr>
          <w:sz w:val="26"/>
        </w:rPr>
      </w:pPr>
    </w:p>
    <w:p w14:paraId="2DC02850" w14:textId="77777777" w:rsidR="00951409" w:rsidRDefault="00D407A2">
      <w:pPr>
        <w:pStyle w:val="Ttulo5"/>
        <w:jc w:val="both"/>
        <w:rPr>
          <w:rFonts w:ascii="Arial"/>
        </w:rPr>
      </w:pPr>
      <w:r>
        <w:rPr>
          <w:rFonts w:ascii="Arial"/>
          <w:color w:val="4985E8"/>
        </w:rPr>
        <w:t>Etapa</w:t>
      </w:r>
      <w:r>
        <w:rPr>
          <w:rFonts w:ascii="Arial"/>
          <w:color w:val="4985E8"/>
          <w:spacing w:val="-4"/>
        </w:rPr>
        <w:t xml:space="preserve"> </w:t>
      </w:r>
      <w:r>
        <w:rPr>
          <w:rFonts w:ascii="Arial"/>
          <w:color w:val="4985E8"/>
        </w:rPr>
        <w:t>8 -</w:t>
      </w:r>
      <w:r>
        <w:rPr>
          <w:rFonts w:ascii="Arial"/>
          <w:color w:val="4985E8"/>
          <w:spacing w:val="-3"/>
        </w:rPr>
        <w:t xml:space="preserve"> </w:t>
      </w:r>
      <w:r>
        <w:rPr>
          <w:rFonts w:ascii="Arial"/>
          <w:color w:val="4985E8"/>
        </w:rPr>
        <w:t>Procesos</w:t>
      </w:r>
      <w:r>
        <w:rPr>
          <w:rFonts w:ascii="Arial"/>
          <w:color w:val="4985E8"/>
          <w:spacing w:val="1"/>
        </w:rPr>
        <w:t xml:space="preserve"> </w:t>
      </w:r>
      <w:r>
        <w:rPr>
          <w:rFonts w:ascii="Arial"/>
          <w:color w:val="4985E8"/>
        </w:rPr>
        <w:t>de</w:t>
      </w:r>
      <w:r>
        <w:rPr>
          <w:rFonts w:ascii="Arial"/>
          <w:color w:val="4985E8"/>
          <w:spacing w:val="-3"/>
        </w:rPr>
        <w:t xml:space="preserve"> </w:t>
      </w:r>
      <w:r>
        <w:rPr>
          <w:rFonts w:ascii="Arial"/>
          <w:color w:val="4985E8"/>
        </w:rPr>
        <w:t>interoperabilidad</w:t>
      </w:r>
    </w:p>
    <w:p w14:paraId="3FD752D7" w14:textId="77777777" w:rsidR="00951409" w:rsidRDefault="00951409">
      <w:pPr>
        <w:pStyle w:val="Textoindependiente"/>
        <w:spacing w:before="5"/>
        <w:rPr>
          <w:rFonts w:ascii="Arial"/>
          <w:b/>
          <w:sz w:val="30"/>
        </w:rPr>
      </w:pPr>
    </w:p>
    <w:p w14:paraId="4291CA69" w14:textId="77777777" w:rsidR="00951409" w:rsidRDefault="00D407A2">
      <w:pPr>
        <w:pStyle w:val="Textoindependiente"/>
        <w:spacing w:line="360" w:lineRule="auto"/>
        <w:ind w:left="540" w:right="834"/>
        <w:jc w:val="both"/>
      </w:pPr>
      <w:r>
        <w:rPr>
          <w:noProof/>
          <w:lang w:val="es-CR" w:eastAsia="es-CR"/>
        </w:rPr>
        <w:drawing>
          <wp:anchor distT="0" distB="0" distL="0" distR="0" simplePos="0" relativeHeight="251664896" behindDoc="0" locked="0" layoutInCell="1" allowOverlap="1" wp14:anchorId="3948F78F" wp14:editId="3F4DFC92">
            <wp:simplePos x="0" y="0"/>
            <wp:positionH relativeFrom="page">
              <wp:posOffset>1327476</wp:posOffset>
            </wp:positionH>
            <wp:positionV relativeFrom="paragraph">
              <wp:posOffset>1281172</wp:posOffset>
            </wp:positionV>
            <wp:extent cx="5005097" cy="3283267"/>
            <wp:effectExtent l="0" t="0" r="0" b="0"/>
            <wp:wrapTopAndBottom/>
            <wp:docPr id="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eg"/>
                    <pic:cNvPicPr/>
                  </pic:nvPicPr>
                  <pic:blipFill>
                    <a:blip r:embed="rId83" cstate="print"/>
                    <a:stretch>
                      <a:fillRect/>
                    </a:stretch>
                  </pic:blipFill>
                  <pic:spPr>
                    <a:xfrm>
                      <a:off x="0" y="0"/>
                      <a:ext cx="5005097" cy="3283267"/>
                    </a:xfrm>
                    <a:prstGeom prst="rect">
                      <a:avLst/>
                    </a:prstGeom>
                  </pic:spPr>
                </pic:pic>
              </a:graphicData>
            </a:graphic>
          </wp:anchor>
        </w:drawing>
      </w:r>
      <w:r>
        <w:t>En la presente etapa se definen los macroprocesos y los factores habilitantes para la</w:t>
      </w:r>
      <w:r>
        <w:rPr>
          <w:spacing w:val="1"/>
        </w:rPr>
        <w:t xml:space="preserve"> </w:t>
      </w:r>
      <w:r>
        <w:t>implementación de la interoperabilidad. En su conjunto podemos identificarlos y colocar su</w:t>
      </w:r>
      <w:r>
        <w:rPr>
          <w:spacing w:val="1"/>
        </w:rPr>
        <w:t xml:space="preserve"> </w:t>
      </w:r>
      <w:r>
        <w:t>relación con la Gobernanza de la Interoperabilidad representada por las cuatro dimensiones</w:t>
      </w:r>
      <w:r>
        <w:rPr>
          <w:spacing w:val="-59"/>
        </w:rPr>
        <w:t xml:space="preserve"> </w:t>
      </w:r>
      <w:r>
        <w:t>definidas</w:t>
      </w:r>
      <w:r>
        <w:rPr>
          <w:spacing w:val="1"/>
        </w:rPr>
        <w:t xml:space="preserve"> </w:t>
      </w:r>
      <w:r>
        <w:t>en</w:t>
      </w:r>
      <w:r>
        <w:rPr>
          <w:spacing w:val="1"/>
        </w:rPr>
        <w:t xml:space="preserve"> </w:t>
      </w:r>
      <w:r>
        <w:t>el</w:t>
      </w:r>
      <w:r>
        <w:rPr>
          <w:spacing w:val="1"/>
        </w:rPr>
        <w:t xml:space="preserve"> </w:t>
      </w:r>
      <w:r>
        <w:t>Marco</w:t>
      </w:r>
      <w:r>
        <w:rPr>
          <w:spacing w:val="1"/>
        </w:rPr>
        <w:t xml:space="preserve"> </w:t>
      </w:r>
      <w:r>
        <w:t>de</w:t>
      </w:r>
      <w:r>
        <w:rPr>
          <w:spacing w:val="1"/>
        </w:rPr>
        <w:t xml:space="preserve"> </w:t>
      </w:r>
      <w:r>
        <w:t>Interoperabilidad</w:t>
      </w:r>
      <w:r>
        <w:rPr>
          <w:spacing w:val="1"/>
        </w:rPr>
        <w:t xml:space="preserve"> </w:t>
      </w:r>
      <w:r>
        <w:t>Nacional</w:t>
      </w:r>
      <w:r>
        <w:rPr>
          <w:spacing w:val="1"/>
        </w:rPr>
        <w:t xml:space="preserve"> </w:t>
      </w:r>
      <w:r>
        <w:t>(Organizacional,</w:t>
      </w:r>
      <w:r>
        <w:rPr>
          <w:spacing w:val="1"/>
        </w:rPr>
        <w:t xml:space="preserve"> </w:t>
      </w:r>
      <w:r>
        <w:t>Legal/Normativa,</w:t>
      </w:r>
      <w:r>
        <w:rPr>
          <w:spacing w:val="1"/>
        </w:rPr>
        <w:t xml:space="preserve"> </w:t>
      </w:r>
      <w:r>
        <w:t>Semántica</w:t>
      </w:r>
      <w:r>
        <w:rPr>
          <w:spacing w:val="-3"/>
        </w:rPr>
        <w:t xml:space="preserve"> </w:t>
      </w:r>
      <w:r>
        <w:t>y</w:t>
      </w:r>
      <w:r>
        <w:rPr>
          <w:spacing w:val="1"/>
        </w:rPr>
        <w:t xml:space="preserve"> </w:t>
      </w:r>
      <w:r>
        <w:t>Técnica),</w:t>
      </w:r>
      <w:r>
        <w:rPr>
          <w:spacing w:val="-1"/>
        </w:rPr>
        <w:t xml:space="preserve"> </w:t>
      </w:r>
      <w:r>
        <w:t>de la siguiente</w:t>
      </w:r>
      <w:r>
        <w:rPr>
          <w:spacing w:val="-2"/>
        </w:rPr>
        <w:t xml:space="preserve"> </w:t>
      </w:r>
      <w:r>
        <w:t>manera:</w:t>
      </w:r>
    </w:p>
    <w:p w14:paraId="6E0F02D8" w14:textId="77777777" w:rsidR="00951409" w:rsidRDefault="00D407A2">
      <w:pPr>
        <w:spacing w:before="96"/>
        <w:ind w:right="835"/>
        <w:jc w:val="right"/>
        <w:rPr>
          <w:sz w:val="18"/>
        </w:rPr>
      </w:pPr>
      <w:r>
        <w:rPr>
          <w:sz w:val="18"/>
        </w:rPr>
        <w:t>Fuente:</w:t>
      </w:r>
      <w:r>
        <w:rPr>
          <w:spacing w:val="-2"/>
          <w:sz w:val="18"/>
        </w:rPr>
        <w:t xml:space="preserve"> </w:t>
      </w:r>
      <w:r>
        <w:rPr>
          <w:sz w:val="18"/>
        </w:rPr>
        <w:t>Cepal,</w:t>
      </w:r>
      <w:r>
        <w:rPr>
          <w:spacing w:val="-2"/>
          <w:sz w:val="18"/>
        </w:rPr>
        <w:t xml:space="preserve"> </w:t>
      </w:r>
      <w:r>
        <w:rPr>
          <w:sz w:val="18"/>
        </w:rPr>
        <w:t>2021.</w:t>
      </w:r>
    </w:p>
    <w:p w14:paraId="50ED1D77" w14:textId="77777777" w:rsidR="00951409" w:rsidRDefault="00951409">
      <w:pPr>
        <w:jc w:val="right"/>
        <w:rPr>
          <w:sz w:val="18"/>
        </w:rPr>
        <w:sectPr w:rsidR="00951409">
          <w:pgSz w:w="11910" w:h="16840"/>
          <w:pgMar w:top="1420" w:right="600" w:bottom="1200" w:left="900" w:header="0" w:footer="1012" w:gutter="0"/>
          <w:cols w:space="720"/>
        </w:sectPr>
      </w:pPr>
    </w:p>
    <w:p w14:paraId="339047F5" w14:textId="77777777" w:rsidR="00951409" w:rsidRDefault="00D407A2">
      <w:pPr>
        <w:pStyle w:val="Ttulo6"/>
        <w:spacing w:before="67"/>
      </w:pPr>
      <w:r>
        <w:rPr>
          <w:color w:val="4985E8"/>
        </w:rPr>
        <w:lastRenderedPageBreak/>
        <w:t>Habilitadores:</w:t>
      </w:r>
    </w:p>
    <w:p w14:paraId="412540CB" w14:textId="77777777" w:rsidR="00951409" w:rsidRDefault="00951409">
      <w:pPr>
        <w:pStyle w:val="Textoindependiente"/>
        <w:spacing w:before="3"/>
        <w:rPr>
          <w:sz w:val="30"/>
        </w:rPr>
      </w:pPr>
    </w:p>
    <w:p w14:paraId="4D338DD4" w14:textId="77777777" w:rsidR="00951409" w:rsidRDefault="00D407A2">
      <w:pPr>
        <w:pStyle w:val="Textoindependiente"/>
        <w:spacing w:before="1" w:line="360" w:lineRule="auto"/>
        <w:ind w:left="540" w:right="836"/>
        <w:jc w:val="both"/>
      </w:pPr>
      <w:r>
        <w:t>Para</w:t>
      </w:r>
      <w:r>
        <w:rPr>
          <w:spacing w:val="1"/>
        </w:rPr>
        <w:t xml:space="preserve"> </w:t>
      </w:r>
      <w:r>
        <w:t>el</w:t>
      </w:r>
      <w:r>
        <w:rPr>
          <w:spacing w:val="1"/>
        </w:rPr>
        <w:t xml:space="preserve"> </w:t>
      </w:r>
      <w:r>
        <w:t>desarrollo</w:t>
      </w:r>
      <w:r>
        <w:rPr>
          <w:spacing w:val="1"/>
        </w:rPr>
        <w:t xml:space="preserve"> </w:t>
      </w:r>
      <w:r>
        <w:t>del</w:t>
      </w:r>
      <w:r>
        <w:rPr>
          <w:spacing w:val="1"/>
        </w:rPr>
        <w:t xml:space="preserve"> </w:t>
      </w:r>
      <w:r>
        <w:t>Marco</w:t>
      </w:r>
      <w:r>
        <w:rPr>
          <w:spacing w:val="1"/>
        </w:rPr>
        <w:t xml:space="preserve"> </w:t>
      </w:r>
      <w:r>
        <w:t>de</w:t>
      </w:r>
      <w:r>
        <w:rPr>
          <w:spacing w:val="1"/>
        </w:rPr>
        <w:t xml:space="preserve"> </w:t>
      </w:r>
      <w:r>
        <w:t>Interoperabilidad</w:t>
      </w:r>
      <w:r>
        <w:rPr>
          <w:spacing w:val="1"/>
        </w:rPr>
        <w:t xml:space="preserve"> </w:t>
      </w:r>
      <w:r>
        <w:t>Nacional</w:t>
      </w:r>
      <w:r>
        <w:rPr>
          <w:spacing w:val="1"/>
        </w:rPr>
        <w:t xml:space="preserve"> </w:t>
      </w:r>
      <w:r>
        <w:t>se</w:t>
      </w:r>
      <w:r>
        <w:rPr>
          <w:spacing w:val="1"/>
        </w:rPr>
        <w:t xml:space="preserve"> </w:t>
      </w:r>
      <w:r>
        <w:t>requieren</w:t>
      </w:r>
      <w:r>
        <w:rPr>
          <w:spacing w:val="1"/>
        </w:rPr>
        <w:t xml:space="preserve"> </w:t>
      </w:r>
      <w:r>
        <w:t>diferentes</w:t>
      </w:r>
      <w:r>
        <w:rPr>
          <w:spacing w:val="1"/>
        </w:rPr>
        <w:t xml:space="preserve"> </w:t>
      </w:r>
      <w:r>
        <w:t>habilitadores</w:t>
      </w:r>
      <w:r>
        <w:rPr>
          <w:spacing w:val="-11"/>
        </w:rPr>
        <w:t xml:space="preserve"> </w:t>
      </w:r>
      <w:r>
        <w:t>en</w:t>
      </w:r>
      <w:r>
        <w:rPr>
          <w:spacing w:val="-13"/>
        </w:rPr>
        <w:t xml:space="preserve"> </w:t>
      </w:r>
      <w:r>
        <w:t>los</w:t>
      </w:r>
      <w:r>
        <w:rPr>
          <w:spacing w:val="-10"/>
        </w:rPr>
        <w:t xml:space="preserve"> </w:t>
      </w:r>
      <w:r>
        <w:t>cuales</w:t>
      </w:r>
      <w:r>
        <w:rPr>
          <w:spacing w:val="-10"/>
        </w:rPr>
        <w:t xml:space="preserve"> </w:t>
      </w:r>
      <w:r>
        <w:t>cada</w:t>
      </w:r>
      <w:r>
        <w:rPr>
          <w:spacing w:val="-13"/>
        </w:rPr>
        <w:t xml:space="preserve"> </w:t>
      </w:r>
      <w:r>
        <w:t>institución</w:t>
      </w:r>
      <w:r>
        <w:rPr>
          <w:spacing w:val="-13"/>
        </w:rPr>
        <w:t xml:space="preserve"> </w:t>
      </w:r>
      <w:r>
        <w:t>debe</w:t>
      </w:r>
      <w:r>
        <w:rPr>
          <w:spacing w:val="-13"/>
        </w:rPr>
        <w:t xml:space="preserve"> </w:t>
      </w:r>
      <w:r>
        <w:t>trabajar</w:t>
      </w:r>
      <w:r>
        <w:rPr>
          <w:spacing w:val="-12"/>
        </w:rPr>
        <w:t xml:space="preserve"> </w:t>
      </w:r>
      <w:r>
        <w:t>y</w:t>
      </w:r>
      <w:r>
        <w:rPr>
          <w:spacing w:val="-13"/>
        </w:rPr>
        <w:t xml:space="preserve"> </w:t>
      </w:r>
      <w:r>
        <w:t>velar</w:t>
      </w:r>
      <w:r>
        <w:rPr>
          <w:spacing w:val="-12"/>
        </w:rPr>
        <w:t xml:space="preserve"> </w:t>
      </w:r>
      <w:r>
        <w:t>por</w:t>
      </w:r>
      <w:r>
        <w:rPr>
          <w:spacing w:val="-11"/>
        </w:rPr>
        <w:t xml:space="preserve"> </w:t>
      </w:r>
      <w:r>
        <w:t>su</w:t>
      </w:r>
      <w:r>
        <w:rPr>
          <w:spacing w:val="-13"/>
        </w:rPr>
        <w:t xml:space="preserve"> </w:t>
      </w:r>
      <w:r>
        <w:t>implementación,</w:t>
      </w:r>
      <w:r>
        <w:rPr>
          <w:spacing w:val="-9"/>
        </w:rPr>
        <w:t xml:space="preserve"> </w:t>
      </w:r>
      <w:r>
        <w:t>estos</w:t>
      </w:r>
      <w:r>
        <w:rPr>
          <w:spacing w:val="-59"/>
        </w:rPr>
        <w:t xml:space="preserve"> </w:t>
      </w:r>
      <w:r>
        <w:t>habilitadores son:</w:t>
      </w:r>
    </w:p>
    <w:p w14:paraId="4DD4CEF0" w14:textId="77777777" w:rsidR="00951409" w:rsidRDefault="00D407A2">
      <w:pPr>
        <w:pStyle w:val="Prrafodelista"/>
        <w:numPr>
          <w:ilvl w:val="0"/>
          <w:numId w:val="11"/>
        </w:numPr>
        <w:tabs>
          <w:tab w:val="left" w:pos="1261"/>
        </w:tabs>
        <w:spacing w:before="200"/>
        <w:ind w:hanging="361"/>
        <w:jc w:val="both"/>
      </w:pPr>
      <w:r>
        <w:t>Infraestructura</w:t>
      </w:r>
      <w:r>
        <w:rPr>
          <w:spacing w:val="-4"/>
        </w:rPr>
        <w:t xml:space="preserve"> </w:t>
      </w:r>
      <w:r>
        <w:t>y</w:t>
      </w:r>
      <w:r>
        <w:rPr>
          <w:spacing w:val="-4"/>
        </w:rPr>
        <w:t xml:space="preserve"> </w:t>
      </w:r>
      <w:r>
        <w:t>telecomunicaciones.</w:t>
      </w:r>
    </w:p>
    <w:p w14:paraId="7813AD9E" w14:textId="77777777" w:rsidR="00951409" w:rsidRDefault="00D407A2">
      <w:pPr>
        <w:pStyle w:val="Prrafodelista"/>
        <w:numPr>
          <w:ilvl w:val="0"/>
          <w:numId w:val="11"/>
        </w:numPr>
        <w:tabs>
          <w:tab w:val="left" w:pos="1261"/>
        </w:tabs>
        <w:spacing w:before="127"/>
        <w:ind w:hanging="361"/>
        <w:jc w:val="both"/>
      </w:pPr>
      <w:r>
        <w:t>Alfabetización</w:t>
      </w:r>
      <w:r>
        <w:rPr>
          <w:spacing w:val="-2"/>
        </w:rPr>
        <w:t xml:space="preserve"> </w:t>
      </w:r>
      <w:r>
        <w:t>digital</w:t>
      </w:r>
      <w:r>
        <w:rPr>
          <w:spacing w:val="-2"/>
        </w:rPr>
        <w:t xml:space="preserve"> </w:t>
      </w:r>
      <w:r>
        <w:t>del</w:t>
      </w:r>
      <w:r>
        <w:rPr>
          <w:spacing w:val="-4"/>
        </w:rPr>
        <w:t xml:space="preserve"> </w:t>
      </w:r>
      <w:r>
        <w:t>personal.</w:t>
      </w:r>
    </w:p>
    <w:p w14:paraId="25F87DD6" w14:textId="77777777" w:rsidR="00951409" w:rsidRDefault="00D407A2">
      <w:pPr>
        <w:pStyle w:val="Prrafodelista"/>
        <w:numPr>
          <w:ilvl w:val="0"/>
          <w:numId w:val="11"/>
        </w:numPr>
        <w:tabs>
          <w:tab w:val="left" w:pos="1261"/>
        </w:tabs>
        <w:spacing w:before="126" w:line="360" w:lineRule="auto"/>
        <w:ind w:right="837"/>
        <w:jc w:val="both"/>
      </w:pPr>
      <w:r>
        <w:t>Identidad digital, la implementación de métodos seguros de autenticación digital y los</w:t>
      </w:r>
      <w:r>
        <w:rPr>
          <w:spacing w:val="-59"/>
        </w:rPr>
        <w:t xml:space="preserve"> </w:t>
      </w:r>
      <w:r>
        <w:t>aspectos</w:t>
      </w:r>
      <w:r>
        <w:rPr>
          <w:spacing w:val="-3"/>
        </w:rPr>
        <w:t xml:space="preserve"> </w:t>
      </w:r>
      <w:r>
        <w:t>definidos</w:t>
      </w:r>
      <w:r>
        <w:rPr>
          <w:spacing w:val="1"/>
        </w:rPr>
        <w:t xml:space="preserve"> </w:t>
      </w:r>
      <w:r>
        <w:t>en</w:t>
      </w:r>
      <w:r>
        <w:rPr>
          <w:spacing w:val="-2"/>
        </w:rPr>
        <w:t xml:space="preserve"> </w:t>
      </w:r>
      <w:r>
        <w:t>este</w:t>
      </w:r>
      <w:r>
        <w:rPr>
          <w:spacing w:val="-2"/>
        </w:rPr>
        <w:t xml:space="preserve"> </w:t>
      </w:r>
      <w:r>
        <w:t>tema</w:t>
      </w:r>
      <w:r>
        <w:rPr>
          <w:spacing w:val="-2"/>
        </w:rPr>
        <w:t xml:space="preserve"> </w:t>
      </w:r>
      <w:r>
        <w:t>dentro del</w:t>
      </w:r>
      <w:r>
        <w:rPr>
          <w:spacing w:val="-3"/>
        </w:rPr>
        <w:t xml:space="preserve"> </w:t>
      </w:r>
      <w:r>
        <w:t>CNTD.</w:t>
      </w:r>
    </w:p>
    <w:p w14:paraId="490042E6" w14:textId="77777777" w:rsidR="00951409" w:rsidRDefault="00D407A2">
      <w:pPr>
        <w:pStyle w:val="Prrafodelista"/>
        <w:numPr>
          <w:ilvl w:val="0"/>
          <w:numId w:val="11"/>
        </w:numPr>
        <w:tabs>
          <w:tab w:val="left" w:pos="1261"/>
        </w:tabs>
        <w:spacing w:line="360" w:lineRule="auto"/>
        <w:ind w:right="837"/>
        <w:jc w:val="both"/>
      </w:pPr>
      <w:r>
        <w:t>Ciberseguridad, que debe estar presente en todo el ciclo de identificación, definición,</w:t>
      </w:r>
      <w:r>
        <w:rPr>
          <w:spacing w:val="-59"/>
        </w:rPr>
        <w:t xml:space="preserve"> </w:t>
      </w:r>
      <w:r>
        <w:t>desarrollo e implementación para garantizar la seguridad de la información. Este</w:t>
      </w:r>
      <w:r>
        <w:rPr>
          <w:spacing w:val="1"/>
        </w:rPr>
        <w:t xml:space="preserve"> </w:t>
      </w:r>
      <w:r>
        <w:t>CNTD</w:t>
      </w:r>
      <w:r>
        <w:rPr>
          <w:spacing w:val="1"/>
        </w:rPr>
        <w:t xml:space="preserve"> </w:t>
      </w:r>
      <w:r>
        <w:t>define</w:t>
      </w:r>
      <w:r>
        <w:rPr>
          <w:spacing w:val="1"/>
        </w:rPr>
        <w:t xml:space="preserve"> </w:t>
      </w:r>
      <w:r>
        <w:t>una</w:t>
      </w:r>
      <w:r>
        <w:rPr>
          <w:spacing w:val="1"/>
        </w:rPr>
        <w:t xml:space="preserve"> </w:t>
      </w:r>
      <w:r>
        <w:t>serie</w:t>
      </w:r>
      <w:r>
        <w:rPr>
          <w:spacing w:val="1"/>
        </w:rPr>
        <w:t xml:space="preserve"> </w:t>
      </w:r>
      <w:r>
        <w:t>de</w:t>
      </w:r>
      <w:r>
        <w:rPr>
          <w:spacing w:val="1"/>
        </w:rPr>
        <w:t xml:space="preserve"> </w:t>
      </w:r>
      <w:r>
        <w:t>recomendaciones</w:t>
      </w:r>
      <w:r>
        <w:rPr>
          <w:spacing w:val="1"/>
        </w:rPr>
        <w:t xml:space="preserve"> </w:t>
      </w:r>
      <w:r>
        <w:t>en</w:t>
      </w:r>
      <w:r>
        <w:rPr>
          <w:spacing w:val="1"/>
        </w:rPr>
        <w:t xml:space="preserve"> </w:t>
      </w:r>
      <w:r>
        <w:t>el</w:t>
      </w:r>
      <w:r>
        <w:rPr>
          <w:spacing w:val="1"/>
        </w:rPr>
        <w:t xml:space="preserve"> </w:t>
      </w:r>
      <w:r>
        <w:t>apartado</w:t>
      </w:r>
      <w:r>
        <w:rPr>
          <w:spacing w:val="1"/>
        </w:rPr>
        <w:t xml:space="preserve"> </w:t>
      </w:r>
      <w:r>
        <w:t>de</w:t>
      </w:r>
      <w:r>
        <w:rPr>
          <w:spacing w:val="1"/>
        </w:rPr>
        <w:t xml:space="preserve"> </w:t>
      </w:r>
      <w:r>
        <w:t>Seguridad</w:t>
      </w:r>
      <w:r>
        <w:rPr>
          <w:spacing w:val="1"/>
        </w:rPr>
        <w:t xml:space="preserve"> </w:t>
      </w:r>
      <w:r>
        <w:t>Tecnológica.</w:t>
      </w:r>
    </w:p>
    <w:p w14:paraId="2A134853" w14:textId="77777777" w:rsidR="00951409" w:rsidRDefault="00D407A2">
      <w:pPr>
        <w:pStyle w:val="Ttulo6"/>
        <w:spacing w:before="201"/>
      </w:pPr>
      <w:r>
        <w:rPr>
          <w:color w:val="4985E8"/>
        </w:rPr>
        <w:t>Soporte</w:t>
      </w:r>
      <w:r>
        <w:rPr>
          <w:color w:val="4985E8"/>
          <w:spacing w:val="-1"/>
        </w:rPr>
        <w:t xml:space="preserve"> </w:t>
      </w:r>
      <w:r>
        <w:rPr>
          <w:color w:val="4985E8"/>
        </w:rPr>
        <w:t>a</w:t>
      </w:r>
      <w:r>
        <w:rPr>
          <w:color w:val="4985E8"/>
          <w:spacing w:val="-3"/>
        </w:rPr>
        <w:t xml:space="preserve"> </w:t>
      </w:r>
      <w:r>
        <w:rPr>
          <w:color w:val="4985E8"/>
        </w:rPr>
        <w:t>la</w:t>
      </w:r>
      <w:r>
        <w:rPr>
          <w:color w:val="4985E8"/>
          <w:spacing w:val="-2"/>
        </w:rPr>
        <w:t xml:space="preserve"> </w:t>
      </w:r>
      <w:r>
        <w:rPr>
          <w:color w:val="4985E8"/>
        </w:rPr>
        <w:t>interoperabilidad:</w:t>
      </w:r>
    </w:p>
    <w:p w14:paraId="40CA58AA" w14:textId="77777777" w:rsidR="00951409" w:rsidRDefault="00951409">
      <w:pPr>
        <w:pStyle w:val="Textoindependiente"/>
        <w:spacing w:before="3"/>
        <w:rPr>
          <w:sz w:val="30"/>
        </w:rPr>
      </w:pPr>
    </w:p>
    <w:p w14:paraId="2DB85AA9" w14:textId="77777777" w:rsidR="00951409" w:rsidRDefault="00D407A2">
      <w:pPr>
        <w:pStyle w:val="Textoindependiente"/>
        <w:spacing w:line="360" w:lineRule="auto"/>
        <w:ind w:left="540" w:right="838"/>
        <w:jc w:val="both"/>
      </w:pPr>
      <w:r>
        <w:t>Parte de las labores del Equipo Ad Hoc Interno de Interoperabilidad es gestionar a nivel</w:t>
      </w:r>
      <w:r>
        <w:rPr>
          <w:spacing w:val="1"/>
        </w:rPr>
        <w:t xml:space="preserve"> </w:t>
      </w:r>
      <w:r>
        <w:t>interno de la institución que se cuente con el soporte para la implementación del Marco de</w:t>
      </w:r>
      <w:r>
        <w:rPr>
          <w:spacing w:val="1"/>
        </w:rPr>
        <w:t xml:space="preserve"> </w:t>
      </w:r>
      <w:r>
        <w:t>Interoperabilidad</w:t>
      </w:r>
      <w:r>
        <w:rPr>
          <w:spacing w:val="-1"/>
        </w:rPr>
        <w:t xml:space="preserve"> </w:t>
      </w:r>
      <w:r>
        <w:t>Nacional.</w:t>
      </w:r>
    </w:p>
    <w:p w14:paraId="147AC443" w14:textId="77777777" w:rsidR="00951409" w:rsidRDefault="00D407A2">
      <w:pPr>
        <w:pStyle w:val="Textoindependiente"/>
        <w:spacing w:before="202"/>
        <w:ind w:left="540"/>
      </w:pPr>
      <w:r>
        <w:t>Los</w:t>
      </w:r>
      <w:r>
        <w:rPr>
          <w:spacing w:val="-1"/>
        </w:rPr>
        <w:t xml:space="preserve"> </w:t>
      </w:r>
      <w:r>
        <w:t>soportes</w:t>
      </w:r>
      <w:r>
        <w:rPr>
          <w:spacing w:val="-3"/>
        </w:rPr>
        <w:t xml:space="preserve"> </w:t>
      </w:r>
      <w:r>
        <w:t>institucionales</w:t>
      </w:r>
      <w:r>
        <w:rPr>
          <w:spacing w:val="-1"/>
        </w:rPr>
        <w:t xml:space="preserve"> </w:t>
      </w:r>
      <w:r>
        <w:t>requeridos</w:t>
      </w:r>
      <w:r>
        <w:rPr>
          <w:spacing w:val="-3"/>
        </w:rPr>
        <w:t xml:space="preserve"> </w:t>
      </w:r>
      <w:r>
        <w:t>que</w:t>
      </w:r>
      <w:r>
        <w:rPr>
          <w:spacing w:val="-1"/>
        </w:rPr>
        <w:t xml:space="preserve"> </w:t>
      </w:r>
      <w:r>
        <w:t>deben</w:t>
      </w:r>
      <w:r>
        <w:rPr>
          <w:spacing w:val="-2"/>
        </w:rPr>
        <w:t xml:space="preserve"> </w:t>
      </w:r>
      <w:r>
        <w:t>gestionarse</w:t>
      </w:r>
      <w:r>
        <w:rPr>
          <w:spacing w:val="-1"/>
        </w:rPr>
        <w:t xml:space="preserve"> </w:t>
      </w:r>
      <w:r>
        <w:t>propuestos son:</w:t>
      </w:r>
    </w:p>
    <w:p w14:paraId="44C80107" w14:textId="77777777" w:rsidR="00951409" w:rsidRDefault="00951409">
      <w:pPr>
        <w:pStyle w:val="Textoindependiente"/>
        <w:spacing w:before="3"/>
        <w:rPr>
          <w:sz w:val="28"/>
        </w:rPr>
      </w:pPr>
    </w:p>
    <w:p w14:paraId="47DC3658" w14:textId="77777777" w:rsidR="00951409" w:rsidRDefault="00D407A2">
      <w:pPr>
        <w:pStyle w:val="Prrafodelista"/>
        <w:numPr>
          <w:ilvl w:val="0"/>
          <w:numId w:val="11"/>
        </w:numPr>
        <w:tabs>
          <w:tab w:val="left" w:pos="1260"/>
          <w:tab w:val="left" w:pos="1261"/>
        </w:tabs>
        <w:ind w:hanging="361"/>
      </w:pPr>
      <w:r>
        <w:t>Financiero</w:t>
      </w:r>
      <w:r>
        <w:rPr>
          <w:spacing w:val="-1"/>
        </w:rPr>
        <w:t xml:space="preserve"> </w:t>
      </w:r>
      <w:r>
        <w:t>contable</w:t>
      </w:r>
      <w:r>
        <w:rPr>
          <w:spacing w:val="-1"/>
        </w:rPr>
        <w:t xml:space="preserve"> </w:t>
      </w:r>
      <w:r>
        <w:t>para</w:t>
      </w:r>
      <w:r>
        <w:rPr>
          <w:spacing w:val="-3"/>
        </w:rPr>
        <w:t xml:space="preserve"> </w:t>
      </w:r>
      <w:r>
        <w:t>las</w:t>
      </w:r>
      <w:r>
        <w:rPr>
          <w:spacing w:val="-1"/>
        </w:rPr>
        <w:t xml:space="preserve"> </w:t>
      </w:r>
      <w:r>
        <w:t>implementaciones,</w:t>
      </w:r>
      <w:r>
        <w:rPr>
          <w:spacing w:val="1"/>
        </w:rPr>
        <w:t xml:space="preserve"> </w:t>
      </w:r>
      <w:r>
        <w:t>sean</w:t>
      </w:r>
      <w:r>
        <w:rPr>
          <w:spacing w:val="-2"/>
        </w:rPr>
        <w:t xml:space="preserve"> </w:t>
      </w:r>
      <w:r>
        <w:t>internas</w:t>
      </w:r>
      <w:r>
        <w:rPr>
          <w:spacing w:val="-3"/>
        </w:rPr>
        <w:t xml:space="preserve"> </w:t>
      </w:r>
      <w:r>
        <w:t>o</w:t>
      </w:r>
      <w:r>
        <w:rPr>
          <w:spacing w:val="-3"/>
        </w:rPr>
        <w:t xml:space="preserve"> </w:t>
      </w:r>
      <w:r>
        <w:t>externas.</w:t>
      </w:r>
    </w:p>
    <w:p w14:paraId="661DAEC6" w14:textId="77777777" w:rsidR="00951409" w:rsidRDefault="00D407A2">
      <w:pPr>
        <w:pStyle w:val="Prrafodelista"/>
        <w:numPr>
          <w:ilvl w:val="0"/>
          <w:numId w:val="11"/>
        </w:numPr>
        <w:tabs>
          <w:tab w:val="left" w:pos="1260"/>
          <w:tab w:val="left" w:pos="1261"/>
        </w:tabs>
        <w:spacing w:before="129"/>
        <w:ind w:hanging="361"/>
      </w:pPr>
      <w:r>
        <w:t>Gestión</w:t>
      </w:r>
      <w:r>
        <w:rPr>
          <w:spacing w:val="-2"/>
        </w:rPr>
        <w:t xml:space="preserve"> </w:t>
      </w:r>
      <w:r>
        <w:t>de las</w:t>
      </w:r>
      <w:r>
        <w:rPr>
          <w:spacing w:val="-2"/>
        </w:rPr>
        <w:t xml:space="preserve"> </w:t>
      </w:r>
      <w:r>
        <w:t>personas</w:t>
      </w:r>
      <w:r>
        <w:rPr>
          <w:spacing w:val="-4"/>
        </w:rPr>
        <w:t xml:space="preserve"> </w:t>
      </w:r>
      <w:r>
        <w:t>y</w:t>
      </w:r>
      <w:r>
        <w:rPr>
          <w:spacing w:val="1"/>
        </w:rPr>
        <w:t xml:space="preserve"> </w:t>
      </w:r>
      <w:r>
        <w:t>de los</w:t>
      </w:r>
      <w:r>
        <w:rPr>
          <w:spacing w:val="-2"/>
        </w:rPr>
        <w:t xml:space="preserve"> </w:t>
      </w:r>
      <w:r>
        <w:t>diferentes</w:t>
      </w:r>
      <w:r>
        <w:rPr>
          <w:spacing w:val="-2"/>
        </w:rPr>
        <w:t xml:space="preserve"> </w:t>
      </w:r>
      <w:r>
        <w:t>equipos</w:t>
      </w:r>
      <w:r>
        <w:rPr>
          <w:spacing w:val="1"/>
        </w:rPr>
        <w:t xml:space="preserve"> </w:t>
      </w:r>
      <w:r>
        <w:t>de</w:t>
      </w:r>
      <w:r>
        <w:rPr>
          <w:spacing w:val="-2"/>
        </w:rPr>
        <w:t xml:space="preserve"> </w:t>
      </w:r>
      <w:r>
        <w:t>trabajo.</w:t>
      </w:r>
    </w:p>
    <w:p w14:paraId="1BC6D5D9" w14:textId="77777777" w:rsidR="00951409" w:rsidRDefault="00D407A2">
      <w:pPr>
        <w:pStyle w:val="Prrafodelista"/>
        <w:numPr>
          <w:ilvl w:val="0"/>
          <w:numId w:val="11"/>
        </w:numPr>
        <w:tabs>
          <w:tab w:val="left" w:pos="1260"/>
          <w:tab w:val="left" w:pos="1261"/>
        </w:tabs>
        <w:spacing w:before="126" w:line="360" w:lineRule="auto"/>
        <w:ind w:right="837"/>
      </w:pPr>
      <w:r>
        <w:t>Gestión</w:t>
      </w:r>
      <w:r>
        <w:rPr>
          <w:spacing w:val="22"/>
        </w:rPr>
        <w:t xml:space="preserve"> </w:t>
      </w:r>
      <w:r>
        <w:t>de</w:t>
      </w:r>
      <w:r>
        <w:rPr>
          <w:spacing w:val="23"/>
        </w:rPr>
        <w:t xml:space="preserve"> </w:t>
      </w:r>
      <w:r>
        <w:t>los</w:t>
      </w:r>
      <w:r>
        <w:rPr>
          <w:spacing w:val="26"/>
        </w:rPr>
        <w:t xml:space="preserve"> </w:t>
      </w:r>
      <w:r>
        <w:t>diferentes</w:t>
      </w:r>
      <w:r>
        <w:rPr>
          <w:spacing w:val="26"/>
        </w:rPr>
        <w:t xml:space="preserve"> </w:t>
      </w:r>
      <w:r>
        <w:t>contratos</w:t>
      </w:r>
      <w:r>
        <w:rPr>
          <w:spacing w:val="23"/>
        </w:rPr>
        <w:t xml:space="preserve"> </w:t>
      </w:r>
      <w:r>
        <w:t>y</w:t>
      </w:r>
      <w:r>
        <w:rPr>
          <w:spacing w:val="23"/>
        </w:rPr>
        <w:t xml:space="preserve"> </w:t>
      </w:r>
      <w:r>
        <w:t>de</w:t>
      </w:r>
      <w:r>
        <w:rPr>
          <w:spacing w:val="25"/>
        </w:rPr>
        <w:t xml:space="preserve"> </w:t>
      </w:r>
      <w:r>
        <w:t>la</w:t>
      </w:r>
      <w:r>
        <w:rPr>
          <w:spacing w:val="23"/>
        </w:rPr>
        <w:t xml:space="preserve"> </w:t>
      </w:r>
      <w:r>
        <w:t>normativa/legal</w:t>
      </w:r>
      <w:r>
        <w:rPr>
          <w:spacing w:val="24"/>
        </w:rPr>
        <w:t xml:space="preserve"> </w:t>
      </w:r>
      <w:r>
        <w:t>existente</w:t>
      </w:r>
      <w:r>
        <w:rPr>
          <w:spacing w:val="23"/>
        </w:rPr>
        <w:t xml:space="preserve"> </w:t>
      </w:r>
      <w:r>
        <w:t>y</w:t>
      </w:r>
      <w:r>
        <w:rPr>
          <w:spacing w:val="23"/>
        </w:rPr>
        <w:t xml:space="preserve"> </w:t>
      </w:r>
      <w:r>
        <w:t>que</w:t>
      </w:r>
      <w:r>
        <w:rPr>
          <w:spacing w:val="26"/>
        </w:rPr>
        <w:t xml:space="preserve"> </w:t>
      </w:r>
      <w:r>
        <w:t>se</w:t>
      </w:r>
      <w:r>
        <w:rPr>
          <w:spacing w:val="23"/>
        </w:rPr>
        <w:t xml:space="preserve"> </w:t>
      </w:r>
      <w:r>
        <w:t>esté</w:t>
      </w:r>
      <w:r>
        <w:rPr>
          <w:spacing w:val="-58"/>
        </w:rPr>
        <w:t xml:space="preserve"> </w:t>
      </w:r>
      <w:r>
        <w:t>aplicando</w:t>
      </w:r>
      <w:r>
        <w:rPr>
          <w:spacing w:val="-1"/>
        </w:rPr>
        <w:t xml:space="preserve"> </w:t>
      </w:r>
      <w:r>
        <w:t>para cada</w:t>
      </w:r>
      <w:r>
        <w:rPr>
          <w:spacing w:val="-2"/>
        </w:rPr>
        <w:t xml:space="preserve"> </w:t>
      </w:r>
      <w:r>
        <w:t>servicio identificado.</w:t>
      </w:r>
    </w:p>
    <w:p w14:paraId="3606993C" w14:textId="77777777" w:rsidR="00951409" w:rsidRDefault="00D407A2">
      <w:pPr>
        <w:pStyle w:val="Prrafodelista"/>
        <w:numPr>
          <w:ilvl w:val="0"/>
          <w:numId w:val="11"/>
        </w:numPr>
        <w:tabs>
          <w:tab w:val="left" w:pos="1260"/>
          <w:tab w:val="left" w:pos="1261"/>
        </w:tabs>
        <w:ind w:hanging="361"/>
      </w:pPr>
      <w:r>
        <w:t>Gestión</w:t>
      </w:r>
      <w:r>
        <w:rPr>
          <w:spacing w:val="-4"/>
        </w:rPr>
        <w:t xml:space="preserve"> </w:t>
      </w:r>
      <w:r>
        <w:t>de</w:t>
      </w:r>
      <w:r>
        <w:rPr>
          <w:spacing w:val="-1"/>
        </w:rPr>
        <w:t xml:space="preserve"> </w:t>
      </w:r>
      <w:r>
        <w:t>las</w:t>
      </w:r>
      <w:r>
        <w:rPr>
          <w:spacing w:val="-2"/>
        </w:rPr>
        <w:t xml:space="preserve"> </w:t>
      </w:r>
      <w:r>
        <w:t>Tecnologías</w:t>
      </w:r>
      <w:r>
        <w:rPr>
          <w:spacing w:val="-1"/>
        </w:rPr>
        <w:t xml:space="preserve"> </w:t>
      </w:r>
      <w:r>
        <w:t>de</w:t>
      </w:r>
      <w:r>
        <w:rPr>
          <w:spacing w:val="-3"/>
        </w:rPr>
        <w:t xml:space="preserve"> </w:t>
      </w:r>
      <w:r>
        <w:t>Información</w:t>
      </w:r>
      <w:r>
        <w:rPr>
          <w:spacing w:val="-2"/>
        </w:rPr>
        <w:t xml:space="preserve"> </w:t>
      </w:r>
      <w:r>
        <w:t>y</w:t>
      </w:r>
      <w:r>
        <w:rPr>
          <w:spacing w:val="-3"/>
        </w:rPr>
        <w:t xml:space="preserve"> </w:t>
      </w:r>
      <w:r>
        <w:t>Comunicación.</w:t>
      </w:r>
    </w:p>
    <w:p w14:paraId="36315D80" w14:textId="77777777" w:rsidR="00951409" w:rsidRDefault="00951409">
      <w:pPr>
        <w:pStyle w:val="Textoindependiente"/>
        <w:spacing w:before="4"/>
        <w:rPr>
          <w:sz w:val="28"/>
        </w:rPr>
      </w:pPr>
    </w:p>
    <w:p w14:paraId="1EDCD503" w14:textId="77777777" w:rsidR="00951409" w:rsidRDefault="00D407A2">
      <w:pPr>
        <w:pStyle w:val="Ttulo6"/>
      </w:pPr>
      <w:r>
        <w:rPr>
          <w:color w:val="4985E8"/>
        </w:rPr>
        <w:t>Macroprocesos</w:t>
      </w:r>
      <w:r>
        <w:rPr>
          <w:color w:val="4985E8"/>
          <w:spacing w:val="-3"/>
        </w:rPr>
        <w:t xml:space="preserve"> </w:t>
      </w:r>
      <w:r>
        <w:rPr>
          <w:color w:val="4985E8"/>
        </w:rPr>
        <w:t>de</w:t>
      </w:r>
      <w:r>
        <w:rPr>
          <w:color w:val="4985E8"/>
          <w:spacing w:val="-1"/>
        </w:rPr>
        <w:t xml:space="preserve"> </w:t>
      </w:r>
      <w:r>
        <w:rPr>
          <w:color w:val="4985E8"/>
        </w:rPr>
        <w:t>gobernanza:</w:t>
      </w:r>
    </w:p>
    <w:p w14:paraId="18E4A1F1" w14:textId="77777777" w:rsidR="00951409" w:rsidRDefault="00951409">
      <w:pPr>
        <w:pStyle w:val="Textoindependiente"/>
        <w:spacing w:before="3"/>
        <w:rPr>
          <w:sz w:val="30"/>
        </w:rPr>
      </w:pPr>
    </w:p>
    <w:p w14:paraId="162569D4" w14:textId="77777777" w:rsidR="00951409" w:rsidRDefault="00D407A2">
      <w:pPr>
        <w:pStyle w:val="Textoindependiente"/>
        <w:spacing w:before="1" w:line="360" w:lineRule="auto"/>
        <w:ind w:left="540" w:right="833"/>
        <w:jc w:val="both"/>
      </w:pPr>
      <w:r>
        <w:t>Las</w:t>
      </w:r>
      <w:r>
        <w:rPr>
          <w:spacing w:val="1"/>
        </w:rPr>
        <w:t xml:space="preserve"> </w:t>
      </w:r>
      <w:r>
        <w:t>diferentes</w:t>
      </w:r>
      <w:r>
        <w:rPr>
          <w:spacing w:val="1"/>
        </w:rPr>
        <w:t xml:space="preserve"> </w:t>
      </w:r>
      <w:r>
        <w:t>gobernanzas</w:t>
      </w:r>
      <w:r>
        <w:rPr>
          <w:spacing w:val="1"/>
        </w:rPr>
        <w:t xml:space="preserve"> </w:t>
      </w:r>
      <w:r>
        <w:t>que</w:t>
      </w:r>
      <w:r>
        <w:rPr>
          <w:spacing w:val="1"/>
        </w:rPr>
        <w:t xml:space="preserve"> </w:t>
      </w:r>
      <w:r>
        <w:t>forman</w:t>
      </w:r>
      <w:r>
        <w:rPr>
          <w:spacing w:val="1"/>
        </w:rPr>
        <w:t xml:space="preserve"> </w:t>
      </w:r>
      <w:r>
        <w:t>parte</w:t>
      </w:r>
      <w:r>
        <w:rPr>
          <w:spacing w:val="1"/>
        </w:rPr>
        <w:t xml:space="preserve"> </w:t>
      </w:r>
      <w:r>
        <w:t>del</w:t>
      </w:r>
      <w:r>
        <w:rPr>
          <w:spacing w:val="1"/>
        </w:rPr>
        <w:t xml:space="preserve"> </w:t>
      </w:r>
      <w:r>
        <w:t>marco</w:t>
      </w:r>
      <w:r>
        <w:rPr>
          <w:spacing w:val="1"/>
        </w:rPr>
        <w:t xml:space="preserve"> </w:t>
      </w:r>
      <w:r>
        <w:t>de</w:t>
      </w:r>
      <w:r>
        <w:rPr>
          <w:spacing w:val="1"/>
        </w:rPr>
        <w:t xml:space="preserve"> </w:t>
      </w:r>
      <w:r>
        <w:t>interoperabilidad</w:t>
      </w:r>
      <w:r>
        <w:rPr>
          <w:spacing w:val="1"/>
        </w:rPr>
        <w:t xml:space="preserve"> </w:t>
      </w:r>
      <w:r>
        <w:t>con</w:t>
      </w:r>
      <w:r>
        <w:rPr>
          <w:spacing w:val="1"/>
        </w:rPr>
        <w:t xml:space="preserve"> </w:t>
      </w:r>
      <w:r>
        <w:t>sus</w:t>
      </w:r>
      <w:r>
        <w:rPr>
          <w:spacing w:val="1"/>
        </w:rPr>
        <w:t xml:space="preserve"> </w:t>
      </w:r>
      <w:r>
        <w:t>macroprocesos que deben ser considerados y liderados por el Equipo Ad Hoc Interno de</w:t>
      </w:r>
      <w:r>
        <w:rPr>
          <w:spacing w:val="1"/>
        </w:rPr>
        <w:t xml:space="preserve"> </w:t>
      </w:r>
      <w:r>
        <w:t>Interoperabilidad, los</w:t>
      </w:r>
      <w:r>
        <w:rPr>
          <w:spacing w:val="-2"/>
        </w:rPr>
        <w:t xml:space="preserve"> </w:t>
      </w:r>
      <w:r>
        <w:t>cuales son:</w:t>
      </w:r>
    </w:p>
    <w:p w14:paraId="3459A43C" w14:textId="77777777" w:rsidR="00951409" w:rsidRDefault="00D407A2">
      <w:pPr>
        <w:pStyle w:val="Prrafodelista"/>
        <w:numPr>
          <w:ilvl w:val="0"/>
          <w:numId w:val="11"/>
        </w:numPr>
        <w:tabs>
          <w:tab w:val="left" w:pos="1260"/>
          <w:tab w:val="left" w:pos="1261"/>
        </w:tabs>
        <w:spacing w:before="200"/>
        <w:ind w:hanging="361"/>
      </w:pPr>
      <w:r>
        <w:t>Gobernanza</w:t>
      </w:r>
      <w:r>
        <w:rPr>
          <w:spacing w:val="-5"/>
        </w:rPr>
        <w:t xml:space="preserve"> </w:t>
      </w:r>
      <w:r>
        <w:t>estratégica</w:t>
      </w:r>
      <w:r>
        <w:rPr>
          <w:spacing w:val="-4"/>
        </w:rPr>
        <w:t xml:space="preserve"> </w:t>
      </w:r>
      <w:r>
        <w:t>de</w:t>
      </w:r>
      <w:r>
        <w:rPr>
          <w:spacing w:val="-2"/>
        </w:rPr>
        <w:t xml:space="preserve"> </w:t>
      </w:r>
      <w:r>
        <w:t>la</w:t>
      </w:r>
      <w:r>
        <w:rPr>
          <w:spacing w:val="-2"/>
        </w:rPr>
        <w:t xml:space="preserve"> </w:t>
      </w:r>
      <w:r>
        <w:t>interoperabilidad:</w:t>
      </w:r>
    </w:p>
    <w:p w14:paraId="6DFE70CE" w14:textId="77777777" w:rsidR="00951409" w:rsidRDefault="00D407A2">
      <w:pPr>
        <w:pStyle w:val="Prrafodelista"/>
        <w:numPr>
          <w:ilvl w:val="1"/>
          <w:numId w:val="11"/>
        </w:numPr>
        <w:tabs>
          <w:tab w:val="left" w:pos="1980"/>
          <w:tab w:val="left" w:pos="1981"/>
        </w:tabs>
        <w:spacing w:before="127"/>
        <w:ind w:hanging="361"/>
      </w:pPr>
      <w:r>
        <w:t>Planificación,</w:t>
      </w:r>
      <w:r>
        <w:rPr>
          <w:spacing w:val="-1"/>
        </w:rPr>
        <w:t xml:space="preserve"> </w:t>
      </w:r>
      <w:r>
        <w:t>control</w:t>
      </w:r>
      <w:r>
        <w:rPr>
          <w:spacing w:val="-3"/>
        </w:rPr>
        <w:t xml:space="preserve"> </w:t>
      </w:r>
      <w:r>
        <w:t>y</w:t>
      </w:r>
      <w:r>
        <w:rPr>
          <w:spacing w:val="-1"/>
        </w:rPr>
        <w:t xml:space="preserve"> </w:t>
      </w:r>
      <w:r>
        <w:t>gestión</w:t>
      </w:r>
      <w:r>
        <w:rPr>
          <w:spacing w:val="-2"/>
        </w:rPr>
        <w:t xml:space="preserve"> </w:t>
      </w:r>
      <w:r>
        <w:t>de</w:t>
      </w:r>
      <w:r>
        <w:rPr>
          <w:spacing w:val="-2"/>
        </w:rPr>
        <w:t xml:space="preserve"> </w:t>
      </w:r>
      <w:r>
        <w:t>la</w:t>
      </w:r>
      <w:r>
        <w:rPr>
          <w:spacing w:val="-4"/>
        </w:rPr>
        <w:t xml:space="preserve"> </w:t>
      </w:r>
      <w:r>
        <w:t>interoperabilidad.</w:t>
      </w:r>
    </w:p>
    <w:p w14:paraId="553A74F6" w14:textId="77777777" w:rsidR="00951409" w:rsidRDefault="00D407A2">
      <w:pPr>
        <w:pStyle w:val="Prrafodelista"/>
        <w:numPr>
          <w:ilvl w:val="1"/>
          <w:numId w:val="11"/>
        </w:numPr>
        <w:tabs>
          <w:tab w:val="left" w:pos="1980"/>
          <w:tab w:val="left" w:pos="1981"/>
        </w:tabs>
        <w:spacing w:before="126"/>
        <w:ind w:hanging="361"/>
      </w:pPr>
      <w:r>
        <w:t>Gestión</w:t>
      </w:r>
      <w:r>
        <w:rPr>
          <w:spacing w:val="-4"/>
        </w:rPr>
        <w:t xml:space="preserve"> </w:t>
      </w:r>
      <w:r>
        <w:t>y la</w:t>
      </w:r>
      <w:r>
        <w:rPr>
          <w:spacing w:val="-1"/>
        </w:rPr>
        <w:t xml:space="preserve"> </w:t>
      </w:r>
      <w:r>
        <w:t>arquitectura</w:t>
      </w:r>
      <w:r>
        <w:rPr>
          <w:spacing w:val="-5"/>
        </w:rPr>
        <w:t xml:space="preserve"> </w:t>
      </w:r>
      <w:r>
        <w:t>del</w:t>
      </w:r>
      <w:r>
        <w:rPr>
          <w:spacing w:val="-1"/>
        </w:rPr>
        <w:t xml:space="preserve"> </w:t>
      </w:r>
      <w:r>
        <w:t>Estado</w:t>
      </w:r>
      <w:r>
        <w:rPr>
          <w:spacing w:val="-1"/>
        </w:rPr>
        <w:t xml:space="preserve"> </w:t>
      </w:r>
      <w:r>
        <w:t>e</w:t>
      </w:r>
      <w:r>
        <w:rPr>
          <w:spacing w:val="-3"/>
        </w:rPr>
        <w:t xml:space="preserve"> </w:t>
      </w:r>
      <w:r>
        <w:t>institucional.</w:t>
      </w:r>
    </w:p>
    <w:p w14:paraId="3EA5F163" w14:textId="77777777" w:rsidR="00951409" w:rsidRDefault="00D407A2">
      <w:pPr>
        <w:pStyle w:val="Prrafodelista"/>
        <w:numPr>
          <w:ilvl w:val="1"/>
          <w:numId w:val="11"/>
        </w:numPr>
        <w:tabs>
          <w:tab w:val="left" w:pos="1980"/>
          <w:tab w:val="left" w:pos="1981"/>
        </w:tabs>
        <w:spacing w:before="126"/>
        <w:ind w:hanging="361"/>
      </w:pPr>
      <w:r>
        <w:t>Gestión</w:t>
      </w:r>
      <w:r>
        <w:rPr>
          <w:spacing w:val="-4"/>
        </w:rPr>
        <w:t xml:space="preserve"> </w:t>
      </w:r>
      <w:r>
        <w:t>del</w:t>
      </w:r>
      <w:r>
        <w:rPr>
          <w:spacing w:val="-1"/>
        </w:rPr>
        <w:t xml:space="preserve"> </w:t>
      </w:r>
      <w:r>
        <w:t>conocimiento.</w:t>
      </w:r>
    </w:p>
    <w:p w14:paraId="7F2A2BA4" w14:textId="77777777" w:rsidR="00951409" w:rsidRDefault="00951409">
      <w:pPr>
        <w:sectPr w:rsidR="00951409">
          <w:pgSz w:w="11910" w:h="16840"/>
          <w:pgMar w:top="1360" w:right="600" w:bottom="1280" w:left="900" w:header="0" w:footer="1012" w:gutter="0"/>
          <w:cols w:space="720"/>
        </w:sectPr>
      </w:pPr>
    </w:p>
    <w:p w14:paraId="0FD93A20" w14:textId="77777777" w:rsidR="00951409" w:rsidRDefault="00D407A2">
      <w:pPr>
        <w:pStyle w:val="Prrafodelista"/>
        <w:numPr>
          <w:ilvl w:val="1"/>
          <w:numId w:val="11"/>
        </w:numPr>
        <w:tabs>
          <w:tab w:val="left" w:pos="1980"/>
          <w:tab w:val="left" w:pos="1981"/>
        </w:tabs>
        <w:spacing w:before="67" w:line="360" w:lineRule="auto"/>
        <w:ind w:right="839"/>
      </w:pPr>
      <w:r>
        <w:lastRenderedPageBreak/>
        <w:t>Evaluación</w:t>
      </w:r>
      <w:r>
        <w:rPr>
          <w:spacing w:val="3"/>
        </w:rPr>
        <w:t xml:space="preserve"> </w:t>
      </w:r>
      <w:r>
        <w:t>del</w:t>
      </w:r>
      <w:r>
        <w:rPr>
          <w:spacing w:val="3"/>
        </w:rPr>
        <w:t xml:space="preserve"> </w:t>
      </w:r>
      <w:r>
        <w:t>impacto</w:t>
      </w:r>
      <w:r>
        <w:rPr>
          <w:spacing w:val="-1"/>
        </w:rPr>
        <w:t xml:space="preserve"> </w:t>
      </w:r>
      <w:r>
        <w:t>público,</w:t>
      </w:r>
      <w:r>
        <w:rPr>
          <w:spacing w:val="5"/>
        </w:rPr>
        <w:t xml:space="preserve"> </w:t>
      </w:r>
      <w:r>
        <w:t>a</w:t>
      </w:r>
      <w:r>
        <w:rPr>
          <w:spacing w:val="1"/>
        </w:rPr>
        <w:t xml:space="preserve"> </w:t>
      </w:r>
      <w:r>
        <w:t>nivel</w:t>
      </w:r>
      <w:r>
        <w:rPr>
          <w:spacing w:val="2"/>
        </w:rPr>
        <w:t xml:space="preserve"> </w:t>
      </w:r>
      <w:r>
        <w:t>de</w:t>
      </w:r>
      <w:r>
        <w:rPr>
          <w:spacing w:val="1"/>
        </w:rPr>
        <w:t xml:space="preserve"> </w:t>
      </w:r>
      <w:r>
        <w:t>las</w:t>
      </w:r>
      <w:r>
        <w:rPr>
          <w:spacing w:val="1"/>
        </w:rPr>
        <w:t xml:space="preserve"> </w:t>
      </w:r>
      <w:r>
        <w:t>personas,</w:t>
      </w:r>
      <w:r>
        <w:rPr>
          <w:spacing w:val="3"/>
        </w:rPr>
        <w:t xml:space="preserve"> </w:t>
      </w:r>
      <w:r>
        <w:t>empresas</w:t>
      </w:r>
      <w:r>
        <w:rPr>
          <w:spacing w:val="1"/>
        </w:rPr>
        <w:t xml:space="preserve"> </w:t>
      </w:r>
      <w:r>
        <w:t>privadas</w:t>
      </w:r>
      <w:r>
        <w:rPr>
          <w:spacing w:val="4"/>
        </w:rPr>
        <w:t xml:space="preserve"> </w:t>
      </w:r>
      <w:r>
        <w:t>y</w:t>
      </w:r>
      <w:r>
        <w:rPr>
          <w:spacing w:val="-59"/>
        </w:rPr>
        <w:t xml:space="preserve"> </w:t>
      </w:r>
      <w:r>
        <w:t>organizaciones, así</w:t>
      </w:r>
      <w:r>
        <w:rPr>
          <w:spacing w:val="-1"/>
        </w:rPr>
        <w:t xml:space="preserve"> </w:t>
      </w:r>
      <w:r>
        <w:t>como dentro de</w:t>
      </w:r>
      <w:r>
        <w:rPr>
          <w:spacing w:val="-2"/>
        </w:rPr>
        <w:t xml:space="preserve"> </w:t>
      </w:r>
      <w:r>
        <w:t>la institución.</w:t>
      </w:r>
    </w:p>
    <w:p w14:paraId="1B97A7BB" w14:textId="77777777" w:rsidR="00951409" w:rsidRDefault="00D407A2">
      <w:pPr>
        <w:pStyle w:val="Prrafodelista"/>
        <w:numPr>
          <w:ilvl w:val="1"/>
          <w:numId w:val="11"/>
        </w:numPr>
        <w:tabs>
          <w:tab w:val="left" w:pos="1980"/>
          <w:tab w:val="left" w:pos="1981"/>
        </w:tabs>
        <w:spacing w:line="360" w:lineRule="auto"/>
        <w:ind w:right="837"/>
      </w:pPr>
      <w:r>
        <w:t>Gestión</w:t>
      </w:r>
      <w:r>
        <w:rPr>
          <w:spacing w:val="1"/>
        </w:rPr>
        <w:t xml:space="preserve"> </w:t>
      </w:r>
      <w:r>
        <w:t>de</w:t>
      </w:r>
      <w:r>
        <w:rPr>
          <w:spacing w:val="1"/>
        </w:rPr>
        <w:t xml:space="preserve"> </w:t>
      </w:r>
      <w:r>
        <w:t>la</w:t>
      </w:r>
      <w:r>
        <w:rPr>
          <w:spacing w:val="1"/>
        </w:rPr>
        <w:t xml:space="preserve"> </w:t>
      </w:r>
      <w:r>
        <w:t>comunicación</w:t>
      </w:r>
      <w:r>
        <w:rPr>
          <w:spacing w:val="1"/>
        </w:rPr>
        <w:t xml:space="preserve"> </w:t>
      </w:r>
      <w:r>
        <w:t>y</w:t>
      </w:r>
      <w:r>
        <w:rPr>
          <w:spacing w:val="1"/>
        </w:rPr>
        <w:t xml:space="preserve"> </w:t>
      </w:r>
      <w:r>
        <w:t>la</w:t>
      </w:r>
      <w:r>
        <w:rPr>
          <w:spacing w:val="1"/>
        </w:rPr>
        <w:t xml:space="preserve"> </w:t>
      </w:r>
      <w:r>
        <w:t>difusión</w:t>
      </w:r>
      <w:r>
        <w:rPr>
          <w:spacing w:val="1"/>
        </w:rPr>
        <w:t xml:space="preserve"> </w:t>
      </w:r>
      <w:r>
        <w:t>de</w:t>
      </w:r>
      <w:r>
        <w:rPr>
          <w:spacing w:val="1"/>
        </w:rPr>
        <w:t xml:space="preserve"> </w:t>
      </w:r>
      <w:r>
        <w:t>los</w:t>
      </w:r>
      <w:r>
        <w:rPr>
          <w:spacing w:val="1"/>
        </w:rPr>
        <w:t xml:space="preserve"> </w:t>
      </w:r>
      <w:r>
        <w:t>servicios</w:t>
      </w:r>
      <w:r>
        <w:rPr>
          <w:spacing w:val="1"/>
        </w:rPr>
        <w:t xml:space="preserve"> </w:t>
      </w:r>
      <w:r>
        <w:t>digitales</w:t>
      </w:r>
      <w:r>
        <w:rPr>
          <w:spacing w:val="-59"/>
        </w:rPr>
        <w:t xml:space="preserve"> </w:t>
      </w:r>
      <w:r>
        <w:t>desarrollados.</w:t>
      </w:r>
    </w:p>
    <w:p w14:paraId="240A7D10" w14:textId="77777777" w:rsidR="00951409" w:rsidRDefault="00D407A2">
      <w:pPr>
        <w:pStyle w:val="Prrafodelista"/>
        <w:numPr>
          <w:ilvl w:val="0"/>
          <w:numId w:val="11"/>
        </w:numPr>
        <w:tabs>
          <w:tab w:val="left" w:pos="1260"/>
          <w:tab w:val="left" w:pos="1261"/>
        </w:tabs>
        <w:spacing w:line="252" w:lineRule="exact"/>
        <w:ind w:hanging="361"/>
      </w:pPr>
      <w:r>
        <w:t>Gobernanza</w:t>
      </w:r>
      <w:r>
        <w:rPr>
          <w:spacing w:val="-5"/>
        </w:rPr>
        <w:t xml:space="preserve"> </w:t>
      </w:r>
      <w:r>
        <w:t>de</w:t>
      </w:r>
      <w:r>
        <w:rPr>
          <w:spacing w:val="-3"/>
        </w:rPr>
        <w:t xml:space="preserve"> </w:t>
      </w:r>
      <w:r>
        <w:t>la</w:t>
      </w:r>
      <w:r>
        <w:rPr>
          <w:spacing w:val="-1"/>
        </w:rPr>
        <w:t xml:space="preserve"> </w:t>
      </w:r>
      <w:r>
        <w:t>interoperabilidad:</w:t>
      </w:r>
    </w:p>
    <w:p w14:paraId="416C9745" w14:textId="77777777" w:rsidR="00951409" w:rsidRDefault="00D407A2">
      <w:pPr>
        <w:pStyle w:val="Prrafodelista"/>
        <w:numPr>
          <w:ilvl w:val="1"/>
          <w:numId w:val="11"/>
        </w:numPr>
        <w:tabs>
          <w:tab w:val="left" w:pos="1980"/>
          <w:tab w:val="left" w:pos="1981"/>
        </w:tabs>
        <w:spacing w:before="128"/>
        <w:ind w:hanging="361"/>
      </w:pPr>
      <w:r>
        <w:t>Se</w:t>
      </w:r>
      <w:r>
        <w:rPr>
          <w:spacing w:val="-2"/>
        </w:rPr>
        <w:t xml:space="preserve"> </w:t>
      </w:r>
      <w:r>
        <w:t>refiere</w:t>
      </w:r>
      <w:r>
        <w:rPr>
          <w:spacing w:val="-2"/>
        </w:rPr>
        <w:t xml:space="preserve"> </w:t>
      </w:r>
      <w:r>
        <w:t>a</w:t>
      </w:r>
      <w:r>
        <w:rPr>
          <w:spacing w:val="-3"/>
        </w:rPr>
        <w:t xml:space="preserve"> </w:t>
      </w:r>
      <w:r>
        <w:t>las</w:t>
      </w:r>
      <w:r>
        <w:rPr>
          <w:spacing w:val="-2"/>
        </w:rPr>
        <w:t xml:space="preserve"> </w:t>
      </w:r>
      <w:r>
        <w:t>cuatro</w:t>
      </w:r>
      <w:r>
        <w:rPr>
          <w:spacing w:val="-3"/>
        </w:rPr>
        <w:t xml:space="preserve"> </w:t>
      </w:r>
      <w:r>
        <w:t>dimensiones</w:t>
      </w:r>
      <w:r>
        <w:rPr>
          <w:spacing w:val="-2"/>
        </w:rPr>
        <w:t xml:space="preserve"> </w:t>
      </w:r>
      <w:r>
        <w:t>de</w:t>
      </w:r>
      <w:r>
        <w:rPr>
          <w:spacing w:val="-3"/>
        </w:rPr>
        <w:t xml:space="preserve"> </w:t>
      </w:r>
      <w:r>
        <w:t>la</w:t>
      </w:r>
      <w:r>
        <w:rPr>
          <w:spacing w:val="-2"/>
        </w:rPr>
        <w:t xml:space="preserve"> </w:t>
      </w:r>
      <w:r>
        <w:t>interoperabilidad:</w:t>
      </w:r>
    </w:p>
    <w:p w14:paraId="7DF3FE57" w14:textId="77777777" w:rsidR="00951409" w:rsidRDefault="00D407A2">
      <w:pPr>
        <w:pStyle w:val="Prrafodelista"/>
        <w:numPr>
          <w:ilvl w:val="2"/>
          <w:numId w:val="11"/>
        </w:numPr>
        <w:tabs>
          <w:tab w:val="left" w:pos="2700"/>
          <w:tab w:val="left" w:pos="2701"/>
        </w:tabs>
        <w:spacing w:before="126"/>
      </w:pPr>
      <w:r>
        <w:t>Normativa/Legal.</w:t>
      </w:r>
    </w:p>
    <w:p w14:paraId="14714C5D" w14:textId="77777777" w:rsidR="00951409" w:rsidRDefault="00D407A2">
      <w:pPr>
        <w:pStyle w:val="Prrafodelista"/>
        <w:numPr>
          <w:ilvl w:val="2"/>
          <w:numId w:val="11"/>
        </w:numPr>
        <w:tabs>
          <w:tab w:val="left" w:pos="2700"/>
          <w:tab w:val="left" w:pos="2701"/>
        </w:tabs>
        <w:spacing w:before="126"/>
      </w:pPr>
      <w:r>
        <w:t>Organizacional.</w:t>
      </w:r>
    </w:p>
    <w:p w14:paraId="598B4FE5" w14:textId="77777777" w:rsidR="00951409" w:rsidRDefault="00D407A2">
      <w:pPr>
        <w:pStyle w:val="Prrafodelista"/>
        <w:numPr>
          <w:ilvl w:val="2"/>
          <w:numId w:val="11"/>
        </w:numPr>
        <w:tabs>
          <w:tab w:val="left" w:pos="2700"/>
          <w:tab w:val="left" w:pos="2701"/>
        </w:tabs>
        <w:spacing w:before="127"/>
      </w:pPr>
      <w:r>
        <w:t>Semántica.</w:t>
      </w:r>
    </w:p>
    <w:p w14:paraId="5084E24D" w14:textId="77777777" w:rsidR="00951409" w:rsidRDefault="00D407A2">
      <w:pPr>
        <w:pStyle w:val="Prrafodelista"/>
        <w:numPr>
          <w:ilvl w:val="2"/>
          <w:numId w:val="11"/>
        </w:numPr>
        <w:tabs>
          <w:tab w:val="left" w:pos="2700"/>
          <w:tab w:val="left" w:pos="2701"/>
        </w:tabs>
        <w:spacing w:before="126"/>
      </w:pPr>
      <w:r>
        <w:t>Técnica.</w:t>
      </w:r>
    </w:p>
    <w:p w14:paraId="14EA8336" w14:textId="77777777" w:rsidR="00951409" w:rsidRDefault="00D407A2">
      <w:pPr>
        <w:pStyle w:val="Prrafodelista"/>
        <w:numPr>
          <w:ilvl w:val="0"/>
          <w:numId w:val="11"/>
        </w:numPr>
        <w:tabs>
          <w:tab w:val="left" w:pos="1260"/>
          <w:tab w:val="left" w:pos="1261"/>
        </w:tabs>
        <w:spacing w:before="126"/>
        <w:ind w:hanging="361"/>
      </w:pPr>
      <w:r>
        <w:t>Gobernanza</w:t>
      </w:r>
      <w:r>
        <w:rPr>
          <w:spacing w:val="-3"/>
        </w:rPr>
        <w:t xml:space="preserve"> </w:t>
      </w:r>
      <w:r>
        <w:t>de</w:t>
      </w:r>
      <w:r>
        <w:rPr>
          <w:spacing w:val="-2"/>
        </w:rPr>
        <w:t xml:space="preserve"> </w:t>
      </w:r>
      <w:r>
        <w:t>las personas:</w:t>
      </w:r>
    </w:p>
    <w:p w14:paraId="03B85CED" w14:textId="77777777" w:rsidR="00951409" w:rsidRDefault="00D407A2">
      <w:pPr>
        <w:pStyle w:val="Prrafodelista"/>
        <w:numPr>
          <w:ilvl w:val="0"/>
          <w:numId w:val="11"/>
        </w:numPr>
        <w:tabs>
          <w:tab w:val="left" w:pos="1260"/>
          <w:tab w:val="left" w:pos="1261"/>
        </w:tabs>
        <w:spacing w:before="127"/>
        <w:ind w:hanging="361"/>
      </w:pPr>
      <w:r>
        <w:t>Gobernanza</w:t>
      </w:r>
      <w:r>
        <w:rPr>
          <w:spacing w:val="-4"/>
        </w:rPr>
        <w:t xml:space="preserve"> </w:t>
      </w:r>
      <w:r>
        <w:t>de</w:t>
      </w:r>
      <w:r>
        <w:rPr>
          <w:spacing w:val="-3"/>
        </w:rPr>
        <w:t xml:space="preserve"> </w:t>
      </w:r>
      <w:r>
        <w:t>los</w:t>
      </w:r>
      <w:r>
        <w:rPr>
          <w:spacing w:val="-1"/>
        </w:rPr>
        <w:t xml:space="preserve"> </w:t>
      </w:r>
      <w:r>
        <w:t>servicios</w:t>
      </w:r>
      <w:r>
        <w:rPr>
          <w:spacing w:val="1"/>
        </w:rPr>
        <w:t xml:space="preserve"> </w:t>
      </w:r>
      <w:r>
        <w:t>públicos</w:t>
      </w:r>
      <w:r>
        <w:rPr>
          <w:spacing w:val="-1"/>
        </w:rPr>
        <w:t xml:space="preserve"> </w:t>
      </w:r>
      <w:r>
        <w:t>integrados:</w:t>
      </w:r>
    </w:p>
    <w:p w14:paraId="52D1AD50" w14:textId="77777777" w:rsidR="00951409" w:rsidRDefault="00D407A2">
      <w:pPr>
        <w:pStyle w:val="Prrafodelista"/>
        <w:numPr>
          <w:ilvl w:val="1"/>
          <w:numId w:val="11"/>
        </w:numPr>
        <w:tabs>
          <w:tab w:val="left" w:pos="1980"/>
          <w:tab w:val="left" w:pos="1981"/>
        </w:tabs>
        <w:spacing w:before="126" w:line="360" w:lineRule="auto"/>
        <w:ind w:right="836"/>
      </w:pPr>
      <w:r>
        <w:t>Procesos</w:t>
      </w:r>
      <w:r>
        <w:rPr>
          <w:spacing w:val="-8"/>
        </w:rPr>
        <w:t xml:space="preserve"> </w:t>
      </w:r>
      <w:r>
        <w:t>para</w:t>
      </w:r>
      <w:r>
        <w:rPr>
          <w:spacing w:val="-10"/>
        </w:rPr>
        <w:t xml:space="preserve"> </w:t>
      </w:r>
      <w:r>
        <w:t>identificar</w:t>
      </w:r>
      <w:r>
        <w:rPr>
          <w:spacing w:val="-9"/>
        </w:rPr>
        <w:t xml:space="preserve"> </w:t>
      </w:r>
      <w:r>
        <w:t>las</w:t>
      </w:r>
      <w:r>
        <w:rPr>
          <w:spacing w:val="-7"/>
        </w:rPr>
        <w:t xml:space="preserve"> </w:t>
      </w:r>
      <w:r>
        <w:t>necesidades</w:t>
      </w:r>
      <w:r>
        <w:rPr>
          <w:spacing w:val="-10"/>
        </w:rPr>
        <w:t xml:space="preserve"> </w:t>
      </w:r>
      <w:r>
        <w:t>de</w:t>
      </w:r>
      <w:r>
        <w:rPr>
          <w:spacing w:val="-8"/>
        </w:rPr>
        <w:t xml:space="preserve"> </w:t>
      </w:r>
      <w:r>
        <w:t>las</w:t>
      </w:r>
      <w:r>
        <w:rPr>
          <w:spacing w:val="-9"/>
        </w:rPr>
        <w:t xml:space="preserve"> </w:t>
      </w:r>
      <w:r>
        <w:t>personas,</w:t>
      </w:r>
      <w:r>
        <w:rPr>
          <w:spacing w:val="-9"/>
        </w:rPr>
        <w:t xml:space="preserve"> </w:t>
      </w:r>
      <w:r>
        <w:t>empresas</w:t>
      </w:r>
      <w:r>
        <w:rPr>
          <w:spacing w:val="-10"/>
        </w:rPr>
        <w:t xml:space="preserve"> </w:t>
      </w:r>
      <w:r>
        <w:t>privadas</w:t>
      </w:r>
      <w:r>
        <w:rPr>
          <w:spacing w:val="-58"/>
        </w:rPr>
        <w:t xml:space="preserve"> </w:t>
      </w:r>
      <w:r>
        <w:t>y organizaciones.</w:t>
      </w:r>
    </w:p>
    <w:p w14:paraId="50F2BF43" w14:textId="77777777" w:rsidR="00951409" w:rsidRDefault="00D407A2">
      <w:pPr>
        <w:pStyle w:val="Prrafodelista"/>
        <w:numPr>
          <w:ilvl w:val="1"/>
          <w:numId w:val="11"/>
        </w:numPr>
        <w:tabs>
          <w:tab w:val="left" w:pos="1980"/>
          <w:tab w:val="left" w:pos="1981"/>
        </w:tabs>
        <w:spacing w:before="2"/>
        <w:ind w:hanging="361"/>
      </w:pPr>
      <w:r>
        <w:t>Coordinar</w:t>
      </w:r>
      <w:r>
        <w:rPr>
          <w:spacing w:val="-1"/>
        </w:rPr>
        <w:t xml:space="preserve"> </w:t>
      </w:r>
      <w:r>
        <w:t>con</w:t>
      </w:r>
      <w:r>
        <w:rPr>
          <w:spacing w:val="-3"/>
        </w:rPr>
        <w:t xml:space="preserve"> </w:t>
      </w:r>
      <w:r>
        <w:t>el</w:t>
      </w:r>
      <w:r>
        <w:rPr>
          <w:spacing w:val="-2"/>
        </w:rPr>
        <w:t xml:space="preserve"> </w:t>
      </w:r>
      <w:r>
        <w:t>ente</w:t>
      </w:r>
      <w:r>
        <w:rPr>
          <w:spacing w:val="-3"/>
        </w:rPr>
        <w:t xml:space="preserve"> </w:t>
      </w:r>
      <w:r>
        <w:t>rector</w:t>
      </w:r>
      <w:r>
        <w:rPr>
          <w:spacing w:val="-2"/>
        </w:rPr>
        <w:t xml:space="preserve"> </w:t>
      </w:r>
      <w:r>
        <w:t>en</w:t>
      </w:r>
      <w:r>
        <w:rPr>
          <w:spacing w:val="-1"/>
        </w:rPr>
        <w:t xml:space="preserve"> </w:t>
      </w:r>
      <w:r>
        <w:t>Tecnología</w:t>
      </w:r>
      <w:r>
        <w:rPr>
          <w:spacing w:val="-1"/>
        </w:rPr>
        <w:t xml:space="preserve"> </w:t>
      </w:r>
      <w:r>
        <w:t>y</w:t>
      </w:r>
      <w:r>
        <w:rPr>
          <w:spacing w:val="-4"/>
        </w:rPr>
        <w:t xml:space="preserve"> </w:t>
      </w:r>
      <w:r>
        <w:t>Gobernanza</w:t>
      </w:r>
      <w:r>
        <w:rPr>
          <w:spacing w:val="-1"/>
        </w:rPr>
        <w:t xml:space="preserve"> </w:t>
      </w:r>
      <w:r>
        <w:t>Digital.</w:t>
      </w:r>
    </w:p>
    <w:p w14:paraId="0BA04815" w14:textId="77777777" w:rsidR="00951409" w:rsidRDefault="00D407A2">
      <w:pPr>
        <w:pStyle w:val="Prrafodelista"/>
        <w:numPr>
          <w:ilvl w:val="1"/>
          <w:numId w:val="11"/>
        </w:numPr>
        <w:tabs>
          <w:tab w:val="left" w:pos="1980"/>
          <w:tab w:val="left" w:pos="1981"/>
        </w:tabs>
        <w:spacing w:before="126"/>
        <w:ind w:hanging="361"/>
      </w:pPr>
      <w:r>
        <w:t>Buscar</w:t>
      </w:r>
      <w:r>
        <w:rPr>
          <w:spacing w:val="-13"/>
        </w:rPr>
        <w:t xml:space="preserve"> </w:t>
      </w:r>
      <w:r>
        <w:t>alternativas</w:t>
      </w:r>
      <w:r>
        <w:rPr>
          <w:spacing w:val="-14"/>
        </w:rPr>
        <w:t xml:space="preserve"> </w:t>
      </w:r>
      <w:r>
        <w:t>para</w:t>
      </w:r>
      <w:r>
        <w:rPr>
          <w:spacing w:val="-17"/>
        </w:rPr>
        <w:t xml:space="preserve"> </w:t>
      </w:r>
      <w:r>
        <w:t>complementar</w:t>
      </w:r>
      <w:r>
        <w:rPr>
          <w:spacing w:val="-13"/>
        </w:rPr>
        <w:t xml:space="preserve"> </w:t>
      </w:r>
      <w:r>
        <w:t>cada</w:t>
      </w:r>
      <w:r>
        <w:rPr>
          <w:spacing w:val="-14"/>
        </w:rPr>
        <w:t xml:space="preserve"> </w:t>
      </w:r>
      <w:r>
        <w:t>uno</w:t>
      </w:r>
      <w:r>
        <w:rPr>
          <w:spacing w:val="-17"/>
        </w:rPr>
        <w:t xml:space="preserve"> </w:t>
      </w:r>
      <w:r>
        <w:t>de</w:t>
      </w:r>
      <w:r>
        <w:rPr>
          <w:spacing w:val="-12"/>
        </w:rPr>
        <w:t xml:space="preserve"> </w:t>
      </w:r>
      <w:r>
        <w:t>los</w:t>
      </w:r>
      <w:r>
        <w:rPr>
          <w:spacing w:val="-14"/>
        </w:rPr>
        <w:t xml:space="preserve"> </w:t>
      </w:r>
      <w:r>
        <w:t>servicios</w:t>
      </w:r>
      <w:r>
        <w:rPr>
          <w:spacing w:val="-14"/>
        </w:rPr>
        <w:t xml:space="preserve"> </w:t>
      </w:r>
      <w:r>
        <w:t>identificados.</w:t>
      </w:r>
    </w:p>
    <w:p w14:paraId="1EF9FFD5" w14:textId="77777777" w:rsidR="00951409" w:rsidRDefault="00D407A2">
      <w:pPr>
        <w:pStyle w:val="Prrafodelista"/>
        <w:numPr>
          <w:ilvl w:val="1"/>
          <w:numId w:val="11"/>
        </w:numPr>
        <w:tabs>
          <w:tab w:val="left" w:pos="1981"/>
        </w:tabs>
        <w:spacing w:before="126" w:line="360" w:lineRule="auto"/>
        <w:ind w:right="839"/>
        <w:jc w:val="both"/>
      </w:pPr>
      <w:r>
        <w:t>Garantizar</w:t>
      </w:r>
      <w:r>
        <w:rPr>
          <w:spacing w:val="1"/>
        </w:rPr>
        <w:t xml:space="preserve"> </w:t>
      </w:r>
      <w:r>
        <w:t>que</w:t>
      </w:r>
      <w:r>
        <w:rPr>
          <w:spacing w:val="1"/>
        </w:rPr>
        <w:t xml:space="preserve"> </w:t>
      </w:r>
      <w:r>
        <w:t>exista</w:t>
      </w:r>
      <w:r>
        <w:rPr>
          <w:spacing w:val="1"/>
        </w:rPr>
        <w:t xml:space="preserve"> </w:t>
      </w:r>
      <w:r>
        <w:t>el</w:t>
      </w:r>
      <w:r>
        <w:rPr>
          <w:spacing w:val="1"/>
        </w:rPr>
        <w:t xml:space="preserve"> </w:t>
      </w:r>
      <w:r>
        <w:t>soporte,</w:t>
      </w:r>
      <w:r>
        <w:rPr>
          <w:spacing w:val="1"/>
        </w:rPr>
        <w:t xml:space="preserve"> </w:t>
      </w:r>
      <w:r>
        <w:t>mantenimiento,</w:t>
      </w:r>
      <w:r>
        <w:rPr>
          <w:spacing w:val="1"/>
        </w:rPr>
        <w:t xml:space="preserve"> </w:t>
      </w:r>
      <w:r>
        <w:t>monitoreo</w:t>
      </w:r>
      <w:r>
        <w:rPr>
          <w:spacing w:val="1"/>
        </w:rPr>
        <w:t xml:space="preserve"> </w:t>
      </w:r>
      <w:r>
        <w:t>y</w:t>
      </w:r>
      <w:r>
        <w:rPr>
          <w:spacing w:val="1"/>
        </w:rPr>
        <w:t xml:space="preserve"> </w:t>
      </w:r>
      <w:r>
        <w:t>correctos</w:t>
      </w:r>
      <w:r>
        <w:rPr>
          <w:spacing w:val="1"/>
        </w:rPr>
        <w:t xml:space="preserve"> </w:t>
      </w:r>
      <w:r>
        <w:t>funcionamientos</w:t>
      </w:r>
      <w:r>
        <w:rPr>
          <w:spacing w:val="1"/>
        </w:rPr>
        <w:t xml:space="preserve"> </w:t>
      </w:r>
      <w:r>
        <w:t>de</w:t>
      </w:r>
      <w:r>
        <w:rPr>
          <w:spacing w:val="1"/>
        </w:rPr>
        <w:t xml:space="preserve"> </w:t>
      </w:r>
      <w:r>
        <w:t>los</w:t>
      </w:r>
      <w:r>
        <w:rPr>
          <w:spacing w:val="1"/>
        </w:rPr>
        <w:t xml:space="preserve"> </w:t>
      </w:r>
      <w:r>
        <w:t>componentes</w:t>
      </w:r>
      <w:r>
        <w:rPr>
          <w:spacing w:val="1"/>
        </w:rPr>
        <w:t xml:space="preserve"> </w:t>
      </w:r>
      <w:r>
        <w:t>técnicos</w:t>
      </w:r>
      <w:r>
        <w:rPr>
          <w:spacing w:val="1"/>
        </w:rPr>
        <w:t xml:space="preserve"> </w:t>
      </w:r>
      <w:r>
        <w:t>que</w:t>
      </w:r>
      <w:r>
        <w:rPr>
          <w:spacing w:val="1"/>
        </w:rPr>
        <w:t xml:space="preserve"> </w:t>
      </w:r>
      <w:r>
        <w:t>permiten</w:t>
      </w:r>
      <w:r>
        <w:rPr>
          <w:spacing w:val="1"/>
        </w:rPr>
        <w:t xml:space="preserve"> </w:t>
      </w:r>
      <w:r>
        <w:t>la</w:t>
      </w:r>
      <w:r>
        <w:rPr>
          <w:spacing w:val="1"/>
        </w:rPr>
        <w:t xml:space="preserve"> </w:t>
      </w:r>
      <w:r>
        <w:t>interoperabilidad</w:t>
      </w:r>
      <w:r>
        <w:rPr>
          <w:spacing w:val="-1"/>
        </w:rPr>
        <w:t xml:space="preserve"> </w:t>
      </w:r>
      <w:r>
        <w:t>en la institución.</w:t>
      </w:r>
    </w:p>
    <w:p w14:paraId="77D85CAD" w14:textId="77777777" w:rsidR="00951409" w:rsidRDefault="00D407A2">
      <w:pPr>
        <w:pStyle w:val="Ttulo5"/>
        <w:spacing w:before="200"/>
        <w:jc w:val="both"/>
        <w:rPr>
          <w:rFonts w:ascii="Arial" w:hAnsi="Arial"/>
        </w:rPr>
      </w:pPr>
      <w:r>
        <w:rPr>
          <w:rFonts w:ascii="Arial" w:hAnsi="Arial"/>
          <w:color w:val="4985E8"/>
        </w:rPr>
        <w:t>Etapa</w:t>
      </w:r>
      <w:r>
        <w:rPr>
          <w:rFonts w:ascii="Arial" w:hAnsi="Arial"/>
          <w:color w:val="4985E8"/>
          <w:spacing w:val="-3"/>
        </w:rPr>
        <w:t xml:space="preserve"> </w:t>
      </w:r>
      <w:r>
        <w:rPr>
          <w:rFonts w:ascii="Arial" w:hAnsi="Arial"/>
          <w:color w:val="4985E8"/>
        </w:rPr>
        <w:t>9 -</w:t>
      </w:r>
      <w:r>
        <w:rPr>
          <w:rFonts w:ascii="Arial" w:hAnsi="Arial"/>
          <w:color w:val="4985E8"/>
          <w:spacing w:val="-3"/>
        </w:rPr>
        <w:t xml:space="preserve"> </w:t>
      </w:r>
      <w:r>
        <w:rPr>
          <w:rFonts w:ascii="Arial" w:hAnsi="Arial"/>
          <w:color w:val="4985E8"/>
        </w:rPr>
        <w:t>Implementación</w:t>
      </w:r>
      <w:r>
        <w:rPr>
          <w:rFonts w:ascii="Arial" w:hAnsi="Arial"/>
          <w:color w:val="4985E8"/>
          <w:spacing w:val="-3"/>
        </w:rPr>
        <w:t xml:space="preserve"> </w:t>
      </w:r>
      <w:r>
        <w:rPr>
          <w:rFonts w:ascii="Arial" w:hAnsi="Arial"/>
          <w:color w:val="4985E8"/>
        </w:rPr>
        <w:t>de</w:t>
      </w:r>
      <w:r>
        <w:rPr>
          <w:rFonts w:ascii="Arial" w:hAnsi="Arial"/>
          <w:color w:val="4985E8"/>
          <w:spacing w:val="-2"/>
        </w:rPr>
        <w:t xml:space="preserve"> </w:t>
      </w:r>
      <w:r>
        <w:rPr>
          <w:rFonts w:ascii="Arial" w:hAnsi="Arial"/>
          <w:color w:val="4985E8"/>
        </w:rPr>
        <w:t>la</w:t>
      </w:r>
      <w:r>
        <w:rPr>
          <w:rFonts w:ascii="Arial" w:hAnsi="Arial"/>
          <w:color w:val="4985E8"/>
          <w:spacing w:val="-3"/>
        </w:rPr>
        <w:t xml:space="preserve"> </w:t>
      </w:r>
      <w:r>
        <w:rPr>
          <w:rFonts w:ascii="Arial" w:hAnsi="Arial"/>
          <w:color w:val="4985E8"/>
        </w:rPr>
        <w:t>interoperabilidad</w:t>
      </w:r>
    </w:p>
    <w:p w14:paraId="426851EF" w14:textId="77777777" w:rsidR="00951409" w:rsidRDefault="00951409">
      <w:pPr>
        <w:pStyle w:val="Textoindependiente"/>
        <w:spacing w:before="5"/>
        <w:rPr>
          <w:rFonts w:ascii="Arial"/>
          <w:b/>
          <w:sz w:val="30"/>
        </w:rPr>
      </w:pPr>
    </w:p>
    <w:p w14:paraId="371C05AE" w14:textId="77777777" w:rsidR="00951409" w:rsidRDefault="00D407A2">
      <w:pPr>
        <w:pStyle w:val="Textoindependiente"/>
        <w:spacing w:line="360" w:lineRule="auto"/>
        <w:ind w:left="540" w:right="836"/>
        <w:jc w:val="both"/>
      </w:pPr>
      <w:r>
        <w:t>La etapa final se refiere a la implementación de la interoperabilidad, requiere fortalecer las</w:t>
      </w:r>
      <w:r>
        <w:rPr>
          <w:spacing w:val="1"/>
        </w:rPr>
        <w:t xml:space="preserve"> </w:t>
      </w:r>
      <w:r>
        <w:t>etapas</w:t>
      </w:r>
      <w:r>
        <w:rPr>
          <w:spacing w:val="-9"/>
        </w:rPr>
        <w:t xml:space="preserve"> </w:t>
      </w:r>
      <w:r>
        <w:t>anteriores</w:t>
      </w:r>
      <w:r>
        <w:rPr>
          <w:spacing w:val="-7"/>
        </w:rPr>
        <w:t xml:space="preserve"> </w:t>
      </w:r>
      <w:r>
        <w:t>y</w:t>
      </w:r>
      <w:r>
        <w:rPr>
          <w:spacing w:val="-7"/>
        </w:rPr>
        <w:t xml:space="preserve"> </w:t>
      </w:r>
      <w:r>
        <w:t>realizar</w:t>
      </w:r>
      <w:r>
        <w:rPr>
          <w:spacing w:val="-6"/>
        </w:rPr>
        <w:t xml:space="preserve"> </w:t>
      </w:r>
      <w:r>
        <w:t>una</w:t>
      </w:r>
      <w:r>
        <w:rPr>
          <w:spacing w:val="-8"/>
        </w:rPr>
        <w:t xml:space="preserve"> </w:t>
      </w:r>
      <w:r>
        <w:t>correcta</w:t>
      </w:r>
      <w:r>
        <w:rPr>
          <w:spacing w:val="-8"/>
        </w:rPr>
        <w:t xml:space="preserve"> </w:t>
      </w:r>
      <w:r>
        <w:t>identificación</w:t>
      </w:r>
      <w:r>
        <w:rPr>
          <w:spacing w:val="-6"/>
        </w:rPr>
        <w:t xml:space="preserve"> </w:t>
      </w:r>
      <w:r>
        <w:t>de</w:t>
      </w:r>
      <w:r>
        <w:rPr>
          <w:spacing w:val="-7"/>
        </w:rPr>
        <w:t xml:space="preserve"> </w:t>
      </w:r>
      <w:r>
        <w:t>las</w:t>
      </w:r>
      <w:r>
        <w:rPr>
          <w:spacing w:val="-8"/>
        </w:rPr>
        <w:t xml:space="preserve"> </w:t>
      </w:r>
      <w:r>
        <w:t>diferentes</w:t>
      </w:r>
      <w:r>
        <w:rPr>
          <w:spacing w:val="-8"/>
        </w:rPr>
        <w:t xml:space="preserve"> </w:t>
      </w:r>
      <w:r>
        <w:t>iniciativas</w:t>
      </w:r>
      <w:r>
        <w:rPr>
          <w:spacing w:val="-6"/>
        </w:rPr>
        <w:t xml:space="preserve"> </w:t>
      </w:r>
      <w:r>
        <w:t>que</w:t>
      </w:r>
      <w:r>
        <w:rPr>
          <w:spacing w:val="-8"/>
        </w:rPr>
        <w:t xml:space="preserve"> </w:t>
      </w:r>
      <w:r>
        <w:t>se</w:t>
      </w:r>
      <w:r>
        <w:rPr>
          <w:spacing w:val="-8"/>
        </w:rPr>
        <w:t xml:space="preserve"> </w:t>
      </w:r>
      <w:r>
        <w:t>van</w:t>
      </w:r>
      <w:r>
        <w:rPr>
          <w:spacing w:val="-59"/>
        </w:rPr>
        <w:t xml:space="preserve"> </w:t>
      </w:r>
      <w:r>
        <w:t>a</w:t>
      </w:r>
      <w:r>
        <w:rPr>
          <w:spacing w:val="-7"/>
        </w:rPr>
        <w:t xml:space="preserve"> </w:t>
      </w:r>
      <w:r>
        <w:t>interoperar.</w:t>
      </w:r>
      <w:r>
        <w:rPr>
          <w:spacing w:val="-7"/>
        </w:rPr>
        <w:t xml:space="preserve"> </w:t>
      </w:r>
      <w:r>
        <w:t>Para</w:t>
      </w:r>
      <w:r>
        <w:rPr>
          <w:spacing w:val="-9"/>
        </w:rPr>
        <w:t xml:space="preserve"> </w:t>
      </w:r>
      <w:r>
        <w:t>lo</w:t>
      </w:r>
      <w:r>
        <w:rPr>
          <w:spacing w:val="-6"/>
        </w:rPr>
        <w:t xml:space="preserve"> </w:t>
      </w:r>
      <w:r>
        <w:t>cual</w:t>
      </w:r>
      <w:r>
        <w:rPr>
          <w:spacing w:val="-8"/>
        </w:rPr>
        <w:t xml:space="preserve"> </w:t>
      </w:r>
      <w:r>
        <w:t>se</w:t>
      </w:r>
      <w:r>
        <w:rPr>
          <w:spacing w:val="-6"/>
        </w:rPr>
        <w:t xml:space="preserve"> </w:t>
      </w:r>
      <w:r>
        <w:t>ha</w:t>
      </w:r>
      <w:r>
        <w:rPr>
          <w:spacing w:val="-10"/>
        </w:rPr>
        <w:t xml:space="preserve"> </w:t>
      </w:r>
      <w:r>
        <w:t>definido</w:t>
      </w:r>
      <w:r>
        <w:rPr>
          <w:spacing w:val="-7"/>
        </w:rPr>
        <w:t xml:space="preserve"> </w:t>
      </w:r>
      <w:r>
        <w:t>la</w:t>
      </w:r>
      <w:r>
        <w:rPr>
          <w:spacing w:val="-7"/>
        </w:rPr>
        <w:t xml:space="preserve"> </w:t>
      </w:r>
      <w:r>
        <w:t>Herramienta</w:t>
      </w:r>
      <w:r>
        <w:rPr>
          <w:spacing w:val="-9"/>
        </w:rPr>
        <w:t xml:space="preserve"> </w:t>
      </w:r>
      <w:r>
        <w:t>de</w:t>
      </w:r>
      <w:r>
        <w:rPr>
          <w:spacing w:val="-8"/>
        </w:rPr>
        <w:t xml:space="preserve"> </w:t>
      </w:r>
      <w:r>
        <w:t>interoperabilidad</w:t>
      </w:r>
      <w:r>
        <w:rPr>
          <w:spacing w:val="-6"/>
        </w:rPr>
        <w:t xml:space="preserve"> </w:t>
      </w:r>
      <w:r>
        <w:t>13,</w:t>
      </w:r>
      <w:r>
        <w:rPr>
          <w:spacing w:val="-8"/>
        </w:rPr>
        <w:t xml:space="preserve"> </w:t>
      </w:r>
      <w:r>
        <w:t>denominada</w:t>
      </w:r>
      <w:r>
        <w:rPr>
          <w:spacing w:val="-58"/>
        </w:rPr>
        <w:t xml:space="preserve"> </w:t>
      </w:r>
      <w:r>
        <w:t>“Formulario</w:t>
      </w:r>
      <w:r>
        <w:rPr>
          <w:spacing w:val="-1"/>
        </w:rPr>
        <w:t xml:space="preserve"> </w:t>
      </w:r>
      <w:r>
        <w:t>de</w:t>
      </w:r>
      <w:r>
        <w:rPr>
          <w:spacing w:val="-1"/>
        </w:rPr>
        <w:t xml:space="preserve"> </w:t>
      </w:r>
      <w:r>
        <w:t>iniciativa</w:t>
      </w:r>
      <w:r>
        <w:rPr>
          <w:spacing w:val="-2"/>
        </w:rPr>
        <w:t xml:space="preserve"> </w:t>
      </w:r>
      <w:r>
        <w:t>de</w:t>
      </w:r>
      <w:r>
        <w:rPr>
          <w:spacing w:val="-1"/>
        </w:rPr>
        <w:t xml:space="preserve"> </w:t>
      </w:r>
      <w:r>
        <w:t>interoperabilidad</w:t>
      </w:r>
      <w:r>
        <w:rPr>
          <w:spacing w:val="-1"/>
        </w:rPr>
        <w:t xml:space="preserve"> </w:t>
      </w:r>
      <w:r>
        <w:t>institucional”.</w:t>
      </w:r>
    </w:p>
    <w:p w14:paraId="4912C578" w14:textId="77777777" w:rsidR="00951409" w:rsidRDefault="00D407A2">
      <w:pPr>
        <w:pStyle w:val="Textoindependiente"/>
        <w:spacing w:before="199" w:line="360" w:lineRule="auto"/>
        <w:ind w:left="540" w:right="831"/>
        <w:jc w:val="both"/>
      </w:pPr>
      <w:r>
        <w:t>Esta herramienta es una guía general para poder validar el Marco de Interoperabilidad</w:t>
      </w:r>
      <w:r>
        <w:rPr>
          <w:spacing w:val="1"/>
        </w:rPr>
        <w:t xml:space="preserve"> </w:t>
      </w:r>
      <w:r>
        <w:t>Nacional con sus cuatro dimensiones para cada uno de los servicios que el Equipo Ad Hoc</w:t>
      </w:r>
      <w:r>
        <w:rPr>
          <w:spacing w:val="1"/>
        </w:rPr>
        <w:t xml:space="preserve"> </w:t>
      </w:r>
      <w:r>
        <w:t>Interno</w:t>
      </w:r>
      <w:r>
        <w:rPr>
          <w:spacing w:val="-1"/>
        </w:rPr>
        <w:t xml:space="preserve"> </w:t>
      </w:r>
      <w:r>
        <w:t>de</w:t>
      </w:r>
      <w:r>
        <w:rPr>
          <w:spacing w:val="-3"/>
        </w:rPr>
        <w:t xml:space="preserve"> </w:t>
      </w:r>
      <w:r>
        <w:t>Interoperabilidad va identificando</w:t>
      </w:r>
      <w:r>
        <w:rPr>
          <w:spacing w:val="-1"/>
        </w:rPr>
        <w:t xml:space="preserve"> </w:t>
      </w:r>
      <w:r>
        <w:t>en</w:t>
      </w:r>
      <w:r>
        <w:rPr>
          <w:spacing w:val="-2"/>
        </w:rPr>
        <w:t xml:space="preserve"> </w:t>
      </w:r>
      <w:r>
        <w:t>su</w:t>
      </w:r>
      <w:r>
        <w:rPr>
          <w:spacing w:val="-3"/>
        </w:rPr>
        <w:t xml:space="preserve"> </w:t>
      </w:r>
      <w:r>
        <w:t>proceso</w:t>
      </w:r>
      <w:r>
        <w:rPr>
          <w:spacing w:val="-3"/>
        </w:rPr>
        <w:t xml:space="preserve"> </w:t>
      </w:r>
      <w:r>
        <w:t>de interoperabilidad:</w:t>
      </w:r>
    </w:p>
    <w:p w14:paraId="702E5D97" w14:textId="77777777" w:rsidR="00951409" w:rsidRDefault="00951409">
      <w:pPr>
        <w:spacing w:line="360" w:lineRule="auto"/>
        <w:jc w:val="both"/>
        <w:sectPr w:rsidR="00951409">
          <w:pgSz w:w="11910" w:h="16840"/>
          <w:pgMar w:top="1360" w:right="600" w:bottom="128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290"/>
        <w:gridCol w:w="2290"/>
        <w:gridCol w:w="2186"/>
        <w:gridCol w:w="2261"/>
      </w:tblGrid>
      <w:tr w:rsidR="00951409" w14:paraId="6F3F1DED" w14:textId="77777777">
        <w:trPr>
          <w:trHeight w:val="744"/>
        </w:trPr>
        <w:tc>
          <w:tcPr>
            <w:tcW w:w="9027" w:type="dxa"/>
            <w:gridSpan w:val="4"/>
            <w:tcBorders>
              <w:top w:val="nil"/>
              <w:left w:val="nil"/>
              <w:bottom w:val="nil"/>
              <w:right w:val="nil"/>
            </w:tcBorders>
            <w:shd w:val="clear" w:color="auto" w:fill="4471C4"/>
          </w:tcPr>
          <w:p w14:paraId="3DC95142" w14:textId="77777777" w:rsidR="00951409" w:rsidRDefault="00D407A2">
            <w:pPr>
              <w:pStyle w:val="TableParagraph"/>
              <w:spacing w:before="106"/>
              <w:ind w:left="1721" w:right="1709"/>
              <w:jc w:val="center"/>
              <w:rPr>
                <w:rFonts w:ascii="Arial"/>
                <w:b/>
                <w:sz w:val="20"/>
              </w:rPr>
            </w:pPr>
            <w:r>
              <w:rPr>
                <w:rFonts w:ascii="Arial"/>
                <w:b/>
                <w:color w:val="FFFFFF"/>
                <w:sz w:val="20"/>
              </w:rPr>
              <w:lastRenderedPageBreak/>
              <w:t>Herramienta</w:t>
            </w:r>
            <w:r>
              <w:rPr>
                <w:rFonts w:ascii="Arial"/>
                <w:b/>
                <w:color w:val="FFFFFF"/>
                <w:spacing w:val="-2"/>
                <w:sz w:val="20"/>
              </w:rPr>
              <w:t xml:space="preserve"> </w:t>
            </w:r>
            <w:r>
              <w:rPr>
                <w:rFonts w:ascii="Arial"/>
                <w:b/>
                <w:color w:val="FFFFFF"/>
                <w:sz w:val="20"/>
              </w:rPr>
              <w:t>de</w:t>
            </w:r>
            <w:r>
              <w:rPr>
                <w:rFonts w:ascii="Arial"/>
                <w:b/>
                <w:color w:val="FFFFFF"/>
                <w:spacing w:val="-3"/>
                <w:sz w:val="20"/>
              </w:rPr>
              <w:t xml:space="preserve"> </w:t>
            </w:r>
            <w:r>
              <w:rPr>
                <w:rFonts w:ascii="Arial"/>
                <w:b/>
                <w:color w:val="FFFFFF"/>
                <w:sz w:val="20"/>
              </w:rPr>
              <w:t>iniciativa</w:t>
            </w:r>
            <w:r>
              <w:rPr>
                <w:rFonts w:ascii="Arial"/>
                <w:b/>
                <w:color w:val="FFFFFF"/>
                <w:spacing w:val="-1"/>
                <w:sz w:val="20"/>
              </w:rPr>
              <w:t xml:space="preserve"> </w:t>
            </w:r>
            <w:r>
              <w:rPr>
                <w:rFonts w:ascii="Arial"/>
                <w:b/>
                <w:color w:val="FFFFFF"/>
                <w:sz w:val="20"/>
              </w:rPr>
              <w:t>de</w:t>
            </w:r>
            <w:r>
              <w:rPr>
                <w:rFonts w:ascii="Arial"/>
                <w:b/>
                <w:color w:val="FFFFFF"/>
                <w:spacing w:val="-3"/>
                <w:sz w:val="20"/>
              </w:rPr>
              <w:t xml:space="preserve"> </w:t>
            </w:r>
            <w:r>
              <w:rPr>
                <w:rFonts w:ascii="Arial"/>
                <w:b/>
                <w:color w:val="FFFFFF"/>
                <w:sz w:val="20"/>
              </w:rPr>
              <w:t>interoperabilidad</w:t>
            </w:r>
            <w:r>
              <w:rPr>
                <w:rFonts w:ascii="Arial"/>
                <w:b/>
                <w:color w:val="FFFFFF"/>
                <w:spacing w:val="-3"/>
                <w:sz w:val="20"/>
              </w:rPr>
              <w:t xml:space="preserve"> </w:t>
            </w:r>
            <w:r>
              <w:rPr>
                <w:rFonts w:ascii="Arial"/>
                <w:b/>
                <w:color w:val="FFFFFF"/>
                <w:sz w:val="20"/>
              </w:rPr>
              <w:t>institucional</w:t>
            </w:r>
          </w:p>
        </w:tc>
      </w:tr>
      <w:tr w:rsidR="00951409" w14:paraId="40A952ED" w14:textId="77777777">
        <w:trPr>
          <w:trHeight w:val="695"/>
        </w:trPr>
        <w:tc>
          <w:tcPr>
            <w:tcW w:w="9027" w:type="dxa"/>
            <w:gridSpan w:val="4"/>
            <w:tcBorders>
              <w:top w:val="nil"/>
            </w:tcBorders>
            <w:shd w:val="clear" w:color="auto" w:fill="D9E1F3"/>
          </w:tcPr>
          <w:p w14:paraId="636BFBD7" w14:textId="77777777" w:rsidR="00951409" w:rsidRDefault="00D407A2">
            <w:pPr>
              <w:pStyle w:val="TableParagraph"/>
              <w:spacing w:before="77"/>
              <w:ind w:left="100"/>
              <w:rPr>
                <w:rFonts w:ascii="Arial" w:hAnsi="Arial"/>
                <w:b/>
                <w:sz w:val="20"/>
              </w:rPr>
            </w:pPr>
            <w:r>
              <w:rPr>
                <w:rFonts w:ascii="Arial" w:hAnsi="Arial"/>
                <w:b/>
                <w:sz w:val="20"/>
              </w:rPr>
              <w:t>Fecha</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aplicación:</w:t>
            </w:r>
          </w:p>
        </w:tc>
      </w:tr>
      <w:tr w:rsidR="00951409" w14:paraId="4B39C0FE" w14:textId="77777777">
        <w:trPr>
          <w:trHeight w:val="1307"/>
        </w:trPr>
        <w:tc>
          <w:tcPr>
            <w:tcW w:w="2290" w:type="dxa"/>
          </w:tcPr>
          <w:p w14:paraId="3ADF368C" w14:textId="77777777" w:rsidR="00951409" w:rsidRDefault="00D407A2">
            <w:pPr>
              <w:pStyle w:val="TableParagraph"/>
              <w:spacing w:before="77" w:line="391" w:lineRule="auto"/>
              <w:ind w:left="100" w:right="144"/>
              <w:rPr>
                <w:rFonts w:ascii="Arial"/>
                <w:b/>
                <w:sz w:val="20"/>
              </w:rPr>
            </w:pPr>
            <w:r>
              <w:rPr>
                <w:rFonts w:ascii="Arial"/>
                <w:b/>
                <w:sz w:val="20"/>
              </w:rPr>
              <w:t>Nombre de la</w:t>
            </w:r>
            <w:r>
              <w:rPr>
                <w:rFonts w:ascii="Arial"/>
                <w:b/>
                <w:spacing w:val="1"/>
                <w:sz w:val="20"/>
              </w:rPr>
              <w:t xml:space="preserve"> </w:t>
            </w:r>
            <w:r>
              <w:rPr>
                <w:rFonts w:ascii="Arial"/>
                <w:b/>
                <w:sz w:val="20"/>
              </w:rPr>
              <w:t>iniciativa de</w:t>
            </w:r>
            <w:r>
              <w:rPr>
                <w:rFonts w:ascii="Arial"/>
                <w:b/>
                <w:spacing w:val="1"/>
                <w:sz w:val="20"/>
              </w:rPr>
              <w:t xml:space="preserve"> </w:t>
            </w:r>
            <w:r>
              <w:rPr>
                <w:rFonts w:ascii="Arial"/>
                <w:b/>
                <w:w w:val="95"/>
                <w:sz w:val="20"/>
              </w:rPr>
              <w:t>interoperabilidad</w:t>
            </w:r>
          </w:p>
        </w:tc>
        <w:tc>
          <w:tcPr>
            <w:tcW w:w="6737" w:type="dxa"/>
            <w:gridSpan w:val="3"/>
          </w:tcPr>
          <w:p w14:paraId="203C7AA5" w14:textId="77777777" w:rsidR="00951409" w:rsidRDefault="00951409">
            <w:pPr>
              <w:pStyle w:val="TableParagraph"/>
              <w:rPr>
                <w:rFonts w:ascii="Times New Roman"/>
                <w:sz w:val="18"/>
              </w:rPr>
            </w:pPr>
          </w:p>
        </w:tc>
      </w:tr>
      <w:tr w:rsidR="00951409" w14:paraId="7A4D24F2" w14:textId="77777777">
        <w:trPr>
          <w:trHeight w:val="995"/>
        </w:trPr>
        <w:tc>
          <w:tcPr>
            <w:tcW w:w="2290" w:type="dxa"/>
            <w:shd w:val="clear" w:color="auto" w:fill="D9E1F3"/>
          </w:tcPr>
          <w:p w14:paraId="01AD9AD5" w14:textId="77777777" w:rsidR="00951409" w:rsidRDefault="00D407A2">
            <w:pPr>
              <w:pStyle w:val="TableParagraph"/>
              <w:spacing w:before="77" w:line="391" w:lineRule="auto"/>
              <w:ind w:left="100" w:right="144"/>
              <w:rPr>
                <w:rFonts w:ascii="Arial" w:hAnsi="Arial"/>
                <w:b/>
                <w:sz w:val="20"/>
              </w:rPr>
            </w:pPr>
            <w:r>
              <w:rPr>
                <w:rFonts w:ascii="Arial" w:hAnsi="Arial"/>
                <w:b/>
                <w:sz w:val="20"/>
              </w:rPr>
              <w:t>Breve</w:t>
            </w:r>
            <w:r>
              <w:rPr>
                <w:rFonts w:ascii="Arial" w:hAnsi="Arial"/>
                <w:b/>
                <w:spacing w:val="-9"/>
                <w:sz w:val="20"/>
              </w:rPr>
              <w:t xml:space="preserve"> </w:t>
            </w:r>
            <w:r>
              <w:rPr>
                <w:rFonts w:ascii="Arial" w:hAnsi="Arial"/>
                <w:b/>
                <w:sz w:val="20"/>
              </w:rPr>
              <w:t>descripción</w:t>
            </w:r>
            <w:r>
              <w:rPr>
                <w:rFonts w:ascii="Arial" w:hAnsi="Arial"/>
                <w:b/>
                <w:spacing w:val="-9"/>
                <w:sz w:val="20"/>
              </w:rPr>
              <w:t xml:space="preserve"> </w:t>
            </w:r>
            <w:r>
              <w:rPr>
                <w:rFonts w:ascii="Arial" w:hAnsi="Arial"/>
                <w:b/>
                <w:sz w:val="20"/>
              </w:rPr>
              <w:t>de</w:t>
            </w:r>
            <w:r>
              <w:rPr>
                <w:rFonts w:ascii="Arial" w:hAnsi="Arial"/>
                <w:b/>
                <w:spacing w:val="-52"/>
                <w:sz w:val="20"/>
              </w:rPr>
              <w:t xml:space="preserve"> </w:t>
            </w:r>
            <w:r>
              <w:rPr>
                <w:rFonts w:ascii="Arial" w:hAnsi="Arial"/>
                <w:b/>
                <w:sz w:val="20"/>
              </w:rPr>
              <w:t>la</w:t>
            </w:r>
            <w:r>
              <w:rPr>
                <w:rFonts w:ascii="Arial" w:hAnsi="Arial"/>
                <w:b/>
                <w:spacing w:val="-2"/>
                <w:sz w:val="20"/>
              </w:rPr>
              <w:t xml:space="preserve"> </w:t>
            </w:r>
            <w:r>
              <w:rPr>
                <w:rFonts w:ascii="Arial" w:hAnsi="Arial"/>
                <w:b/>
                <w:sz w:val="20"/>
              </w:rPr>
              <w:t>iniciativa</w:t>
            </w:r>
          </w:p>
        </w:tc>
        <w:tc>
          <w:tcPr>
            <w:tcW w:w="6737" w:type="dxa"/>
            <w:gridSpan w:val="3"/>
            <w:shd w:val="clear" w:color="auto" w:fill="D9E1F3"/>
          </w:tcPr>
          <w:p w14:paraId="7C198696" w14:textId="77777777" w:rsidR="00951409" w:rsidRDefault="00951409">
            <w:pPr>
              <w:pStyle w:val="TableParagraph"/>
              <w:rPr>
                <w:rFonts w:ascii="Times New Roman"/>
                <w:sz w:val="18"/>
              </w:rPr>
            </w:pPr>
          </w:p>
        </w:tc>
      </w:tr>
      <w:tr w:rsidR="00951409" w14:paraId="7DBC4950" w14:textId="77777777">
        <w:trPr>
          <w:trHeight w:val="995"/>
        </w:trPr>
        <w:tc>
          <w:tcPr>
            <w:tcW w:w="2290" w:type="dxa"/>
          </w:tcPr>
          <w:p w14:paraId="7C8F63CD" w14:textId="77777777" w:rsidR="00951409" w:rsidRDefault="00D407A2">
            <w:pPr>
              <w:pStyle w:val="TableParagraph"/>
              <w:spacing w:before="77" w:line="391" w:lineRule="auto"/>
              <w:ind w:left="100" w:right="343"/>
              <w:rPr>
                <w:rFonts w:ascii="Arial"/>
                <w:b/>
                <w:sz w:val="20"/>
              </w:rPr>
            </w:pPr>
            <w:r>
              <w:rPr>
                <w:rFonts w:ascii="Arial"/>
                <w:b/>
                <w:sz w:val="20"/>
              </w:rPr>
              <w:t>Beneficios</w:t>
            </w:r>
            <w:r>
              <w:rPr>
                <w:rFonts w:ascii="Arial"/>
                <w:b/>
                <w:spacing w:val="-8"/>
                <w:sz w:val="20"/>
              </w:rPr>
              <w:t xml:space="preserve"> </w:t>
            </w:r>
            <w:r>
              <w:rPr>
                <w:rFonts w:ascii="Arial"/>
                <w:b/>
                <w:sz w:val="20"/>
              </w:rPr>
              <w:t>para</w:t>
            </w:r>
            <w:r>
              <w:rPr>
                <w:rFonts w:ascii="Arial"/>
                <w:b/>
                <w:spacing w:val="-9"/>
                <w:sz w:val="20"/>
              </w:rPr>
              <w:t xml:space="preserve"> </w:t>
            </w:r>
            <w:r>
              <w:rPr>
                <w:rFonts w:ascii="Arial"/>
                <w:b/>
                <w:sz w:val="20"/>
              </w:rPr>
              <w:t>las</w:t>
            </w:r>
            <w:r>
              <w:rPr>
                <w:rFonts w:ascii="Arial"/>
                <w:b/>
                <w:spacing w:val="-53"/>
                <w:sz w:val="20"/>
              </w:rPr>
              <w:t xml:space="preserve"> </w:t>
            </w:r>
            <w:r>
              <w:rPr>
                <w:rFonts w:ascii="Arial"/>
                <w:b/>
                <w:sz w:val="20"/>
              </w:rPr>
              <w:t>personas</w:t>
            </w:r>
          </w:p>
        </w:tc>
        <w:tc>
          <w:tcPr>
            <w:tcW w:w="6737" w:type="dxa"/>
            <w:gridSpan w:val="3"/>
          </w:tcPr>
          <w:p w14:paraId="23F4B479" w14:textId="77777777" w:rsidR="00951409" w:rsidRDefault="00951409">
            <w:pPr>
              <w:pStyle w:val="TableParagraph"/>
              <w:rPr>
                <w:rFonts w:ascii="Times New Roman"/>
                <w:sz w:val="18"/>
              </w:rPr>
            </w:pPr>
          </w:p>
        </w:tc>
      </w:tr>
      <w:tr w:rsidR="00951409" w14:paraId="1D6E3D80" w14:textId="77777777">
        <w:trPr>
          <w:trHeight w:val="1681"/>
        </w:trPr>
        <w:tc>
          <w:tcPr>
            <w:tcW w:w="2290" w:type="dxa"/>
            <w:shd w:val="clear" w:color="auto" w:fill="D9E1F3"/>
          </w:tcPr>
          <w:p w14:paraId="3B558D94" w14:textId="77777777" w:rsidR="00951409" w:rsidRDefault="00D407A2">
            <w:pPr>
              <w:pStyle w:val="TableParagraph"/>
              <w:spacing w:before="77" w:line="391" w:lineRule="auto"/>
              <w:ind w:left="100" w:right="278"/>
              <w:rPr>
                <w:rFonts w:ascii="Arial" w:hAnsi="Arial"/>
                <w:b/>
                <w:sz w:val="20"/>
              </w:rPr>
            </w:pPr>
            <w:r>
              <w:rPr>
                <w:rFonts w:ascii="Arial" w:hAnsi="Arial"/>
                <w:b/>
                <w:sz w:val="20"/>
              </w:rPr>
              <w:t>Instituciones que</w:t>
            </w:r>
            <w:r>
              <w:rPr>
                <w:rFonts w:ascii="Arial" w:hAnsi="Arial"/>
                <w:b/>
                <w:spacing w:val="1"/>
                <w:sz w:val="20"/>
              </w:rPr>
              <w:t xml:space="preserve"> </w:t>
            </w:r>
            <w:r>
              <w:rPr>
                <w:rFonts w:ascii="Arial" w:hAnsi="Arial"/>
                <w:b/>
                <w:sz w:val="20"/>
              </w:rPr>
              <w:t>intervienen en la</w:t>
            </w:r>
            <w:r>
              <w:rPr>
                <w:rFonts w:ascii="Arial" w:hAnsi="Arial"/>
                <w:b/>
                <w:spacing w:val="1"/>
                <w:sz w:val="20"/>
              </w:rPr>
              <w:t xml:space="preserve"> </w:t>
            </w:r>
            <w:r>
              <w:rPr>
                <w:rFonts w:ascii="Arial" w:hAnsi="Arial"/>
                <w:b/>
                <w:sz w:val="20"/>
              </w:rPr>
              <w:t>solución que se</w:t>
            </w:r>
            <w:r>
              <w:rPr>
                <w:rFonts w:ascii="Arial" w:hAnsi="Arial"/>
                <w:b/>
                <w:spacing w:val="1"/>
                <w:sz w:val="20"/>
              </w:rPr>
              <w:t xml:space="preserve"> </w:t>
            </w:r>
            <w:r>
              <w:rPr>
                <w:rFonts w:ascii="Arial" w:hAnsi="Arial"/>
                <w:b/>
                <w:sz w:val="20"/>
              </w:rPr>
              <w:t>brinda</w:t>
            </w:r>
            <w:r>
              <w:rPr>
                <w:rFonts w:ascii="Arial" w:hAnsi="Arial"/>
                <w:b/>
                <w:spacing w:val="-10"/>
                <w:sz w:val="20"/>
              </w:rPr>
              <w:t xml:space="preserve"> </w:t>
            </w:r>
            <w:r>
              <w:rPr>
                <w:rFonts w:ascii="Arial" w:hAnsi="Arial"/>
                <w:b/>
                <w:sz w:val="20"/>
              </w:rPr>
              <w:t>al</w:t>
            </w:r>
            <w:r>
              <w:rPr>
                <w:rFonts w:ascii="Arial" w:hAnsi="Arial"/>
                <w:b/>
                <w:spacing w:val="-8"/>
                <w:sz w:val="20"/>
              </w:rPr>
              <w:t xml:space="preserve"> </w:t>
            </w:r>
            <w:r>
              <w:rPr>
                <w:rFonts w:ascii="Arial" w:hAnsi="Arial"/>
                <w:b/>
                <w:sz w:val="20"/>
              </w:rPr>
              <w:t>ciudadano</w:t>
            </w:r>
          </w:p>
        </w:tc>
        <w:tc>
          <w:tcPr>
            <w:tcW w:w="6737" w:type="dxa"/>
            <w:gridSpan w:val="3"/>
            <w:shd w:val="clear" w:color="auto" w:fill="D9E1F3"/>
          </w:tcPr>
          <w:p w14:paraId="5C2548FF" w14:textId="77777777" w:rsidR="00951409" w:rsidRDefault="00951409">
            <w:pPr>
              <w:pStyle w:val="TableParagraph"/>
              <w:rPr>
                <w:rFonts w:ascii="Times New Roman"/>
                <w:sz w:val="18"/>
              </w:rPr>
            </w:pPr>
          </w:p>
        </w:tc>
      </w:tr>
      <w:tr w:rsidR="00951409" w14:paraId="5D8F58AE" w14:textId="77777777">
        <w:trPr>
          <w:trHeight w:val="995"/>
        </w:trPr>
        <w:tc>
          <w:tcPr>
            <w:tcW w:w="2290" w:type="dxa"/>
          </w:tcPr>
          <w:p w14:paraId="293A0954" w14:textId="77777777" w:rsidR="00951409" w:rsidRDefault="00D407A2">
            <w:pPr>
              <w:pStyle w:val="TableParagraph"/>
              <w:spacing w:before="77" w:line="391" w:lineRule="auto"/>
              <w:ind w:left="100" w:right="144"/>
              <w:rPr>
                <w:rFonts w:ascii="Arial"/>
                <w:b/>
                <w:sz w:val="20"/>
              </w:rPr>
            </w:pPr>
            <w:r>
              <w:rPr>
                <w:rFonts w:ascii="Arial"/>
                <w:b/>
                <w:sz w:val="20"/>
              </w:rPr>
              <w:t>Nivel de</w:t>
            </w:r>
            <w:r>
              <w:rPr>
                <w:rFonts w:ascii="Arial"/>
                <w:b/>
                <w:spacing w:val="1"/>
                <w:sz w:val="20"/>
              </w:rPr>
              <w:t xml:space="preserve"> </w:t>
            </w:r>
            <w:r>
              <w:rPr>
                <w:rFonts w:ascii="Arial"/>
                <w:b/>
                <w:w w:val="95"/>
                <w:sz w:val="20"/>
              </w:rPr>
              <w:t>interoperabilidad</w:t>
            </w:r>
          </w:p>
        </w:tc>
        <w:tc>
          <w:tcPr>
            <w:tcW w:w="2290" w:type="dxa"/>
          </w:tcPr>
          <w:p w14:paraId="3284AD57" w14:textId="77777777" w:rsidR="00951409" w:rsidRDefault="00D407A2">
            <w:pPr>
              <w:pStyle w:val="TableParagraph"/>
              <w:spacing w:before="77"/>
              <w:ind w:left="100"/>
              <w:rPr>
                <w:rFonts w:ascii="Arial" w:hAnsi="Arial"/>
                <w:b/>
                <w:sz w:val="20"/>
              </w:rPr>
            </w:pPr>
            <w:r>
              <w:rPr>
                <w:rFonts w:ascii="Arial" w:hAnsi="Arial"/>
                <w:b/>
                <w:sz w:val="20"/>
              </w:rPr>
              <w:t>Descripción</w:t>
            </w:r>
          </w:p>
        </w:tc>
        <w:tc>
          <w:tcPr>
            <w:tcW w:w="2186" w:type="dxa"/>
          </w:tcPr>
          <w:p w14:paraId="26FAA392" w14:textId="77777777" w:rsidR="00951409" w:rsidRDefault="00D407A2">
            <w:pPr>
              <w:pStyle w:val="TableParagraph"/>
              <w:spacing w:before="77"/>
              <w:ind w:left="100"/>
              <w:rPr>
                <w:rFonts w:ascii="Arial"/>
                <w:b/>
                <w:sz w:val="20"/>
              </w:rPr>
            </w:pPr>
            <w:r>
              <w:rPr>
                <w:rFonts w:ascii="Arial"/>
                <w:b/>
                <w:sz w:val="20"/>
              </w:rPr>
              <w:t>Referencia</w:t>
            </w:r>
          </w:p>
        </w:tc>
        <w:tc>
          <w:tcPr>
            <w:tcW w:w="2261" w:type="dxa"/>
          </w:tcPr>
          <w:p w14:paraId="7861DE05" w14:textId="77777777" w:rsidR="00951409" w:rsidRDefault="00D407A2">
            <w:pPr>
              <w:pStyle w:val="TableParagraph"/>
              <w:spacing w:before="77"/>
              <w:ind w:left="99"/>
              <w:rPr>
                <w:rFonts w:ascii="Arial"/>
                <w:b/>
                <w:sz w:val="20"/>
              </w:rPr>
            </w:pPr>
            <w:r>
              <w:rPr>
                <w:rFonts w:ascii="Arial"/>
                <w:b/>
                <w:sz w:val="20"/>
              </w:rPr>
              <w:t>Observaciones</w:t>
            </w:r>
          </w:p>
        </w:tc>
      </w:tr>
      <w:tr w:rsidR="00951409" w14:paraId="15F565A9" w14:textId="77777777">
        <w:trPr>
          <w:trHeight w:val="6192"/>
        </w:trPr>
        <w:tc>
          <w:tcPr>
            <w:tcW w:w="2290" w:type="dxa"/>
            <w:shd w:val="clear" w:color="auto" w:fill="D9E1F3"/>
          </w:tcPr>
          <w:p w14:paraId="5F49F695" w14:textId="77777777" w:rsidR="00951409" w:rsidRDefault="00D407A2">
            <w:pPr>
              <w:pStyle w:val="TableParagraph"/>
              <w:spacing w:before="77"/>
              <w:ind w:left="100"/>
              <w:rPr>
                <w:rFonts w:ascii="Arial"/>
                <w:b/>
                <w:sz w:val="20"/>
              </w:rPr>
            </w:pPr>
            <w:r>
              <w:rPr>
                <w:rFonts w:ascii="Arial"/>
                <w:b/>
                <w:sz w:val="20"/>
              </w:rPr>
              <w:t>Normativo/Legal</w:t>
            </w:r>
          </w:p>
        </w:tc>
        <w:tc>
          <w:tcPr>
            <w:tcW w:w="2290" w:type="dxa"/>
            <w:shd w:val="clear" w:color="auto" w:fill="D9E1F3"/>
          </w:tcPr>
          <w:p w14:paraId="33859722" w14:textId="77777777" w:rsidR="00951409" w:rsidRDefault="00D407A2">
            <w:pPr>
              <w:pStyle w:val="TableParagraph"/>
              <w:spacing w:before="77" w:line="391" w:lineRule="auto"/>
              <w:ind w:left="100" w:right="88"/>
              <w:rPr>
                <w:sz w:val="20"/>
              </w:rPr>
            </w:pPr>
            <w:r>
              <w:rPr>
                <w:sz w:val="20"/>
              </w:rPr>
              <w:t>Revisión de la</w:t>
            </w:r>
            <w:r>
              <w:rPr>
                <w:spacing w:val="1"/>
                <w:sz w:val="20"/>
              </w:rPr>
              <w:t xml:space="preserve"> </w:t>
            </w:r>
            <w:r>
              <w:rPr>
                <w:sz w:val="20"/>
              </w:rPr>
              <w:t>legislación</w:t>
            </w:r>
            <w:r>
              <w:rPr>
                <w:spacing w:val="-9"/>
                <w:sz w:val="20"/>
              </w:rPr>
              <w:t xml:space="preserve"> </w:t>
            </w:r>
            <w:r>
              <w:rPr>
                <w:sz w:val="20"/>
              </w:rPr>
              <w:t>genérica</w:t>
            </w:r>
            <w:r>
              <w:rPr>
                <w:spacing w:val="-9"/>
                <w:sz w:val="20"/>
              </w:rPr>
              <w:t xml:space="preserve"> </w:t>
            </w:r>
            <w:r>
              <w:rPr>
                <w:sz w:val="20"/>
              </w:rPr>
              <w:t>del</w:t>
            </w:r>
            <w:r>
              <w:rPr>
                <w:spacing w:val="-53"/>
                <w:sz w:val="20"/>
              </w:rPr>
              <w:t xml:space="preserve"> </w:t>
            </w:r>
            <w:r>
              <w:rPr>
                <w:sz w:val="20"/>
              </w:rPr>
              <w:t>Estado y la específica</w:t>
            </w:r>
            <w:r>
              <w:rPr>
                <w:spacing w:val="1"/>
                <w:sz w:val="20"/>
              </w:rPr>
              <w:t xml:space="preserve"> </w:t>
            </w:r>
            <w:r>
              <w:rPr>
                <w:sz w:val="20"/>
              </w:rPr>
              <w:t>de las instituciones</w:t>
            </w:r>
            <w:r>
              <w:rPr>
                <w:spacing w:val="1"/>
                <w:sz w:val="20"/>
              </w:rPr>
              <w:t xml:space="preserve"> </w:t>
            </w:r>
            <w:r>
              <w:rPr>
                <w:sz w:val="20"/>
              </w:rPr>
              <w:t>involucradas en la</w:t>
            </w:r>
            <w:r>
              <w:rPr>
                <w:spacing w:val="1"/>
                <w:sz w:val="20"/>
              </w:rPr>
              <w:t xml:space="preserve"> </w:t>
            </w:r>
            <w:r>
              <w:rPr>
                <w:sz w:val="20"/>
              </w:rPr>
              <w:t>solución que se brinda</w:t>
            </w:r>
            <w:r>
              <w:rPr>
                <w:spacing w:val="1"/>
                <w:sz w:val="20"/>
              </w:rPr>
              <w:t xml:space="preserve"> </w:t>
            </w:r>
            <w:r>
              <w:rPr>
                <w:sz w:val="20"/>
              </w:rPr>
              <w:t>al ciudadano para</w:t>
            </w:r>
            <w:r>
              <w:rPr>
                <w:spacing w:val="1"/>
                <w:sz w:val="20"/>
              </w:rPr>
              <w:t xml:space="preserve"> </w:t>
            </w:r>
            <w:r>
              <w:rPr>
                <w:sz w:val="20"/>
              </w:rPr>
              <w:t>detectar los obstáculos</w:t>
            </w:r>
            <w:r>
              <w:rPr>
                <w:spacing w:val="-53"/>
                <w:sz w:val="20"/>
              </w:rPr>
              <w:t xml:space="preserve"> </w:t>
            </w:r>
            <w:r>
              <w:rPr>
                <w:sz w:val="20"/>
              </w:rPr>
              <w:t>a la interoperabilidad,</w:t>
            </w:r>
            <w:r>
              <w:rPr>
                <w:spacing w:val="1"/>
                <w:sz w:val="20"/>
              </w:rPr>
              <w:t xml:space="preserve"> </w:t>
            </w:r>
            <w:r>
              <w:rPr>
                <w:sz w:val="20"/>
              </w:rPr>
              <w:t>requerimientos</w:t>
            </w:r>
            <w:r>
              <w:rPr>
                <w:spacing w:val="1"/>
                <w:sz w:val="20"/>
              </w:rPr>
              <w:t xml:space="preserve"> </w:t>
            </w:r>
            <w:r>
              <w:rPr>
                <w:sz w:val="20"/>
              </w:rPr>
              <w:t>contradictorios para</w:t>
            </w:r>
            <w:r>
              <w:rPr>
                <w:spacing w:val="1"/>
                <w:sz w:val="20"/>
              </w:rPr>
              <w:t xml:space="preserve"> </w:t>
            </w:r>
            <w:r>
              <w:rPr>
                <w:sz w:val="20"/>
              </w:rPr>
              <w:t>procesos iguales o</w:t>
            </w:r>
            <w:r>
              <w:rPr>
                <w:spacing w:val="1"/>
                <w:sz w:val="20"/>
              </w:rPr>
              <w:t xml:space="preserve"> </w:t>
            </w:r>
            <w:r>
              <w:rPr>
                <w:sz w:val="20"/>
              </w:rPr>
              <w:t>similares, seguridad y</w:t>
            </w:r>
            <w:r>
              <w:rPr>
                <w:spacing w:val="1"/>
                <w:sz w:val="20"/>
              </w:rPr>
              <w:t xml:space="preserve"> </w:t>
            </w:r>
            <w:r>
              <w:rPr>
                <w:sz w:val="20"/>
              </w:rPr>
              <w:t>necesidad de</w:t>
            </w:r>
            <w:r>
              <w:rPr>
                <w:spacing w:val="1"/>
                <w:sz w:val="20"/>
              </w:rPr>
              <w:t xml:space="preserve"> </w:t>
            </w:r>
            <w:r>
              <w:rPr>
                <w:sz w:val="20"/>
              </w:rPr>
              <w:t>protección de datos</w:t>
            </w:r>
            <w:r>
              <w:rPr>
                <w:spacing w:val="1"/>
                <w:sz w:val="20"/>
              </w:rPr>
              <w:t xml:space="preserve"> </w:t>
            </w:r>
            <w:r>
              <w:rPr>
                <w:sz w:val="20"/>
              </w:rPr>
              <w:t>obsoletas,</w:t>
            </w:r>
            <w:r>
              <w:rPr>
                <w:spacing w:val="-2"/>
                <w:sz w:val="20"/>
              </w:rPr>
              <w:t xml:space="preserve"> </w:t>
            </w:r>
            <w:r>
              <w:rPr>
                <w:sz w:val="20"/>
              </w:rPr>
              <w:t>y</w:t>
            </w:r>
            <w:r>
              <w:rPr>
                <w:spacing w:val="-1"/>
                <w:sz w:val="20"/>
              </w:rPr>
              <w:t xml:space="preserve"> </w:t>
            </w:r>
            <w:r>
              <w:rPr>
                <w:sz w:val="20"/>
              </w:rPr>
              <w:t>demás.</w:t>
            </w:r>
          </w:p>
        </w:tc>
        <w:tc>
          <w:tcPr>
            <w:tcW w:w="2186" w:type="dxa"/>
            <w:shd w:val="clear" w:color="auto" w:fill="D9E1F3"/>
          </w:tcPr>
          <w:p w14:paraId="2703C77F" w14:textId="77777777" w:rsidR="00951409" w:rsidRDefault="00D407A2">
            <w:pPr>
              <w:pStyle w:val="TableParagraph"/>
              <w:spacing w:before="77" w:line="391" w:lineRule="auto"/>
              <w:ind w:left="100" w:right="707"/>
              <w:rPr>
                <w:sz w:val="20"/>
              </w:rPr>
            </w:pPr>
            <w:r>
              <w:rPr>
                <w:sz w:val="20"/>
              </w:rPr>
              <w:t>Especificar las</w:t>
            </w:r>
            <w:r>
              <w:rPr>
                <w:spacing w:val="1"/>
                <w:sz w:val="20"/>
              </w:rPr>
              <w:t xml:space="preserve"> </w:t>
            </w:r>
            <w:r>
              <w:rPr>
                <w:sz w:val="20"/>
              </w:rPr>
              <w:t>normas</w:t>
            </w:r>
            <w:r>
              <w:rPr>
                <w:spacing w:val="-10"/>
                <w:sz w:val="20"/>
              </w:rPr>
              <w:t xml:space="preserve"> </w:t>
            </w:r>
            <w:r>
              <w:rPr>
                <w:sz w:val="20"/>
              </w:rPr>
              <w:t>o</w:t>
            </w:r>
            <w:r>
              <w:rPr>
                <w:spacing w:val="-8"/>
                <w:sz w:val="20"/>
              </w:rPr>
              <w:t xml:space="preserve"> </w:t>
            </w:r>
            <w:r>
              <w:rPr>
                <w:sz w:val="20"/>
              </w:rPr>
              <w:t>leyes</w:t>
            </w:r>
            <w:r>
              <w:rPr>
                <w:spacing w:val="-53"/>
                <w:sz w:val="20"/>
              </w:rPr>
              <w:t xml:space="preserve"> </w:t>
            </w:r>
            <w:r>
              <w:rPr>
                <w:sz w:val="20"/>
              </w:rPr>
              <w:t>involucradas.</w:t>
            </w:r>
          </w:p>
        </w:tc>
        <w:tc>
          <w:tcPr>
            <w:tcW w:w="2261" w:type="dxa"/>
            <w:shd w:val="clear" w:color="auto" w:fill="D9E1F3"/>
          </w:tcPr>
          <w:p w14:paraId="57092C4D" w14:textId="77777777" w:rsidR="00951409" w:rsidRDefault="00D407A2">
            <w:pPr>
              <w:pStyle w:val="TableParagraph"/>
              <w:spacing w:before="77" w:line="391" w:lineRule="auto"/>
              <w:ind w:left="99" w:right="194"/>
              <w:rPr>
                <w:sz w:val="20"/>
              </w:rPr>
            </w:pPr>
            <w:r>
              <w:rPr>
                <w:sz w:val="20"/>
              </w:rPr>
              <w:t>Indicar su</w:t>
            </w:r>
            <w:r>
              <w:rPr>
                <w:spacing w:val="1"/>
                <w:sz w:val="20"/>
              </w:rPr>
              <w:t xml:space="preserve"> </w:t>
            </w:r>
            <w:r>
              <w:rPr>
                <w:sz w:val="20"/>
              </w:rPr>
              <w:t>cumplimiento o</w:t>
            </w:r>
            <w:r>
              <w:rPr>
                <w:spacing w:val="1"/>
                <w:sz w:val="20"/>
              </w:rPr>
              <w:t xml:space="preserve"> </w:t>
            </w:r>
            <w:r>
              <w:rPr>
                <w:sz w:val="20"/>
              </w:rPr>
              <w:t>necesidad</w:t>
            </w:r>
            <w:r>
              <w:rPr>
                <w:spacing w:val="-9"/>
                <w:sz w:val="20"/>
              </w:rPr>
              <w:t xml:space="preserve"> </w:t>
            </w:r>
            <w:r>
              <w:rPr>
                <w:sz w:val="20"/>
              </w:rPr>
              <w:t>de</w:t>
            </w:r>
            <w:r>
              <w:rPr>
                <w:spacing w:val="-9"/>
                <w:sz w:val="20"/>
              </w:rPr>
              <w:t xml:space="preserve"> </w:t>
            </w:r>
            <w:r>
              <w:rPr>
                <w:sz w:val="20"/>
              </w:rPr>
              <w:t>cambio.</w:t>
            </w:r>
          </w:p>
        </w:tc>
      </w:tr>
    </w:tbl>
    <w:p w14:paraId="0249B627" w14:textId="77777777" w:rsidR="00951409" w:rsidRDefault="00951409">
      <w:pPr>
        <w:spacing w:line="391" w:lineRule="auto"/>
        <w:rPr>
          <w:sz w:val="20"/>
        </w:rPr>
        <w:sectPr w:rsidR="00951409">
          <w:pgSz w:w="11910" w:h="16840"/>
          <w:pgMar w:top="144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290"/>
        <w:gridCol w:w="2290"/>
        <w:gridCol w:w="2186"/>
        <w:gridCol w:w="2261"/>
      </w:tblGrid>
      <w:tr w:rsidR="00951409" w14:paraId="6AED17B8" w14:textId="77777777">
        <w:trPr>
          <w:trHeight w:val="2078"/>
        </w:trPr>
        <w:tc>
          <w:tcPr>
            <w:tcW w:w="2290" w:type="dxa"/>
            <w:tcBorders>
              <w:top w:val="nil"/>
            </w:tcBorders>
            <w:shd w:val="clear" w:color="auto" w:fill="D9E1F3"/>
          </w:tcPr>
          <w:p w14:paraId="60DD9AA8" w14:textId="77777777" w:rsidR="00951409" w:rsidRDefault="00951409">
            <w:pPr>
              <w:pStyle w:val="TableParagraph"/>
              <w:rPr>
                <w:rFonts w:ascii="Times New Roman"/>
                <w:sz w:val="18"/>
              </w:rPr>
            </w:pPr>
          </w:p>
        </w:tc>
        <w:tc>
          <w:tcPr>
            <w:tcW w:w="2290" w:type="dxa"/>
            <w:tcBorders>
              <w:top w:val="nil"/>
            </w:tcBorders>
            <w:shd w:val="clear" w:color="auto" w:fill="D9E1F3"/>
          </w:tcPr>
          <w:p w14:paraId="30830A7B" w14:textId="77777777" w:rsidR="00951409" w:rsidRDefault="00D407A2">
            <w:pPr>
              <w:pStyle w:val="TableParagraph"/>
              <w:spacing w:before="101" w:line="391" w:lineRule="auto"/>
              <w:ind w:left="100" w:right="235"/>
              <w:rPr>
                <w:sz w:val="20"/>
              </w:rPr>
            </w:pPr>
            <w:r>
              <w:rPr>
                <w:sz w:val="20"/>
              </w:rPr>
              <w:t>Debe valorarse la</w:t>
            </w:r>
            <w:r>
              <w:rPr>
                <w:spacing w:val="1"/>
                <w:sz w:val="20"/>
              </w:rPr>
              <w:t xml:space="preserve"> </w:t>
            </w:r>
            <w:r>
              <w:rPr>
                <w:sz w:val="20"/>
              </w:rPr>
              <w:t>coherencia de la</w:t>
            </w:r>
            <w:r>
              <w:rPr>
                <w:spacing w:val="1"/>
                <w:sz w:val="20"/>
              </w:rPr>
              <w:t xml:space="preserve"> </w:t>
            </w:r>
            <w:r>
              <w:rPr>
                <w:sz w:val="20"/>
              </w:rPr>
              <w:t>legislación,</w:t>
            </w:r>
            <w:r>
              <w:rPr>
                <w:spacing w:val="-10"/>
                <w:sz w:val="20"/>
              </w:rPr>
              <w:t xml:space="preserve"> </w:t>
            </w:r>
            <w:r>
              <w:rPr>
                <w:sz w:val="20"/>
              </w:rPr>
              <w:t>con</w:t>
            </w:r>
            <w:r>
              <w:rPr>
                <w:spacing w:val="-10"/>
                <w:sz w:val="20"/>
              </w:rPr>
              <w:t xml:space="preserve"> </w:t>
            </w:r>
            <w:r>
              <w:rPr>
                <w:sz w:val="20"/>
              </w:rPr>
              <w:t>vistas</w:t>
            </w:r>
            <w:r>
              <w:rPr>
                <w:spacing w:val="-52"/>
                <w:sz w:val="20"/>
              </w:rPr>
              <w:t xml:space="preserve"> </w:t>
            </w:r>
            <w:r>
              <w:rPr>
                <w:sz w:val="20"/>
              </w:rPr>
              <w:t>a</w:t>
            </w:r>
            <w:r>
              <w:rPr>
                <w:spacing w:val="-2"/>
                <w:sz w:val="20"/>
              </w:rPr>
              <w:t xml:space="preserve"> </w:t>
            </w:r>
            <w:r>
              <w:rPr>
                <w:sz w:val="20"/>
              </w:rPr>
              <w:t>garantizar</w:t>
            </w:r>
          </w:p>
          <w:p w14:paraId="2E35ED4C" w14:textId="77777777" w:rsidR="00951409" w:rsidRDefault="00D407A2">
            <w:pPr>
              <w:pStyle w:val="TableParagraph"/>
              <w:spacing w:before="2"/>
              <w:ind w:left="100"/>
              <w:rPr>
                <w:sz w:val="20"/>
              </w:rPr>
            </w:pPr>
            <w:r>
              <w:rPr>
                <w:sz w:val="20"/>
              </w:rPr>
              <w:t>la</w:t>
            </w:r>
            <w:r>
              <w:rPr>
                <w:spacing w:val="-4"/>
                <w:sz w:val="20"/>
              </w:rPr>
              <w:t xml:space="preserve"> </w:t>
            </w:r>
            <w:r>
              <w:rPr>
                <w:sz w:val="20"/>
              </w:rPr>
              <w:t>interoperabilidad.</w:t>
            </w:r>
          </w:p>
        </w:tc>
        <w:tc>
          <w:tcPr>
            <w:tcW w:w="2186" w:type="dxa"/>
            <w:tcBorders>
              <w:top w:val="nil"/>
            </w:tcBorders>
            <w:shd w:val="clear" w:color="auto" w:fill="D9E1F3"/>
          </w:tcPr>
          <w:p w14:paraId="65DD4391" w14:textId="77777777" w:rsidR="00951409" w:rsidRDefault="00951409">
            <w:pPr>
              <w:pStyle w:val="TableParagraph"/>
              <w:rPr>
                <w:rFonts w:ascii="Times New Roman"/>
                <w:sz w:val="18"/>
              </w:rPr>
            </w:pPr>
          </w:p>
        </w:tc>
        <w:tc>
          <w:tcPr>
            <w:tcW w:w="2261" w:type="dxa"/>
            <w:tcBorders>
              <w:top w:val="nil"/>
            </w:tcBorders>
            <w:shd w:val="clear" w:color="auto" w:fill="D9E1F3"/>
          </w:tcPr>
          <w:p w14:paraId="7475EC09" w14:textId="77777777" w:rsidR="00951409" w:rsidRDefault="00951409">
            <w:pPr>
              <w:pStyle w:val="TableParagraph"/>
              <w:rPr>
                <w:rFonts w:ascii="Times New Roman"/>
                <w:sz w:val="18"/>
              </w:rPr>
            </w:pPr>
          </w:p>
        </w:tc>
      </w:tr>
      <w:tr w:rsidR="00951409" w14:paraId="4DC4B0CA" w14:textId="77777777">
        <w:trPr>
          <w:trHeight w:val="386"/>
        </w:trPr>
        <w:tc>
          <w:tcPr>
            <w:tcW w:w="2290" w:type="dxa"/>
            <w:tcBorders>
              <w:bottom w:val="nil"/>
            </w:tcBorders>
          </w:tcPr>
          <w:p w14:paraId="24B3D0D3" w14:textId="77777777" w:rsidR="00951409" w:rsidRDefault="00D407A2">
            <w:pPr>
              <w:pStyle w:val="TableParagraph"/>
              <w:spacing w:before="81"/>
              <w:ind w:left="100"/>
              <w:rPr>
                <w:rFonts w:ascii="Arial"/>
                <w:b/>
                <w:sz w:val="20"/>
              </w:rPr>
            </w:pPr>
            <w:r>
              <w:rPr>
                <w:rFonts w:ascii="Arial"/>
                <w:b/>
                <w:sz w:val="20"/>
              </w:rPr>
              <w:t>Organizacional</w:t>
            </w:r>
          </w:p>
        </w:tc>
        <w:tc>
          <w:tcPr>
            <w:tcW w:w="2290" w:type="dxa"/>
            <w:tcBorders>
              <w:bottom w:val="nil"/>
            </w:tcBorders>
          </w:tcPr>
          <w:p w14:paraId="215F068C" w14:textId="77777777" w:rsidR="00951409" w:rsidRDefault="00D407A2">
            <w:pPr>
              <w:pStyle w:val="TableParagraph"/>
              <w:spacing w:before="81"/>
              <w:ind w:left="100"/>
              <w:rPr>
                <w:sz w:val="20"/>
              </w:rPr>
            </w:pPr>
            <w:r>
              <w:rPr>
                <w:sz w:val="20"/>
              </w:rPr>
              <w:t>Las</w:t>
            </w:r>
            <w:r>
              <w:rPr>
                <w:spacing w:val="-4"/>
                <w:sz w:val="20"/>
              </w:rPr>
              <w:t xml:space="preserve"> </w:t>
            </w:r>
            <w:r>
              <w:rPr>
                <w:sz w:val="20"/>
              </w:rPr>
              <w:t>instituciones</w:t>
            </w:r>
            <w:r>
              <w:rPr>
                <w:spacing w:val="-1"/>
                <w:sz w:val="20"/>
              </w:rPr>
              <w:t xml:space="preserve"> </w:t>
            </w:r>
            <w:r>
              <w:rPr>
                <w:sz w:val="20"/>
              </w:rPr>
              <w:t>que</w:t>
            </w:r>
          </w:p>
        </w:tc>
        <w:tc>
          <w:tcPr>
            <w:tcW w:w="2186" w:type="dxa"/>
            <w:tcBorders>
              <w:bottom w:val="nil"/>
            </w:tcBorders>
          </w:tcPr>
          <w:p w14:paraId="558ADECF" w14:textId="77777777" w:rsidR="00951409" w:rsidRDefault="00D407A2">
            <w:pPr>
              <w:pStyle w:val="TableParagraph"/>
              <w:spacing w:before="81"/>
              <w:ind w:left="100"/>
              <w:rPr>
                <w:sz w:val="20"/>
              </w:rPr>
            </w:pPr>
            <w:r>
              <w:rPr>
                <w:sz w:val="20"/>
              </w:rPr>
              <w:t>Identificar</w:t>
            </w:r>
          </w:p>
        </w:tc>
        <w:tc>
          <w:tcPr>
            <w:tcW w:w="2261" w:type="dxa"/>
            <w:tcBorders>
              <w:bottom w:val="nil"/>
            </w:tcBorders>
          </w:tcPr>
          <w:p w14:paraId="4B927CA5" w14:textId="77777777" w:rsidR="00951409" w:rsidRDefault="00D407A2">
            <w:pPr>
              <w:pStyle w:val="TableParagraph"/>
              <w:spacing w:before="81"/>
              <w:ind w:left="99"/>
              <w:rPr>
                <w:sz w:val="20"/>
              </w:rPr>
            </w:pPr>
            <w:r>
              <w:rPr>
                <w:sz w:val="20"/>
              </w:rPr>
              <w:t>Indicar</w:t>
            </w:r>
            <w:r>
              <w:rPr>
                <w:spacing w:val="-5"/>
                <w:sz w:val="20"/>
              </w:rPr>
              <w:t xml:space="preserve"> </w:t>
            </w:r>
            <w:r>
              <w:rPr>
                <w:sz w:val="20"/>
              </w:rPr>
              <w:t>comprensión</w:t>
            </w:r>
          </w:p>
        </w:tc>
      </w:tr>
      <w:tr w:rsidR="00951409" w14:paraId="565AF4DE" w14:textId="77777777">
        <w:trPr>
          <w:trHeight w:val="375"/>
        </w:trPr>
        <w:tc>
          <w:tcPr>
            <w:tcW w:w="2290" w:type="dxa"/>
            <w:tcBorders>
              <w:top w:val="nil"/>
              <w:bottom w:val="nil"/>
            </w:tcBorders>
          </w:tcPr>
          <w:p w14:paraId="0DBF0FF9" w14:textId="77777777" w:rsidR="00951409" w:rsidRDefault="00951409">
            <w:pPr>
              <w:pStyle w:val="TableParagraph"/>
              <w:rPr>
                <w:rFonts w:ascii="Times New Roman"/>
                <w:sz w:val="18"/>
              </w:rPr>
            </w:pPr>
          </w:p>
        </w:tc>
        <w:tc>
          <w:tcPr>
            <w:tcW w:w="2290" w:type="dxa"/>
            <w:tcBorders>
              <w:top w:val="nil"/>
              <w:bottom w:val="nil"/>
            </w:tcBorders>
          </w:tcPr>
          <w:p w14:paraId="75D48E15" w14:textId="77777777" w:rsidR="00951409" w:rsidRDefault="00D407A2">
            <w:pPr>
              <w:pStyle w:val="TableParagraph"/>
              <w:spacing w:before="68"/>
              <w:ind w:left="100"/>
              <w:rPr>
                <w:sz w:val="20"/>
              </w:rPr>
            </w:pPr>
            <w:r>
              <w:rPr>
                <w:sz w:val="20"/>
              </w:rPr>
              <w:t>contribuyen</w:t>
            </w:r>
            <w:r>
              <w:rPr>
                <w:spacing w:val="-3"/>
                <w:sz w:val="20"/>
              </w:rPr>
              <w:t xml:space="preserve"> </w:t>
            </w:r>
            <w:r>
              <w:rPr>
                <w:sz w:val="20"/>
              </w:rPr>
              <w:t>en</w:t>
            </w:r>
            <w:r>
              <w:rPr>
                <w:spacing w:val="-2"/>
                <w:sz w:val="20"/>
              </w:rPr>
              <w:t xml:space="preserve"> </w:t>
            </w:r>
            <w:r>
              <w:rPr>
                <w:sz w:val="20"/>
              </w:rPr>
              <w:t>la</w:t>
            </w:r>
          </w:p>
        </w:tc>
        <w:tc>
          <w:tcPr>
            <w:tcW w:w="2186" w:type="dxa"/>
            <w:tcBorders>
              <w:top w:val="nil"/>
              <w:bottom w:val="nil"/>
            </w:tcBorders>
          </w:tcPr>
          <w:p w14:paraId="765BB888" w14:textId="77777777" w:rsidR="00951409" w:rsidRDefault="00D407A2">
            <w:pPr>
              <w:pStyle w:val="TableParagraph"/>
              <w:spacing w:before="68"/>
              <w:ind w:left="100"/>
              <w:rPr>
                <w:sz w:val="20"/>
              </w:rPr>
            </w:pPr>
            <w:r>
              <w:rPr>
                <w:sz w:val="20"/>
              </w:rPr>
              <w:t>instituciones</w:t>
            </w:r>
          </w:p>
        </w:tc>
        <w:tc>
          <w:tcPr>
            <w:tcW w:w="2261" w:type="dxa"/>
            <w:tcBorders>
              <w:top w:val="nil"/>
              <w:bottom w:val="nil"/>
            </w:tcBorders>
          </w:tcPr>
          <w:p w14:paraId="37C331D1" w14:textId="77777777" w:rsidR="00951409" w:rsidRDefault="00D407A2">
            <w:pPr>
              <w:pStyle w:val="TableParagraph"/>
              <w:spacing w:before="68"/>
              <w:ind w:left="99"/>
              <w:rPr>
                <w:sz w:val="20"/>
              </w:rPr>
            </w:pPr>
            <w:r>
              <w:rPr>
                <w:sz w:val="20"/>
              </w:rPr>
              <w:t>común</w:t>
            </w:r>
            <w:r>
              <w:rPr>
                <w:spacing w:val="-3"/>
                <w:sz w:val="20"/>
              </w:rPr>
              <w:t xml:space="preserve"> </w:t>
            </w:r>
            <w:r>
              <w:rPr>
                <w:sz w:val="20"/>
              </w:rPr>
              <w:t>y</w:t>
            </w:r>
            <w:r>
              <w:rPr>
                <w:spacing w:val="-2"/>
                <w:sz w:val="20"/>
              </w:rPr>
              <w:t xml:space="preserve"> </w:t>
            </w:r>
            <w:r>
              <w:rPr>
                <w:sz w:val="20"/>
              </w:rPr>
              <w:t>aceptación</w:t>
            </w:r>
          </w:p>
        </w:tc>
      </w:tr>
      <w:tr w:rsidR="00951409" w14:paraId="30FD0537" w14:textId="77777777">
        <w:trPr>
          <w:trHeight w:val="375"/>
        </w:trPr>
        <w:tc>
          <w:tcPr>
            <w:tcW w:w="2290" w:type="dxa"/>
            <w:tcBorders>
              <w:top w:val="nil"/>
              <w:bottom w:val="nil"/>
            </w:tcBorders>
          </w:tcPr>
          <w:p w14:paraId="7A70CF99" w14:textId="77777777" w:rsidR="00951409" w:rsidRDefault="00951409">
            <w:pPr>
              <w:pStyle w:val="TableParagraph"/>
              <w:rPr>
                <w:rFonts w:ascii="Times New Roman"/>
                <w:sz w:val="18"/>
              </w:rPr>
            </w:pPr>
          </w:p>
        </w:tc>
        <w:tc>
          <w:tcPr>
            <w:tcW w:w="2290" w:type="dxa"/>
            <w:tcBorders>
              <w:top w:val="nil"/>
              <w:bottom w:val="nil"/>
            </w:tcBorders>
          </w:tcPr>
          <w:p w14:paraId="54D91073" w14:textId="77777777" w:rsidR="00951409" w:rsidRDefault="00D407A2">
            <w:pPr>
              <w:pStyle w:val="TableParagraph"/>
              <w:spacing w:before="70"/>
              <w:ind w:left="100"/>
              <w:rPr>
                <w:sz w:val="20"/>
              </w:rPr>
            </w:pPr>
            <w:r>
              <w:rPr>
                <w:sz w:val="20"/>
              </w:rPr>
              <w:t>prestación</w:t>
            </w:r>
            <w:r>
              <w:rPr>
                <w:spacing w:val="-3"/>
                <w:sz w:val="20"/>
              </w:rPr>
              <w:t xml:space="preserve"> </w:t>
            </w:r>
            <w:r>
              <w:rPr>
                <w:sz w:val="20"/>
              </w:rPr>
              <w:t>del</w:t>
            </w:r>
            <w:r>
              <w:rPr>
                <w:spacing w:val="-3"/>
                <w:sz w:val="20"/>
              </w:rPr>
              <w:t xml:space="preserve"> </w:t>
            </w:r>
            <w:r>
              <w:rPr>
                <w:sz w:val="20"/>
              </w:rPr>
              <w:t>servicio</w:t>
            </w:r>
          </w:p>
        </w:tc>
        <w:tc>
          <w:tcPr>
            <w:tcW w:w="2186" w:type="dxa"/>
            <w:tcBorders>
              <w:top w:val="nil"/>
              <w:bottom w:val="nil"/>
            </w:tcBorders>
          </w:tcPr>
          <w:p w14:paraId="2658ECF6" w14:textId="77777777" w:rsidR="00951409" w:rsidRDefault="00D407A2">
            <w:pPr>
              <w:pStyle w:val="TableParagraph"/>
              <w:spacing w:before="70"/>
              <w:ind w:left="100"/>
              <w:rPr>
                <w:sz w:val="20"/>
              </w:rPr>
            </w:pPr>
            <w:r>
              <w:rPr>
                <w:sz w:val="20"/>
              </w:rPr>
              <w:t>y</w:t>
            </w:r>
            <w:r>
              <w:rPr>
                <w:spacing w:val="-2"/>
                <w:sz w:val="20"/>
              </w:rPr>
              <w:t xml:space="preserve"> </w:t>
            </w:r>
            <w:r>
              <w:rPr>
                <w:sz w:val="20"/>
              </w:rPr>
              <w:t>procesos</w:t>
            </w:r>
          </w:p>
        </w:tc>
        <w:tc>
          <w:tcPr>
            <w:tcW w:w="2261" w:type="dxa"/>
            <w:tcBorders>
              <w:top w:val="nil"/>
              <w:bottom w:val="nil"/>
            </w:tcBorders>
          </w:tcPr>
          <w:p w14:paraId="3C876366" w14:textId="77777777" w:rsidR="00951409" w:rsidRDefault="00D407A2">
            <w:pPr>
              <w:pStyle w:val="TableParagraph"/>
              <w:spacing w:before="70"/>
              <w:ind w:left="99"/>
              <w:rPr>
                <w:sz w:val="20"/>
              </w:rPr>
            </w:pPr>
            <w:r>
              <w:rPr>
                <w:sz w:val="20"/>
              </w:rPr>
              <w:t>de</w:t>
            </w:r>
            <w:r>
              <w:rPr>
                <w:spacing w:val="-3"/>
                <w:sz w:val="20"/>
              </w:rPr>
              <w:t xml:space="preserve"> </w:t>
            </w:r>
            <w:r>
              <w:rPr>
                <w:sz w:val="20"/>
              </w:rPr>
              <w:t>la</w:t>
            </w:r>
            <w:r>
              <w:rPr>
                <w:spacing w:val="-2"/>
                <w:sz w:val="20"/>
              </w:rPr>
              <w:t xml:space="preserve"> </w:t>
            </w:r>
            <w:r>
              <w:rPr>
                <w:sz w:val="20"/>
              </w:rPr>
              <w:t>operación</w:t>
            </w:r>
          </w:p>
        </w:tc>
      </w:tr>
      <w:tr w:rsidR="00951409" w14:paraId="355D61B9" w14:textId="77777777">
        <w:trPr>
          <w:trHeight w:val="375"/>
        </w:trPr>
        <w:tc>
          <w:tcPr>
            <w:tcW w:w="2290" w:type="dxa"/>
            <w:tcBorders>
              <w:top w:val="nil"/>
              <w:bottom w:val="nil"/>
            </w:tcBorders>
          </w:tcPr>
          <w:p w14:paraId="75BDDB8E" w14:textId="77777777" w:rsidR="00951409" w:rsidRDefault="00951409">
            <w:pPr>
              <w:pStyle w:val="TableParagraph"/>
              <w:rPr>
                <w:rFonts w:ascii="Times New Roman"/>
                <w:sz w:val="18"/>
              </w:rPr>
            </w:pPr>
          </w:p>
        </w:tc>
        <w:tc>
          <w:tcPr>
            <w:tcW w:w="2290" w:type="dxa"/>
            <w:tcBorders>
              <w:top w:val="nil"/>
              <w:bottom w:val="nil"/>
            </w:tcBorders>
          </w:tcPr>
          <w:p w14:paraId="0F9CC8DB" w14:textId="77777777" w:rsidR="00951409" w:rsidRDefault="00D407A2">
            <w:pPr>
              <w:pStyle w:val="TableParagraph"/>
              <w:spacing w:before="69"/>
              <w:ind w:left="100"/>
              <w:rPr>
                <w:sz w:val="20"/>
              </w:rPr>
            </w:pPr>
            <w:r>
              <w:rPr>
                <w:sz w:val="20"/>
              </w:rPr>
              <w:t>deben</w:t>
            </w:r>
            <w:r>
              <w:rPr>
                <w:spacing w:val="-4"/>
                <w:sz w:val="20"/>
              </w:rPr>
              <w:t xml:space="preserve"> </w:t>
            </w:r>
            <w:r>
              <w:rPr>
                <w:sz w:val="20"/>
              </w:rPr>
              <w:t>entender</w:t>
            </w:r>
          </w:p>
        </w:tc>
        <w:tc>
          <w:tcPr>
            <w:tcW w:w="2186" w:type="dxa"/>
            <w:tcBorders>
              <w:top w:val="nil"/>
              <w:bottom w:val="nil"/>
            </w:tcBorders>
          </w:tcPr>
          <w:p w14:paraId="0CD22D30" w14:textId="77777777" w:rsidR="00951409" w:rsidRDefault="00D407A2">
            <w:pPr>
              <w:pStyle w:val="TableParagraph"/>
              <w:spacing w:before="69"/>
              <w:ind w:left="100"/>
              <w:rPr>
                <w:sz w:val="20"/>
              </w:rPr>
            </w:pPr>
            <w:r>
              <w:rPr>
                <w:sz w:val="20"/>
              </w:rPr>
              <w:t>involucrados.</w:t>
            </w:r>
          </w:p>
        </w:tc>
        <w:tc>
          <w:tcPr>
            <w:tcW w:w="2261" w:type="dxa"/>
            <w:tcBorders>
              <w:top w:val="nil"/>
              <w:bottom w:val="nil"/>
            </w:tcBorders>
          </w:tcPr>
          <w:p w14:paraId="761C43AE" w14:textId="77777777" w:rsidR="00951409" w:rsidRDefault="00D407A2">
            <w:pPr>
              <w:pStyle w:val="TableParagraph"/>
              <w:spacing w:before="69"/>
              <w:ind w:left="99"/>
              <w:rPr>
                <w:sz w:val="20"/>
              </w:rPr>
            </w:pPr>
            <w:r>
              <w:rPr>
                <w:sz w:val="20"/>
              </w:rPr>
              <w:t>interinstitucional.</w:t>
            </w:r>
          </w:p>
        </w:tc>
      </w:tr>
      <w:tr w:rsidR="00951409" w14:paraId="5553D75C" w14:textId="77777777">
        <w:trPr>
          <w:trHeight w:val="375"/>
        </w:trPr>
        <w:tc>
          <w:tcPr>
            <w:tcW w:w="2290" w:type="dxa"/>
            <w:tcBorders>
              <w:top w:val="nil"/>
              <w:bottom w:val="nil"/>
            </w:tcBorders>
          </w:tcPr>
          <w:p w14:paraId="5A7AC541" w14:textId="77777777" w:rsidR="00951409" w:rsidRDefault="00951409">
            <w:pPr>
              <w:pStyle w:val="TableParagraph"/>
              <w:rPr>
                <w:rFonts w:ascii="Times New Roman"/>
                <w:sz w:val="18"/>
              </w:rPr>
            </w:pPr>
          </w:p>
        </w:tc>
        <w:tc>
          <w:tcPr>
            <w:tcW w:w="2290" w:type="dxa"/>
            <w:tcBorders>
              <w:top w:val="nil"/>
              <w:bottom w:val="nil"/>
            </w:tcBorders>
          </w:tcPr>
          <w:p w14:paraId="32EE40A8" w14:textId="77777777" w:rsidR="00951409" w:rsidRDefault="00D407A2">
            <w:pPr>
              <w:pStyle w:val="TableParagraph"/>
              <w:spacing w:before="70"/>
              <w:ind w:left="100"/>
              <w:rPr>
                <w:sz w:val="20"/>
              </w:rPr>
            </w:pPr>
            <w:r>
              <w:rPr>
                <w:sz w:val="20"/>
              </w:rPr>
              <w:t>globalmente</w:t>
            </w:r>
            <w:r>
              <w:rPr>
                <w:spacing w:val="-4"/>
                <w:sz w:val="20"/>
              </w:rPr>
              <w:t xml:space="preserve"> </w:t>
            </w:r>
            <w:r>
              <w:rPr>
                <w:sz w:val="20"/>
              </w:rPr>
              <w:t>(de</w:t>
            </w:r>
          </w:p>
        </w:tc>
        <w:tc>
          <w:tcPr>
            <w:tcW w:w="2186" w:type="dxa"/>
            <w:tcBorders>
              <w:top w:val="nil"/>
              <w:bottom w:val="nil"/>
            </w:tcBorders>
          </w:tcPr>
          <w:p w14:paraId="79333209" w14:textId="77777777" w:rsidR="00951409" w:rsidRDefault="00951409">
            <w:pPr>
              <w:pStyle w:val="TableParagraph"/>
              <w:rPr>
                <w:rFonts w:ascii="Times New Roman"/>
                <w:sz w:val="18"/>
              </w:rPr>
            </w:pPr>
          </w:p>
        </w:tc>
        <w:tc>
          <w:tcPr>
            <w:tcW w:w="2261" w:type="dxa"/>
            <w:tcBorders>
              <w:top w:val="nil"/>
              <w:bottom w:val="nil"/>
            </w:tcBorders>
          </w:tcPr>
          <w:p w14:paraId="3C138EA3" w14:textId="77777777" w:rsidR="00951409" w:rsidRDefault="00951409">
            <w:pPr>
              <w:pStyle w:val="TableParagraph"/>
              <w:rPr>
                <w:rFonts w:ascii="Times New Roman"/>
                <w:sz w:val="18"/>
              </w:rPr>
            </w:pPr>
          </w:p>
        </w:tc>
      </w:tr>
      <w:tr w:rsidR="00951409" w14:paraId="417E0614" w14:textId="77777777">
        <w:trPr>
          <w:trHeight w:val="375"/>
        </w:trPr>
        <w:tc>
          <w:tcPr>
            <w:tcW w:w="2290" w:type="dxa"/>
            <w:tcBorders>
              <w:top w:val="nil"/>
              <w:bottom w:val="nil"/>
            </w:tcBorders>
          </w:tcPr>
          <w:p w14:paraId="0C79BD97" w14:textId="77777777" w:rsidR="00951409" w:rsidRDefault="00951409">
            <w:pPr>
              <w:pStyle w:val="TableParagraph"/>
              <w:rPr>
                <w:rFonts w:ascii="Times New Roman"/>
                <w:sz w:val="18"/>
              </w:rPr>
            </w:pPr>
          </w:p>
        </w:tc>
        <w:tc>
          <w:tcPr>
            <w:tcW w:w="2290" w:type="dxa"/>
            <w:tcBorders>
              <w:top w:val="nil"/>
              <w:bottom w:val="nil"/>
            </w:tcBorders>
          </w:tcPr>
          <w:p w14:paraId="356B032D" w14:textId="77777777" w:rsidR="00951409" w:rsidRDefault="00D407A2">
            <w:pPr>
              <w:pStyle w:val="TableParagraph"/>
              <w:spacing w:before="68"/>
              <w:ind w:left="100"/>
              <w:rPr>
                <w:sz w:val="20"/>
              </w:rPr>
            </w:pPr>
            <w:r>
              <w:rPr>
                <w:sz w:val="20"/>
              </w:rPr>
              <w:t>extremo</w:t>
            </w:r>
            <w:r>
              <w:rPr>
                <w:spacing w:val="-1"/>
                <w:sz w:val="20"/>
              </w:rPr>
              <w:t xml:space="preserve"> </w:t>
            </w:r>
            <w:r>
              <w:rPr>
                <w:sz w:val="20"/>
              </w:rPr>
              <w:t>a</w:t>
            </w:r>
            <w:r>
              <w:rPr>
                <w:spacing w:val="-3"/>
                <w:sz w:val="20"/>
              </w:rPr>
              <w:t xml:space="preserve"> </w:t>
            </w:r>
            <w:r>
              <w:rPr>
                <w:sz w:val="20"/>
              </w:rPr>
              <w:t>extremo)</w:t>
            </w:r>
            <w:r>
              <w:rPr>
                <w:spacing w:val="-2"/>
                <w:sz w:val="20"/>
              </w:rPr>
              <w:t xml:space="preserve"> </w:t>
            </w:r>
            <w:r>
              <w:rPr>
                <w:sz w:val="20"/>
              </w:rPr>
              <w:t>los</w:t>
            </w:r>
          </w:p>
        </w:tc>
        <w:tc>
          <w:tcPr>
            <w:tcW w:w="2186" w:type="dxa"/>
            <w:tcBorders>
              <w:top w:val="nil"/>
              <w:bottom w:val="nil"/>
            </w:tcBorders>
          </w:tcPr>
          <w:p w14:paraId="6565AD76" w14:textId="77777777" w:rsidR="00951409" w:rsidRDefault="00951409">
            <w:pPr>
              <w:pStyle w:val="TableParagraph"/>
              <w:rPr>
                <w:rFonts w:ascii="Times New Roman"/>
                <w:sz w:val="18"/>
              </w:rPr>
            </w:pPr>
          </w:p>
        </w:tc>
        <w:tc>
          <w:tcPr>
            <w:tcW w:w="2261" w:type="dxa"/>
            <w:tcBorders>
              <w:top w:val="nil"/>
              <w:bottom w:val="nil"/>
            </w:tcBorders>
          </w:tcPr>
          <w:p w14:paraId="08BC7916" w14:textId="77777777" w:rsidR="00951409" w:rsidRDefault="00951409">
            <w:pPr>
              <w:pStyle w:val="TableParagraph"/>
              <w:rPr>
                <w:rFonts w:ascii="Times New Roman"/>
                <w:sz w:val="18"/>
              </w:rPr>
            </w:pPr>
          </w:p>
        </w:tc>
      </w:tr>
      <w:tr w:rsidR="00951409" w14:paraId="15EED31D" w14:textId="77777777">
        <w:trPr>
          <w:trHeight w:val="375"/>
        </w:trPr>
        <w:tc>
          <w:tcPr>
            <w:tcW w:w="2290" w:type="dxa"/>
            <w:tcBorders>
              <w:top w:val="nil"/>
              <w:bottom w:val="nil"/>
            </w:tcBorders>
          </w:tcPr>
          <w:p w14:paraId="1ABBF2E0" w14:textId="77777777" w:rsidR="00951409" w:rsidRDefault="00951409">
            <w:pPr>
              <w:pStyle w:val="TableParagraph"/>
              <w:rPr>
                <w:rFonts w:ascii="Times New Roman"/>
                <w:sz w:val="18"/>
              </w:rPr>
            </w:pPr>
          </w:p>
        </w:tc>
        <w:tc>
          <w:tcPr>
            <w:tcW w:w="2290" w:type="dxa"/>
            <w:tcBorders>
              <w:top w:val="nil"/>
              <w:bottom w:val="nil"/>
            </w:tcBorders>
          </w:tcPr>
          <w:p w14:paraId="37614B66" w14:textId="77777777" w:rsidR="00951409" w:rsidRDefault="00D407A2">
            <w:pPr>
              <w:pStyle w:val="TableParagraph"/>
              <w:spacing w:before="70"/>
              <w:ind w:left="100"/>
              <w:rPr>
                <w:sz w:val="20"/>
              </w:rPr>
            </w:pPr>
            <w:r>
              <w:rPr>
                <w:sz w:val="20"/>
              </w:rPr>
              <w:t>procesos</w:t>
            </w:r>
          </w:p>
        </w:tc>
        <w:tc>
          <w:tcPr>
            <w:tcW w:w="2186" w:type="dxa"/>
            <w:tcBorders>
              <w:top w:val="nil"/>
              <w:bottom w:val="nil"/>
            </w:tcBorders>
          </w:tcPr>
          <w:p w14:paraId="2A966198" w14:textId="77777777" w:rsidR="00951409" w:rsidRDefault="00951409">
            <w:pPr>
              <w:pStyle w:val="TableParagraph"/>
              <w:rPr>
                <w:rFonts w:ascii="Times New Roman"/>
                <w:sz w:val="18"/>
              </w:rPr>
            </w:pPr>
          </w:p>
        </w:tc>
        <w:tc>
          <w:tcPr>
            <w:tcW w:w="2261" w:type="dxa"/>
            <w:tcBorders>
              <w:top w:val="nil"/>
              <w:bottom w:val="nil"/>
            </w:tcBorders>
          </w:tcPr>
          <w:p w14:paraId="662AE061" w14:textId="77777777" w:rsidR="00951409" w:rsidRDefault="00951409">
            <w:pPr>
              <w:pStyle w:val="TableParagraph"/>
              <w:rPr>
                <w:rFonts w:ascii="Times New Roman"/>
                <w:sz w:val="18"/>
              </w:rPr>
            </w:pPr>
          </w:p>
        </w:tc>
      </w:tr>
      <w:tr w:rsidR="00951409" w14:paraId="33C2EC3E" w14:textId="77777777">
        <w:trPr>
          <w:trHeight w:val="375"/>
        </w:trPr>
        <w:tc>
          <w:tcPr>
            <w:tcW w:w="2290" w:type="dxa"/>
            <w:tcBorders>
              <w:top w:val="nil"/>
              <w:bottom w:val="nil"/>
            </w:tcBorders>
          </w:tcPr>
          <w:p w14:paraId="0625CC44" w14:textId="77777777" w:rsidR="00951409" w:rsidRDefault="00951409">
            <w:pPr>
              <w:pStyle w:val="TableParagraph"/>
              <w:rPr>
                <w:rFonts w:ascii="Times New Roman"/>
                <w:sz w:val="18"/>
              </w:rPr>
            </w:pPr>
          </w:p>
        </w:tc>
        <w:tc>
          <w:tcPr>
            <w:tcW w:w="2290" w:type="dxa"/>
            <w:tcBorders>
              <w:top w:val="nil"/>
              <w:bottom w:val="nil"/>
            </w:tcBorders>
          </w:tcPr>
          <w:p w14:paraId="731A002D" w14:textId="77777777" w:rsidR="00951409" w:rsidRDefault="00D407A2">
            <w:pPr>
              <w:pStyle w:val="TableParagraph"/>
              <w:spacing w:before="68"/>
              <w:ind w:left="100"/>
              <w:rPr>
                <w:sz w:val="20"/>
              </w:rPr>
            </w:pPr>
            <w:r>
              <w:rPr>
                <w:sz w:val="20"/>
              </w:rPr>
              <w:t>institucionales</w:t>
            </w:r>
          </w:p>
        </w:tc>
        <w:tc>
          <w:tcPr>
            <w:tcW w:w="2186" w:type="dxa"/>
            <w:tcBorders>
              <w:top w:val="nil"/>
              <w:bottom w:val="nil"/>
            </w:tcBorders>
          </w:tcPr>
          <w:p w14:paraId="4785B662" w14:textId="77777777" w:rsidR="00951409" w:rsidRDefault="00951409">
            <w:pPr>
              <w:pStyle w:val="TableParagraph"/>
              <w:rPr>
                <w:rFonts w:ascii="Times New Roman"/>
                <w:sz w:val="18"/>
              </w:rPr>
            </w:pPr>
          </w:p>
        </w:tc>
        <w:tc>
          <w:tcPr>
            <w:tcW w:w="2261" w:type="dxa"/>
            <w:tcBorders>
              <w:top w:val="nil"/>
              <w:bottom w:val="nil"/>
            </w:tcBorders>
          </w:tcPr>
          <w:p w14:paraId="6FB2A723" w14:textId="77777777" w:rsidR="00951409" w:rsidRDefault="00951409">
            <w:pPr>
              <w:pStyle w:val="TableParagraph"/>
              <w:rPr>
                <w:rFonts w:ascii="Times New Roman"/>
                <w:sz w:val="18"/>
              </w:rPr>
            </w:pPr>
          </w:p>
        </w:tc>
      </w:tr>
      <w:tr w:rsidR="00951409" w14:paraId="66F4E066" w14:textId="77777777">
        <w:trPr>
          <w:trHeight w:val="375"/>
        </w:trPr>
        <w:tc>
          <w:tcPr>
            <w:tcW w:w="2290" w:type="dxa"/>
            <w:tcBorders>
              <w:top w:val="nil"/>
              <w:bottom w:val="nil"/>
            </w:tcBorders>
          </w:tcPr>
          <w:p w14:paraId="57EDCA2F" w14:textId="77777777" w:rsidR="00951409" w:rsidRDefault="00951409">
            <w:pPr>
              <w:pStyle w:val="TableParagraph"/>
              <w:rPr>
                <w:rFonts w:ascii="Times New Roman"/>
                <w:sz w:val="18"/>
              </w:rPr>
            </w:pPr>
          </w:p>
        </w:tc>
        <w:tc>
          <w:tcPr>
            <w:tcW w:w="2290" w:type="dxa"/>
            <w:tcBorders>
              <w:top w:val="nil"/>
              <w:bottom w:val="nil"/>
            </w:tcBorders>
          </w:tcPr>
          <w:p w14:paraId="587247BC" w14:textId="77777777" w:rsidR="00951409" w:rsidRDefault="00D407A2">
            <w:pPr>
              <w:pStyle w:val="TableParagraph"/>
              <w:spacing w:before="70"/>
              <w:ind w:left="100"/>
              <w:rPr>
                <w:sz w:val="20"/>
              </w:rPr>
            </w:pPr>
            <w:r>
              <w:rPr>
                <w:sz w:val="20"/>
              </w:rPr>
              <w:t>involucrados</w:t>
            </w:r>
            <w:r>
              <w:rPr>
                <w:spacing w:val="-3"/>
                <w:sz w:val="20"/>
              </w:rPr>
              <w:t xml:space="preserve"> </w:t>
            </w:r>
            <w:r>
              <w:rPr>
                <w:sz w:val="20"/>
              </w:rPr>
              <w:t>y</w:t>
            </w:r>
            <w:r>
              <w:rPr>
                <w:spacing w:val="-2"/>
                <w:sz w:val="20"/>
              </w:rPr>
              <w:t xml:space="preserve"> </w:t>
            </w:r>
            <w:r>
              <w:rPr>
                <w:sz w:val="20"/>
              </w:rPr>
              <w:t>su</w:t>
            </w:r>
          </w:p>
        </w:tc>
        <w:tc>
          <w:tcPr>
            <w:tcW w:w="2186" w:type="dxa"/>
            <w:tcBorders>
              <w:top w:val="nil"/>
              <w:bottom w:val="nil"/>
            </w:tcBorders>
          </w:tcPr>
          <w:p w14:paraId="3336EF42" w14:textId="77777777" w:rsidR="00951409" w:rsidRDefault="00951409">
            <w:pPr>
              <w:pStyle w:val="TableParagraph"/>
              <w:rPr>
                <w:rFonts w:ascii="Times New Roman"/>
                <w:sz w:val="18"/>
              </w:rPr>
            </w:pPr>
          </w:p>
        </w:tc>
        <w:tc>
          <w:tcPr>
            <w:tcW w:w="2261" w:type="dxa"/>
            <w:tcBorders>
              <w:top w:val="nil"/>
              <w:bottom w:val="nil"/>
            </w:tcBorders>
          </w:tcPr>
          <w:p w14:paraId="5D858965" w14:textId="77777777" w:rsidR="00951409" w:rsidRDefault="00951409">
            <w:pPr>
              <w:pStyle w:val="TableParagraph"/>
              <w:rPr>
                <w:rFonts w:ascii="Times New Roman"/>
                <w:sz w:val="18"/>
              </w:rPr>
            </w:pPr>
          </w:p>
        </w:tc>
      </w:tr>
      <w:tr w:rsidR="00951409" w14:paraId="0316AD5E" w14:textId="77777777">
        <w:trPr>
          <w:trHeight w:val="375"/>
        </w:trPr>
        <w:tc>
          <w:tcPr>
            <w:tcW w:w="2290" w:type="dxa"/>
            <w:tcBorders>
              <w:top w:val="nil"/>
              <w:bottom w:val="nil"/>
            </w:tcBorders>
          </w:tcPr>
          <w:p w14:paraId="5B519ACB" w14:textId="77777777" w:rsidR="00951409" w:rsidRDefault="00951409">
            <w:pPr>
              <w:pStyle w:val="TableParagraph"/>
              <w:rPr>
                <w:rFonts w:ascii="Times New Roman"/>
                <w:sz w:val="18"/>
              </w:rPr>
            </w:pPr>
          </w:p>
        </w:tc>
        <w:tc>
          <w:tcPr>
            <w:tcW w:w="2290" w:type="dxa"/>
            <w:tcBorders>
              <w:top w:val="nil"/>
              <w:bottom w:val="nil"/>
            </w:tcBorders>
          </w:tcPr>
          <w:p w14:paraId="64AC539B" w14:textId="77777777" w:rsidR="00951409" w:rsidRDefault="00D407A2">
            <w:pPr>
              <w:pStyle w:val="TableParagraph"/>
              <w:spacing w:before="68"/>
              <w:ind w:left="100"/>
              <w:rPr>
                <w:sz w:val="20"/>
              </w:rPr>
            </w:pPr>
            <w:r>
              <w:rPr>
                <w:sz w:val="20"/>
              </w:rPr>
              <w:t>función</w:t>
            </w:r>
            <w:r>
              <w:rPr>
                <w:spacing w:val="-3"/>
                <w:sz w:val="20"/>
              </w:rPr>
              <w:t xml:space="preserve"> </w:t>
            </w:r>
            <w:r>
              <w:rPr>
                <w:sz w:val="20"/>
              </w:rPr>
              <w:t>en</w:t>
            </w:r>
            <w:r>
              <w:rPr>
                <w:spacing w:val="-3"/>
                <w:sz w:val="20"/>
              </w:rPr>
              <w:t xml:space="preserve"> </w:t>
            </w:r>
            <w:r>
              <w:rPr>
                <w:sz w:val="20"/>
              </w:rPr>
              <w:t>dichos</w:t>
            </w:r>
          </w:p>
        </w:tc>
        <w:tc>
          <w:tcPr>
            <w:tcW w:w="2186" w:type="dxa"/>
            <w:tcBorders>
              <w:top w:val="nil"/>
              <w:bottom w:val="nil"/>
            </w:tcBorders>
          </w:tcPr>
          <w:p w14:paraId="421056CC" w14:textId="77777777" w:rsidR="00951409" w:rsidRDefault="00951409">
            <w:pPr>
              <w:pStyle w:val="TableParagraph"/>
              <w:rPr>
                <w:rFonts w:ascii="Times New Roman"/>
                <w:sz w:val="18"/>
              </w:rPr>
            </w:pPr>
          </w:p>
        </w:tc>
        <w:tc>
          <w:tcPr>
            <w:tcW w:w="2261" w:type="dxa"/>
            <w:tcBorders>
              <w:top w:val="nil"/>
              <w:bottom w:val="nil"/>
            </w:tcBorders>
          </w:tcPr>
          <w:p w14:paraId="07DEA2C2" w14:textId="77777777" w:rsidR="00951409" w:rsidRDefault="00951409">
            <w:pPr>
              <w:pStyle w:val="TableParagraph"/>
              <w:rPr>
                <w:rFonts w:ascii="Times New Roman"/>
                <w:sz w:val="18"/>
              </w:rPr>
            </w:pPr>
          </w:p>
        </w:tc>
      </w:tr>
      <w:tr w:rsidR="00951409" w14:paraId="608EFE94" w14:textId="77777777">
        <w:trPr>
          <w:trHeight w:val="545"/>
        </w:trPr>
        <w:tc>
          <w:tcPr>
            <w:tcW w:w="2290" w:type="dxa"/>
            <w:tcBorders>
              <w:top w:val="nil"/>
              <w:bottom w:val="nil"/>
            </w:tcBorders>
          </w:tcPr>
          <w:p w14:paraId="1805AE2A" w14:textId="77777777" w:rsidR="00951409" w:rsidRDefault="00951409">
            <w:pPr>
              <w:pStyle w:val="TableParagraph"/>
              <w:rPr>
                <w:rFonts w:ascii="Times New Roman"/>
                <w:sz w:val="18"/>
              </w:rPr>
            </w:pPr>
          </w:p>
        </w:tc>
        <w:tc>
          <w:tcPr>
            <w:tcW w:w="2290" w:type="dxa"/>
            <w:tcBorders>
              <w:top w:val="nil"/>
            </w:tcBorders>
          </w:tcPr>
          <w:p w14:paraId="2CF751E2" w14:textId="77777777" w:rsidR="00951409" w:rsidRDefault="00D407A2">
            <w:pPr>
              <w:pStyle w:val="TableParagraph"/>
              <w:spacing w:before="70"/>
              <w:ind w:left="100"/>
              <w:rPr>
                <w:sz w:val="20"/>
              </w:rPr>
            </w:pPr>
            <w:r>
              <w:rPr>
                <w:sz w:val="20"/>
              </w:rPr>
              <w:t>procesos.</w:t>
            </w:r>
          </w:p>
        </w:tc>
        <w:tc>
          <w:tcPr>
            <w:tcW w:w="2186" w:type="dxa"/>
            <w:tcBorders>
              <w:top w:val="nil"/>
            </w:tcBorders>
          </w:tcPr>
          <w:p w14:paraId="270D26AA" w14:textId="77777777" w:rsidR="00951409" w:rsidRDefault="00951409">
            <w:pPr>
              <w:pStyle w:val="TableParagraph"/>
              <w:rPr>
                <w:rFonts w:ascii="Times New Roman"/>
                <w:sz w:val="18"/>
              </w:rPr>
            </w:pPr>
          </w:p>
        </w:tc>
        <w:tc>
          <w:tcPr>
            <w:tcW w:w="2261" w:type="dxa"/>
            <w:tcBorders>
              <w:top w:val="nil"/>
            </w:tcBorders>
          </w:tcPr>
          <w:p w14:paraId="3E912040" w14:textId="77777777" w:rsidR="00951409" w:rsidRDefault="00951409">
            <w:pPr>
              <w:pStyle w:val="TableParagraph"/>
              <w:rPr>
                <w:rFonts w:ascii="Times New Roman"/>
                <w:sz w:val="18"/>
              </w:rPr>
            </w:pPr>
          </w:p>
        </w:tc>
      </w:tr>
      <w:tr w:rsidR="00951409" w14:paraId="7631B755" w14:textId="77777777">
        <w:trPr>
          <w:trHeight w:val="376"/>
        </w:trPr>
        <w:tc>
          <w:tcPr>
            <w:tcW w:w="2290" w:type="dxa"/>
            <w:tcBorders>
              <w:top w:val="nil"/>
              <w:bottom w:val="nil"/>
            </w:tcBorders>
          </w:tcPr>
          <w:p w14:paraId="68C970F8" w14:textId="77777777" w:rsidR="00951409" w:rsidRDefault="00951409">
            <w:pPr>
              <w:pStyle w:val="TableParagraph"/>
              <w:rPr>
                <w:rFonts w:ascii="Times New Roman"/>
                <w:sz w:val="18"/>
              </w:rPr>
            </w:pPr>
          </w:p>
        </w:tc>
        <w:tc>
          <w:tcPr>
            <w:tcW w:w="2290" w:type="dxa"/>
            <w:tcBorders>
              <w:bottom w:val="nil"/>
            </w:tcBorders>
            <w:shd w:val="clear" w:color="auto" w:fill="D9E1F3"/>
          </w:tcPr>
          <w:p w14:paraId="12FFC7F1" w14:textId="77777777" w:rsidR="00951409" w:rsidRDefault="00D407A2">
            <w:pPr>
              <w:pStyle w:val="TableParagraph"/>
              <w:spacing w:before="81"/>
              <w:ind w:left="100"/>
              <w:rPr>
                <w:sz w:val="20"/>
              </w:rPr>
            </w:pPr>
            <w:r>
              <w:rPr>
                <w:sz w:val="20"/>
              </w:rPr>
              <w:t>Especificar</w:t>
            </w:r>
          </w:p>
        </w:tc>
        <w:tc>
          <w:tcPr>
            <w:tcW w:w="4447" w:type="dxa"/>
            <w:gridSpan w:val="2"/>
            <w:vMerge w:val="restart"/>
            <w:shd w:val="clear" w:color="auto" w:fill="D9E1F3"/>
          </w:tcPr>
          <w:p w14:paraId="79A626F6" w14:textId="77777777" w:rsidR="00951409" w:rsidRDefault="00951409">
            <w:pPr>
              <w:pStyle w:val="TableParagraph"/>
              <w:rPr>
                <w:rFonts w:ascii="Times New Roman"/>
                <w:sz w:val="18"/>
              </w:rPr>
            </w:pPr>
          </w:p>
        </w:tc>
      </w:tr>
      <w:tr w:rsidR="00951409" w14:paraId="05167D97" w14:textId="77777777">
        <w:trPr>
          <w:trHeight w:val="355"/>
        </w:trPr>
        <w:tc>
          <w:tcPr>
            <w:tcW w:w="2290" w:type="dxa"/>
            <w:tcBorders>
              <w:top w:val="nil"/>
              <w:bottom w:val="nil"/>
            </w:tcBorders>
          </w:tcPr>
          <w:p w14:paraId="6C531D68"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4B9BFD6A" w14:textId="77777777" w:rsidR="00951409" w:rsidRDefault="00D407A2">
            <w:pPr>
              <w:pStyle w:val="TableParagraph"/>
              <w:spacing w:before="58"/>
              <w:ind w:left="100"/>
              <w:rPr>
                <w:sz w:val="20"/>
              </w:rPr>
            </w:pPr>
            <w:r>
              <w:rPr>
                <w:sz w:val="20"/>
              </w:rPr>
              <w:t>instrumentos</w:t>
            </w:r>
            <w:r>
              <w:rPr>
                <w:spacing w:val="-2"/>
                <w:sz w:val="20"/>
              </w:rPr>
              <w:t xml:space="preserve"> </w:t>
            </w:r>
            <w:r>
              <w:rPr>
                <w:sz w:val="20"/>
              </w:rPr>
              <w:t>que</w:t>
            </w:r>
          </w:p>
        </w:tc>
        <w:tc>
          <w:tcPr>
            <w:tcW w:w="4447" w:type="dxa"/>
            <w:gridSpan w:val="2"/>
            <w:vMerge/>
            <w:tcBorders>
              <w:top w:val="nil"/>
            </w:tcBorders>
            <w:shd w:val="clear" w:color="auto" w:fill="D9E1F3"/>
          </w:tcPr>
          <w:p w14:paraId="3A55B53B" w14:textId="77777777" w:rsidR="00951409" w:rsidRDefault="00951409">
            <w:pPr>
              <w:rPr>
                <w:sz w:val="2"/>
                <w:szCs w:val="2"/>
              </w:rPr>
            </w:pPr>
          </w:p>
        </w:tc>
      </w:tr>
      <w:tr w:rsidR="00951409" w14:paraId="3440CC91" w14:textId="77777777">
        <w:trPr>
          <w:trHeight w:val="355"/>
        </w:trPr>
        <w:tc>
          <w:tcPr>
            <w:tcW w:w="2290" w:type="dxa"/>
            <w:tcBorders>
              <w:top w:val="nil"/>
              <w:bottom w:val="nil"/>
            </w:tcBorders>
          </w:tcPr>
          <w:p w14:paraId="4ADCC593"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12946954" w14:textId="77777777" w:rsidR="00951409" w:rsidRDefault="00D407A2">
            <w:pPr>
              <w:pStyle w:val="TableParagraph"/>
              <w:spacing w:before="60"/>
              <w:ind w:left="100"/>
              <w:rPr>
                <w:sz w:val="20"/>
              </w:rPr>
            </w:pPr>
            <w:r>
              <w:rPr>
                <w:sz w:val="20"/>
              </w:rPr>
              <w:t>permitan</w:t>
            </w:r>
          </w:p>
        </w:tc>
        <w:tc>
          <w:tcPr>
            <w:tcW w:w="4447" w:type="dxa"/>
            <w:gridSpan w:val="2"/>
            <w:vMerge/>
            <w:tcBorders>
              <w:top w:val="nil"/>
            </w:tcBorders>
            <w:shd w:val="clear" w:color="auto" w:fill="D9E1F3"/>
          </w:tcPr>
          <w:p w14:paraId="62997595" w14:textId="77777777" w:rsidR="00951409" w:rsidRDefault="00951409">
            <w:pPr>
              <w:rPr>
                <w:sz w:val="2"/>
                <w:szCs w:val="2"/>
              </w:rPr>
            </w:pPr>
          </w:p>
        </w:tc>
      </w:tr>
      <w:tr w:rsidR="00951409" w14:paraId="24B53DEC" w14:textId="77777777">
        <w:trPr>
          <w:trHeight w:val="355"/>
        </w:trPr>
        <w:tc>
          <w:tcPr>
            <w:tcW w:w="2290" w:type="dxa"/>
            <w:tcBorders>
              <w:top w:val="nil"/>
              <w:bottom w:val="nil"/>
            </w:tcBorders>
          </w:tcPr>
          <w:p w14:paraId="34F49EAF"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27786868" w14:textId="77777777" w:rsidR="00951409" w:rsidRDefault="00D407A2">
            <w:pPr>
              <w:pStyle w:val="TableParagraph"/>
              <w:spacing w:before="58"/>
              <w:ind w:left="100"/>
              <w:rPr>
                <w:sz w:val="20"/>
              </w:rPr>
            </w:pPr>
            <w:r>
              <w:rPr>
                <w:sz w:val="20"/>
              </w:rPr>
              <w:t>formalizar la</w:t>
            </w:r>
            <w:r>
              <w:rPr>
                <w:spacing w:val="-3"/>
                <w:sz w:val="20"/>
              </w:rPr>
              <w:t xml:space="preserve"> </w:t>
            </w:r>
            <w:r>
              <w:rPr>
                <w:sz w:val="20"/>
              </w:rPr>
              <w:t>asistencia</w:t>
            </w:r>
          </w:p>
        </w:tc>
        <w:tc>
          <w:tcPr>
            <w:tcW w:w="4447" w:type="dxa"/>
            <w:gridSpan w:val="2"/>
            <w:vMerge/>
            <w:tcBorders>
              <w:top w:val="nil"/>
            </w:tcBorders>
            <w:shd w:val="clear" w:color="auto" w:fill="D9E1F3"/>
          </w:tcPr>
          <w:p w14:paraId="514A2689" w14:textId="77777777" w:rsidR="00951409" w:rsidRDefault="00951409">
            <w:pPr>
              <w:rPr>
                <w:sz w:val="2"/>
                <w:szCs w:val="2"/>
              </w:rPr>
            </w:pPr>
          </w:p>
        </w:tc>
      </w:tr>
      <w:tr w:rsidR="00951409" w14:paraId="51E8A089" w14:textId="77777777">
        <w:trPr>
          <w:trHeight w:val="355"/>
        </w:trPr>
        <w:tc>
          <w:tcPr>
            <w:tcW w:w="2290" w:type="dxa"/>
            <w:tcBorders>
              <w:top w:val="nil"/>
              <w:bottom w:val="nil"/>
            </w:tcBorders>
          </w:tcPr>
          <w:p w14:paraId="58154CA4"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442A1B7A" w14:textId="77777777" w:rsidR="00951409" w:rsidRDefault="00D407A2">
            <w:pPr>
              <w:pStyle w:val="TableParagraph"/>
              <w:spacing w:before="60"/>
              <w:ind w:left="100"/>
              <w:rPr>
                <w:sz w:val="20"/>
              </w:rPr>
            </w:pPr>
            <w:r>
              <w:rPr>
                <w:sz w:val="20"/>
              </w:rPr>
              <w:t>mutua,</w:t>
            </w:r>
            <w:r>
              <w:rPr>
                <w:spacing w:val="-3"/>
                <w:sz w:val="20"/>
              </w:rPr>
              <w:t xml:space="preserve"> </w:t>
            </w:r>
            <w:r>
              <w:rPr>
                <w:sz w:val="20"/>
              </w:rPr>
              <w:t>la</w:t>
            </w:r>
            <w:r>
              <w:rPr>
                <w:spacing w:val="-2"/>
                <w:sz w:val="20"/>
              </w:rPr>
              <w:t xml:space="preserve"> </w:t>
            </w:r>
            <w:r>
              <w:rPr>
                <w:sz w:val="20"/>
              </w:rPr>
              <w:t>actuación</w:t>
            </w:r>
          </w:p>
        </w:tc>
        <w:tc>
          <w:tcPr>
            <w:tcW w:w="4447" w:type="dxa"/>
            <w:gridSpan w:val="2"/>
            <w:vMerge/>
            <w:tcBorders>
              <w:top w:val="nil"/>
            </w:tcBorders>
            <w:shd w:val="clear" w:color="auto" w:fill="D9E1F3"/>
          </w:tcPr>
          <w:p w14:paraId="1E6CE061" w14:textId="77777777" w:rsidR="00951409" w:rsidRDefault="00951409">
            <w:pPr>
              <w:rPr>
                <w:sz w:val="2"/>
                <w:szCs w:val="2"/>
              </w:rPr>
            </w:pPr>
          </w:p>
        </w:tc>
      </w:tr>
      <w:tr w:rsidR="00951409" w14:paraId="02B4C8EC" w14:textId="77777777">
        <w:trPr>
          <w:trHeight w:val="355"/>
        </w:trPr>
        <w:tc>
          <w:tcPr>
            <w:tcW w:w="2290" w:type="dxa"/>
            <w:tcBorders>
              <w:top w:val="nil"/>
              <w:bottom w:val="nil"/>
            </w:tcBorders>
          </w:tcPr>
          <w:p w14:paraId="6463838E"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58BACBFB" w14:textId="77777777" w:rsidR="00951409" w:rsidRDefault="00D407A2">
            <w:pPr>
              <w:pStyle w:val="TableParagraph"/>
              <w:spacing w:before="58"/>
              <w:ind w:left="100"/>
              <w:rPr>
                <w:sz w:val="20"/>
              </w:rPr>
            </w:pPr>
            <w:r>
              <w:rPr>
                <w:sz w:val="20"/>
              </w:rPr>
              <w:t>conjunta</w:t>
            </w:r>
            <w:r>
              <w:rPr>
                <w:spacing w:val="-3"/>
                <w:sz w:val="20"/>
              </w:rPr>
              <w:t xml:space="preserve"> </w:t>
            </w:r>
            <w:r>
              <w:rPr>
                <w:sz w:val="20"/>
              </w:rPr>
              <w:t>y los</w:t>
            </w:r>
          </w:p>
        </w:tc>
        <w:tc>
          <w:tcPr>
            <w:tcW w:w="4447" w:type="dxa"/>
            <w:gridSpan w:val="2"/>
            <w:vMerge/>
            <w:tcBorders>
              <w:top w:val="nil"/>
            </w:tcBorders>
            <w:shd w:val="clear" w:color="auto" w:fill="D9E1F3"/>
          </w:tcPr>
          <w:p w14:paraId="11303D85" w14:textId="77777777" w:rsidR="00951409" w:rsidRDefault="00951409">
            <w:pPr>
              <w:rPr>
                <w:sz w:val="2"/>
                <w:szCs w:val="2"/>
              </w:rPr>
            </w:pPr>
          </w:p>
        </w:tc>
      </w:tr>
      <w:tr w:rsidR="00951409" w14:paraId="3825DB72" w14:textId="77777777">
        <w:trPr>
          <w:trHeight w:val="355"/>
        </w:trPr>
        <w:tc>
          <w:tcPr>
            <w:tcW w:w="2290" w:type="dxa"/>
            <w:tcBorders>
              <w:top w:val="nil"/>
              <w:bottom w:val="nil"/>
            </w:tcBorders>
          </w:tcPr>
          <w:p w14:paraId="6C8CC2A6"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6F144DFE" w14:textId="77777777" w:rsidR="00951409" w:rsidRDefault="00D407A2">
            <w:pPr>
              <w:pStyle w:val="TableParagraph"/>
              <w:spacing w:before="60"/>
              <w:ind w:left="100"/>
              <w:rPr>
                <w:sz w:val="20"/>
              </w:rPr>
            </w:pPr>
            <w:r>
              <w:rPr>
                <w:sz w:val="20"/>
              </w:rPr>
              <w:t>procesos</w:t>
            </w:r>
          </w:p>
        </w:tc>
        <w:tc>
          <w:tcPr>
            <w:tcW w:w="4447" w:type="dxa"/>
            <w:gridSpan w:val="2"/>
            <w:vMerge/>
            <w:tcBorders>
              <w:top w:val="nil"/>
            </w:tcBorders>
            <w:shd w:val="clear" w:color="auto" w:fill="D9E1F3"/>
          </w:tcPr>
          <w:p w14:paraId="79010B92" w14:textId="77777777" w:rsidR="00951409" w:rsidRDefault="00951409">
            <w:pPr>
              <w:rPr>
                <w:sz w:val="2"/>
                <w:szCs w:val="2"/>
              </w:rPr>
            </w:pPr>
          </w:p>
        </w:tc>
      </w:tr>
      <w:tr w:rsidR="00951409" w14:paraId="064FCBE8" w14:textId="77777777">
        <w:trPr>
          <w:trHeight w:val="355"/>
        </w:trPr>
        <w:tc>
          <w:tcPr>
            <w:tcW w:w="2290" w:type="dxa"/>
            <w:tcBorders>
              <w:top w:val="nil"/>
              <w:bottom w:val="nil"/>
            </w:tcBorders>
          </w:tcPr>
          <w:p w14:paraId="1F60848D"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54C9CA6C" w14:textId="77777777" w:rsidR="00951409" w:rsidRDefault="00D407A2">
            <w:pPr>
              <w:pStyle w:val="TableParagraph"/>
              <w:spacing w:before="58"/>
              <w:ind w:left="100"/>
              <w:rPr>
                <w:sz w:val="20"/>
              </w:rPr>
            </w:pPr>
            <w:r>
              <w:rPr>
                <w:sz w:val="20"/>
              </w:rPr>
              <w:t>institucionales</w:t>
            </w:r>
          </w:p>
        </w:tc>
        <w:tc>
          <w:tcPr>
            <w:tcW w:w="4447" w:type="dxa"/>
            <w:gridSpan w:val="2"/>
            <w:vMerge/>
            <w:tcBorders>
              <w:top w:val="nil"/>
            </w:tcBorders>
            <w:shd w:val="clear" w:color="auto" w:fill="D9E1F3"/>
          </w:tcPr>
          <w:p w14:paraId="5C6769B9" w14:textId="77777777" w:rsidR="00951409" w:rsidRDefault="00951409">
            <w:pPr>
              <w:rPr>
                <w:sz w:val="2"/>
                <w:szCs w:val="2"/>
              </w:rPr>
            </w:pPr>
          </w:p>
        </w:tc>
      </w:tr>
      <w:tr w:rsidR="00951409" w14:paraId="5E755547" w14:textId="77777777">
        <w:trPr>
          <w:trHeight w:val="355"/>
        </w:trPr>
        <w:tc>
          <w:tcPr>
            <w:tcW w:w="2290" w:type="dxa"/>
            <w:tcBorders>
              <w:top w:val="nil"/>
              <w:bottom w:val="nil"/>
            </w:tcBorders>
          </w:tcPr>
          <w:p w14:paraId="3E4E33C3"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59248752" w14:textId="77777777" w:rsidR="00951409" w:rsidRDefault="00D407A2">
            <w:pPr>
              <w:pStyle w:val="TableParagraph"/>
              <w:spacing w:before="60"/>
              <w:ind w:left="100"/>
              <w:rPr>
                <w:sz w:val="20"/>
              </w:rPr>
            </w:pPr>
            <w:r>
              <w:rPr>
                <w:sz w:val="20"/>
              </w:rPr>
              <w:t>interconectados;</w:t>
            </w:r>
          </w:p>
        </w:tc>
        <w:tc>
          <w:tcPr>
            <w:tcW w:w="4447" w:type="dxa"/>
            <w:gridSpan w:val="2"/>
            <w:vMerge/>
            <w:tcBorders>
              <w:top w:val="nil"/>
            </w:tcBorders>
            <w:shd w:val="clear" w:color="auto" w:fill="D9E1F3"/>
          </w:tcPr>
          <w:p w14:paraId="69683991" w14:textId="77777777" w:rsidR="00951409" w:rsidRDefault="00951409">
            <w:pPr>
              <w:rPr>
                <w:sz w:val="2"/>
                <w:szCs w:val="2"/>
              </w:rPr>
            </w:pPr>
          </w:p>
        </w:tc>
      </w:tr>
      <w:tr w:rsidR="00951409" w14:paraId="51CD8465" w14:textId="77777777">
        <w:trPr>
          <w:trHeight w:val="355"/>
        </w:trPr>
        <w:tc>
          <w:tcPr>
            <w:tcW w:w="2290" w:type="dxa"/>
            <w:tcBorders>
              <w:top w:val="nil"/>
              <w:bottom w:val="nil"/>
            </w:tcBorders>
          </w:tcPr>
          <w:p w14:paraId="56556A52"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25DCAA5A" w14:textId="77777777" w:rsidR="00951409" w:rsidRDefault="00D407A2">
            <w:pPr>
              <w:pStyle w:val="TableParagraph"/>
              <w:spacing w:before="58"/>
              <w:ind w:left="100"/>
              <w:rPr>
                <w:sz w:val="20"/>
              </w:rPr>
            </w:pPr>
            <w:r>
              <w:rPr>
                <w:sz w:val="20"/>
              </w:rPr>
              <w:t>indicar,</w:t>
            </w:r>
            <w:r>
              <w:rPr>
                <w:spacing w:val="-3"/>
                <w:sz w:val="20"/>
              </w:rPr>
              <w:t xml:space="preserve"> </w:t>
            </w:r>
            <w:r>
              <w:rPr>
                <w:sz w:val="20"/>
              </w:rPr>
              <w:t>por</w:t>
            </w:r>
            <w:r>
              <w:rPr>
                <w:spacing w:val="-3"/>
                <w:sz w:val="20"/>
              </w:rPr>
              <w:t xml:space="preserve"> </w:t>
            </w:r>
            <w:r>
              <w:rPr>
                <w:sz w:val="20"/>
              </w:rPr>
              <w:t>ejemplo,</w:t>
            </w:r>
          </w:p>
        </w:tc>
        <w:tc>
          <w:tcPr>
            <w:tcW w:w="4447" w:type="dxa"/>
            <w:gridSpan w:val="2"/>
            <w:vMerge/>
            <w:tcBorders>
              <w:top w:val="nil"/>
            </w:tcBorders>
            <w:shd w:val="clear" w:color="auto" w:fill="D9E1F3"/>
          </w:tcPr>
          <w:p w14:paraId="1D7FFB04" w14:textId="77777777" w:rsidR="00951409" w:rsidRDefault="00951409">
            <w:pPr>
              <w:rPr>
                <w:sz w:val="2"/>
                <w:szCs w:val="2"/>
              </w:rPr>
            </w:pPr>
          </w:p>
        </w:tc>
      </w:tr>
      <w:tr w:rsidR="00951409" w14:paraId="47B24EB3" w14:textId="77777777">
        <w:trPr>
          <w:trHeight w:val="355"/>
        </w:trPr>
        <w:tc>
          <w:tcPr>
            <w:tcW w:w="2290" w:type="dxa"/>
            <w:tcBorders>
              <w:top w:val="nil"/>
              <w:bottom w:val="nil"/>
            </w:tcBorders>
          </w:tcPr>
          <w:p w14:paraId="545CFC85"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0E504E64" w14:textId="77777777" w:rsidR="00951409" w:rsidRDefault="00D407A2">
            <w:pPr>
              <w:pStyle w:val="TableParagraph"/>
              <w:spacing w:before="60"/>
              <w:ind w:left="100"/>
              <w:rPr>
                <w:sz w:val="20"/>
              </w:rPr>
            </w:pPr>
            <w:r>
              <w:rPr>
                <w:sz w:val="20"/>
              </w:rPr>
              <w:t>los</w:t>
            </w:r>
            <w:r>
              <w:rPr>
                <w:spacing w:val="-3"/>
                <w:sz w:val="20"/>
              </w:rPr>
              <w:t xml:space="preserve"> </w:t>
            </w:r>
            <w:r>
              <w:rPr>
                <w:sz w:val="20"/>
              </w:rPr>
              <w:t>memorandos de</w:t>
            </w:r>
          </w:p>
        </w:tc>
        <w:tc>
          <w:tcPr>
            <w:tcW w:w="4447" w:type="dxa"/>
            <w:gridSpan w:val="2"/>
            <w:vMerge/>
            <w:tcBorders>
              <w:top w:val="nil"/>
            </w:tcBorders>
            <w:shd w:val="clear" w:color="auto" w:fill="D9E1F3"/>
          </w:tcPr>
          <w:p w14:paraId="39DBFE29" w14:textId="77777777" w:rsidR="00951409" w:rsidRDefault="00951409">
            <w:pPr>
              <w:rPr>
                <w:sz w:val="2"/>
                <w:szCs w:val="2"/>
              </w:rPr>
            </w:pPr>
          </w:p>
        </w:tc>
      </w:tr>
      <w:tr w:rsidR="00951409" w14:paraId="6995F455" w14:textId="77777777">
        <w:trPr>
          <w:trHeight w:val="355"/>
        </w:trPr>
        <w:tc>
          <w:tcPr>
            <w:tcW w:w="2290" w:type="dxa"/>
            <w:tcBorders>
              <w:top w:val="nil"/>
              <w:bottom w:val="nil"/>
            </w:tcBorders>
          </w:tcPr>
          <w:p w14:paraId="1E8200C5"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7C6453F0" w14:textId="77777777" w:rsidR="00951409" w:rsidRDefault="00D407A2">
            <w:pPr>
              <w:pStyle w:val="TableParagraph"/>
              <w:spacing w:before="58"/>
              <w:ind w:left="100"/>
              <w:rPr>
                <w:sz w:val="20"/>
              </w:rPr>
            </w:pPr>
            <w:r>
              <w:rPr>
                <w:sz w:val="20"/>
              </w:rPr>
              <w:t>entendimiento</w:t>
            </w:r>
            <w:r>
              <w:rPr>
                <w:spacing w:val="-4"/>
                <w:sz w:val="20"/>
              </w:rPr>
              <w:t xml:space="preserve"> </w:t>
            </w:r>
            <w:r>
              <w:rPr>
                <w:sz w:val="20"/>
              </w:rPr>
              <w:t>y</w:t>
            </w:r>
            <w:r>
              <w:rPr>
                <w:spacing w:val="-2"/>
                <w:sz w:val="20"/>
              </w:rPr>
              <w:t xml:space="preserve"> </w:t>
            </w:r>
            <w:r>
              <w:rPr>
                <w:sz w:val="20"/>
              </w:rPr>
              <w:t>los</w:t>
            </w:r>
          </w:p>
        </w:tc>
        <w:tc>
          <w:tcPr>
            <w:tcW w:w="4447" w:type="dxa"/>
            <w:gridSpan w:val="2"/>
            <w:vMerge/>
            <w:tcBorders>
              <w:top w:val="nil"/>
            </w:tcBorders>
            <w:shd w:val="clear" w:color="auto" w:fill="D9E1F3"/>
          </w:tcPr>
          <w:p w14:paraId="2FF51E3E" w14:textId="77777777" w:rsidR="00951409" w:rsidRDefault="00951409">
            <w:pPr>
              <w:rPr>
                <w:sz w:val="2"/>
                <w:szCs w:val="2"/>
              </w:rPr>
            </w:pPr>
          </w:p>
        </w:tc>
      </w:tr>
      <w:tr w:rsidR="00951409" w14:paraId="4766D924" w14:textId="77777777">
        <w:trPr>
          <w:trHeight w:val="355"/>
        </w:trPr>
        <w:tc>
          <w:tcPr>
            <w:tcW w:w="2290" w:type="dxa"/>
            <w:tcBorders>
              <w:top w:val="nil"/>
              <w:bottom w:val="nil"/>
            </w:tcBorders>
          </w:tcPr>
          <w:p w14:paraId="38CB497B"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69CEBD09" w14:textId="77777777" w:rsidR="00951409" w:rsidRDefault="00D407A2">
            <w:pPr>
              <w:pStyle w:val="TableParagraph"/>
              <w:spacing w:before="60"/>
              <w:ind w:left="100"/>
              <w:rPr>
                <w:sz w:val="20"/>
              </w:rPr>
            </w:pPr>
            <w:r>
              <w:rPr>
                <w:sz w:val="20"/>
              </w:rPr>
              <w:t>acuerdos</w:t>
            </w:r>
            <w:r>
              <w:rPr>
                <w:spacing w:val="-2"/>
                <w:sz w:val="20"/>
              </w:rPr>
              <w:t xml:space="preserve"> </w:t>
            </w:r>
            <w:r>
              <w:rPr>
                <w:sz w:val="20"/>
              </w:rPr>
              <w:t>de</w:t>
            </w:r>
            <w:r>
              <w:rPr>
                <w:spacing w:val="-3"/>
                <w:sz w:val="20"/>
              </w:rPr>
              <w:t xml:space="preserve"> </w:t>
            </w:r>
            <w:r>
              <w:rPr>
                <w:sz w:val="20"/>
              </w:rPr>
              <w:t>nivel</w:t>
            </w:r>
          </w:p>
        </w:tc>
        <w:tc>
          <w:tcPr>
            <w:tcW w:w="4447" w:type="dxa"/>
            <w:gridSpan w:val="2"/>
            <w:vMerge/>
            <w:tcBorders>
              <w:top w:val="nil"/>
            </w:tcBorders>
            <w:shd w:val="clear" w:color="auto" w:fill="D9E1F3"/>
          </w:tcPr>
          <w:p w14:paraId="3B36FBCE" w14:textId="77777777" w:rsidR="00951409" w:rsidRDefault="00951409">
            <w:pPr>
              <w:rPr>
                <w:sz w:val="2"/>
                <w:szCs w:val="2"/>
              </w:rPr>
            </w:pPr>
          </w:p>
        </w:tc>
      </w:tr>
      <w:tr w:rsidR="00951409" w14:paraId="50CAD85A" w14:textId="77777777">
        <w:trPr>
          <w:trHeight w:val="355"/>
        </w:trPr>
        <w:tc>
          <w:tcPr>
            <w:tcW w:w="2290" w:type="dxa"/>
            <w:tcBorders>
              <w:top w:val="nil"/>
              <w:bottom w:val="nil"/>
            </w:tcBorders>
          </w:tcPr>
          <w:p w14:paraId="4FA5029C"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0861EDEC" w14:textId="77777777" w:rsidR="00951409" w:rsidRDefault="00D407A2">
            <w:pPr>
              <w:pStyle w:val="TableParagraph"/>
              <w:spacing w:before="58"/>
              <w:ind w:left="100"/>
              <w:rPr>
                <w:sz w:val="20"/>
              </w:rPr>
            </w:pPr>
            <w:r>
              <w:rPr>
                <w:sz w:val="20"/>
              </w:rPr>
              <w:t>prestación</w:t>
            </w:r>
            <w:r>
              <w:rPr>
                <w:spacing w:val="-4"/>
                <w:sz w:val="20"/>
              </w:rPr>
              <w:t xml:space="preserve"> </w:t>
            </w:r>
            <w:r>
              <w:rPr>
                <w:sz w:val="20"/>
              </w:rPr>
              <w:t>de</w:t>
            </w:r>
            <w:r>
              <w:rPr>
                <w:spacing w:val="-2"/>
                <w:sz w:val="20"/>
              </w:rPr>
              <w:t xml:space="preserve"> </w:t>
            </w:r>
            <w:r>
              <w:rPr>
                <w:sz w:val="20"/>
              </w:rPr>
              <w:t>servicios</w:t>
            </w:r>
          </w:p>
        </w:tc>
        <w:tc>
          <w:tcPr>
            <w:tcW w:w="4447" w:type="dxa"/>
            <w:gridSpan w:val="2"/>
            <w:vMerge/>
            <w:tcBorders>
              <w:top w:val="nil"/>
            </w:tcBorders>
            <w:shd w:val="clear" w:color="auto" w:fill="D9E1F3"/>
          </w:tcPr>
          <w:p w14:paraId="2FF122A5" w14:textId="77777777" w:rsidR="00951409" w:rsidRDefault="00951409">
            <w:pPr>
              <w:rPr>
                <w:sz w:val="2"/>
                <w:szCs w:val="2"/>
              </w:rPr>
            </w:pPr>
          </w:p>
        </w:tc>
      </w:tr>
      <w:tr w:rsidR="00951409" w14:paraId="30FB4B73" w14:textId="77777777">
        <w:trPr>
          <w:trHeight w:val="355"/>
        </w:trPr>
        <w:tc>
          <w:tcPr>
            <w:tcW w:w="2290" w:type="dxa"/>
            <w:tcBorders>
              <w:top w:val="nil"/>
              <w:bottom w:val="nil"/>
            </w:tcBorders>
          </w:tcPr>
          <w:p w14:paraId="10DAC852"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34439A2D" w14:textId="77777777" w:rsidR="00951409" w:rsidRDefault="00D407A2">
            <w:pPr>
              <w:pStyle w:val="TableParagraph"/>
              <w:spacing w:before="60"/>
              <w:ind w:left="100"/>
              <w:rPr>
                <w:sz w:val="20"/>
              </w:rPr>
            </w:pPr>
            <w:r>
              <w:rPr>
                <w:sz w:val="20"/>
              </w:rPr>
              <w:t>(APS),</w:t>
            </w:r>
            <w:r>
              <w:rPr>
                <w:spacing w:val="-3"/>
                <w:sz w:val="20"/>
              </w:rPr>
              <w:t xml:space="preserve"> </w:t>
            </w:r>
            <w:r>
              <w:rPr>
                <w:sz w:val="20"/>
              </w:rPr>
              <w:t>entre</w:t>
            </w:r>
            <w:r>
              <w:rPr>
                <w:spacing w:val="-3"/>
                <w:sz w:val="20"/>
              </w:rPr>
              <w:t xml:space="preserve"> </w:t>
            </w:r>
            <w:r>
              <w:rPr>
                <w:sz w:val="20"/>
              </w:rPr>
              <w:t>las</w:t>
            </w:r>
          </w:p>
        </w:tc>
        <w:tc>
          <w:tcPr>
            <w:tcW w:w="4447" w:type="dxa"/>
            <w:gridSpan w:val="2"/>
            <w:vMerge/>
            <w:tcBorders>
              <w:top w:val="nil"/>
            </w:tcBorders>
            <w:shd w:val="clear" w:color="auto" w:fill="D9E1F3"/>
          </w:tcPr>
          <w:p w14:paraId="207E8684" w14:textId="77777777" w:rsidR="00951409" w:rsidRDefault="00951409">
            <w:pPr>
              <w:rPr>
                <w:sz w:val="2"/>
                <w:szCs w:val="2"/>
              </w:rPr>
            </w:pPr>
          </w:p>
        </w:tc>
      </w:tr>
      <w:tr w:rsidR="00951409" w14:paraId="210A5507" w14:textId="77777777">
        <w:trPr>
          <w:trHeight w:val="355"/>
        </w:trPr>
        <w:tc>
          <w:tcPr>
            <w:tcW w:w="2290" w:type="dxa"/>
            <w:tcBorders>
              <w:top w:val="nil"/>
              <w:bottom w:val="nil"/>
            </w:tcBorders>
          </w:tcPr>
          <w:p w14:paraId="338A37EB"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5890149A" w14:textId="77777777" w:rsidR="00951409" w:rsidRDefault="00D407A2">
            <w:pPr>
              <w:pStyle w:val="TableParagraph"/>
              <w:spacing w:before="58"/>
              <w:ind w:left="100"/>
              <w:rPr>
                <w:sz w:val="20"/>
              </w:rPr>
            </w:pPr>
            <w:r>
              <w:rPr>
                <w:sz w:val="20"/>
              </w:rPr>
              <w:t>instituciones</w:t>
            </w:r>
          </w:p>
        </w:tc>
        <w:tc>
          <w:tcPr>
            <w:tcW w:w="4447" w:type="dxa"/>
            <w:gridSpan w:val="2"/>
            <w:vMerge/>
            <w:tcBorders>
              <w:top w:val="nil"/>
            </w:tcBorders>
            <w:shd w:val="clear" w:color="auto" w:fill="D9E1F3"/>
          </w:tcPr>
          <w:p w14:paraId="2A7336CE" w14:textId="77777777" w:rsidR="00951409" w:rsidRDefault="00951409">
            <w:pPr>
              <w:rPr>
                <w:sz w:val="2"/>
                <w:szCs w:val="2"/>
              </w:rPr>
            </w:pPr>
          </w:p>
        </w:tc>
      </w:tr>
      <w:tr w:rsidR="00951409" w14:paraId="14F22AF9" w14:textId="77777777">
        <w:trPr>
          <w:trHeight w:val="535"/>
        </w:trPr>
        <w:tc>
          <w:tcPr>
            <w:tcW w:w="2290" w:type="dxa"/>
            <w:tcBorders>
              <w:top w:val="nil"/>
            </w:tcBorders>
          </w:tcPr>
          <w:p w14:paraId="246CBF5E" w14:textId="77777777" w:rsidR="00951409" w:rsidRDefault="00951409">
            <w:pPr>
              <w:pStyle w:val="TableParagraph"/>
              <w:rPr>
                <w:rFonts w:ascii="Times New Roman"/>
                <w:sz w:val="18"/>
              </w:rPr>
            </w:pPr>
          </w:p>
        </w:tc>
        <w:tc>
          <w:tcPr>
            <w:tcW w:w="2290" w:type="dxa"/>
            <w:tcBorders>
              <w:top w:val="nil"/>
            </w:tcBorders>
            <w:shd w:val="clear" w:color="auto" w:fill="D9E1F3"/>
          </w:tcPr>
          <w:p w14:paraId="7AF63A1C" w14:textId="77777777" w:rsidR="00951409" w:rsidRDefault="00D407A2">
            <w:pPr>
              <w:pStyle w:val="TableParagraph"/>
              <w:spacing w:before="60"/>
              <w:ind w:left="100"/>
              <w:rPr>
                <w:sz w:val="20"/>
              </w:rPr>
            </w:pPr>
            <w:r>
              <w:rPr>
                <w:sz w:val="20"/>
              </w:rPr>
              <w:t>participantes.</w:t>
            </w:r>
          </w:p>
        </w:tc>
        <w:tc>
          <w:tcPr>
            <w:tcW w:w="4447" w:type="dxa"/>
            <w:gridSpan w:val="2"/>
            <w:vMerge/>
            <w:tcBorders>
              <w:top w:val="nil"/>
            </w:tcBorders>
            <w:shd w:val="clear" w:color="auto" w:fill="D9E1F3"/>
          </w:tcPr>
          <w:p w14:paraId="53203084" w14:textId="77777777" w:rsidR="00951409" w:rsidRDefault="00951409">
            <w:pPr>
              <w:rPr>
                <w:sz w:val="2"/>
                <w:szCs w:val="2"/>
              </w:rPr>
            </w:pPr>
          </w:p>
        </w:tc>
      </w:tr>
    </w:tbl>
    <w:p w14:paraId="29673EF7" w14:textId="77777777" w:rsidR="00951409" w:rsidRDefault="00951409">
      <w:pPr>
        <w:rPr>
          <w:sz w:val="2"/>
          <w:szCs w:val="2"/>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290"/>
        <w:gridCol w:w="2290"/>
        <w:gridCol w:w="2186"/>
        <w:gridCol w:w="2261"/>
      </w:tblGrid>
      <w:tr w:rsidR="00951409" w14:paraId="739EE91D" w14:textId="77777777">
        <w:trPr>
          <w:trHeight w:val="406"/>
        </w:trPr>
        <w:tc>
          <w:tcPr>
            <w:tcW w:w="2290" w:type="dxa"/>
            <w:tcBorders>
              <w:top w:val="nil"/>
              <w:bottom w:val="nil"/>
            </w:tcBorders>
          </w:tcPr>
          <w:p w14:paraId="78E75F85" w14:textId="77777777" w:rsidR="00951409" w:rsidRDefault="00D407A2">
            <w:pPr>
              <w:pStyle w:val="TableParagraph"/>
              <w:spacing w:before="97"/>
              <w:ind w:left="100"/>
              <w:rPr>
                <w:rFonts w:ascii="Arial" w:hAnsi="Arial"/>
                <w:b/>
                <w:sz w:val="20"/>
              </w:rPr>
            </w:pPr>
            <w:r>
              <w:rPr>
                <w:rFonts w:ascii="Arial" w:hAnsi="Arial"/>
                <w:b/>
                <w:sz w:val="20"/>
              </w:rPr>
              <w:lastRenderedPageBreak/>
              <w:t>Semántico</w:t>
            </w:r>
          </w:p>
        </w:tc>
        <w:tc>
          <w:tcPr>
            <w:tcW w:w="2290" w:type="dxa"/>
            <w:tcBorders>
              <w:top w:val="nil"/>
              <w:bottom w:val="nil"/>
            </w:tcBorders>
          </w:tcPr>
          <w:p w14:paraId="5F4870B1" w14:textId="77777777" w:rsidR="00951409" w:rsidRDefault="00D407A2">
            <w:pPr>
              <w:pStyle w:val="TableParagraph"/>
              <w:spacing w:before="97"/>
              <w:ind w:left="100"/>
              <w:rPr>
                <w:sz w:val="20"/>
              </w:rPr>
            </w:pPr>
            <w:r>
              <w:rPr>
                <w:sz w:val="20"/>
              </w:rPr>
              <w:t>Garantizar</w:t>
            </w:r>
            <w:r>
              <w:rPr>
                <w:spacing w:val="-1"/>
                <w:sz w:val="20"/>
              </w:rPr>
              <w:t xml:space="preserve"> </w:t>
            </w:r>
            <w:r>
              <w:rPr>
                <w:sz w:val="20"/>
              </w:rPr>
              <w:t>que</w:t>
            </w:r>
            <w:r>
              <w:rPr>
                <w:spacing w:val="-1"/>
                <w:sz w:val="20"/>
              </w:rPr>
              <w:t xml:space="preserve"> </w:t>
            </w:r>
            <w:r>
              <w:rPr>
                <w:sz w:val="20"/>
              </w:rPr>
              <w:t>el</w:t>
            </w:r>
          </w:p>
        </w:tc>
        <w:tc>
          <w:tcPr>
            <w:tcW w:w="2186" w:type="dxa"/>
            <w:tcBorders>
              <w:top w:val="nil"/>
              <w:bottom w:val="nil"/>
            </w:tcBorders>
          </w:tcPr>
          <w:p w14:paraId="79182E68" w14:textId="77777777" w:rsidR="00951409" w:rsidRDefault="00D407A2">
            <w:pPr>
              <w:pStyle w:val="TableParagraph"/>
              <w:spacing w:before="97"/>
              <w:ind w:left="100"/>
              <w:rPr>
                <w:sz w:val="20"/>
              </w:rPr>
            </w:pPr>
            <w:r>
              <w:rPr>
                <w:sz w:val="20"/>
              </w:rPr>
              <w:t>Semántica</w:t>
            </w:r>
            <w:r>
              <w:rPr>
                <w:spacing w:val="-3"/>
                <w:sz w:val="20"/>
              </w:rPr>
              <w:t xml:space="preserve"> </w:t>
            </w:r>
            <w:r>
              <w:rPr>
                <w:sz w:val="20"/>
              </w:rPr>
              <w:t>y</w:t>
            </w:r>
          </w:p>
        </w:tc>
        <w:tc>
          <w:tcPr>
            <w:tcW w:w="2261" w:type="dxa"/>
            <w:tcBorders>
              <w:top w:val="nil"/>
              <w:bottom w:val="nil"/>
            </w:tcBorders>
          </w:tcPr>
          <w:p w14:paraId="2FB95281" w14:textId="77777777" w:rsidR="00951409" w:rsidRDefault="00D407A2">
            <w:pPr>
              <w:pStyle w:val="TableParagraph"/>
              <w:spacing w:before="97"/>
              <w:ind w:left="99"/>
              <w:rPr>
                <w:sz w:val="20"/>
              </w:rPr>
            </w:pPr>
            <w:r>
              <w:rPr>
                <w:sz w:val="20"/>
              </w:rPr>
              <w:t>Detallar</w:t>
            </w:r>
            <w:r>
              <w:rPr>
                <w:spacing w:val="-2"/>
                <w:sz w:val="20"/>
              </w:rPr>
              <w:t xml:space="preserve"> </w:t>
            </w:r>
            <w:r>
              <w:rPr>
                <w:sz w:val="20"/>
              </w:rPr>
              <w:t>los</w:t>
            </w:r>
            <w:r>
              <w:rPr>
                <w:spacing w:val="-3"/>
                <w:sz w:val="20"/>
              </w:rPr>
              <w:t xml:space="preserve"> </w:t>
            </w:r>
            <w:r>
              <w:rPr>
                <w:sz w:val="20"/>
              </w:rPr>
              <w:t>conceptos</w:t>
            </w:r>
          </w:p>
        </w:tc>
      </w:tr>
      <w:tr w:rsidR="00951409" w14:paraId="180C6741" w14:textId="77777777">
        <w:trPr>
          <w:trHeight w:val="375"/>
        </w:trPr>
        <w:tc>
          <w:tcPr>
            <w:tcW w:w="2290" w:type="dxa"/>
            <w:tcBorders>
              <w:top w:val="nil"/>
              <w:bottom w:val="nil"/>
            </w:tcBorders>
          </w:tcPr>
          <w:p w14:paraId="3261FDF7" w14:textId="77777777" w:rsidR="00951409" w:rsidRDefault="00951409">
            <w:pPr>
              <w:pStyle w:val="TableParagraph"/>
              <w:rPr>
                <w:rFonts w:ascii="Times New Roman"/>
                <w:sz w:val="18"/>
              </w:rPr>
            </w:pPr>
          </w:p>
        </w:tc>
        <w:tc>
          <w:tcPr>
            <w:tcW w:w="2290" w:type="dxa"/>
            <w:tcBorders>
              <w:top w:val="nil"/>
              <w:bottom w:val="nil"/>
            </w:tcBorders>
          </w:tcPr>
          <w:p w14:paraId="7458AD17" w14:textId="77777777" w:rsidR="00951409" w:rsidRDefault="00D407A2">
            <w:pPr>
              <w:pStyle w:val="TableParagraph"/>
              <w:spacing w:before="65"/>
              <w:ind w:left="100"/>
              <w:rPr>
                <w:sz w:val="20"/>
              </w:rPr>
            </w:pPr>
            <w:r>
              <w:rPr>
                <w:sz w:val="20"/>
              </w:rPr>
              <w:t>formato</w:t>
            </w:r>
            <w:r>
              <w:rPr>
                <w:spacing w:val="-3"/>
                <w:sz w:val="20"/>
              </w:rPr>
              <w:t xml:space="preserve"> </w:t>
            </w:r>
            <w:r>
              <w:rPr>
                <w:sz w:val="20"/>
              </w:rPr>
              <w:t>y</w:t>
            </w:r>
            <w:r>
              <w:rPr>
                <w:spacing w:val="-2"/>
                <w:sz w:val="20"/>
              </w:rPr>
              <w:t xml:space="preserve"> </w:t>
            </w:r>
            <w:r>
              <w:rPr>
                <w:sz w:val="20"/>
              </w:rPr>
              <w:t>el</w:t>
            </w:r>
            <w:r>
              <w:rPr>
                <w:spacing w:val="-1"/>
                <w:sz w:val="20"/>
              </w:rPr>
              <w:t xml:space="preserve"> </w:t>
            </w:r>
            <w:r>
              <w:rPr>
                <w:sz w:val="20"/>
              </w:rPr>
              <w:t>significado</w:t>
            </w:r>
          </w:p>
        </w:tc>
        <w:tc>
          <w:tcPr>
            <w:tcW w:w="2186" w:type="dxa"/>
            <w:tcBorders>
              <w:top w:val="nil"/>
              <w:bottom w:val="nil"/>
            </w:tcBorders>
          </w:tcPr>
          <w:p w14:paraId="08F54CAF" w14:textId="77777777" w:rsidR="00951409" w:rsidRDefault="00D407A2">
            <w:pPr>
              <w:pStyle w:val="TableParagraph"/>
              <w:spacing w:before="65"/>
              <w:ind w:left="100"/>
              <w:rPr>
                <w:sz w:val="20"/>
              </w:rPr>
            </w:pPr>
            <w:r>
              <w:rPr>
                <w:sz w:val="20"/>
              </w:rPr>
              <w:t>sintáctica.</w:t>
            </w:r>
          </w:p>
        </w:tc>
        <w:tc>
          <w:tcPr>
            <w:tcW w:w="2261" w:type="dxa"/>
            <w:tcBorders>
              <w:top w:val="nil"/>
              <w:bottom w:val="nil"/>
            </w:tcBorders>
          </w:tcPr>
          <w:p w14:paraId="458B9CD5" w14:textId="77777777" w:rsidR="00951409" w:rsidRDefault="00D407A2">
            <w:pPr>
              <w:pStyle w:val="TableParagraph"/>
              <w:spacing w:before="65"/>
              <w:ind w:left="99"/>
              <w:rPr>
                <w:sz w:val="20"/>
              </w:rPr>
            </w:pPr>
            <w:r>
              <w:rPr>
                <w:sz w:val="20"/>
              </w:rPr>
              <w:t>involucrados</w:t>
            </w:r>
            <w:r>
              <w:rPr>
                <w:spacing w:val="-4"/>
                <w:sz w:val="20"/>
              </w:rPr>
              <w:t xml:space="preserve"> </w:t>
            </w:r>
            <w:r>
              <w:rPr>
                <w:sz w:val="20"/>
              </w:rPr>
              <w:t>en</w:t>
            </w:r>
          </w:p>
        </w:tc>
      </w:tr>
      <w:tr w:rsidR="00951409" w14:paraId="52F5234A" w14:textId="77777777">
        <w:trPr>
          <w:trHeight w:val="375"/>
        </w:trPr>
        <w:tc>
          <w:tcPr>
            <w:tcW w:w="2290" w:type="dxa"/>
            <w:tcBorders>
              <w:top w:val="nil"/>
              <w:bottom w:val="nil"/>
            </w:tcBorders>
          </w:tcPr>
          <w:p w14:paraId="2EE1F438" w14:textId="77777777" w:rsidR="00951409" w:rsidRDefault="00951409">
            <w:pPr>
              <w:pStyle w:val="TableParagraph"/>
              <w:rPr>
                <w:rFonts w:ascii="Times New Roman"/>
                <w:sz w:val="18"/>
              </w:rPr>
            </w:pPr>
          </w:p>
        </w:tc>
        <w:tc>
          <w:tcPr>
            <w:tcW w:w="2290" w:type="dxa"/>
            <w:tcBorders>
              <w:top w:val="nil"/>
              <w:bottom w:val="nil"/>
            </w:tcBorders>
          </w:tcPr>
          <w:p w14:paraId="2D62C663" w14:textId="77777777" w:rsidR="00951409" w:rsidRDefault="00D407A2">
            <w:pPr>
              <w:pStyle w:val="TableParagraph"/>
              <w:spacing w:before="66"/>
              <w:ind w:left="100"/>
              <w:rPr>
                <w:sz w:val="20"/>
              </w:rPr>
            </w:pPr>
            <w:r>
              <w:rPr>
                <w:sz w:val="20"/>
              </w:rPr>
              <w:t>exacto</w:t>
            </w:r>
            <w:r>
              <w:rPr>
                <w:spacing w:val="-3"/>
                <w:sz w:val="20"/>
              </w:rPr>
              <w:t xml:space="preserve"> </w:t>
            </w:r>
            <w:r>
              <w:rPr>
                <w:sz w:val="20"/>
              </w:rPr>
              <w:t>de</w:t>
            </w:r>
            <w:r>
              <w:rPr>
                <w:spacing w:val="-1"/>
                <w:sz w:val="20"/>
              </w:rPr>
              <w:t xml:space="preserve"> </w:t>
            </w:r>
            <w:r>
              <w:rPr>
                <w:sz w:val="20"/>
              </w:rPr>
              <w:t>la</w:t>
            </w:r>
          </w:p>
        </w:tc>
        <w:tc>
          <w:tcPr>
            <w:tcW w:w="2186" w:type="dxa"/>
            <w:tcBorders>
              <w:top w:val="nil"/>
              <w:bottom w:val="nil"/>
            </w:tcBorders>
          </w:tcPr>
          <w:p w14:paraId="416186BA" w14:textId="77777777" w:rsidR="00951409" w:rsidRDefault="00951409">
            <w:pPr>
              <w:pStyle w:val="TableParagraph"/>
              <w:rPr>
                <w:rFonts w:ascii="Times New Roman"/>
                <w:sz w:val="18"/>
              </w:rPr>
            </w:pPr>
          </w:p>
        </w:tc>
        <w:tc>
          <w:tcPr>
            <w:tcW w:w="2261" w:type="dxa"/>
            <w:tcBorders>
              <w:top w:val="nil"/>
              <w:bottom w:val="nil"/>
            </w:tcBorders>
          </w:tcPr>
          <w:p w14:paraId="557A6157" w14:textId="77777777" w:rsidR="00951409" w:rsidRDefault="00D407A2">
            <w:pPr>
              <w:pStyle w:val="TableParagraph"/>
              <w:spacing w:before="66"/>
              <w:ind w:left="99"/>
              <w:rPr>
                <w:sz w:val="20"/>
              </w:rPr>
            </w:pPr>
            <w:r>
              <w:rPr>
                <w:sz w:val="20"/>
              </w:rPr>
              <w:t>el</w:t>
            </w:r>
            <w:r>
              <w:rPr>
                <w:spacing w:val="-3"/>
                <w:sz w:val="20"/>
              </w:rPr>
              <w:t xml:space="preserve"> </w:t>
            </w:r>
            <w:r>
              <w:rPr>
                <w:sz w:val="20"/>
              </w:rPr>
              <w:t>servicio</w:t>
            </w:r>
            <w:r>
              <w:rPr>
                <w:spacing w:val="-2"/>
                <w:sz w:val="20"/>
              </w:rPr>
              <w:t xml:space="preserve"> </w:t>
            </w:r>
            <w:r>
              <w:rPr>
                <w:sz w:val="20"/>
              </w:rPr>
              <w:t>y su</w:t>
            </w:r>
          </w:p>
        </w:tc>
      </w:tr>
      <w:tr w:rsidR="00951409" w14:paraId="6CC8A4FC" w14:textId="77777777">
        <w:trPr>
          <w:trHeight w:val="375"/>
        </w:trPr>
        <w:tc>
          <w:tcPr>
            <w:tcW w:w="2290" w:type="dxa"/>
            <w:tcBorders>
              <w:top w:val="nil"/>
              <w:bottom w:val="nil"/>
            </w:tcBorders>
          </w:tcPr>
          <w:p w14:paraId="2157C22C" w14:textId="77777777" w:rsidR="00951409" w:rsidRDefault="00951409">
            <w:pPr>
              <w:pStyle w:val="TableParagraph"/>
              <w:rPr>
                <w:rFonts w:ascii="Times New Roman"/>
                <w:sz w:val="18"/>
              </w:rPr>
            </w:pPr>
          </w:p>
        </w:tc>
        <w:tc>
          <w:tcPr>
            <w:tcW w:w="2290" w:type="dxa"/>
            <w:tcBorders>
              <w:top w:val="nil"/>
              <w:bottom w:val="nil"/>
            </w:tcBorders>
          </w:tcPr>
          <w:p w14:paraId="3EC0E83A" w14:textId="77777777" w:rsidR="00951409" w:rsidRDefault="00D407A2">
            <w:pPr>
              <w:pStyle w:val="TableParagraph"/>
              <w:spacing w:before="65"/>
              <w:ind w:left="100"/>
              <w:rPr>
                <w:sz w:val="20"/>
              </w:rPr>
            </w:pPr>
            <w:r>
              <w:rPr>
                <w:sz w:val="20"/>
              </w:rPr>
              <w:t>información</w:t>
            </w:r>
          </w:p>
        </w:tc>
        <w:tc>
          <w:tcPr>
            <w:tcW w:w="2186" w:type="dxa"/>
            <w:tcBorders>
              <w:top w:val="nil"/>
              <w:bottom w:val="nil"/>
            </w:tcBorders>
          </w:tcPr>
          <w:p w14:paraId="0999D589" w14:textId="77777777" w:rsidR="00951409" w:rsidRDefault="00951409">
            <w:pPr>
              <w:pStyle w:val="TableParagraph"/>
              <w:rPr>
                <w:rFonts w:ascii="Times New Roman"/>
                <w:sz w:val="18"/>
              </w:rPr>
            </w:pPr>
          </w:p>
        </w:tc>
        <w:tc>
          <w:tcPr>
            <w:tcW w:w="2261" w:type="dxa"/>
            <w:tcBorders>
              <w:top w:val="nil"/>
              <w:bottom w:val="nil"/>
            </w:tcBorders>
          </w:tcPr>
          <w:p w14:paraId="6DA1A1CA" w14:textId="77777777" w:rsidR="00951409" w:rsidRDefault="00D407A2">
            <w:pPr>
              <w:pStyle w:val="TableParagraph"/>
              <w:spacing w:before="65"/>
              <w:ind w:left="99"/>
              <w:rPr>
                <w:sz w:val="20"/>
              </w:rPr>
            </w:pPr>
            <w:r>
              <w:rPr>
                <w:sz w:val="20"/>
              </w:rPr>
              <w:t>comprensión</w:t>
            </w:r>
            <w:r>
              <w:rPr>
                <w:spacing w:val="-4"/>
                <w:sz w:val="20"/>
              </w:rPr>
              <w:t xml:space="preserve"> </w:t>
            </w:r>
            <w:r>
              <w:rPr>
                <w:sz w:val="20"/>
              </w:rPr>
              <w:t>común</w:t>
            </w:r>
          </w:p>
        </w:tc>
      </w:tr>
      <w:tr w:rsidR="00951409" w14:paraId="279B15C6" w14:textId="77777777">
        <w:trPr>
          <w:trHeight w:val="375"/>
        </w:trPr>
        <w:tc>
          <w:tcPr>
            <w:tcW w:w="2290" w:type="dxa"/>
            <w:tcBorders>
              <w:top w:val="nil"/>
              <w:bottom w:val="nil"/>
            </w:tcBorders>
          </w:tcPr>
          <w:p w14:paraId="686E593F" w14:textId="77777777" w:rsidR="00951409" w:rsidRDefault="00951409">
            <w:pPr>
              <w:pStyle w:val="TableParagraph"/>
              <w:rPr>
                <w:rFonts w:ascii="Times New Roman"/>
                <w:sz w:val="18"/>
              </w:rPr>
            </w:pPr>
          </w:p>
        </w:tc>
        <w:tc>
          <w:tcPr>
            <w:tcW w:w="2290" w:type="dxa"/>
            <w:tcBorders>
              <w:top w:val="nil"/>
              <w:bottom w:val="nil"/>
            </w:tcBorders>
          </w:tcPr>
          <w:p w14:paraId="6C62AFE8" w14:textId="77777777" w:rsidR="00951409" w:rsidRDefault="00D407A2">
            <w:pPr>
              <w:pStyle w:val="TableParagraph"/>
              <w:spacing w:before="66"/>
              <w:ind w:left="100"/>
              <w:rPr>
                <w:sz w:val="20"/>
              </w:rPr>
            </w:pPr>
            <w:r>
              <w:rPr>
                <w:sz w:val="20"/>
              </w:rPr>
              <w:t>intercambiada</w:t>
            </w:r>
            <w:r>
              <w:rPr>
                <w:spacing w:val="-3"/>
                <w:sz w:val="20"/>
              </w:rPr>
              <w:t xml:space="preserve"> </w:t>
            </w:r>
            <w:r>
              <w:rPr>
                <w:sz w:val="20"/>
              </w:rPr>
              <w:t>se</w:t>
            </w:r>
          </w:p>
        </w:tc>
        <w:tc>
          <w:tcPr>
            <w:tcW w:w="2186" w:type="dxa"/>
            <w:tcBorders>
              <w:top w:val="nil"/>
              <w:bottom w:val="nil"/>
            </w:tcBorders>
          </w:tcPr>
          <w:p w14:paraId="2103584F" w14:textId="77777777" w:rsidR="00951409" w:rsidRDefault="00951409">
            <w:pPr>
              <w:pStyle w:val="TableParagraph"/>
              <w:rPr>
                <w:rFonts w:ascii="Times New Roman"/>
                <w:sz w:val="18"/>
              </w:rPr>
            </w:pPr>
          </w:p>
        </w:tc>
        <w:tc>
          <w:tcPr>
            <w:tcW w:w="2261" w:type="dxa"/>
            <w:tcBorders>
              <w:top w:val="nil"/>
              <w:bottom w:val="nil"/>
            </w:tcBorders>
          </w:tcPr>
          <w:p w14:paraId="185FA073" w14:textId="77777777" w:rsidR="00951409" w:rsidRDefault="00D407A2">
            <w:pPr>
              <w:pStyle w:val="TableParagraph"/>
              <w:spacing w:before="66"/>
              <w:ind w:left="99"/>
              <w:rPr>
                <w:sz w:val="20"/>
              </w:rPr>
            </w:pPr>
            <w:r>
              <w:rPr>
                <w:sz w:val="20"/>
              </w:rPr>
              <w:t>en</w:t>
            </w:r>
            <w:r>
              <w:rPr>
                <w:spacing w:val="-3"/>
                <w:sz w:val="20"/>
              </w:rPr>
              <w:t xml:space="preserve"> </w:t>
            </w:r>
            <w:r>
              <w:rPr>
                <w:sz w:val="20"/>
              </w:rPr>
              <w:t>su</w:t>
            </w:r>
            <w:r>
              <w:rPr>
                <w:spacing w:val="-2"/>
                <w:sz w:val="20"/>
              </w:rPr>
              <w:t xml:space="preserve"> </w:t>
            </w:r>
            <w:r>
              <w:rPr>
                <w:sz w:val="20"/>
              </w:rPr>
              <w:t>significado</w:t>
            </w:r>
          </w:p>
        </w:tc>
      </w:tr>
      <w:tr w:rsidR="00951409" w14:paraId="610B8D30" w14:textId="77777777">
        <w:trPr>
          <w:trHeight w:val="375"/>
        </w:trPr>
        <w:tc>
          <w:tcPr>
            <w:tcW w:w="2290" w:type="dxa"/>
            <w:tcBorders>
              <w:top w:val="nil"/>
              <w:bottom w:val="nil"/>
            </w:tcBorders>
          </w:tcPr>
          <w:p w14:paraId="039F170A" w14:textId="77777777" w:rsidR="00951409" w:rsidRDefault="00951409">
            <w:pPr>
              <w:pStyle w:val="TableParagraph"/>
              <w:rPr>
                <w:rFonts w:ascii="Times New Roman"/>
                <w:sz w:val="18"/>
              </w:rPr>
            </w:pPr>
          </w:p>
        </w:tc>
        <w:tc>
          <w:tcPr>
            <w:tcW w:w="2290" w:type="dxa"/>
            <w:tcBorders>
              <w:top w:val="nil"/>
              <w:bottom w:val="nil"/>
            </w:tcBorders>
          </w:tcPr>
          <w:p w14:paraId="09438066" w14:textId="77777777" w:rsidR="00951409" w:rsidRDefault="00D407A2">
            <w:pPr>
              <w:pStyle w:val="TableParagraph"/>
              <w:spacing w:before="65"/>
              <w:ind w:left="100"/>
              <w:rPr>
                <w:sz w:val="20"/>
              </w:rPr>
            </w:pPr>
            <w:r>
              <w:rPr>
                <w:sz w:val="20"/>
              </w:rPr>
              <w:t>comprendan</w:t>
            </w:r>
            <w:r>
              <w:rPr>
                <w:spacing w:val="-3"/>
                <w:sz w:val="20"/>
              </w:rPr>
              <w:t xml:space="preserve"> </w:t>
            </w:r>
            <w:r>
              <w:rPr>
                <w:sz w:val="20"/>
              </w:rPr>
              <w:t>y</w:t>
            </w:r>
          </w:p>
        </w:tc>
        <w:tc>
          <w:tcPr>
            <w:tcW w:w="2186" w:type="dxa"/>
            <w:tcBorders>
              <w:top w:val="nil"/>
              <w:bottom w:val="nil"/>
            </w:tcBorders>
          </w:tcPr>
          <w:p w14:paraId="7DA19182" w14:textId="77777777" w:rsidR="00951409" w:rsidRDefault="00951409">
            <w:pPr>
              <w:pStyle w:val="TableParagraph"/>
              <w:rPr>
                <w:rFonts w:ascii="Times New Roman"/>
                <w:sz w:val="18"/>
              </w:rPr>
            </w:pPr>
          </w:p>
        </w:tc>
        <w:tc>
          <w:tcPr>
            <w:tcW w:w="2261" w:type="dxa"/>
            <w:tcBorders>
              <w:top w:val="nil"/>
              <w:bottom w:val="nil"/>
            </w:tcBorders>
          </w:tcPr>
          <w:p w14:paraId="3A581ADE" w14:textId="77777777" w:rsidR="00951409" w:rsidRDefault="00D407A2">
            <w:pPr>
              <w:pStyle w:val="TableParagraph"/>
              <w:spacing w:before="65"/>
              <w:ind w:left="99"/>
              <w:rPr>
                <w:sz w:val="20"/>
              </w:rPr>
            </w:pPr>
            <w:r>
              <w:rPr>
                <w:sz w:val="20"/>
              </w:rPr>
              <w:t>y</w:t>
            </w:r>
            <w:r>
              <w:rPr>
                <w:spacing w:val="-2"/>
                <w:sz w:val="20"/>
              </w:rPr>
              <w:t xml:space="preserve"> </w:t>
            </w:r>
            <w:r>
              <w:rPr>
                <w:sz w:val="20"/>
              </w:rPr>
              <w:t>sintaxis.</w:t>
            </w:r>
          </w:p>
        </w:tc>
      </w:tr>
      <w:tr w:rsidR="00951409" w14:paraId="338F04D8" w14:textId="77777777">
        <w:trPr>
          <w:trHeight w:val="375"/>
        </w:trPr>
        <w:tc>
          <w:tcPr>
            <w:tcW w:w="2290" w:type="dxa"/>
            <w:tcBorders>
              <w:top w:val="nil"/>
              <w:bottom w:val="nil"/>
            </w:tcBorders>
          </w:tcPr>
          <w:p w14:paraId="133462C7" w14:textId="77777777" w:rsidR="00951409" w:rsidRDefault="00951409">
            <w:pPr>
              <w:pStyle w:val="TableParagraph"/>
              <w:rPr>
                <w:rFonts w:ascii="Times New Roman"/>
                <w:sz w:val="18"/>
              </w:rPr>
            </w:pPr>
          </w:p>
        </w:tc>
        <w:tc>
          <w:tcPr>
            <w:tcW w:w="2290" w:type="dxa"/>
            <w:tcBorders>
              <w:top w:val="nil"/>
              <w:bottom w:val="nil"/>
            </w:tcBorders>
          </w:tcPr>
          <w:p w14:paraId="5BBE14D4" w14:textId="77777777" w:rsidR="00951409" w:rsidRDefault="00D407A2">
            <w:pPr>
              <w:pStyle w:val="TableParagraph"/>
              <w:spacing w:before="66"/>
              <w:ind w:left="100"/>
              <w:rPr>
                <w:sz w:val="20"/>
              </w:rPr>
            </w:pPr>
            <w:r>
              <w:rPr>
                <w:sz w:val="20"/>
              </w:rPr>
              <w:t>conserven</w:t>
            </w:r>
            <w:r>
              <w:rPr>
                <w:spacing w:val="-3"/>
                <w:sz w:val="20"/>
              </w:rPr>
              <w:t xml:space="preserve"> </w:t>
            </w:r>
            <w:r>
              <w:rPr>
                <w:sz w:val="20"/>
              </w:rPr>
              <w:t>en</w:t>
            </w:r>
            <w:r>
              <w:rPr>
                <w:spacing w:val="-1"/>
                <w:sz w:val="20"/>
              </w:rPr>
              <w:t xml:space="preserve"> </w:t>
            </w:r>
            <w:r>
              <w:rPr>
                <w:sz w:val="20"/>
              </w:rPr>
              <w:t>todos</w:t>
            </w:r>
            <w:r>
              <w:rPr>
                <w:spacing w:val="-2"/>
                <w:sz w:val="20"/>
              </w:rPr>
              <w:t xml:space="preserve"> </w:t>
            </w:r>
            <w:r>
              <w:rPr>
                <w:sz w:val="20"/>
              </w:rPr>
              <w:t>los</w:t>
            </w:r>
          </w:p>
        </w:tc>
        <w:tc>
          <w:tcPr>
            <w:tcW w:w="2186" w:type="dxa"/>
            <w:tcBorders>
              <w:top w:val="nil"/>
              <w:bottom w:val="nil"/>
            </w:tcBorders>
          </w:tcPr>
          <w:p w14:paraId="2631ED1F" w14:textId="77777777" w:rsidR="00951409" w:rsidRDefault="00951409">
            <w:pPr>
              <w:pStyle w:val="TableParagraph"/>
              <w:rPr>
                <w:rFonts w:ascii="Times New Roman"/>
                <w:sz w:val="18"/>
              </w:rPr>
            </w:pPr>
          </w:p>
        </w:tc>
        <w:tc>
          <w:tcPr>
            <w:tcW w:w="2261" w:type="dxa"/>
            <w:tcBorders>
              <w:top w:val="nil"/>
              <w:bottom w:val="nil"/>
            </w:tcBorders>
          </w:tcPr>
          <w:p w14:paraId="64628B83" w14:textId="77777777" w:rsidR="00951409" w:rsidRDefault="00951409">
            <w:pPr>
              <w:pStyle w:val="TableParagraph"/>
              <w:rPr>
                <w:rFonts w:ascii="Times New Roman"/>
                <w:sz w:val="18"/>
              </w:rPr>
            </w:pPr>
          </w:p>
        </w:tc>
      </w:tr>
      <w:tr w:rsidR="00951409" w14:paraId="0CECE8D7" w14:textId="77777777">
        <w:trPr>
          <w:trHeight w:val="375"/>
        </w:trPr>
        <w:tc>
          <w:tcPr>
            <w:tcW w:w="2290" w:type="dxa"/>
            <w:tcBorders>
              <w:top w:val="nil"/>
              <w:bottom w:val="nil"/>
            </w:tcBorders>
          </w:tcPr>
          <w:p w14:paraId="10B9ADA9" w14:textId="77777777" w:rsidR="00951409" w:rsidRDefault="00951409">
            <w:pPr>
              <w:pStyle w:val="TableParagraph"/>
              <w:rPr>
                <w:rFonts w:ascii="Times New Roman"/>
                <w:sz w:val="18"/>
              </w:rPr>
            </w:pPr>
          </w:p>
        </w:tc>
        <w:tc>
          <w:tcPr>
            <w:tcW w:w="2290" w:type="dxa"/>
            <w:tcBorders>
              <w:top w:val="nil"/>
              <w:bottom w:val="nil"/>
            </w:tcBorders>
          </w:tcPr>
          <w:p w14:paraId="3E47E20B" w14:textId="77777777" w:rsidR="00951409" w:rsidRDefault="00D407A2">
            <w:pPr>
              <w:pStyle w:val="TableParagraph"/>
              <w:spacing w:before="65"/>
              <w:ind w:left="100"/>
              <w:rPr>
                <w:sz w:val="20"/>
              </w:rPr>
            </w:pPr>
            <w:r>
              <w:rPr>
                <w:sz w:val="20"/>
              </w:rPr>
              <w:t>intercambios</w:t>
            </w:r>
            <w:r>
              <w:rPr>
                <w:spacing w:val="-3"/>
                <w:sz w:val="20"/>
              </w:rPr>
              <w:t xml:space="preserve"> </w:t>
            </w:r>
            <w:r>
              <w:rPr>
                <w:sz w:val="20"/>
              </w:rPr>
              <w:t>entre</w:t>
            </w:r>
            <w:r>
              <w:rPr>
                <w:spacing w:val="-3"/>
                <w:sz w:val="20"/>
              </w:rPr>
              <w:t xml:space="preserve"> </w:t>
            </w:r>
            <w:r>
              <w:rPr>
                <w:sz w:val="20"/>
              </w:rPr>
              <w:t>las</w:t>
            </w:r>
          </w:p>
        </w:tc>
        <w:tc>
          <w:tcPr>
            <w:tcW w:w="2186" w:type="dxa"/>
            <w:tcBorders>
              <w:top w:val="nil"/>
              <w:bottom w:val="nil"/>
            </w:tcBorders>
          </w:tcPr>
          <w:p w14:paraId="66B79BEE" w14:textId="77777777" w:rsidR="00951409" w:rsidRDefault="00951409">
            <w:pPr>
              <w:pStyle w:val="TableParagraph"/>
              <w:rPr>
                <w:rFonts w:ascii="Times New Roman"/>
                <w:sz w:val="18"/>
              </w:rPr>
            </w:pPr>
          </w:p>
        </w:tc>
        <w:tc>
          <w:tcPr>
            <w:tcW w:w="2261" w:type="dxa"/>
            <w:tcBorders>
              <w:top w:val="nil"/>
              <w:bottom w:val="nil"/>
            </w:tcBorders>
          </w:tcPr>
          <w:p w14:paraId="2CE5F4CB" w14:textId="77777777" w:rsidR="00951409" w:rsidRDefault="00951409">
            <w:pPr>
              <w:pStyle w:val="TableParagraph"/>
              <w:rPr>
                <w:rFonts w:ascii="Times New Roman"/>
                <w:sz w:val="18"/>
              </w:rPr>
            </w:pPr>
          </w:p>
        </w:tc>
      </w:tr>
      <w:tr w:rsidR="00951409" w14:paraId="447629B3" w14:textId="77777777">
        <w:trPr>
          <w:trHeight w:val="375"/>
        </w:trPr>
        <w:tc>
          <w:tcPr>
            <w:tcW w:w="2290" w:type="dxa"/>
            <w:tcBorders>
              <w:top w:val="nil"/>
              <w:bottom w:val="nil"/>
            </w:tcBorders>
          </w:tcPr>
          <w:p w14:paraId="77AD3274" w14:textId="77777777" w:rsidR="00951409" w:rsidRDefault="00951409">
            <w:pPr>
              <w:pStyle w:val="TableParagraph"/>
              <w:rPr>
                <w:rFonts w:ascii="Times New Roman"/>
                <w:sz w:val="18"/>
              </w:rPr>
            </w:pPr>
          </w:p>
        </w:tc>
        <w:tc>
          <w:tcPr>
            <w:tcW w:w="2290" w:type="dxa"/>
            <w:tcBorders>
              <w:top w:val="nil"/>
              <w:bottom w:val="nil"/>
            </w:tcBorders>
          </w:tcPr>
          <w:p w14:paraId="4A758EBE" w14:textId="77777777" w:rsidR="00951409" w:rsidRDefault="00D407A2">
            <w:pPr>
              <w:pStyle w:val="TableParagraph"/>
              <w:spacing w:before="67"/>
              <w:ind w:left="100"/>
              <w:rPr>
                <w:sz w:val="20"/>
              </w:rPr>
            </w:pPr>
            <w:r>
              <w:rPr>
                <w:sz w:val="20"/>
              </w:rPr>
              <w:t>partes,</w:t>
            </w:r>
            <w:r>
              <w:rPr>
                <w:spacing w:val="-4"/>
                <w:sz w:val="20"/>
              </w:rPr>
              <w:t xml:space="preserve"> </w:t>
            </w:r>
            <w:r>
              <w:rPr>
                <w:sz w:val="20"/>
              </w:rPr>
              <w:t>es</w:t>
            </w:r>
            <w:r>
              <w:rPr>
                <w:spacing w:val="-3"/>
                <w:sz w:val="20"/>
              </w:rPr>
              <w:t xml:space="preserve"> </w:t>
            </w:r>
            <w:r>
              <w:rPr>
                <w:sz w:val="20"/>
              </w:rPr>
              <w:t>decir,</w:t>
            </w:r>
            <w:r>
              <w:rPr>
                <w:spacing w:val="-3"/>
                <w:sz w:val="20"/>
              </w:rPr>
              <w:t xml:space="preserve"> </w:t>
            </w:r>
            <w:r>
              <w:rPr>
                <w:sz w:val="20"/>
              </w:rPr>
              <w:t>“que</w:t>
            </w:r>
            <w:r>
              <w:rPr>
                <w:spacing w:val="-3"/>
                <w:sz w:val="20"/>
              </w:rPr>
              <w:t xml:space="preserve"> </w:t>
            </w:r>
            <w:r>
              <w:rPr>
                <w:sz w:val="20"/>
              </w:rPr>
              <w:t>lo</w:t>
            </w:r>
          </w:p>
        </w:tc>
        <w:tc>
          <w:tcPr>
            <w:tcW w:w="2186" w:type="dxa"/>
            <w:tcBorders>
              <w:top w:val="nil"/>
              <w:bottom w:val="nil"/>
            </w:tcBorders>
          </w:tcPr>
          <w:p w14:paraId="1AF1D994" w14:textId="77777777" w:rsidR="00951409" w:rsidRDefault="00951409">
            <w:pPr>
              <w:pStyle w:val="TableParagraph"/>
              <w:rPr>
                <w:rFonts w:ascii="Times New Roman"/>
                <w:sz w:val="18"/>
              </w:rPr>
            </w:pPr>
          </w:p>
        </w:tc>
        <w:tc>
          <w:tcPr>
            <w:tcW w:w="2261" w:type="dxa"/>
            <w:tcBorders>
              <w:top w:val="nil"/>
              <w:bottom w:val="nil"/>
            </w:tcBorders>
          </w:tcPr>
          <w:p w14:paraId="4B34D257" w14:textId="77777777" w:rsidR="00951409" w:rsidRDefault="00951409">
            <w:pPr>
              <w:pStyle w:val="TableParagraph"/>
              <w:rPr>
                <w:rFonts w:ascii="Times New Roman"/>
                <w:sz w:val="18"/>
              </w:rPr>
            </w:pPr>
          </w:p>
        </w:tc>
      </w:tr>
      <w:tr w:rsidR="00951409" w14:paraId="39AC6DF7" w14:textId="77777777">
        <w:trPr>
          <w:trHeight w:val="375"/>
        </w:trPr>
        <w:tc>
          <w:tcPr>
            <w:tcW w:w="2290" w:type="dxa"/>
            <w:tcBorders>
              <w:top w:val="nil"/>
              <w:bottom w:val="nil"/>
            </w:tcBorders>
          </w:tcPr>
          <w:p w14:paraId="042A868E" w14:textId="77777777" w:rsidR="00951409" w:rsidRDefault="00951409">
            <w:pPr>
              <w:pStyle w:val="TableParagraph"/>
              <w:rPr>
                <w:rFonts w:ascii="Times New Roman"/>
                <w:sz w:val="18"/>
              </w:rPr>
            </w:pPr>
          </w:p>
        </w:tc>
        <w:tc>
          <w:tcPr>
            <w:tcW w:w="2290" w:type="dxa"/>
            <w:tcBorders>
              <w:top w:val="nil"/>
              <w:bottom w:val="nil"/>
            </w:tcBorders>
          </w:tcPr>
          <w:p w14:paraId="6E78B6D9" w14:textId="77777777" w:rsidR="00951409" w:rsidRDefault="00D407A2">
            <w:pPr>
              <w:pStyle w:val="TableParagraph"/>
              <w:spacing w:before="65"/>
              <w:ind w:left="100"/>
              <w:rPr>
                <w:sz w:val="20"/>
              </w:rPr>
            </w:pPr>
            <w:r>
              <w:rPr>
                <w:sz w:val="20"/>
              </w:rPr>
              <w:t>que</w:t>
            </w:r>
            <w:r>
              <w:rPr>
                <w:spacing w:val="-3"/>
                <w:sz w:val="20"/>
              </w:rPr>
              <w:t xml:space="preserve"> </w:t>
            </w:r>
            <w:r>
              <w:rPr>
                <w:sz w:val="20"/>
              </w:rPr>
              <w:t>se transmite</w:t>
            </w:r>
            <w:r>
              <w:rPr>
                <w:spacing w:val="-2"/>
                <w:sz w:val="20"/>
              </w:rPr>
              <w:t xml:space="preserve"> </w:t>
            </w:r>
            <w:r>
              <w:rPr>
                <w:sz w:val="20"/>
              </w:rPr>
              <w:t>sea</w:t>
            </w:r>
            <w:r>
              <w:rPr>
                <w:spacing w:val="-3"/>
                <w:sz w:val="20"/>
              </w:rPr>
              <w:t xml:space="preserve"> </w:t>
            </w:r>
            <w:r>
              <w:rPr>
                <w:sz w:val="20"/>
              </w:rPr>
              <w:t>lo</w:t>
            </w:r>
          </w:p>
        </w:tc>
        <w:tc>
          <w:tcPr>
            <w:tcW w:w="2186" w:type="dxa"/>
            <w:tcBorders>
              <w:top w:val="nil"/>
              <w:bottom w:val="nil"/>
            </w:tcBorders>
          </w:tcPr>
          <w:p w14:paraId="280B84B1" w14:textId="77777777" w:rsidR="00951409" w:rsidRDefault="00951409">
            <w:pPr>
              <w:pStyle w:val="TableParagraph"/>
              <w:rPr>
                <w:rFonts w:ascii="Times New Roman"/>
                <w:sz w:val="18"/>
              </w:rPr>
            </w:pPr>
          </w:p>
        </w:tc>
        <w:tc>
          <w:tcPr>
            <w:tcW w:w="2261" w:type="dxa"/>
            <w:tcBorders>
              <w:top w:val="nil"/>
              <w:bottom w:val="nil"/>
            </w:tcBorders>
          </w:tcPr>
          <w:p w14:paraId="5CEE3677" w14:textId="77777777" w:rsidR="00951409" w:rsidRDefault="00951409">
            <w:pPr>
              <w:pStyle w:val="TableParagraph"/>
              <w:rPr>
                <w:rFonts w:ascii="Times New Roman"/>
                <w:sz w:val="18"/>
              </w:rPr>
            </w:pPr>
          </w:p>
        </w:tc>
      </w:tr>
      <w:tr w:rsidR="00951409" w14:paraId="66114298" w14:textId="77777777">
        <w:trPr>
          <w:trHeight w:val="545"/>
        </w:trPr>
        <w:tc>
          <w:tcPr>
            <w:tcW w:w="2290" w:type="dxa"/>
            <w:tcBorders>
              <w:top w:val="nil"/>
              <w:bottom w:val="nil"/>
            </w:tcBorders>
          </w:tcPr>
          <w:p w14:paraId="27036470" w14:textId="77777777" w:rsidR="00951409" w:rsidRDefault="00951409">
            <w:pPr>
              <w:pStyle w:val="TableParagraph"/>
              <w:rPr>
                <w:rFonts w:ascii="Times New Roman"/>
                <w:sz w:val="18"/>
              </w:rPr>
            </w:pPr>
          </w:p>
        </w:tc>
        <w:tc>
          <w:tcPr>
            <w:tcW w:w="2290" w:type="dxa"/>
            <w:tcBorders>
              <w:top w:val="nil"/>
            </w:tcBorders>
          </w:tcPr>
          <w:p w14:paraId="4830F002" w14:textId="77777777" w:rsidR="00951409" w:rsidRDefault="00D407A2">
            <w:pPr>
              <w:pStyle w:val="TableParagraph"/>
              <w:spacing w:before="66"/>
              <w:ind w:left="100"/>
              <w:rPr>
                <w:sz w:val="20"/>
              </w:rPr>
            </w:pPr>
            <w:r>
              <w:rPr>
                <w:sz w:val="20"/>
              </w:rPr>
              <w:t>que</w:t>
            </w:r>
            <w:r>
              <w:rPr>
                <w:spacing w:val="-5"/>
                <w:sz w:val="20"/>
              </w:rPr>
              <w:t xml:space="preserve"> </w:t>
            </w:r>
            <w:r>
              <w:rPr>
                <w:sz w:val="20"/>
              </w:rPr>
              <w:t>se</w:t>
            </w:r>
            <w:r>
              <w:rPr>
                <w:spacing w:val="-3"/>
                <w:sz w:val="20"/>
              </w:rPr>
              <w:t xml:space="preserve"> </w:t>
            </w:r>
            <w:r>
              <w:rPr>
                <w:sz w:val="20"/>
              </w:rPr>
              <w:t>entiende”.</w:t>
            </w:r>
          </w:p>
        </w:tc>
        <w:tc>
          <w:tcPr>
            <w:tcW w:w="2186" w:type="dxa"/>
            <w:tcBorders>
              <w:top w:val="nil"/>
              <w:bottom w:val="nil"/>
            </w:tcBorders>
          </w:tcPr>
          <w:p w14:paraId="187455F8" w14:textId="77777777" w:rsidR="00951409" w:rsidRDefault="00951409">
            <w:pPr>
              <w:pStyle w:val="TableParagraph"/>
              <w:rPr>
                <w:rFonts w:ascii="Times New Roman"/>
                <w:sz w:val="18"/>
              </w:rPr>
            </w:pPr>
          </w:p>
        </w:tc>
        <w:tc>
          <w:tcPr>
            <w:tcW w:w="2261" w:type="dxa"/>
            <w:tcBorders>
              <w:top w:val="nil"/>
              <w:bottom w:val="nil"/>
            </w:tcBorders>
          </w:tcPr>
          <w:p w14:paraId="4212CB62" w14:textId="77777777" w:rsidR="00951409" w:rsidRDefault="00951409">
            <w:pPr>
              <w:pStyle w:val="TableParagraph"/>
              <w:rPr>
                <w:rFonts w:ascii="Times New Roman"/>
                <w:sz w:val="18"/>
              </w:rPr>
            </w:pPr>
          </w:p>
        </w:tc>
      </w:tr>
      <w:tr w:rsidR="00951409" w14:paraId="6B349EEA" w14:textId="77777777">
        <w:trPr>
          <w:trHeight w:val="386"/>
        </w:trPr>
        <w:tc>
          <w:tcPr>
            <w:tcW w:w="2290" w:type="dxa"/>
            <w:tcBorders>
              <w:top w:val="nil"/>
              <w:bottom w:val="nil"/>
            </w:tcBorders>
          </w:tcPr>
          <w:p w14:paraId="3F34B2CF" w14:textId="77777777" w:rsidR="00951409" w:rsidRDefault="00951409">
            <w:pPr>
              <w:pStyle w:val="TableParagraph"/>
              <w:rPr>
                <w:rFonts w:ascii="Times New Roman"/>
                <w:sz w:val="18"/>
              </w:rPr>
            </w:pPr>
          </w:p>
        </w:tc>
        <w:tc>
          <w:tcPr>
            <w:tcW w:w="2290" w:type="dxa"/>
            <w:tcBorders>
              <w:bottom w:val="nil"/>
            </w:tcBorders>
            <w:shd w:val="clear" w:color="auto" w:fill="D9E1F3"/>
          </w:tcPr>
          <w:p w14:paraId="63BC971F" w14:textId="77777777" w:rsidR="00951409" w:rsidRDefault="00D407A2">
            <w:pPr>
              <w:pStyle w:val="TableParagraph"/>
              <w:spacing w:before="77"/>
              <w:ind w:left="100"/>
              <w:rPr>
                <w:sz w:val="20"/>
              </w:rPr>
            </w:pPr>
            <w:r>
              <w:rPr>
                <w:sz w:val="20"/>
              </w:rPr>
              <w:t>Cumplimiento</w:t>
            </w:r>
            <w:r>
              <w:rPr>
                <w:spacing w:val="-2"/>
                <w:sz w:val="20"/>
              </w:rPr>
              <w:t xml:space="preserve"> </w:t>
            </w:r>
            <w:r>
              <w:rPr>
                <w:sz w:val="20"/>
              </w:rPr>
              <w:t>de</w:t>
            </w:r>
          </w:p>
        </w:tc>
        <w:tc>
          <w:tcPr>
            <w:tcW w:w="2186" w:type="dxa"/>
            <w:tcBorders>
              <w:top w:val="nil"/>
              <w:bottom w:val="nil"/>
            </w:tcBorders>
          </w:tcPr>
          <w:p w14:paraId="54FE7DFE" w14:textId="77777777" w:rsidR="00951409" w:rsidRDefault="00951409">
            <w:pPr>
              <w:pStyle w:val="TableParagraph"/>
              <w:rPr>
                <w:rFonts w:ascii="Times New Roman"/>
                <w:sz w:val="18"/>
              </w:rPr>
            </w:pPr>
          </w:p>
        </w:tc>
        <w:tc>
          <w:tcPr>
            <w:tcW w:w="2261" w:type="dxa"/>
            <w:tcBorders>
              <w:top w:val="nil"/>
              <w:bottom w:val="nil"/>
            </w:tcBorders>
          </w:tcPr>
          <w:p w14:paraId="42344B2C" w14:textId="77777777" w:rsidR="00951409" w:rsidRDefault="00951409">
            <w:pPr>
              <w:pStyle w:val="TableParagraph"/>
              <w:rPr>
                <w:rFonts w:ascii="Times New Roman"/>
                <w:sz w:val="18"/>
              </w:rPr>
            </w:pPr>
          </w:p>
        </w:tc>
      </w:tr>
      <w:tr w:rsidR="00951409" w14:paraId="7D3C8168" w14:textId="77777777">
        <w:trPr>
          <w:trHeight w:val="375"/>
        </w:trPr>
        <w:tc>
          <w:tcPr>
            <w:tcW w:w="2290" w:type="dxa"/>
            <w:tcBorders>
              <w:top w:val="nil"/>
              <w:bottom w:val="nil"/>
            </w:tcBorders>
          </w:tcPr>
          <w:p w14:paraId="5CC15F3B"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016F4DC1" w14:textId="77777777" w:rsidR="00951409" w:rsidRDefault="00D407A2">
            <w:pPr>
              <w:pStyle w:val="TableParagraph"/>
              <w:spacing w:before="65"/>
              <w:ind w:left="100"/>
              <w:rPr>
                <w:sz w:val="20"/>
              </w:rPr>
            </w:pPr>
            <w:r>
              <w:rPr>
                <w:sz w:val="20"/>
              </w:rPr>
              <w:t>estándares</w:t>
            </w:r>
            <w:r>
              <w:rPr>
                <w:spacing w:val="-2"/>
                <w:sz w:val="20"/>
              </w:rPr>
              <w:t xml:space="preserve"> </w:t>
            </w:r>
            <w:r>
              <w:rPr>
                <w:sz w:val="20"/>
              </w:rPr>
              <w:t>que</w:t>
            </w:r>
          </w:p>
        </w:tc>
        <w:tc>
          <w:tcPr>
            <w:tcW w:w="2186" w:type="dxa"/>
            <w:tcBorders>
              <w:top w:val="nil"/>
              <w:bottom w:val="nil"/>
            </w:tcBorders>
          </w:tcPr>
          <w:p w14:paraId="26068722" w14:textId="77777777" w:rsidR="00951409" w:rsidRDefault="00951409">
            <w:pPr>
              <w:pStyle w:val="TableParagraph"/>
              <w:rPr>
                <w:rFonts w:ascii="Times New Roman"/>
                <w:sz w:val="18"/>
              </w:rPr>
            </w:pPr>
          </w:p>
        </w:tc>
        <w:tc>
          <w:tcPr>
            <w:tcW w:w="2261" w:type="dxa"/>
            <w:tcBorders>
              <w:top w:val="nil"/>
              <w:bottom w:val="nil"/>
            </w:tcBorders>
          </w:tcPr>
          <w:p w14:paraId="637AE8A9" w14:textId="77777777" w:rsidR="00951409" w:rsidRDefault="00951409">
            <w:pPr>
              <w:pStyle w:val="TableParagraph"/>
              <w:rPr>
                <w:rFonts w:ascii="Times New Roman"/>
                <w:sz w:val="18"/>
              </w:rPr>
            </w:pPr>
          </w:p>
        </w:tc>
      </w:tr>
      <w:tr w:rsidR="00951409" w14:paraId="176BFA50" w14:textId="77777777">
        <w:trPr>
          <w:trHeight w:val="375"/>
        </w:trPr>
        <w:tc>
          <w:tcPr>
            <w:tcW w:w="2290" w:type="dxa"/>
            <w:tcBorders>
              <w:top w:val="nil"/>
              <w:bottom w:val="nil"/>
            </w:tcBorders>
          </w:tcPr>
          <w:p w14:paraId="153D6B6B"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704EAC6E" w14:textId="77777777" w:rsidR="00951409" w:rsidRDefault="00D407A2">
            <w:pPr>
              <w:pStyle w:val="TableParagraph"/>
              <w:spacing w:before="66"/>
              <w:ind w:left="100"/>
              <w:rPr>
                <w:sz w:val="20"/>
              </w:rPr>
            </w:pPr>
            <w:r>
              <w:rPr>
                <w:sz w:val="20"/>
              </w:rPr>
              <w:t>permitan</w:t>
            </w:r>
            <w:r>
              <w:rPr>
                <w:spacing w:val="-2"/>
                <w:sz w:val="20"/>
              </w:rPr>
              <w:t xml:space="preserve"> </w:t>
            </w:r>
            <w:r>
              <w:rPr>
                <w:sz w:val="20"/>
              </w:rPr>
              <w:t>la</w:t>
            </w:r>
          </w:p>
        </w:tc>
        <w:tc>
          <w:tcPr>
            <w:tcW w:w="2186" w:type="dxa"/>
            <w:tcBorders>
              <w:top w:val="nil"/>
              <w:bottom w:val="nil"/>
            </w:tcBorders>
          </w:tcPr>
          <w:p w14:paraId="1539D985" w14:textId="77777777" w:rsidR="00951409" w:rsidRDefault="00951409">
            <w:pPr>
              <w:pStyle w:val="TableParagraph"/>
              <w:rPr>
                <w:rFonts w:ascii="Times New Roman"/>
                <w:sz w:val="18"/>
              </w:rPr>
            </w:pPr>
          </w:p>
        </w:tc>
        <w:tc>
          <w:tcPr>
            <w:tcW w:w="2261" w:type="dxa"/>
            <w:tcBorders>
              <w:top w:val="nil"/>
              <w:bottom w:val="nil"/>
            </w:tcBorders>
          </w:tcPr>
          <w:p w14:paraId="675A89F9" w14:textId="77777777" w:rsidR="00951409" w:rsidRDefault="00951409">
            <w:pPr>
              <w:pStyle w:val="TableParagraph"/>
              <w:rPr>
                <w:rFonts w:ascii="Times New Roman"/>
                <w:sz w:val="18"/>
              </w:rPr>
            </w:pPr>
          </w:p>
        </w:tc>
      </w:tr>
      <w:tr w:rsidR="00951409" w14:paraId="5464B99C" w14:textId="77777777">
        <w:trPr>
          <w:trHeight w:val="375"/>
        </w:trPr>
        <w:tc>
          <w:tcPr>
            <w:tcW w:w="2290" w:type="dxa"/>
            <w:tcBorders>
              <w:top w:val="nil"/>
              <w:bottom w:val="nil"/>
            </w:tcBorders>
          </w:tcPr>
          <w:p w14:paraId="246E9546"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41615979" w14:textId="77777777" w:rsidR="00951409" w:rsidRDefault="00D407A2">
            <w:pPr>
              <w:pStyle w:val="TableParagraph"/>
              <w:spacing w:before="65"/>
              <w:ind w:left="100"/>
              <w:rPr>
                <w:sz w:val="20"/>
              </w:rPr>
            </w:pPr>
            <w:r>
              <w:rPr>
                <w:sz w:val="20"/>
              </w:rPr>
              <w:t>interpretación</w:t>
            </w:r>
            <w:r>
              <w:rPr>
                <w:spacing w:val="-4"/>
                <w:sz w:val="20"/>
              </w:rPr>
              <w:t xml:space="preserve"> </w:t>
            </w:r>
            <w:r>
              <w:rPr>
                <w:sz w:val="20"/>
              </w:rPr>
              <w:t>correcta</w:t>
            </w:r>
          </w:p>
        </w:tc>
        <w:tc>
          <w:tcPr>
            <w:tcW w:w="2186" w:type="dxa"/>
            <w:tcBorders>
              <w:top w:val="nil"/>
              <w:bottom w:val="nil"/>
            </w:tcBorders>
          </w:tcPr>
          <w:p w14:paraId="4EB255E4" w14:textId="77777777" w:rsidR="00951409" w:rsidRDefault="00951409">
            <w:pPr>
              <w:pStyle w:val="TableParagraph"/>
              <w:rPr>
                <w:rFonts w:ascii="Times New Roman"/>
                <w:sz w:val="18"/>
              </w:rPr>
            </w:pPr>
          </w:p>
        </w:tc>
        <w:tc>
          <w:tcPr>
            <w:tcW w:w="2261" w:type="dxa"/>
            <w:tcBorders>
              <w:top w:val="nil"/>
              <w:bottom w:val="nil"/>
            </w:tcBorders>
          </w:tcPr>
          <w:p w14:paraId="2A95EAFD" w14:textId="77777777" w:rsidR="00951409" w:rsidRDefault="00951409">
            <w:pPr>
              <w:pStyle w:val="TableParagraph"/>
              <w:rPr>
                <w:rFonts w:ascii="Times New Roman"/>
                <w:sz w:val="18"/>
              </w:rPr>
            </w:pPr>
          </w:p>
        </w:tc>
      </w:tr>
      <w:tr w:rsidR="00951409" w14:paraId="57A9BC69" w14:textId="77777777">
        <w:trPr>
          <w:trHeight w:val="375"/>
        </w:trPr>
        <w:tc>
          <w:tcPr>
            <w:tcW w:w="2290" w:type="dxa"/>
            <w:tcBorders>
              <w:top w:val="nil"/>
              <w:bottom w:val="nil"/>
            </w:tcBorders>
          </w:tcPr>
          <w:p w14:paraId="37317D60"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00A38E57" w14:textId="77777777" w:rsidR="00951409" w:rsidRDefault="00D407A2">
            <w:pPr>
              <w:pStyle w:val="TableParagraph"/>
              <w:spacing w:before="66"/>
              <w:ind w:left="100"/>
              <w:rPr>
                <w:sz w:val="20"/>
              </w:rPr>
            </w:pPr>
            <w:r>
              <w:rPr>
                <w:sz w:val="20"/>
              </w:rPr>
              <w:t>de</w:t>
            </w:r>
            <w:r>
              <w:rPr>
                <w:spacing w:val="-4"/>
                <w:sz w:val="20"/>
              </w:rPr>
              <w:t xml:space="preserve"> </w:t>
            </w:r>
            <w:r>
              <w:rPr>
                <w:sz w:val="20"/>
              </w:rPr>
              <w:t>datos</w:t>
            </w:r>
            <w:r>
              <w:rPr>
                <w:spacing w:val="-2"/>
                <w:sz w:val="20"/>
              </w:rPr>
              <w:t xml:space="preserve"> </w:t>
            </w:r>
            <w:r>
              <w:rPr>
                <w:sz w:val="20"/>
              </w:rPr>
              <w:t>provenientes</w:t>
            </w:r>
          </w:p>
        </w:tc>
        <w:tc>
          <w:tcPr>
            <w:tcW w:w="2186" w:type="dxa"/>
            <w:tcBorders>
              <w:top w:val="nil"/>
              <w:bottom w:val="nil"/>
            </w:tcBorders>
          </w:tcPr>
          <w:p w14:paraId="1D985781" w14:textId="77777777" w:rsidR="00951409" w:rsidRDefault="00951409">
            <w:pPr>
              <w:pStyle w:val="TableParagraph"/>
              <w:rPr>
                <w:rFonts w:ascii="Times New Roman"/>
                <w:sz w:val="18"/>
              </w:rPr>
            </w:pPr>
          </w:p>
        </w:tc>
        <w:tc>
          <w:tcPr>
            <w:tcW w:w="2261" w:type="dxa"/>
            <w:tcBorders>
              <w:top w:val="nil"/>
              <w:bottom w:val="nil"/>
            </w:tcBorders>
          </w:tcPr>
          <w:p w14:paraId="7861B6AB" w14:textId="77777777" w:rsidR="00951409" w:rsidRDefault="00951409">
            <w:pPr>
              <w:pStyle w:val="TableParagraph"/>
              <w:rPr>
                <w:rFonts w:ascii="Times New Roman"/>
                <w:sz w:val="18"/>
              </w:rPr>
            </w:pPr>
          </w:p>
        </w:tc>
      </w:tr>
      <w:tr w:rsidR="00951409" w14:paraId="69D0DD6A" w14:textId="77777777">
        <w:trPr>
          <w:trHeight w:val="375"/>
        </w:trPr>
        <w:tc>
          <w:tcPr>
            <w:tcW w:w="2290" w:type="dxa"/>
            <w:tcBorders>
              <w:top w:val="nil"/>
              <w:bottom w:val="nil"/>
            </w:tcBorders>
          </w:tcPr>
          <w:p w14:paraId="25ADFB29" w14:textId="77777777" w:rsidR="00951409" w:rsidRDefault="00951409">
            <w:pPr>
              <w:pStyle w:val="TableParagraph"/>
              <w:rPr>
                <w:rFonts w:ascii="Times New Roman"/>
                <w:sz w:val="18"/>
              </w:rPr>
            </w:pPr>
          </w:p>
        </w:tc>
        <w:tc>
          <w:tcPr>
            <w:tcW w:w="2290" w:type="dxa"/>
            <w:tcBorders>
              <w:top w:val="nil"/>
              <w:bottom w:val="nil"/>
            </w:tcBorders>
            <w:shd w:val="clear" w:color="auto" w:fill="D9E1F3"/>
          </w:tcPr>
          <w:p w14:paraId="1E8926C5" w14:textId="77777777" w:rsidR="00951409" w:rsidRDefault="00D407A2">
            <w:pPr>
              <w:pStyle w:val="TableParagraph"/>
              <w:spacing w:before="65"/>
              <w:ind w:left="100"/>
              <w:rPr>
                <w:sz w:val="20"/>
              </w:rPr>
            </w:pPr>
            <w:r>
              <w:rPr>
                <w:sz w:val="20"/>
              </w:rPr>
              <w:t>de</w:t>
            </w:r>
            <w:r>
              <w:rPr>
                <w:spacing w:val="-2"/>
                <w:sz w:val="20"/>
              </w:rPr>
              <w:t xml:space="preserve"> </w:t>
            </w:r>
            <w:r>
              <w:rPr>
                <w:sz w:val="20"/>
              </w:rPr>
              <w:t>fuentes</w:t>
            </w:r>
            <w:r>
              <w:rPr>
                <w:spacing w:val="-1"/>
                <w:sz w:val="20"/>
              </w:rPr>
              <w:t xml:space="preserve"> </w:t>
            </w:r>
            <w:r>
              <w:rPr>
                <w:sz w:val="20"/>
              </w:rPr>
              <w:t>no</w:t>
            </w:r>
          </w:p>
        </w:tc>
        <w:tc>
          <w:tcPr>
            <w:tcW w:w="2186" w:type="dxa"/>
            <w:tcBorders>
              <w:top w:val="nil"/>
              <w:bottom w:val="nil"/>
            </w:tcBorders>
          </w:tcPr>
          <w:p w14:paraId="0EA10300" w14:textId="77777777" w:rsidR="00951409" w:rsidRDefault="00951409">
            <w:pPr>
              <w:pStyle w:val="TableParagraph"/>
              <w:rPr>
                <w:rFonts w:ascii="Times New Roman"/>
                <w:sz w:val="18"/>
              </w:rPr>
            </w:pPr>
          </w:p>
        </w:tc>
        <w:tc>
          <w:tcPr>
            <w:tcW w:w="2261" w:type="dxa"/>
            <w:tcBorders>
              <w:top w:val="nil"/>
              <w:bottom w:val="nil"/>
            </w:tcBorders>
          </w:tcPr>
          <w:p w14:paraId="51FCC9A7" w14:textId="77777777" w:rsidR="00951409" w:rsidRDefault="00951409">
            <w:pPr>
              <w:pStyle w:val="TableParagraph"/>
              <w:rPr>
                <w:rFonts w:ascii="Times New Roman"/>
                <w:sz w:val="18"/>
              </w:rPr>
            </w:pPr>
          </w:p>
        </w:tc>
      </w:tr>
      <w:tr w:rsidR="00951409" w14:paraId="3183AC89" w14:textId="77777777">
        <w:trPr>
          <w:trHeight w:val="545"/>
        </w:trPr>
        <w:tc>
          <w:tcPr>
            <w:tcW w:w="2290" w:type="dxa"/>
            <w:tcBorders>
              <w:top w:val="nil"/>
              <w:bottom w:val="nil"/>
            </w:tcBorders>
          </w:tcPr>
          <w:p w14:paraId="0CCB0BDE" w14:textId="77777777" w:rsidR="00951409" w:rsidRDefault="00951409">
            <w:pPr>
              <w:pStyle w:val="TableParagraph"/>
              <w:rPr>
                <w:rFonts w:ascii="Times New Roman"/>
                <w:sz w:val="18"/>
              </w:rPr>
            </w:pPr>
          </w:p>
        </w:tc>
        <w:tc>
          <w:tcPr>
            <w:tcW w:w="2290" w:type="dxa"/>
            <w:tcBorders>
              <w:top w:val="nil"/>
            </w:tcBorders>
            <w:shd w:val="clear" w:color="auto" w:fill="D9E1F3"/>
          </w:tcPr>
          <w:p w14:paraId="64930DC0" w14:textId="77777777" w:rsidR="00951409" w:rsidRDefault="00D407A2">
            <w:pPr>
              <w:pStyle w:val="TableParagraph"/>
              <w:spacing w:before="66"/>
              <w:ind w:left="100"/>
              <w:rPr>
                <w:sz w:val="20"/>
              </w:rPr>
            </w:pPr>
            <w:r>
              <w:rPr>
                <w:sz w:val="20"/>
              </w:rPr>
              <w:t>relacionadas.</w:t>
            </w:r>
          </w:p>
        </w:tc>
        <w:tc>
          <w:tcPr>
            <w:tcW w:w="2186" w:type="dxa"/>
            <w:tcBorders>
              <w:top w:val="nil"/>
            </w:tcBorders>
          </w:tcPr>
          <w:p w14:paraId="7883713D" w14:textId="77777777" w:rsidR="00951409" w:rsidRDefault="00951409">
            <w:pPr>
              <w:pStyle w:val="TableParagraph"/>
              <w:rPr>
                <w:rFonts w:ascii="Times New Roman"/>
                <w:sz w:val="18"/>
              </w:rPr>
            </w:pPr>
          </w:p>
        </w:tc>
        <w:tc>
          <w:tcPr>
            <w:tcW w:w="2261" w:type="dxa"/>
            <w:tcBorders>
              <w:top w:val="nil"/>
            </w:tcBorders>
          </w:tcPr>
          <w:p w14:paraId="659C1FFA" w14:textId="77777777" w:rsidR="00951409" w:rsidRDefault="00951409">
            <w:pPr>
              <w:pStyle w:val="TableParagraph"/>
              <w:rPr>
                <w:rFonts w:ascii="Times New Roman"/>
                <w:sz w:val="18"/>
              </w:rPr>
            </w:pPr>
          </w:p>
        </w:tc>
      </w:tr>
      <w:tr w:rsidR="00951409" w14:paraId="7F188966" w14:textId="77777777">
        <w:trPr>
          <w:trHeight w:val="376"/>
        </w:trPr>
        <w:tc>
          <w:tcPr>
            <w:tcW w:w="2290" w:type="dxa"/>
            <w:tcBorders>
              <w:top w:val="nil"/>
              <w:bottom w:val="nil"/>
            </w:tcBorders>
          </w:tcPr>
          <w:p w14:paraId="237EE122" w14:textId="77777777" w:rsidR="00951409" w:rsidRDefault="00951409">
            <w:pPr>
              <w:pStyle w:val="TableParagraph"/>
              <w:rPr>
                <w:rFonts w:ascii="Times New Roman"/>
                <w:sz w:val="18"/>
              </w:rPr>
            </w:pPr>
          </w:p>
        </w:tc>
        <w:tc>
          <w:tcPr>
            <w:tcW w:w="2290" w:type="dxa"/>
            <w:vMerge w:val="restart"/>
          </w:tcPr>
          <w:p w14:paraId="558F9544" w14:textId="77777777" w:rsidR="00951409" w:rsidRDefault="00951409">
            <w:pPr>
              <w:pStyle w:val="TableParagraph"/>
              <w:rPr>
                <w:rFonts w:ascii="Times New Roman"/>
                <w:sz w:val="18"/>
              </w:rPr>
            </w:pPr>
          </w:p>
        </w:tc>
        <w:tc>
          <w:tcPr>
            <w:tcW w:w="2186" w:type="dxa"/>
            <w:tcBorders>
              <w:bottom w:val="nil"/>
            </w:tcBorders>
          </w:tcPr>
          <w:p w14:paraId="005E2939" w14:textId="77777777" w:rsidR="00951409" w:rsidRDefault="00D407A2">
            <w:pPr>
              <w:pStyle w:val="TableParagraph"/>
              <w:spacing w:before="77"/>
              <w:ind w:left="100"/>
              <w:rPr>
                <w:sz w:val="20"/>
              </w:rPr>
            </w:pPr>
            <w:r>
              <w:rPr>
                <w:sz w:val="20"/>
              </w:rPr>
              <w:t>El</w:t>
            </w:r>
            <w:r>
              <w:rPr>
                <w:spacing w:val="-3"/>
                <w:sz w:val="20"/>
              </w:rPr>
              <w:t xml:space="preserve"> </w:t>
            </w:r>
            <w:r>
              <w:rPr>
                <w:sz w:val="20"/>
              </w:rPr>
              <w:t>aspecto</w:t>
            </w:r>
            <w:r>
              <w:rPr>
                <w:spacing w:val="-3"/>
                <w:sz w:val="20"/>
              </w:rPr>
              <w:t xml:space="preserve"> </w:t>
            </w:r>
            <w:r>
              <w:rPr>
                <w:sz w:val="20"/>
              </w:rPr>
              <w:t>semántico</w:t>
            </w:r>
          </w:p>
        </w:tc>
        <w:tc>
          <w:tcPr>
            <w:tcW w:w="2261" w:type="dxa"/>
            <w:vMerge w:val="restart"/>
          </w:tcPr>
          <w:p w14:paraId="3760292E" w14:textId="77777777" w:rsidR="00951409" w:rsidRDefault="00951409">
            <w:pPr>
              <w:pStyle w:val="TableParagraph"/>
              <w:rPr>
                <w:rFonts w:ascii="Times New Roman"/>
                <w:sz w:val="18"/>
              </w:rPr>
            </w:pPr>
          </w:p>
        </w:tc>
      </w:tr>
      <w:tr w:rsidR="00951409" w14:paraId="4CE7F522" w14:textId="77777777">
        <w:trPr>
          <w:trHeight w:val="355"/>
        </w:trPr>
        <w:tc>
          <w:tcPr>
            <w:tcW w:w="2290" w:type="dxa"/>
            <w:tcBorders>
              <w:top w:val="nil"/>
              <w:bottom w:val="nil"/>
            </w:tcBorders>
          </w:tcPr>
          <w:p w14:paraId="6B5C056A" w14:textId="77777777" w:rsidR="00951409" w:rsidRDefault="00951409">
            <w:pPr>
              <w:pStyle w:val="TableParagraph"/>
              <w:rPr>
                <w:rFonts w:ascii="Times New Roman"/>
                <w:sz w:val="18"/>
              </w:rPr>
            </w:pPr>
          </w:p>
        </w:tc>
        <w:tc>
          <w:tcPr>
            <w:tcW w:w="2290" w:type="dxa"/>
            <w:vMerge/>
            <w:tcBorders>
              <w:top w:val="nil"/>
            </w:tcBorders>
          </w:tcPr>
          <w:p w14:paraId="44489AFC" w14:textId="77777777" w:rsidR="00951409" w:rsidRDefault="00951409">
            <w:pPr>
              <w:rPr>
                <w:sz w:val="2"/>
                <w:szCs w:val="2"/>
              </w:rPr>
            </w:pPr>
          </w:p>
        </w:tc>
        <w:tc>
          <w:tcPr>
            <w:tcW w:w="2186" w:type="dxa"/>
            <w:tcBorders>
              <w:top w:val="nil"/>
              <w:bottom w:val="nil"/>
            </w:tcBorders>
          </w:tcPr>
          <w:p w14:paraId="306E898B" w14:textId="77777777" w:rsidR="00951409" w:rsidRDefault="00D407A2">
            <w:pPr>
              <w:pStyle w:val="TableParagraph"/>
              <w:spacing w:before="55"/>
              <w:ind w:left="100"/>
              <w:rPr>
                <w:sz w:val="20"/>
              </w:rPr>
            </w:pPr>
            <w:r>
              <w:rPr>
                <w:sz w:val="20"/>
              </w:rPr>
              <w:t>se</w:t>
            </w:r>
            <w:r>
              <w:rPr>
                <w:spacing w:val="-3"/>
                <w:sz w:val="20"/>
              </w:rPr>
              <w:t xml:space="preserve"> </w:t>
            </w:r>
            <w:r>
              <w:rPr>
                <w:sz w:val="20"/>
              </w:rPr>
              <w:t>refiere</w:t>
            </w:r>
          </w:p>
        </w:tc>
        <w:tc>
          <w:tcPr>
            <w:tcW w:w="2261" w:type="dxa"/>
            <w:vMerge/>
            <w:tcBorders>
              <w:top w:val="nil"/>
            </w:tcBorders>
          </w:tcPr>
          <w:p w14:paraId="1B9F64BA" w14:textId="77777777" w:rsidR="00951409" w:rsidRDefault="00951409">
            <w:pPr>
              <w:rPr>
                <w:sz w:val="2"/>
                <w:szCs w:val="2"/>
              </w:rPr>
            </w:pPr>
          </w:p>
        </w:tc>
      </w:tr>
      <w:tr w:rsidR="00951409" w14:paraId="0D41376B" w14:textId="77777777">
        <w:trPr>
          <w:trHeight w:val="355"/>
        </w:trPr>
        <w:tc>
          <w:tcPr>
            <w:tcW w:w="2290" w:type="dxa"/>
            <w:tcBorders>
              <w:top w:val="nil"/>
              <w:bottom w:val="nil"/>
            </w:tcBorders>
          </w:tcPr>
          <w:p w14:paraId="79B3F0B7" w14:textId="77777777" w:rsidR="00951409" w:rsidRDefault="00951409">
            <w:pPr>
              <w:pStyle w:val="TableParagraph"/>
              <w:rPr>
                <w:rFonts w:ascii="Times New Roman"/>
                <w:sz w:val="18"/>
              </w:rPr>
            </w:pPr>
          </w:p>
        </w:tc>
        <w:tc>
          <w:tcPr>
            <w:tcW w:w="2290" w:type="dxa"/>
            <w:vMerge/>
            <w:tcBorders>
              <w:top w:val="nil"/>
            </w:tcBorders>
          </w:tcPr>
          <w:p w14:paraId="072694BF" w14:textId="77777777" w:rsidR="00951409" w:rsidRDefault="00951409">
            <w:pPr>
              <w:rPr>
                <w:sz w:val="2"/>
                <w:szCs w:val="2"/>
              </w:rPr>
            </w:pPr>
          </w:p>
        </w:tc>
        <w:tc>
          <w:tcPr>
            <w:tcW w:w="2186" w:type="dxa"/>
            <w:tcBorders>
              <w:top w:val="nil"/>
              <w:bottom w:val="nil"/>
            </w:tcBorders>
          </w:tcPr>
          <w:p w14:paraId="6E250507" w14:textId="77777777" w:rsidR="00951409" w:rsidRDefault="00D407A2">
            <w:pPr>
              <w:pStyle w:val="TableParagraph"/>
              <w:spacing w:before="56"/>
              <w:ind w:left="100"/>
              <w:rPr>
                <w:sz w:val="20"/>
              </w:rPr>
            </w:pPr>
            <w:r>
              <w:rPr>
                <w:sz w:val="20"/>
              </w:rPr>
              <w:t>al</w:t>
            </w:r>
            <w:r>
              <w:rPr>
                <w:spacing w:val="-4"/>
                <w:sz w:val="20"/>
              </w:rPr>
              <w:t xml:space="preserve"> </w:t>
            </w:r>
            <w:r>
              <w:rPr>
                <w:sz w:val="20"/>
              </w:rPr>
              <w:t>significado</w:t>
            </w:r>
            <w:r>
              <w:rPr>
                <w:spacing w:val="-2"/>
                <w:sz w:val="20"/>
              </w:rPr>
              <w:t xml:space="preserve"> </w:t>
            </w:r>
            <w:r>
              <w:rPr>
                <w:sz w:val="20"/>
              </w:rPr>
              <w:t>de</w:t>
            </w:r>
            <w:r>
              <w:rPr>
                <w:spacing w:val="-2"/>
                <w:sz w:val="20"/>
              </w:rPr>
              <w:t xml:space="preserve"> </w:t>
            </w:r>
            <w:r>
              <w:rPr>
                <w:sz w:val="20"/>
              </w:rPr>
              <w:t>los</w:t>
            </w:r>
          </w:p>
        </w:tc>
        <w:tc>
          <w:tcPr>
            <w:tcW w:w="2261" w:type="dxa"/>
            <w:vMerge/>
            <w:tcBorders>
              <w:top w:val="nil"/>
            </w:tcBorders>
          </w:tcPr>
          <w:p w14:paraId="1D3ECCBD" w14:textId="77777777" w:rsidR="00951409" w:rsidRDefault="00951409">
            <w:pPr>
              <w:rPr>
                <w:sz w:val="2"/>
                <w:szCs w:val="2"/>
              </w:rPr>
            </w:pPr>
          </w:p>
        </w:tc>
      </w:tr>
      <w:tr w:rsidR="00951409" w14:paraId="5FF67CD6" w14:textId="77777777">
        <w:trPr>
          <w:trHeight w:val="355"/>
        </w:trPr>
        <w:tc>
          <w:tcPr>
            <w:tcW w:w="2290" w:type="dxa"/>
            <w:tcBorders>
              <w:top w:val="nil"/>
              <w:bottom w:val="nil"/>
            </w:tcBorders>
          </w:tcPr>
          <w:p w14:paraId="19F7C5A9" w14:textId="77777777" w:rsidR="00951409" w:rsidRDefault="00951409">
            <w:pPr>
              <w:pStyle w:val="TableParagraph"/>
              <w:rPr>
                <w:rFonts w:ascii="Times New Roman"/>
                <w:sz w:val="18"/>
              </w:rPr>
            </w:pPr>
          </w:p>
        </w:tc>
        <w:tc>
          <w:tcPr>
            <w:tcW w:w="2290" w:type="dxa"/>
            <w:vMerge/>
            <w:tcBorders>
              <w:top w:val="nil"/>
            </w:tcBorders>
          </w:tcPr>
          <w:p w14:paraId="5166AA4D" w14:textId="77777777" w:rsidR="00951409" w:rsidRDefault="00951409">
            <w:pPr>
              <w:rPr>
                <w:sz w:val="2"/>
                <w:szCs w:val="2"/>
              </w:rPr>
            </w:pPr>
          </w:p>
        </w:tc>
        <w:tc>
          <w:tcPr>
            <w:tcW w:w="2186" w:type="dxa"/>
            <w:tcBorders>
              <w:top w:val="nil"/>
              <w:bottom w:val="nil"/>
            </w:tcBorders>
          </w:tcPr>
          <w:p w14:paraId="6AA037DE" w14:textId="77777777" w:rsidR="00951409" w:rsidRDefault="00D407A2">
            <w:pPr>
              <w:pStyle w:val="TableParagraph"/>
              <w:spacing w:before="55"/>
              <w:ind w:left="100"/>
              <w:rPr>
                <w:sz w:val="20"/>
              </w:rPr>
            </w:pPr>
            <w:r>
              <w:rPr>
                <w:sz w:val="20"/>
              </w:rPr>
              <w:t>elementos</w:t>
            </w:r>
            <w:r>
              <w:rPr>
                <w:spacing w:val="-2"/>
                <w:sz w:val="20"/>
              </w:rPr>
              <w:t xml:space="preserve"> </w:t>
            </w:r>
            <w:r>
              <w:rPr>
                <w:sz w:val="20"/>
              </w:rPr>
              <w:t>de</w:t>
            </w:r>
            <w:r>
              <w:rPr>
                <w:spacing w:val="-1"/>
                <w:sz w:val="20"/>
              </w:rPr>
              <w:t xml:space="preserve"> </w:t>
            </w:r>
            <w:r>
              <w:rPr>
                <w:sz w:val="20"/>
              </w:rPr>
              <w:t>datos</w:t>
            </w:r>
            <w:r>
              <w:rPr>
                <w:spacing w:val="-2"/>
                <w:sz w:val="20"/>
              </w:rPr>
              <w:t xml:space="preserve"> </w:t>
            </w:r>
            <w:r>
              <w:rPr>
                <w:sz w:val="20"/>
              </w:rPr>
              <w:t>y</w:t>
            </w:r>
          </w:p>
        </w:tc>
        <w:tc>
          <w:tcPr>
            <w:tcW w:w="2261" w:type="dxa"/>
            <w:vMerge/>
            <w:tcBorders>
              <w:top w:val="nil"/>
            </w:tcBorders>
          </w:tcPr>
          <w:p w14:paraId="1F8C2F12" w14:textId="77777777" w:rsidR="00951409" w:rsidRDefault="00951409">
            <w:pPr>
              <w:rPr>
                <w:sz w:val="2"/>
                <w:szCs w:val="2"/>
              </w:rPr>
            </w:pPr>
          </w:p>
        </w:tc>
      </w:tr>
      <w:tr w:rsidR="00951409" w14:paraId="668321CE" w14:textId="77777777">
        <w:trPr>
          <w:trHeight w:val="355"/>
        </w:trPr>
        <w:tc>
          <w:tcPr>
            <w:tcW w:w="2290" w:type="dxa"/>
            <w:tcBorders>
              <w:top w:val="nil"/>
              <w:bottom w:val="nil"/>
            </w:tcBorders>
          </w:tcPr>
          <w:p w14:paraId="0E1FF988" w14:textId="77777777" w:rsidR="00951409" w:rsidRDefault="00951409">
            <w:pPr>
              <w:pStyle w:val="TableParagraph"/>
              <w:rPr>
                <w:rFonts w:ascii="Times New Roman"/>
                <w:sz w:val="18"/>
              </w:rPr>
            </w:pPr>
          </w:p>
        </w:tc>
        <w:tc>
          <w:tcPr>
            <w:tcW w:w="2290" w:type="dxa"/>
            <w:vMerge/>
            <w:tcBorders>
              <w:top w:val="nil"/>
            </w:tcBorders>
          </w:tcPr>
          <w:p w14:paraId="7BB49D6F" w14:textId="77777777" w:rsidR="00951409" w:rsidRDefault="00951409">
            <w:pPr>
              <w:rPr>
                <w:sz w:val="2"/>
                <w:szCs w:val="2"/>
              </w:rPr>
            </w:pPr>
          </w:p>
        </w:tc>
        <w:tc>
          <w:tcPr>
            <w:tcW w:w="2186" w:type="dxa"/>
            <w:tcBorders>
              <w:top w:val="nil"/>
              <w:bottom w:val="nil"/>
            </w:tcBorders>
          </w:tcPr>
          <w:p w14:paraId="5B08B305" w14:textId="77777777" w:rsidR="00951409" w:rsidRDefault="00D407A2">
            <w:pPr>
              <w:pStyle w:val="TableParagraph"/>
              <w:spacing w:before="56"/>
              <w:ind w:left="100"/>
              <w:rPr>
                <w:sz w:val="20"/>
              </w:rPr>
            </w:pPr>
            <w:r>
              <w:rPr>
                <w:sz w:val="20"/>
              </w:rPr>
              <w:t>la</w:t>
            </w:r>
            <w:r>
              <w:rPr>
                <w:spacing w:val="-3"/>
                <w:sz w:val="20"/>
              </w:rPr>
              <w:t xml:space="preserve"> </w:t>
            </w:r>
            <w:r>
              <w:rPr>
                <w:sz w:val="20"/>
              </w:rPr>
              <w:t>relación</w:t>
            </w:r>
            <w:r>
              <w:rPr>
                <w:spacing w:val="-2"/>
                <w:sz w:val="20"/>
              </w:rPr>
              <w:t xml:space="preserve"> </w:t>
            </w:r>
            <w:r>
              <w:rPr>
                <w:sz w:val="20"/>
              </w:rPr>
              <w:t>entre</w:t>
            </w:r>
            <w:r>
              <w:rPr>
                <w:spacing w:val="-2"/>
                <w:sz w:val="20"/>
              </w:rPr>
              <w:t xml:space="preserve"> </w:t>
            </w:r>
            <w:r>
              <w:rPr>
                <w:sz w:val="20"/>
              </w:rPr>
              <w:t>ellos.</w:t>
            </w:r>
          </w:p>
        </w:tc>
        <w:tc>
          <w:tcPr>
            <w:tcW w:w="2261" w:type="dxa"/>
            <w:vMerge/>
            <w:tcBorders>
              <w:top w:val="nil"/>
            </w:tcBorders>
          </w:tcPr>
          <w:p w14:paraId="77C89EDB" w14:textId="77777777" w:rsidR="00951409" w:rsidRDefault="00951409">
            <w:pPr>
              <w:rPr>
                <w:sz w:val="2"/>
                <w:szCs w:val="2"/>
              </w:rPr>
            </w:pPr>
          </w:p>
        </w:tc>
      </w:tr>
      <w:tr w:rsidR="00951409" w14:paraId="3B8AE3AF" w14:textId="77777777">
        <w:trPr>
          <w:trHeight w:val="355"/>
        </w:trPr>
        <w:tc>
          <w:tcPr>
            <w:tcW w:w="2290" w:type="dxa"/>
            <w:tcBorders>
              <w:top w:val="nil"/>
              <w:bottom w:val="nil"/>
            </w:tcBorders>
          </w:tcPr>
          <w:p w14:paraId="4FB4CB8E" w14:textId="77777777" w:rsidR="00951409" w:rsidRDefault="00951409">
            <w:pPr>
              <w:pStyle w:val="TableParagraph"/>
              <w:rPr>
                <w:rFonts w:ascii="Times New Roman"/>
                <w:sz w:val="18"/>
              </w:rPr>
            </w:pPr>
          </w:p>
        </w:tc>
        <w:tc>
          <w:tcPr>
            <w:tcW w:w="2290" w:type="dxa"/>
            <w:vMerge/>
            <w:tcBorders>
              <w:top w:val="nil"/>
            </w:tcBorders>
          </w:tcPr>
          <w:p w14:paraId="65F1D9C1" w14:textId="77777777" w:rsidR="00951409" w:rsidRDefault="00951409">
            <w:pPr>
              <w:rPr>
                <w:sz w:val="2"/>
                <w:szCs w:val="2"/>
              </w:rPr>
            </w:pPr>
          </w:p>
        </w:tc>
        <w:tc>
          <w:tcPr>
            <w:tcW w:w="2186" w:type="dxa"/>
            <w:tcBorders>
              <w:top w:val="nil"/>
              <w:bottom w:val="nil"/>
            </w:tcBorders>
          </w:tcPr>
          <w:p w14:paraId="0A3BB2C8" w14:textId="77777777" w:rsidR="00951409" w:rsidRDefault="00D407A2">
            <w:pPr>
              <w:pStyle w:val="TableParagraph"/>
              <w:spacing w:before="55"/>
              <w:ind w:left="100"/>
              <w:rPr>
                <w:sz w:val="20"/>
              </w:rPr>
            </w:pPr>
            <w:r>
              <w:rPr>
                <w:sz w:val="20"/>
              </w:rPr>
              <w:t>Incluye</w:t>
            </w:r>
            <w:r>
              <w:rPr>
                <w:spacing w:val="-2"/>
                <w:sz w:val="20"/>
              </w:rPr>
              <w:t xml:space="preserve"> </w:t>
            </w:r>
            <w:r>
              <w:rPr>
                <w:sz w:val="20"/>
              </w:rPr>
              <w:t>la</w:t>
            </w:r>
            <w:r>
              <w:rPr>
                <w:spacing w:val="-2"/>
                <w:sz w:val="20"/>
              </w:rPr>
              <w:t xml:space="preserve"> </w:t>
            </w:r>
            <w:r>
              <w:rPr>
                <w:sz w:val="20"/>
              </w:rPr>
              <w:t>creación</w:t>
            </w:r>
            <w:r>
              <w:rPr>
                <w:spacing w:val="-2"/>
                <w:sz w:val="20"/>
              </w:rPr>
              <w:t xml:space="preserve"> </w:t>
            </w:r>
            <w:r>
              <w:rPr>
                <w:sz w:val="20"/>
              </w:rPr>
              <w:t>de</w:t>
            </w:r>
          </w:p>
        </w:tc>
        <w:tc>
          <w:tcPr>
            <w:tcW w:w="2261" w:type="dxa"/>
            <w:vMerge/>
            <w:tcBorders>
              <w:top w:val="nil"/>
            </w:tcBorders>
          </w:tcPr>
          <w:p w14:paraId="2F466B30" w14:textId="77777777" w:rsidR="00951409" w:rsidRDefault="00951409">
            <w:pPr>
              <w:rPr>
                <w:sz w:val="2"/>
                <w:szCs w:val="2"/>
              </w:rPr>
            </w:pPr>
          </w:p>
        </w:tc>
      </w:tr>
      <w:tr w:rsidR="00951409" w14:paraId="611DFCF7" w14:textId="77777777">
        <w:trPr>
          <w:trHeight w:val="355"/>
        </w:trPr>
        <w:tc>
          <w:tcPr>
            <w:tcW w:w="2290" w:type="dxa"/>
            <w:tcBorders>
              <w:top w:val="nil"/>
              <w:bottom w:val="nil"/>
            </w:tcBorders>
          </w:tcPr>
          <w:p w14:paraId="5A4D82D8" w14:textId="77777777" w:rsidR="00951409" w:rsidRDefault="00951409">
            <w:pPr>
              <w:pStyle w:val="TableParagraph"/>
              <w:rPr>
                <w:rFonts w:ascii="Times New Roman"/>
                <w:sz w:val="18"/>
              </w:rPr>
            </w:pPr>
          </w:p>
        </w:tc>
        <w:tc>
          <w:tcPr>
            <w:tcW w:w="2290" w:type="dxa"/>
            <w:vMerge/>
            <w:tcBorders>
              <w:top w:val="nil"/>
            </w:tcBorders>
          </w:tcPr>
          <w:p w14:paraId="6AA1833D" w14:textId="77777777" w:rsidR="00951409" w:rsidRDefault="00951409">
            <w:pPr>
              <w:rPr>
                <w:sz w:val="2"/>
                <w:szCs w:val="2"/>
              </w:rPr>
            </w:pPr>
          </w:p>
        </w:tc>
        <w:tc>
          <w:tcPr>
            <w:tcW w:w="2186" w:type="dxa"/>
            <w:tcBorders>
              <w:top w:val="nil"/>
              <w:bottom w:val="nil"/>
            </w:tcBorders>
          </w:tcPr>
          <w:p w14:paraId="5134B525" w14:textId="77777777" w:rsidR="00951409" w:rsidRDefault="00D407A2">
            <w:pPr>
              <w:pStyle w:val="TableParagraph"/>
              <w:spacing w:before="57"/>
              <w:ind w:left="100"/>
              <w:rPr>
                <w:sz w:val="20"/>
              </w:rPr>
            </w:pPr>
            <w:r>
              <w:rPr>
                <w:sz w:val="20"/>
              </w:rPr>
              <w:t>vocabularios</w:t>
            </w:r>
            <w:r>
              <w:rPr>
                <w:spacing w:val="-3"/>
                <w:sz w:val="20"/>
              </w:rPr>
              <w:t xml:space="preserve"> </w:t>
            </w:r>
            <w:r>
              <w:rPr>
                <w:sz w:val="20"/>
              </w:rPr>
              <w:t>y</w:t>
            </w:r>
          </w:p>
        </w:tc>
        <w:tc>
          <w:tcPr>
            <w:tcW w:w="2261" w:type="dxa"/>
            <w:vMerge/>
            <w:tcBorders>
              <w:top w:val="nil"/>
            </w:tcBorders>
          </w:tcPr>
          <w:p w14:paraId="6E161B30" w14:textId="77777777" w:rsidR="00951409" w:rsidRDefault="00951409">
            <w:pPr>
              <w:rPr>
                <w:sz w:val="2"/>
                <w:szCs w:val="2"/>
              </w:rPr>
            </w:pPr>
          </w:p>
        </w:tc>
      </w:tr>
      <w:tr w:rsidR="00951409" w14:paraId="13C1DD28" w14:textId="77777777">
        <w:trPr>
          <w:trHeight w:val="355"/>
        </w:trPr>
        <w:tc>
          <w:tcPr>
            <w:tcW w:w="2290" w:type="dxa"/>
            <w:tcBorders>
              <w:top w:val="nil"/>
              <w:bottom w:val="nil"/>
            </w:tcBorders>
          </w:tcPr>
          <w:p w14:paraId="567E8BBC" w14:textId="77777777" w:rsidR="00951409" w:rsidRDefault="00951409">
            <w:pPr>
              <w:pStyle w:val="TableParagraph"/>
              <w:rPr>
                <w:rFonts w:ascii="Times New Roman"/>
                <w:sz w:val="18"/>
              </w:rPr>
            </w:pPr>
          </w:p>
        </w:tc>
        <w:tc>
          <w:tcPr>
            <w:tcW w:w="2290" w:type="dxa"/>
            <w:vMerge/>
            <w:tcBorders>
              <w:top w:val="nil"/>
            </w:tcBorders>
          </w:tcPr>
          <w:p w14:paraId="4FC39CBD" w14:textId="77777777" w:rsidR="00951409" w:rsidRDefault="00951409">
            <w:pPr>
              <w:rPr>
                <w:sz w:val="2"/>
                <w:szCs w:val="2"/>
              </w:rPr>
            </w:pPr>
          </w:p>
        </w:tc>
        <w:tc>
          <w:tcPr>
            <w:tcW w:w="2186" w:type="dxa"/>
            <w:tcBorders>
              <w:top w:val="nil"/>
              <w:bottom w:val="nil"/>
            </w:tcBorders>
          </w:tcPr>
          <w:p w14:paraId="1E60D8A7" w14:textId="77777777" w:rsidR="00951409" w:rsidRDefault="00D407A2">
            <w:pPr>
              <w:pStyle w:val="TableParagraph"/>
              <w:spacing w:before="55"/>
              <w:ind w:left="100"/>
              <w:rPr>
                <w:sz w:val="20"/>
              </w:rPr>
            </w:pPr>
            <w:r>
              <w:rPr>
                <w:sz w:val="20"/>
              </w:rPr>
              <w:t>esquemas</w:t>
            </w:r>
            <w:r>
              <w:rPr>
                <w:spacing w:val="-3"/>
                <w:sz w:val="20"/>
              </w:rPr>
              <w:t xml:space="preserve"> </w:t>
            </w:r>
            <w:r>
              <w:rPr>
                <w:sz w:val="20"/>
              </w:rPr>
              <w:t>para</w:t>
            </w:r>
          </w:p>
        </w:tc>
        <w:tc>
          <w:tcPr>
            <w:tcW w:w="2261" w:type="dxa"/>
            <w:vMerge/>
            <w:tcBorders>
              <w:top w:val="nil"/>
            </w:tcBorders>
          </w:tcPr>
          <w:p w14:paraId="046437EB" w14:textId="77777777" w:rsidR="00951409" w:rsidRDefault="00951409">
            <w:pPr>
              <w:rPr>
                <w:sz w:val="2"/>
                <w:szCs w:val="2"/>
              </w:rPr>
            </w:pPr>
          </w:p>
        </w:tc>
      </w:tr>
      <w:tr w:rsidR="00951409" w14:paraId="10D0C9C1" w14:textId="77777777">
        <w:trPr>
          <w:trHeight w:val="355"/>
        </w:trPr>
        <w:tc>
          <w:tcPr>
            <w:tcW w:w="2290" w:type="dxa"/>
            <w:tcBorders>
              <w:top w:val="nil"/>
              <w:bottom w:val="nil"/>
            </w:tcBorders>
          </w:tcPr>
          <w:p w14:paraId="0F4E1682" w14:textId="77777777" w:rsidR="00951409" w:rsidRDefault="00951409">
            <w:pPr>
              <w:pStyle w:val="TableParagraph"/>
              <w:rPr>
                <w:rFonts w:ascii="Times New Roman"/>
                <w:sz w:val="18"/>
              </w:rPr>
            </w:pPr>
          </w:p>
        </w:tc>
        <w:tc>
          <w:tcPr>
            <w:tcW w:w="2290" w:type="dxa"/>
            <w:vMerge/>
            <w:tcBorders>
              <w:top w:val="nil"/>
            </w:tcBorders>
          </w:tcPr>
          <w:p w14:paraId="41C23DF0" w14:textId="77777777" w:rsidR="00951409" w:rsidRDefault="00951409">
            <w:pPr>
              <w:rPr>
                <w:sz w:val="2"/>
                <w:szCs w:val="2"/>
              </w:rPr>
            </w:pPr>
          </w:p>
        </w:tc>
        <w:tc>
          <w:tcPr>
            <w:tcW w:w="2186" w:type="dxa"/>
            <w:tcBorders>
              <w:top w:val="nil"/>
              <w:bottom w:val="nil"/>
            </w:tcBorders>
          </w:tcPr>
          <w:p w14:paraId="53CEE951" w14:textId="77777777" w:rsidR="00951409" w:rsidRDefault="00D407A2">
            <w:pPr>
              <w:pStyle w:val="TableParagraph"/>
              <w:spacing w:before="56"/>
              <w:ind w:left="100"/>
              <w:rPr>
                <w:sz w:val="20"/>
              </w:rPr>
            </w:pPr>
            <w:r>
              <w:rPr>
                <w:sz w:val="20"/>
              </w:rPr>
              <w:t>describir</w:t>
            </w:r>
            <w:r>
              <w:rPr>
                <w:spacing w:val="-2"/>
                <w:sz w:val="20"/>
              </w:rPr>
              <w:t xml:space="preserve"> </w:t>
            </w:r>
            <w:r>
              <w:rPr>
                <w:sz w:val="20"/>
              </w:rPr>
              <w:t>los</w:t>
            </w:r>
          </w:p>
        </w:tc>
        <w:tc>
          <w:tcPr>
            <w:tcW w:w="2261" w:type="dxa"/>
            <w:vMerge/>
            <w:tcBorders>
              <w:top w:val="nil"/>
            </w:tcBorders>
          </w:tcPr>
          <w:p w14:paraId="43D9AD0E" w14:textId="77777777" w:rsidR="00951409" w:rsidRDefault="00951409">
            <w:pPr>
              <w:rPr>
                <w:sz w:val="2"/>
                <w:szCs w:val="2"/>
              </w:rPr>
            </w:pPr>
          </w:p>
        </w:tc>
      </w:tr>
      <w:tr w:rsidR="00951409" w14:paraId="58EE16FF" w14:textId="77777777">
        <w:trPr>
          <w:trHeight w:val="355"/>
        </w:trPr>
        <w:tc>
          <w:tcPr>
            <w:tcW w:w="2290" w:type="dxa"/>
            <w:tcBorders>
              <w:top w:val="nil"/>
              <w:bottom w:val="nil"/>
            </w:tcBorders>
          </w:tcPr>
          <w:p w14:paraId="34D8B885" w14:textId="77777777" w:rsidR="00951409" w:rsidRDefault="00951409">
            <w:pPr>
              <w:pStyle w:val="TableParagraph"/>
              <w:rPr>
                <w:rFonts w:ascii="Times New Roman"/>
                <w:sz w:val="18"/>
              </w:rPr>
            </w:pPr>
          </w:p>
        </w:tc>
        <w:tc>
          <w:tcPr>
            <w:tcW w:w="2290" w:type="dxa"/>
            <w:vMerge/>
            <w:tcBorders>
              <w:top w:val="nil"/>
            </w:tcBorders>
          </w:tcPr>
          <w:p w14:paraId="792BA420" w14:textId="77777777" w:rsidR="00951409" w:rsidRDefault="00951409">
            <w:pPr>
              <w:rPr>
                <w:sz w:val="2"/>
                <w:szCs w:val="2"/>
              </w:rPr>
            </w:pPr>
          </w:p>
        </w:tc>
        <w:tc>
          <w:tcPr>
            <w:tcW w:w="2186" w:type="dxa"/>
            <w:tcBorders>
              <w:top w:val="nil"/>
              <w:bottom w:val="nil"/>
            </w:tcBorders>
          </w:tcPr>
          <w:p w14:paraId="1A44495A" w14:textId="77777777" w:rsidR="00951409" w:rsidRDefault="00D407A2">
            <w:pPr>
              <w:pStyle w:val="TableParagraph"/>
              <w:spacing w:before="55"/>
              <w:ind w:left="100"/>
              <w:rPr>
                <w:sz w:val="20"/>
              </w:rPr>
            </w:pPr>
            <w:r>
              <w:rPr>
                <w:sz w:val="20"/>
              </w:rPr>
              <w:t>intercambios</w:t>
            </w:r>
            <w:r>
              <w:rPr>
                <w:spacing w:val="-3"/>
                <w:sz w:val="20"/>
              </w:rPr>
              <w:t xml:space="preserve"> </w:t>
            </w:r>
            <w:r>
              <w:rPr>
                <w:sz w:val="20"/>
              </w:rPr>
              <w:t>de</w:t>
            </w:r>
            <w:r>
              <w:rPr>
                <w:spacing w:val="-1"/>
                <w:sz w:val="20"/>
              </w:rPr>
              <w:t xml:space="preserve"> </w:t>
            </w:r>
            <w:r>
              <w:rPr>
                <w:sz w:val="20"/>
              </w:rPr>
              <w:t>datos</w:t>
            </w:r>
          </w:p>
        </w:tc>
        <w:tc>
          <w:tcPr>
            <w:tcW w:w="2261" w:type="dxa"/>
            <w:vMerge/>
            <w:tcBorders>
              <w:top w:val="nil"/>
            </w:tcBorders>
          </w:tcPr>
          <w:p w14:paraId="48BEC08F" w14:textId="77777777" w:rsidR="00951409" w:rsidRDefault="00951409">
            <w:pPr>
              <w:rPr>
                <w:sz w:val="2"/>
                <w:szCs w:val="2"/>
              </w:rPr>
            </w:pPr>
          </w:p>
        </w:tc>
      </w:tr>
      <w:tr w:rsidR="00951409" w14:paraId="7DD49104" w14:textId="77777777">
        <w:trPr>
          <w:trHeight w:val="355"/>
        </w:trPr>
        <w:tc>
          <w:tcPr>
            <w:tcW w:w="2290" w:type="dxa"/>
            <w:tcBorders>
              <w:top w:val="nil"/>
              <w:bottom w:val="nil"/>
            </w:tcBorders>
          </w:tcPr>
          <w:p w14:paraId="40F527CD" w14:textId="77777777" w:rsidR="00951409" w:rsidRDefault="00951409">
            <w:pPr>
              <w:pStyle w:val="TableParagraph"/>
              <w:rPr>
                <w:rFonts w:ascii="Times New Roman"/>
                <w:sz w:val="18"/>
              </w:rPr>
            </w:pPr>
          </w:p>
        </w:tc>
        <w:tc>
          <w:tcPr>
            <w:tcW w:w="2290" w:type="dxa"/>
            <w:vMerge/>
            <w:tcBorders>
              <w:top w:val="nil"/>
            </w:tcBorders>
          </w:tcPr>
          <w:p w14:paraId="1804C448" w14:textId="77777777" w:rsidR="00951409" w:rsidRDefault="00951409">
            <w:pPr>
              <w:rPr>
                <w:sz w:val="2"/>
                <w:szCs w:val="2"/>
              </w:rPr>
            </w:pPr>
          </w:p>
        </w:tc>
        <w:tc>
          <w:tcPr>
            <w:tcW w:w="2186" w:type="dxa"/>
            <w:tcBorders>
              <w:top w:val="nil"/>
              <w:bottom w:val="nil"/>
            </w:tcBorders>
          </w:tcPr>
          <w:p w14:paraId="09EACBB6" w14:textId="77777777" w:rsidR="00951409" w:rsidRDefault="00D407A2">
            <w:pPr>
              <w:pStyle w:val="TableParagraph"/>
              <w:spacing w:before="56"/>
              <w:ind w:left="100"/>
              <w:rPr>
                <w:sz w:val="20"/>
              </w:rPr>
            </w:pPr>
            <w:r>
              <w:rPr>
                <w:sz w:val="20"/>
              </w:rPr>
              <w:t>y</w:t>
            </w:r>
            <w:r>
              <w:rPr>
                <w:spacing w:val="-2"/>
                <w:sz w:val="20"/>
              </w:rPr>
              <w:t xml:space="preserve"> </w:t>
            </w:r>
            <w:r>
              <w:rPr>
                <w:sz w:val="20"/>
              </w:rPr>
              <w:t>garantiza</w:t>
            </w:r>
          </w:p>
        </w:tc>
        <w:tc>
          <w:tcPr>
            <w:tcW w:w="2261" w:type="dxa"/>
            <w:vMerge/>
            <w:tcBorders>
              <w:top w:val="nil"/>
            </w:tcBorders>
          </w:tcPr>
          <w:p w14:paraId="0F95B885" w14:textId="77777777" w:rsidR="00951409" w:rsidRDefault="00951409">
            <w:pPr>
              <w:rPr>
                <w:sz w:val="2"/>
                <w:szCs w:val="2"/>
              </w:rPr>
            </w:pPr>
          </w:p>
        </w:tc>
      </w:tr>
      <w:tr w:rsidR="00951409" w14:paraId="6350CEEF" w14:textId="77777777">
        <w:trPr>
          <w:trHeight w:val="355"/>
        </w:trPr>
        <w:tc>
          <w:tcPr>
            <w:tcW w:w="2290" w:type="dxa"/>
            <w:tcBorders>
              <w:top w:val="nil"/>
              <w:bottom w:val="nil"/>
            </w:tcBorders>
          </w:tcPr>
          <w:p w14:paraId="5ECC4A53" w14:textId="77777777" w:rsidR="00951409" w:rsidRDefault="00951409">
            <w:pPr>
              <w:pStyle w:val="TableParagraph"/>
              <w:rPr>
                <w:rFonts w:ascii="Times New Roman"/>
                <w:sz w:val="18"/>
              </w:rPr>
            </w:pPr>
          </w:p>
        </w:tc>
        <w:tc>
          <w:tcPr>
            <w:tcW w:w="2290" w:type="dxa"/>
            <w:vMerge/>
            <w:tcBorders>
              <w:top w:val="nil"/>
            </w:tcBorders>
          </w:tcPr>
          <w:p w14:paraId="5E4C465D" w14:textId="77777777" w:rsidR="00951409" w:rsidRDefault="00951409">
            <w:pPr>
              <w:rPr>
                <w:sz w:val="2"/>
                <w:szCs w:val="2"/>
              </w:rPr>
            </w:pPr>
          </w:p>
        </w:tc>
        <w:tc>
          <w:tcPr>
            <w:tcW w:w="2186" w:type="dxa"/>
            <w:tcBorders>
              <w:top w:val="nil"/>
              <w:bottom w:val="nil"/>
            </w:tcBorders>
          </w:tcPr>
          <w:p w14:paraId="2F34536D" w14:textId="77777777" w:rsidR="00951409" w:rsidRDefault="00D407A2">
            <w:pPr>
              <w:pStyle w:val="TableParagraph"/>
              <w:spacing w:before="55"/>
              <w:ind w:left="100"/>
              <w:rPr>
                <w:sz w:val="20"/>
              </w:rPr>
            </w:pPr>
            <w:r>
              <w:rPr>
                <w:sz w:val="20"/>
              </w:rPr>
              <w:t>que</w:t>
            </w:r>
            <w:r>
              <w:rPr>
                <w:spacing w:val="-3"/>
                <w:sz w:val="20"/>
              </w:rPr>
              <w:t xml:space="preserve"> </w:t>
            </w:r>
            <w:r>
              <w:rPr>
                <w:sz w:val="20"/>
              </w:rPr>
              <w:t>todas las</w:t>
            </w:r>
            <w:r>
              <w:rPr>
                <w:spacing w:val="-2"/>
                <w:sz w:val="20"/>
              </w:rPr>
              <w:t xml:space="preserve"> </w:t>
            </w:r>
            <w:r>
              <w:rPr>
                <w:sz w:val="20"/>
              </w:rPr>
              <w:t>partes</w:t>
            </w:r>
          </w:p>
        </w:tc>
        <w:tc>
          <w:tcPr>
            <w:tcW w:w="2261" w:type="dxa"/>
            <w:vMerge/>
            <w:tcBorders>
              <w:top w:val="nil"/>
            </w:tcBorders>
          </w:tcPr>
          <w:p w14:paraId="057136D2" w14:textId="77777777" w:rsidR="00951409" w:rsidRDefault="00951409">
            <w:pPr>
              <w:rPr>
                <w:sz w:val="2"/>
                <w:szCs w:val="2"/>
              </w:rPr>
            </w:pPr>
          </w:p>
        </w:tc>
      </w:tr>
      <w:tr w:rsidR="00951409" w14:paraId="0E1AB801" w14:textId="77777777">
        <w:trPr>
          <w:trHeight w:val="355"/>
        </w:trPr>
        <w:tc>
          <w:tcPr>
            <w:tcW w:w="2290" w:type="dxa"/>
            <w:tcBorders>
              <w:top w:val="nil"/>
              <w:bottom w:val="nil"/>
            </w:tcBorders>
          </w:tcPr>
          <w:p w14:paraId="2E1F8CF4" w14:textId="77777777" w:rsidR="00951409" w:rsidRDefault="00951409">
            <w:pPr>
              <w:pStyle w:val="TableParagraph"/>
              <w:rPr>
                <w:rFonts w:ascii="Times New Roman"/>
                <w:sz w:val="18"/>
              </w:rPr>
            </w:pPr>
          </w:p>
        </w:tc>
        <w:tc>
          <w:tcPr>
            <w:tcW w:w="2290" w:type="dxa"/>
            <w:vMerge/>
            <w:tcBorders>
              <w:top w:val="nil"/>
            </w:tcBorders>
          </w:tcPr>
          <w:p w14:paraId="0B6F3639" w14:textId="77777777" w:rsidR="00951409" w:rsidRDefault="00951409">
            <w:pPr>
              <w:rPr>
                <w:sz w:val="2"/>
                <w:szCs w:val="2"/>
              </w:rPr>
            </w:pPr>
          </w:p>
        </w:tc>
        <w:tc>
          <w:tcPr>
            <w:tcW w:w="2186" w:type="dxa"/>
            <w:tcBorders>
              <w:top w:val="nil"/>
              <w:bottom w:val="nil"/>
            </w:tcBorders>
          </w:tcPr>
          <w:p w14:paraId="447FEA6B" w14:textId="77777777" w:rsidR="00951409" w:rsidRDefault="00D407A2">
            <w:pPr>
              <w:pStyle w:val="TableParagraph"/>
              <w:spacing w:before="56"/>
              <w:ind w:left="100"/>
              <w:rPr>
                <w:sz w:val="20"/>
              </w:rPr>
            </w:pPr>
            <w:r>
              <w:rPr>
                <w:sz w:val="20"/>
              </w:rPr>
              <w:t>que</w:t>
            </w:r>
            <w:r>
              <w:rPr>
                <w:spacing w:val="-3"/>
                <w:sz w:val="20"/>
              </w:rPr>
              <w:t xml:space="preserve"> </w:t>
            </w:r>
            <w:r>
              <w:rPr>
                <w:sz w:val="20"/>
              </w:rPr>
              <w:t>se</w:t>
            </w:r>
          </w:p>
        </w:tc>
        <w:tc>
          <w:tcPr>
            <w:tcW w:w="2261" w:type="dxa"/>
            <w:vMerge/>
            <w:tcBorders>
              <w:top w:val="nil"/>
            </w:tcBorders>
          </w:tcPr>
          <w:p w14:paraId="7A50F02C" w14:textId="77777777" w:rsidR="00951409" w:rsidRDefault="00951409">
            <w:pPr>
              <w:rPr>
                <w:sz w:val="2"/>
                <w:szCs w:val="2"/>
              </w:rPr>
            </w:pPr>
          </w:p>
        </w:tc>
      </w:tr>
      <w:tr w:rsidR="00951409" w14:paraId="4825CCF7" w14:textId="77777777">
        <w:trPr>
          <w:trHeight w:val="355"/>
        </w:trPr>
        <w:tc>
          <w:tcPr>
            <w:tcW w:w="2290" w:type="dxa"/>
            <w:tcBorders>
              <w:top w:val="nil"/>
              <w:bottom w:val="nil"/>
            </w:tcBorders>
          </w:tcPr>
          <w:p w14:paraId="3211C71F" w14:textId="77777777" w:rsidR="00951409" w:rsidRDefault="00951409">
            <w:pPr>
              <w:pStyle w:val="TableParagraph"/>
              <w:rPr>
                <w:rFonts w:ascii="Times New Roman"/>
                <w:sz w:val="18"/>
              </w:rPr>
            </w:pPr>
          </w:p>
        </w:tc>
        <w:tc>
          <w:tcPr>
            <w:tcW w:w="2290" w:type="dxa"/>
            <w:vMerge/>
            <w:tcBorders>
              <w:top w:val="nil"/>
            </w:tcBorders>
          </w:tcPr>
          <w:p w14:paraId="6F10B20C" w14:textId="77777777" w:rsidR="00951409" w:rsidRDefault="00951409">
            <w:pPr>
              <w:rPr>
                <w:sz w:val="2"/>
                <w:szCs w:val="2"/>
              </w:rPr>
            </w:pPr>
          </w:p>
        </w:tc>
        <w:tc>
          <w:tcPr>
            <w:tcW w:w="2186" w:type="dxa"/>
            <w:tcBorders>
              <w:top w:val="nil"/>
              <w:bottom w:val="nil"/>
            </w:tcBorders>
          </w:tcPr>
          <w:p w14:paraId="6E8B62A1" w14:textId="77777777" w:rsidR="00951409" w:rsidRDefault="00D407A2">
            <w:pPr>
              <w:pStyle w:val="TableParagraph"/>
              <w:spacing w:before="55"/>
              <w:ind w:left="100"/>
              <w:rPr>
                <w:sz w:val="20"/>
              </w:rPr>
            </w:pPr>
            <w:r>
              <w:rPr>
                <w:sz w:val="20"/>
              </w:rPr>
              <w:t>comunican</w:t>
            </w:r>
            <w:r>
              <w:rPr>
                <w:spacing w:val="-3"/>
                <w:sz w:val="20"/>
              </w:rPr>
              <w:t xml:space="preserve"> </w:t>
            </w:r>
            <w:r>
              <w:rPr>
                <w:sz w:val="20"/>
              </w:rPr>
              <w:t>entienden</w:t>
            </w:r>
          </w:p>
        </w:tc>
        <w:tc>
          <w:tcPr>
            <w:tcW w:w="2261" w:type="dxa"/>
            <w:vMerge/>
            <w:tcBorders>
              <w:top w:val="nil"/>
            </w:tcBorders>
          </w:tcPr>
          <w:p w14:paraId="7453A675" w14:textId="77777777" w:rsidR="00951409" w:rsidRDefault="00951409">
            <w:pPr>
              <w:rPr>
                <w:sz w:val="2"/>
                <w:szCs w:val="2"/>
              </w:rPr>
            </w:pPr>
          </w:p>
        </w:tc>
      </w:tr>
      <w:tr w:rsidR="00951409" w14:paraId="18C9841B" w14:textId="77777777">
        <w:trPr>
          <w:trHeight w:val="355"/>
        </w:trPr>
        <w:tc>
          <w:tcPr>
            <w:tcW w:w="2290" w:type="dxa"/>
            <w:tcBorders>
              <w:top w:val="nil"/>
              <w:bottom w:val="nil"/>
            </w:tcBorders>
          </w:tcPr>
          <w:p w14:paraId="6D350050" w14:textId="77777777" w:rsidR="00951409" w:rsidRDefault="00951409">
            <w:pPr>
              <w:pStyle w:val="TableParagraph"/>
              <w:rPr>
                <w:rFonts w:ascii="Times New Roman"/>
                <w:sz w:val="18"/>
              </w:rPr>
            </w:pPr>
          </w:p>
        </w:tc>
        <w:tc>
          <w:tcPr>
            <w:tcW w:w="2290" w:type="dxa"/>
            <w:vMerge/>
            <w:tcBorders>
              <w:top w:val="nil"/>
            </w:tcBorders>
          </w:tcPr>
          <w:p w14:paraId="2559DC13" w14:textId="77777777" w:rsidR="00951409" w:rsidRDefault="00951409">
            <w:pPr>
              <w:rPr>
                <w:sz w:val="2"/>
                <w:szCs w:val="2"/>
              </w:rPr>
            </w:pPr>
          </w:p>
        </w:tc>
        <w:tc>
          <w:tcPr>
            <w:tcW w:w="2186" w:type="dxa"/>
            <w:tcBorders>
              <w:top w:val="nil"/>
              <w:bottom w:val="nil"/>
            </w:tcBorders>
          </w:tcPr>
          <w:p w14:paraId="035C84AC" w14:textId="77777777" w:rsidR="00951409" w:rsidRDefault="00D407A2">
            <w:pPr>
              <w:pStyle w:val="TableParagraph"/>
              <w:spacing w:before="56"/>
              <w:ind w:left="100"/>
              <w:rPr>
                <w:sz w:val="20"/>
              </w:rPr>
            </w:pPr>
            <w:r>
              <w:rPr>
                <w:sz w:val="20"/>
              </w:rPr>
              <w:t>de</w:t>
            </w:r>
            <w:r>
              <w:rPr>
                <w:spacing w:val="-3"/>
                <w:sz w:val="20"/>
              </w:rPr>
              <w:t xml:space="preserve"> </w:t>
            </w:r>
            <w:r>
              <w:rPr>
                <w:sz w:val="20"/>
              </w:rPr>
              <w:t>la</w:t>
            </w:r>
            <w:r>
              <w:rPr>
                <w:spacing w:val="-2"/>
                <w:sz w:val="20"/>
              </w:rPr>
              <w:t xml:space="preserve"> </w:t>
            </w:r>
            <w:r>
              <w:rPr>
                <w:sz w:val="20"/>
              </w:rPr>
              <w:t>misma manera</w:t>
            </w:r>
          </w:p>
        </w:tc>
        <w:tc>
          <w:tcPr>
            <w:tcW w:w="2261" w:type="dxa"/>
            <w:vMerge/>
            <w:tcBorders>
              <w:top w:val="nil"/>
            </w:tcBorders>
          </w:tcPr>
          <w:p w14:paraId="0F5A5DB4" w14:textId="77777777" w:rsidR="00951409" w:rsidRDefault="00951409">
            <w:pPr>
              <w:rPr>
                <w:sz w:val="2"/>
                <w:szCs w:val="2"/>
              </w:rPr>
            </w:pPr>
          </w:p>
        </w:tc>
      </w:tr>
      <w:tr w:rsidR="00951409" w14:paraId="7936C3C0" w14:textId="77777777">
        <w:trPr>
          <w:trHeight w:val="355"/>
        </w:trPr>
        <w:tc>
          <w:tcPr>
            <w:tcW w:w="2290" w:type="dxa"/>
            <w:tcBorders>
              <w:top w:val="nil"/>
              <w:bottom w:val="nil"/>
            </w:tcBorders>
          </w:tcPr>
          <w:p w14:paraId="05DDBEC1" w14:textId="77777777" w:rsidR="00951409" w:rsidRDefault="00951409">
            <w:pPr>
              <w:pStyle w:val="TableParagraph"/>
              <w:rPr>
                <w:rFonts w:ascii="Times New Roman"/>
                <w:sz w:val="18"/>
              </w:rPr>
            </w:pPr>
          </w:p>
        </w:tc>
        <w:tc>
          <w:tcPr>
            <w:tcW w:w="2290" w:type="dxa"/>
            <w:vMerge/>
            <w:tcBorders>
              <w:top w:val="nil"/>
            </w:tcBorders>
          </w:tcPr>
          <w:p w14:paraId="26EB9568" w14:textId="77777777" w:rsidR="00951409" w:rsidRDefault="00951409">
            <w:pPr>
              <w:rPr>
                <w:sz w:val="2"/>
                <w:szCs w:val="2"/>
              </w:rPr>
            </w:pPr>
          </w:p>
        </w:tc>
        <w:tc>
          <w:tcPr>
            <w:tcW w:w="2186" w:type="dxa"/>
            <w:tcBorders>
              <w:top w:val="nil"/>
              <w:bottom w:val="nil"/>
            </w:tcBorders>
          </w:tcPr>
          <w:p w14:paraId="36CF7F76" w14:textId="77777777" w:rsidR="00951409" w:rsidRDefault="00D407A2">
            <w:pPr>
              <w:pStyle w:val="TableParagraph"/>
              <w:spacing w:before="55"/>
              <w:ind w:left="100"/>
              <w:rPr>
                <w:sz w:val="20"/>
              </w:rPr>
            </w:pPr>
            <w:r>
              <w:rPr>
                <w:sz w:val="20"/>
              </w:rPr>
              <w:t>los</w:t>
            </w:r>
            <w:r>
              <w:rPr>
                <w:spacing w:val="-2"/>
                <w:sz w:val="20"/>
              </w:rPr>
              <w:t xml:space="preserve"> </w:t>
            </w:r>
            <w:r>
              <w:rPr>
                <w:sz w:val="20"/>
              </w:rPr>
              <w:t>elementos</w:t>
            </w:r>
            <w:r>
              <w:rPr>
                <w:spacing w:val="-2"/>
                <w:sz w:val="20"/>
              </w:rPr>
              <w:t xml:space="preserve"> </w:t>
            </w:r>
            <w:r>
              <w:rPr>
                <w:sz w:val="20"/>
              </w:rPr>
              <w:t>de</w:t>
            </w:r>
          </w:p>
        </w:tc>
        <w:tc>
          <w:tcPr>
            <w:tcW w:w="2261" w:type="dxa"/>
            <w:vMerge/>
            <w:tcBorders>
              <w:top w:val="nil"/>
            </w:tcBorders>
          </w:tcPr>
          <w:p w14:paraId="5159B30C" w14:textId="77777777" w:rsidR="00951409" w:rsidRDefault="00951409">
            <w:pPr>
              <w:rPr>
                <w:sz w:val="2"/>
                <w:szCs w:val="2"/>
              </w:rPr>
            </w:pPr>
          </w:p>
        </w:tc>
      </w:tr>
      <w:tr w:rsidR="00951409" w14:paraId="0B5EBC57" w14:textId="77777777">
        <w:trPr>
          <w:trHeight w:val="535"/>
        </w:trPr>
        <w:tc>
          <w:tcPr>
            <w:tcW w:w="2290" w:type="dxa"/>
            <w:tcBorders>
              <w:top w:val="nil"/>
            </w:tcBorders>
          </w:tcPr>
          <w:p w14:paraId="45008846" w14:textId="77777777" w:rsidR="00951409" w:rsidRDefault="00951409">
            <w:pPr>
              <w:pStyle w:val="TableParagraph"/>
              <w:rPr>
                <w:rFonts w:ascii="Times New Roman"/>
                <w:sz w:val="18"/>
              </w:rPr>
            </w:pPr>
          </w:p>
        </w:tc>
        <w:tc>
          <w:tcPr>
            <w:tcW w:w="2290" w:type="dxa"/>
            <w:vMerge/>
            <w:tcBorders>
              <w:top w:val="nil"/>
            </w:tcBorders>
          </w:tcPr>
          <w:p w14:paraId="4078B215" w14:textId="77777777" w:rsidR="00951409" w:rsidRDefault="00951409">
            <w:pPr>
              <w:rPr>
                <w:sz w:val="2"/>
                <w:szCs w:val="2"/>
              </w:rPr>
            </w:pPr>
          </w:p>
        </w:tc>
        <w:tc>
          <w:tcPr>
            <w:tcW w:w="2186" w:type="dxa"/>
            <w:tcBorders>
              <w:top w:val="nil"/>
            </w:tcBorders>
          </w:tcPr>
          <w:p w14:paraId="7154A27F" w14:textId="77777777" w:rsidR="00951409" w:rsidRDefault="00D407A2">
            <w:pPr>
              <w:pStyle w:val="TableParagraph"/>
              <w:spacing w:before="56"/>
              <w:ind w:left="100"/>
              <w:rPr>
                <w:sz w:val="20"/>
              </w:rPr>
            </w:pPr>
            <w:r>
              <w:rPr>
                <w:sz w:val="20"/>
              </w:rPr>
              <w:t>datos.</w:t>
            </w:r>
          </w:p>
        </w:tc>
        <w:tc>
          <w:tcPr>
            <w:tcW w:w="2261" w:type="dxa"/>
            <w:vMerge/>
            <w:tcBorders>
              <w:top w:val="nil"/>
            </w:tcBorders>
          </w:tcPr>
          <w:p w14:paraId="56EADE4B" w14:textId="77777777" w:rsidR="00951409" w:rsidRDefault="00951409">
            <w:pPr>
              <w:rPr>
                <w:sz w:val="2"/>
                <w:szCs w:val="2"/>
              </w:rPr>
            </w:pPr>
          </w:p>
        </w:tc>
      </w:tr>
    </w:tbl>
    <w:p w14:paraId="4C6C07F5" w14:textId="77777777" w:rsidR="00951409" w:rsidRDefault="00951409">
      <w:pPr>
        <w:rPr>
          <w:sz w:val="2"/>
          <w:szCs w:val="2"/>
        </w:rPr>
        <w:sectPr w:rsidR="00951409">
          <w:pgSz w:w="11910" w:h="16840"/>
          <w:pgMar w:top="1420" w:right="600" w:bottom="1200" w:left="900" w:header="0" w:footer="1012" w:gutter="0"/>
          <w:cols w:space="720"/>
        </w:sectPr>
      </w:pPr>
    </w:p>
    <w:tbl>
      <w:tblPr>
        <w:tblStyle w:val="TableNormal"/>
        <w:tblW w:w="0" w:type="auto"/>
        <w:tblInd w:w="560"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290"/>
        <w:gridCol w:w="2290"/>
        <w:gridCol w:w="2186"/>
        <w:gridCol w:w="2261"/>
      </w:tblGrid>
      <w:tr w:rsidR="00951409" w14:paraId="3753DDDA" w14:textId="77777777">
        <w:trPr>
          <w:trHeight w:val="3643"/>
        </w:trPr>
        <w:tc>
          <w:tcPr>
            <w:tcW w:w="2290" w:type="dxa"/>
            <w:tcBorders>
              <w:top w:val="nil"/>
            </w:tcBorders>
          </w:tcPr>
          <w:p w14:paraId="677A1E3D" w14:textId="77777777" w:rsidR="00951409" w:rsidRDefault="00951409">
            <w:pPr>
              <w:pStyle w:val="TableParagraph"/>
              <w:rPr>
                <w:rFonts w:ascii="Times New Roman"/>
                <w:sz w:val="20"/>
              </w:rPr>
            </w:pPr>
          </w:p>
        </w:tc>
        <w:tc>
          <w:tcPr>
            <w:tcW w:w="2290" w:type="dxa"/>
            <w:tcBorders>
              <w:top w:val="nil"/>
            </w:tcBorders>
          </w:tcPr>
          <w:p w14:paraId="52E6FB00" w14:textId="77777777" w:rsidR="00951409" w:rsidRDefault="00951409">
            <w:pPr>
              <w:pStyle w:val="TableParagraph"/>
              <w:rPr>
                <w:rFonts w:ascii="Times New Roman"/>
                <w:sz w:val="20"/>
              </w:rPr>
            </w:pPr>
          </w:p>
        </w:tc>
        <w:tc>
          <w:tcPr>
            <w:tcW w:w="2186" w:type="dxa"/>
            <w:tcBorders>
              <w:top w:val="nil"/>
            </w:tcBorders>
          </w:tcPr>
          <w:p w14:paraId="02381DF9" w14:textId="77777777" w:rsidR="00951409" w:rsidRDefault="00D407A2">
            <w:pPr>
              <w:pStyle w:val="TableParagraph"/>
              <w:spacing w:before="97" w:line="391" w:lineRule="auto"/>
              <w:ind w:left="100" w:right="86"/>
              <w:rPr>
                <w:sz w:val="20"/>
              </w:rPr>
            </w:pPr>
            <w:r>
              <w:rPr>
                <w:sz w:val="20"/>
              </w:rPr>
              <w:t>El aspecto sintáctico</w:t>
            </w:r>
            <w:r>
              <w:rPr>
                <w:spacing w:val="1"/>
                <w:sz w:val="20"/>
              </w:rPr>
              <w:t xml:space="preserve"> </w:t>
            </w:r>
            <w:r>
              <w:rPr>
                <w:sz w:val="20"/>
              </w:rPr>
              <w:t>se</w:t>
            </w:r>
            <w:r>
              <w:rPr>
                <w:spacing w:val="-2"/>
                <w:sz w:val="20"/>
              </w:rPr>
              <w:t xml:space="preserve"> </w:t>
            </w:r>
            <w:r>
              <w:rPr>
                <w:sz w:val="20"/>
              </w:rPr>
              <w:t>refiere</w:t>
            </w:r>
            <w:r>
              <w:rPr>
                <w:spacing w:val="2"/>
                <w:sz w:val="20"/>
              </w:rPr>
              <w:t xml:space="preserve"> </w:t>
            </w:r>
            <w:r>
              <w:rPr>
                <w:sz w:val="20"/>
              </w:rPr>
              <w:t>a la</w:t>
            </w:r>
            <w:r>
              <w:rPr>
                <w:spacing w:val="1"/>
                <w:sz w:val="20"/>
              </w:rPr>
              <w:t xml:space="preserve"> </w:t>
            </w:r>
            <w:r>
              <w:rPr>
                <w:sz w:val="20"/>
              </w:rPr>
              <w:t>descripción del</w:t>
            </w:r>
            <w:r>
              <w:rPr>
                <w:spacing w:val="1"/>
                <w:sz w:val="20"/>
              </w:rPr>
              <w:t xml:space="preserve"> </w:t>
            </w:r>
            <w:r>
              <w:rPr>
                <w:sz w:val="20"/>
              </w:rPr>
              <w:t>formato exacto de la</w:t>
            </w:r>
            <w:r>
              <w:rPr>
                <w:spacing w:val="1"/>
                <w:sz w:val="20"/>
              </w:rPr>
              <w:t xml:space="preserve"> </w:t>
            </w:r>
            <w:r>
              <w:rPr>
                <w:sz w:val="20"/>
              </w:rPr>
              <w:t>información que se va</w:t>
            </w:r>
            <w:r>
              <w:rPr>
                <w:spacing w:val="-53"/>
                <w:sz w:val="20"/>
              </w:rPr>
              <w:t xml:space="preserve"> </w:t>
            </w:r>
            <w:r>
              <w:rPr>
                <w:sz w:val="20"/>
              </w:rPr>
              <w:t>a intercambiar en</w:t>
            </w:r>
            <w:r>
              <w:rPr>
                <w:spacing w:val="1"/>
                <w:sz w:val="20"/>
              </w:rPr>
              <w:t xml:space="preserve"> </w:t>
            </w:r>
            <w:r>
              <w:rPr>
                <w:sz w:val="20"/>
              </w:rPr>
              <w:t>términos</w:t>
            </w:r>
            <w:r>
              <w:rPr>
                <w:spacing w:val="-10"/>
                <w:sz w:val="20"/>
              </w:rPr>
              <w:t xml:space="preserve"> </w:t>
            </w:r>
            <w:r>
              <w:rPr>
                <w:sz w:val="20"/>
              </w:rPr>
              <w:t>de</w:t>
            </w:r>
            <w:r>
              <w:rPr>
                <w:spacing w:val="-9"/>
                <w:sz w:val="20"/>
              </w:rPr>
              <w:t xml:space="preserve"> </w:t>
            </w:r>
            <w:r>
              <w:rPr>
                <w:sz w:val="20"/>
              </w:rPr>
              <w:t>gramática</w:t>
            </w:r>
            <w:r>
              <w:rPr>
                <w:spacing w:val="-52"/>
                <w:sz w:val="20"/>
              </w:rPr>
              <w:t xml:space="preserve"> </w:t>
            </w:r>
            <w:r>
              <w:rPr>
                <w:sz w:val="20"/>
              </w:rPr>
              <w:t>y</w:t>
            </w:r>
            <w:r>
              <w:rPr>
                <w:spacing w:val="-1"/>
                <w:sz w:val="20"/>
              </w:rPr>
              <w:t xml:space="preserve"> </w:t>
            </w:r>
            <w:r>
              <w:rPr>
                <w:sz w:val="20"/>
              </w:rPr>
              <w:t>formato.</w:t>
            </w:r>
          </w:p>
        </w:tc>
        <w:tc>
          <w:tcPr>
            <w:tcW w:w="2261" w:type="dxa"/>
            <w:tcBorders>
              <w:top w:val="nil"/>
            </w:tcBorders>
          </w:tcPr>
          <w:p w14:paraId="3DE28D4F" w14:textId="77777777" w:rsidR="00951409" w:rsidRDefault="00951409">
            <w:pPr>
              <w:pStyle w:val="TableParagraph"/>
              <w:rPr>
                <w:rFonts w:ascii="Times New Roman"/>
                <w:sz w:val="20"/>
              </w:rPr>
            </w:pPr>
          </w:p>
        </w:tc>
      </w:tr>
      <w:tr w:rsidR="00951409" w14:paraId="4FECE282" w14:textId="77777777">
        <w:trPr>
          <w:trHeight w:val="387"/>
        </w:trPr>
        <w:tc>
          <w:tcPr>
            <w:tcW w:w="2290" w:type="dxa"/>
            <w:tcBorders>
              <w:bottom w:val="nil"/>
            </w:tcBorders>
            <w:shd w:val="clear" w:color="auto" w:fill="D9E1F3"/>
          </w:tcPr>
          <w:p w14:paraId="2772CFFC" w14:textId="77777777" w:rsidR="00951409" w:rsidRDefault="00D407A2">
            <w:pPr>
              <w:pStyle w:val="TableParagraph"/>
              <w:spacing w:before="77"/>
              <w:ind w:left="100"/>
              <w:rPr>
                <w:rFonts w:ascii="Arial" w:hAnsi="Arial"/>
                <w:b/>
                <w:sz w:val="20"/>
              </w:rPr>
            </w:pPr>
            <w:r>
              <w:rPr>
                <w:rFonts w:ascii="Arial" w:hAnsi="Arial"/>
                <w:b/>
                <w:sz w:val="20"/>
              </w:rPr>
              <w:t>Técnico</w:t>
            </w:r>
          </w:p>
        </w:tc>
        <w:tc>
          <w:tcPr>
            <w:tcW w:w="2290" w:type="dxa"/>
            <w:tcBorders>
              <w:bottom w:val="nil"/>
            </w:tcBorders>
            <w:shd w:val="clear" w:color="auto" w:fill="D9E1F3"/>
          </w:tcPr>
          <w:p w14:paraId="7AA1BD93" w14:textId="77777777" w:rsidR="00951409" w:rsidRDefault="00D407A2">
            <w:pPr>
              <w:pStyle w:val="TableParagraph"/>
              <w:spacing w:before="77"/>
              <w:ind w:left="100"/>
              <w:rPr>
                <w:sz w:val="20"/>
              </w:rPr>
            </w:pPr>
            <w:r>
              <w:rPr>
                <w:sz w:val="20"/>
              </w:rPr>
              <w:t>Identificar</w:t>
            </w:r>
          </w:p>
        </w:tc>
        <w:tc>
          <w:tcPr>
            <w:tcW w:w="2186" w:type="dxa"/>
            <w:tcBorders>
              <w:bottom w:val="nil"/>
            </w:tcBorders>
            <w:shd w:val="clear" w:color="auto" w:fill="D9E1F3"/>
          </w:tcPr>
          <w:p w14:paraId="29F2B819" w14:textId="77777777" w:rsidR="00951409" w:rsidRDefault="00D407A2">
            <w:pPr>
              <w:pStyle w:val="TableParagraph"/>
              <w:spacing w:before="77"/>
              <w:ind w:left="100"/>
              <w:rPr>
                <w:sz w:val="20"/>
              </w:rPr>
            </w:pPr>
            <w:r>
              <w:rPr>
                <w:sz w:val="20"/>
              </w:rPr>
              <w:t>Detallar</w:t>
            </w:r>
            <w:r>
              <w:rPr>
                <w:spacing w:val="-3"/>
                <w:sz w:val="20"/>
              </w:rPr>
              <w:t xml:space="preserve"> </w:t>
            </w:r>
            <w:r>
              <w:rPr>
                <w:sz w:val="20"/>
              </w:rPr>
              <w:t>servicios</w:t>
            </w:r>
          </w:p>
        </w:tc>
        <w:tc>
          <w:tcPr>
            <w:tcW w:w="2261" w:type="dxa"/>
            <w:tcBorders>
              <w:bottom w:val="nil"/>
            </w:tcBorders>
            <w:shd w:val="clear" w:color="auto" w:fill="D9E1F3"/>
          </w:tcPr>
          <w:p w14:paraId="5F8D6F1F" w14:textId="77777777" w:rsidR="00951409" w:rsidRDefault="00D407A2">
            <w:pPr>
              <w:pStyle w:val="TableParagraph"/>
              <w:spacing w:before="77"/>
              <w:ind w:left="99"/>
              <w:rPr>
                <w:sz w:val="20"/>
              </w:rPr>
            </w:pPr>
            <w:r>
              <w:rPr>
                <w:sz w:val="20"/>
              </w:rPr>
              <w:t>Especificar</w:t>
            </w:r>
          </w:p>
        </w:tc>
      </w:tr>
      <w:tr w:rsidR="00951409" w14:paraId="1D0CCB97" w14:textId="77777777">
        <w:trPr>
          <w:trHeight w:val="375"/>
        </w:trPr>
        <w:tc>
          <w:tcPr>
            <w:tcW w:w="2290" w:type="dxa"/>
            <w:tcBorders>
              <w:top w:val="nil"/>
              <w:bottom w:val="nil"/>
            </w:tcBorders>
            <w:shd w:val="clear" w:color="auto" w:fill="D9E1F3"/>
          </w:tcPr>
          <w:p w14:paraId="4DBA84CB" w14:textId="77777777" w:rsidR="00951409" w:rsidRDefault="00951409">
            <w:pPr>
              <w:pStyle w:val="TableParagraph"/>
              <w:rPr>
                <w:rFonts w:ascii="Times New Roman"/>
                <w:sz w:val="20"/>
              </w:rPr>
            </w:pPr>
          </w:p>
        </w:tc>
        <w:tc>
          <w:tcPr>
            <w:tcW w:w="2290" w:type="dxa"/>
            <w:tcBorders>
              <w:top w:val="nil"/>
              <w:bottom w:val="nil"/>
            </w:tcBorders>
            <w:shd w:val="clear" w:color="auto" w:fill="D9E1F3"/>
          </w:tcPr>
          <w:p w14:paraId="07854B59" w14:textId="77777777" w:rsidR="00951409" w:rsidRDefault="00D407A2">
            <w:pPr>
              <w:pStyle w:val="TableParagraph"/>
              <w:spacing w:before="66"/>
              <w:ind w:left="100"/>
              <w:rPr>
                <w:sz w:val="20"/>
              </w:rPr>
            </w:pPr>
            <w:r>
              <w:rPr>
                <w:sz w:val="20"/>
              </w:rPr>
              <w:t>detalladamente</w:t>
            </w:r>
            <w:r>
              <w:rPr>
                <w:spacing w:val="-3"/>
                <w:sz w:val="20"/>
              </w:rPr>
              <w:t xml:space="preserve"> </w:t>
            </w:r>
            <w:r>
              <w:rPr>
                <w:sz w:val="20"/>
              </w:rPr>
              <w:t>las</w:t>
            </w:r>
          </w:p>
        </w:tc>
        <w:tc>
          <w:tcPr>
            <w:tcW w:w="2186" w:type="dxa"/>
            <w:tcBorders>
              <w:top w:val="nil"/>
              <w:bottom w:val="nil"/>
            </w:tcBorders>
            <w:shd w:val="clear" w:color="auto" w:fill="D9E1F3"/>
          </w:tcPr>
          <w:p w14:paraId="1FA84284" w14:textId="77777777" w:rsidR="00951409" w:rsidRDefault="00D407A2">
            <w:pPr>
              <w:pStyle w:val="TableParagraph"/>
              <w:spacing w:before="66"/>
              <w:ind w:left="100"/>
              <w:rPr>
                <w:sz w:val="20"/>
              </w:rPr>
            </w:pPr>
            <w:r>
              <w:rPr>
                <w:sz w:val="20"/>
              </w:rPr>
              <w:t>utilizados</w:t>
            </w:r>
          </w:p>
        </w:tc>
        <w:tc>
          <w:tcPr>
            <w:tcW w:w="2261" w:type="dxa"/>
            <w:tcBorders>
              <w:top w:val="nil"/>
              <w:bottom w:val="nil"/>
            </w:tcBorders>
            <w:shd w:val="clear" w:color="auto" w:fill="D9E1F3"/>
          </w:tcPr>
          <w:p w14:paraId="150C89BD" w14:textId="77777777" w:rsidR="00951409" w:rsidRDefault="00D407A2">
            <w:pPr>
              <w:pStyle w:val="TableParagraph"/>
              <w:spacing w:before="66"/>
              <w:ind w:left="99"/>
              <w:rPr>
                <w:sz w:val="20"/>
              </w:rPr>
            </w:pPr>
            <w:r>
              <w:rPr>
                <w:sz w:val="20"/>
              </w:rPr>
              <w:t>técnicamente</w:t>
            </w:r>
          </w:p>
        </w:tc>
      </w:tr>
      <w:tr w:rsidR="00951409" w14:paraId="4E9149D8" w14:textId="77777777">
        <w:trPr>
          <w:trHeight w:val="375"/>
        </w:trPr>
        <w:tc>
          <w:tcPr>
            <w:tcW w:w="2290" w:type="dxa"/>
            <w:tcBorders>
              <w:top w:val="nil"/>
              <w:bottom w:val="nil"/>
            </w:tcBorders>
            <w:shd w:val="clear" w:color="auto" w:fill="D9E1F3"/>
          </w:tcPr>
          <w:p w14:paraId="0EEB0E9D" w14:textId="77777777" w:rsidR="00951409" w:rsidRDefault="00951409">
            <w:pPr>
              <w:pStyle w:val="TableParagraph"/>
              <w:rPr>
                <w:rFonts w:ascii="Times New Roman"/>
                <w:sz w:val="20"/>
              </w:rPr>
            </w:pPr>
          </w:p>
        </w:tc>
        <w:tc>
          <w:tcPr>
            <w:tcW w:w="2290" w:type="dxa"/>
            <w:tcBorders>
              <w:top w:val="nil"/>
              <w:bottom w:val="nil"/>
            </w:tcBorders>
            <w:shd w:val="clear" w:color="auto" w:fill="D9E1F3"/>
          </w:tcPr>
          <w:p w14:paraId="6A9C5DB2" w14:textId="77777777" w:rsidR="00951409" w:rsidRDefault="00D407A2">
            <w:pPr>
              <w:pStyle w:val="TableParagraph"/>
              <w:spacing w:before="65"/>
              <w:ind w:left="100"/>
              <w:rPr>
                <w:sz w:val="20"/>
              </w:rPr>
            </w:pPr>
            <w:r>
              <w:rPr>
                <w:sz w:val="20"/>
              </w:rPr>
              <w:t>especificaciones</w:t>
            </w:r>
            <w:r>
              <w:rPr>
                <w:spacing w:val="-3"/>
                <w:sz w:val="20"/>
              </w:rPr>
              <w:t xml:space="preserve"> </w:t>
            </w:r>
            <w:r>
              <w:rPr>
                <w:sz w:val="20"/>
              </w:rPr>
              <w:t>de</w:t>
            </w:r>
          </w:p>
        </w:tc>
        <w:tc>
          <w:tcPr>
            <w:tcW w:w="2186" w:type="dxa"/>
            <w:tcBorders>
              <w:top w:val="nil"/>
              <w:bottom w:val="nil"/>
            </w:tcBorders>
            <w:shd w:val="clear" w:color="auto" w:fill="D9E1F3"/>
          </w:tcPr>
          <w:p w14:paraId="0BC36C81" w14:textId="77777777" w:rsidR="00951409" w:rsidRDefault="00951409">
            <w:pPr>
              <w:pStyle w:val="TableParagraph"/>
              <w:rPr>
                <w:rFonts w:ascii="Times New Roman"/>
                <w:sz w:val="20"/>
              </w:rPr>
            </w:pPr>
          </w:p>
        </w:tc>
        <w:tc>
          <w:tcPr>
            <w:tcW w:w="2261" w:type="dxa"/>
            <w:tcBorders>
              <w:top w:val="nil"/>
              <w:bottom w:val="nil"/>
            </w:tcBorders>
            <w:shd w:val="clear" w:color="auto" w:fill="D9E1F3"/>
          </w:tcPr>
          <w:p w14:paraId="6326477C" w14:textId="77777777" w:rsidR="00951409" w:rsidRDefault="00D407A2">
            <w:pPr>
              <w:pStyle w:val="TableParagraph"/>
              <w:spacing w:before="65"/>
              <w:ind w:left="99"/>
              <w:rPr>
                <w:sz w:val="20"/>
              </w:rPr>
            </w:pPr>
            <w:r>
              <w:rPr>
                <w:sz w:val="20"/>
              </w:rPr>
              <w:t>cada</w:t>
            </w:r>
            <w:r>
              <w:rPr>
                <w:spacing w:val="-4"/>
                <w:sz w:val="20"/>
              </w:rPr>
              <w:t xml:space="preserve"> </w:t>
            </w:r>
            <w:r>
              <w:rPr>
                <w:sz w:val="20"/>
              </w:rPr>
              <w:t>servicio</w:t>
            </w:r>
          </w:p>
        </w:tc>
      </w:tr>
      <w:tr w:rsidR="00951409" w14:paraId="78B0EB3A" w14:textId="77777777">
        <w:trPr>
          <w:trHeight w:val="375"/>
        </w:trPr>
        <w:tc>
          <w:tcPr>
            <w:tcW w:w="2290" w:type="dxa"/>
            <w:tcBorders>
              <w:top w:val="nil"/>
              <w:bottom w:val="nil"/>
            </w:tcBorders>
            <w:shd w:val="clear" w:color="auto" w:fill="D9E1F3"/>
          </w:tcPr>
          <w:p w14:paraId="36CACF97" w14:textId="77777777" w:rsidR="00951409" w:rsidRDefault="00951409">
            <w:pPr>
              <w:pStyle w:val="TableParagraph"/>
              <w:rPr>
                <w:rFonts w:ascii="Times New Roman"/>
                <w:sz w:val="20"/>
              </w:rPr>
            </w:pPr>
          </w:p>
        </w:tc>
        <w:tc>
          <w:tcPr>
            <w:tcW w:w="2290" w:type="dxa"/>
            <w:tcBorders>
              <w:top w:val="nil"/>
              <w:bottom w:val="nil"/>
            </w:tcBorders>
            <w:shd w:val="clear" w:color="auto" w:fill="D9E1F3"/>
          </w:tcPr>
          <w:p w14:paraId="1D8AB1D1" w14:textId="77777777" w:rsidR="00951409" w:rsidRDefault="00D407A2">
            <w:pPr>
              <w:pStyle w:val="TableParagraph"/>
              <w:spacing w:before="66"/>
              <w:ind w:left="100"/>
              <w:rPr>
                <w:sz w:val="20"/>
              </w:rPr>
            </w:pPr>
            <w:r>
              <w:rPr>
                <w:sz w:val="20"/>
              </w:rPr>
              <w:t>interfaz,</w:t>
            </w:r>
            <w:r>
              <w:rPr>
                <w:spacing w:val="-3"/>
                <w:sz w:val="20"/>
              </w:rPr>
              <w:t xml:space="preserve"> </w:t>
            </w:r>
            <w:r>
              <w:rPr>
                <w:sz w:val="20"/>
              </w:rPr>
              <w:t>servicios</w:t>
            </w:r>
            <w:r>
              <w:rPr>
                <w:spacing w:val="-2"/>
                <w:sz w:val="20"/>
              </w:rPr>
              <w:t xml:space="preserve"> </w:t>
            </w:r>
            <w:r>
              <w:rPr>
                <w:sz w:val="20"/>
              </w:rPr>
              <w:t>de</w:t>
            </w:r>
          </w:p>
        </w:tc>
        <w:tc>
          <w:tcPr>
            <w:tcW w:w="2186" w:type="dxa"/>
            <w:tcBorders>
              <w:top w:val="nil"/>
              <w:bottom w:val="nil"/>
            </w:tcBorders>
            <w:shd w:val="clear" w:color="auto" w:fill="D9E1F3"/>
          </w:tcPr>
          <w:p w14:paraId="6CD47038" w14:textId="77777777" w:rsidR="00951409" w:rsidRDefault="00951409">
            <w:pPr>
              <w:pStyle w:val="TableParagraph"/>
              <w:rPr>
                <w:rFonts w:ascii="Times New Roman"/>
                <w:sz w:val="20"/>
              </w:rPr>
            </w:pPr>
          </w:p>
        </w:tc>
        <w:tc>
          <w:tcPr>
            <w:tcW w:w="2261" w:type="dxa"/>
            <w:tcBorders>
              <w:top w:val="nil"/>
              <w:bottom w:val="nil"/>
            </w:tcBorders>
            <w:shd w:val="clear" w:color="auto" w:fill="D9E1F3"/>
          </w:tcPr>
          <w:p w14:paraId="2CE2179F" w14:textId="77777777" w:rsidR="00951409" w:rsidRDefault="00951409">
            <w:pPr>
              <w:pStyle w:val="TableParagraph"/>
              <w:rPr>
                <w:rFonts w:ascii="Times New Roman"/>
                <w:sz w:val="20"/>
              </w:rPr>
            </w:pPr>
          </w:p>
        </w:tc>
      </w:tr>
      <w:tr w:rsidR="00951409" w14:paraId="384030A8" w14:textId="77777777">
        <w:trPr>
          <w:trHeight w:val="375"/>
        </w:trPr>
        <w:tc>
          <w:tcPr>
            <w:tcW w:w="2290" w:type="dxa"/>
            <w:tcBorders>
              <w:top w:val="nil"/>
              <w:bottom w:val="nil"/>
            </w:tcBorders>
            <w:shd w:val="clear" w:color="auto" w:fill="D9E1F3"/>
          </w:tcPr>
          <w:p w14:paraId="363D0050" w14:textId="77777777" w:rsidR="00951409" w:rsidRDefault="00951409">
            <w:pPr>
              <w:pStyle w:val="TableParagraph"/>
              <w:rPr>
                <w:rFonts w:ascii="Times New Roman"/>
                <w:sz w:val="20"/>
              </w:rPr>
            </w:pPr>
          </w:p>
        </w:tc>
        <w:tc>
          <w:tcPr>
            <w:tcW w:w="2290" w:type="dxa"/>
            <w:tcBorders>
              <w:top w:val="nil"/>
              <w:bottom w:val="nil"/>
            </w:tcBorders>
            <w:shd w:val="clear" w:color="auto" w:fill="D9E1F3"/>
          </w:tcPr>
          <w:p w14:paraId="5D41DACC" w14:textId="77777777" w:rsidR="00951409" w:rsidRDefault="00D407A2">
            <w:pPr>
              <w:pStyle w:val="TableParagraph"/>
              <w:spacing w:before="65"/>
              <w:ind w:left="100"/>
              <w:rPr>
                <w:sz w:val="20"/>
              </w:rPr>
            </w:pPr>
            <w:r>
              <w:rPr>
                <w:sz w:val="20"/>
              </w:rPr>
              <w:t>interconexión</w:t>
            </w:r>
            <w:r>
              <w:rPr>
                <w:spacing w:val="-5"/>
                <w:sz w:val="20"/>
              </w:rPr>
              <w:t xml:space="preserve"> </w:t>
            </w:r>
            <w:r>
              <w:rPr>
                <w:sz w:val="20"/>
              </w:rPr>
              <w:t>(servicios</w:t>
            </w:r>
          </w:p>
        </w:tc>
        <w:tc>
          <w:tcPr>
            <w:tcW w:w="2186" w:type="dxa"/>
            <w:tcBorders>
              <w:top w:val="nil"/>
              <w:bottom w:val="nil"/>
            </w:tcBorders>
            <w:shd w:val="clear" w:color="auto" w:fill="D9E1F3"/>
          </w:tcPr>
          <w:p w14:paraId="4273A6DD" w14:textId="77777777" w:rsidR="00951409" w:rsidRDefault="00951409">
            <w:pPr>
              <w:pStyle w:val="TableParagraph"/>
              <w:rPr>
                <w:rFonts w:ascii="Times New Roman"/>
                <w:sz w:val="20"/>
              </w:rPr>
            </w:pPr>
          </w:p>
        </w:tc>
        <w:tc>
          <w:tcPr>
            <w:tcW w:w="2261" w:type="dxa"/>
            <w:tcBorders>
              <w:top w:val="nil"/>
              <w:bottom w:val="nil"/>
            </w:tcBorders>
            <w:shd w:val="clear" w:color="auto" w:fill="D9E1F3"/>
          </w:tcPr>
          <w:p w14:paraId="69D5558F" w14:textId="77777777" w:rsidR="00951409" w:rsidRDefault="00951409">
            <w:pPr>
              <w:pStyle w:val="TableParagraph"/>
              <w:rPr>
                <w:rFonts w:ascii="Times New Roman"/>
                <w:sz w:val="20"/>
              </w:rPr>
            </w:pPr>
          </w:p>
        </w:tc>
      </w:tr>
      <w:tr w:rsidR="00951409" w14:paraId="43F66110" w14:textId="77777777">
        <w:trPr>
          <w:trHeight w:val="375"/>
        </w:trPr>
        <w:tc>
          <w:tcPr>
            <w:tcW w:w="2290" w:type="dxa"/>
            <w:tcBorders>
              <w:top w:val="nil"/>
              <w:bottom w:val="nil"/>
            </w:tcBorders>
            <w:shd w:val="clear" w:color="auto" w:fill="D9E1F3"/>
          </w:tcPr>
          <w:p w14:paraId="1197717B" w14:textId="77777777" w:rsidR="00951409" w:rsidRDefault="00951409">
            <w:pPr>
              <w:pStyle w:val="TableParagraph"/>
              <w:rPr>
                <w:rFonts w:ascii="Times New Roman"/>
                <w:sz w:val="20"/>
              </w:rPr>
            </w:pPr>
          </w:p>
        </w:tc>
        <w:tc>
          <w:tcPr>
            <w:tcW w:w="2290" w:type="dxa"/>
            <w:tcBorders>
              <w:top w:val="nil"/>
              <w:bottom w:val="nil"/>
            </w:tcBorders>
            <w:shd w:val="clear" w:color="auto" w:fill="D9E1F3"/>
          </w:tcPr>
          <w:p w14:paraId="79E923FE" w14:textId="77777777" w:rsidR="00951409" w:rsidRDefault="00D407A2">
            <w:pPr>
              <w:pStyle w:val="TableParagraph"/>
              <w:spacing w:before="66"/>
              <w:ind w:left="100"/>
              <w:rPr>
                <w:sz w:val="20"/>
              </w:rPr>
            </w:pPr>
            <w:r>
              <w:rPr>
                <w:sz w:val="20"/>
              </w:rPr>
              <w:t>web,</w:t>
            </w:r>
            <w:r>
              <w:rPr>
                <w:spacing w:val="-3"/>
                <w:sz w:val="20"/>
              </w:rPr>
              <w:t xml:space="preserve"> </w:t>
            </w:r>
            <w:r>
              <w:rPr>
                <w:sz w:val="20"/>
              </w:rPr>
              <w:t>microservicios</w:t>
            </w:r>
          </w:p>
        </w:tc>
        <w:tc>
          <w:tcPr>
            <w:tcW w:w="2186" w:type="dxa"/>
            <w:tcBorders>
              <w:top w:val="nil"/>
              <w:bottom w:val="nil"/>
            </w:tcBorders>
            <w:shd w:val="clear" w:color="auto" w:fill="D9E1F3"/>
          </w:tcPr>
          <w:p w14:paraId="0016BCD7" w14:textId="77777777" w:rsidR="00951409" w:rsidRDefault="00951409">
            <w:pPr>
              <w:pStyle w:val="TableParagraph"/>
              <w:rPr>
                <w:rFonts w:ascii="Times New Roman"/>
                <w:sz w:val="20"/>
              </w:rPr>
            </w:pPr>
          </w:p>
        </w:tc>
        <w:tc>
          <w:tcPr>
            <w:tcW w:w="2261" w:type="dxa"/>
            <w:tcBorders>
              <w:top w:val="nil"/>
              <w:bottom w:val="nil"/>
            </w:tcBorders>
            <w:shd w:val="clear" w:color="auto" w:fill="D9E1F3"/>
          </w:tcPr>
          <w:p w14:paraId="0357376F" w14:textId="77777777" w:rsidR="00951409" w:rsidRDefault="00951409">
            <w:pPr>
              <w:pStyle w:val="TableParagraph"/>
              <w:rPr>
                <w:rFonts w:ascii="Times New Roman"/>
                <w:sz w:val="20"/>
              </w:rPr>
            </w:pPr>
          </w:p>
        </w:tc>
      </w:tr>
      <w:tr w:rsidR="00951409" w14:paraId="59EE446F" w14:textId="77777777">
        <w:trPr>
          <w:trHeight w:val="375"/>
        </w:trPr>
        <w:tc>
          <w:tcPr>
            <w:tcW w:w="2290" w:type="dxa"/>
            <w:tcBorders>
              <w:top w:val="nil"/>
              <w:bottom w:val="nil"/>
            </w:tcBorders>
            <w:shd w:val="clear" w:color="auto" w:fill="D9E1F3"/>
          </w:tcPr>
          <w:p w14:paraId="5DF66BBC" w14:textId="77777777" w:rsidR="00951409" w:rsidRDefault="00951409">
            <w:pPr>
              <w:pStyle w:val="TableParagraph"/>
              <w:rPr>
                <w:rFonts w:ascii="Times New Roman"/>
                <w:sz w:val="20"/>
              </w:rPr>
            </w:pPr>
          </w:p>
        </w:tc>
        <w:tc>
          <w:tcPr>
            <w:tcW w:w="2290" w:type="dxa"/>
            <w:tcBorders>
              <w:top w:val="nil"/>
              <w:bottom w:val="nil"/>
            </w:tcBorders>
            <w:shd w:val="clear" w:color="auto" w:fill="D9E1F3"/>
          </w:tcPr>
          <w:p w14:paraId="518FF984" w14:textId="77777777" w:rsidR="00951409" w:rsidRDefault="00D407A2">
            <w:pPr>
              <w:pStyle w:val="TableParagraph"/>
              <w:spacing w:before="65"/>
              <w:ind w:left="100"/>
              <w:rPr>
                <w:sz w:val="20"/>
              </w:rPr>
            </w:pPr>
            <w:r>
              <w:rPr>
                <w:sz w:val="20"/>
              </w:rPr>
              <w:t>u</w:t>
            </w:r>
            <w:r>
              <w:rPr>
                <w:spacing w:val="-3"/>
                <w:sz w:val="20"/>
              </w:rPr>
              <w:t xml:space="preserve"> </w:t>
            </w:r>
            <w:r>
              <w:rPr>
                <w:sz w:val="20"/>
              </w:rPr>
              <w:t>otro),</w:t>
            </w:r>
            <w:r>
              <w:rPr>
                <w:spacing w:val="-2"/>
                <w:sz w:val="20"/>
              </w:rPr>
              <w:t xml:space="preserve"> </w:t>
            </w:r>
            <w:r>
              <w:rPr>
                <w:sz w:val="20"/>
              </w:rPr>
              <w:t>servicios</w:t>
            </w:r>
            <w:r>
              <w:rPr>
                <w:spacing w:val="-1"/>
                <w:sz w:val="20"/>
              </w:rPr>
              <w:t xml:space="preserve"> </w:t>
            </w:r>
            <w:r>
              <w:rPr>
                <w:sz w:val="20"/>
              </w:rPr>
              <w:t>de</w:t>
            </w:r>
          </w:p>
        </w:tc>
        <w:tc>
          <w:tcPr>
            <w:tcW w:w="2186" w:type="dxa"/>
            <w:tcBorders>
              <w:top w:val="nil"/>
              <w:bottom w:val="nil"/>
            </w:tcBorders>
            <w:shd w:val="clear" w:color="auto" w:fill="D9E1F3"/>
          </w:tcPr>
          <w:p w14:paraId="1B641E36" w14:textId="77777777" w:rsidR="00951409" w:rsidRDefault="00951409">
            <w:pPr>
              <w:pStyle w:val="TableParagraph"/>
              <w:rPr>
                <w:rFonts w:ascii="Times New Roman"/>
                <w:sz w:val="20"/>
              </w:rPr>
            </w:pPr>
          </w:p>
        </w:tc>
        <w:tc>
          <w:tcPr>
            <w:tcW w:w="2261" w:type="dxa"/>
            <w:tcBorders>
              <w:top w:val="nil"/>
              <w:bottom w:val="nil"/>
            </w:tcBorders>
            <w:shd w:val="clear" w:color="auto" w:fill="D9E1F3"/>
          </w:tcPr>
          <w:p w14:paraId="6AE7CE9D" w14:textId="77777777" w:rsidR="00951409" w:rsidRDefault="00951409">
            <w:pPr>
              <w:pStyle w:val="TableParagraph"/>
              <w:rPr>
                <w:rFonts w:ascii="Times New Roman"/>
                <w:sz w:val="20"/>
              </w:rPr>
            </w:pPr>
          </w:p>
        </w:tc>
      </w:tr>
      <w:tr w:rsidR="00951409" w14:paraId="6BBE9071" w14:textId="77777777">
        <w:trPr>
          <w:trHeight w:val="375"/>
        </w:trPr>
        <w:tc>
          <w:tcPr>
            <w:tcW w:w="2290" w:type="dxa"/>
            <w:tcBorders>
              <w:top w:val="nil"/>
              <w:bottom w:val="nil"/>
            </w:tcBorders>
            <w:shd w:val="clear" w:color="auto" w:fill="D9E1F3"/>
          </w:tcPr>
          <w:p w14:paraId="24C449A4" w14:textId="77777777" w:rsidR="00951409" w:rsidRDefault="00951409">
            <w:pPr>
              <w:pStyle w:val="TableParagraph"/>
              <w:rPr>
                <w:rFonts w:ascii="Times New Roman"/>
                <w:sz w:val="20"/>
              </w:rPr>
            </w:pPr>
          </w:p>
        </w:tc>
        <w:tc>
          <w:tcPr>
            <w:tcW w:w="2290" w:type="dxa"/>
            <w:tcBorders>
              <w:top w:val="nil"/>
              <w:bottom w:val="nil"/>
            </w:tcBorders>
            <w:shd w:val="clear" w:color="auto" w:fill="D9E1F3"/>
          </w:tcPr>
          <w:p w14:paraId="1949E0F6" w14:textId="77777777" w:rsidR="00951409" w:rsidRDefault="00D407A2">
            <w:pPr>
              <w:pStyle w:val="TableParagraph"/>
              <w:spacing w:before="66"/>
              <w:ind w:left="100"/>
              <w:rPr>
                <w:sz w:val="20"/>
              </w:rPr>
            </w:pPr>
            <w:r>
              <w:rPr>
                <w:sz w:val="20"/>
              </w:rPr>
              <w:t>integración</w:t>
            </w:r>
            <w:r>
              <w:rPr>
                <w:spacing w:val="-3"/>
                <w:sz w:val="20"/>
              </w:rPr>
              <w:t xml:space="preserve"> </w:t>
            </w:r>
            <w:r>
              <w:rPr>
                <w:sz w:val="20"/>
              </w:rPr>
              <w:t>de</w:t>
            </w:r>
            <w:r>
              <w:rPr>
                <w:spacing w:val="-2"/>
                <w:sz w:val="20"/>
              </w:rPr>
              <w:t xml:space="preserve"> </w:t>
            </w:r>
            <w:r>
              <w:rPr>
                <w:sz w:val="20"/>
              </w:rPr>
              <w:t>datos</w:t>
            </w:r>
            <w:r>
              <w:rPr>
                <w:spacing w:val="-1"/>
                <w:sz w:val="20"/>
              </w:rPr>
              <w:t xml:space="preserve"> </w:t>
            </w:r>
            <w:r>
              <w:rPr>
                <w:sz w:val="20"/>
              </w:rPr>
              <w:t>y</w:t>
            </w:r>
          </w:p>
        </w:tc>
        <w:tc>
          <w:tcPr>
            <w:tcW w:w="2186" w:type="dxa"/>
            <w:tcBorders>
              <w:top w:val="nil"/>
              <w:bottom w:val="nil"/>
            </w:tcBorders>
            <w:shd w:val="clear" w:color="auto" w:fill="D9E1F3"/>
          </w:tcPr>
          <w:p w14:paraId="424802AD" w14:textId="77777777" w:rsidR="00951409" w:rsidRDefault="00951409">
            <w:pPr>
              <w:pStyle w:val="TableParagraph"/>
              <w:rPr>
                <w:rFonts w:ascii="Times New Roman"/>
                <w:sz w:val="20"/>
              </w:rPr>
            </w:pPr>
          </w:p>
        </w:tc>
        <w:tc>
          <w:tcPr>
            <w:tcW w:w="2261" w:type="dxa"/>
            <w:tcBorders>
              <w:top w:val="nil"/>
              <w:bottom w:val="nil"/>
            </w:tcBorders>
            <w:shd w:val="clear" w:color="auto" w:fill="D9E1F3"/>
          </w:tcPr>
          <w:p w14:paraId="5F9B815C" w14:textId="77777777" w:rsidR="00951409" w:rsidRDefault="00951409">
            <w:pPr>
              <w:pStyle w:val="TableParagraph"/>
              <w:rPr>
                <w:rFonts w:ascii="Times New Roman"/>
                <w:sz w:val="20"/>
              </w:rPr>
            </w:pPr>
          </w:p>
        </w:tc>
      </w:tr>
      <w:tr w:rsidR="00951409" w14:paraId="5054FB3A" w14:textId="77777777">
        <w:trPr>
          <w:trHeight w:val="375"/>
        </w:trPr>
        <w:tc>
          <w:tcPr>
            <w:tcW w:w="2290" w:type="dxa"/>
            <w:tcBorders>
              <w:top w:val="nil"/>
              <w:bottom w:val="nil"/>
            </w:tcBorders>
            <w:shd w:val="clear" w:color="auto" w:fill="D9E1F3"/>
          </w:tcPr>
          <w:p w14:paraId="08B84015" w14:textId="77777777" w:rsidR="00951409" w:rsidRDefault="00951409">
            <w:pPr>
              <w:pStyle w:val="TableParagraph"/>
              <w:rPr>
                <w:rFonts w:ascii="Times New Roman"/>
                <w:sz w:val="20"/>
              </w:rPr>
            </w:pPr>
          </w:p>
        </w:tc>
        <w:tc>
          <w:tcPr>
            <w:tcW w:w="2290" w:type="dxa"/>
            <w:tcBorders>
              <w:top w:val="nil"/>
              <w:bottom w:val="nil"/>
            </w:tcBorders>
            <w:shd w:val="clear" w:color="auto" w:fill="D9E1F3"/>
          </w:tcPr>
          <w:p w14:paraId="1F7F1104" w14:textId="77777777" w:rsidR="00951409" w:rsidRDefault="00D407A2">
            <w:pPr>
              <w:pStyle w:val="TableParagraph"/>
              <w:spacing w:before="65"/>
              <w:ind w:left="100"/>
              <w:rPr>
                <w:sz w:val="20"/>
              </w:rPr>
            </w:pPr>
            <w:r>
              <w:rPr>
                <w:sz w:val="20"/>
              </w:rPr>
              <w:t>protocolos</w:t>
            </w:r>
            <w:r>
              <w:rPr>
                <w:spacing w:val="-3"/>
                <w:sz w:val="20"/>
              </w:rPr>
              <w:t xml:space="preserve"> </w:t>
            </w:r>
            <w:r>
              <w:rPr>
                <w:sz w:val="20"/>
              </w:rPr>
              <w:t>de</w:t>
            </w:r>
          </w:p>
        </w:tc>
        <w:tc>
          <w:tcPr>
            <w:tcW w:w="2186" w:type="dxa"/>
            <w:tcBorders>
              <w:top w:val="nil"/>
              <w:bottom w:val="nil"/>
            </w:tcBorders>
            <w:shd w:val="clear" w:color="auto" w:fill="D9E1F3"/>
          </w:tcPr>
          <w:p w14:paraId="68BC8072" w14:textId="77777777" w:rsidR="00951409" w:rsidRDefault="00951409">
            <w:pPr>
              <w:pStyle w:val="TableParagraph"/>
              <w:rPr>
                <w:rFonts w:ascii="Times New Roman"/>
                <w:sz w:val="20"/>
              </w:rPr>
            </w:pPr>
          </w:p>
        </w:tc>
        <w:tc>
          <w:tcPr>
            <w:tcW w:w="2261" w:type="dxa"/>
            <w:tcBorders>
              <w:top w:val="nil"/>
              <w:bottom w:val="nil"/>
            </w:tcBorders>
            <w:shd w:val="clear" w:color="auto" w:fill="D9E1F3"/>
          </w:tcPr>
          <w:p w14:paraId="229885E2" w14:textId="77777777" w:rsidR="00951409" w:rsidRDefault="00951409">
            <w:pPr>
              <w:pStyle w:val="TableParagraph"/>
              <w:rPr>
                <w:rFonts w:ascii="Times New Roman"/>
                <w:sz w:val="20"/>
              </w:rPr>
            </w:pPr>
          </w:p>
        </w:tc>
      </w:tr>
      <w:tr w:rsidR="00951409" w14:paraId="325A643E" w14:textId="77777777">
        <w:trPr>
          <w:trHeight w:val="375"/>
        </w:trPr>
        <w:tc>
          <w:tcPr>
            <w:tcW w:w="2290" w:type="dxa"/>
            <w:tcBorders>
              <w:top w:val="nil"/>
              <w:bottom w:val="nil"/>
            </w:tcBorders>
            <w:shd w:val="clear" w:color="auto" w:fill="D9E1F3"/>
          </w:tcPr>
          <w:p w14:paraId="6736CEE3" w14:textId="77777777" w:rsidR="00951409" w:rsidRDefault="00951409">
            <w:pPr>
              <w:pStyle w:val="TableParagraph"/>
              <w:rPr>
                <w:rFonts w:ascii="Times New Roman"/>
                <w:sz w:val="20"/>
              </w:rPr>
            </w:pPr>
          </w:p>
        </w:tc>
        <w:tc>
          <w:tcPr>
            <w:tcW w:w="2290" w:type="dxa"/>
            <w:tcBorders>
              <w:top w:val="nil"/>
              <w:bottom w:val="nil"/>
            </w:tcBorders>
            <w:shd w:val="clear" w:color="auto" w:fill="D9E1F3"/>
          </w:tcPr>
          <w:p w14:paraId="3CABCD1B" w14:textId="77777777" w:rsidR="00951409" w:rsidRDefault="00D407A2">
            <w:pPr>
              <w:pStyle w:val="TableParagraph"/>
              <w:spacing w:before="66"/>
              <w:ind w:left="100"/>
              <w:rPr>
                <w:sz w:val="20"/>
              </w:rPr>
            </w:pPr>
            <w:r>
              <w:rPr>
                <w:sz w:val="20"/>
              </w:rPr>
              <w:t>comunicación</w:t>
            </w:r>
          </w:p>
        </w:tc>
        <w:tc>
          <w:tcPr>
            <w:tcW w:w="2186" w:type="dxa"/>
            <w:tcBorders>
              <w:top w:val="nil"/>
              <w:bottom w:val="nil"/>
            </w:tcBorders>
            <w:shd w:val="clear" w:color="auto" w:fill="D9E1F3"/>
          </w:tcPr>
          <w:p w14:paraId="25E85B34" w14:textId="77777777" w:rsidR="00951409" w:rsidRDefault="00951409">
            <w:pPr>
              <w:pStyle w:val="TableParagraph"/>
              <w:rPr>
                <w:rFonts w:ascii="Times New Roman"/>
                <w:sz w:val="20"/>
              </w:rPr>
            </w:pPr>
          </w:p>
        </w:tc>
        <w:tc>
          <w:tcPr>
            <w:tcW w:w="2261" w:type="dxa"/>
            <w:tcBorders>
              <w:top w:val="nil"/>
              <w:bottom w:val="nil"/>
            </w:tcBorders>
            <w:shd w:val="clear" w:color="auto" w:fill="D9E1F3"/>
          </w:tcPr>
          <w:p w14:paraId="5DFF9DED" w14:textId="77777777" w:rsidR="00951409" w:rsidRDefault="00951409">
            <w:pPr>
              <w:pStyle w:val="TableParagraph"/>
              <w:rPr>
                <w:rFonts w:ascii="Times New Roman"/>
                <w:sz w:val="20"/>
              </w:rPr>
            </w:pPr>
          </w:p>
        </w:tc>
      </w:tr>
      <w:tr w:rsidR="00951409" w14:paraId="17641890" w14:textId="77777777">
        <w:trPr>
          <w:trHeight w:val="546"/>
        </w:trPr>
        <w:tc>
          <w:tcPr>
            <w:tcW w:w="2290" w:type="dxa"/>
            <w:tcBorders>
              <w:top w:val="nil"/>
            </w:tcBorders>
            <w:shd w:val="clear" w:color="auto" w:fill="D9E1F3"/>
          </w:tcPr>
          <w:p w14:paraId="50C45B84" w14:textId="77777777" w:rsidR="00951409" w:rsidRDefault="00951409">
            <w:pPr>
              <w:pStyle w:val="TableParagraph"/>
              <w:rPr>
                <w:rFonts w:ascii="Times New Roman"/>
                <w:sz w:val="20"/>
              </w:rPr>
            </w:pPr>
          </w:p>
        </w:tc>
        <w:tc>
          <w:tcPr>
            <w:tcW w:w="2290" w:type="dxa"/>
            <w:tcBorders>
              <w:top w:val="nil"/>
            </w:tcBorders>
            <w:shd w:val="clear" w:color="auto" w:fill="D9E1F3"/>
          </w:tcPr>
          <w:p w14:paraId="17F7AB40" w14:textId="77777777" w:rsidR="00951409" w:rsidRDefault="00D407A2">
            <w:pPr>
              <w:pStyle w:val="TableParagraph"/>
              <w:spacing w:before="65"/>
              <w:ind w:left="100"/>
              <w:rPr>
                <w:sz w:val="20"/>
              </w:rPr>
            </w:pPr>
            <w:r>
              <w:rPr>
                <w:sz w:val="20"/>
              </w:rPr>
              <w:t>utilizados.</w:t>
            </w:r>
          </w:p>
        </w:tc>
        <w:tc>
          <w:tcPr>
            <w:tcW w:w="2186" w:type="dxa"/>
            <w:tcBorders>
              <w:top w:val="nil"/>
            </w:tcBorders>
            <w:shd w:val="clear" w:color="auto" w:fill="D9E1F3"/>
          </w:tcPr>
          <w:p w14:paraId="137176FE" w14:textId="77777777" w:rsidR="00951409" w:rsidRDefault="00951409">
            <w:pPr>
              <w:pStyle w:val="TableParagraph"/>
              <w:rPr>
                <w:rFonts w:ascii="Times New Roman"/>
                <w:sz w:val="20"/>
              </w:rPr>
            </w:pPr>
          </w:p>
        </w:tc>
        <w:tc>
          <w:tcPr>
            <w:tcW w:w="2261" w:type="dxa"/>
            <w:tcBorders>
              <w:top w:val="nil"/>
            </w:tcBorders>
            <w:shd w:val="clear" w:color="auto" w:fill="D9E1F3"/>
          </w:tcPr>
          <w:p w14:paraId="02EE9F5B" w14:textId="77777777" w:rsidR="00951409" w:rsidRDefault="00951409">
            <w:pPr>
              <w:pStyle w:val="TableParagraph"/>
              <w:rPr>
                <w:rFonts w:ascii="Times New Roman"/>
                <w:sz w:val="20"/>
              </w:rPr>
            </w:pPr>
          </w:p>
        </w:tc>
      </w:tr>
    </w:tbl>
    <w:p w14:paraId="760F101F" w14:textId="77777777" w:rsidR="00951409" w:rsidRDefault="00D407A2">
      <w:pPr>
        <w:spacing w:line="205" w:lineRule="exact"/>
        <w:ind w:left="4995"/>
        <w:rPr>
          <w:sz w:val="18"/>
        </w:rPr>
      </w:pPr>
      <w:r>
        <w:rPr>
          <w:sz w:val="18"/>
        </w:rPr>
        <w:t>Herramienta</w:t>
      </w:r>
      <w:r>
        <w:rPr>
          <w:spacing w:val="-5"/>
          <w:sz w:val="18"/>
        </w:rPr>
        <w:t xml:space="preserve"> </w:t>
      </w:r>
      <w:r>
        <w:rPr>
          <w:sz w:val="18"/>
        </w:rPr>
        <w:t>de</w:t>
      </w:r>
      <w:r>
        <w:rPr>
          <w:spacing w:val="-5"/>
          <w:sz w:val="18"/>
        </w:rPr>
        <w:t xml:space="preserve"> </w:t>
      </w:r>
      <w:r>
        <w:rPr>
          <w:sz w:val="18"/>
        </w:rPr>
        <w:t>interoperabilidad,</w:t>
      </w:r>
      <w:r>
        <w:rPr>
          <w:spacing w:val="-4"/>
          <w:sz w:val="18"/>
        </w:rPr>
        <w:t xml:space="preserve"> </w:t>
      </w:r>
      <w:r>
        <w:rPr>
          <w:sz w:val="18"/>
        </w:rPr>
        <w:t>13.</w:t>
      </w:r>
      <w:r>
        <w:rPr>
          <w:spacing w:val="-3"/>
          <w:sz w:val="18"/>
        </w:rPr>
        <w:t xml:space="preserve"> </w:t>
      </w:r>
      <w:r>
        <w:rPr>
          <w:sz w:val="18"/>
        </w:rPr>
        <w:t>Elaboración</w:t>
      </w:r>
      <w:r>
        <w:rPr>
          <w:spacing w:val="-3"/>
          <w:sz w:val="18"/>
        </w:rPr>
        <w:t xml:space="preserve"> </w:t>
      </w:r>
      <w:r>
        <w:rPr>
          <w:sz w:val="18"/>
        </w:rPr>
        <w:t>propia.</w:t>
      </w:r>
    </w:p>
    <w:p w14:paraId="3AEA74DE" w14:textId="77777777" w:rsidR="00951409" w:rsidRDefault="00951409">
      <w:pPr>
        <w:pStyle w:val="Textoindependiente"/>
        <w:spacing w:before="1"/>
        <w:rPr>
          <w:sz w:val="26"/>
        </w:rPr>
      </w:pPr>
    </w:p>
    <w:p w14:paraId="4F922903" w14:textId="77777777" w:rsidR="00951409" w:rsidRDefault="00D407A2">
      <w:pPr>
        <w:pStyle w:val="Textoindependiente"/>
        <w:spacing w:line="360" w:lineRule="auto"/>
        <w:ind w:left="540" w:right="836"/>
        <w:jc w:val="both"/>
      </w:pPr>
      <w:r>
        <w:t>En</w:t>
      </w:r>
      <w:r>
        <w:rPr>
          <w:spacing w:val="1"/>
        </w:rPr>
        <w:t xml:space="preserve"> </w:t>
      </w:r>
      <w:r>
        <w:t>la</w:t>
      </w:r>
      <w:r>
        <w:rPr>
          <w:spacing w:val="1"/>
        </w:rPr>
        <w:t xml:space="preserve"> </w:t>
      </w:r>
      <w:r>
        <w:t>siguiente</w:t>
      </w:r>
      <w:r>
        <w:rPr>
          <w:spacing w:val="1"/>
        </w:rPr>
        <w:t xml:space="preserve"> </w:t>
      </w:r>
      <w:r>
        <w:t>actualización</w:t>
      </w:r>
      <w:r>
        <w:rPr>
          <w:spacing w:val="1"/>
        </w:rPr>
        <w:t xml:space="preserve"> </w:t>
      </w:r>
      <w:r>
        <w:t>se</w:t>
      </w:r>
      <w:r>
        <w:rPr>
          <w:spacing w:val="1"/>
        </w:rPr>
        <w:t xml:space="preserve"> </w:t>
      </w:r>
      <w:r>
        <w:t>estarán</w:t>
      </w:r>
      <w:r>
        <w:rPr>
          <w:spacing w:val="1"/>
        </w:rPr>
        <w:t xml:space="preserve"> </w:t>
      </w:r>
      <w:r>
        <w:t>agregando</w:t>
      </w:r>
      <w:r>
        <w:rPr>
          <w:spacing w:val="1"/>
        </w:rPr>
        <w:t xml:space="preserve"> </w:t>
      </w:r>
      <w:r>
        <w:t>herramientas</w:t>
      </w:r>
      <w:r>
        <w:rPr>
          <w:spacing w:val="1"/>
        </w:rPr>
        <w:t xml:space="preserve"> </w:t>
      </w:r>
      <w:r>
        <w:t>adicionales</w:t>
      </w:r>
      <w:r>
        <w:rPr>
          <w:spacing w:val="1"/>
        </w:rPr>
        <w:t xml:space="preserve"> </w:t>
      </w:r>
      <w:r>
        <w:t>que</w:t>
      </w:r>
      <w:r>
        <w:rPr>
          <w:spacing w:val="-59"/>
        </w:rPr>
        <w:t xml:space="preserve"> </w:t>
      </w:r>
      <w:r>
        <w:t>complementan este formulario de iniciativas detallando cada una de las dimensiones y la</w:t>
      </w:r>
      <w:r>
        <w:rPr>
          <w:spacing w:val="1"/>
        </w:rPr>
        <w:t xml:space="preserve"> </w:t>
      </w:r>
      <w:r>
        <w:t>identificación</w:t>
      </w:r>
      <w:r>
        <w:rPr>
          <w:spacing w:val="-1"/>
        </w:rPr>
        <w:t xml:space="preserve"> </w:t>
      </w:r>
      <w:r>
        <w:t>de las</w:t>
      </w:r>
      <w:r>
        <w:rPr>
          <w:spacing w:val="-3"/>
        </w:rPr>
        <w:t xml:space="preserve"> </w:t>
      </w:r>
      <w:r>
        <w:t>fuentes únicas</w:t>
      </w:r>
      <w:r>
        <w:rPr>
          <w:spacing w:val="-2"/>
        </w:rPr>
        <w:t xml:space="preserve"> </w:t>
      </w:r>
      <w:r>
        <w:t>de</w:t>
      </w:r>
      <w:r>
        <w:rPr>
          <w:spacing w:val="-1"/>
        </w:rPr>
        <w:t xml:space="preserve"> </w:t>
      </w:r>
      <w:r>
        <w:t>información con</w:t>
      </w:r>
      <w:r>
        <w:rPr>
          <w:spacing w:val="-1"/>
        </w:rPr>
        <w:t xml:space="preserve"> </w:t>
      </w:r>
      <w:r>
        <w:t>sus</w:t>
      </w:r>
      <w:r>
        <w:rPr>
          <w:spacing w:val="-2"/>
        </w:rPr>
        <w:t xml:space="preserve"> </w:t>
      </w:r>
      <w:r>
        <w:t>respectivos</w:t>
      </w:r>
      <w:r>
        <w:rPr>
          <w:spacing w:val="-2"/>
        </w:rPr>
        <w:t xml:space="preserve"> </w:t>
      </w:r>
      <w:r>
        <w:t>formatos.</w:t>
      </w:r>
    </w:p>
    <w:p w14:paraId="353C330E" w14:textId="77777777" w:rsidR="00951409" w:rsidRDefault="00951409">
      <w:pPr>
        <w:spacing w:line="360" w:lineRule="auto"/>
        <w:jc w:val="both"/>
        <w:sectPr w:rsidR="00951409">
          <w:pgSz w:w="11910" w:h="16840"/>
          <w:pgMar w:top="1420" w:right="600" w:bottom="1200" w:left="900" w:header="0" w:footer="1012" w:gutter="0"/>
          <w:cols w:space="720"/>
        </w:sectPr>
      </w:pPr>
    </w:p>
    <w:p w14:paraId="69803B14" w14:textId="77777777" w:rsidR="00FD2D8B" w:rsidRDefault="00FD2D8B" w:rsidP="00FD2D8B">
      <w:pPr>
        <w:pStyle w:val="Textoindependiente"/>
        <w:rPr>
          <w:sz w:val="20"/>
        </w:rPr>
      </w:pPr>
    </w:p>
    <w:p w14:paraId="20AF530A" w14:textId="77777777" w:rsidR="00FD2D8B" w:rsidRDefault="00FD2D8B" w:rsidP="00FD2D8B">
      <w:pPr>
        <w:pStyle w:val="Textoindependiente"/>
        <w:rPr>
          <w:sz w:val="20"/>
        </w:rPr>
      </w:pPr>
    </w:p>
    <w:p w14:paraId="47B47833" w14:textId="77777777" w:rsidR="00FD2D8B" w:rsidRDefault="00FD2D8B" w:rsidP="00FD2D8B">
      <w:pPr>
        <w:pStyle w:val="Textoindependiente"/>
        <w:rPr>
          <w:sz w:val="20"/>
        </w:rPr>
      </w:pPr>
    </w:p>
    <w:p w14:paraId="3CC36757" w14:textId="77777777" w:rsidR="00FD2D8B" w:rsidRDefault="00FD2D8B" w:rsidP="00FD2D8B">
      <w:pPr>
        <w:pStyle w:val="Textoindependiente"/>
        <w:rPr>
          <w:sz w:val="20"/>
        </w:rPr>
      </w:pPr>
    </w:p>
    <w:p w14:paraId="3B829CA3" w14:textId="77777777" w:rsidR="00FD2D8B" w:rsidRDefault="00FD2D8B" w:rsidP="00FD2D8B">
      <w:pPr>
        <w:pStyle w:val="Textoindependiente"/>
        <w:rPr>
          <w:sz w:val="20"/>
        </w:rPr>
      </w:pPr>
    </w:p>
    <w:p w14:paraId="617F6731" w14:textId="17616585" w:rsidR="00951409" w:rsidRDefault="00FD2D8B" w:rsidP="00EB2F5B">
      <w:pPr>
        <w:pStyle w:val="Textoindependiente"/>
        <w:rPr>
          <w:sz w:val="20"/>
        </w:rPr>
      </w:pPr>
      <w:r>
        <w:rPr>
          <w:noProof/>
          <w:sz w:val="20"/>
        </w:rPr>
        <w:drawing>
          <wp:inline distT="0" distB="0" distL="0" distR="0" wp14:anchorId="17495F32" wp14:editId="306C7351">
            <wp:extent cx="6610350" cy="1115060"/>
            <wp:effectExtent l="0" t="0" r="0" b="0"/>
            <wp:docPr id="1791974445"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74445" name="Imagen 7" descr="Tex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0350" cy="1115060"/>
                    </a:xfrm>
                    <a:prstGeom prst="rect">
                      <a:avLst/>
                    </a:prstGeom>
                  </pic:spPr>
                </pic:pic>
              </a:graphicData>
            </a:graphic>
          </wp:inline>
        </w:drawing>
      </w:r>
    </w:p>
    <w:p w14:paraId="6FA6AB19" w14:textId="77777777" w:rsidR="00951409" w:rsidRDefault="00951409">
      <w:pPr>
        <w:pStyle w:val="Textoindependiente"/>
        <w:rPr>
          <w:sz w:val="20"/>
        </w:rPr>
      </w:pPr>
    </w:p>
    <w:p w14:paraId="67FED84A" w14:textId="77777777" w:rsidR="00951409" w:rsidRDefault="00951409">
      <w:pPr>
        <w:pStyle w:val="Textoindependiente"/>
        <w:rPr>
          <w:sz w:val="20"/>
        </w:rPr>
      </w:pPr>
    </w:p>
    <w:p w14:paraId="36BC729D" w14:textId="77777777" w:rsidR="00951409" w:rsidRDefault="00951409">
      <w:pPr>
        <w:pStyle w:val="Textoindependiente"/>
        <w:rPr>
          <w:sz w:val="20"/>
        </w:rPr>
      </w:pPr>
    </w:p>
    <w:p w14:paraId="7685C1CE" w14:textId="77777777" w:rsidR="00951409" w:rsidRDefault="00951409">
      <w:pPr>
        <w:pStyle w:val="Textoindependiente"/>
        <w:rPr>
          <w:sz w:val="20"/>
        </w:rPr>
      </w:pPr>
    </w:p>
    <w:p w14:paraId="0468F4B3" w14:textId="77777777" w:rsidR="00951409" w:rsidRDefault="00951409">
      <w:pPr>
        <w:pStyle w:val="Textoindependiente"/>
        <w:rPr>
          <w:sz w:val="20"/>
        </w:rPr>
      </w:pPr>
    </w:p>
    <w:p w14:paraId="49802A0E" w14:textId="77777777" w:rsidR="00951409" w:rsidRDefault="00951409">
      <w:pPr>
        <w:pStyle w:val="Textoindependiente"/>
        <w:rPr>
          <w:sz w:val="20"/>
        </w:rPr>
      </w:pPr>
    </w:p>
    <w:p w14:paraId="54DA294F" w14:textId="77777777" w:rsidR="00951409" w:rsidRDefault="00951409">
      <w:pPr>
        <w:pStyle w:val="Textoindependiente"/>
        <w:rPr>
          <w:sz w:val="20"/>
        </w:rPr>
      </w:pPr>
    </w:p>
    <w:p w14:paraId="506FADD0" w14:textId="77777777" w:rsidR="00951409" w:rsidRDefault="00951409">
      <w:pPr>
        <w:pStyle w:val="Textoindependiente"/>
        <w:rPr>
          <w:sz w:val="20"/>
        </w:rPr>
      </w:pPr>
    </w:p>
    <w:p w14:paraId="676BF6E7" w14:textId="77777777" w:rsidR="00951409" w:rsidRDefault="00951409">
      <w:pPr>
        <w:pStyle w:val="Textoindependiente"/>
        <w:rPr>
          <w:sz w:val="20"/>
        </w:rPr>
      </w:pPr>
    </w:p>
    <w:p w14:paraId="33EBDCCD" w14:textId="77777777" w:rsidR="00951409" w:rsidRDefault="00951409">
      <w:pPr>
        <w:pStyle w:val="Textoindependiente"/>
        <w:rPr>
          <w:sz w:val="20"/>
        </w:rPr>
      </w:pPr>
    </w:p>
    <w:p w14:paraId="7A8278FD" w14:textId="77777777" w:rsidR="00951409" w:rsidRDefault="00D407A2">
      <w:pPr>
        <w:pStyle w:val="Ttulo1"/>
      </w:pPr>
      <w:bookmarkStart w:id="103" w:name="_Toc148610897"/>
      <w:r>
        <w:rPr>
          <w:color w:val="999999"/>
        </w:rPr>
        <w:t>CAPÍTULO</w:t>
      </w:r>
      <w:r>
        <w:rPr>
          <w:color w:val="999999"/>
          <w:spacing w:val="-3"/>
        </w:rPr>
        <w:t xml:space="preserve"> </w:t>
      </w:r>
      <w:r>
        <w:rPr>
          <w:color w:val="999999"/>
        </w:rPr>
        <w:t>6:</w:t>
      </w:r>
      <w:bookmarkEnd w:id="103"/>
    </w:p>
    <w:p w14:paraId="7A687DEA" w14:textId="77777777" w:rsidR="00951409" w:rsidRDefault="00951409">
      <w:pPr>
        <w:pStyle w:val="Textoindependiente"/>
        <w:rPr>
          <w:rFonts w:ascii="Calibri"/>
          <w:b/>
          <w:sz w:val="62"/>
        </w:rPr>
      </w:pPr>
    </w:p>
    <w:p w14:paraId="15B36B87" w14:textId="77777777" w:rsidR="00951409" w:rsidRDefault="00951409">
      <w:pPr>
        <w:pStyle w:val="Textoindependiente"/>
        <w:rPr>
          <w:rFonts w:ascii="Calibri"/>
          <w:b/>
          <w:sz w:val="62"/>
        </w:rPr>
      </w:pPr>
    </w:p>
    <w:p w14:paraId="1F30D4B7" w14:textId="77777777" w:rsidR="00951409" w:rsidRDefault="00951409">
      <w:pPr>
        <w:pStyle w:val="Textoindependiente"/>
        <w:spacing w:before="1"/>
        <w:rPr>
          <w:rFonts w:ascii="Calibri"/>
          <w:b/>
          <w:sz w:val="87"/>
        </w:rPr>
      </w:pPr>
    </w:p>
    <w:p w14:paraId="2F5D2C93" w14:textId="77777777" w:rsidR="00951409" w:rsidRDefault="00D407A2">
      <w:pPr>
        <w:pStyle w:val="Ttulo2"/>
        <w:spacing w:before="1"/>
        <w:ind w:right="299"/>
      </w:pPr>
      <w:bookmarkStart w:id="104" w:name="_Toc148610898"/>
      <w:r>
        <w:rPr>
          <w:color w:val="4985E8"/>
        </w:rPr>
        <w:t>NEUTRALIDAD</w:t>
      </w:r>
      <w:r>
        <w:rPr>
          <w:color w:val="4985E8"/>
          <w:spacing w:val="-2"/>
        </w:rPr>
        <w:t xml:space="preserve"> </w:t>
      </w:r>
      <w:r>
        <w:rPr>
          <w:color w:val="4985E8"/>
        </w:rPr>
        <w:t>TECNOLÓGICA</w:t>
      </w:r>
      <w:bookmarkEnd w:id="104"/>
    </w:p>
    <w:p w14:paraId="2483D0CE" w14:textId="77777777" w:rsidR="00951409" w:rsidRDefault="00951409">
      <w:pPr>
        <w:pStyle w:val="Textoindependiente"/>
        <w:rPr>
          <w:rFonts w:ascii="Calibri"/>
          <w:b/>
          <w:sz w:val="20"/>
        </w:rPr>
      </w:pPr>
    </w:p>
    <w:p w14:paraId="6FEE3AA9" w14:textId="4CBE30C3" w:rsidR="00951409" w:rsidRDefault="0052557E">
      <w:pPr>
        <w:pStyle w:val="Textoindependiente"/>
        <w:spacing w:before="8"/>
        <w:rPr>
          <w:rFonts w:ascii="Calibri"/>
          <w:b/>
          <w:sz w:val="20"/>
        </w:rPr>
      </w:pPr>
      <w:r>
        <w:rPr>
          <w:noProof/>
        </w:rPr>
        <mc:AlternateContent>
          <mc:Choice Requires="wpg">
            <w:drawing>
              <wp:anchor distT="0" distB="0" distL="0" distR="0" simplePos="0" relativeHeight="487616512" behindDoc="1" locked="0" layoutInCell="1" allowOverlap="1" wp14:anchorId="37A118B7" wp14:editId="51E4AC98">
                <wp:simplePos x="0" y="0"/>
                <wp:positionH relativeFrom="page">
                  <wp:posOffset>914400</wp:posOffset>
                </wp:positionH>
                <wp:positionV relativeFrom="paragraph">
                  <wp:posOffset>185420</wp:posOffset>
                </wp:positionV>
                <wp:extent cx="5734685" cy="21590"/>
                <wp:effectExtent l="0" t="0" r="0" b="0"/>
                <wp:wrapTopAndBottom/>
                <wp:docPr id="89753899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21590"/>
                          <a:chOff x="1440" y="292"/>
                          <a:chExt cx="9031" cy="34"/>
                        </a:xfrm>
                      </wpg:grpSpPr>
                      <wps:wsp>
                        <wps:cNvPr id="2135844282" name="Rectangle 24"/>
                        <wps:cNvSpPr>
                          <a:spLocks noChangeArrowheads="1"/>
                        </wps:cNvSpPr>
                        <wps:spPr bwMode="auto">
                          <a:xfrm>
                            <a:off x="1440" y="291"/>
                            <a:ext cx="9029" cy="31"/>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09854" name="Rectangle 23"/>
                        <wps:cNvSpPr>
                          <a:spLocks noChangeArrowheads="1"/>
                        </wps:cNvSpPr>
                        <wps:spPr bwMode="auto">
                          <a:xfrm>
                            <a:off x="10466" y="29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562973" name="AutoShape 22"/>
                        <wps:cNvSpPr>
                          <a:spLocks/>
                        </wps:cNvSpPr>
                        <wps:spPr bwMode="auto">
                          <a:xfrm>
                            <a:off x="1440" y="293"/>
                            <a:ext cx="9031" cy="27"/>
                          </a:xfrm>
                          <a:custGeom>
                            <a:avLst/>
                            <a:gdLst>
                              <a:gd name="T0" fmla="+- 0 1445 1440"/>
                              <a:gd name="T1" fmla="*/ T0 w 9031"/>
                              <a:gd name="T2" fmla="+- 0 299 294"/>
                              <a:gd name="T3" fmla="*/ 299 h 27"/>
                              <a:gd name="T4" fmla="+- 0 1440 1440"/>
                              <a:gd name="T5" fmla="*/ T4 w 9031"/>
                              <a:gd name="T6" fmla="+- 0 299 294"/>
                              <a:gd name="T7" fmla="*/ 299 h 27"/>
                              <a:gd name="T8" fmla="+- 0 1440 1440"/>
                              <a:gd name="T9" fmla="*/ T8 w 9031"/>
                              <a:gd name="T10" fmla="+- 0 320 294"/>
                              <a:gd name="T11" fmla="*/ 320 h 27"/>
                              <a:gd name="T12" fmla="+- 0 1445 1440"/>
                              <a:gd name="T13" fmla="*/ T12 w 9031"/>
                              <a:gd name="T14" fmla="+- 0 320 294"/>
                              <a:gd name="T15" fmla="*/ 320 h 27"/>
                              <a:gd name="T16" fmla="+- 0 1445 1440"/>
                              <a:gd name="T17" fmla="*/ T16 w 9031"/>
                              <a:gd name="T18" fmla="+- 0 299 294"/>
                              <a:gd name="T19" fmla="*/ 299 h 27"/>
                              <a:gd name="T20" fmla="+- 0 10471 1440"/>
                              <a:gd name="T21" fmla="*/ T20 w 9031"/>
                              <a:gd name="T22" fmla="+- 0 294 294"/>
                              <a:gd name="T23" fmla="*/ 294 h 27"/>
                              <a:gd name="T24" fmla="+- 0 10466 1440"/>
                              <a:gd name="T25" fmla="*/ T24 w 9031"/>
                              <a:gd name="T26" fmla="+- 0 294 294"/>
                              <a:gd name="T27" fmla="*/ 294 h 27"/>
                              <a:gd name="T28" fmla="+- 0 10466 1440"/>
                              <a:gd name="T29" fmla="*/ T28 w 9031"/>
                              <a:gd name="T30" fmla="+- 0 299 294"/>
                              <a:gd name="T31" fmla="*/ 299 h 27"/>
                              <a:gd name="T32" fmla="+- 0 10471 1440"/>
                              <a:gd name="T33" fmla="*/ T32 w 9031"/>
                              <a:gd name="T34" fmla="+- 0 299 294"/>
                              <a:gd name="T35" fmla="*/ 299 h 27"/>
                              <a:gd name="T36" fmla="+- 0 10471 1440"/>
                              <a:gd name="T37" fmla="*/ T36 w 9031"/>
                              <a:gd name="T38" fmla="+- 0 294 294"/>
                              <a:gd name="T39" fmla="*/ 29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31" h="27">
                                <a:moveTo>
                                  <a:pt x="5" y="5"/>
                                </a:moveTo>
                                <a:lnTo>
                                  <a:pt x="0" y="5"/>
                                </a:lnTo>
                                <a:lnTo>
                                  <a:pt x="0" y="26"/>
                                </a:lnTo>
                                <a:lnTo>
                                  <a:pt x="5" y="26"/>
                                </a:lnTo>
                                <a:lnTo>
                                  <a:pt x="5" y="5"/>
                                </a:lnTo>
                                <a:close/>
                                <a:moveTo>
                                  <a:pt x="9031" y="0"/>
                                </a:moveTo>
                                <a:lnTo>
                                  <a:pt x="9026" y="0"/>
                                </a:lnTo>
                                <a:lnTo>
                                  <a:pt x="9026" y="5"/>
                                </a:lnTo>
                                <a:lnTo>
                                  <a:pt x="9031" y="5"/>
                                </a:lnTo>
                                <a:lnTo>
                                  <a:pt x="9031"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897098" name="Rectangle 21"/>
                        <wps:cNvSpPr>
                          <a:spLocks noChangeArrowheads="1"/>
                        </wps:cNvSpPr>
                        <wps:spPr bwMode="auto">
                          <a:xfrm>
                            <a:off x="10466" y="298"/>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772760" name="Rectangle 20"/>
                        <wps:cNvSpPr>
                          <a:spLocks noChangeArrowheads="1"/>
                        </wps:cNvSpPr>
                        <wps:spPr bwMode="auto">
                          <a:xfrm>
                            <a:off x="1440" y="32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667383" name="AutoShape 19"/>
                        <wps:cNvSpPr>
                          <a:spLocks/>
                        </wps:cNvSpPr>
                        <wps:spPr bwMode="auto">
                          <a:xfrm>
                            <a:off x="1440" y="320"/>
                            <a:ext cx="9031" cy="5"/>
                          </a:xfrm>
                          <a:custGeom>
                            <a:avLst/>
                            <a:gdLst>
                              <a:gd name="T0" fmla="+- 0 10466 1440"/>
                              <a:gd name="T1" fmla="*/ T0 w 9031"/>
                              <a:gd name="T2" fmla="+- 0 320 320"/>
                              <a:gd name="T3" fmla="*/ 320 h 5"/>
                              <a:gd name="T4" fmla="+- 0 1445 1440"/>
                              <a:gd name="T5" fmla="*/ T4 w 9031"/>
                              <a:gd name="T6" fmla="+- 0 320 320"/>
                              <a:gd name="T7" fmla="*/ 320 h 5"/>
                              <a:gd name="T8" fmla="+- 0 1440 1440"/>
                              <a:gd name="T9" fmla="*/ T8 w 9031"/>
                              <a:gd name="T10" fmla="+- 0 320 320"/>
                              <a:gd name="T11" fmla="*/ 320 h 5"/>
                              <a:gd name="T12" fmla="+- 0 1440 1440"/>
                              <a:gd name="T13" fmla="*/ T12 w 9031"/>
                              <a:gd name="T14" fmla="+- 0 325 320"/>
                              <a:gd name="T15" fmla="*/ 325 h 5"/>
                              <a:gd name="T16" fmla="+- 0 1445 1440"/>
                              <a:gd name="T17" fmla="*/ T16 w 9031"/>
                              <a:gd name="T18" fmla="+- 0 325 320"/>
                              <a:gd name="T19" fmla="*/ 325 h 5"/>
                              <a:gd name="T20" fmla="+- 0 10466 1440"/>
                              <a:gd name="T21" fmla="*/ T20 w 9031"/>
                              <a:gd name="T22" fmla="+- 0 325 320"/>
                              <a:gd name="T23" fmla="*/ 325 h 5"/>
                              <a:gd name="T24" fmla="+- 0 10466 1440"/>
                              <a:gd name="T25" fmla="*/ T24 w 9031"/>
                              <a:gd name="T26" fmla="+- 0 320 320"/>
                              <a:gd name="T27" fmla="*/ 320 h 5"/>
                              <a:gd name="T28" fmla="+- 0 10471 1440"/>
                              <a:gd name="T29" fmla="*/ T28 w 9031"/>
                              <a:gd name="T30" fmla="+- 0 320 320"/>
                              <a:gd name="T31" fmla="*/ 320 h 5"/>
                              <a:gd name="T32" fmla="+- 0 10466 1440"/>
                              <a:gd name="T33" fmla="*/ T32 w 9031"/>
                              <a:gd name="T34" fmla="+- 0 320 320"/>
                              <a:gd name="T35" fmla="*/ 320 h 5"/>
                              <a:gd name="T36" fmla="+- 0 10466 1440"/>
                              <a:gd name="T37" fmla="*/ T36 w 9031"/>
                              <a:gd name="T38" fmla="+- 0 325 320"/>
                              <a:gd name="T39" fmla="*/ 325 h 5"/>
                              <a:gd name="T40" fmla="+- 0 10471 1440"/>
                              <a:gd name="T41" fmla="*/ T40 w 9031"/>
                              <a:gd name="T42" fmla="+- 0 325 320"/>
                              <a:gd name="T43" fmla="*/ 325 h 5"/>
                              <a:gd name="T44" fmla="+- 0 10471 1440"/>
                              <a:gd name="T45" fmla="*/ T44 w 9031"/>
                              <a:gd name="T46" fmla="+- 0 320 320"/>
                              <a:gd name="T47" fmla="*/ 32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31" h="5">
                                <a:moveTo>
                                  <a:pt x="9026" y="0"/>
                                </a:moveTo>
                                <a:lnTo>
                                  <a:pt x="5" y="0"/>
                                </a:lnTo>
                                <a:lnTo>
                                  <a:pt x="0" y="0"/>
                                </a:lnTo>
                                <a:lnTo>
                                  <a:pt x="0" y="5"/>
                                </a:lnTo>
                                <a:lnTo>
                                  <a:pt x="5" y="5"/>
                                </a:lnTo>
                                <a:lnTo>
                                  <a:pt x="9026" y="5"/>
                                </a:lnTo>
                                <a:lnTo>
                                  <a:pt x="9026" y="0"/>
                                </a:lnTo>
                                <a:close/>
                                <a:moveTo>
                                  <a:pt x="9031" y="0"/>
                                </a:moveTo>
                                <a:lnTo>
                                  <a:pt x="9026" y="0"/>
                                </a:lnTo>
                                <a:lnTo>
                                  <a:pt x="9026" y="5"/>
                                </a:lnTo>
                                <a:lnTo>
                                  <a:pt x="9031" y="5"/>
                                </a:lnTo>
                                <a:lnTo>
                                  <a:pt x="9031"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114E1" id="Group 18" o:spid="_x0000_s1026" style="position:absolute;margin-left:1in;margin-top:14.6pt;width:451.55pt;height:1.7pt;z-index:-15699968;mso-wrap-distance-left:0;mso-wrap-distance-right:0;mso-position-horizontal-relative:page" coordorigin="1440,292" coordsize="90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">
                <v:rect id="Rectangle 24" o:spid="_x0000_s1027" style="position:absolute;left:1440;top:291;width:90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" fillcolor="#9f9f9f" stroked="f"/>
                <v:rect id="Rectangle 23" o:spid="_x0000_s1028" style="position:absolute;left:10466;top:29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" fillcolor="#e2e2e2" stroked="f"/>
                <v:shape id="AutoShape 22" o:spid="_x0000_s1029" style="position:absolute;left:1440;top:293;width:9031;height:27;visibility:visible;mso-wrap-style:square;v-text-anchor:top" coordsize="90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" path="m5,5l,5,,26r5,l5,5xm9031,r-5,l9026,5r5,l9031,xe" fillcolor="#9f9f9f" stroked="f">
                  <v:path arrowok="t" o:connecttype="custom" o:connectlocs="5,299;0,299;0,320;5,320;5,299;9031,294;9026,294;9026,299;9031,299;9031,294" o:connectangles="0,0,0,0,0,0,0,0,0,0"/>
                </v:shape>
                <v:rect id="Rectangle 21" o:spid="_x0000_s1030" style="position:absolute;left:10466;top:29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" fillcolor="#e2e2e2" stroked="f"/>
                <v:rect id="Rectangle 20" o:spid="_x0000_s1031" style="position:absolute;left:1440;top:32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" fillcolor="#9f9f9f" stroked="f"/>
                <v:shape id="AutoShape 19" o:spid="_x0000_s1032" style="position:absolute;left:1440;top:320;width:9031;height:5;visibility:visible;mso-wrap-style:square;v-text-anchor:top" coordsize="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" path="m9026,l5,,,,,5r5,l9026,5r,-5xm9031,r-5,l9026,5r5,l9031,xe" fillcolor="#e2e2e2" stroked="f">
                  <v:path arrowok="t" o:connecttype="custom" o:connectlocs="9026,320;5,320;0,320;0,325;5,325;9026,325;9026,320;9031,320;9026,320;9026,325;9031,325;9031,320" o:connectangles="0,0,0,0,0,0,0,0,0,0,0,0"/>
                </v:shape>
                <w10:wrap type="topAndBottom" anchorx="page"/>
              </v:group>
            </w:pict>
          </mc:Fallback>
        </mc:AlternateContent>
      </w:r>
    </w:p>
    <w:p w14:paraId="214D5EB5" w14:textId="77777777" w:rsidR="00951409" w:rsidRDefault="00951409">
      <w:pPr>
        <w:pStyle w:val="Textoindependiente"/>
        <w:spacing w:before="11"/>
        <w:rPr>
          <w:rFonts w:ascii="Calibri"/>
          <w:b/>
          <w:sz w:val="9"/>
        </w:rPr>
      </w:pPr>
    </w:p>
    <w:p w14:paraId="3036FC3A" w14:textId="77777777" w:rsidR="00951409" w:rsidRDefault="00D407A2">
      <w:pPr>
        <w:pStyle w:val="Ttulo3"/>
      </w:pPr>
      <w:bookmarkStart w:id="105" w:name="_Toc148606077"/>
      <w:r>
        <w:rPr>
          <w:color w:val="999999"/>
        </w:rPr>
        <w:t>Código</w:t>
      </w:r>
      <w:r>
        <w:rPr>
          <w:color w:val="999999"/>
          <w:spacing w:val="-3"/>
        </w:rPr>
        <w:t xml:space="preserve"> </w:t>
      </w:r>
      <w:r>
        <w:rPr>
          <w:color w:val="999999"/>
        </w:rPr>
        <w:t>Nacional</w:t>
      </w:r>
      <w:r>
        <w:rPr>
          <w:color w:val="999999"/>
          <w:spacing w:val="-4"/>
        </w:rPr>
        <w:t xml:space="preserve"> </w:t>
      </w:r>
      <w:r>
        <w:rPr>
          <w:color w:val="999999"/>
        </w:rPr>
        <w:t>de</w:t>
      </w:r>
      <w:r>
        <w:rPr>
          <w:color w:val="999999"/>
          <w:spacing w:val="-2"/>
        </w:rPr>
        <w:t xml:space="preserve"> </w:t>
      </w:r>
      <w:r>
        <w:rPr>
          <w:color w:val="999999"/>
        </w:rPr>
        <w:t>Tecnologías</w:t>
      </w:r>
      <w:r>
        <w:rPr>
          <w:color w:val="999999"/>
          <w:spacing w:val="-3"/>
        </w:rPr>
        <w:t xml:space="preserve"> </w:t>
      </w:r>
      <w:r>
        <w:rPr>
          <w:color w:val="999999"/>
        </w:rPr>
        <w:t>Digitales</w:t>
      </w:r>
      <w:bookmarkEnd w:id="105"/>
    </w:p>
    <w:p w14:paraId="487718EF" w14:textId="77777777" w:rsidR="00951409" w:rsidRDefault="00951409">
      <w:pPr>
        <w:sectPr w:rsidR="00951409">
          <w:pgSz w:w="11910" w:h="16840"/>
          <w:pgMar w:top="1420" w:right="600" w:bottom="1280" w:left="900" w:header="0" w:footer="1012" w:gutter="0"/>
          <w:cols w:space="720"/>
        </w:sectPr>
      </w:pPr>
    </w:p>
    <w:p w14:paraId="1C0456D4" w14:textId="0BFB33FE" w:rsidR="00951409" w:rsidRDefault="0052557E">
      <w:pPr>
        <w:pStyle w:val="Textoindependiente"/>
        <w:ind w:left="559"/>
        <w:rPr>
          <w:rFonts w:ascii="Calibri"/>
          <w:sz w:val="20"/>
        </w:rPr>
      </w:pPr>
      <w:r>
        <w:rPr>
          <w:rFonts w:ascii="Calibri"/>
          <w:noProof/>
          <w:sz w:val="20"/>
        </w:rPr>
        <w:lastRenderedPageBreak/>
        <mc:AlternateContent>
          <mc:Choice Requires="wps">
            <w:drawing>
              <wp:inline distT="0" distB="0" distL="0" distR="0" wp14:anchorId="78C530C6" wp14:editId="4624C736">
                <wp:extent cx="6018530" cy="454660"/>
                <wp:effectExtent l="0" t="0" r="1270" b="2540"/>
                <wp:docPr id="7978523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45466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B1854"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6" w:name="_Toc148610899"/>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bookmarkEnd w:id="106"/>
                          </w:p>
                        </w:txbxContent>
                      </wps:txbx>
                      <wps:bodyPr rot="0" vert="horz" wrap="square" lIns="0" tIns="0" rIns="0" bIns="0" anchor="t" anchorCtr="0" upright="1">
                        <a:noAutofit/>
                      </wps:bodyPr>
                    </wps:wsp>
                  </a:graphicData>
                </a:graphic>
              </wp:inline>
            </w:drawing>
          </mc:Choice>
          <mc:Fallback>
            <w:pict>
              <v:shape w14:anchorId="78C530C6" id="Text Box 150" o:spid="_x0000_s1097" type="#_x0000_t202" style="width:473.9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" fillcolor="#f3f3f3" stroked="f">
                <v:textbox inset="0,0,0,0">
                  <w:txbxContent>
                    <w:p w14:paraId="20AB1854"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7" w:name="_Toc148610899"/>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EQUIPO DE TRABAJO</w:t>
                      </w:r>
                      <w:bookmarkEnd w:id="107"/>
                    </w:p>
                  </w:txbxContent>
                </v:textbox>
                <w10:anchorlock/>
              </v:shape>
            </w:pict>
          </mc:Fallback>
        </mc:AlternateContent>
      </w:r>
    </w:p>
    <w:p w14:paraId="6D83B9DC" w14:textId="77777777" w:rsidR="00951409" w:rsidRDefault="00951409">
      <w:pPr>
        <w:pStyle w:val="Textoindependiente"/>
        <w:rPr>
          <w:rFonts w:ascii="Calibri"/>
          <w:b/>
          <w:sz w:val="20"/>
        </w:rPr>
      </w:pPr>
    </w:p>
    <w:p w14:paraId="717E2B9F" w14:textId="77777777" w:rsidR="00951409" w:rsidRDefault="00951409">
      <w:pPr>
        <w:pStyle w:val="Textoindependiente"/>
        <w:spacing w:before="3"/>
        <w:rPr>
          <w:rFonts w:ascii="Calibri"/>
          <w:b/>
          <w:sz w:val="12"/>
        </w:rPr>
      </w:pPr>
    </w:p>
    <w:tbl>
      <w:tblPr>
        <w:tblStyle w:val="TableNormal"/>
        <w:tblW w:w="0" w:type="auto"/>
        <w:tblInd w:w="1340"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1E0" w:firstRow="1" w:lastRow="1" w:firstColumn="1" w:lastColumn="1" w:noHBand="0" w:noVBand="0"/>
      </w:tblPr>
      <w:tblGrid>
        <w:gridCol w:w="3646"/>
        <w:gridCol w:w="3660"/>
      </w:tblGrid>
      <w:tr w:rsidR="00951409" w14:paraId="7E9822ED" w14:textId="77777777">
        <w:trPr>
          <w:trHeight w:val="609"/>
        </w:trPr>
        <w:tc>
          <w:tcPr>
            <w:tcW w:w="3646" w:type="dxa"/>
            <w:tcBorders>
              <w:top w:val="nil"/>
              <w:left w:val="nil"/>
              <w:bottom w:val="nil"/>
              <w:right w:val="nil"/>
            </w:tcBorders>
            <w:shd w:val="clear" w:color="auto" w:fill="F3F3F3"/>
          </w:tcPr>
          <w:p w14:paraId="105C78F6" w14:textId="77777777" w:rsidR="00951409" w:rsidRDefault="00D407A2">
            <w:pPr>
              <w:pStyle w:val="TableParagraph"/>
              <w:spacing w:before="110"/>
              <w:ind w:left="1282" w:right="1260"/>
              <w:jc w:val="center"/>
              <w:rPr>
                <w:rFonts w:ascii="Arial"/>
                <w:b/>
              </w:rPr>
            </w:pPr>
            <w:r>
              <w:rPr>
                <w:rFonts w:ascii="Arial"/>
                <w:b/>
              </w:rPr>
              <w:t>Integrante</w:t>
            </w:r>
          </w:p>
        </w:tc>
        <w:tc>
          <w:tcPr>
            <w:tcW w:w="3660" w:type="dxa"/>
            <w:tcBorders>
              <w:top w:val="nil"/>
              <w:left w:val="nil"/>
              <w:bottom w:val="nil"/>
              <w:right w:val="nil"/>
            </w:tcBorders>
            <w:shd w:val="clear" w:color="auto" w:fill="F3F3F3"/>
          </w:tcPr>
          <w:p w14:paraId="46993522" w14:textId="77777777" w:rsidR="00951409" w:rsidRDefault="00D407A2">
            <w:pPr>
              <w:pStyle w:val="TableParagraph"/>
              <w:spacing w:before="110"/>
              <w:ind w:left="1265" w:right="1242"/>
              <w:jc w:val="center"/>
              <w:rPr>
                <w:rFonts w:ascii="Arial" w:hAnsi="Arial"/>
                <w:b/>
              </w:rPr>
            </w:pPr>
            <w:r>
              <w:rPr>
                <w:rFonts w:ascii="Arial" w:hAnsi="Arial"/>
                <w:b/>
              </w:rPr>
              <w:t>Institución</w:t>
            </w:r>
          </w:p>
        </w:tc>
      </w:tr>
      <w:tr w:rsidR="00951409" w14:paraId="68DA676D" w14:textId="77777777">
        <w:trPr>
          <w:trHeight w:val="578"/>
        </w:trPr>
        <w:tc>
          <w:tcPr>
            <w:tcW w:w="3646" w:type="dxa"/>
            <w:tcBorders>
              <w:top w:val="nil"/>
            </w:tcBorders>
          </w:tcPr>
          <w:p w14:paraId="2D80EC8A" w14:textId="77777777" w:rsidR="00951409" w:rsidRDefault="00D407A2">
            <w:pPr>
              <w:pStyle w:val="TableParagraph"/>
              <w:spacing w:before="101"/>
              <w:ind w:left="902" w:right="884"/>
              <w:jc w:val="center"/>
            </w:pPr>
            <w:r>
              <w:t>Roberto</w:t>
            </w:r>
            <w:r>
              <w:rPr>
                <w:spacing w:val="-2"/>
              </w:rPr>
              <w:t xml:space="preserve"> </w:t>
            </w:r>
            <w:r>
              <w:t>Lemaitre</w:t>
            </w:r>
          </w:p>
        </w:tc>
        <w:tc>
          <w:tcPr>
            <w:tcW w:w="3660" w:type="dxa"/>
            <w:tcBorders>
              <w:top w:val="nil"/>
            </w:tcBorders>
          </w:tcPr>
          <w:p w14:paraId="45FF2926" w14:textId="77777777" w:rsidR="00951409" w:rsidRDefault="00D407A2">
            <w:pPr>
              <w:pStyle w:val="TableParagraph"/>
              <w:spacing w:before="101"/>
              <w:ind w:left="1370" w:right="1345"/>
              <w:jc w:val="center"/>
            </w:pPr>
            <w:r>
              <w:t>MICITT</w:t>
            </w:r>
          </w:p>
        </w:tc>
      </w:tr>
      <w:tr w:rsidR="00951409" w14:paraId="08C6CDE3" w14:textId="77777777">
        <w:trPr>
          <w:trHeight w:val="580"/>
        </w:trPr>
        <w:tc>
          <w:tcPr>
            <w:tcW w:w="3646" w:type="dxa"/>
          </w:tcPr>
          <w:p w14:paraId="1DBEAB86" w14:textId="77777777" w:rsidR="00951409" w:rsidRDefault="00D407A2">
            <w:pPr>
              <w:pStyle w:val="TableParagraph"/>
              <w:spacing w:before="100"/>
              <w:ind w:left="902" w:right="884"/>
              <w:jc w:val="center"/>
            </w:pPr>
            <w:r>
              <w:t>Mauricio</w:t>
            </w:r>
            <w:r>
              <w:rPr>
                <w:spacing w:val="-4"/>
              </w:rPr>
              <w:t xml:space="preserve"> </w:t>
            </w:r>
            <w:r>
              <w:t>Oviedo</w:t>
            </w:r>
          </w:p>
        </w:tc>
        <w:tc>
          <w:tcPr>
            <w:tcW w:w="3660" w:type="dxa"/>
          </w:tcPr>
          <w:p w14:paraId="36C6EEE0" w14:textId="77777777" w:rsidR="00951409" w:rsidRDefault="00D407A2">
            <w:pPr>
              <w:pStyle w:val="TableParagraph"/>
              <w:spacing w:before="100"/>
              <w:ind w:left="1370" w:right="1349"/>
              <w:jc w:val="center"/>
            </w:pPr>
            <w:r>
              <w:t>SOCIUM</w:t>
            </w:r>
          </w:p>
        </w:tc>
      </w:tr>
      <w:tr w:rsidR="00951409" w14:paraId="436EC55C" w14:textId="77777777">
        <w:trPr>
          <w:trHeight w:val="580"/>
        </w:trPr>
        <w:tc>
          <w:tcPr>
            <w:tcW w:w="3646" w:type="dxa"/>
          </w:tcPr>
          <w:p w14:paraId="4DD52E05" w14:textId="77777777" w:rsidR="00951409" w:rsidRDefault="00D407A2">
            <w:pPr>
              <w:pStyle w:val="TableParagraph"/>
              <w:spacing w:before="101"/>
              <w:ind w:left="903" w:right="884"/>
              <w:jc w:val="center"/>
            </w:pPr>
            <w:r>
              <w:t>Glenn Peace</w:t>
            </w:r>
          </w:p>
        </w:tc>
        <w:tc>
          <w:tcPr>
            <w:tcW w:w="3660" w:type="dxa"/>
          </w:tcPr>
          <w:p w14:paraId="06534445" w14:textId="77777777" w:rsidR="00951409" w:rsidRDefault="00D407A2">
            <w:pPr>
              <w:pStyle w:val="TableParagraph"/>
              <w:spacing w:before="101"/>
              <w:ind w:left="1369" w:right="1349"/>
              <w:jc w:val="center"/>
            </w:pPr>
            <w:r>
              <w:t>NIC-CR</w:t>
            </w:r>
          </w:p>
        </w:tc>
      </w:tr>
    </w:tbl>
    <w:p w14:paraId="0B964067" w14:textId="23B5FB7E" w:rsidR="00951409" w:rsidRDefault="0052557E">
      <w:pPr>
        <w:pStyle w:val="Textoindependiente"/>
        <w:spacing w:before="10"/>
        <w:rPr>
          <w:rFonts w:ascii="Calibri"/>
          <w:b/>
          <w:sz w:val="27"/>
        </w:rPr>
      </w:pPr>
      <w:r>
        <w:rPr>
          <w:noProof/>
        </w:rPr>
        <mc:AlternateContent>
          <mc:Choice Requires="wpg">
            <w:drawing>
              <wp:anchor distT="0" distB="0" distL="0" distR="0" simplePos="0" relativeHeight="487617536" behindDoc="1" locked="0" layoutInCell="1" allowOverlap="1" wp14:anchorId="3FED2127" wp14:editId="5384AB8C">
                <wp:simplePos x="0" y="0"/>
                <wp:positionH relativeFrom="page">
                  <wp:posOffset>914400</wp:posOffset>
                </wp:positionH>
                <wp:positionV relativeFrom="paragraph">
                  <wp:posOffset>240665</wp:posOffset>
                </wp:positionV>
                <wp:extent cx="6033770" cy="478790"/>
                <wp:effectExtent l="0" t="0" r="0" b="0"/>
                <wp:wrapTopAndBottom/>
                <wp:docPr id="188584229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770" cy="478790"/>
                          <a:chOff x="1440" y="379"/>
                          <a:chExt cx="9502" cy="754"/>
                        </a:xfrm>
                      </wpg:grpSpPr>
                      <wps:wsp>
                        <wps:cNvPr id="738209002" name="AutoShape 16"/>
                        <wps:cNvSpPr>
                          <a:spLocks/>
                        </wps:cNvSpPr>
                        <wps:spPr bwMode="auto">
                          <a:xfrm>
                            <a:off x="1440" y="379"/>
                            <a:ext cx="9502" cy="754"/>
                          </a:xfrm>
                          <a:custGeom>
                            <a:avLst/>
                            <a:gdLst>
                              <a:gd name="T0" fmla="+- 0 10942 1440"/>
                              <a:gd name="T1" fmla="*/ T0 w 9502"/>
                              <a:gd name="T2" fmla="+- 0 1114 379"/>
                              <a:gd name="T3" fmla="*/ 1114 h 754"/>
                              <a:gd name="T4" fmla="+- 0 10922 1440"/>
                              <a:gd name="T5" fmla="*/ T4 w 9502"/>
                              <a:gd name="T6" fmla="+- 0 1114 379"/>
                              <a:gd name="T7" fmla="*/ 1114 h 754"/>
                              <a:gd name="T8" fmla="+- 0 10922 1440"/>
                              <a:gd name="T9" fmla="*/ T8 w 9502"/>
                              <a:gd name="T10" fmla="+- 0 1114 379"/>
                              <a:gd name="T11" fmla="*/ 1114 h 754"/>
                              <a:gd name="T12" fmla="+- 0 1460 1440"/>
                              <a:gd name="T13" fmla="*/ T12 w 9502"/>
                              <a:gd name="T14" fmla="+- 0 1114 379"/>
                              <a:gd name="T15" fmla="*/ 1114 h 754"/>
                              <a:gd name="T16" fmla="+- 0 1440 1440"/>
                              <a:gd name="T17" fmla="*/ T16 w 9502"/>
                              <a:gd name="T18" fmla="+- 0 1114 379"/>
                              <a:gd name="T19" fmla="*/ 1114 h 754"/>
                              <a:gd name="T20" fmla="+- 0 1440 1440"/>
                              <a:gd name="T21" fmla="*/ T20 w 9502"/>
                              <a:gd name="T22" fmla="+- 0 1133 379"/>
                              <a:gd name="T23" fmla="*/ 1133 h 754"/>
                              <a:gd name="T24" fmla="+- 0 1460 1440"/>
                              <a:gd name="T25" fmla="*/ T24 w 9502"/>
                              <a:gd name="T26" fmla="+- 0 1133 379"/>
                              <a:gd name="T27" fmla="*/ 1133 h 754"/>
                              <a:gd name="T28" fmla="+- 0 10922 1440"/>
                              <a:gd name="T29" fmla="*/ T28 w 9502"/>
                              <a:gd name="T30" fmla="+- 0 1133 379"/>
                              <a:gd name="T31" fmla="*/ 1133 h 754"/>
                              <a:gd name="T32" fmla="+- 0 10922 1440"/>
                              <a:gd name="T33" fmla="*/ T32 w 9502"/>
                              <a:gd name="T34" fmla="+- 0 1133 379"/>
                              <a:gd name="T35" fmla="*/ 1133 h 754"/>
                              <a:gd name="T36" fmla="+- 0 10942 1440"/>
                              <a:gd name="T37" fmla="*/ T36 w 9502"/>
                              <a:gd name="T38" fmla="+- 0 1133 379"/>
                              <a:gd name="T39" fmla="*/ 1133 h 754"/>
                              <a:gd name="T40" fmla="+- 0 10942 1440"/>
                              <a:gd name="T41" fmla="*/ T40 w 9502"/>
                              <a:gd name="T42" fmla="+- 0 1114 379"/>
                              <a:gd name="T43" fmla="*/ 1114 h 754"/>
                              <a:gd name="T44" fmla="+- 0 10942 1440"/>
                              <a:gd name="T45" fmla="*/ T44 w 9502"/>
                              <a:gd name="T46" fmla="+- 0 379 379"/>
                              <a:gd name="T47" fmla="*/ 379 h 754"/>
                              <a:gd name="T48" fmla="+- 0 10922 1440"/>
                              <a:gd name="T49" fmla="*/ T48 w 9502"/>
                              <a:gd name="T50" fmla="+- 0 379 379"/>
                              <a:gd name="T51" fmla="*/ 379 h 754"/>
                              <a:gd name="T52" fmla="+- 0 10922 1440"/>
                              <a:gd name="T53" fmla="*/ T52 w 9502"/>
                              <a:gd name="T54" fmla="+- 0 379 379"/>
                              <a:gd name="T55" fmla="*/ 379 h 754"/>
                              <a:gd name="T56" fmla="+- 0 1460 1440"/>
                              <a:gd name="T57" fmla="*/ T56 w 9502"/>
                              <a:gd name="T58" fmla="+- 0 379 379"/>
                              <a:gd name="T59" fmla="*/ 379 h 754"/>
                              <a:gd name="T60" fmla="+- 0 1460 1440"/>
                              <a:gd name="T61" fmla="*/ T60 w 9502"/>
                              <a:gd name="T62" fmla="+- 0 379 379"/>
                              <a:gd name="T63" fmla="*/ 379 h 754"/>
                              <a:gd name="T64" fmla="+- 0 1440 1440"/>
                              <a:gd name="T65" fmla="*/ T64 w 9502"/>
                              <a:gd name="T66" fmla="+- 0 379 379"/>
                              <a:gd name="T67" fmla="*/ 379 h 754"/>
                              <a:gd name="T68" fmla="+- 0 1440 1440"/>
                              <a:gd name="T69" fmla="*/ T68 w 9502"/>
                              <a:gd name="T70" fmla="+- 0 379 379"/>
                              <a:gd name="T71" fmla="*/ 379 h 754"/>
                              <a:gd name="T72" fmla="+- 0 1440 1440"/>
                              <a:gd name="T73" fmla="*/ T72 w 9502"/>
                              <a:gd name="T74" fmla="+- 0 398 379"/>
                              <a:gd name="T75" fmla="*/ 398 h 754"/>
                              <a:gd name="T76" fmla="+- 0 1440 1440"/>
                              <a:gd name="T77" fmla="*/ T76 w 9502"/>
                              <a:gd name="T78" fmla="+- 0 499 379"/>
                              <a:gd name="T79" fmla="*/ 499 h 754"/>
                              <a:gd name="T80" fmla="+- 0 1440 1440"/>
                              <a:gd name="T81" fmla="*/ T80 w 9502"/>
                              <a:gd name="T82" fmla="+- 0 1114 379"/>
                              <a:gd name="T83" fmla="*/ 1114 h 754"/>
                              <a:gd name="T84" fmla="+- 0 1460 1440"/>
                              <a:gd name="T85" fmla="*/ T84 w 9502"/>
                              <a:gd name="T86" fmla="+- 0 1114 379"/>
                              <a:gd name="T87" fmla="*/ 1114 h 754"/>
                              <a:gd name="T88" fmla="+- 0 10922 1440"/>
                              <a:gd name="T89" fmla="*/ T88 w 9502"/>
                              <a:gd name="T90" fmla="+- 0 1114 379"/>
                              <a:gd name="T91" fmla="*/ 1114 h 754"/>
                              <a:gd name="T92" fmla="+- 0 10922 1440"/>
                              <a:gd name="T93" fmla="*/ T92 w 9502"/>
                              <a:gd name="T94" fmla="+- 0 1114 379"/>
                              <a:gd name="T95" fmla="*/ 1114 h 754"/>
                              <a:gd name="T96" fmla="+- 0 10942 1440"/>
                              <a:gd name="T97" fmla="*/ T96 w 9502"/>
                              <a:gd name="T98" fmla="+- 0 1114 379"/>
                              <a:gd name="T99" fmla="*/ 1114 h 754"/>
                              <a:gd name="T100" fmla="+- 0 10942 1440"/>
                              <a:gd name="T101" fmla="*/ T100 w 9502"/>
                              <a:gd name="T102" fmla="+- 0 499 379"/>
                              <a:gd name="T103" fmla="*/ 499 h 754"/>
                              <a:gd name="T104" fmla="+- 0 10942 1440"/>
                              <a:gd name="T105" fmla="*/ T104 w 9502"/>
                              <a:gd name="T106" fmla="+- 0 398 379"/>
                              <a:gd name="T107" fmla="*/ 398 h 754"/>
                              <a:gd name="T108" fmla="+- 0 10942 1440"/>
                              <a:gd name="T109" fmla="*/ T108 w 9502"/>
                              <a:gd name="T110" fmla="+- 0 379 379"/>
                              <a:gd name="T111" fmla="*/ 379 h 754"/>
                              <a:gd name="T112" fmla="+- 0 10942 1440"/>
                              <a:gd name="T113" fmla="*/ T112 w 9502"/>
                              <a:gd name="T114" fmla="+- 0 379 379"/>
                              <a:gd name="T115" fmla="*/ 379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02" h="754">
                                <a:moveTo>
                                  <a:pt x="9502" y="735"/>
                                </a:moveTo>
                                <a:lnTo>
                                  <a:pt x="9482" y="735"/>
                                </a:lnTo>
                                <a:lnTo>
                                  <a:pt x="20" y="735"/>
                                </a:lnTo>
                                <a:lnTo>
                                  <a:pt x="0" y="735"/>
                                </a:lnTo>
                                <a:lnTo>
                                  <a:pt x="0" y="754"/>
                                </a:lnTo>
                                <a:lnTo>
                                  <a:pt x="20" y="754"/>
                                </a:lnTo>
                                <a:lnTo>
                                  <a:pt x="9482" y="754"/>
                                </a:lnTo>
                                <a:lnTo>
                                  <a:pt x="9502" y="754"/>
                                </a:lnTo>
                                <a:lnTo>
                                  <a:pt x="9502" y="735"/>
                                </a:lnTo>
                                <a:close/>
                                <a:moveTo>
                                  <a:pt x="9502" y="0"/>
                                </a:moveTo>
                                <a:lnTo>
                                  <a:pt x="9482" y="0"/>
                                </a:lnTo>
                                <a:lnTo>
                                  <a:pt x="20" y="0"/>
                                </a:lnTo>
                                <a:lnTo>
                                  <a:pt x="0" y="0"/>
                                </a:lnTo>
                                <a:lnTo>
                                  <a:pt x="0" y="19"/>
                                </a:lnTo>
                                <a:lnTo>
                                  <a:pt x="0" y="120"/>
                                </a:lnTo>
                                <a:lnTo>
                                  <a:pt x="0" y="735"/>
                                </a:lnTo>
                                <a:lnTo>
                                  <a:pt x="20" y="735"/>
                                </a:lnTo>
                                <a:lnTo>
                                  <a:pt x="9482" y="735"/>
                                </a:lnTo>
                                <a:lnTo>
                                  <a:pt x="9502" y="735"/>
                                </a:lnTo>
                                <a:lnTo>
                                  <a:pt x="9502" y="120"/>
                                </a:lnTo>
                                <a:lnTo>
                                  <a:pt x="9502" y="19"/>
                                </a:lnTo>
                                <a:lnTo>
                                  <a:pt x="9502"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042473" name="Text Box 15"/>
                        <wps:cNvSpPr txBox="1">
                          <a:spLocks noChangeArrowheads="1"/>
                        </wps:cNvSpPr>
                        <wps:spPr bwMode="auto">
                          <a:xfrm>
                            <a:off x="1459" y="398"/>
                            <a:ext cx="9473"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255C4"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8" w:name="_Toc148610900"/>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bookmarkEnd w:id="10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D2127" id="Group 14" o:spid="_x0000_s1098" style="position:absolute;margin-left:1in;margin-top:18.95pt;width:475.1pt;height:37.7pt;z-index:-15698944;mso-wrap-distance-left:0;mso-wrap-distance-right:0;mso-position-horizontal-relative:page;mso-position-vertical-relative:text" coordorigin="1440,379" coordsize="950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">
                <v:shape id="AutoShape 16" o:spid="_x0000_s1099" style="position:absolute;left:1440;top:379;width:9502;height:754;visibility:visible;mso-wrap-style:square;v-text-anchor:top" coordsize="950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" path="m9502,735r-20,l20,735,,735r,19l20,754r9462,l9502,754r,-19xm9502,r-20,l20,,,,,19,,120,,735r20,l9482,735r20,l9502,120r,-101l9502,xe" fillcolor="#f3f3f3" stroked="f">
                  <v:path arrowok="t" o:connecttype="custom" o:connectlocs="9502,1114;9482,1114;9482,1114;20,1114;0,1114;0,1133;20,1133;9482,1133;9482,1133;9502,1133;9502,1114;9502,379;9482,379;9482,379;20,379;20,379;0,379;0,379;0,398;0,499;0,1114;20,1114;9482,1114;9482,1114;9502,1114;9502,499;9502,398;9502,379;9502,379" o:connectangles="0,0,0,0,0,0,0,0,0,0,0,0,0,0,0,0,0,0,0,0,0,0,0,0,0,0,0,0,0"/>
                </v:shape>
                <v:shape id="Text Box 15" o:spid="_x0000_s1100" type="#_x0000_t202" style="position:absolute;left:1459;top:398;width:9473;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" filled="f" stroked="f">
                  <v:textbox inset="0,0,0,0">
                    <w:txbxContent>
                      <w:p w14:paraId="141255C4"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9" w:name="_Toc148610900"/>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 AL TEMA</w:t>
                        </w:r>
                        <w:bookmarkEnd w:id="109"/>
                      </w:p>
                    </w:txbxContent>
                  </v:textbox>
                </v:shape>
                <w10:wrap type="topAndBottom" anchorx="page"/>
              </v:group>
            </w:pict>
          </mc:Fallback>
        </mc:AlternateContent>
      </w:r>
    </w:p>
    <w:p w14:paraId="1E316B10" w14:textId="77777777" w:rsidR="00951409" w:rsidRDefault="00951409">
      <w:pPr>
        <w:pStyle w:val="Textoindependiente"/>
        <w:rPr>
          <w:rFonts w:ascii="Calibri"/>
          <w:b/>
          <w:sz w:val="21"/>
        </w:rPr>
      </w:pPr>
    </w:p>
    <w:p w14:paraId="68E50EC4" w14:textId="77777777" w:rsidR="00951409" w:rsidRDefault="00D407A2">
      <w:pPr>
        <w:pStyle w:val="Textoindependiente"/>
        <w:spacing w:before="94" w:line="360" w:lineRule="auto"/>
        <w:ind w:left="540" w:right="832"/>
        <w:jc w:val="both"/>
      </w:pPr>
      <w:r>
        <w:t>Las soluciones tecnológicas aumentan día con día, por lo que una incorporación correcta y</w:t>
      </w:r>
      <w:r>
        <w:rPr>
          <w:spacing w:val="1"/>
        </w:rPr>
        <w:t xml:space="preserve"> </w:t>
      </w:r>
      <w:r>
        <w:t>oportuna de las tecnologías con que contamos en nuestro país permiten optimizar recursos</w:t>
      </w:r>
      <w:r>
        <w:rPr>
          <w:spacing w:val="1"/>
        </w:rPr>
        <w:t xml:space="preserve"> </w:t>
      </w:r>
      <w:r>
        <w:t>para</w:t>
      </w:r>
      <w:r>
        <w:rPr>
          <w:spacing w:val="-9"/>
        </w:rPr>
        <w:t xml:space="preserve"> </w:t>
      </w:r>
      <w:r>
        <w:t>las</w:t>
      </w:r>
      <w:r>
        <w:rPr>
          <w:spacing w:val="-10"/>
        </w:rPr>
        <w:t xml:space="preserve"> </w:t>
      </w:r>
      <w:r>
        <w:t>distintas</w:t>
      </w:r>
      <w:r>
        <w:rPr>
          <w:spacing w:val="-11"/>
        </w:rPr>
        <w:t xml:space="preserve"> </w:t>
      </w:r>
      <w:r>
        <w:t>instituciones</w:t>
      </w:r>
      <w:r>
        <w:rPr>
          <w:spacing w:val="-8"/>
        </w:rPr>
        <w:t xml:space="preserve"> </w:t>
      </w:r>
      <w:r>
        <w:t>del</w:t>
      </w:r>
      <w:r>
        <w:rPr>
          <w:spacing w:val="-12"/>
        </w:rPr>
        <w:t xml:space="preserve"> </w:t>
      </w:r>
      <w:r>
        <w:t>Estado.</w:t>
      </w:r>
      <w:r>
        <w:rPr>
          <w:spacing w:val="-9"/>
        </w:rPr>
        <w:t xml:space="preserve"> </w:t>
      </w:r>
      <w:r>
        <w:t>Sin</w:t>
      </w:r>
      <w:r>
        <w:rPr>
          <w:spacing w:val="-8"/>
        </w:rPr>
        <w:t xml:space="preserve"> </w:t>
      </w:r>
      <w:r>
        <w:t>embargo,</w:t>
      </w:r>
      <w:r>
        <w:rPr>
          <w:spacing w:val="-10"/>
        </w:rPr>
        <w:t xml:space="preserve"> </w:t>
      </w:r>
      <w:r>
        <w:t>cada</w:t>
      </w:r>
      <w:r>
        <w:rPr>
          <w:spacing w:val="-10"/>
        </w:rPr>
        <w:t xml:space="preserve"> </w:t>
      </w:r>
      <w:r>
        <w:t>una</w:t>
      </w:r>
      <w:r>
        <w:rPr>
          <w:spacing w:val="-11"/>
        </w:rPr>
        <w:t xml:space="preserve"> </w:t>
      </w:r>
      <w:r>
        <w:t>de</w:t>
      </w:r>
      <w:r>
        <w:rPr>
          <w:spacing w:val="-11"/>
        </w:rPr>
        <w:t xml:space="preserve"> </w:t>
      </w:r>
      <w:r>
        <w:t>estas</w:t>
      </w:r>
      <w:r>
        <w:rPr>
          <w:spacing w:val="-10"/>
        </w:rPr>
        <w:t xml:space="preserve"> </w:t>
      </w:r>
      <w:r>
        <w:t>instituciones</w:t>
      </w:r>
      <w:r>
        <w:rPr>
          <w:spacing w:val="-9"/>
        </w:rPr>
        <w:t xml:space="preserve"> </w:t>
      </w:r>
      <w:r>
        <w:t>debe</w:t>
      </w:r>
      <w:r>
        <w:rPr>
          <w:spacing w:val="-59"/>
        </w:rPr>
        <w:t xml:space="preserve"> </w:t>
      </w:r>
      <w:r>
        <w:t>tener</w:t>
      </w:r>
      <w:r>
        <w:rPr>
          <w:spacing w:val="-7"/>
        </w:rPr>
        <w:t xml:space="preserve"> </w:t>
      </w:r>
      <w:r>
        <w:t>la</w:t>
      </w:r>
      <w:r>
        <w:rPr>
          <w:spacing w:val="-5"/>
        </w:rPr>
        <w:t xml:space="preserve"> </w:t>
      </w:r>
      <w:r>
        <w:t>libertad</w:t>
      </w:r>
      <w:r>
        <w:rPr>
          <w:spacing w:val="-7"/>
        </w:rPr>
        <w:t xml:space="preserve"> </w:t>
      </w:r>
      <w:r>
        <w:t>de</w:t>
      </w:r>
      <w:r>
        <w:rPr>
          <w:spacing w:val="-6"/>
        </w:rPr>
        <w:t xml:space="preserve"> </w:t>
      </w:r>
      <w:r>
        <w:t>implementar,</w:t>
      </w:r>
      <w:r>
        <w:rPr>
          <w:spacing w:val="-5"/>
        </w:rPr>
        <w:t xml:space="preserve"> </w:t>
      </w:r>
      <w:r>
        <w:t>la</w:t>
      </w:r>
      <w:r>
        <w:rPr>
          <w:spacing w:val="-5"/>
        </w:rPr>
        <w:t xml:space="preserve"> </w:t>
      </w:r>
      <w:r>
        <w:t>o</w:t>
      </w:r>
      <w:r>
        <w:rPr>
          <w:spacing w:val="-8"/>
        </w:rPr>
        <w:t xml:space="preserve"> </w:t>
      </w:r>
      <w:r>
        <w:t>las</w:t>
      </w:r>
      <w:r>
        <w:rPr>
          <w:spacing w:val="-4"/>
        </w:rPr>
        <w:t xml:space="preserve"> </w:t>
      </w:r>
      <w:r>
        <w:t>opciones</w:t>
      </w:r>
      <w:r>
        <w:rPr>
          <w:spacing w:val="-8"/>
        </w:rPr>
        <w:t xml:space="preserve"> </w:t>
      </w:r>
      <w:r>
        <w:t>que</w:t>
      </w:r>
      <w:r>
        <w:rPr>
          <w:spacing w:val="-7"/>
        </w:rPr>
        <w:t xml:space="preserve"> </w:t>
      </w:r>
      <w:r>
        <w:t>mejor</w:t>
      </w:r>
      <w:r>
        <w:rPr>
          <w:spacing w:val="-4"/>
        </w:rPr>
        <w:t xml:space="preserve"> </w:t>
      </w:r>
      <w:r>
        <w:t>le</w:t>
      </w:r>
      <w:r>
        <w:rPr>
          <w:spacing w:val="-8"/>
        </w:rPr>
        <w:t xml:space="preserve"> </w:t>
      </w:r>
      <w:r>
        <w:t>convenga</w:t>
      </w:r>
      <w:r>
        <w:rPr>
          <w:spacing w:val="-7"/>
        </w:rPr>
        <w:t xml:space="preserve"> </w:t>
      </w:r>
      <w:r>
        <w:t>o</w:t>
      </w:r>
      <w:r>
        <w:rPr>
          <w:spacing w:val="-8"/>
        </w:rPr>
        <w:t xml:space="preserve"> </w:t>
      </w:r>
      <w:r>
        <w:t>se</w:t>
      </w:r>
      <w:r>
        <w:rPr>
          <w:spacing w:val="-4"/>
        </w:rPr>
        <w:t xml:space="preserve"> </w:t>
      </w:r>
      <w:r>
        <w:t>adecuen</w:t>
      </w:r>
      <w:r>
        <w:rPr>
          <w:spacing w:val="-6"/>
        </w:rPr>
        <w:t xml:space="preserve"> </w:t>
      </w:r>
      <w:r>
        <w:t>a</w:t>
      </w:r>
      <w:r>
        <w:rPr>
          <w:spacing w:val="-8"/>
        </w:rPr>
        <w:t xml:space="preserve"> </w:t>
      </w:r>
      <w:r>
        <w:t>sus</w:t>
      </w:r>
      <w:r>
        <w:rPr>
          <w:spacing w:val="-58"/>
        </w:rPr>
        <w:t xml:space="preserve"> </w:t>
      </w:r>
      <w:r>
        <w:t>necesidades y requerimientos, precisamente a eso se refiere la neutralidad tecnológica. De</w:t>
      </w:r>
      <w:r>
        <w:rPr>
          <w:spacing w:val="1"/>
        </w:rPr>
        <w:t xml:space="preserve"> </w:t>
      </w:r>
      <w:r>
        <w:t>esta forma se busca que, a pesar de que las instituciones tengan fines diferentes, puedan</w:t>
      </w:r>
      <w:r>
        <w:rPr>
          <w:spacing w:val="1"/>
        </w:rPr>
        <w:t xml:space="preserve"> </w:t>
      </w:r>
      <w:r>
        <w:t>brindar</w:t>
      </w:r>
      <w:r>
        <w:rPr>
          <w:spacing w:val="-4"/>
        </w:rPr>
        <w:t xml:space="preserve"> </w:t>
      </w:r>
      <w:r>
        <w:t>opciones</w:t>
      </w:r>
      <w:r>
        <w:rPr>
          <w:spacing w:val="-8"/>
        </w:rPr>
        <w:t xml:space="preserve"> </w:t>
      </w:r>
      <w:r>
        <w:t>tecnológicas</w:t>
      </w:r>
      <w:r>
        <w:rPr>
          <w:spacing w:val="-5"/>
        </w:rPr>
        <w:t xml:space="preserve"> </w:t>
      </w:r>
      <w:r>
        <w:t>de</w:t>
      </w:r>
      <w:r>
        <w:rPr>
          <w:spacing w:val="-6"/>
        </w:rPr>
        <w:t xml:space="preserve"> </w:t>
      </w:r>
      <w:r>
        <w:t>calidad</w:t>
      </w:r>
      <w:r>
        <w:rPr>
          <w:spacing w:val="-4"/>
        </w:rPr>
        <w:t xml:space="preserve"> </w:t>
      </w:r>
      <w:r>
        <w:t>a</w:t>
      </w:r>
      <w:r>
        <w:rPr>
          <w:spacing w:val="-5"/>
        </w:rPr>
        <w:t xml:space="preserve"> </w:t>
      </w:r>
      <w:r>
        <w:t>sus</w:t>
      </w:r>
      <w:r>
        <w:rPr>
          <w:spacing w:val="-8"/>
        </w:rPr>
        <w:t xml:space="preserve"> </w:t>
      </w:r>
      <w:r>
        <w:t>usuarios,</w:t>
      </w:r>
      <w:r>
        <w:rPr>
          <w:spacing w:val="-4"/>
        </w:rPr>
        <w:t xml:space="preserve"> </w:t>
      </w:r>
      <w:r>
        <w:t>que</w:t>
      </w:r>
      <w:r>
        <w:rPr>
          <w:spacing w:val="-8"/>
        </w:rPr>
        <w:t xml:space="preserve"> </w:t>
      </w:r>
      <w:r>
        <w:t>permitan</w:t>
      </w:r>
      <w:r>
        <w:rPr>
          <w:spacing w:val="-5"/>
        </w:rPr>
        <w:t xml:space="preserve"> </w:t>
      </w:r>
      <w:r>
        <w:t>a</w:t>
      </w:r>
      <w:r>
        <w:rPr>
          <w:spacing w:val="-8"/>
        </w:rPr>
        <w:t xml:space="preserve"> </w:t>
      </w:r>
      <w:r>
        <w:t>la</w:t>
      </w:r>
      <w:r>
        <w:rPr>
          <w:spacing w:val="-5"/>
        </w:rPr>
        <w:t xml:space="preserve"> </w:t>
      </w:r>
      <w:r>
        <w:t>Administración</w:t>
      </w:r>
      <w:r>
        <w:rPr>
          <w:spacing w:val="-5"/>
        </w:rPr>
        <w:t xml:space="preserve"> </w:t>
      </w:r>
      <w:r>
        <w:t>no</w:t>
      </w:r>
      <w:r>
        <w:rPr>
          <w:spacing w:val="-58"/>
        </w:rPr>
        <w:t xml:space="preserve"> </w:t>
      </w:r>
      <w:r>
        <w:t>condicionar la tecnología que elijan los ciudadanos para relacionarse con ella, ni tampoco</w:t>
      </w:r>
      <w:r>
        <w:rPr>
          <w:spacing w:val="1"/>
        </w:rPr>
        <w:t xml:space="preserve"> </w:t>
      </w:r>
      <w:r>
        <w:t>condicionar la tecnología</w:t>
      </w:r>
      <w:r>
        <w:rPr>
          <w:spacing w:val="-2"/>
        </w:rPr>
        <w:t xml:space="preserve"> </w:t>
      </w:r>
      <w:r>
        <w:t>que la</w:t>
      </w:r>
      <w:r>
        <w:rPr>
          <w:spacing w:val="-3"/>
        </w:rPr>
        <w:t xml:space="preserve"> </w:t>
      </w:r>
      <w:r>
        <w:t>misma</w:t>
      </w:r>
      <w:r>
        <w:rPr>
          <w:spacing w:val="-2"/>
        </w:rPr>
        <w:t xml:space="preserve"> </w:t>
      </w:r>
      <w:r>
        <w:t>deba</w:t>
      </w:r>
      <w:r>
        <w:rPr>
          <w:spacing w:val="-2"/>
        </w:rPr>
        <w:t xml:space="preserve"> </w:t>
      </w:r>
      <w:r>
        <w:t>usar</w:t>
      </w:r>
      <w:r>
        <w:rPr>
          <w:spacing w:val="-1"/>
        </w:rPr>
        <w:t xml:space="preserve"> </w:t>
      </w:r>
      <w:r>
        <w:t>en sus</w:t>
      </w:r>
      <w:r>
        <w:rPr>
          <w:spacing w:val="-3"/>
        </w:rPr>
        <w:t xml:space="preserve"> </w:t>
      </w:r>
      <w:r>
        <w:t>proyectos</w:t>
      </w:r>
      <w:r>
        <w:rPr>
          <w:spacing w:val="-2"/>
        </w:rPr>
        <w:t xml:space="preserve"> </w:t>
      </w:r>
      <w:r>
        <w:t>tecnológicos.</w:t>
      </w:r>
    </w:p>
    <w:p w14:paraId="367459C2" w14:textId="063FCDDE" w:rsidR="00951409" w:rsidRDefault="0052557E">
      <w:pPr>
        <w:pStyle w:val="Textoindependiente"/>
        <w:spacing w:before="10"/>
        <w:rPr>
          <w:sz w:val="13"/>
        </w:rPr>
      </w:pPr>
      <w:r>
        <w:rPr>
          <w:noProof/>
        </w:rPr>
        <mc:AlternateContent>
          <mc:Choice Requires="wpg">
            <w:drawing>
              <wp:anchor distT="0" distB="0" distL="0" distR="0" simplePos="0" relativeHeight="487618048" behindDoc="1" locked="0" layoutInCell="1" allowOverlap="1" wp14:anchorId="071DAD83" wp14:editId="1FF7F35C">
                <wp:simplePos x="0" y="0"/>
                <wp:positionH relativeFrom="page">
                  <wp:posOffset>914400</wp:posOffset>
                </wp:positionH>
                <wp:positionV relativeFrom="paragraph">
                  <wp:posOffset>126365</wp:posOffset>
                </wp:positionV>
                <wp:extent cx="6053455" cy="478790"/>
                <wp:effectExtent l="0" t="0" r="0" b="0"/>
                <wp:wrapTopAndBottom/>
                <wp:docPr id="6377619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478790"/>
                          <a:chOff x="1440" y="199"/>
                          <a:chExt cx="9533" cy="754"/>
                        </a:xfrm>
                      </wpg:grpSpPr>
                      <wps:wsp>
                        <wps:cNvPr id="1888162532" name="Freeform 13"/>
                        <wps:cNvSpPr>
                          <a:spLocks/>
                        </wps:cNvSpPr>
                        <wps:spPr bwMode="auto">
                          <a:xfrm>
                            <a:off x="1440" y="199"/>
                            <a:ext cx="9533" cy="754"/>
                          </a:xfrm>
                          <a:custGeom>
                            <a:avLst/>
                            <a:gdLst>
                              <a:gd name="T0" fmla="+- 0 10973 1440"/>
                              <a:gd name="T1" fmla="*/ T0 w 9533"/>
                              <a:gd name="T2" fmla="+- 0 199 199"/>
                              <a:gd name="T3" fmla="*/ 199 h 754"/>
                              <a:gd name="T4" fmla="+- 0 10954 1440"/>
                              <a:gd name="T5" fmla="*/ T4 w 9533"/>
                              <a:gd name="T6" fmla="+- 0 199 199"/>
                              <a:gd name="T7" fmla="*/ 199 h 754"/>
                              <a:gd name="T8" fmla="+- 0 10954 1440"/>
                              <a:gd name="T9" fmla="*/ T8 w 9533"/>
                              <a:gd name="T10" fmla="+- 0 219 199"/>
                              <a:gd name="T11" fmla="*/ 219 h 754"/>
                              <a:gd name="T12" fmla="+- 0 1460 1440"/>
                              <a:gd name="T13" fmla="*/ T12 w 9533"/>
                              <a:gd name="T14" fmla="+- 0 219 199"/>
                              <a:gd name="T15" fmla="*/ 219 h 754"/>
                              <a:gd name="T16" fmla="+- 0 10954 1440"/>
                              <a:gd name="T17" fmla="*/ T16 w 9533"/>
                              <a:gd name="T18" fmla="+- 0 219 199"/>
                              <a:gd name="T19" fmla="*/ 219 h 754"/>
                              <a:gd name="T20" fmla="+- 0 10954 1440"/>
                              <a:gd name="T21" fmla="*/ T20 w 9533"/>
                              <a:gd name="T22" fmla="+- 0 199 199"/>
                              <a:gd name="T23" fmla="*/ 199 h 754"/>
                              <a:gd name="T24" fmla="+- 0 1460 1440"/>
                              <a:gd name="T25" fmla="*/ T24 w 9533"/>
                              <a:gd name="T26" fmla="+- 0 199 199"/>
                              <a:gd name="T27" fmla="*/ 199 h 754"/>
                              <a:gd name="T28" fmla="+- 0 1440 1440"/>
                              <a:gd name="T29" fmla="*/ T28 w 9533"/>
                              <a:gd name="T30" fmla="+- 0 199 199"/>
                              <a:gd name="T31" fmla="*/ 199 h 754"/>
                              <a:gd name="T32" fmla="+- 0 1440 1440"/>
                              <a:gd name="T33" fmla="*/ T32 w 9533"/>
                              <a:gd name="T34" fmla="+- 0 219 199"/>
                              <a:gd name="T35" fmla="*/ 219 h 754"/>
                              <a:gd name="T36" fmla="+- 0 1440 1440"/>
                              <a:gd name="T37" fmla="*/ T36 w 9533"/>
                              <a:gd name="T38" fmla="+- 0 319 199"/>
                              <a:gd name="T39" fmla="*/ 319 h 754"/>
                              <a:gd name="T40" fmla="+- 0 1460 1440"/>
                              <a:gd name="T41" fmla="*/ T40 w 9533"/>
                              <a:gd name="T42" fmla="+- 0 319 199"/>
                              <a:gd name="T43" fmla="*/ 319 h 754"/>
                              <a:gd name="T44" fmla="+- 0 1440 1440"/>
                              <a:gd name="T45" fmla="*/ T44 w 9533"/>
                              <a:gd name="T46" fmla="+- 0 319 199"/>
                              <a:gd name="T47" fmla="*/ 319 h 754"/>
                              <a:gd name="T48" fmla="+- 0 1440 1440"/>
                              <a:gd name="T49" fmla="*/ T48 w 9533"/>
                              <a:gd name="T50" fmla="+- 0 934 199"/>
                              <a:gd name="T51" fmla="*/ 934 h 754"/>
                              <a:gd name="T52" fmla="+- 0 1440 1440"/>
                              <a:gd name="T53" fmla="*/ T52 w 9533"/>
                              <a:gd name="T54" fmla="+- 0 953 199"/>
                              <a:gd name="T55" fmla="*/ 953 h 754"/>
                              <a:gd name="T56" fmla="+- 0 1460 1440"/>
                              <a:gd name="T57" fmla="*/ T56 w 9533"/>
                              <a:gd name="T58" fmla="+- 0 953 199"/>
                              <a:gd name="T59" fmla="*/ 953 h 754"/>
                              <a:gd name="T60" fmla="+- 0 10954 1440"/>
                              <a:gd name="T61" fmla="*/ T60 w 9533"/>
                              <a:gd name="T62" fmla="+- 0 953 199"/>
                              <a:gd name="T63" fmla="*/ 953 h 754"/>
                              <a:gd name="T64" fmla="+- 0 10973 1440"/>
                              <a:gd name="T65" fmla="*/ T64 w 9533"/>
                              <a:gd name="T66" fmla="+- 0 953 199"/>
                              <a:gd name="T67" fmla="*/ 953 h 754"/>
                              <a:gd name="T68" fmla="+- 0 10973 1440"/>
                              <a:gd name="T69" fmla="*/ T68 w 9533"/>
                              <a:gd name="T70" fmla="+- 0 934 199"/>
                              <a:gd name="T71" fmla="*/ 934 h 754"/>
                              <a:gd name="T72" fmla="+- 0 10973 1440"/>
                              <a:gd name="T73" fmla="*/ T72 w 9533"/>
                              <a:gd name="T74" fmla="+- 0 319 199"/>
                              <a:gd name="T75" fmla="*/ 319 h 754"/>
                              <a:gd name="T76" fmla="+- 0 10954 1440"/>
                              <a:gd name="T77" fmla="*/ T76 w 9533"/>
                              <a:gd name="T78" fmla="+- 0 319 199"/>
                              <a:gd name="T79" fmla="*/ 319 h 754"/>
                              <a:gd name="T80" fmla="+- 0 10973 1440"/>
                              <a:gd name="T81" fmla="*/ T80 w 9533"/>
                              <a:gd name="T82" fmla="+- 0 319 199"/>
                              <a:gd name="T83" fmla="*/ 319 h 754"/>
                              <a:gd name="T84" fmla="+- 0 10973 1440"/>
                              <a:gd name="T85" fmla="*/ T84 w 9533"/>
                              <a:gd name="T86" fmla="+- 0 219 199"/>
                              <a:gd name="T87" fmla="*/ 219 h 754"/>
                              <a:gd name="T88" fmla="+- 0 10973 1440"/>
                              <a:gd name="T89" fmla="*/ T88 w 9533"/>
                              <a:gd name="T90" fmla="+- 0 199 199"/>
                              <a:gd name="T91" fmla="*/ 199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533" h="754">
                                <a:moveTo>
                                  <a:pt x="9533" y="0"/>
                                </a:moveTo>
                                <a:lnTo>
                                  <a:pt x="9514" y="0"/>
                                </a:lnTo>
                                <a:lnTo>
                                  <a:pt x="9514" y="20"/>
                                </a:lnTo>
                                <a:lnTo>
                                  <a:pt x="20" y="20"/>
                                </a:lnTo>
                                <a:lnTo>
                                  <a:pt x="9514" y="20"/>
                                </a:lnTo>
                                <a:lnTo>
                                  <a:pt x="9514" y="0"/>
                                </a:lnTo>
                                <a:lnTo>
                                  <a:pt x="20" y="0"/>
                                </a:lnTo>
                                <a:lnTo>
                                  <a:pt x="0" y="0"/>
                                </a:lnTo>
                                <a:lnTo>
                                  <a:pt x="0" y="20"/>
                                </a:lnTo>
                                <a:lnTo>
                                  <a:pt x="0" y="120"/>
                                </a:lnTo>
                                <a:lnTo>
                                  <a:pt x="20" y="120"/>
                                </a:lnTo>
                                <a:lnTo>
                                  <a:pt x="0" y="120"/>
                                </a:lnTo>
                                <a:lnTo>
                                  <a:pt x="0" y="735"/>
                                </a:lnTo>
                                <a:lnTo>
                                  <a:pt x="0" y="754"/>
                                </a:lnTo>
                                <a:lnTo>
                                  <a:pt x="20" y="754"/>
                                </a:lnTo>
                                <a:lnTo>
                                  <a:pt x="9514" y="754"/>
                                </a:lnTo>
                                <a:lnTo>
                                  <a:pt x="9533" y="754"/>
                                </a:lnTo>
                                <a:lnTo>
                                  <a:pt x="9533" y="735"/>
                                </a:lnTo>
                                <a:lnTo>
                                  <a:pt x="9533" y="120"/>
                                </a:lnTo>
                                <a:lnTo>
                                  <a:pt x="9514" y="120"/>
                                </a:lnTo>
                                <a:lnTo>
                                  <a:pt x="9533" y="120"/>
                                </a:lnTo>
                                <a:lnTo>
                                  <a:pt x="9533" y="20"/>
                                </a:lnTo>
                                <a:lnTo>
                                  <a:pt x="9533"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704536" name="Text Box 12"/>
                        <wps:cNvSpPr txBox="1">
                          <a:spLocks noChangeArrowheads="1"/>
                        </wps:cNvSpPr>
                        <wps:spPr bwMode="auto">
                          <a:xfrm>
                            <a:off x="1459" y="218"/>
                            <a:ext cx="9504"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4F3F4"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0" w:name="_Toc148610901"/>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bookmarkEnd w:id="11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DAD83" id="Group 11" o:spid="_x0000_s1101" style="position:absolute;margin-left:1in;margin-top:9.95pt;width:476.65pt;height:37.7pt;z-index:-15698432;mso-wrap-distance-left:0;mso-wrap-distance-right:0;mso-position-horizontal-relative:page;mso-position-vertical-relative:text" coordorigin="1440,199" coordsize="953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">
                <v:shape id="Freeform 13" o:spid="_x0000_s1102" style="position:absolute;left:1440;top:199;width:9533;height:754;visibility:visible;mso-wrap-style:square;v-text-anchor:top" coordsize="953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" path="m9533,r-19,l9514,20,20,20r9494,l9514,,20,,,,,20,,120r20,l,120,,735r,19l20,754r9494,l9533,754r,-19l9533,120r-19,l9533,120r,-100l9533,xe" fillcolor="#f3f3f3" stroked="f">
                  <v:path arrowok="t" o:connecttype="custom" o:connectlocs="9533,199;9514,199;9514,219;20,219;9514,219;9514,199;20,199;0,199;0,219;0,319;20,319;0,319;0,934;0,953;20,953;9514,953;9533,953;9533,934;9533,319;9514,319;9533,319;9533,219;9533,199" o:connectangles="0,0,0,0,0,0,0,0,0,0,0,0,0,0,0,0,0,0,0,0,0,0,0"/>
                </v:shape>
                <v:shape id="Text Box 12" o:spid="_x0000_s1103" type="#_x0000_t202" style="position:absolute;left:1459;top:218;width:950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" filled="f" stroked="f">
                  <v:textbox inset="0,0,0,0">
                    <w:txbxContent>
                      <w:p w14:paraId="7054F3F4"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1" w:name="_Toc148610901"/>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PRINCIPIOS</w:t>
                        </w:r>
                        <w:bookmarkEnd w:id="111"/>
                      </w:p>
                    </w:txbxContent>
                  </v:textbox>
                </v:shape>
                <w10:wrap type="topAndBottom" anchorx="page"/>
              </v:group>
            </w:pict>
          </mc:Fallback>
        </mc:AlternateContent>
      </w:r>
    </w:p>
    <w:p w14:paraId="28A4382D" w14:textId="77777777" w:rsidR="00951409" w:rsidRDefault="00951409">
      <w:pPr>
        <w:pStyle w:val="Textoindependiente"/>
        <w:spacing w:before="4"/>
      </w:pPr>
    </w:p>
    <w:p w14:paraId="3F0BE1E0" w14:textId="77777777" w:rsidR="00951409" w:rsidRDefault="00D407A2">
      <w:pPr>
        <w:spacing w:before="94" w:line="360" w:lineRule="auto"/>
        <w:ind w:left="540" w:right="834"/>
        <w:jc w:val="both"/>
      </w:pPr>
      <w:r>
        <w:rPr>
          <w:rFonts w:ascii="Arial" w:hAnsi="Arial"/>
          <w:b/>
        </w:rPr>
        <w:t>Independencia tecnológica</w:t>
      </w:r>
      <w:r>
        <w:t>: Se refiere al lograr asegurar la no dependencia de un único</w:t>
      </w:r>
      <w:r>
        <w:rPr>
          <w:spacing w:val="1"/>
        </w:rPr>
        <w:t xml:space="preserve"> </w:t>
      </w:r>
      <w:r>
        <w:t>proveedor.</w:t>
      </w:r>
    </w:p>
    <w:p w14:paraId="45E52BCF" w14:textId="77777777" w:rsidR="00951409" w:rsidRDefault="00D407A2">
      <w:pPr>
        <w:pStyle w:val="Textoindependiente"/>
        <w:spacing w:before="201" w:line="360" w:lineRule="auto"/>
        <w:ind w:left="540" w:right="834"/>
        <w:jc w:val="both"/>
      </w:pPr>
      <w:r>
        <w:rPr>
          <w:rFonts w:ascii="Arial" w:hAnsi="Arial"/>
          <w:b/>
        </w:rPr>
        <w:t xml:space="preserve">Interoperabilidad: </w:t>
      </w:r>
      <w:r>
        <w:t>La interoperabilidad se configura como un medio para la construcción de</w:t>
      </w:r>
      <w:r>
        <w:rPr>
          <w:spacing w:val="-59"/>
        </w:rPr>
        <w:t xml:space="preserve"> </w:t>
      </w:r>
      <w:r>
        <w:t>un Estado más eficiente, más transparente y participativo, y que presta mejores servicios a</w:t>
      </w:r>
      <w:r>
        <w:rPr>
          <w:spacing w:val="1"/>
        </w:rPr>
        <w:t xml:space="preserve"> </w:t>
      </w:r>
      <w:r>
        <w:t>los ciudadanos, todo lo anterior, mediante el mejor aprovechamiento de las Tecnologías de</w:t>
      </w:r>
      <w:r>
        <w:rPr>
          <w:spacing w:val="1"/>
        </w:rPr>
        <w:t xml:space="preserve"> </w:t>
      </w:r>
      <w:r>
        <w:t>la Información y las Comunicaciones. Se entiende por interoperabilidad la habilidad de</w:t>
      </w:r>
      <w:r>
        <w:rPr>
          <w:spacing w:val="1"/>
        </w:rPr>
        <w:t xml:space="preserve"> </w:t>
      </w:r>
      <w:r>
        <w:t>interactuar</w:t>
      </w:r>
      <w:r>
        <w:rPr>
          <w:spacing w:val="1"/>
        </w:rPr>
        <w:t xml:space="preserve"> </w:t>
      </w:r>
      <w:r>
        <w:t>cooperar</w:t>
      </w:r>
      <w:r>
        <w:rPr>
          <w:spacing w:val="1"/>
        </w:rPr>
        <w:t xml:space="preserve"> </w:t>
      </w:r>
      <w:r>
        <w:t>y</w:t>
      </w:r>
      <w:r>
        <w:rPr>
          <w:spacing w:val="1"/>
        </w:rPr>
        <w:t xml:space="preserve"> </w:t>
      </w:r>
      <w:r>
        <w:t>transferir</w:t>
      </w:r>
      <w:r>
        <w:rPr>
          <w:spacing w:val="1"/>
        </w:rPr>
        <w:t xml:space="preserve"> </w:t>
      </w:r>
      <w:r>
        <w:t>datos</w:t>
      </w:r>
      <w:r>
        <w:rPr>
          <w:spacing w:val="1"/>
        </w:rPr>
        <w:t xml:space="preserve"> </w:t>
      </w:r>
      <w:r>
        <w:t>de</w:t>
      </w:r>
      <w:r>
        <w:rPr>
          <w:spacing w:val="1"/>
        </w:rPr>
        <w:t xml:space="preserve"> </w:t>
      </w:r>
      <w:r>
        <w:t>manera</w:t>
      </w:r>
      <w:r>
        <w:rPr>
          <w:spacing w:val="1"/>
        </w:rPr>
        <w:t xml:space="preserve"> </w:t>
      </w:r>
      <w:r>
        <w:t>uniforme</w:t>
      </w:r>
      <w:r>
        <w:rPr>
          <w:spacing w:val="1"/>
        </w:rPr>
        <w:t xml:space="preserve"> </w:t>
      </w:r>
      <w:r>
        <w:t>y</w:t>
      </w:r>
      <w:r>
        <w:rPr>
          <w:spacing w:val="1"/>
        </w:rPr>
        <w:t xml:space="preserve"> </w:t>
      </w:r>
      <w:r>
        <w:t>eficiente</w:t>
      </w:r>
      <w:r>
        <w:rPr>
          <w:spacing w:val="1"/>
        </w:rPr>
        <w:t xml:space="preserve"> </w:t>
      </w:r>
      <w:r>
        <w:t>entre</w:t>
      </w:r>
      <w:r>
        <w:rPr>
          <w:spacing w:val="1"/>
        </w:rPr>
        <w:t xml:space="preserve"> </w:t>
      </w:r>
      <w:r>
        <w:t>varias</w:t>
      </w:r>
      <w:r>
        <w:rPr>
          <w:spacing w:val="1"/>
        </w:rPr>
        <w:t xml:space="preserve"> </w:t>
      </w:r>
      <w:r>
        <w:rPr>
          <w:spacing w:val="-1"/>
        </w:rPr>
        <w:t>organizaciones</w:t>
      </w:r>
      <w:r>
        <w:rPr>
          <w:spacing w:val="-12"/>
        </w:rPr>
        <w:t xml:space="preserve"> </w:t>
      </w:r>
      <w:r>
        <w:t>y</w:t>
      </w:r>
      <w:r>
        <w:rPr>
          <w:spacing w:val="-12"/>
        </w:rPr>
        <w:t xml:space="preserve"> </w:t>
      </w:r>
      <w:r>
        <w:t>sistemas</w:t>
      </w:r>
      <w:r>
        <w:rPr>
          <w:spacing w:val="-11"/>
        </w:rPr>
        <w:t xml:space="preserve"> </w:t>
      </w:r>
      <w:r>
        <w:t>sin</w:t>
      </w:r>
      <w:r>
        <w:rPr>
          <w:spacing w:val="-12"/>
        </w:rPr>
        <w:t xml:space="preserve"> </w:t>
      </w:r>
      <w:r>
        <w:t>importar</w:t>
      </w:r>
      <w:r>
        <w:rPr>
          <w:spacing w:val="-11"/>
        </w:rPr>
        <w:t xml:space="preserve"> </w:t>
      </w:r>
      <w:r>
        <w:t>su</w:t>
      </w:r>
      <w:r>
        <w:rPr>
          <w:spacing w:val="-12"/>
        </w:rPr>
        <w:t xml:space="preserve"> </w:t>
      </w:r>
      <w:r>
        <w:t>origen</w:t>
      </w:r>
      <w:r>
        <w:rPr>
          <w:spacing w:val="-11"/>
        </w:rPr>
        <w:t xml:space="preserve"> </w:t>
      </w:r>
      <w:r>
        <w:t>o</w:t>
      </w:r>
      <w:r>
        <w:rPr>
          <w:spacing w:val="-15"/>
        </w:rPr>
        <w:t xml:space="preserve"> </w:t>
      </w:r>
      <w:r>
        <w:t>proveedor,</w:t>
      </w:r>
      <w:r>
        <w:rPr>
          <w:spacing w:val="-10"/>
        </w:rPr>
        <w:t xml:space="preserve"> </w:t>
      </w:r>
      <w:r>
        <w:t>fijando</w:t>
      </w:r>
      <w:r>
        <w:rPr>
          <w:spacing w:val="-13"/>
        </w:rPr>
        <w:t xml:space="preserve"> </w:t>
      </w:r>
      <w:r>
        <w:t>las</w:t>
      </w:r>
      <w:r>
        <w:rPr>
          <w:spacing w:val="-11"/>
        </w:rPr>
        <w:t xml:space="preserve"> </w:t>
      </w:r>
      <w:r>
        <w:t>normas,</w:t>
      </w:r>
      <w:r>
        <w:rPr>
          <w:spacing w:val="-11"/>
        </w:rPr>
        <w:t xml:space="preserve"> </w:t>
      </w:r>
      <w:r>
        <w:t>las</w:t>
      </w:r>
      <w:r>
        <w:rPr>
          <w:spacing w:val="-11"/>
        </w:rPr>
        <w:t xml:space="preserve"> </w:t>
      </w:r>
      <w:r>
        <w:t>políticas</w:t>
      </w:r>
      <w:r>
        <w:rPr>
          <w:spacing w:val="-59"/>
        </w:rPr>
        <w:t xml:space="preserve"> </w:t>
      </w:r>
      <w:r>
        <w:t>y</w:t>
      </w:r>
      <w:r>
        <w:rPr>
          <w:spacing w:val="-8"/>
        </w:rPr>
        <w:t xml:space="preserve"> </w:t>
      </w:r>
      <w:r>
        <w:t>los</w:t>
      </w:r>
      <w:r>
        <w:rPr>
          <w:spacing w:val="-10"/>
        </w:rPr>
        <w:t xml:space="preserve"> </w:t>
      </w:r>
      <w:r>
        <w:t>estándares</w:t>
      </w:r>
      <w:r>
        <w:rPr>
          <w:spacing w:val="-10"/>
        </w:rPr>
        <w:t xml:space="preserve"> </w:t>
      </w:r>
      <w:r>
        <w:t>necesarios</w:t>
      </w:r>
      <w:r>
        <w:rPr>
          <w:spacing w:val="-8"/>
        </w:rPr>
        <w:t xml:space="preserve"> </w:t>
      </w:r>
      <w:r>
        <w:t>para</w:t>
      </w:r>
      <w:r>
        <w:rPr>
          <w:spacing w:val="-10"/>
        </w:rPr>
        <w:t xml:space="preserve"> </w:t>
      </w:r>
      <w:r>
        <w:t>la</w:t>
      </w:r>
      <w:r>
        <w:rPr>
          <w:spacing w:val="-10"/>
        </w:rPr>
        <w:t xml:space="preserve"> </w:t>
      </w:r>
      <w:r>
        <w:t>consecución</w:t>
      </w:r>
      <w:r>
        <w:rPr>
          <w:spacing w:val="-11"/>
        </w:rPr>
        <w:t xml:space="preserve"> </w:t>
      </w:r>
      <w:r>
        <w:t>de</w:t>
      </w:r>
      <w:r>
        <w:rPr>
          <w:spacing w:val="-8"/>
        </w:rPr>
        <w:t xml:space="preserve"> </w:t>
      </w:r>
      <w:r>
        <w:t>esos</w:t>
      </w:r>
      <w:r>
        <w:rPr>
          <w:spacing w:val="-10"/>
        </w:rPr>
        <w:t xml:space="preserve"> </w:t>
      </w:r>
      <w:r>
        <w:t>objetivos</w:t>
      </w:r>
      <w:r>
        <w:rPr>
          <w:spacing w:val="-12"/>
        </w:rPr>
        <w:t xml:space="preserve"> </w:t>
      </w:r>
      <w:r>
        <w:t>(Promoción</w:t>
      </w:r>
      <w:r>
        <w:rPr>
          <w:spacing w:val="-8"/>
        </w:rPr>
        <w:t xml:space="preserve"> </w:t>
      </w:r>
      <w:r>
        <w:t>del</w:t>
      </w:r>
      <w:r>
        <w:rPr>
          <w:spacing w:val="-11"/>
        </w:rPr>
        <w:t xml:space="preserve"> </w:t>
      </w:r>
      <w:r>
        <w:t>Modelo</w:t>
      </w:r>
      <w:r>
        <w:rPr>
          <w:spacing w:val="-8"/>
        </w:rPr>
        <w:t xml:space="preserve"> </w:t>
      </w:r>
      <w:r>
        <w:t>de</w:t>
      </w:r>
      <w:r>
        <w:rPr>
          <w:spacing w:val="-59"/>
        </w:rPr>
        <w:t xml:space="preserve"> </w:t>
      </w:r>
      <w:r>
        <w:t>Interoperabilidad</w:t>
      </w:r>
      <w:r>
        <w:rPr>
          <w:spacing w:val="-1"/>
        </w:rPr>
        <w:t xml:space="preserve"> </w:t>
      </w:r>
      <w:r>
        <w:t>en el</w:t>
      </w:r>
      <w:r>
        <w:rPr>
          <w:spacing w:val="-1"/>
        </w:rPr>
        <w:t xml:space="preserve"> </w:t>
      </w:r>
      <w:r>
        <w:t>Sector</w:t>
      </w:r>
      <w:r>
        <w:rPr>
          <w:spacing w:val="-1"/>
        </w:rPr>
        <w:t xml:space="preserve"> </w:t>
      </w:r>
      <w:r>
        <w:t>Público,</w:t>
      </w:r>
      <w:r>
        <w:rPr>
          <w:spacing w:val="1"/>
        </w:rPr>
        <w:t xml:space="preserve"> </w:t>
      </w:r>
      <w:r>
        <w:t>2010).</w:t>
      </w:r>
    </w:p>
    <w:p w14:paraId="03CE9173" w14:textId="77777777" w:rsidR="00951409" w:rsidRDefault="00951409">
      <w:pPr>
        <w:spacing w:line="360" w:lineRule="auto"/>
        <w:jc w:val="both"/>
        <w:sectPr w:rsidR="00951409">
          <w:pgSz w:w="11910" w:h="16840"/>
          <w:pgMar w:top="1440" w:right="600" w:bottom="1280" w:left="900" w:header="0" w:footer="1012" w:gutter="0"/>
          <w:cols w:space="720"/>
        </w:sectPr>
      </w:pPr>
    </w:p>
    <w:p w14:paraId="26AE95D0" w14:textId="77777777" w:rsidR="00951409" w:rsidRDefault="00D407A2">
      <w:pPr>
        <w:pStyle w:val="Textoindependiente"/>
        <w:spacing w:before="67" w:line="360" w:lineRule="auto"/>
        <w:ind w:left="540" w:right="835"/>
        <w:jc w:val="both"/>
      </w:pPr>
      <w:r>
        <w:rPr>
          <w:rFonts w:ascii="Arial" w:hAnsi="Arial"/>
          <w:b/>
        </w:rPr>
        <w:lastRenderedPageBreak/>
        <w:t>Libre concurrencia</w:t>
      </w:r>
      <w:r>
        <w:t>: De acuerdo con la Resolución Nº00998 (Sala Constitucional, 1998),</w:t>
      </w:r>
      <w:r>
        <w:rPr>
          <w:spacing w:val="1"/>
        </w:rPr>
        <w:t xml:space="preserve"> </w:t>
      </w:r>
      <w:r>
        <w:t>tiene</w:t>
      </w:r>
      <w:r>
        <w:rPr>
          <w:spacing w:val="-3"/>
        </w:rPr>
        <w:t xml:space="preserve"> </w:t>
      </w:r>
      <w:r>
        <w:t>por</w:t>
      </w:r>
      <w:r>
        <w:rPr>
          <w:spacing w:val="-1"/>
        </w:rPr>
        <w:t xml:space="preserve"> </w:t>
      </w:r>
      <w:r>
        <w:t>objeto</w:t>
      </w:r>
      <w:r>
        <w:rPr>
          <w:spacing w:val="-2"/>
        </w:rPr>
        <w:t xml:space="preserve"> </w:t>
      </w:r>
      <w:r>
        <w:t>afianzar</w:t>
      </w:r>
      <w:r>
        <w:rPr>
          <w:spacing w:val="-6"/>
        </w:rPr>
        <w:t xml:space="preserve"> </w:t>
      </w:r>
      <w:r>
        <w:t>la</w:t>
      </w:r>
      <w:r>
        <w:rPr>
          <w:spacing w:val="-2"/>
        </w:rPr>
        <w:t xml:space="preserve"> </w:t>
      </w:r>
      <w:r>
        <w:t>posibilidad</w:t>
      </w:r>
      <w:r>
        <w:rPr>
          <w:spacing w:val="-3"/>
        </w:rPr>
        <w:t xml:space="preserve"> </w:t>
      </w:r>
      <w:r>
        <w:t>de</w:t>
      </w:r>
      <w:r>
        <w:rPr>
          <w:spacing w:val="-2"/>
        </w:rPr>
        <w:t xml:space="preserve"> </w:t>
      </w:r>
      <w:r>
        <w:t>oposición</w:t>
      </w:r>
      <w:r>
        <w:rPr>
          <w:spacing w:val="-2"/>
        </w:rPr>
        <w:t xml:space="preserve"> </w:t>
      </w:r>
      <w:r>
        <w:t>y</w:t>
      </w:r>
      <w:r>
        <w:rPr>
          <w:spacing w:val="-3"/>
        </w:rPr>
        <w:t xml:space="preserve"> </w:t>
      </w:r>
      <w:r>
        <w:t>competencia</w:t>
      </w:r>
      <w:r>
        <w:rPr>
          <w:spacing w:val="-4"/>
        </w:rPr>
        <w:t xml:space="preserve"> </w:t>
      </w:r>
      <w:r>
        <w:t>entre</w:t>
      </w:r>
      <w:r>
        <w:rPr>
          <w:spacing w:val="-5"/>
        </w:rPr>
        <w:t xml:space="preserve"> </w:t>
      </w:r>
      <w:r>
        <w:t>los</w:t>
      </w:r>
      <w:r>
        <w:rPr>
          <w:spacing w:val="-2"/>
        </w:rPr>
        <w:t xml:space="preserve"> </w:t>
      </w:r>
      <w:r>
        <w:t>oferentes</w:t>
      </w:r>
      <w:r>
        <w:rPr>
          <w:spacing w:val="-4"/>
        </w:rPr>
        <w:t xml:space="preserve"> </w:t>
      </w:r>
      <w:r>
        <w:t>dentro</w:t>
      </w:r>
      <w:r>
        <w:rPr>
          <w:spacing w:val="-59"/>
        </w:rPr>
        <w:t xml:space="preserve"> </w:t>
      </w:r>
      <w:r>
        <w:t>de las prerrogativas de la libertad de empresa, según se regula en el artículo 46 de la</w:t>
      </w:r>
      <w:r>
        <w:rPr>
          <w:spacing w:val="1"/>
        </w:rPr>
        <w:t xml:space="preserve"> </w:t>
      </w:r>
      <w:r>
        <w:t>Constitución Política. Dicho artículo está</w:t>
      </w:r>
      <w:r>
        <w:rPr>
          <w:spacing w:val="1"/>
        </w:rPr>
        <w:t xml:space="preserve"> </w:t>
      </w:r>
      <w:r>
        <w:t>destinado a promover y estimular el mercado</w:t>
      </w:r>
      <w:r>
        <w:rPr>
          <w:spacing w:val="1"/>
        </w:rPr>
        <w:t xml:space="preserve"> </w:t>
      </w:r>
      <w:r>
        <w:t>competitivo</w:t>
      </w:r>
      <w:r>
        <w:rPr>
          <w:spacing w:val="1"/>
        </w:rPr>
        <w:t xml:space="preserve"> </w:t>
      </w:r>
      <w:r>
        <w:t>a</w:t>
      </w:r>
      <w:r>
        <w:rPr>
          <w:spacing w:val="1"/>
        </w:rPr>
        <w:t xml:space="preserve"> </w:t>
      </w:r>
      <w:r>
        <w:t>través</w:t>
      </w:r>
      <w:r>
        <w:rPr>
          <w:spacing w:val="1"/>
        </w:rPr>
        <w:t xml:space="preserve"> </w:t>
      </w:r>
      <w:r>
        <w:t>de</w:t>
      </w:r>
      <w:r>
        <w:rPr>
          <w:spacing w:val="1"/>
        </w:rPr>
        <w:t xml:space="preserve"> </w:t>
      </w:r>
      <w:r>
        <w:t>la</w:t>
      </w:r>
      <w:r>
        <w:rPr>
          <w:spacing w:val="1"/>
        </w:rPr>
        <w:t xml:space="preserve"> </w:t>
      </w:r>
      <w:r>
        <w:t>participación</w:t>
      </w:r>
      <w:r>
        <w:rPr>
          <w:spacing w:val="1"/>
        </w:rPr>
        <w:t xml:space="preserve"> </w:t>
      </w:r>
      <w:r>
        <w:t>del</w:t>
      </w:r>
      <w:r>
        <w:rPr>
          <w:spacing w:val="1"/>
        </w:rPr>
        <w:t xml:space="preserve"> </w:t>
      </w:r>
      <w:r>
        <w:t>mayor</w:t>
      </w:r>
      <w:r>
        <w:rPr>
          <w:spacing w:val="1"/>
        </w:rPr>
        <w:t xml:space="preserve"> </w:t>
      </w:r>
      <w:r>
        <w:t>número</w:t>
      </w:r>
      <w:r>
        <w:rPr>
          <w:spacing w:val="1"/>
        </w:rPr>
        <w:t xml:space="preserve"> </w:t>
      </w:r>
      <w:r>
        <w:t>de</w:t>
      </w:r>
      <w:r>
        <w:rPr>
          <w:spacing w:val="1"/>
        </w:rPr>
        <w:t xml:space="preserve"> </w:t>
      </w:r>
      <w:r>
        <w:t>oferentes</w:t>
      </w:r>
      <w:r>
        <w:rPr>
          <w:spacing w:val="1"/>
        </w:rPr>
        <w:t xml:space="preserve"> </w:t>
      </w:r>
      <w:r>
        <w:t>para</w:t>
      </w:r>
      <w:r>
        <w:rPr>
          <w:spacing w:val="1"/>
        </w:rPr>
        <w:t xml:space="preserve"> </w:t>
      </w:r>
      <w:r>
        <w:t>que</w:t>
      </w:r>
      <w:r>
        <w:rPr>
          <w:spacing w:val="1"/>
        </w:rPr>
        <w:t xml:space="preserve"> </w:t>
      </w:r>
      <w:r>
        <w:t>la</w:t>
      </w:r>
      <w:r>
        <w:rPr>
          <w:spacing w:val="1"/>
        </w:rPr>
        <w:t xml:space="preserve"> </w:t>
      </w:r>
      <w:r>
        <w:t>Administración pueda contar con una amplia y variada gama de ofertas, de modo que pueda</w:t>
      </w:r>
      <w:r>
        <w:rPr>
          <w:spacing w:val="-59"/>
        </w:rPr>
        <w:t xml:space="preserve"> </w:t>
      </w:r>
      <w:r>
        <w:t>seleccionar la que</w:t>
      </w:r>
      <w:r>
        <w:rPr>
          <w:spacing w:val="-2"/>
        </w:rPr>
        <w:t xml:space="preserve"> </w:t>
      </w:r>
      <w:r>
        <w:t>ofrece</w:t>
      </w:r>
      <w:r>
        <w:rPr>
          <w:spacing w:val="-2"/>
        </w:rPr>
        <w:t xml:space="preserve"> </w:t>
      </w:r>
      <w:r>
        <w:t>las</w:t>
      </w:r>
      <w:r>
        <w:rPr>
          <w:spacing w:val="-2"/>
        </w:rPr>
        <w:t xml:space="preserve"> </w:t>
      </w:r>
      <w:r>
        <w:t>mejores</w:t>
      </w:r>
      <w:r>
        <w:rPr>
          <w:spacing w:val="-2"/>
        </w:rPr>
        <w:t xml:space="preserve"> </w:t>
      </w:r>
      <w:r>
        <w:t>condiciones.</w:t>
      </w:r>
    </w:p>
    <w:p w14:paraId="12B60669" w14:textId="77777777" w:rsidR="00951409" w:rsidRDefault="00D407A2">
      <w:pPr>
        <w:pStyle w:val="Textoindependiente"/>
        <w:spacing w:before="199" w:line="360" w:lineRule="auto"/>
        <w:ind w:left="540" w:right="832"/>
        <w:jc w:val="both"/>
      </w:pPr>
      <w:r>
        <w:rPr>
          <w:rFonts w:ascii="Arial" w:hAnsi="Arial"/>
          <w:b/>
        </w:rPr>
        <w:t xml:space="preserve">Libre competencia: </w:t>
      </w:r>
      <w:r>
        <w:t>Se refiere al derecho de igual participación. Al respecto, la Ley de</w:t>
      </w:r>
      <w:r>
        <w:rPr>
          <w:spacing w:val="1"/>
        </w:rPr>
        <w:t xml:space="preserve"> </w:t>
      </w:r>
      <w:r>
        <w:t>Contratación Administrativa (1995) señala en su artículo 5 que, en los procedimientos de</w:t>
      </w:r>
      <w:r>
        <w:rPr>
          <w:spacing w:val="1"/>
        </w:rPr>
        <w:t xml:space="preserve"> </w:t>
      </w:r>
      <w:r>
        <w:t>contratación administrativa, se respetará la igualdad de participación de todos los oferentes</w:t>
      </w:r>
      <w:r>
        <w:rPr>
          <w:spacing w:val="1"/>
        </w:rPr>
        <w:t xml:space="preserve"> </w:t>
      </w:r>
      <w:r>
        <w:t>potenciales.</w:t>
      </w:r>
      <w:r>
        <w:rPr>
          <w:spacing w:val="1"/>
        </w:rPr>
        <w:t xml:space="preserve"> </w:t>
      </w:r>
      <w:r>
        <w:t>Además,</w:t>
      </w:r>
      <w:r>
        <w:rPr>
          <w:spacing w:val="1"/>
        </w:rPr>
        <w:t xml:space="preserve"> </w:t>
      </w:r>
      <w:r>
        <w:t>indica</w:t>
      </w:r>
      <w:r>
        <w:rPr>
          <w:spacing w:val="1"/>
        </w:rPr>
        <w:t xml:space="preserve"> </w:t>
      </w:r>
      <w:r>
        <w:t>que</w:t>
      </w:r>
      <w:r>
        <w:rPr>
          <w:spacing w:val="1"/>
        </w:rPr>
        <w:t xml:space="preserve"> </w:t>
      </w:r>
      <w:r>
        <w:t>sus</w:t>
      </w:r>
      <w:r>
        <w:rPr>
          <w:spacing w:val="1"/>
        </w:rPr>
        <w:t xml:space="preserve"> </w:t>
      </w:r>
      <w:r>
        <w:t>propios</w:t>
      </w:r>
      <w:r>
        <w:rPr>
          <w:spacing w:val="1"/>
        </w:rPr>
        <w:t xml:space="preserve"> </w:t>
      </w:r>
      <w:r>
        <w:t>reglamentos</w:t>
      </w:r>
      <w:r>
        <w:rPr>
          <w:spacing w:val="1"/>
        </w:rPr>
        <w:t xml:space="preserve"> </w:t>
      </w:r>
      <w:r>
        <w:t>no</w:t>
      </w:r>
      <w:r>
        <w:rPr>
          <w:spacing w:val="1"/>
        </w:rPr>
        <w:t xml:space="preserve"> </w:t>
      </w:r>
      <w:r>
        <w:t>podrán</w:t>
      </w:r>
      <w:r>
        <w:rPr>
          <w:spacing w:val="1"/>
        </w:rPr>
        <w:t xml:space="preserve"> </w:t>
      </w:r>
      <w:r>
        <w:t>incluir</w:t>
      </w:r>
      <w:r>
        <w:rPr>
          <w:spacing w:val="1"/>
        </w:rPr>
        <w:t xml:space="preserve"> </w:t>
      </w:r>
      <w:r>
        <w:t>ninguna</w:t>
      </w:r>
      <w:r>
        <w:rPr>
          <w:spacing w:val="1"/>
        </w:rPr>
        <w:t xml:space="preserve"> </w:t>
      </w:r>
      <w:r>
        <w:t>regulación que impida la libre competencia entre los oferentes potenciales. También agrega</w:t>
      </w:r>
      <w:r>
        <w:rPr>
          <w:spacing w:val="1"/>
        </w:rPr>
        <w:t xml:space="preserve"> </w:t>
      </w:r>
      <w:r>
        <w:t>que los carteles y pliegos de condiciones no podrán disponer formas de pago ni contener</w:t>
      </w:r>
      <w:r>
        <w:rPr>
          <w:spacing w:val="1"/>
        </w:rPr>
        <w:t xml:space="preserve"> </w:t>
      </w:r>
      <w:r>
        <w:t>ninguna regulación que otorgue a los oferentes nacionales un trato menos ventajoso que el</w:t>
      </w:r>
      <w:r>
        <w:rPr>
          <w:spacing w:val="1"/>
        </w:rPr>
        <w:t xml:space="preserve"> </w:t>
      </w:r>
      <w:r>
        <w:t>otorgado</w:t>
      </w:r>
      <w:r>
        <w:rPr>
          <w:spacing w:val="-2"/>
        </w:rPr>
        <w:t xml:space="preserve"> </w:t>
      </w:r>
      <w:r>
        <w:t>a los</w:t>
      </w:r>
      <w:r>
        <w:rPr>
          <w:spacing w:val="-2"/>
        </w:rPr>
        <w:t xml:space="preserve"> </w:t>
      </w:r>
      <w:r>
        <w:t>oferentes</w:t>
      </w:r>
      <w:r>
        <w:rPr>
          <w:spacing w:val="-4"/>
        </w:rPr>
        <w:t xml:space="preserve"> </w:t>
      </w:r>
      <w:r>
        <w:t>extranjeros.</w:t>
      </w:r>
    </w:p>
    <w:p w14:paraId="6C20A64F" w14:textId="77777777" w:rsidR="00951409" w:rsidRDefault="00951409">
      <w:pPr>
        <w:pStyle w:val="Textoindependiente"/>
        <w:rPr>
          <w:sz w:val="20"/>
        </w:rPr>
      </w:pPr>
    </w:p>
    <w:p w14:paraId="3B991F6F" w14:textId="15169AB4" w:rsidR="00951409" w:rsidRDefault="0052557E">
      <w:pPr>
        <w:pStyle w:val="Textoindependiente"/>
        <w:rPr>
          <w:sz w:val="27"/>
        </w:rPr>
      </w:pPr>
      <w:r>
        <w:rPr>
          <w:noProof/>
        </w:rPr>
        <mc:AlternateContent>
          <mc:Choice Requires="wpg">
            <w:drawing>
              <wp:anchor distT="0" distB="0" distL="0" distR="0" simplePos="0" relativeHeight="487618560" behindDoc="1" locked="0" layoutInCell="1" allowOverlap="1" wp14:anchorId="189633FD" wp14:editId="61F87E6A">
                <wp:simplePos x="0" y="0"/>
                <wp:positionH relativeFrom="page">
                  <wp:posOffset>914400</wp:posOffset>
                </wp:positionH>
                <wp:positionV relativeFrom="paragraph">
                  <wp:posOffset>222250</wp:posOffset>
                </wp:positionV>
                <wp:extent cx="6033770" cy="455930"/>
                <wp:effectExtent l="0" t="0" r="0" b="0"/>
                <wp:wrapTopAndBottom/>
                <wp:docPr id="36436876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770" cy="455930"/>
                          <a:chOff x="1440" y="350"/>
                          <a:chExt cx="9502" cy="718"/>
                        </a:xfrm>
                      </wpg:grpSpPr>
                      <wps:wsp>
                        <wps:cNvPr id="370362792" name="Freeform 10"/>
                        <wps:cNvSpPr>
                          <a:spLocks/>
                        </wps:cNvSpPr>
                        <wps:spPr bwMode="auto">
                          <a:xfrm>
                            <a:off x="1440" y="350"/>
                            <a:ext cx="9502" cy="718"/>
                          </a:xfrm>
                          <a:custGeom>
                            <a:avLst/>
                            <a:gdLst>
                              <a:gd name="T0" fmla="+- 0 10942 1440"/>
                              <a:gd name="T1" fmla="*/ T0 w 9502"/>
                              <a:gd name="T2" fmla="+- 0 350 350"/>
                              <a:gd name="T3" fmla="*/ 350 h 718"/>
                              <a:gd name="T4" fmla="+- 0 10922 1440"/>
                              <a:gd name="T5" fmla="*/ T4 w 9502"/>
                              <a:gd name="T6" fmla="+- 0 350 350"/>
                              <a:gd name="T7" fmla="*/ 350 h 718"/>
                              <a:gd name="T8" fmla="+- 0 1460 1440"/>
                              <a:gd name="T9" fmla="*/ T8 w 9502"/>
                              <a:gd name="T10" fmla="+- 0 350 350"/>
                              <a:gd name="T11" fmla="*/ 350 h 718"/>
                              <a:gd name="T12" fmla="+- 0 1440 1440"/>
                              <a:gd name="T13" fmla="*/ T12 w 9502"/>
                              <a:gd name="T14" fmla="+- 0 350 350"/>
                              <a:gd name="T15" fmla="*/ 350 h 718"/>
                              <a:gd name="T16" fmla="+- 0 1440 1440"/>
                              <a:gd name="T17" fmla="*/ T16 w 9502"/>
                              <a:gd name="T18" fmla="+- 0 369 350"/>
                              <a:gd name="T19" fmla="*/ 369 h 718"/>
                              <a:gd name="T20" fmla="+- 0 1440 1440"/>
                              <a:gd name="T21" fmla="*/ T20 w 9502"/>
                              <a:gd name="T22" fmla="+- 0 470 350"/>
                              <a:gd name="T23" fmla="*/ 470 h 718"/>
                              <a:gd name="T24" fmla="+- 0 1440 1440"/>
                              <a:gd name="T25" fmla="*/ T24 w 9502"/>
                              <a:gd name="T26" fmla="+- 0 1049 350"/>
                              <a:gd name="T27" fmla="*/ 1049 h 718"/>
                              <a:gd name="T28" fmla="+- 0 1440 1440"/>
                              <a:gd name="T29" fmla="*/ T28 w 9502"/>
                              <a:gd name="T30" fmla="+- 0 1068 350"/>
                              <a:gd name="T31" fmla="*/ 1068 h 718"/>
                              <a:gd name="T32" fmla="+- 0 1460 1440"/>
                              <a:gd name="T33" fmla="*/ T32 w 9502"/>
                              <a:gd name="T34" fmla="+- 0 1068 350"/>
                              <a:gd name="T35" fmla="*/ 1068 h 718"/>
                              <a:gd name="T36" fmla="+- 0 10922 1440"/>
                              <a:gd name="T37" fmla="*/ T36 w 9502"/>
                              <a:gd name="T38" fmla="+- 0 1068 350"/>
                              <a:gd name="T39" fmla="*/ 1068 h 718"/>
                              <a:gd name="T40" fmla="+- 0 10942 1440"/>
                              <a:gd name="T41" fmla="*/ T40 w 9502"/>
                              <a:gd name="T42" fmla="+- 0 1068 350"/>
                              <a:gd name="T43" fmla="*/ 1068 h 718"/>
                              <a:gd name="T44" fmla="+- 0 10942 1440"/>
                              <a:gd name="T45" fmla="*/ T44 w 9502"/>
                              <a:gd name="T46" fmla="+- 0 1049 350"/>
                              <a:gd name="T47" fmla="*/ 1049 h 718"/>
                              <a:gd name="T48" fmla="+- 0 10942 1440"/>
                              <a:gd name="T49" fmla="*/ T48 w 9502"/>
                              <a:gd name="T50" fmla="+- 0 470 350"/>
                              <a:gd name="T51" fmla="*/ 470 h 718"/>
                              <a:gd name="T52" fmla="+- 0 10942 1440"/>
                              <a:gd name="T53" fmla="*/ T52 w 9502"/>
                              <a:gd name="T54" fmla="+- 0 369 350"/>
                              <a:gd name="T55" fmla="*/ 369 h 718"/>
                              <a:gd name="T56" fmla="+- 0 10942 1440"/>
                              <a:gd name="T57" fmla="*/ T56 w 9502"/>
                              <a:gd name="T58" fmla="+- 0 350 350"/>
                              <a:gd name="T59" fmla="*/ 35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02" h="718">
                                <a:moveTo>
                                  <a:pt x="9502" y="0"/>
                                </a:moveTo>
                                <a:lnTo>
                                  <a:pt x="9482" y="0"/>
                                </a:lnTo>
                                <a:lnTo>
                                  <a:pt x="20" y="0"/>
                                </a:lnTo>
                                <a:lnTo>
                                  <a:pt x="0" y="0"/>
                                </a:lnTo>
                                <a:lnTo>
                                  <a:pt x="0" y="19"/>
                                </a:lnTo>
                                <a:lnTo>
                                  <a:pt x="0" y="120"/>
                                </a:lnTo>
                                <a:lnTo>
                                  <a:pt x="0" y="699"/>
                                </a:lnTo>
                                <a:lnTo>
                                  <a:pt x="0" y="718"/>
                                </a:lnTo>
                                <a:lnTo>
                                  <a:pt x="20" y="718"/>
                                </a:lnTo>
                                <a:lnTo>
                                  <a:pt x="9482" y="718"/>
                                </a:lnTo>
                                <a:lnTo>
                                  <a:pt x="9502" y="718"/>
                                </a:lnTo>
                                <a:lnTo>
                                  <a:pt x="9502" y="699"/>
                                </a:lnTo>
                                <a:lnTo>
                                  <a:pt x="9502" y="120"/>
                                </a:lnTo>
                                <a:lnTo>
                                  <a:pt x="9502" y="19"/>
                                </a:lnTo>
                                <a:lnTo>
                                  <a:pt x="9502"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257476" name="Text Box 9"/>
                        <wps:cNvSpPr txBox="1">
                          <a:spLocks noChangeArrowheads="1"/>
                        </wps:cNvSpPr>
                        <wps:spPr bwMode="auto">
                          <a:xfrm>
                            <a:off x="1459" y="369"/>
                            <a:ext cx="947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1E3AA"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2" w:name="_Toc148610902"/>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GENERALES</w:t>
                              </w:r>
                              <w:bookmarkEnd w:id="11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633FD" id="Group 8" o:spid="_x0000_s1104" style="position:absolute;margin-left:1in;margin-top:17.5pt;width:475.1pt;height:35.9pt;z-index:-15697920;mso-wrap-distance-left:0;mso-wrap-distance-right:0;mso-position-horizontal-relative:page;mso-position-vertical-relative:text" coordorigin="1440,350" coordsize="950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">
                <v:shape id="Freeform 10" o:spid="_x0000_s1105" style="position:absolute;left:1440;top:350;width:9502;height:718;visibility:visible;mso-wrap-style:square;v-text-anchor:top" coordsize="950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" path="m9502,r-20,l20,,,,,19,,120,,699r,19l20,718r9462,l9502,718r,-19l9502,120r,-101l9502,xe" fillcolor="#f3f3f3" stroked="f">
                  <v:path arrowok="t" o:connecttype="custom" o:connectlocs="9502,350;9482,350;20,350;0,350;0,369;0,470;0,1049;0,1068;20,1068;9482,1068;9502,1068;9502,1049;9502,470;9502,369;9502,350" o:connectangles="0,0,0,0,0,0,0,0,0,0,0,0,0,0,0"/>
                </v:shape>
                <v:shape id="Text Box 9" o:spid="_x0000_s1106" type="#_x0000_t202" style="position:absolute;left:1459;top:369;width:947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" filled="f" stroked="f">
                  <v:textbox inset="0,0,0,0">
                    <w:txbxContent>
                      <w:p w14:paraId="0F51E3AA"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3" w:name="_Toc148610902"/>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GENERALES</w:t>
                        </w:r>
                        <w:bookmarkEnd w:id="113"/>
                      </w:p>
                    </w:txbxContent>
                  </v:textbox>
                </v:shape>
                <w10:wrap type="topAndBottom" anchorx="page"/>
              </v:group>
            </w:pict>
          </mc:Fallback>
        </mc:AlternateContent>
      </w:r>
    </w:p>
    <w:p w14:paraId="7C57AD2D" w14:textId="77777777" w:rsidR="00951409" w:rsidRDefault="00951409">
      <w:pPr>
        <w:pStyle w:val="Textoindependiente"/>
        <w:spacing w:before="3"/>
      </w:pPr>
    </w:p>
    <w:p w14:paraId="4A9B9EF8" w14:textId="77777777" w:rsidR="00951409" w:rsidRDefault="00D407A2">
      <w:pPr>
        <w:pStyle w:val="Textoindependiente"/>
        <w:spacing w:before="94" w:line="360" w:lineRule="auto"/>
        <w:ind w:left="540" w:right="833"/>
        <w:jc w:val="both"/>
      </w:pPr>
      <w:r>
        <w:t>Todo</w:t>
      </w:r>
      <w:r>
        <w:rPr>
          <w:spacing w:val="-13"/>
        </w:rPr>
        <w:t xml:space="preserve"> </w:t>
      </w:r>
      <w:r>
        <w:t>proceso</w:t>
      </w:r>
      <w:r>
        <w:rPr>
          <w:spacing w:val="-12"/>
        </w:rPr>
        <w:t xml:space="preserve"> </w:t>
      </w:r>
      <w:r>
        <w:t>de</w:t>
      </w:r>
      <w:r>
        <w:rPr>
          <w:spacing w:val="-13"/>
        </w:rPr>
        <w:t xml:space="preserve"> </w:t>
      </w:r>
      <w:r>
        <w:t>contratación</w:t>
      </w:r>
      <w:r>
        <w:rPr>
          <w:spacing w:val="-12"/>
        </w:rPr>
        <w:t xml:space="preserve"> </w:t>
      </w:r>
      <w:r>
        <w:t>administrativa</w:t>
      </w:r>
      <w:r>
        <w:rPr>
          <w:spacing w:val="-12"/>
        </w:rPr>
        <w:t xml:space="preserve"> </w:t>
      </w:r>
      <w:r>
        <w:t>del</w:t>
      </w:r>
      <w:r>
        <w:rPr>
          <w:spacing w:val="-12"/>
        </w:rPr>
        <w:t xml:space="preserve"> </w:t>
      </w:r>
      <w:r>
        <w:t>Estado</w:t>
      </w:r>
      <w:r>
        <w:rPr>
          <w:spacing w:val="-12"/>
        </w:rPr>
        <w:t xml:space="preserve"> </w:t>
      </w:r>
      <w:r>
        <w:t>deberá</w:t>
      </w:r>
      <w:r>
        <w:rPr>
          <w:spacing w:val="-14"/>
        </w:rPr>
        <w:t xml:space="preserve"> </w:t>
      </w:r>
      <w:r>
        <w:t>tomar</w:t>
      </w:r>
      <w:r>
        <w:rPr>
          <w:spacing w:val="-12"/>
        </w:rPr>
        <w:t xml:space="preserve"> </w:t>
      </w:r>
      <w:r>
        <w:t>en</w:t>
      </w:r>
      <w:r>
        <w:rPr>
          <w:spacing w:val="-14"/>
        </w:rPr>
        <w:t xml:space="preserve"> </w:t>
      </w:r>
      <w:r>
        <w:t>cuenta</w:t>
      </w:r>
      <w:r>
        <w:rPr>
          <w:spacing w:val="-12"/>
        </w:rPr>
        <w:t xml:space="preserve"> </w:t>
      </w:r>
      <w:r>
        <w:t>los</w:t>
      </w:r>
      <w:r>
        <w:rPr>
          <w:spacing w:val="-11"/>
        </w:rPr>
        <w:t xml:space="preserve"> </w:t>
      </w:r>
      <w:r>
        <w:t>principios</w:t>
      </w:r>
      <w:r>
        <w:rPr>
          <w:spacing w:val="-59"/>
        </w:rPr>
        <w:t xml:space="preserve"> </w:t>
      </w:r>
      <w:r>
        <w:t>Rectores</w:t>
      </w:r>
      <w:r>
        <w:rPr>
          <w:spacing w:val="1"/>
        </w:rPr>
        <w:t xml:space="preserve"> </w:t>
      </w:r>
      <w:r>
        <w:t>de</w:t>
      </w:r>
      <w:r>
        <w:rPr>
          <w:spacing w:val="1"/>
        </w:rPr>
        <w:t xml:space="preserve"> </w:t>
      </w:r>
      <w:r>
        <w:t>la</w:t>
      </w:r>
      <w:r>
        <w:rPr>
          <w:spacing w:val="1"/>
        </w:rPr>
        <w:t xml:space="preserve"> </w:t>
      </w:r>
      <w:r>
        <w:t>Contratación</w:t>
      </w:r>
      <w:r>
        <w:rPr>
          <w:spacing w:val="1"/>
        </w:rPr>
        <w:t xml:space="preserve"> </w:t>
      </w:r>
      <w:r>
        <w:t>Administrativa</w:t>
      </w:r>
      <w:r>
        <w:rPr>
          <w:spacing w:val="1"/>
        </w:rPr>
        <w:t xml:space="preserve"> </w:t>
      </w:r>
      <w:r>
        <w:t>Electrónica</w:t>
      </w:r>
      <w:r>
        <w:rPr>
          <w:spacing w:val="1"/>
        </w:rPr>
        <w:t xml:space="preserve"> </w:t>
      </w:r>
      <w:r>
        <w:t>y</w:t>
      </w:r>
      <w:r>
        <w:rPr>
          <w:spacing w:val="1"/>
        </w:rPr>
        <w:t xml:space="preserve"> </w:t>
      </w:r>
      <w:r>
        <w:t>Principio</w:t>
      </w:r>
      <w:r>
        <w:rPr>
          <w:spacing w:val="1"/>
        </w:rPr>
        <w:t xml:space="preserve"> </w:t>
      </w:r>
      <w:r>
        <w:t>de</w:t>
      </w:r>
      <w:r>
        <w:rPr>
          <w:spacing w:val="1"/>
        </w:rPr>
        <w:t xml:space="preserve"> </w:t>
      </w:r>
      <w:r>
        <w:t>Neutralidad</w:t>
      </w:r>
      <w:r>
        <w:rPr>
          <w:spacing w:val="-59"/>
        </w:rPr>
        <w:t xml:space="preserve"> </w:t>
      </w:r>
      <w:r>
        <w:t>Tecnológica, de acuerdo con el Reglamento de la Ley de Contratación Administrativa, que</w:t>
      </w:r>
      <w:r>
        <w:rPr>
          <w:spacing w:val="1"/>
        </w:rPr>
        <w:t xml:space="preserve"> </w:t>
      </w:r>
      <w:r>
        <w:t>señala:</w:t>
      </w:r>
    </w:p>
    <w:p w14:paraId="4F2E613E" w14:textId="77777777" w:rsidR="00951409" w:rsidRDefault="00D407A2">
      <w:pPr>
        <w:pStyle w:val="Textoindependiente"/>
        <w:spacing w:before="201" w:line="360" w:lineRule="auto"/>
        <w:ind w:left="540" w:right="835"/>
        <w:jc w:val="both"/>
      </w:pPr>
      <w:r>
        <w:t>Artículo 149. Principios rectores. Deberán utilizarse medios electrónicos que garanticen la</w:t>
      </w:r>
      <w:r>
        <w:rPr>
          <w:spacing w:val="1"/>
        </w:rPr>
        <w:t xml:space="preserve"> </w:t>
      </w:r>
      <w:r>
        <w:t>transparencia; libre competencia; igualdad, libre acceso, integridad, neutralidad, seguridad,</w:t>
      </w:r>
      <w:r>
        <w:rPr>
          <w:spacing w:val="1"/>
        </w:rPr>
        <w:t xml:space="preserve"> </w:t>
      </w:r>
      <w:r>
        <w:t>consistencia, confidencialidad; y no repudio de las actuaciones, basados en estándares</w:t>
      </w:r>
      <w:r>
        <w:rPr>
          <w:spacing w:val="1"/>
        </w:rPr>
        <w:t xml:space="preserve"> </w:t>
      </w:r>
      <w:r>
        <w:t>interoperables, permitir el respaldo de la información y el registro de operaciones desde su</w:t>
      </w:r>
      <w:r>
        <w:rPr>
          <w:spacing w:val="1"/>
        </w:rPr>
        <w:t xml:space="preserve"> </w:t>
      </w:r>
      <w:r>
        <w:t>origen</w:t>
      </w:r>
      <w:r>
        <w:rPr>
          <w:spacing w:val="-1"/>
        </w:rPr>
        <w:t xml:space="preserve"> </w:t>
      </w:r>
      <w:r>
        <w:t>(Reglamento de</w:t>
      </w:r>
      <w:r>
        <w:rPr>
          <w:spacing w:val="-2"/>
        </w:rPr>
        <w:t xml:space="preserve"> </w:t>
      </w:r>
      <w:r>
        <w:t>la Ley</w:t>
      </w:r>
      <w:r>
        <w:rPr>
          <w:spacing w:val="-1"/>
        </w:rPr>
        <w:t xml:space="preserve"> </w:t>
      </w:r>
      <w:r>
        <w:t>de</w:t>
      </w:r>
      <w:r>
        <w:rPr>
          <w:spacing w:val="-2"/>
        </w:rPr>
        <w:t xml:space="preserve"> </w:t>
      </w:r>
      <w:r>
        <w:t>Contratación</w:t>
      </w:r>
      <w:r>
        <w:rPr>
          <w:spacing w:val="-2"/>
        </w:rPr>
        <w:t xml:space="preserve"> </w:t>
      </w:r>
      <w:r>
        <w:t>Administrativa,</w:t>
      </w:r>
      <w:r>
        <w:rPr>
          <w:spacing w:val="-1"/>
        </w:rPr>
        <w:t xml:space="preserve"> </w:t>
      </w:r>
      <w:r>
        <w:t>2006).</w:t>
      </w:r>
    </w:p>
    <w:p w14:paraId="41555680" w14:textId="77777777" w:rsidR="00951409" w:rsidRDefault="00D407A2">
      <w:pPr>
        <w:pStyle w:val="Textoindependiente"/>
        <w:spacing w:before="200" w:line="360" w:lineRule="auto"/>
        <w:ind w:left="540" w:right="836"/>
        <w:jc w:val="both"/>
      </w:pPr>
      <w:r>
        <w:t>Artículo 151. Libertad de tecnologías y seguridad de la información. El sistema que utilice la</w:t>
      </w:r>
      <w:r>
        <w:rPr>
          <w:spacing w:val="1"/>
        </w:rPr>
        <w:t xml:space="preserve"> </w:t>
      </w:r>
      <w:r>
        <w:t>Administración</w:t>
      </w:r>
      <w:r>
        <w:rPr>
          <w:spacing w:val="1"/>
        </w:rPr>
        <w:t xml:space="preserve"> </w:t>
      </w:r>
      <w:r>
        <w:t>no</w:t>
      </w:r>
      <w:r>
        <w:rPr>
          <w:spacing w:val="1"/>
        </w:rPr>
        <w:t xml:space="preserve"> </w:t>
      </w:r>
      <w:r>
        <w:t>deberá</w:t>
      </w:r>
      <w:r>
        <w:rPr>
          <w:spacing w:val="1"/>
        </w:rPr>
        <w:t xml:space="preserve"> </w:t>
      </w:r>
      <w:r>
        <w:t>contener</w:t>
      </w:r>
      <w:r>
        <w:rPr>
          <w:spacing w:val="1"/>
        </w:rPr>
        <w:t xml:space="preserve"> </w:t>
      </w:r>
      <w:r>
        <w:t>exigencias</w:t>
      </w:r>
      <w:r>
        <w:rPr>
          <w:spacing w:val="1"/>
        </w:rPr>
        <w:t xml:space="preserve"> </w:t>
      </w:r>
      <w:r>
        <w:t>propias</w:t>
      </w:r>
      <w:r>
        <w:rPr>
          <w:spacing w:val="1"/>
        </w:rPr>
        <w:t xml:space="preserve"> </w:t>
      </w:r>
      <w:r>
        <w:t>de</w:t>
      </w:r>
      <w:r>
        <w:rPr>
          <w:spacing w:val="1"/>
        </w:rPr>
        <w:t xml:space="preserve"> </w:t>
      </w:r>
      <w:r>
        <w:t>tecnologías</w:t>
      </w:r>
      <w:r>
        <w:rPr>
          <w:spacing w:val="1"/>
        </w:rPr>
        <w:t xml:space="preserve"> </w:t>
      </w:r>
      <w:r>
        <w:t>propiedad</w:t>
      </w:r>
      <w:r>
        <w:rPr>
          <w:spacing w:val="1"/>
        </w:rPr>
        <w:t xml:space="preserve"> </w:t>
      </w:r>
      <w:r>
        <w:t>de</w:t>
      </w:r>
      <w:r>
        <w:rPr>
          <w:spacing w:val="1"/>
        </w:rPr>
        <w:t xml:space="preserve"> </w:t>
      </w:r>
      <w:r>
        <w:t>determinados fabricantes. De igual forma no podrá permitir la alteración de los documentos</w:t>
      </w:r>
      <w:r>
        <w:rPr>
          <w:spacing w:val="1"/>
        </w:rPr>
        <w:t xml:space="preserve"> </w:t>
      </w:r>
      <w:r>
        <w:t>contenidos</w:t>
      </w:r>
      <w:r>
        <w:rPr>
          <w:spacing w:val="-1"/>
        </w:rPr>
        <w:t xml:space="preserve"> </w:t>
      </w:r>
      <w:r>
        <w:t>en</w:t>
      </w:r>
      <w:r>
        <w:rPr>
          <w:spacing w:val="-3"/>
        </w:rPr>
        <w:t xml:space="preserve"> </w:t>
      </w:r>
      <w:r>
        <w:t>dicho</w:t>
      </w:r>
      <w:r>
        <w:rPr>
          <w:spacing w:val="-2"/>
        </w:rPr>
        <w:t xml:space="preserve"> </w:t>
      </w:r>
      <w:r>
        <w:t>sistema</w:t>
      </w:r>
      <w:r>
        <w:rPr>
          <w:spacing w:val="-3"/>
        </w:rPr>
        <w:t xml:space="preserve"> </w:t>
      </w:r>
      <w:r>
        <w:t>(Reglamento</w:t>
      </w:r>
      <w:r>
        <w:rPr>
          <w:spacing w:val="-4"/>
        </w:rPr>
        <w:t xml:space="preserve"> </w:t>
      </w:r>
      <w:r>
        <w:t>de</w:t>
      </w:r>
      <w:r>
        <w:rPr>
          <w:spacing w:val="-1"/>
        </w:rPr>
        <w:t xml:space="preserve"> </w:t>
      </w:r>
      <w:r>
        <w:t>la</w:t>
      </w:r>
      <w:r>
        <w:rPr>
          <w:spacing w:val="-6"/>
        </w:rPr>
        <w:t xml:space="preserve"> </w:t>
      </w:r>
      <w:r>
        <w:t>Ley de</w:t>
      </w:r>
      <w:r>
        <w:rPr>
          <w:spacing w:val="-2"/>
        </w:rPr>
        <w:t xml:space="preserve"> </w:t>
      </w:r>
      <w:r>
        <w:t>Contratación</w:t>
      </w:r>
      <w:r>
        <w:rPr>
          <w:spacing w:val="-1"/>
        </w:rPr>
        <w:t xml:space="preserve"> </w:t>
      </w:r>
      <w:r>
        <w:t>Administrativa,</w:t>
      </w:r>
      <w:r>
        <w:rPr>
          <w:spacing w:val="-3"/>
        </w:rPr>
        <w:t xml:space="preserve"> </w:t>
      </w:r>
      <w:r>
        <w:t>2006).</w:t>
      </w:r>
    </w:p>
    <w:p w14:paraId="01E43137" w14:textId="77777777" w:rsidR="00951409" w:rsidRDefault="00D407A2">
      <w:pPr>
        <w:pStyle w:val="Textoindependiente"/>
        <w:spacing w:before="199" w:line="360" w:lineRule="auto"/>
        <w:ind w:left="540" w:right="835"/>
        <w:jc w:val="both"/>
      </w:pPr>
      <w:r>
        <w:rPr>
          <w:spacing w:val="-1"/>
        </w:rPr>
        <w:t>A</w:t>
      </w:r>
      <w:r>
        <w:rPr>
          <w:spacing w:val="-12"/>
        </w:rPr>
        <w:t xml:space="preserve"> </w:t>
      </w:r>
      <w:r>
        <w:rPr>
          <w:spacing w:val="-1"/>
        </w:rPr>
        <w:t>efecto</w:t>
      </w:r>
      <w:r>
        <w:rPr>
          <w:spacing w:val="-14"/>
        </w:rPr>
        <w:t xml:space="preserve"> </w:t>
      </w:r>
      <w:r>
        <w:rPr>
          <w:spacing w:val="-1"/>
        </w:rPr>
        <w:t>de</w:t>
      </w:r>
      <w:r>
        <w:rPr>
          <w:spacing w:val="-14"/>
        </w:rPr>
        <w:t xml:space="preserve"> </w:t>
      </w:r>
      <w:r>
        <w:rPr>
          <w:spacing w:val="-1"/>
        </w:rPr>
        <w:t>mantener</w:t>
      </w:r>
      <w:r>
        <w:rPr>
          <w:spacing w:val="-11"/>
        </w:rPr>
        <w:t xml:space="preserve"> </w:t>
      </w:r>
      <w:r>
        <w:t>la</w:t>
      </w:r>
      <w:r>
        <w:rPr>
          <w:spacing w:val="-14"/>
        </w:rPr>
        <w:t xml:space="preserve"> </w:t>
      </w:r>
      <w:r>
        <w:t>libertad</w:t>
      </w:r>
      <w:r>
        <w:rPr>
          <w:spacing w:val="-14"/>
        </w:rPr>
        <w:t xml:space="preserve"> </w:t>
      </w:r>
      <w:r>
        <w:t>de</w:t>
      </w:r>
      <w:r>
        <w:rPr>
          <w:spacing w:val="-14"/>
        </w:rPr>
        <w:t xml:space="preserve"> </w:t>
      </w:r>
      <w:r>
        <w:t>competencia</w:t>
      </w:r>
      <w:r>
        <w:rPr>
          <w:spacing w:val="-14"/>
        </w:rPr>
        <w:t xml:space="preserve"> </w:t>
      </w:r>
      <w:r>
        <w:t>e</w:t>
      </w:r>
      <w:r>
        <w:rPr>
          <w:spacing w:val="-16"/>
        </w:rPr>
        <w:t xml:space="preserve"> </w:t>
      </w:r>
      <w:r>
        <w:t>igualdad</w:t>
      </w:r>
      <w:r>
        <w:rPr>
          <w:spacing w:val="-11"/>
        </w:rPr>
        <w:t xml:space="preserve"> </w:t>
      </w:r>
      <w:r>
        <w:t>de</w:t>
      </w:r>
      <w:r>
        <w:rPr>
          <w:spacing w:val="-12"/>
        </w:rPr>
        <w:t xml:space="preserve"> </w:t>
      </w:r>
      <w:r>
        <w:t>participación</w:t>
      </w:r>
      <w:r>
        <w:rPr>
          <w:spacing w:val="-14"/>
        </w:rPr>
        <w:t xml:space="preserve"> </w:t>
      </w:r>
      <w:r>
        <w:t>en</w:t>
      </w:r>
      <w:r>
        <w:rPr>
          <w:spacing w:val="-14"/>
        </w:rPr>
        <w:t xml:space="preserve"> </w:t>
      </w:r>
      <w:r>
        <w:t>la</w:t>
      </w:r>
      <w:r>
        <w:rPr>
          <w:spacing w:val="-14"/>
        </w:rPr>
        <w:t xml:space="preserve"> </w:t>
      </w:r>
      <w:r>
        <w:t>contratación</w:t>
      </w:r>
      <w:r>
        <w:rPr>
          <w:spacing w:val="-59"/>
        </w:rPr>
        <w:t xml:space="preserve"> </w:t>
      </w:r>
      <w:r>
        <w:t>administrativa,</w:t>
      </w:r>
      <w:r>
        <w:rPr>
          <w:spacing w:val="5"/>
        </w:rPr>
        <w:t xml:space="preserve"> </w:t>
      </w:r>
      <w:r>
        <w:t>es</w:t>
      </w:r>
      <w:r>
        <w:rPr>
          <w:spacing w:val="4"/>
        </w:rPr>
        <w:t xml:space="preserve"> </w:t>
      </w:r>
      <w:r>
        <w:t>importante</w:t>
      </w:r>
      <w:r>
        <w:rPr>
          <w:spacing w:val="7"/>
        </w:rPr>
        <w:t xml:space="preserve"> </w:t>
      </w:r>
      <w:r>
        <w:t>que</w:t>
      </w:r>
      <w:r>
        <w:rPr>
          <w:spacing w:val="4"/>
        </w:rPr>
        <w:t xml:space="preserve"> </w:t>
      </w:r>
      <w:r>
        <w:t>la</w:t>
      </w:r>
      <w:r>
        <w:rPr>
          <w:spacing w:val="4"/>
        </w:rPr>
        <w:t xml:space="preserve"> </w:t>
      </w:r>
      <w:r>
        <w:t>Administración</w:t>
      </w:r>
      <w:r>
        <w:rPr>
          <w:spacing w:val="6"/>
        </w:rPr>
        <w:t xml:space="preserve"> </w:t>
      </w:r>
      <w:r>
        <w:t>respete</w:t>
      </w:r>
      <w:r>
        <w:rPr>
          <w:spacing w:val="4"/>
        </w:rPr>
        <w:t xml:space="preserve"> </w:t>
      </w:r>
      <w:r>
        <w:t>el</w:t>
      </w:r>
      <w:r>
        <w:rPr>
          <w:spacing w:val="6"/>
        </w:rPr>
        <w:t xml:space="preserve"> </w:t>
      </w:r>
      <w:r>
        <w:t>principio</w:t>
      </w:r>
      <w:r>
        <w:rPr>
          <w:spacing w:val="7"/>
        </w:rPr>
        <w:t xml:space="preserve"> </w:t>
      </w:r>
      <w:r>
        <w:t>de</w:t>
      </w:r>
      <w:r>
        <w:rPr>
          <w:spacing w:val="6"/>
        </w:rPr>
        <w:t xml:space="preserve"> </w:t>
      </w:r>
      <w:r>
        <w:t>neutralidad</w:t>
      </w:r>
    </w:p>
    <w:p w14:paraId="2A40ADC0" w14:textId="77777777" w:rsidR="00951409" w:rsidRDefault="00951409">
      <w:pPr>
        <w:spacing w:line="360" w:lineRule="auto"/>
        <w:jc w:val="both"/>
        <w:sectPr w:rsidR="00951409">
          <w:pgSz w:w="11910" w:h="16840"/>
          <w:pgMar w:top="1360" w:right="600" w:bottom="1280" w:left="900" w:header="0" w:footer="1012" w:gutter="0"/>
          <w:cols w:space="720"/>
        </w:sectPr>
      </w:pPr>
    </w:p>
    <w:p w14:paraId="0E565D05" w14:textId="77777777" w:rsidR="00951409" w:rsidRDefault="00D407A2">
      <w:pPr>
        <w:pStyle w:val="Textoindependiente"/>
        <w:spacing w:before="67" w:line="360" w:lineRule="auto"/>
        <w:ind w:left="540" w:right="838"/>
        <w:jc w:val="both"/>
      </w:pPr>
      <w:r>
        <w:lastRenderedPageBreak/>
        <w:t>tecnológica.</w:t>
      </w:r>
      <w:r>
        <w:rPr>
          <w:spacing w:val="1"/>
        </w:rPr>
        <w:t xml:space="preserve"> </w:t>
      </w:r>
      <w:r>
        <w:t>Podría</w:t>
      </w:r>
      <w:r>
        <w:rPr>
          <w:spacing w:val="1"/>
        </w:rPr>
        <w:t xml:space="preserve"> </w:t>
      </w:r>
      <w:r>
        <w:t>vulnerarse</w:t>
      </w:r>
      <w:r>
        <w:rPr>
          <w:spacing w:val="1"/>
        </w:rPr>
        <w:t xml:space="preserve"> </w:t>
      </w:r>
      <w:r>
        <w:t>ese</w:t>
      </w:r>
      <w:r>
        <w:rPr>
          <w:spacing w:val="1"/>
        </w:rPr>
        <w:t xml:space="preserve"> </w:t>
      </w:r>
      <w:r>
        <w:t>principio</w:t>
      </w:r>
      <w:r>
        <w:rPr>
          <w:spacing w:val="1"/>
        </w:rPr>
        <w:t xml:space="preserve"> </w:t>
      </w:r>
      <w:r>
        <w:t>en</w:t>
      </w:r>
      <w:r>
        <w:rPr>
          <w:spacing w:val="1"/>
        </w:rPr>
        <w:t xml:space="preserve"> </w:t>
      </w:r>
      <w:r>
        <w:t>la</w:t>
      </w:r>
      <w:r>
        <w:rPr>
          <w:spacing w:val="1"/>
        </w:rPr>
        <w:t xml:space="preserve"> </w:t>
      </w:r>
      <w:r>
        <w:t>medida</w:t>
      </w:r>
      <w:r>
        <w:rPr>
          <w:spacing w:val="1"/>
        </w:rPr>
        <w:t xml:space="preserve"> </w:t>
      </w:r>
      <w:r>
        <w:t>en</w:t>
      </w:r>
      <w:r>
        <w:rPr>
          <w:spacing w:val="1"/>
        </w:rPr>
        <w:t xml:space="preserve"> </w:t>
      </w:r>
      <w:r>
        <w:t>que</w:t>
      </w:r>
      <w:r>
        <w:rPr>
          <w:spacing w:val="1"/>
        </w:rPr>
        <w:t xml:space="preserve"> </w:t>
      </w:r>
      <w:r>
        <w:t>el</w:t>
      </w:r>
      <w:r>
        <w:rPr>
          <w:spacing w:val="1"/>
        </w:rPr>
        <w:t xml:space="preserve"> </w:t>
      </w:r>
      <w:r>
        <w:t>Estado</w:t>
      </w:r>
      <w:r>
        <w:rPr>
          <w:spacing w:val="1"/>
        </w:rPr>
        <w:t xml:space="preserve"> </w:t>
      </w:r>
      <w:r>
        <w:t>exija</w:t>
      </w:r>
      <w:r>
        <w:rPr>
          <w:spacing w:val="1"/>
        </w:rPr>
        <w:t xml:space="preserve"> </w:t>
      </w:r>
      <w:r>
        <w:t>especificaciones</w:t>
      </w:r>
      <w:r>
        <w:rPr>
          <w:spacing w:val="-1"/>
        </w:rPr>
        <w:t xml:space="preserve"> </w:t>
      </w:r>
      <w:r>
        <w:t>que</w:t>
      </w:r>
      <w:r>
        <w:rPr>
          <w:spacing w:val="-2"/>
        </w:rPr>
        <w:t xml:space="preserve"> </w:t>
      </w:r>
      <w:r>
        <w:t>tiendan</w:t>
      </w:r>
      <w:r>
        <w:rPr>
          <w:spacing w:val="1"/>
        </w:rPr>
        <w:t xml:space="preserve"> </w:t>
      </w:r>
      <w:r>
        <w:t>a</w:t>
      </w:r>
      <w:r>
        <w:rPr>
          <w:spacing w:val="-3"/>
        </w:rPr>
        <w:t xml:space="preserve"> </w:t>
      </w:r>
      <w:r>
        <w:t>favorecer</w:t>
      </w:r>
      <w:r>
        <w:rPr>
          <w:spacing w:val="-1"/>
        </w:rPr>
        <w:t xml:space="preserve"> </w:t>
      </w:r>
      <w:r>
        <w:t>a una</w:t>
      </w:r>
      <w:r>
        <w:rPr>
          <w:spacing w:val="-2"/>
        </w:rPr>
        <w:t xml:space="preserve"> </w:t>
      </w:r>
      <w:r>
        <w:t>determinada</w:t>
      </w:r>
      <w:r>
        <w:rPr>
          <w:spacing w:val="-1"/>
        </w:rPr>
        <w:t xml:space="preserve"> </w:t>
      </w:r>
      <w:r>
        <w:t>tecnología.</w:t>
      </w:r>
    </w:p>
    <w:p w14:paraId="223B5120" w14:textId="77777777" w:rsidR="00951409" w:rsidRDefault="00D407A2">
      <w:pPr>
        <w:pStyle w:val="Textoindependiente"/>
        <w:spacing w:before="201" w:line="360" w:lineRule="auto"/>
        <w:ind w:left="540" w:right="838"/>
        <w:jc w:val="both"/>
      </w:pPr>
      <w:r>
        <w:t>Las decisiones administrativas en orden a la prestación de servicios en forma electrónica</w:t>
      </w:r>
      <w:r>
        <w:rPr>
          <w:spacing w:val="1"/>
        </w:rPr>
        <w:t xml:space="preserve"> </w:t>
      </w:r>
      <w:r>
        <w:t>deben tomar en cuenta las distintas alternativas de tecnologías empleadas, de manera tal</w:t>
      </w:r>
      <w:r>
        <w:rPr>
          <w:spacing w:val="1"/>
        </w:rPr>
        <w:t xml:space="preserve"> </w:t>
      </w:r>
      <w:r>
        <w:t>que se garantice la más amplia cobertura y sobre todo el acceso universal, equitativo y</w:t>
      </w:r>
      <w:r>
        <w:rPr>
          <w:spacing w:val="1"/>
        </w:rPr>
        <w:t xml:space="preserve"> </w:t>
      </w:r>
      <w:r>
        <w:t>asequible</w:t>
      </w:r>
      <w:r>
        <w:rPr>
          <w:spacing w:val="-1"/>
        </w:rPr>
        <w:t xml:space="preserve"> </w:t>
      </w:r>
      <w:r>
        <w:t>a</w:t>
      </w:r>
      <w:r>
        <w:rPr>
          <w:spacing w:val="1"/>
        </w:rPr>
        <w:t xml:space="preserve"> </w:t>
      </w:r>
      <w:r>
        <w:t>dichos servicios por</w:t>
      </w:r>
      <w:r>
        <w:rPr>
          <w:spacing w:val="-1"/>
        </w:rPr>
        <w:t xml:space="preserve"> </w:t>
      </w:r>
      <w:r>
        <w:t>parte</w:t>
      </w:r>
      <w:r>
        <w:rPr>
          <w:spacing w:val="-1"/>
        </w:rPr>
        <w:t xml:space="preserve"> </w:t>
      </w:r>
      <w:r>
        <w:t>de</w:t>
      </w:r>
      <w:r>
        <w:rPr>
          <w:spacing w:val="-2"/>
        </w:rPr>
        <w:t xml:space="preserve"> </w:t>
      </w:r>
      <w:r>
        <w:t>los</w:t>
      </w:r>
      <w:r>
        <w:rPr>
          <w:spacing w:val="-1"/>
        </w:rPr>
        <w:t xml:space="preserve"> </w:t>
      </w:r>
      <w:r>
        <w:t>distintos</w:t>
      </w:r>
      <w:r>
        <w:rPr>
          <w:spacing w:val="1"/>
        </w:rPr>
        <w:t xml:space="preserve"> </w:t>
      </w:r>
      <w:r>
        <w:t>administrados.</w:t>
      </w:r>
    </w:p>
    <w:p w14:paraId="58A3F6F7" w14:textId="71AD56E6" w:rsidR="00951409" w:rsidRDefault="0052557E">
      <w:pPr>
        <w:pStyle w:val="Textoindependiente"/>
        <w:spacing w:before="9"/>
        <w:rPr>
          <w:sz w:val="13"/>
        </w:rPr>
      </w:pPr>
      <w:r>
        <w:rPr>
          <w:noProof/>
        </w:rPr>
        <mc:AlternateContent>
          <mc:Choice Requires="wpg">
            <w:drawing>
              <wp:anchor distT="0" distB="0" distL="0" distR="0" simplePos="0" relativeHeight="487619072" behindDoc="1" locked="0" layoutInCell="1" allowOverlap="1" wp14:anchorId="555529A1" wp14:editId="189044D5">
                <wp:simplePos x="0" y="0"/>
                <wp:positionH relativeFrom="page">
                  <wp:posOffset>914400</wp:posOffset>
                </wp:positionH>
                <wp:positionV relativeFrom="paragraph">
                  <wp:posOffset>125730</wp:posOffset>
                </wp:positionV>
                <wp:extent cx="6042660" cy="479425"/>
                <wp:effectExtent l="0" t="0" r="0" b="0"/>
                <wp:wrapTopAndBottom/>
                <wp:docPr id="102758346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479425"/>
                          <a:chOff x="1440" y="198"/>
                          <a:chExt cx="9516" cy="755"/>
                        </a:xfrm>
                      </wpg:grpSpPr>
                      <wps:wsp>
                        <wps:cNvPr id="2086080032" name="AutoShape 7"/>
                        <wps:cNvSpPr>
                          <a:spLocks/>
                        </wps:cNvSpPr>
                        <wps:spPr bwMode="auto">
                          <a:xfrm>
                            <a:off x="1440" y="198"/>
                            <a:ext cx="9516" cy="755"/>
                          </a:xfrm>
                          <a:custGeom>
                            <a:avLst/>
                            <a:gdLst>
                              <a:gd name="T0" fmla="+- 0 10956 1440"/>
                              <a:gd name="T1" fmla="*/ T0 w 9516"/>
                              <a:gd name="T2" fmla="+- 0 933 198"/>
                              <a:gd name="T3" fmla="*/ 933 h 755"/>
                              <a:gd name="T4" fmla="+- 0 10937 1440"/>
                              <a:gd name="T5" fmla="*/ T4 w 9516"/>
                              <a:gd name="T6" fmla="+- 0 933 198"/>
                              <a:gd name="T7" fmla="*/ 933 h 755"/>
                              <a:gd name="T8" fmla="+- 0 10937 1440"/>
                              <a:gd name="T9" fmla="*/ T8 w 9516"/>
                              <a:gd name="T10" fmla="+- 0 933 198"/>
                              <a:gd name="T11" fmla="*/ 933 h 755"/>
                              <a:gd name="T12" fmla="+- 0 1460 1440"/>
                              <a:gd name="T13" fmla="*/ T12 w 9516"/>
                              <a:gd name="T14" fmla="+- 0 933 198"/>
                              <a:gd name="T15" fmla="*/ 933 h 755"/>
                              <a:gd name="T16" fmla="+- 0 1440 1440"/>
                              <a:gd name="T17" fmla="*/ T16 w 9516"/>
                              <a:gd name="T18" fmla="+- 0 933 198"/>
                              <a:gd name="T19" fmla="*/ 933 h 755"/>
                              <a:gd name="T20" fmla="+- 0 1440 1440"/>
                              <a:gd name="T21" fmla="*/ T20 w 9516"/>
                              <a:gd name="T22" fmla="+- 0 952 198"/>
                              <a:gd name="T23" fmla="*/ 952 h 755"/>
                              <a:gd name="T24" fmla="+- 0 1460 1440"/>
                              <a:gd name="T25" fmla="*/ T24 w 9516"/>
                              <a:gd name="T26" fmla="+- 0 952 198"/>
                              <a:gd name="T27" fmla="*/ 952 h 755"/>
                              <a:gd name="T28" fmla="+- 0 10937 1440"/>
                              <a:gd name="T29" fmla="*/ T28 w 9516"/>
                              <a:gd name="T30" fmla="+- 0 952 198"/>
                              <a:gd name="T31" fmla="*/ 952 h 755"/>
                              <a:gd name="T32" fmla="+- 0 10937 1440"/>
                              <a:gd name="T33" fmla="*/ T32 w 9516"/>
                              <a:gd name="T34" fmla="+- 0 952 198"/>
                              <a:gd name="T35" fmla="*/ 952 h 755"/>
                              <a:gd name="T36" fmla="+- 0 10956 1440"/>
                              <a:gd name="T37" fmla="*/ T36 w 9516"/>
                              <a:gd name="T38" fmla="+- 0 952 198"/>
                              <a:gd name="T39" fmla="*/ 952 h 755"/>
                              <a:gd name="T40" fmla="+- 0 10956 1440"/>
                              <a:gd name="T41" fmla="*/ T40 w 9516"/>
                              <a:gd name="T42" fmla="+- 0 933 198"/>
                              <a:gd name="T43" fmla="*/ 933 h 755"/>
                              <a:gd name="T44" fmla="+- 0 10956 1440"/>
                              <a:gd name="T45" fmla="*/ T44 w 9516"/>
                              <a:gd name="T46" fmla="+- 0 198 198"/>
                              <a:gd name="T47" fmla="*/ 198 h 755"/>
                              <a:gd name="T48" fmla="+- 0 10937 1440"/>
                              <a:gd name="T49" fmla="*/ T48 w 9516"/>
                              <a:gd name="T50" fmla="+- 0 198 198"/>
                              <a:gd name="T51" fmla="*/ 198 h 755"/>
                              <a:gd name="T52" fmla="+- 0 10937 1440"/>
                              <a:gd name="T53" fmla="*/ T52 w 9516"/>
                              <a:gd name="T54" fmla="+- 0 198 198"/>
                              <a:gd name="T55" fmla="*/ 198 h 755"/>
                              <a:gd name="T56" fmla="+- 0 10937 1440"/>
                              <a:gd name="T57" fmla="*/ T56 w 9516"/>
                              <a:gd name="T58" fmla="+- 0 217 198"/>
                              <a:gd name="T59" fmla="*/ 217 h 755"/>
                              <a:gd name="T60" fmla="+- 0 10937 1440"/>
                              <a:gd name="T61" fmla="*/ T60 w 9516"/>
                              <a:gd name="T62" fmla="+- 0 217 198"/>
                              <a:gd name="T63" fmla="*/ 217 h 755"/>
                              <a:gd name="T64" fmla="+- 0 1460 1440"/>
                              <a:gd name="T65" fmla="*/ T64 w 9516"/>
                              <a:gd name="T66" fmla="+- 0 217 198"/>
                              <a:gd name="T67" fmla="*/ 217 h 755"/>
                              <a:gd name="T68" fmla="+- 0 1460 1440"/>
                              <a:gd name="T69" fmla="*/ T68 w 9516"/>
                              <a:gd name="T70" fmla="+- 0 217 198"/>
                              <a:gd name="T71" fmla="*/ 217 h 755"/>
                              <a:gd name="T72" fmla="+- 0 10937 1440"/>
                              <a:gd name="T73" fmla="*/ T72 w 9516"/>
                              <a:gd name="T74" fmla="+- 0 217 198"/>
                              <a:gd name="T75" fmla="*/ 217 h 755"/>
                              <a:gd name="T76" fmla="+- 0 10937 1440"/>
                              <a:gd name="T77" fmla="*/ T76 w 9516"/>
                              <a:gd name="T78" fmla="+- 0 198 198"/>
                              <a:gd name="T79" fmla="*/ 198 h 755"/>
                              <a:gd name="T80" fmla="+- 0 1460 1440"/>
                              <a:gd name="T81" fmla="*/ T80 w 9516"/>
                              <a:gd name="T82" fmla="+- 0 198 198"/>
                              <a:gd name="T83" fmla="*/ 198 h 755"/>
                              <a:gd name="T84" fmla="+- 0 1460 1440"/>
                              <a:gd name="T85" fmla="*/ T84 w 9516"/>
                              <a:gd name="T86" fmla="+- 0 198 198"/>
                              <a:gd name="T87" fmla="*/ 198 h 755"/>
                              <a:gd name="T88" fmla="+- 0 1440 1440"/>
                              <a:gd name="T89" fmla="*/ T88 w 9516"/>
                              <a:gd name="T90" fmla="+- 0 198 198"/>
                              <a:gd name="T91" fmla="*/ 198 h 755"/>
                              <a:gd name="T92" fmla="+- 0 1440 1440"/>
                              <a:gd name="T93" fmla="*/ T92 w 9516"/>
                              <a:gd name="T94" fmla="+- 0 198 198"/>
                              <a:gd name="T95" fmla="*/ 198 h 755"/>
                              <a:gd name="T96" fmla="+- 0 1440 1440"/>
                              <a:gd name="T97" fmla="*/ T96 w 9516"/>
                              <a:gd name="T98" fmla="+- 0 217 198"/>
                              <a:gd name="T99" fmla="*/ 217 h 755"/>
                              <a:gd name="T100" fmla="+- 0 1440 1440"/>
                              <a:gd name="T101" fmla="*/ T100 w 9516"/>
                              <a:gd name="T102" fmla="+- 0 318 198"/>
                              <a:gd name="T103" fmla="*/ 318 h 755"/>
                              <a:gd name="T104" fmla="+- 0 1460 1440"/>
                              <a:gd name="T105" fmla="*/ T104 w 9516"/>
                              <a:gd name="T106" fmla="+- 0 318 198"/>
                              <a:gd name="T107" fmla="*/ 318 h 755"/>
                              <a:gd name="T108" fmla="+- 0 1460 1440"/>
                              <a:gd name="T109" fmla="*/ T108 w 9516"/>
                              <a:gd name="T110" fmla="+- 0 318 198"/>
                              <a:gd name="T111" fmla="*/ 318 h 755"/>
                              <a:gd name="T112" fmla="+- 0 1440 1440"/>
                              <a:gd name="T113" fmla="*/ T112 w 9516"/>
                              <a:gd name="T114" fmla="+- 0 318 198"/>
                              <a:gd name="T115" fmla="*/ 318 h 755"/>
                              <a:gd name="T116" fmla="+- 0 1440 1440"/>
                              <a:gd name="T117" fmla="*/ T116 w 9516"/>
                              <a:gd name="T118" fmla="+- 0 933 198"/>
                              <a:gd name="T119" fmla="*/ 933 h 755"/>
                              <a:gd name="T120" fmla="+- 0 1460 1440"/>
                              <a:gd name="T121" fmla="*/ T120 w 9516"/>
                              <a:gd name="T122" fmla="+- 0 933 198"/>
                              <a:gd name="T123" fmla="*/ 933 h 755"/>
                              <a:gd name="T124" fmla="+- 0 10937 1440"/>
                              <a:gd name="T125" fmla="*/ T124 w 9516"/>
                              <a:gd name="T126" fmla="+- 0 933 198"/>
                              <a:gd name="T127" fmla="*/ 933 h 755"/>
                              <a:gd name="T128" fmla="+- 0 10937 1440"/>
                              <a:gd name="T129" fmla="*/ T128 w 9516"/>
                              <a:gd name="T130" fmla="+- 0 933 198"/>
                              <a:gd name="T131" fmla="*/ 933 h 755"/>
                              <a:gd name="T132" fmla="+- 0 10956 1440"/>
                              <a:gd name="T133" fmla="*/ T132 w 9516"/>
                              <a:gd name="T134" fmla="+- 0 933 198"/>
                              <a:gd name="T135" fmla="*/ 933 h 755"/>
                              <a:gd name="T136" fmla="+- 0 10956 1440"/>
                              <a:gd name="T137" fmla="*/ T136 w 9516"/>
                              <a:gd name="T138" fmla="+- 0 318 198"/>
                              <a:gd name="T139" fmla="*/ 318 h 755"/>
                              <a:gd name="T140" fmla="+- 0 10937 1440"/>
                              <a:gd name="T141" fmla="*/ T140 w 9516"/>
                              <a:gd name="T142" fmla="+- 0 318 198"/>
                              <a:gd name="T143" fmla="*/ 318 h 755"/>
                              <a:gd name="T144" fmla="+- 0 10937 1440"/>
                              <a:gd name="T145" fmla="*/ T144 w 9516"/>
                              <a:gd name="T146" fmla="+- 0 318 198"/>
                              <a:gd name="T147" fmla="*/ 318 h 755"/>
                              <a:gd name="T148" fmla="+- 0 10956 1440"/>
                              <a:gd name="T149" fmla="*/ T148 w 9516"/>
                              <a:gd name="T150" fmla="+- 0 318 198"/>
                              <a:gd name="T151" fmla="*/ 318 h 755"/>
                              <a:gd name="T152" fmla="+- 0 10956 1440"/>
                              <a:gd name="T153" fmla="*/ T152 w 9516"/>
                              <a:gd name="T154" fmla="+- 0 217 198"/>
                              <a:gd name="T155" fmla="*/ 217 h 755"/>
                              <a:gd name="T156" fmla="+- 0 10956 1440"/>
                              <a:gd name="T157" fmla="*/ T156 w 9516"/>
                              <a:gd name="T158" fmla="+- 0 198 198"/>
                              <a:gd name="T159" fmla="*/ 198 h 755"/>
                              <a:gd name="T160" fmla="+- 0 10956 1440"/>
                              <a:gd name="T161" fmla="*/ T160 w 9516"/>
                              <a:gd name="T162" fmla="+- 0 198 198"/>
                              <a:gd name="T163" fmla="*/ 198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16" h="755">
                                <a:moveTo>
                                  <a:pt x="9516" y="735"/>
                                </a:moveTo>
                                <a:lnTo>
                                  <a:pt x="9497" y="735"/>
                                </a:lnTo>
                                <a:lnTo>
                                  <a:pt x="20" y="735"/>
                                </a:lnTo>
                                <a:lnTo>
                                  <a:pt x="0" y="735"/>
                                </a:lnTo>
                                <a:lnTo>
                                  <a:pt x="0" y="754"/>
                                </a:lnTo>
                                <a:lnTo>
                                  <a:pt x="20" y="754"/>
                                </a:lnTo>
                                <a:lnTo>
                                  <a:pt x="9497" y="754"/>
                                </a:lnTo>
                                <a:lnTo>
                                  <a:pt x="9516" y="754"/>
                                </a:lnTo>
                                <a:lnTo>
                                  <a:pt x="9516" y="735"/>
                                </a:lnTo>
                                <a:close/>
                                <a:moveTo>
                                  <a:pt x="9516" y="0"/>
                                </a:moveTo>
                                <a:lnTo>
                                  <a:pt x="9497" y="0"/>
                                </a:lnTo>
                                <a:lnTo>
                                  <a:pt x="9497" y="19"/>
                                </a:lnTo>
                                <a:lnTo>
                                  <a:pt x="20" y="19"/>
                                </a:lnTo>
                                <a:lnTo>
                                  <a:pt x="9497" y="19"/>
                                </a:lnTo>
                                <a:lnTo>
                                  <a:pt x="9497" y="0"/>
                                </a:lnTo>
                                <a:lnTo>
                                  <a:pt x="20" y="0"/>
                                </a:lnTo>
                                <a:lnTo>
                                  <a:pt x="0" y="0"/>
                                </a:lnTo>
                                <a:lnTo>
                                  <a:pt x="0" y="19"/>
                                </a:lnTo>
                                <a:lnTo>
                                  <a:pt x="0" y="120"/>
                                </a:lnTo>
                                <a:lnTo>
                                  <a:pt x="20" y="120"/>
                                </a:lnTo>
                                <a:lnTo>
                                  <a:pt x="0" y="120"/>
                                </a:lnTo>
                                <a:lnTo>
                                  <a:pt x="0" y="735"/>
                                </a:lnTo>
                                <a:lnTo>
                                  <a:pt x="20" y="735"/>
                                </a:lnTo>
                                <a:lnTo>
                                  <a:pt x="9497" y="735"/>
                                </a:lnTo>
                                <a:lnTo>
                                  <a:pt x="9516" y="735"/>
                                </a:lnTo>
                                <a:lnTo>
                                  <a:pt x="9516" y="120"/>
                                </a:lnTo>
                                <a:lnTo>
                                  <a:pt x="9497" y="120"/>
                                </a:lnTo>
                                <a:lnTo>
                                  <a:pt x="9516" y="120"/>
                                </a:lnTo>
                                <a:lnTo>
                                  <a:pt x="9516" y="19"/>
                                </a:lnTo>
                                <a:lnTo>
                                  <a:pt x="9516"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015484" name="Text Box 6"/>
                        <wps:cNvSpPr txBox="1">
                          <a:spLocks noChangeArrowheads="1"/>
                        </wps:cNvSpPr>
                        <wps:spPr bwMode="auto">
                          <a:xfrm>
                            <a:off x="1459" y="217"/>
                            <a:ext cx="9478"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828F"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4" w:name="_Toc148610903"/>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ESPECÍFICAS</w:t>
                              </w:r>
                              <w:bookmarkEnd w:id="11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529A1" id="Group 5" o:spid="_x0000_s1107" style="position:absolute;margin-left:1in;margin-top:9.9pt;width:475.8pt;height:37.75pt;z-index:-15697408;mso-wrap-distance-left:0;mso-wrap-distance-right:0;mso-position-horizontal-relative:page;mso-position-vertical-relative:text" coordorigin="1440,198" coordsize="951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">
                <v:shape id="AutoShape 7" o:spid="_x0000_s1108" style="position:absolute;left:1440;top:198;width:9516;height:755;visibility:visible;mso-wrap-style:square;v-text-anchor:top" coordsize="951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" path="m9516,735r-19,l20,735,,735r,19l20,754r9477,l9516,754r,-19xm9516,r-19,l9497,19,20,19r9477,l9497,,20,,,,,19,,120r20,l,120,,735r20,l9497,735r19,l9516,120r-19,l9516,120r,-101l9516,xe" fillcolor="#f3f3f3" stroked="f">
                  <v:path arrowok="t" o:connecttype="custom" o:connectlocs="9516,933;9497,933;9497,933;20,933;0,933;0,952;20,952;9497,952;9497,952;9516,952;9516,933;9516,198;9497,198;9497,198;9497,217;9497,217;20,217;20,217;9497,217;9497,198;20,198;20,198;0,198;0,198;0,217;0,318;20,318;20,318;0,318;0,933;20,933;9497,933;9497,933;9516,933;9516,318;9497,318;9497,318;9516,318;9516,217;9516,198;9516,198" o:connectangles="0,0,0,0,0,0,0,0,0,0,0,0,0,0,0,0,0,0,0,0,0,0,0,0,0,0,0,0,0,0,0,0,0,0,0,0,0,0,0,0,0"/>
                </v:shape>
                <v:shape id="Text Box 6" o:spid="_x0000_s1109" type="#_x0000_t202" style="position:absolute;left:1459;top:217;width:9478;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" filled="f" stroked="f">
                  <v:textbox inset="0,0,0,0">
                    <w:txbxContent>
                      <w:p w14:paraId="7B98828F" w14:textId="77777777" w:rsidR="00D368E8" w:rsidRPr="00EB2F5B" w:rsidRDefault="00D368E8" w:rsidP="00EB2F5B">
                        <w:pPr>
                          <w:pStyle w:val="Ttulo2"/>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5" w:name="_Toc148610903"/>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POLÍTICAS ESPECÍFICAS</w:t>
                        </w:r>
                        <w:bookmarkEnd w:id="115"/>
                      </w:p>
                    </w:txbxContent>
                  </v:textbox>
                </v:shape>
                <w10:wrap type="topAndBottom" anchorx="page"/>
              </v:group>
            </w:pict>
          </mc:Fallback>
        </mc:AlternateContent>
      </w:r>
    </w:p>
    <w:p w14:paraId="2546405E" w14:textId="77777777" w:rsidR="00951409" w:rsidRDefault="00951409">
      <w:pPr>
        <w:pStyle w:val="Textoindependiente"/>
        <w:spacing w:before="3"/>
      </w:pPr>
    </w:p>
    <w:p w14:paraId="13201970" w14:textId="77777777" w:rsidR="00951409" w:rsidRDefault="00D407A2">
      <w:pPr>
        <w:pStyle w:val="Textoindependiente"/>
        <w:spacing w:before="94" w:line="360" w:lineRule="auto"/>
        <w:ind w:left="540" w:right="838"/>
        <w:jc w:val="both"/>
      </w:pPr>
      <w:r>
        <w:t>En la medida de las posibilidades, debe buscarse que un determinado bien o servicio se</w:t>
      </w:r>
      <w:r>
        <w:rPr>
          <w:spacing w:val="1"/>
        </w:rPr>
        <w:t xml:space="preserve"> </w:t>
      </w:r>
      <w:r>
        <w:t>pueda</w:t>
      </w:r>
      <w:r>
        <w:rPr>
          <w:spacing w:val="1"/>
        </w:rPr>
        <w:t xml:space="preserve"> </w:t>
      </w:r>
      <w:r>
        <w:t>obtener</w:t>
      </w:r>
      <w:r>
        <w:rPr>
          <w:spacing w:val="1"/>
        </w:rPr>
        <w:t xml:space="preserve"> </w:t>
      </w:r>
      <w:r>
        <w:t>de</w:t>
      </w:r>
      <w:r>
        <w:rPr>
          <w:spacing w:val="1"/>
        </w:rPr>
        <w:t xml:space="preserve"> </w:t>
      </w:r>
      <w:r>
        <w:t>empresas</w:t>
      </w:r>
      <w:r>
        <w:rPr>
          <w:spacing w:val="1"/>
        </w:rPr>
        <w:t xml:space="preserve"> </w:t>
      </w:r>
      <w:r>
        <w:t>distintas</w:t>
      </w:r>
      <w:r>
        <w:rPr>
          <w:spacing w:val="1"/>
        </w:rPr>
        <w:t xml:space="preserve"> </w:t>
      </w:r>
      <w:r>
        <w:t>y</w:t>
      </w:r>
      <w:r>
        <w:rPr>
          <w:spacing w:val="1"/>
        </w:rPr>
        <w:t xml:space="preserve"> </w:t>
      </w:r>
      <w:r>
        <w:t>con</w:t>
      </w:r>
      <w:r>
        <w:rPr>
          <w:spacing w:val="1"/>
        </w:rPr>
        <w:t xml:space="preserve"> </w:t>
      </w:r>
      <w:r>
        <w:t>distintas</w:t>
      </w:r>
      <w:r>
        <w:rPr>
          <w:spacing w:val="1"/>
        </w:rPr>
        <w:t xml:space="preserve"> </w:t>
      </w:r>
      <w:r>
        <w:t>plataformas,</w:t>
      </w:r>
      <w:r>
        <w:rPr>
          <w:spacing w:val="1"/>
        </w:rPr>
        <w:t xml:space="preserve"> </w:t>
      </w:r>
      <w:r>
        <w:t>fomentando</w:t>
      </w:r>
      <w:r>
        <w:rPr>
          <w:spacing w:val="1"/>
        </w:rPr>
        <w:t xml:space="preserve"> </w:t>
      </w:r>
      <w:r>
        <w:t>la</w:t>
      </w:r>
      <w:r>
        <w:rPr>
          <w:spacing w:val="1"/>
        </w:rPr>
        <w:t xml:space="preserve"> </w:t>
      </w:r>
      <w:r>
        <w:t>libre</w:t>
      </w:r>
      <w:r>
        <w:rPr>
          <w:spacing w:val="1"/>
        </w:rPr>
        <w:t xml:space="preserve"> </w:t>
      </w:r>
      <w:r>
        <w:t>competencia y que se permita seleccionar la mejor opción que se adapte a las necesidades</w:t>
      </w:r>
      <w:r>
        <w:rPr>
          <w:spacing w:val="1"/>
        </w:rPr>
        <w:t xml:space="preserve"> </w:t>
      </w:r>
      <w:r>
        <w:t>de</w:t>
      </w:r>
      <w:r>
        <w:rPr>
          <w:spacing w:val="-1"/>
        </w:rPr>
        <w:t xml:space="preserve"> </w:t>
      </w:r>
      <w:r>
        <w:t>la institución.</w:t>
      </w:r>
    </w:p>
    <w:p w14:paraId="517C9582" w14:textId="77777777" w:rsidR="00951409" w:rsidRDefault="00D407A2">
      <w:pPr>
        <w:pStyle w:val="Textoindependiente"/>
        <w:spacing w:before="200" w:line="360" w:lineRule="auto"/>
        <w:ind w:left="540" w:right="833"/>
        <w:jc w:val="both"/>
      </w:pPr>
      <w:r>
        <w:t>Se debe desglosar el proyecto en los elementos mínimos de software y hardware de forma</w:t>
      </w:r>
      <w:r>
        <w:rPr>
          <w:spacing w:val="1"/>
        </w:rPr>
        <w:t xml:space="preserve"> </w:t>
      </w:r>
      <w:r>
        <w:t>que</w:t>
      </w:r>
      <w:r>
        <w:rPr>
          <w:spacing w:val="-1"/>
        </w:rPr>
        <w:t xml:space="preserve"> </w:t>
      </w:r>
      <w:r>
        <w:t>permita analizar</w:t>
      </w:r>
      <w:r>
        <w:rPr>
          <w:spacing w:val="-1"/>
        </w:rPr>
        <w:t xml:space="preserve"> </w:t>
      </w:r>
      <w:r>
        <w:t>las</w:t>
      </w:r>
      <w:r>
        <w:rPr>
          <w:spacing w:val="-2"/>
        </w:rPr>
        <w:t xml:space="preserve"> </w:t>
      </w:r>
      <w:r>
        <w:t>distintas alternativas</w:t>
      </w:r>
      <w:r>
        <w:rPr>
          <w:spacing w:val="-2"/>
        </w:rPr>
        <w:t xml:space="preserve"> </w:t>
      </w:r>
      <w:r>
        <w:t>en</w:t>
      </w:r>
      <w:r>
        <w:rPr>
          <w:spacing w:val="-5"/>
        </w:rPr>
        <w:t xml:space="preserve"> </w:t>
      </w:r>
      <w:r>
        <w:t>cada componente.</w:t>
      </w:r>
    </w:p>
    <w:p w14:paraId="3380826E" w14:textId="77777777" w:rsidR="00951409" w:rsidRDefault="00D407A2">
      <w:pPr>
        <w:pStyle w:val="Textoindependiente"/>
        <w:spacing w:before="200" w:line="362" w:lineRule="auto"/>
        <w:ind w:left="540" w:right="836"/>
        <w:jc w:val="both"/>
      </w:pPr>
      <w:r>
        <w:t>Se debe procurar que todos los servicios tecnológicos estén disponibles para los usuarios</w:t>
      </w:r>
      <w:r>
        <w:rPr>
          <w:spacing w:val="1"/>
        </w:rPr>
        <w:t xml:space="preserve"> </w:t>
      </w:r>
      <w:r>
        <w:t>independientemente</w:t>
      </w:r>
      <w:r>
        <w:rPr>
          <w:spacing w:val="-3"/>
        </w:rPr>
        <w:t xml:space="preserve"> </w:t>
      </w:r>
      <w:r>
        <w:t>de la plataforma</w:t>
      </w:r>
      <w:r>
        <w:rPr>
          <w:spacing w:val="-3"/>
        </w:rPr>
        <w:t xml:space="preserve"> </w:t>
      </w:r>
      <w:r>
        <w:t>o</w:t>
      </w:r>
      <w:r>
        <w:rPr>
          <w:spacing w:val="-2"/>
        </w:rPr>
        <w:t xml:space="preserve"> </w:t>
      </w:r>
      <w:r>
        <w:t>sistema operativo</w:t>
      </w:r>
      <w:r>
        <w:rPr>
          <w:spacing w:val="-1"/>
        </w:rPr>
        <w:t xml:space="preserve"> </w:t>
      </w:r>
      <w:r>
        <w:t>que</w:t>
      </w:r>
      <w:r>
        <w:rPr>
          <w:spacing w:val="-2"/>
        </w:rPr>
        <w:t xml:space="preserve"> </w:t>
      </w:r>
      <w:r>
        <w:t>utilicen.</w:t>
      </w:r>
    </w:p>
    <w:p w14:paraId="64188682" w14:textId="77777777" w:rsidR="00951409" w:rsidRDefault="00D407A2">
      <w:pPr>
        <w:pStyle w:val="Textoindependiente"/>
        <w:spacing w:before="196" w:line="360" w:lineRule="auto"/>
        <w:ind w:left="540" w:right="838"/>
        <w:jc w:val="both"/>
      </w:pPr>
      <w:r>
        <w:t>Es</w:t>
      </w:r>
      <w:r>
        <w:rPr>
          <w:spacing w:val="-8"/>
        </w:rPr>
        <w:t xml:space="preserve"> </w:t>
      </w:r>
      <w:r>
        <w:t>deseable</w:t>
      </w:r>
      <w:r>
        <w:rPr>
          <w:spacing w:val="-11"/>
        </w:rPr>
        <w:t xml:space="preserve"> </w:t>
      </w:r>
      <w:r>
        <w:t>la</w:t>
      </w:r>
      <w:r>
        <w:rPr>
          <w:spacing w:val="-9"/>
        </w:rPr>
        <w:t xml:space="preserve"> </w:t>
      </w:r>
      <w:r>
        <w:t>utilización</w:t>
      </w:r>
      <w:r>
        <w:rPr>
          <w:spacing w:val="-8"/>
        </w:rPr>
        <w:t xml:space="preserve"> </w:t>
      </w:r>
      <w:r>
        <w:t>de</w:t>
      </w:r>
      <w:r>
        <w:rPr>
          <w:spacing w:val="-12"/>
        </w:rPr>
        <w:t xml:space="preserve"> </w:t>
      </w:r>
      <w:r>
        <w:t>formatos</w:t>
      </w:r>
      <w:r>
        <w:rPr>
          <w:spacing w:val="-10"/>
        </w:rPr>
        <w:t xml:space="preserve"> </w:t>
      </w:r>
      <w:r>
        <w:t>estándares</w:t>
      </w:r>
      <w:r>
        <w:rPr>
          <w:spacing w:val="-13"/>
        </w:rPr>
        <w:t xml:space="preserve"> </w:t>
      </w:r>
      <w:r>
        <w:t>para</w:t>
      </w:r>
      <w:r>
        <w:rPr>
          <w:spacing w:val="-9"/>
        </w:rPr>
        <w:t xml:space="preserve"> </w:t>
      </w:r>
      <w:r>
        <w:t>la</w:t>
      </w:r>
      <w:r>
        <w:rPr>
          <w:spacing w:val="-13"/>
        </w:rPr>
        <w:t xml:space="preserve"> </w:t>
      </w:r>
      <w:r>
        <w:t>recolección</w:t>
      </w:r>
      <w:r>
        <w:rPr>
          <w:spacing w:val="-9"/>
        </w:rPr>
        <w:t xml:space="preserve"> </w:t>
      </w:r>
      <w:r>
        <w:t>y</w:t>
      </w:r>
      <w:r>
        <w:rPr>
          <w:spacing w:val="-11"/>
        </w:rPr>
        <w:t xml:space="preserve"> </w:t>
      </w:r>
      <w:r>
        <w:t>el</w:t>
      </w:r>
      <w:r>
        <w:rPr>
          <w:spacing w:val="-11"/>
        </w:rPr>
        <w:t xml:space="preserve"> </w:t>
      </w:r>
      <w:r>
        <w:t>almacenamiento</w:t>
      </w:r>
      <w:r>
        <w:rPr>
          <w:spacing w:val="-11"/>
        </w:rPr>
        <w:t xml:space="preserve"> </w:t>
      </w:r>
      <w:r>
        <w:t>de</w:t>
      </w:r>
      <w:r>
        <w:rPr>
          <w:spacing w:val="-59"/>
        </w:rPr>
        <w:t xml:space="preserve"> </w:t>
      </w:r>
      <w:r>
        <w:t>información</w:t>
      </w:r>
      <w:r>
        <w:rPr>
          <w:spacing w:val="-3"/>
        </w:rPr>
        <w:t xml:space="preserve"> </w:t>
      </w:r>
      <w:r>
        <w:t>en bases</w:t>
      </w:r>
      <w:r>
        <w:rPr>
          <w:spacing w:val="1"/>
        </w:rPr>
        <w:t xml:space="preserve"> </w:t>
      </w:r>
      <w:r>
        <w:t>de</w:t>
      </w:r>
      <w:r>
        <w:rPr>
          <w:spacing w:val="-2"/>
        </w:rPr>
        <w:t xml:space="preserve"> </w:t>
      </w:r>
      <w:r>
        <w:t>datos.</w:t>
      </w:r>
    </w:p>
    <w:p w14:paraId="1BED0D2F" w14:textId="77777777" w:rsidR="00951409" w:rsidRDefault="00D407A2">
      <w:pPr>
        <w:pStyle w:val="Textoindependiente"/>
        <w:spacing w:before="201" w:line="360" w:lineRule="auto"/>
        <w:ind w:left="540" w:right="841"/>
        <w:jc w:val="both"/>
      </w:pPr>
      <w:r>
        <w:t>Debe buscarse que el hardware que se adquiera pueda funcionar con varias plataformas</w:t>
      </w:r>
      <w:r>
        <w:rPr>
          <w:spacing w:val="1"/>
        </w:rPr>
        <w:t xml:space="preserve"> </w:t>
      </w:r>
      <w:r>
        <w:t>tecnológicas</w:t>
      </w:r>
      <w:r>
        <w:rPr>
          <w:spacing w:val="-1"/>
        </w:rPr>
        <w:t xml:space="preserve"> </w:t>
      </w:r>
      <w:r>
        <w:t>o</w:t>
      </w:r>
      <w:r>
        <w:rPr>
          <w:spacing w:val="-1"/>
        </w:rPr>
        <w:t xml:space="preserve"> </w:t>
      </w:r>
      <w:r>
        <w:t>sistemas</w:t>
      </w:r>
      <w:r>
        <w:rPr>
          <w:spacing w:val="-2"/>
        </w:rPr>
        <w:t xml:space="preserve"> </w:t>
      </w:r>
      <w:r>
        <w:t>operativos.</w:t>
      </w:r>
    </w:p>
    <w:p w14:paraId="701F8363" w14:textId="77777777" w:rsidR="00951409" w:rsidRDefault="00D407A2">
      <w:pPr>
        <w:pStyle w:val="Textoindependiente"/>
        <w:spacing w:before="199" w:line="360" w:lineRule="auto"/>
        <w:ind w:left="540" w:right="833"/>
        <w:jc w:val="both"/>
      </w:pPr>
      <w:r>
        <w:t>Deben</w:t>
      </w:r>
      <w:r>
        <w:rPr>
          <w:spacing w:val="-4"/>
        </w:rPr>
        <w:t xml:space="preserve"> </w:t>
      </w:r>
      <w:r>
        <w:t>aplicarse</w:t>
      </w:r>
      <w:r>
        <w:rPr>
          <w:spacing w:val="-4"/>
        </w:rPr>
        <w:t xml:space="preserve"> </w:t>
      </w:r>
      <w:r>
        <w:t>los</w:t>
      </w:r>
      <w:r>
        <w:rPr>
          <w:spacing w:val="-4"/>
        </w:rPr>
        <w:t xml:space="preserve"> </w:t>
      </w:r>
      <w:r>
        <w:t>principios</w:t>
      </w:r>
      <w:r>
        <w:rPr>
          <w:spacing w:val="-4"/>
        </w:rPr>
        <w:t xml:space="preserve"> </w:t>
      </w:r>
      <w:r>
        <w:t>anteriormente</w:t>
      </w:r>
      <w:r>
        <w:rPr>
          <w:spacing w:val="-5"/>
        </w:rPr>
        <w:t xml:space="preserve"> </w:t>
      </w:r>
      <w:r>
        <w:t>detallados</w:t>
      </w:r>
      <w:r>
        <w:rPr>
          <w:spacing w:val="-4"/>
        </w:rPr>
        <w:t xml:space="preserve"> </w:t>
      </w:r>
      <w:r>
        <w:t>para</w:t>
      </w:r>
      <w:r>
        <w:rPr>
          <w:spacing w:val="-4"/>
        </w:rPr>
        <w:t xml:space="preserve"> </w:t>
      </w:r>
      <w:r>
        <w:t>elegir</w:t>
      </w:r>
      <w:r>
        <w:rPr>
          <w:spacing w:val="-3"/>
        </w:rPr>
        <w:t xml:space="preserve"> </w:t>
      </w:r>
      <w:r>
        <w:t>las</w:t>
      </w:r>
      <w:r>
        <w:rPr>
          <w:spacing w:val="-3"/>
        </w:rPr>
        <w:t xml:space="preserve"> </w:t>
      </w:r>
      <w:r>
        <w:t>tecnologías,</w:t>
      </w:r>
      <w:r>
        <w:rPr>
          <w:spacing w:val="-3"/>
        </w:rPr>
        <w:t xml:space="preserve"> </w:t>
      </w:r>
      <w:r>
        <w:t>así</w:t>
      </w:r>
      <w:r>
        <w:rPr>
          <w:spacing w:val="-5"/>
        </w:rPr>
        <w:t xml:space="preserve"> </w:t>
      </w:r>
      <w:r>
        <w:t>como</w:t>
      </w:r>
      <w:r>
        <w:rPr>
          <w:spacing w:val="-59"/>
        </w:rPr>
        <w:t xml:space="preserve"> </w:t>
      </w:r>
      <w:r>
        <w:t>la normativa nacional correspondiente que garantice la pluralidad tecnológica y la libre</w:t>
      </w:r>
      <w:r>
        <w:rPr>
          <w:spacing w:val="1"/>
        </w:rPr>
        <w:t xml:space="preserve"> </w:t>
      </w:r>
      <w:r>
        <w:t>competencia.</w:t>
      </w:r>
    </w:p>
    <w:p w14:paraId="04005977" w14:textId="77777777" w:rsidR="00951409" w:rsidRDefault="00D407A2">
      <w:pPr>
        <w:pStyle w:val="Textoindependiente"/>
        <w:spacing w:before="201" w:line="360" w:lineRule="auto"/>
        <w:ind w:left="540" w:right="838"/>
        <w:jc w:val="both"/>
      </w:pPr>
      <w:r>
        <w:t>Se debe considerar emplear Estándares abiertos o de uso generalizado (v. gr. software libre</w:t>
      </w:r>
      <w:r>
        <w:rPr>
          <w:spacing w:val="-59"/>
        </w:rPr>
        <w:t xml:space="preserve"> </w:t>
      </w:r>
      <w:r>
        <w:t>o de código abierto) en los desarrollos, entendiendo Estándar abierto como aquel que reúna</w:t>
      </w:r>
      <w:r>
        <w:rPr>
          <w:spacing w:val="-59"/>
        </w:rPr>
        <w:t xml:space="preserve"> </w:t>
      </w:r>
      <w:r>
        <w:t>las condiciones</w:t>
      </w:r>
      <w:r>
        <w:rPr>
          <w:spacing w:val="-1"/>
        </w:rPr>
        <w:t xml:space="preserve"> </w:t>
      </w:r>
      <w:r>
        <w:t>de:</w:t>
      </w:r>
    </w:p>
    <w:p w14:paraId="1C74DE4F" w14:textId="77777777" w:rsidR="00951409" w:rsidRDefault="00D407A2">
      <w:pPr>
        <w:pStyle w:val="Prrafodelista"/>
        <w:numPr>
          <w:ilvl w:val="0"/>
          <w:numId w:val="11"/>
        </w:numPr>
        <w:tabs>
          <w:tab w:val="left" w:pos="1260"/>
          <w:tab w:val="left" w:pos="1261"/>
        </w:tabs>
        <w:spacing w:before="198" w:line="362" w:lineRule="auto"/>
        <w:ind w:right="835"/>
      </w:pPr>
      <w:r>
        <w:t>Es</w:t>
      </w:r>
      <w:r>
        <w:rPr>
          <w:spacing w:val="23"/>
        </w:rPr>
        <w:t xml:space="preserve"> </w:t>
      </w:r>
      <w:r>
        <w:t>público</w:t>
      </w:r>
      <w:r>
        <w:rPr>
          <w:spacing w:val="24"/>
        </w:rPr>
        <w:t xml:space="preserve"> </w:t>
      </w:r>
      <w:r>
        <w:t>y</w:t>
      </w:r>
      <w:r>
        <w:rPr>
          <w:spacing w:val="23"/>
        </w:rPr>
        <w:t xml:space="preserve"> </w:t>
      </w:r>
      <w:r>
        <w:t>su</w:t>
      </w:r>
      <w:r>
        <w:rPr>
          <w:spacing w:val="24"/>
        </w:rPr>
        <w:t xml:space="preserve"> </w:t>
      </w:r>
      <w:r>
        <w:t>utilización</w:t>
      </w:r>
      <w:r>
        <w:rPr>
          <w:spacing w:val="23"/>
        </w:rPr>
        <w:t xml:space="preserve"> </w:t>
      </w:r>
      <w:r>
        <w:t>está</w:t>
      </w:r>
      <w:r>
        <w:rPr>
          <w:spacing w:val="25"/>
        </w:rPr>
        <w:t xml:space="preserve"> </w:t>
      </w:r>
      <w:r>
        <w:t>disponible</w:t>
      </w:r>
      <w:r>
        <w:rPr>
          <w:spacing w:val="23"/>
        </w:rPr>
        <w:t xml:space="preserve"> </w:t>
      </w:r>
      <w:r>
        <w:t>de</w:t>
      </w:r>
      <w:r>
        <w:rPr>
          <w:spacing w:val="24"/>
        </w:rPr>
        <w:t xml:space="preserve"> </w:t>
      </w:r>
      <w:r>
        <w:t>manera</w:t>
      </w:r>
      <w:r>
        <w:rPr>
          <w:spacing w:val="24"/>
        </w:rPr>
        <w:t xml:space="preserve"> </w:t>
      </w:r>
      <w:r>
        <w:t>gratuita</w:t>
      </w:r>
      <w:r>
        <w:rPr>
          <w:spacing w:val="24"/>
        </w:rPr>
        <w:t xml:space="preserve"> </w:t>
      </w:r>
      <w:r>
        <w:t>o</w:t>
      </w:r>
      <w:r>
        <w:rPr>
          <w:spacing w:val="24"/>
        </w:rPr>
        <w:t xml:space="preserve"> </w:t>
      </w:r>
      <w:r>
        <w:t>a</w:t>
      </w:r>
      <w:r>
        <w:rPr>
          <w:spacing w:val="21"/>
        </w:rPr>
        <w:t xml:space="preserve"> </w:t>
      </w:r>
      <w:r>
        <w:t>un</w:t>
      </w:r>
      <w:r>
        <w:rPr>
          <w:spacing w:val="24"/>
        </w:rPr>
        <w:t xml:space="preserve"> </w:t>
      </w:r>
      <w:r>
        <w:t>coste</w:t>
      </w:r>
      <w:r>
        <w:rPr>
          <w:spacing w:val="23"/>
        </w:rPr>
        <w:t xml:space="preserve"> </w:t>
      </w:r>
      <w:r>
        <w:t>que</w:t>
      </w:r>
      <w:r>
        <w:rPr>
          <w:spacing w:val="24"/>
        </w:rPr>
        <w:t xml:space="preserve"> </w:t>
      </w:r>
      <w:r>
        <w:t>no</w:t>
      </w:r>
      <w:r>
        <w:rPr>
          <w:spacing w:val="-58"/>
        </w:rPr>
        <w:t xml:space="preserve"> </w:t>
      </w:r>
      <w:r>
        <w:t>suponga</w:t>
      </w:r>
      <w:r>
        <w:rPr>
          <w:spacing w:val="-1"/>
        </w:rPr>
        <w:t xml:space="preserve"> </w:t>
      </w:r>
      <w:r>
        <w:t>una dificultad de acceso,</w:t>
      </w:r>
    </w:p>
    <w:p w14:paraId="4A813964" w14:textId="77777777" w:rsidR="00951409" w:rsidRDefault="00D407A2">
      <w:pPr>
        <w:pStyle w:val="Prrafodelista"/>
        <w:numPr>
          <w:ilvl w:val="0"/>
          <w:numId w:val="11"/>
        </w:numPr>
        <w:tabs>
          <w:tab w:val="left" w:pos="1260"/>
          <w:tab w:val="left" w:pos="1261"/>
        </w:tabs>
        <w:spacing w:line="360" w:lineRule="auto"/>
        <w:ind w:right="832"/>
      </w:pPr>
      <w:r>
        <w:t>Su</w:t>
      </w:r>
      <w:r>
        <w:rPr>
          <w:spacing w:val="52"/>
        </w:rPr>
        <w:t xml:space="preserve"> </w:t>
      </w:r>
      <w:r>
        <w:t>uso</w:t>
      </w:r>
      <w:r>
        <w:rPr>
          <w:spacing w:val="50"/>
        </w:rPr>
        <w:t xml:space="preserve"> </w:t>
      </w:r>
      <w:r>
        <w:t>y</w:t>
      </w:r>
      <w:r>
        <w:rPr>
          <w:spacing w:val="51"/>
        </w:rPr>
        <w:t xml:space="preserve"> </w:t>
      </w:r>
      <w:r>
        <w:t>aplicación</w:t>
      </w:r>
      <w:r>
        <w:rPr>
          <w:spacing w:val="53"/>
        </w:rPr>
        <w:t xml:space="preserve"> </w:t>
      </w:r>
      <w:r>
        <w:t>no</w:t>
      </w:r>
      <w:r>
        <w:rPr>
          <w:spacing w:val="50"/>
        </w:rPr>
        <w:t xml:space="preserve"> </w:t>
      </w:r>
      <w:r>
        <w:t>está</w:t>
      </w:r>
      <w:r>
        <w:rPr>
          <w:spacing w:val="52"/>
        </w:rPr>
        <w:t xml:space="preserve"> </w:t>
      </w:r>
      <w:r>
        <w:t>condicionado</w:t>
      </w:r>
      <w:r>
        <w:rPr>
          <w:spacing w:val="52"/>
        </w:rPr>
        <w:t xml:space="preserve"> </w:t>
      </w:r>
      <w:r>
        <w:t>al</w:t>
      </w:r>
      <w:r>
        <w:rPr>
          <w:spacing w:val="50"/>
        </w:rPr>
        <w:t xml:space="preserve"> </w:t>
      </w:r>
      <w:r>
        <w:t>pago</w:t>
      </w:r>
      <w:r>
        <w:rPr>
          <w:spacing w:val="53"/>
        </w:rPr>
        <w:t xml:space="preserve"> </w:t>
      </w:r>
      <w:r>
        <w:t>de</w:t>
      </w:r>
      <w:r>
        <w:rPr>
          <w:spacing w:val="50"/>
        </w:rPr>
        <w:t xml:space="preserve"> </w:t>
      </w:r>
      <w:r>
        <w:t>un</w:t>
      </w:r>
      <w:r>
        <w:rPr>
          <w:spacing w:val="50"/>
        </w:rPr>
        <w:t xml:space="preserve"> </w:t>
      </w:r>
      <w:r>
        <w:t>derecho</w:t>
      </w:r>
      <w:r>
        <w:rPr>
          <w:spacing w:val="50"/>
        </w:rPr>
        <w:t xml:space="preserve"> </w:t>
      </w:r>
      <w:r>
        <w:t>de</w:t>
      </w:r>
      <w:r>
        <w:rPr>
          <w:spacing w:val="52"/>
        </w:rPr>
        <w:t xml:space="preserve"> </w:t>
      </w:r>
      <w:r>
        <w:t>propiedad</w:t>
      </w:r>
      <w:r>
        <w:rPr>
          <w:spacing w:val="-58"/>
        </w:rPr>
        <w:t xml:space="preserve"> </w:t>
      </w:r>
      <w:r>
        <w:t>intelectual</w:t>
      </w:r>
      <w:r>
        <w:rPr>
          <w:spacing w:val="-1"/>
        </w:rPr>
        <w:t xml:space="preserve"> </w:t>
      </w:r>
      <w:r>
        <w:t>o industrial.</w:t>
      </w:r>
    </w:p>
    <w:p w14:paraId="5A83901C" w14:textId="77777777" w:rsidR="00951409" w:rsidRDefault="00951409">
      <w:pPr>
        <w:spacing w:line="360" w:lineRule="auto"/>
        <w:sectPr w:rsidR="00951409">
          <w:pgSz w:w="11910" w:h="16840"/>
          <w:pgMar w:top="1360" w:right="600" w:bottom="1280" w:left="900" w:header="0" w:footer="1012" w:gutter="0"/>
          <w:cols w:space="720"/>
        </w:sectPr>
      </w:pPr>
    </w:p>
    <w:p w14:paraId="043C79C3" w14:textId="77777777" w:rsidR="00951409" w:rsidRDefault="00D407A2">
      <w:pPr>
        <w:pStyle w:val="Textoindependiente"/>
        <w:spacing w:before="67" w:line="360" w:lineRule="auto"/>
        <w:ind w:left="540"/>
      </w:pPr>
      <w:r>
        <w:lastRenderedPageBreak/>
        <w:t>Se</w:t>
      </w:r>
      <w:r>
        <w:rPr>
          <w:spacing w:val="15"/>
        </w:rPr>
        <w:t xml:space="preserve"> </w:t>
      </w:r>
      <w:r>
        <w:t>elabora</w:t>
      </w:r>
      <w:r>
        <w:rPr>
          <w:spacing w:val="15"/>
        </w:rPr>
        <w:t xml:space="preserve"> </w:t>
      </w:r>
      <w:r>
        <w:t>la</w:t>
      </w:r>
      <w:r>
        <w:rPr>
          <w:spacing w:val="15"/>
        </w:rPr>
        <w:t xml:space="preserve"> </w:t>
      </w:r>
      <w:r>
        <w:t>siguiente</w:t>
      </w:r>
      <w:r>
        <w:rPr>
          <w:spacing w:val="10"/>
        </w:rPr>
        <w:t xml:space="preserve"> </w:t>
      </w:r>
      <w:r>
        <w:t>herramienta,</w:t>
      </w:r>
      <w:r>
        <w:rPr>
          <w:spacing w:val="15"/>
        </w:rPr>
        <w:t xml:space="preserve"> </w:t>
      </w:r>
      <w:r>
        <w:t>que</w:t>
      </w:r>
      <w:r>
        <w:rPr>
          <w:spacing w:val="15"/>
        </w:rPr>
        <w:t xml:space="preserve"> </w:t>
      </w:r>
      <w:r>
        <w:t>contiene</w:t>
      </w:r>
      <w:r>
        <w:rPr>
          <w:spacing w:val="15"/>
        </w:rPr>
        <w:t xml:space="preserve"> </w:t>
      </w:r>
      <w:r>
        <w:t>las</w:t>
      </w:r>
      <w:r>
        <w:rPr>
          <w:spacing w:val="15"/>
        </w:rPr>
        <w:t xml:space="preserve"> </w:t>
      </w:r>
      <w:r>
        <w:t>principales</w:t>
      </w:r>
      <w:r>
        <w:rPr>
          <w:spacing w:val="16"/>
        </w:rPr>
        <w:t xml:space="preserve"> </w:t>
      </w:r>
      <w:r>
        <w:t>recomendaciones</w:t>
      </w:r>
      <w:r>
        <w:rPr>
          <w:spacing w:val="15"/>
        </w:rPr>
        <w:t xml:space="preserve"> </w:t>
      </w:r>
      <w:r>
        <w:t>para</w:t>
      </w:r>
      <w:r>
        <w:rPr>
          <w:spacing w:val="15"/>
        </w:rPr>
        <w:t xml:space="preserve"> </w:t>
      </w:r>
      <w:r>
        <w:t>la</w:t>
      </w:r>
      <w:r>
        <w:rPr>
          <w:spacing w:val="-58"/>
        </w:rPr>
        <w:t xml:space="preserve"> </w:t>
      </w:r>
      <w:r>
        <w:t>contratación</w:t>
      </w:r>
      <w:r>
        <w:rPr>
          <w:spacing w:val="-1"/>
        </w:rPr>
        <w:t xml:space="preserve"> </w:t>
      </w:r>
      <w:r>
        <w:t>de</w:t>
      </w:r>
      <w:r>
        <w:rPr>
          <w:spacing w:val="-2"/>
        </w:rPr>
        <w:t xml:space="preserve"> </w:t>
      </w:r>
      <w:r>
        <w:t>bienes o</w:t>
      </w:r>
      <w:r>
        <w:rPr>
          <w:spacing w:val="-2"/>
        </w:rPr>
        <w:t xml:space="preserve"> </w:t>
      </w:r>
      <w:r>
        <w:t>servicio digitales:</w:t>
      </w:r>
    </w:p>
    <w:tbl>
      <w:tblPr>
        <w:tblStyle w:val="TableNormal"/>
        <w:tblW w:w="0" w:type="auto"/>
        <w:tblInd w:w="545"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4395"/>
        <w:gridCol w:w="821"/>
        <w:gridCol w:w="701"/>
        <w:gridCol w:w="3157"/>
      </w:tblGrid>
      <w:tr w:rsidR="00951409" w14:paraId="719638D2" w14:textId="77777777">
        <w:trPr>
          <w:trHeight w:val="345"/>
        </w:trPr>
        <w:tc>
          <w:tcPr>
            <w:tcW w:w="9074" w:type="dxa"/>
            <w:gridSpan w:val="4"/>
            <w:shd w:val="clear" w:color="auto" w:fill="006FC0"/>
          </w:tcPr>
          <w:p w14:paraId="1F17DD6C" w14:textId="77777777" w:rsidR="00951409" w:rsidRDefault="00D407A2">
            <w:pPr>
              <w:pStyle w:val="TableParagraph"/>
              <w:spacing w:line="229" w:lineRule="exact"/>
              <w:ind w:left="319" w:right="316"/>
              <w:jc w:val="center"/>
              <w:rPr>
                <w:rFonts w:ascii="Arial" w:hAnsi="Arial"/>
                <w:b/>
                <w:sz w:val="20"/>
              </w:rPr>
            </w:pPr>
            <w:r>
              <w:rPr>
                <w:rFonts w:ascii="Arial" w:hAnsi="Arial"/>
                <w:b/>
                <w:color w:val="FFFFFF"/>
                <w:sz w:val="20"/>
              </w:rPr>
              <w:t>Herramienta</w:t>
            </w:r>
            <w:r>
              <w:rPr>
                <w:rFonts w:ascii="Arial" w:hAnsi="Arial"/>
                <w:b/>
                <w:color w:val="FFFFFF"/>
                <w:spacing w:val="-1"/>
                <w:sz w:val="20"/>
              </w:rPr>
              <w:t xml:space="preserve"> </w:t>
            </w:r>
            <w:r>
              <w:rPr>
                <w:rFonts w:ascii="Arial" w:hAnsi="Arial"/>
                <w:b/>
                <w:color w:val="FFFFFF"/>
                <w:sz w:val="20"/>
              </w:rPr>
              <w:t>de</w:t>
            </w:r>
            <w:r>
              <w:rPr>
                <w:rFonts w:ascii="Arial" w:hAnsi="Arial"/>
                <w:b/>
                <w:color w:val="FFFFFF"/>
                <w:spacing w:val="-2"/>
                <w:sz w:val="20"/>
              </w:rPr>
              <w:t xml:space="preserve"> </w:t>
            </w:r>
            <w:r>
              <w:rPr>
                <w:rFonts w:ascii="Arial" w:hAnsi="Arial"/>
                <w:b/>
                <w:color w:val="FFFFFF"/>
                <w:sz w:val="20"/>
              </w:rPr>
              <w:t>verificación</w:t>
            </w:r>
            <w:r>
              <w:rPr>
                <w:rFonts w:ascii="Arial" w:hAnsi="Arial"/>
                <w:b/>
                <w:color w:val="FFFFFF"/>
                <w:spacing w:val="-1"/>
                <w:sz w:val="20"/>
              </w:rPr>
              <w:t xml:space="preserve"> </w:t>
            </w:r>
            <w:r>
              <w:rPr>
                <w:rFonts w:ascii="Arial" w:hAnsi="Arial"/>
                <w:b/>
                <w:color w:val="FFFFFF"/>
                <w:sz w:val="20"/>
              </w:rPr>
              <w:t>de</w:t>
            </w:r>
            <w:r>
              <w:rPr>
                <w:rFonts w:ascii="Arial" w:hAnsi="Arial"/>
                <w:b/>
                <w:color w:val="FFFFFF"/>
                <w:spacing w:val="-3"/>
                <w:sz w:val="20"/>
              </w:rPr>
              <w:t xml:space="preserve"> </w:t>
            </w:r>
            <w:r>
              <w:rPr>
                <w:rFonts w:ascii="Arial" w:hAnsi="Arial"/>
                <w:b/>
                <w:color w:val="FFFFFF"/>
                <w:sz w:val="20"/>
              </w:rPr>
              <w:t>Neutralidad</w:t>
            </w:r>
            <w:r>
              <w:rPr>
                <w:rFonts w:ascii="Arial" w:hAnsi="Arial"/>
                <w:b/>
                <w:color w:val="FFFFFF"/>
                <w:spacing w:val="-1"/>
                <w:sz w:val="20"/>
              </w:rPr>
              <w:t xml:space="preserve"> </w:t>
            </w:r>
            <w:r>
              <w:rPr>
                <w:rFonts w:ascii="Arial" w:hAnsi="Arial"/>
                <w:b/>
                <w:color w:val="FFFFFF"/>
                <w:sz w:val="20"/>
              </w:rPr>
              <w:t>Tecnológica</w:t>
            </w:r>
          </w:p>
        </w:tc>
      </w:tr>
      <w:tr w:rsidR="00951409" w14:paraId="3A642154" w14:textId="77777777">
        <w:trPr>
          <w:trHeight w:val="345"/>
        </w:trPr>
        <w:tc>
          <w:tcPr>
            <w:tcW w:w="4395" w:type="dxa"/>
            <w:vMerge w:val="restart"/>
          </w:tcPr>
          <w:p w14:paraId="2B0EC029" w14:textId="77777777" w:rsidR="00951409" w:rsidRDefault="00D407A2">
            <w:pPr>
              <w:pStyle w:val="TableParagraph"/>
              <w:spacing w:line="229" w:lineRule="exact"/>
              <w:ind w:left="174" w:right="169"/>
              <w:jc w:val="center"/>
              <w:rPr>
                <w:rFonts w:ascii="Arial" w:hAnsi="Arial"/>
                <w:b/>
                <w:sz w:val="20"/>
              </w:rPr>
            </w:pPr>
            <w:r>
              <w:rPr>
                <w:rFonts w:ascii="Arial" w:hAnsi="Arial"/>
                <w:b/>
                <w:sz w:val="20"/>
              </w:rPr>
              <w:t>Recomendaciones</w:t>
            </w:r>
            <w:r>
              <w:rPr>
                <w:rFonts w:ascii="Arial" w:hAnsi="Arial"/>
                <w:b/>
                <w:spacing w:val="-2"/>
                <w:sz w:val="20"/>
              </w:rPr>
              <w:t xml:space="preserve"> </w:t>
            </w:r>
            <w:r>
              <w:rPr>
                <w:rFonts w:ascii="Arial" w:hAnsi="Arial"/>
                <w:b/>
                <w:sz w:val="20"/>
              </w:rPr>
              <w:t>para</w:t>
            </w:r>
            <w:r>
              <w:rPr>
                <w:rFonts w:ascii="Arial" w:hAnsi="Arial"/>
                <w:b/>
                <w:spacing w:val="-3"/>
                <w:sz w:val="20"/>
              </w:rPr>
              <w:t xml:space="preserve"> </w:t>
            </w:r>
            <w:r>
              <w:rPr>
                <w:rFonts w:ascii="Arial" w:hAnsi="Arial"/>
                <w:b/>
                <w:sz w:val="20"/>
              </w:rPr>
              <w:t>la</w:t>
            </w:r>
            <w:r>
              <w:rPr>
                <w:rFonts w:ascii="Arial" w:hAnsi="Arial"/>
                <w:b/>
                <w:spacing w:val="-4"/>
                <w:sz w:val="20"/>
              </w:rPr>
              <w:t xml:space="preserve"> </w:t>
            </w:r>
            <w:r>
              <w:rPr>
                <w:rFonts w:ascii="Arial" w:hAnsi="Arial"/>
                <w:b/>
                <w:sz w:val="20"/>
              </w:rPr>
              <w:t>contratación</w:t>
            </w:r>
            <w:r>
              <w:rPr>
                <w:rFonts w:ascii="Arial" w:hAnsi="Arial"/>
                <w:b/>
                <w:spacing w:val="-2"/>
                <w:sz w:val="20"/>
              </w:rPr>
              <w:t xml:space="preserve"> </w:t>
            </w:r>
            <w:r>
              <w:rPr>
                <w:rFonts w:ascii="Arial" w:hAnsi="Arial"/>
                <w:b/>
                <w:sz w:val="20"/>
              </w:rPr>
              <w:t>de</w:t>
            </w:r>
          </w:p>
          <w:p w14:paraId="6FEE9FB6" w14:textId="77777777" w:rsidR="00951409" w:rsidRDefault="00D407A2">
            <w:pPr>
              <w:pStyle w:val="TableParagraph"/>
              <w:spacing w:before="115"/>
              <w:ind w:left="174" w:right="169"/>
              <w:jc w:val="center"/>
              <w:rPr>
                <w:rFonts w:ascii="Arial"/>
                <w:b/>
                <w:sz w:val="20"/>
              </w:rPr>
            </w:pPr>
            <w:r>
              <w:rPr>
                <w:rFonts w:ascii="Arial"/>
                <w:b/>
                <w:sz w:val="20"/>
              </w:rPr>
              <w:t>bienes</w:t>
            </w:r>
            <w:r>
              <w:rPr>
                <w:rFonts w:ascii="Arial"/>
                <w:b/>
                <w:spacing w:val="-2"/>
                <w:sz w:val="20"/>
              </w:rPr>
              <w:t xml:space="preserve"> </w:t>
            </w:r>
            <w:r>
              <w:rPr>
                <w:rFonts w:ascii="Arial"/>
                <w:b/>
                <w:sz w:val="20"/>
              </w:rPr>
              <w:t>y/o</w:t>
            </w:r>
            <w:r>
              <w:rPr>
                <w:rFonts w:ascii="Arial"/>
                <w:b/>
                <w:spacing w:val="-2"/>
                <w:sz w:val="20"/>
              </w:rPr>
              <w:t xml:space="preserve"> </w:t>
            </w:r>
            <w:r>
              <w:rPr>
                <w:rFonts w:ascii="Arial"/>
                <w:b/>
                <w:sz w:val="20"/>
              </w:rPr>
              <w:t>servicios</w:t>
            </w:r>
            <w:r>
              <w:rPr>
                <w:rFonts w:ascii="Arial"/>
                <w:b/>
                <w:spacing w:val="-3"/>
                <w:sz w:val="20"/>
              </w:rPr>
              <w:t xml:space="preserve"> </w:t>
            </w:r>
            <w:r>
              <w:rPr>
                <w:rFonts w:ascii="Arial"/>
                <w:b/>
                <w:sz w:val="20"/>
              </w:rPr>
              <w:t>digitales</w:t>
            </w:r>
          </w:p>
        </w:tc>
        <w:tc>
          <w:tcPr>
            <w:tcW w:w="1522" w:type="dxa"/>
            <w:gridSpan w:val="2"/>
          </w:tcPr>
          <w:p w14:paraId="3071F983" w14:textId="77777777" w:rsidR="00951409" w:rsidRDefault="00D407A2">
            <w:pPr>
              <w:pStyle w:val="TableParagraph"/>
              <w:spacing w:line="229" w:lineRule="exact"/>
              <w:ind w:left="271"/>
              <w:rPr>
                <w:rFonts w:ascii="Arial" w:hAnsi="Arial"/>
                <w:b/>
                <w:sz w:val="20"/>
              </w:rPr>
            </w:pPr>
            <w:r>
              <w:rPr>
                <w:rFonts w:ascii="Arial" w:hAnsi="Arial"/>
                <w:b/>
                <w:sz w:val="20"/>
              </w:rPr>
              <w:t>¿Cumple?</w:t>
            </w:r>
          </w:p>
        </w:tc>
        <w:tc>
          <w:tcPr>
            <w:tcW w:w="3157" w:type="dxa"/>
            <w:vMerge w:val="restart"/>
          </w:tcPr>
          <w:p w14:paraId="1F7DDBC0" w14:textId="77777777" w:rsidR="00951409" w:rsidRDefault="00D407A2">
            <w:pPr>
              <w:pStyle w:val="TableParagraph"/>
              <w:spacing w:line="229" w:lineRule="exact"/>
              <w:ind w:left="858"/>
              <w:rPr>
                <w:rFonts w:ascii="Arial"/>
                <w:b/>
                <w:sz w:val="20"/>
              </w:rPr>
            </w:pPr>
            <w:r>
              <w:rPr>
                <w:rFonts w:ascii="Arial"/>
                <w:b/>
                <w:sz w:val="20"/>
              </w:rPr>
              <w:t>Observaciones</w:t>
            </w:r>
          </w:p>
        </w:tc>
      </w:tr>
      <w:tr w:rsidR="00951409" w14:paraId="713FB881" w14:textId="77777777">
        <w:trPr>
          <w:trHeight w:val="345"/>
        </w:trPr>
        <w:tc>
          <w:tcPr>
            <w:tcW w:w="4395" w:type="dxa"/>
            <w:vMerge/>
            <w:tcBorders>
              <w:top w:val="nil"/>
            </w:tcBorders>
          </w:tcPr>
          <w:p w14:paraId="2E5F5F6B" w14:textId="77777777" w:rsidR="00951409" w:rsidRDefault="00951409">
            <w:pPr>
              <w:rPr>
                <w:sz w:val="2"/>
                <w:szCs w:val="2"/>
              </w:rPr>
            </w:pPr>
          </w:p>
        </w:tc>
        <w:tc>
          <w:tcPr>
            <w:tcW w:w="821" w:type="dxa"/>
          </w:tcPr>
          <w:p w14:paraId="1BDC65CA" w14:textId="77777777" w:rsidR="00951409" w:rsidRDefault="00D407A2">
            <w:pPr>
              <w:pStyle w:val="TableParagraph"/>
              <w:spacing w:line="229" w:lineRule="exact"/>
              <w:ind w:left="293" w:right="289"/>
              <w:jc w:val="center"/>
              <w:rPr>
                <w:rFonts w:ascii="Arial" w:hAnsi="Arial"/>
                <w:b/>
                <w:sz w:val="20"/>
              </w:rPr>
            </w:pPr>
            <w:r>
              <w:rPr>
                <w:rFonts w:ascii="Arial" w:hAnsi="Arial"/>
                <w:b/>
                <w:sz w:val="20"/>
              </w:rPr>
              <w:t>Sí</w:t>
            </w:r>
          </w:p>
        </w:tc>
        <w:tc>
          <w:tcPr>
            <w:tcW w:w="701" w:type="dxa"/>
          </w:tcPr>
          <w:p w14:paraId="7139A8A8" w14:textId="77777777" w:rsidR="00951409" w:rsidRDefault="00D407A2">
            <w:pPr>
              <w:pStyle w:val="TableParagraph"/>
              <w:spacing w:line="229" w:lineRule="exact"/>
              <w:ind w:left="215"/>
              <w:rPr>
                <w:rFonts w:ascii="Arial"/>
                <w:b/>
                <w:sz w:val="20"/>
              </w:rPr>
            </w:pPr>
            <w:r>
              <w:rPr>
                <w:rFonts w:ascii="Arial"/>
                <w:b/>
                <w:sz w:val="20"/>
              </w:rPr>
              <w:t>No</w:t>
            </w:r>
          </w:p>
        </w:tc>
        <w:tc>
          <w:tcPr>
            <w:tcW w:w="3157" w:type="dxa"/>
            <w:vMerge/>
            <w:tcBorders>
              <w:top w:val="nil"/>
            </w:tcBorders>
          </w:tcPr>
          <w:p w14:paraId="4C0830AA" w14:textId="77777777" w:rsidR="00951409" w:rsidRDefault="00951409">
            <w:pPr>
              <w:rPr>
                <w:sz w:val="2"/>
                <w:szCs w:val="2"/>
              </w:rPr>
            </w:pPr>
          </w:p>
        </w:tc>
      </w:tr>
      <w:tr w:rsidR="00951409" w14:paraId="5645DDD8" w14:textId="77777777">
        <w:trPr>
          <w:trHeight w:val="1033"/>
        </w:trPr>
        <w:tc>
          <w:tcPr>
            <w:tcW w:w="4395" w:type="dxa"/>
            <w:shd w:val="clear" w:color="auto" w:fill="DBE4F0"/>
          </w:tcPr>
          <w:p w14:paraId="34962965" w14:textId="77777777" w:rsidR="00951409" w:rsidRDefault="00D407A2">
            <w:pPr>
              <w:pStyle w:val="TableParagraph"/>
              <w:tabs>
                <w:tab w:val="left" w:pos="1218"/>
                <w:tab w:val="left" w:pos="1419"/>
                <w:tab w:val="left" w:pos="1628"/>
                <w:tab w:val="left" w:pos="1865"/>
                <w:tab w:val="left" w:pos="2259"/>
                <w:tab w:val="left" w:pos="2677"/>
                <w:tab w:val="left" w:pos="3167"/>
                <w:tab w:val="left" w:pos="3647"/>
                <w:tab w:val="left" w:pos="4126"/>
                <w:tab w:val="left" w:pos="4168"/>
              </w:tabs>
              <w:spacing w:line="360" w:lineRule="auto"/>
              <w:ind w:left="107" w:right="101"/>
              <w:rPr>
                <w:sz w:val="20"/>
              </w:rPr>
            </w:pPr>
            <w:r>
              <w:rPr>
                <w:sz w:val="20"/>
              </w:rPr>
              <w:t>Fomentar</w:t>
            </w:r>
            <w:r>
              <w:rPr>
                <w:sz w:val="20"/>
              </w:rPr>
              <w:tab/>
              <w:t>la</w:t>
            </w:r>
            <w:r>
              <w:rPr>
                <w:sz w:val="20"/>
              </w:rPr>
              <w:tab/>
            </w:r>
            <w:r>
              <w:rPr>
                <w:sz w:val="20"/>
              </w:rPr>
              <w:tab/>
              <w:t>libre</w:t>
            </w:r>
            <w:r>
              <w:rPr>
                <w:sz w:val="20"/>
              </w:rPr>
              <w:tab/>
              <w:t>competencia</w:t>
            </w:r>
            <w:r>
              <w:rPr>
                <w:sz w:val="20"/>
              </w:rPr>
              <w:tab/>
              <w:t>en</w:t>
            </w:r>
            <w:r>
              <w:rPr>
                <w:sz w:val="20"/>
              </w:rPr>
              <w:tab/>
            </w:r>
            <w:r>
              <w:rPr>
                <w:spacing w:val="-3"/>
                <w:sz w:val="20"/>
              </w:rPr>
              <w:t>la</w:t>
            </w:r>
            <w:r>
              <w:rPr>
                <w:spacing w:val="-53"/>
                <w:sz w:val="20"/>
              </w:rPr>
              <w:t xml:space="preserve"> </w:t>
            </w:r>
            <w:r>
              <w:rPr>
                <w:sz w:val="20"/>
              </w:rPr>
              <w:t>contratación</w:t>
            </w:r>
            <w:r>
              <w:rPr>
                <w:sz w:val="20"/>
              </w:rPr>
              <w:tab/>
            </w:r>
            <w:r>
              <w:rPr>
                <w:sz w:val="20"/>
              </w:rPr>
              <w:tab/>
              <w:t>de</w:t>
            </w:r>
            <w:r>
              <w:rPr>
                <w:sz w:val="20"/>
              </w:rPr>
              <w:tab/>
              <w:t>bienes</w:t>
            </w:r>
            <w:r>
              <w:rPr>
                <w:sz w:val="20"/>
              </w:rPr>
              <w:tab/>
              <w:t>y/o</w:t>
            </w:r>
            <w:r>
              <w:rPr>
                <w:sz w:val="20"/>
              </w:rPr>
              <w:tab/>
              <w:t>servicios</w:t>
            </w:r>
            <w:r>
              <w:rPr>
                <w:sz w:val="20"/>
              </w:rPr>
              <w:tab/>
            </w:r>
            <w:r>
              <w:rPr>
                <w:sz w:val="20"/>
              </w:rPr>
              <w:tab/>
            </w:r>
            <w:r>
              <w:rPr>
                <w:spacing w:val="-2"/>
                <w:sz w:val="20"/>
              </w:rPr>
              <w:t>a</w:t>
            </w:r>
          </w:p>
          <w:p w14:paraId="7FBEDD55" w14:textId="77777777" w:rsidR="00951409" w:rsidRDefault="00D407A2">
            <w:pPr>
              <w:pStyle w:val="TableParagraph"/>
              <w:ind w:left="107"/>
              <w:rPr>
                <w:sz w:val="20"/>
              </w:rPr>
            </w:pPr>
            <w:r>
              <w:rPr>
                <w:sz w:val="20"/>
              </w:rPr>
              <w:t>empresas.</w:t>
            </w:r>
          </w:p>
        </w:tc>
        <w:tc>
          <w:tcPr>
            <w:tcW w:w="821" w:type="dxa"/>
            <w:shd w:val="clear" w:color="auto" w:fill="DBE4F0"/>
          </w:tcPr>
          <w:p w14:paraId="583DF752" w14:textId="77777777" w:rsidR="00951409" w:rsidRDefault="00951409">
            <w:pPr>
              <w:pStyle w:val="TableParagraph"/>
              <w:rPr>
                <w:rFonts w:ascii="Times New Roman"/>
                <w:sz w:val="20"/>
              </w:rPr>
            </w:pPr>
          </w:p>
        </w:tc>
        <w:tc>
          <w:tcPr>
            <w:tcW w:w="701" w:type="dxa"/>
            <w:shd w:val="clear" w:color="auto" w:fill="DBE4F0"/>
          </w:tcPr>
          <w:p w14:paraId="5C45DEED" w14:textId="77777777" w:rsidR="00951409" w:rsidRDefault="00951409">
            <w:pPr>
              <w:pStyle w:val="TableParagraph"/>
              <w:rPr>
                <w:rFonts w:ascii="Times New Roman"/>
                <w:sz w:val="20"/>
              </w:rPr>
            </w:pPr>
          </w:p>
        </w:tc>
        <w:tc>
          <w:tcPr>
            <w:tcW w:w="3157" w:type="dxa"/>
            <w:shd w:val="clear" w:color="auto" w:fill="DBE4F0"/>
          </w:tcPr>
          <w:p w14:paraId="7F8617A4" w14:textId="77777777" w:rsidR="00951409" w:rsidRDefault="00951409">
            <w:pPr>
              <w:pStyle w:val="TableParagraph"/>
              <w:rPr>
                <w:rFonts w:ascii="Times New Roman"/>
                <w:sz w:val="20"/>
              </w:rPr>
            </w:pPr>
          </w:p>
        </w:tc>
      </w:tr>
      <w:tr w:rsidR="00951409" w14:paraId="78A679C6" w14:textId="77777777">
        <w:trPr>
          <w:trHeight w:val="1037"/>
        </w:trPr>
        <w:tc>
          <w:tcPr>
            <w:tcW w:w="4395" w:type="dxa"/>
          </w:tcPr>
          <w:p w14:paraId="515C9DA1" w14:textId="77777777" w:rsidR="00951409" w:rsidRDefault="00D407A2">
            <w:pPr>
              <w:pStyle w:val="TableParagraph"/>
              <w:spacing w:line="229" w:lineRule="exact"/>
              <w:ind w:left="107"/>
              <w:rPr>
                <w:sz w:val="20"/>
              </w:rPr>
            </w:pPr>
            <w:r>
              <w:rPr>
                <w:sz w:val="20"/>
              </w:rPr>
              <w:t>Seleccionar</w:t>
            </w:r>
            <w:r>
              <w:rPr>
                <w:spacing w:val="-10"/>
                <w:sz w:val="20"/>
              </w:rPr>
              <w:t xml:space="preserve"> </w:t>
            </w:r>
            <w:r>
              <w:rPr>
                <w:sz w:val="20"/>
              </w:rPr>
              <w:t>las</w:t>
            </w:r>
            <w:r>
              <w:rPr>
                <w:spacing w:val="-9"/>
                <w:sz w:val="20"/>
              </w:rPr>
              <w:t xml:space="preserve"> </w:t>
            </w:r>
            <w:r>
              <w:rPr>
                <w:sz w:val="20"/>
              </w:rPr>
              <w:t>mejores</w:t>
            </w:r>
            <w:r>
              <w:rPr>
                <w:spacing w:val="-9"/>
                <w:sz w:val="20"/>
              </w:rPr>
              <w:t xml:space="preserve"> </w:t>
            </w:r>
            <w:r>
              <w:rPr>
                <w:sz w:val="20"/>
              </w:rPr>
              <w:t>opciones</w:t>
            </w:r>
            <w:r>
              <w:rPr>
                <w:spacing w:val="-9"/>
                <w:sz w:val="20"/>
              </w:rPr>
              <w:t xml:space="preserve"> </w:t>
            </w:r>
            <w:r>
              <w:rPr>
                <w:sz w:val="20"/>
              </w:rPr>
              <w:t>de</w:t>
            </w:r>
            <w:r>
              <w:rPr>
                <w:spacing w:val="-10"/>
                <w:sz w:val="20"/>
              </w:rPr>
              <w:t xml:space="preserve"> </w:t>
            </w:r>
            <w:r>
              <w:rPr>
                <w:sz w:val="20"/>
              </w:rPr>
              <w:t>bienes</w:t>
            </w:r>
            <w:r>
              <w:rPr>
                <w:spacing w:val="-9"/>
                <w:sz w:val="20"/>
              </w:rPr>
              <w:t xml:space="preserve"> </w:t>
            </w:r>
            <w:r>
              <w:rPr>
                <w:sz w:val="20"/>
              </w:rPr>
              <w:t>y/o</w:t>
            </w:r>
          </w:p>
          <w:p w14:paraId="6918147C" w14:textId="77777777" w:rsidR="00951409" w:rsidRDefault="00D407A2">
            <w:pPr>
              <w:pStyle w:val="TableParagraph"/>
              <w:spacing w:before="6" w:line="340" w:lineRule="atLeast"/>
              <w:ind w:left="107" w:right="94"/>
              <w:rPr>
                <w:sz w:val="20"/>
              </w:rPr>
            </w:pPr>
            <w:r>
              <w:rPr>
                <w:sz w:val="20"/>
              </w:rPr>
              <w:t>servicios</w:t>
            </w:r>
            <w:r>
              <w:rPr>
                <w:spacing w:val="2"/>
                <w:sz w:val="20"/>
              </w:rPr>
              <w:t xml:space="preserve"> </w:t>
            </w:r>
            <w:r>
              <w:rPr>
                <w:sz w:val="20"/>
              </w:rPr>
              <w:t>que</w:t>
            </w:r>
            <w:r>
              <w:rPr>
                <w:spacing w:val="1"/>
                <w:sz w:val="20"/>
              </w:rPr>
              <w:t xml:space="preserve"> </w:t>
            </w:r>
            <w:r>
              <w:rPr>
                <w:sz w:val="20"/>
              </w:rPr>
              <w:t>se</w:t>
            </w:r>
            <w:r>
              <w:rPr>
                <w:spacing w:val="4"/>
                <w:sz w:val="20"/>
              </w:rPr>
              <w:t xml:space="preserve"> </w:t>
            </w:r>
            <w:r>
              <w:rPr>
                <w:sz w:val="20"/>
              </w:rPr>
              <w:t>adapten</w:t>
            </w:r>
            <w:r>
              <w:rPr>
                <w:spacing w:val="1"/>
                <w:sz w:val="20"/>
              </w:rPr>
              <w:t xml:space="preserve"> </w:t>
            </w:r>
            <w:r>
              <w:rPr>
                <w:sz w:val="20"/>
              </w:rPr>
              <w:t>a</w:t>
            </w:r>
            <w:r>
              <w:rPr>
                <w:spacing w:val="3"/>
                <w:sz w:val="20"/>
              </w:rPr>
              <w:t xml:space="preserve"> </w:t>
            </w:r>
            <w:r>
              <w:rPr>
                <w:sz w:val="20"/>
              </w:rPr>
              <w:t>las</w:t>
            </w:r>
            <w:r>
              <w:rPr>
                <w:spacing w:val="2"/>
                <w:sz w:val="20"/>
              </w:rPr>
              <w:t xml:space="preserve"> </w:t>
            </w:r>
            <w:r>
              <w:rPr>
                <w:sz w:val="20"/>
              </w:rPr>
              <w:t>necesidades</w:t>
            </w:r>
            <w:r>
              <w:rPr>
                <w:spacing w:val="3"/>
                <w:sz w:val="20"/>
              </w:rPr>
              <w:t xml:space="preserve"> </w:t>
            </w:r>
            <w:r>
              <w:rPr>
                <w:sz w:val="20"/>
              </w:rPr>
              <w:t>de</w:t>
            </w:r>
            <w:r>
              <w:rPr>
                <w:spacing w:val="-53"/>
                <w:sz w:val="20"/>
              </w:rPr>
              <w:t xml:space="preserve"> </w:t>
            </w:r>
            <w:r>
              <w:rPr>
                <w:sz w:val="20"/>
              </w:rPr>
              <w:t>la institución</w:t>
            </w:r>
          </w:p>
        </w:tc>
        <w:tc>
          <w:tcPr>
            <w:tcW w:w="821" w:type="dxa"/>
          </w:tcPr>
          <w:p w14:paraId="5BD6C192" w14:textId="77777777" w:rsidR="00951409" w:rsidRDefault="00951409">
            <w:pPr>
              <w:pStyle w:val="TableParagraph"/>
              <w:rPr>
                <w:rFonts w:ascii="Times New Roman"/>
                <w:sz w:val="20"/>
              </w:rPr>
            </w:pPr>
          </w:p>
        </w:tc>
        <w:tc>
          <w:tcPr>
            <w:tcW w:w="701" w:type="dxa"/>
          </w:tcPr>
          <w:p w14:paraId="58CCE6CA" w14:textId="77777777" w:rsidR="00951409" w:rsidRDefault="00951409">
            <w:pPr>
              <w:pStyle w:val="TableParagraph"/>
              <w:rPr>
                <w:rFonts w:ascii="Times New Roman"/>
                <w:sz w:val="20"/>
              </w:rPr>
            </w:pPr>
          </w:p>
        </w:tc>
        <w:tc>
          <w:tcPr>
            <w:tcW w:w="3157" w:type="dxa"/>
          </w:tcPr>
          <w:p w14:paraId="47BEAAAD" w14:textId="77777777" w:rsidR="00951409" w:rsidRDefault="00951409">
            <w:pPr>
              <w:pStyle w:val="TableParagraph"/>
              <w:rPr>
                <w:rFonts w:ascii="Times New Roman"/>
                <w:sz w:val="20"/>
              </w:rPr>
            </w:pPr>
          </w:p>
        </w:tc>
      </w:tr>
      <w:tr w:rsidR="00951409" w14:paraId="6014DA10" w14:textId="77777777">
        <w:trPr>
          <w:trHeight w:val="1034"/>
        </w:trPr>
        <w:tc>
          <w:tcPr>
            <w:tcW w:w="4395" w:type="dxa"/>
            <w:shd w:val="clear" w:color="auto" w:fill="DBE4F0"/>
          </w:tcPr>
          <w:p w14:paraId="259A9359" w14:textId="77777777" w:rsidR="00951409" w:rsidRDefault="00D407A2">
            <w:pPr>
              <w:pStyle w:val="TableParagraph"/>
              <w:spacing w:line="229" w:lineRule="exact"/>
              <w:ind w:left="107"/>
              <w:rPr>
                <w:sz w:val="20"/>
              </w:rPr>
            </w:pPr>
            <w:r>
              <w:rPr>
                <w:sz w:val="20"/>
              </w:rPr>
              <w:t>Desglosar</w:t>
            </w:r>
            <w:r>
              <w:rPr>
                <w:spacing w:val="79"/>
                <w:sz w:val="20"/>
              </w:rPr>
              <w:t xml:space="preserve"> </w:t>
            </w:r>
            <w:r>
              <w:rPr>
                <w:sz w:val="20"/>
              </w:rPr>
              <w:t xml:space="preserve">el  </w:t>
            </w:r>
            <w:r>
              <w:rPr>
                <w:spacing w:val="21"/>
                <w:sz w:val="20"/>
              </w:rPr>
              <w:t xml:space="preserve"> </w:t>
            </w:r>
            <w:r>
              <w:rPr>
                <w:sz w:val="20"/>
              </w:rPr>
              <w:t xml:space="preserve">proyecto  </w:t>
            </w:r>
            <w:r>
              <w:rPr>
                <w:spacing w:val="21"/>
                <w:sz w:val="20"/>
              </w:rPr>
              <w:t xml:space="preserve"> </w:t>
            </w:r>
            <w:r>
              <w:rPr>
                <w:sz w:val="20"/>
              </w:rPr>
              <w:t xml:space="preserve">en  </w:t>
            </w:r>
            <w:r>
              <w:rPr>
                <w:spacing w:val="21"/>
                <w:sz w:val="20"/>
              </w:rPr>
              <w:t xml:space="preserve"> </w:t>
            </w:r>
            <w:r>
              <w:rPr>
                <w:sz w:val="20"/>
              </w:rPr>
              <w:t xml:space="preserve">los  </w:t>
            </w:r>
            <w:r>
              <w:rPr>
                <w:spacing w:val="22"/>
                <w:sz w:val="20"/>
              </w:rPr>
              <w:t xml:space="preserve"> </w:t>
            </w:r>
            <w:r>
              <w:rPr>
                <w:sz w:val="20"/>
              </w:rPr>
              <w:t>elementos</w:t>
            </w:r>
          </w:p>
          <w:p w14:paraId="36137EE5" w14:textId="77777777" w:rsidR="00951409" w:rsidRDefault="00D407A2">
            <w:pPr>
              <w:pStyle w:val="TableParagraph"/>
              <w:spacing w:before="5" w:line="340" w:lineRule="atLeast"/>
              <w:ind w:left="107" w:right="93"/>
              <w:rPr>
                <w:sz w:val="20"/>
              </w:rPr>
            </w:pPr>
            <w:r>
              <w:rPr>
                <w:sz w:val="20"/>
              </w:rPr>
              <w:t>mínimos</w:t>
            </w:r>
            <w:r>
              <w:rPr>
                <w:spacing w:val="11"/>
                <w:sz w:val="20"/>
              </w:rPr>
              <w:t xml:space="preserve"> </w:t>
            </w:r>
            <w:r>
              <w:rPr>
                <w:sz w:val="20"/>
              </w:rPr>
              <w:t>de</w:t>
            </w:r>
            <w:r>
              <w:rPr>
                <w:spacing w:val="10"/>
                <w:sz w:val="20"/>
              </w:rPr>
              <w:t xml:space="preserve"> </w:t>
            </w:r>
            <w:r>
              <w:rPr>
                <w:sz w:val="20"/>
              </w:rPr>
              <w:t>software</w:t>
            </w:r>
            <w:r>
              <w:rPr>
                <w:spacing w:val="9"/>
                <w:sz w:val="20"/>
              </w:rPr>
              <w:t xml:space="preserve"> </w:t>
            </w:r>
            <w:r>
              <w:rPr>
                <w:sz w:val="20"/>
              </w:rPr>
              <w:t>y</w:t>
            </w:r>
            <w:r>
              <w:rPr>
                <w:spacing w:val="12"/>
                <w:sz w:val="20"/>
              </w:rPr>
              <w:t xml:space="preserve"> </w:t>
            </w:r>
            <w:r>
              <w:rPr>
                <w:sz w:val="20"/>
              </w:rPr>
              <w:t>hardware</w:t>
            </w:r>
            <w:r>
              <w:rPr>
                <w:spacing w:val="10"/>
                <w:sz w:val="20"/>
              </w:rPr>
              <w:t xml:space="preserve"> </w:t>
            </w:r>
            <w:r>
              <w:rPr>
                <w:sz w:val="20"/>
              </w:rPr>
              <w:t>para</w:t>
            </w:r>
            <w:r>
              <w:rPr>
                <w:spacing w:val="11"/>
                <w:sz w:val="20"/>
              </w:rPr>
              <w:t xml:space="preserve"> </w:t>
            </w:r>
            <w:r>
              <w:rPr>
                <w:sz w:val="20"/>
              </w:rPr>
              <w:t>analizar</w:t>
            </w:r>
            <w:r>
              <w:rPr>
                <w:spacing w:val="-52"/>
                <w:sz w:val="20"/>
              </w:rPr>
              <w:t xml:space="preserve"> </w:t>
            </w:r>
            <w:r>
              <w:rPr>
                <w:sz w:val="20"/>
              </w:rPr>
              <w:t>las</w:t>
            </w:r>
            <w:r>
              <w:rPr>
                <w:spacing w:val="-1"/>
                <w:sz w:val="20"/>
              </w:rPr>
              <w:t xml:space="preserve"> </w:t>
            </w:r>
            <w:r>
              <w:rPr>
                <w:sz w:val="20"/>
              </w:rPr>
              <w:t>alternativas de</w:t>
            </w:r>
            <w:r>
              <w:rPr>
                <w:spacing w:val="-2"/>
                <w:sz w:val="20"/>
              </w:rPr>
              <w:t xml:space="preserve"> </w:t>
            </w:r>
            <w:r>
              <w:rPr>
                <w:sz w:val="20"/>
              </w:rPr>
              <w:t>cada</w:t>
            </w:r>
            <w:r>
              <w:rPr>
                <w:spacing w:val="-1"/>
                <w:sz w:val="20"/>
              </w:rPr>
              <w:t xml:space="preserve"> </w:t>
            </w:r>
            <w:r>
              <w:rPr>
                <w:sz w:val="20"/>
              </w:rPr>
              <w:t>componente</w:t>
            </w:r>
          </w:p>
        </w:tc>
        <w:tc>
          <w:tcPr>
            <w:tcW w:w="821" w:type="dxa"/>
            <w:shd w:val="clear" w:color="auto" w:fill="DBE4F0"/>
          </w:tcPr>
          <w:p w14:paraId="24F7EE8F" w14:textId="77777777" w:rsidR="00951409" w:rsidRDefault="00951409">
            <w:pPr>
              <w:pStyle w:val="TableParagraph"/>
              <w:rPr>
                <w:rFonts w:ascii="Times New Roman"/>
                <w:sz w:val="20"/>
              </w:rPr>
            </w:pPr>
          </w:p>
        </w:tc>
        <w:tc>
          <w:tcPr>
            <w:tcW w:w="701" w:type="dxa"/>
            <w:shd w:val="clear" w:color="auto" w:fill="DBE4F0"/>
          </w:tcPr>
          <w:p w14:paraId="5687B5D8" w14:textId="77777777" w:rsidR="00951409" w:rsidRDefault="00951409">
            <w:pPr>
              <w:pStyle w:val="TableParagraph"/>
              <w:rPr>
                <w:rFonts w:ascii="Times New Roman"/>
                <w:sz w:val="20"/>
              </w:rPr>
            </w:pPr>
          </w:p>
        </w:tc>
        <w:tc>
          <w:tcPr>
            <w:tcW w:w="3157" w:type="dxa"/>
            <w:shd w:val="clear" w:color="auto" w:fill="DBE4F0"/>
          </w:tcPr>
          <w:p w14:paraId="2F580DC4" w14:textId="77777777" w:rsidR="00951409" w:rsidRDefault="00951409">
            <w:pPr>
              <w:pStyle w:val="TableParagraph"/>
              <w:rPr>
                <w:rFonts w:ascii="Times New Roman"/>
                <w:sz w:val="20"/>
              </w:rPr>
            </w:pPr>
          </w:p>
        </w:tc>
      </w:tr>
      <w:tr w:rsidR="00951409" w14:paraId="3C5149C4" w14:textId="77777777">
        <w:trPr>
          <w:trHeight w:val="1033"/>
        </w:trPr>
        <w:tc>
          <w:tcPr>
            <w:tcW w:w="4395" w:type="dxa"/>
          </w:tcPr>
          <w:p w14:paraId="1AFE8B0E" w14:textId="77777777" w:rsidR="00951409" w:rsidRDefault="00D407A2">
            <w:pPr>
              <w:pStyle w:val="TableParagraph"/>
              <w:spacing w:line="360" w:lineRule="auto"/>
              <w:ind w:left="107" w:right="94"/>
              <w:rPr>
                <w:sz w:val="20"/>
              </w:rPr>
            </w:pPr>
            <w:r>
              <w:rPr>
                <w:sz w:val="20"/>
              </w:rPr>
              <w:t>Disponer</w:t>
            </w:r>
            <w:r>
              <w:rPr>
                <w:spacing w:val="54"/>
                <w:sz w:val="20"/>
              </w:rPr>
              <w:t xml:space="preserve"> </w:t>
            </w:r>
            <w:r>
              <w:rPr>
                <w:sz w:val="20"/>
              </w:rPr>
              <w:t>los  servicios</w:t>
            </w:r>
            <w:r>
              <w:rPr>
                <w:spacing w:val="55"/>
                <w:sz w:val="20"/>
              </w:rPr>
              <w:t xml:space="preserve"> </w:t>
            </w:r>
            <w:r>
              <w:rPr>
                <w:sz w:val="20"/>
              </w:rPr>
              <w:t>tecnológicos</w:t>
            </w:r>
            <w:r>
              <w:rPr>
                <w:spacing w:val="2"/>
                <w:sz w:val="20"/>
              </w:rPr>
              <w:t xml:space="preserve"> </w:t>
            </w:r>
            <w:r>
              <w:rPr>
                <w:sz w:val="20"/>
              </w:rPr>
              <w:t>para</w:t>
            </w:r>
            <w:r>
              <w:rPr>
                <w:spacing w:val="2"/>
                <w:sz w:val="20"/>
              </w:rPr>
              <w:t xml:space="preserve"> </w:t>
            </w:r>
            <w:r>
              <w:rPr>
                <w:sz w:val="20"/>
              </w:rPr>
              <w:t>los</w:t>
            </w:r>
            <w:r>
              <w:rPr>
                <w:spacing w:val="-53"/>
                <w:sz w:val="20"/>
              </w:rPr>
              <w:t xml:space="preserve"> </w:t>
            </w:r>
            <w:r>
              <w:rPr>
                <w:sz w:val="20"/>
              </w:rPr>
              <w:t>usuarios</w:t>
            </w:r>
            <w:r>
              <w:rPr>
                <w:spacing w:val="12"/>
                <w:sz w:val="20"/>
              </w:rPr>
              <w:t xml:space="preserve"> </w:t>
            </w:r>
            <w:r>
              <w:rPr>
                <w:sz w:val="20"/>
              </w:rPr>
              <w:t>independientemente</w:t>
            </w:r>
            <w:r>
              <w:rPr>
                <w:spacing w:val="11"/>
                <w:sz w:val="20"/>
              </w:rPr>
              <w:t xml:space="preserve"> </w:t>
            </w:r>
            <w:r>
              <w:rPr>
                <w:sz w:val="20"/>
              </w:rPr>
              <w:t>de</w:t>
            </w:r>
            <w:r>
              <w:rPr>
                <w:spacing w:val="13"/>
                <w:sz w:val="20"/>
              </w:rPr>
              <w:t xml:space="preserve"> </w:t>
            </w:r>
            <w:r>
              <w:rPr>
                <w:sz w:val="20"/>
              </w:rPr>
              <w:t>la</w:t>
            </w:r>
            <w:r>
              <w:rPr>
                <w:spacing w:val="14"/>
                <w:sz w:val="20"/>
              </w:rPr>
              <w:t xml:space="preserve"> </w:t>
            </w:r>
            <w:r>
              <w:rPr>
                <w:sz w:val="20"/>
              </w:rPr>
              <w:t>plataforma</w:t>
            </w:r>
          </w:p>
          <w:p w14:paraId="32295980" w14:textId="77777777" w:rsidR="00951409" w:rsidRDefault="00D407A2">
            <w:pPr>
              <w:pStyle w:val="TableParagraph"/>
              <w:ind w:left="107"/>
              <w:rPr>
                <w:sz w:val="20"/>
              </w:rPr>
            </w:pPr>
            <w:r>
              <w:rPr>
                <w:sz w:val="20"/>
              </w:rPr>
              <w:t>o</w:t>
            </w:r>
            <w:r>
              <w:rPr>
                <w:spacing w:val="-3"/>
                <w:sz w:val="20"/>
              </w:rPr>
              <w:t xml:space="preserve"> </w:t>
            </w:r>
            <w:r>
              <w:rPr>
                <w:sz w:val="20"/>
              </w:rPr>
              <w:t>sistema</w:t>
            </w:r>
            <w:r>
              <w:rPr>
                <w:spacing w:val="-2"/>
                <w:sz w:val="20"/>
              </w:rPr>
              <w:t xml:space="preserve"> </w:t>
            </w:r>
            <w:r>
              <w:rPr>
                <w:sz w:val="20"/>
              </w:rPr>
              <w:t>operativo</w:t>
            </w:r>
            <w:r>
              <w:rPr>
                <w:spacing w:val="-2"/>
                <w:sz w:val="20"/>
              </w:rPr>
              <w:t xml:space="preserve"> </w:t>
            </w:r>
            <w:r>
              <w:rPr>
                <w:sz w:val="20"/>
              </w:rPr>
              <w:t>utilizado</w:t>
            </w:r>
          </w:p>
        </w:tc>
        <w:tc>
          <w:tcPr>
            <w:tcW w:w="821" w:type="dxa"/>
          </w:tcPr>
          <w:p w14:paraId="775B4CED" w14:textId="77777777" w:rsidR="00951409" w:rsidRDefault="00951409">
            <w:pPr>
              <w:pStyle w:val="TableParagraph"/>
              <w:rPr>
                <w:rFonts w:ascii="Times New Roman"/>
                <w:sz w:val="20"/>
              </w:rPr>
            </w:pPr>
          </w:p>
        </w:tc>
        <w:tc>
          <w:tcPr>
            <w:tcW w:w="701" w:type="dxa"/>
          </w:tcPr>
          <w:p w14:paraId="04A3209B" w14:textId="77777777" w:rsidR="00951409" w:rsidRDefault="00951409">
            <w:pPr>
              <w:pStyle w:val="TableParagraph"/>
              <w:rPr>
                <w:rFonts w:ascii="Times New Roman"/>
                <w:sz w:val="20"/>
              </w:rPr>
            </w:pPr>
          </w:p>
        </w:tc>
        <w:tc>
          <w:tcPr>
            <w:tcW w:w="3157" w:type="dxa"/>
          </w:tcPr>
          <w:p w14:paraId="01267B35" w14:textId="77777777" w:rsidR="00951409" w:rsidRDefault="00951409">
            <w:pPr>
              <w:pStyle w:val="TableParagraph"/>
              <w:rPr>
                <w:rFonts w:ascii="Times New Roman"/>
                <w:sz w:val="20"/>
              </w:rPr>
            </w:pPr>
          </w:p>
        </w:tc>
      </w:tr>
      <w:tr w:rsidR="00951409" w14:paraId="2C4C0892" w14:textId="77777777">
        <w:trPr>
          <w:trHeight w:val="1036"/>
        </w:trPr>
        <w:tc>
          <w:tcPr>
            <w:tcW w:w="4395" w:type="dxa"/>
            <w:shd w:val="clear" w:color="auto" w:fill="DBE4F0"/>
          </w:tcPr>
          <w:p w14:paraId="1587AFCF" w14:textId="77777777" w:rsidR="00951409" w:rsidRDefault="00D407A2">
            <w:pPr>
              <w:pStyle w:val="TableParagraph"/>
              <w:spacing w:before="2" w:line="357" w:lineRule="auto"/>
              <w:ind w:left="107" w:right="92"/>
              <w:rPr>
                <w:sz w:val="20"/>
              </w:rPr>
            </w:pPr>
            <w:r>
              <w:rPr>
                <w:sz w:val="20"/>
              </w:rPr>
              <w:t>Utilizar</w:t>
            </w:r>
            <w:r>
              <w:rPr>
                <w:spacing w:val="-13"/>
                <w:sz w:val="20"/>
              </w:rPr>
              <w:t xml:space="preserve"> </w:t>
            </w:r>
            <w:r>
              <w:rPr>
                <w:sz w:val="20"/>
              </w:rPr>
              <w:t>formatos</w:t>
            </w:r>
            <w:r>
              <w:rPr>
                <w:spacing w:val="-13"/>
                <w:sz w:val="20"/>
              </w:rPr>
              <w:t xml:space="preserve"> </w:t>
            </w:r>
            <w:r>
              <w:rPr>
                <w:sz w:val="20"/>
              </w:rPr>
              <w:t>estándares</w:t>
            </w:r>
            <w:r>
              <w:rPr>
                <w:spacing w:val="-11"/>
                <w:sz w:val="20"/>
              </w:rPr>
              <w:t xml:space="preserve"> </w:t>
            </w:r>
            <w:r>
              <w:rPr>
                <w:sz w:val="20"/>
              </w:rPr>
              <w:t>para</w:t>
            </w:r>
            <w:r>
              <w:rPr>
                <w:spacing w:val="-11"/>
                <w:sz w:val="20"/>
              </w:rPr>
              <w:t xml:space="preserve"> </w:t>
            </w:r>
            <w:r>
              <w:rPr>
                <w:sz w:val="20"/>
              </w:rPr>
              <w:t>la</w:t>
            </w:r>
            <w:r>
              <w:rPr>
                <w:spacing w:val="-11"/>
                <w:sz w:val="20"/>
              </w:rPr>
              <w:t xml:space="preserve"> </w:t>
            </w:r>
            <w:r>
              <w:rPr>
                <w:sz w:val="20"/>
              </w:rPr>
              <w:t>recolección</w:t>
            </w:r>
            <w:r>
              <w:rPr>
                <w:spacing w:val="-53"/>
                <w:sz w:val="20"/>
              </w:rPr>
              <w:t xml:space="preserve"> </w:t>
            </w:r>
            <w:r>
              <w:rPr>
                <w:sz w:val="20"/>
              </w:rPr>
              <w:t>y</w:t>
            </w:r>
            <w:r>
              <w:rPr>
                <w:spacing w:val="4"/>
                <w:sz w:val="20"/>
              </w:rPr>
              <w:t xml:space="preserve"> </w:t>
            </w:r>
            <w:r>
              <w:rPr>
                <w:sz w:val="20"/>
              </w:rPr>
              <w:t>almacenamiento</w:t>
            </w:r>
            <w:r>
              <w:rPr>
                <w:spacing w:val="5"/>
                <w:sz w:val="20"/>
              </w:rPr>
              <w:t xml:space="preserve"> </w:t>
            </w:r>
            <w:r>
              <w:rPr>
                <w:sz w:val="20"/>
              </w:rPr>
              <w:t>de</w:t>
            </w:r>
            <w:r>
              <w:rPr>
                <w:spacing w:val="6"/>
                <w:sz w:val="20"/>
              </w:rPr>
              <w:t xml:space="preserve"> </w:t>
            </w:r>
            <w:r>
              <w:rPr>
                <w:sz w:val="20"/>
              </w:rPr>
              <w:t>información</w:t>
            </w:r>
            <w:r>
              <w:rPr>
                <w:spacing w:val="3"/>
                <w:sz w:val="20"/>
              </w:rPr>
              <w:t xml:space="preserve"> </w:t>
            </w:r>
            <w:r>
              <w:rPr>
                <w:sz w:val="20"/>
              </w:rPr>
              <w:t>en</w:t>
            </w:r>
            <w:r>
              <w:rPr>
                <w:spacing w:val="4"/>
                <w:sz w:val="20"/>
              </w:rPr>
              <w:t xml:space="preserve"> </w:t>
            </w:r>
            <w:r>
              <w:rPr>
                <w:sz w:val="20"/>
              </w:rPr>
              <w:t>bases</w:t>
            </w:r>
            <w:r>
              <w:rPr>
                <w:spacing w:val="6"/>
                <w:sz w:val="20"/>
              </w:rPr>
              <w:t xml:space="preserve"> </w:t>
            </w:r>
            <w:r>
              <w:rPr>
                <w:sz w:val="20"/>
              </w:rPr>
              <w:t>de</w:t>
            </w:r>
          </w:p>
          <w:p w14:paraId="117061B5" w14:textId="77777777" w:rsidR="00951409" w:rsidRDefault="00D407A2">
            <w:pPr>
              <w:pStyle w:val="TableParagraph"/>
              <w:spacing w:before="3"/>
              <w:ind w:left="107"/>
              <w:rPr>
                <w:sz w:val="20"/>
              </w:rPr>
            </w:pPr>
            <w:r>
              <w:rPr>
                <w:sz w:val="20"/>
              </w:rPr>
              <w:t>datos</w:t>
            </w:r>
          </w:p>
        </w:tc>
        <w:tc>
          <w:tcPr>
            <w:tcW w:w="821" w:type="dxa"/>
            <w:shd w:val="clear" w:color="auto" w:fill="DBE4F0"/>
          </w:tcPr>
          <w:p w14:paraId="1F611780" w14:textId="77777777" w:rsidR="00951409" w:rsidRDefault="00951409">
            <w:pPr>
              <w:pStyle w:val="TableParagraph"/>
              <w:rPr>
                <w:rFonts w:ascii="Times New Roman"/>
                <w:sz w:val="20"/>
              </w:rPr>
            </w:pPr>
          </w:p>
        </w:tc>
        <w:tc>
          <w:tcPr>
            <w:tcW w:w="701" w:type="dxa"/>
            <w:shd w:val="clear" w:color="auto" w:fill="DBE4F0"/>
          </w:tcPr>
          <w:p w14:paraId="6ACF4C8F" w14:textId="77777777" w:rsidR="00951409" w:rsidRDefault="00951409">
            <w:pPr>
              <w:pStyle w:val="TableParagraph"/>
              <w:rPr>
                <w:rFonts w:ascii="Times New Roman"/>
                <w:sz w:val="20"/>
              </w:rPr>
            </w:pPr>
          </w:p>
        </w:tc>
        <w:tc>
          <w:tcPr>
            <w:tcW w:w="3157" w:type="dxa"/>
            <w:shd w:val="clear" w:color="auto" w:fill="DBE4F0"/>
          </w:tcPr>
          <w:p w14:paraId="2DB8F998" w14:textId="77777777" w:rsidR="00951409" w:rsidRDefault="00951409">
            <w:pPr>
              <w:pStyle w:val="TableParagraph"/>
              <w:rPr>
                <w:rFonts w:ascii="Times New Roman"/>
                <w:sz w:val="20"/>
              </w:rPr>
            </w:pPr>
          </w:p>
        </w:tc>
      </w:tr>
      <w:tr w:rsidR="00951409" w14:paraId="35656053" w14:textId="77777777">
        <w:trPr>
          <w:trHeight w:val="1033"/>
        </w:trPr>
        <w:tc>
          <w:tcPr>
            <w:tcW w:w="4395" w:type="dxa"/>
          </w:tcPr>
          <w:p w14:paraId="7BF1A665" w14:textId="77777777" w:rsidR="00951409" w:rsidRDefault="00D407A2">
            <w:pPr>
              <w:pStyle w:val="TableParagraph"/>
              <w:spacing w:line="229" w:lineRule="exact"/>
              <w:ind w:left="107"/>
              <w:rPr>
                <w:sz w:val="20"/>
              </w:rPr>
            </w:pPr>
            <w:r>
              <w:rPr>
                <w:sz w:val="20"/>
              </w:rPr>
              <w:t>Lograr</w:t>
            </w:r>
            <w:r>
              <w:rPr>
                <w:spacing w:val="67"/>
                <w:sz w:val="20"/>
              </w:rPr>
              <w:t xml:space="preserve"> </w:t>
            </w:r>
            <w:r>
              <w:rPr>
                <w:sz w:val="20"/>
              </w:rPr>
              <w:t xml:space="preserve">que  </w:t>
            </w:r>
            <w:r>
              <w:rPr>
                <w:spacing w:val="9"/>
                <w:sz w:val="20"/>
              </w:rPr>
              <w:t xml:space="preserve"> </w:t>
            </w:r>
            <w:r>
              <w:rPr>
                <w:sz w:val="20"/>
              </w:rPr>
              <w:t xml:space="preserve">el  </w:t>
            </w:r>
            <w:r>
              <w:rPr>
                <w:spacing w:val="9"/>
                <w:sz w:val="20"/>
              </w:rPr>
              <w:t xml:space="preserve"> </w:t>
            </w:r>
            <w:r>
              <w:rPr>
                <w:sz w:val="20"/>
              </w:rPr>
              <w:t xml:space="preserve">hardware  </w:t>
            </w:r>
            <w:r>
              <w:rPr>
                <w:spacing w:val="12"/>
                <w:sz w:val="20"/>
              </w:rPr>
              <w:t xml:space="preserve"> </w:t>
            </w:r>
            <w:r>
              <w:rPr>
                <w:sz w:val="20"/>
              </w:rPr>
              <w:t xml:space="preserve">adquirido  </w:t>
            </w:r>
            <w:r>
              <w:rPr>
                <w:spacing w:val="9"/>
                <w:sz w:val="20"/>
              </w:rPr>
              <w:t xml:space="preserve"> </w:t>
            </w:r>
            <w:r>
              <w:rPr>
                <w:sz w:val="20"/>
              </w:rPr>
              <w:t>pueda</w:t>
            </w:r>
          </w:p>
          <w:p w14:paraId="00897D56" w14:textId="77777777" w:rsidR="00951409" w:rsidRDefault="00D407A2">
            <w:pPr>
              <w:pStyle w:val="TableParagraph"/>
              <w:spacing w:before="5" w:line="340" w:lineRule="atLeast"/>
              <w:ind w:left="107" w:right="92"/>
              <w:rPr>
                <w:sz w:val="20"/>
              </w:rPr>
            </w:pPr>
            <w:r>
              <w:rPr>
                <w:sz w:val="20"/>
              </w:rPr>
              <w:t>funcionar</w:t>
            </w:r>
            <w:r>
              <w:rPr>
                <w:spacing w:val="-13"/>
                <w:sz w:val="20"/>
              </w:rPr>
              <w:t xml:space="preserve"> </w:t>
            </w:r>
            <w:r>
              <w:rPr>
                <w:sz w:val="20"/>
              </w:rPr>
              <w:t>con</w:t>
            </w:r>
            <w:r>
              <w:rPr>
                <w:spacing w:val="-13"/>
                <w:sz w:val="20"/>
              </w:rPr>
              <w:t xml:space="preserve"> </w:t>
            </w:r>
            <w:r>
              <w:rPr>
                <w:sz w:val="20"/>
              </w:rPr>
              <w:t>varias</w:t>
            </w:r>
            <w:r>
              <w:rPr>
                <w:spacing w:val="-12"/>
                <w:sz w:val="20"/>
              </w:rPr>
              <w:t xml:space="preserve"> </w:t>
            </w:r>
            <w:r>
              <w:rPr>
                <w:sz w:val="20"/>
              </w:rPr>
              <w:t>plataformas</w:t>
            </w:r>
            <w:r>
              <w:rPr>
                <w:spacing w:val="-12"/>
                <w:sz w:val="20"/>
              </w:rPr>
              <w:t xml:space="preserve"> </w:t>
            </w:r>
            <w:r>
              <w:rPr>
                <w:sz w:val="20"/>
              </w:rPr>
              <w:t>tecnológicas</w:t>
            </w:r>
            <w:r>
              <w:rPr>
                <w:spacing w:val="-9"/>
                <w:sz w:val="20"/>
              </w:rPr>
              <w:t xml:space="preserve"> </w:t>
            </w:r>
            <w:r>
              <w:rPr>
                <w:sz w:val="20"/>
              </w:rPr>
              <w:t>o</w:t>
            </w:r>
            <w:r>
              <w:rPr>
                <w:spacing w:val="-53"/>
                <w:sz w:val="20"/>
              </w:rPr>
              <w:t xml:space="preserve"> </w:t>
            </w:r>
            <w:r>
              <w:rPr>
                <w:sz w:val="20"/>
              </w:rPr>
              <w:t>sistemas</w:t>
            </w:r>
            <w:r>
              <w:rPr>
                <w:spacing w:val="-1"/>
                <w:sz w:val="20"/>
              </w:rPr>
              <w:t xml:space="preserve"> </w:t>
            </w:r>
            <w:r>
              <w:rPr>
                <w:sz w:val="20"/>
              </w:rPr>
              <w:t>operativos</w:t>
            </w:r>
          </w:p>
        </w:tc>
        <w:tc>
          <w:tcPr>
            <w:tcW w:w="821" w:type="dxa"/>
          </w:tcPr>
          <w:p w14:paraId="3599FD79" w14:textId="77777777" w:rsidR="00951409" w:rsidRDefault="00951409">
            <w:pPr>
              <w:pStyle w:val="TableParagraph"/>
              <w:rPr>
                <w:rFonts w:ascii="Times New Roman"/>
                <w:sz w:val="20"/>
              </w:rPr>
            </w:pPr>
          </w:p>
        </w:tc>
        <w:tc>
          <w:tcPr>
            <w:tcW w:w="701" w:type="dxa"/>
          </w:tcPr>
          <w:p w14:paraId="6F9DCB65" w14:textId="77777777" w:rsidR="00951409" w:rsidRDefault="00951409">
            <w:pPr>
              <w:pStyle w:val="TableParagraph"/>
              <w:rPr>
                <w:rFonts w:ascii="Times New Roman"/>
                <w:sz w:val="20"/>
              </w:rPr>
            </w:pPr>
          </w:p>
        </w:tc>
        <w:tc>
          <w:tcPr>
            <w:tcW w:w="3157" w:type="dxa"/>
          </w:tcPr>
          <w:p w14:paraId="1390CF17" w14:textId="77777777" w:rsidR="00951409" w:rsidRDefault="00951409">
            <w:pPr>
              <w:pStyle w:val="TableParagraph"/>
              <w:rPr>
                <w:rFonts w:ascii="Times New Roman"/>
                <w:sz w:val="20"/>
              </w:rPr>
            </w:pPr>
          </w:p>
        </w:tc>
      </w:tr>
      <w:tr w:rsidR="00951409" w14:paraId="31A9D47E" w14:textId="77777777">
        <w:trPr>
          <w:trHeight w:val="690"/>
        </w:trPr>
        <w:tc>
          <w:tcPr>
            <w:tcW w:w="4395" w:type="dxa"/>
            <w:shd w:val="clear" w:color="auto" w:fill="DBE4F0"/>
          </w:tcPr>
          <w:p w14:paraId="0D2D281F" w14:textId="77777777" w:rsidR="00951409" w:rsidRDefault="00D407A2">
            <w:pPr>
              <w:pStyle w:val="TableParagraph"/>
              <w:spacing w:line="229" w:lineRule="exact"/>
              <w:ind w:left="107"/>
              <w:rPr>
                <w:sz w:val="20"/>
              </w:rPr>
            </w:pPr>
            <w:r>
              <w:rPr>
                <w:sz w:val="20"/>
              </w:rPr>
              <w:t>Aplicar</w:t>
            </w:r>
            <w:r>
              <w:rPr>
                <w:spacing w:val="16"/>
                <w:sz w:val="20"/>
              </w:rPr>
              <w:t xml:space="preserve"> </w:t>
            </w:r>
            <w:r>
              <w:rPr>
                <w:sz w:val="20"/>
              </w:rPr>
              <w:t>la</w:t>
            </w:r>
            <w:r>
              <w:rPr>
                <w:spacing w:val="15"/>
                <w:sz w:val="20"/>
              </w:rPr>
              <w:t xml:space="preserve"> </w:t>
            </w:r>
            <w:r>
              <w:rPr>
                <w:sz w:val="20"/>
              </w:rPr>
              <w:t>normativa</w:t>
            </w:r>
            <w:r>
              <w:rPr>
                <w:spacing w:val="16"/>
                <w:sz w:val="20"/>
              </w:rPr>
              <w:t xml:space="preserve"> </w:t>
            </w:r>
            <w:r>
              <w:rPr>
                <w:sz w:val="20"/>
              </w:rPr>
              <w:t>nacional</w:t>
            </w:r>
            <w:r>
              <w:rPr>
                <w:spacing w:val="14"/>
                <w:sz w:val="20"/>
              </w:rPr>
              <w:t xml:space="preserve"> </w:t>
            </w:r>
            <w:r>
              <w:rPr>
                <w:sz w:val="20"/>
              </w:rPr>
              <w:t>correspondiente,</w:t>
            </w:r>
          </w:p>
          <w:p w14:paraId="1868EA2E" w14:textId="77777777" w:rsidR="00951409" w:rsidRDefault="00D407A2">
            <w:pPr>
              <w:pStyle w:val="TableParagraph"/>
              <w:spacing w:before="115"/>
              <w:ind w:left="107"/>
              <w:rPr>
                <w:sz w:val="20"/>
              </w:rPr>
            </w:pPr>
            <w:r>
              <w:rPr>
                <w:sz w:val="20"/>
              </w:rPr>
              <w:t>para</w:t>
            </w:r>
            <w:r>
              <w:rPr>
                <w:spacing w:val="-4"/>
                <w:sz w:val="20"/>
              </w:rPr>
              <w:t xml:space="preserve"> </w:t>
            </w:r>
            <w:r>
              <w:rPr>
                <w:sz w:val="20"/>
              </w:rPr>
              <w:t>garantizar</w:t>
            </w:r>
            <w:r>
              <w:rPr>
                <w:spacing w:val="-3"/>
                <w:sz w:val="20"/>
              </w:rPr>
              <w:t xml:space="preserve"> </w:t>
            </w:r>
            <w:r>
              <w:rPr>
                <w:sz w:val="20"/>
              </w:rPr>
              <w:t>pluralidad</w:t>
            </w:r>
            <w:r>
              <w:rPr>
                <w:spacing w:val="-4"/>
                <w:sz w:val="20"/>
              </w:rPr>
              <w:t xml:space="preserve"> </w:t>
            </w:r>
            <w:r>
              <w:rPr>
                <w:sz w:val="20"/>
              </w:rPr>
              <w:t>tecnológica</w:t>
            </w:r>
          </w:p>
        </w:tc>
        <w:tc>
          <w:tcPr>
            <w:tcW w:w="821" w:type="dxa"/>
            <w:shd w:val="clear" w:color="auto" w:fill="DBE4F0"/>
          </w:tcPr>
          <w:p w14:paraId="0BECB40A" w14:textId="77777777" w:rsidR="00951409" w:rsidRDefault="00951409">
            <w:pPr>
              <w:pStyle w:val="TableParagraph"/>
              <w:rPr>
                <w:rFonts w:ascii="Times New Roman"/>
                <w:sz w:val="20"/>
              </w:rPr>
            </w:pPr>
          </w:p>
        </w:tc>
        <w:tc>
          <w:tcPr>
            <w:tcW w:w="701" w:type="dxa"/>
            <w:shd w:val="clear" w:color="auto" w:fill="DBE4F0"/>
          </w:tcPr>
          <w:p w14:paraId="12C3A87F" w14:textId="77777777" w:rsidR="00951409" w:rsidRDefault="00951409">
            <w:pPr>
              <w:pStyle w:val="TableParagraph"/>
              <w:rPr>
                <w:rFonts w:ascii="Times New Roman"/>
                <w:sz w:val="20"/>
              </w:rPr>
            </w:pPr>
          </w:p>
        </w:tc>
        <w:tc>
          <w:tcPr>
            <w:tcW w:w="3157" w:type="dxa"/>
            <w:shd w:val="clear" w:color="auto" w:fill="DBE4F0"/>
          </w:tcPr>
          <w:p w14:paraId="7723C0D6" w14:textId="77777777" w:rsidR="00951409" w:rsidRDefault="00951409">
            <w:pPr>
              <w:pStyle w:val="TableParagraph"/>
              <w:rPr>
                <w:rFonts w:ascii="Times New Roman"/>
                <w:sz w:val="20"/>
              </w:rPr>
            </w:pPr>
          </w:p>
        </w:tc>
      </w:tr>
      <w:tr w:rsidR="00951409" w14:paraId="0BDEF10A" w14:textId="77777777">
        <w:trPr>
          <w:trHeight w:val="1034"/>
        </w:trPr>
        <w:tc>
          <w:tcPr>
            <w:tcW w:w="4395" w:type="dxa"/>
          </w:tcPr>
          <w:p w14:paraId="5B49BE43" w14:textId="77777777" w:rsidR="00951409" w:rsidRDefault="00D407A2">
            <w:pPr>
              <w:pStyle w:val="TableParagraph"/>
              <w:tabs>
                <w:tab w:val="left" w:pos="1067"/>
                <w:tab w:val="left" w:pos="2271"/>
                <w:tab w:val="left" w:pos="3196"/>
                <w:tab w:val="left" w:pos="3523"/>
                <w:tab w:val="left" w:pos="3959"/>
              </w:tabs>
              <w:spacing w:line="360" w:lineRule="auto"/>
              <w:ind w:left="107" w:right="101"/>
              <w:rPr>
                <w:sz w:val="20"/>
              </w:rPr>
            </w:pPr>
            <w:r>
              <w:rPr>
                <w:sz w:val="20"/>
              </w:rPr>
              <w:t>Emplear</w:t>
            </w:r>
            <w:r>
              <w:rPr>
                <w:sz w:val="20"/>
              </w:rPr>
              <w:tab/>
              <w:t>estándares</w:t>
            </w:r>
            <w:r>
              <w:rPr>
                <w:sz w:val="20"/>
              </w:rPr>
              <w:tab/>
              <w:t>abiertos</w:t>
            </w:r>
            <w:r>
              <w:rPr>
                <w:sz w:val="20"/>
              </w:rPr>
              <w:tab/>
              <w:t>o</w:t>
            </w:r>
            <w:r>
              <w:rPr>
                <w:sz w:val="20"/>
              </w:rPr>
              <w:tab/>
              <w:t>de</w:t>
            </w:r>
            <w:r>
              <w:rPr>
                <w:sz w:val="20"/>
              </w:rPr>
              <w:tab/>
            </w:r>
            <w:r>
              <w:rPr>
                <w:spacing w:val="-2"/>
                <w:sz w:val="20"/>
              </w:rPr>
              <w:t>uso</w:t>
            </w:r>
            <w:r>
              <w:rPr>
                <w:spacing w:val="-53"/>
                <w:sz w:val="20"/>
              </w:rPr>
              <w:t xml:space="preserve"> </w:t>
            </w:r>
            <w:r>
              <w:rPr>
                <w:sz w:val="20"/>
              </w:rPr>
              <w:t>generalizado;</w:t>
            </w:r>
            <w:r>
              <w:rPr>
                <w:spacing w:val="17"/>
                <w:sz w:val="20"/>
              </w:rPr>
              <w:t xml:space="preserve"> </w:t>
            </w:r>
            <w:r>
              <w:rPr>
                <w:sz w:val="20"/>
              </w:rPr>
              <w:t>abiertos</w:t>
            </w:r>
            <w:r>
              <w:rPr>
                <w:spacing w:val="16"/>
                <w:sz w:val="20"/>
              </w:rPr>
              <w:t xml:space="preserve"> </w:t>
            </w:r>
            <w:r>
              <w:rPr>
                <w:sz w:val="20"/>
              </w:rPr>
              <w:t>al</w:t>
            </w:r>
            <w:r>
              <w:rPr>
                <w:spacing w:val="15"/>
                <w:sz w:val="20"/>
              </w:rPr>
              <w:t xml:space="preserve"> </w:t>
            </w:r>
            <w:r>
              <w:rPr>
                <w:sz w:val="20"/>
              </w:rPr>
              <w:t>público,</w:t>
            </w:r>
            <w:r>
              <w:rPr>
                <w:spacing w:val="18"/>
                <w:sz w:val="20"/>
              </w:rPr>
              <w:t xml:space="preserve"> </w:t>
            </w:r>
            <w:r>
              <w:rPr>
                <w:sz w:val="20"/>
              </w:rPr>
              <w:t>gratuitos,</w:t>
            </w:r>
            <w:r>
              <w:rPr>
                <w:spacing w:val="17"/>
                <w:sz w:val="20"/>
              </w:rPr>
              <w:t xml:space="preserve"> </w:t>
            </w:r>
            <w:r>
              <w:rPr>
                <w:sz w:val="20"/>
              </w:rPr>
              <w:t>de</w:t>
            </w:r>
          </w:p>
          <w:p w14:paraId="3714FE09" w14:textId="77777777" w:rsidR="00951409" w:rsidRDefault="00D407A2">
            <w:pPr>
              <w:pStyle w:val="TableParagraph"/>
              <w:spacing w:before="1"/>
              <w:ind w:left="107"/>
              <w:rPr>
                <w:sz w:val="20"/>
              </w:rPr>
            </w:pPr>
            <w:r>
              <w:rPr>
                <w:sz w:val="20"/>
              </w:rPr>
              <w:t>fácil</w:t>
            </w:r>
            <w:r>
              <w:rPr>
                <w:spacing w:val="-2"/>
                <w:sz w:val="20"/>
              </w:rPr>
              <w:t xml:space="preserve"> </w:t>
            </w:r>
            <w:r>
              <w:rPr>
                <w:sz w:val="20"/>
              </w:rPr>
              <w:t>acceso</w:t>
            </w:r>
          </w:p>
        </w:tc>
        <w:tc>
          <w:tcPr>
            <w:tcW w:w="821" w:type="dxa"/>
          </w:tcPr>
          <w:p w14:paraId="3B62761D" w14:textId="77777777" w:rsidR="00951409" w:rsidRDefault="00951409">
            <w:pPr>
              <w:pStyle w:val="TableParagraph"/>
              <w:rPr>
                <w:rFonts w:ascii="Times New Roman"/>
                <w:sz w:val="20"/>
              </w:rPr>
            </w:pPr>
          </w:p>
        </w:tc>
        <w:tc>
          <w:tcPr>
            <w:tcW w:w="701" w:type="dxa"/>
          </w:tcPr>
          <w:p w14:paraId="4B59FE04" w14:textId="77777777" w:rsidR="00951409" w:rsidRDefault="00951409">
            <w:pPr>
              <w:pStyle w:val="TableParagraph"/>
              <w:rPr>
                <w:rFonts w:ascii="Times New Roman"/>
                <w:sz w:val="20"/>
              </w:rPr>
            </w:pPr>
          </w:p>
        </w:tc>
        <w:tc>
          <w:tcPr>
            <w:tcW w:w="3157" w:type="dxa"/>
          </w:tcPr>
          <w:p w14:paraId="5672C43B" w14:textId="77777777" w:rsidR="00951409" w:rsidRDefault="00951409">
            <w:pPr>
              <w:pStyle w:val="TableParagraph"/>
              <w:rPr>
                <w:rFonts w:ascii="Times New Roman"/>
                <w:sz w:val="20"/>
              </w:rPr>
            </w:pPr>
          </w:p>
        </w:tc>
      </w:tr>
    </w:tbl>
    <w:p w14:paraId="02D1CBCD" w14:textId="77777777" w:rsidR="00951409" w:rsidRDefault="00D407A2">
      <w:pPr>
        <w:ind w:left="4486"/>
        <w:rPr>
          <w:sz w:val="18"/>
        </w:rPr>
      </w:pPr>
      <w:r>
        <w:rPr>
          <w:sz w:val="18"/>
        </w:rPr>
        <w:t>Herramienta</w:t>
      </w:r>
      <w:r>
        <w:rPr>
          <w:spacing w:val="-6"/>
          <w:sz w:val="18"/>
        </w:rPr>
        <w:t xml:space="preserve"> </w:t>
      </w:r>
      <w:r>
        <w:rPr>
          <w:sz w:val="18"/>
        </w:rPr>
        <w:t>de</w:t>
      </w:r>
      <w:r>
        <w:rPr>
          <w:spacing w:val="-3"/>
          <w:sz w:val="18"/>
        </w:rPr>
        <w:t xml:space="preserve"> </w:t>
      </w:r>
      <w:r>
        <w:rPr>
          <w:sz w:val="18"/>
        </w:rPr>
        <w:t>Neutralidad</w:t>
      </w:r>
      <w:r>
        <w:rPr>
          <w:spacing w:val="-3"/>
          <w:sz w:val="18"/>
        </w:rPr>
        <w:t xml:space="preserve"> </w:t>
      </w:r>
      <w:r>
        <w:rPr>
          <w:sz w:val="18"/>
        </w:rPr>
        <w:t>Tecnológica,</w:t>
      </w:r>
      <w:r>
        <w:rPr>
          <w:spacing w:val="-3"/>
          <w:sz w:val="18"/>
        </w:rPr>
        <w:t xml:space="preserve"> </w:t>
      </w:r>
      <w:r>
        <w:rPr>
          <w:sz w:val="18"/>
        </w:rPr>
        <w:t>1.</w:t>
      </w:r>
      <w:r>
        <w:rPr>
          <w:spacing w:val="-3"/>
          <w:sz w:val="18"/>
        </w:rPr>
        <w:t xml:space="preserve"> </w:t>
      </w:r>
      <w:r>
        <w:rPr>
          <w:sz w:val="18"/>
        </w:rPr>
        <w:t>Elaboración</w:t>
      </w:r>
      <w:r>
        <w:rPr>
          <w:spacing w:val="-6"/>
          <w:sz w:val="18"/>
        </w:rPr>
        <w:t xml:space="preserve"> </w:t>
      </w:r>
      <w:r>
        <w:rPr>
          <w:sz w:val="18"/>
        </w:rPr>
        <w:t>propia.</w:t>
      </w:r>
    </w:p>
    <w:p w14:paraId="45842FAB" w14:textId="77777777" w:rsidR="00951409" w:rsidRDefault="00951409">
      <w:pPr>
        <w:rPr>
          <w:sz w:val="18"/>
        </w:rPr>
        <w:sectPr w:rsidR="00951409">
          <w:pgSz w:w="11910" w:h="16840"/>
          <w:pgMar w:top="1360" w:right="600" w:bottom="1280" w:left="900" w:header="0" w:footer="1012" w:gutter="0"/>
          <w:cols w:space="720"/>
        </w:sectPr>
      </w:pPr>
    </w:p>
    <w:p w14:paraId="7B2595CD" w14:textId="1AEF7ECB" w:rsidR="00951409" w:rsidRDefault="0052557E">
      <w:pPr>
        <w:pStyle w:val="Textoindependiente"/>
        <w:ind w:left="559"/>
        <w:rPr>
          <w:sz w:val="20"/>
        </w:rPr>
      </w:pPr>
      <w:r>
        <w:rPr>
          <w:noProof/>
          <w:sz w:val="20"/>
        </w:rPr>
        <w:lastRenderedPageBreak/>
        <mc:AlternateContent>
          <mc:Choice Requires="wps">
            <w:drawing>
              <wp:inline distT="0" distB="0" distL="0" distR="0" wp14:anchorId="6DA929F3" wp14:editId="216781E9">
                <wp:extent cx="6190615" cy="454660"/>
                <wp:effectExtent l="0" t="0" r="635" b="2540"/>
                <wp:docPr id="152623975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45466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C8231"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6" w:name="_Toc148610904"/>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ABREVIATURAS</w:t>
                            </w:r>
                            <w:bookmarkEnd w:id="116"/>
                          </w:p>
                        </w:txbxContent>
                      </wps:txbx>
                      <wps:bodyPr rot="0" vert="horz" wrap="square" lIns="0" tIns="0" rIns="0" bIns="0" anchor="t" anchorCtr="0" upright="1">
                        <a:noAutofit/>
                      </wps:bodyPr>
                    </wps:wsp>
                  </a:graphicData>
                </a:graphic>
              </wp:inline>
            </w:drawing>
          </mc:Choice>
          <mc:Fallback>
            <w:pict>
              <v:shape w14:anchorId="6DA929F3" id="Text Box 149" o:spid="_x0000_s1110" type="#_x0000_t202" style="width:487.45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" fillcolor="#f3f3f3" stroked="f">
                <v:textbox inset="0,0,0,0">
                  <w:txbxContent>
                    <w:p w14:paraId="34FC8231"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7" w:name="_Toc148610904"/>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ABREVIATURAS</w:t>
                      </w:r>
                      <w:bookmarkEnd w:id="117"/>
                    </w:p>
                  </w:txbxContent>
                </v:textbox>
                <w10:anchorlock/>
              </v:shape>
            </w:pict>
          </mc:Fallback>
        </mc:AlternateContent>
      </w:r>
    </w:p>
    <w:p w14:paraId="6BF0D2C7" w14:textId="77777777" w:rsidR="00951409" w:rsidRDefault="00951409">
      <w:pPr>
        <w:pStyle w:val="Textoindependiente"/>
        <w:spacing w:before="3"/>
        <w:rPr>
          <w:sz w:val="25"/>
        </w:rPr>
      </w:pPr>
    </w:p>
    <w:p w14:paraId="10D31F7F" w14:textId="77777777" w:rsidR="00951409" w:rsidRDefault="00D407A2">
      <w:pPr>
        <w:pStyle w:val="Textoindependiente"/>
        <w:spacing w:before="94"/>
        <w:ind w:left="540"/>
      </w:pPr>
      <w:r>
        <w:rPr>
          <w:rFonts w:ascii="Arial" w:hAnsi="Arial"/>
          <w:b/>
        </w:rPr>
        <w:t xml:space="preserve">ACD: </w:t>
      </w:r>
      <w:r>
        <w:t>Áreas</w:t>
      </w:r>
      <w:r>
        <w:rPr>
          <w:spacing w:val="-4"/>
        </w:rPr>
        <w:t xml:space="preserve"> </w:t>
      </w:r>
      <w:r>
        <w:t>clave</w:t>
      </w:r>
      <w:r>
        <w:rPr>
          <w:spacing w:val="-2"/>
        </w:rPr>
        <w:t xml:space="preserve"> </w:t>
      </w:r>
      <w:r>
        <w:t>de</w:t>
      </w:r>
      <w:r>
        <w:rPr>
          <w:spacing w:val="-3"/>
        </w:rPr>
        <w:t xml:space="preserve"> </w:t>
      </w:r>
      <w:r>
        <w:t>dominio.</w:t>
      </w:r>
    </w:p>
    <w:p w14:paraId="0E6C00B7" w14:textId="77777777" w:rsidR="00951409" w:rsidRDefault="00951409">
      <w:pPr>
        <w:pStyle w:val="Textoindependiente"/>
        <w:spacing w:before="3"/>
        <w:rPr>
          <w:sz w:val="28"/>
        </w:rPr>
      </w:pPr>
    </w:p>
    <w:p w14:paraId="60641B16" w14:textId="77777777" w:rsidR="00951409" w:rsidRDefault="00D407A2">
      <w:pPr>
        <w:pStyle w:val="Textoindependiente"/>
        <w:ind w:left="540"/>
      </w:pPr>
      <w:r>
        <w:rPr>
          <w:rFonts w:ascii="Arial" w:hAnsi="Arial"/>
          <w:b/>
        </w:rPr>
        <w:t xml:space="preserve">AMF: </w:t>
      </w:r>
      <w:r>
        <w:t>Autenticación</w:t>
      </w:r>
      <w:r>
        <w:rPr>
          <w:spacing w:val="-4"/>
        </w:rPr>
        <w:t xml:space="preserve"> </w:t>
      </w:r>
      <w:r>
        <w:t>de</w:t>
      </w:r>
      <w:r>
        <w:rPr>
          <w:spacing w:val="-3"/>
        </w:rPr>
        <w:t xml:space="preserve"> </w:t>
      </w:r>
      <w:r>
        <w:t>múltiples</w:t>
      </w:r>
      <w:r>
        <w:rPr>
          <w:spacing w:val="-2"/>
        </w:rPr>
        <w:t xml:space="preserve"> </w:t>
      </w:r>
      <w:r>
        <w:t>factores.</w:t>
      </w:r>
    </w:p>
    <w:p w14:paraId="7B6FF414" w14:textId="77777777" w:rsidR="00951409" w:rsidRDefault="00951409">
      <w:pPr>
        <w:pStyle w:val="Textoindependiente"/>
        <w:spacing w:before="6"/>
        <w:rPr>
          <w:sz w:val="28"/>
        </w:rPr>
      </w:pPr>
    </w:p>
    <w:p w14:paraId="10F3A259" w14:textId="77777777" w:rsidR="00951409" w:rsidRDefault="00D407A2">
      <w:pPr>
        <w:pStyle w:val="Textoindependiente"/>
        <w:ind w:left="540"/>
      </w:pPr>
      <w:r>
        <w:rPr>
          <w:rFonts w:ascii="Arial"/>
          <w:b/>
        </w:rPr>
        <w:t>ANATEL:</w:t>
      </w:r>
      <w:r>
        <w:rPr>
          <w:rFonts w:ascii="Arial"/>
          <w:b/>
          <w:spacing w:val="-1"/>
        </w:rPr>
        <w:t xml:space="preserve"> </w:t>
      </w:r>
      <w:r>
        <w:t>Agencia</w:t>
      </w:r>
      <w:r>
        <w:rPr>
          <w:spacing w:val="-3"/>
        </w:rPr>
        <w:t xml:space="preserve"> </w:t>
      </w:r>
      <w:r>
        <w:t>Nacional</w:t>
      </w:r>
      <w:r>
        <w:rPr>
          <w:spacing w:val="-3"/>
        </w:rPr>
        <w:t xml:space="preserve"> </w:t>
      </w:r>
      <w:r>
        <w:t>de</w:t>
      </w:r>
      <w:r>
        <w:rPr>
          <w:spacing w:val="-2"/>
        </w:rPr>
        <w:t xml:space="preserve"> </w:t>
      </w:r>
      <w:r>
        <w:t>Telecomunicaciones</w:t>
      </w:r>
      <w:r>
        <w:rPr>
          <w:spacing w:val="-3"/>
        </w:rPr>
        <w:t xml:space="preserve"> </w:t>
      </w:r>
      <w:r>
        <w:t>de</w:t>
      </w:r>
      <w:r>
        <w:rPr>
          <w:spacing w:val="-3"/>
        </w:rPr>
        <w:t xml:space="preserve"> </w:t>
      </w:r>
      <w:r>
        <w:t>Brasil.</w:t>
      </w:r>
    </w:p>
    <w:p w14:paraId="6DA7E634" w14:textId="77777777" w:rsidR="00951409" w:rsidRDefault="00951409">
      <w:pPr>
        <w:pStyle w:val="Textoindependiente"/>
        <w:spacing w:before="3"/>
        <w:rPr>
          <w:sz w:val="28"/>
        </w:rPr>
      </w:pPr>
    </w:p>
    <w:p w14:paraId="5D3749BB" w14:textId="77777777" w:rsidR="00951409" w:rsidRPr="00693300" w:rsidRDefault="00D407A2">
      <w:pPr>
        <w:pStyle w:val="Textoindependiente"/>
        <w:spacing w:before="1"/>
        <w:ind w:left="540"/>
        <w:rPr>
          <w:lang w:val="en-US"/>
        </w:rPr>
      </w:pPr>
      <w:r w:rsidRPr="00693300">
        <w:rPr>
          <w:rFonts w:ascii="Arial"/>
          <w:b/>
          <w:lang w:val="en-US"/>
        </w:rPr>
        <w:t>ANSI:</w:t>
      </w:r>
      <w:r w:rsidRPr="00693300">
        <w:rPr>
          <w:rFonts w:ascii="Arial"/>
          <w:b/>
          <w:spacing w:val="-3"/>
          <w:lang w:val="en-US"/>
        </w:rPr>
        <w:t xml:space="preserve"> </w:t>
      </w:r>
      <w:r w:rsidRPr="00693300">
        <w:rPr>
          <w:lang w:val="en-US"/>
        </w:rPr>
        <w:t>American</w:t>
      </w:r>
      <w:r w:rsidRPr="00693300">
        <w:rPr>
          <w:spacing w:val="-2"/>
          <w:lang w:val="en-US"/>
        </w:rPr>
        <w:t xml:space="preserve"> </w:t>
      </w:r>
      <w:r w:rsidRPr="00693300">
        <w:rPr>
          <w:lang w:val="en-US"/>
        </w:rPr>
        <w:t>National</w:t>
      </w:r>
      <w:r w:rsidRPr="00693300">
        <w:rPr>
          <w:spacing w:val="-4"/>
          <w:lang w:val="en-US"/>
        </w:rPr>
        <w:t xml:space="preserve"> </w:t>
      </w:r>
      <w:r w:rsidRPr="00693300">
        <w:rPr>
          <w:lang w:val="en-US"/>
        </w:rPr>
        <w:t>Standards</w:t>
      </w:r>
      <w:r w:rsidRPr="00693300">
        <w:rPr>
          <w:spacing w:val="-4"/>
          <w:lang w:val="en-US"/>
        </w:rPr>
        <w:t xml:space="preserve"> </w:t>
      </w:r>
      <w:r w:rsidRPr="00693300">
        <w:rPr>
          <w:lang w:val="en-US"/>
        </w:rPr>
        <w:t>Institute.</w:t>
      </w:r>
    </w:p>
    <w:p w14:paraId="2D147A0E" w14:textId="77777777" w:rsidR="00951409" w:rsidRPr="00693300" w:rsidRDefault="00951409">
      <w:pPr>
        <w:pStyle w:val="Textoindependiente"/>
        <w:spacing w:before="6"/>
        <w:rPr>
          <w:sz w:val="28"/>
          <w:lang w:val="en-US"/>
        </w:rPr>
      </w:pPr>
    </w:p>
    <w:p w14:paraId="059B2CE0" w14:textId="77777777" w:rsidR="00951409" w:rsidRPr="00693300" w:rsidRDefault="00D407A2">
      <w:pPr>
        <w:pStyle w:val="Textoindependiente"/>
        <w:ind w:left="540"/>
        <w:rPr>
          <w:lang w:val="en-US"/>
        </w:rPr>
      </w:pPr>
      <w:r w:rsidRPr="00693300">
        <w:rPr>
          <w:rFonts w:ascii="Arial"/>
          <w:b/>
          <w:lang w:val="en-US"/>
        </w:rPr>
        <w:t>APT:</w:t>
      </w:r>
      <w:r w:rsidRPr="00693300">
        <w:rPr>
          <w:rFonts w:ascii="Arial"/>
          <w:b/>
          <w:spacing w:val="-3"/>
          <w:lang w:val="en-US"/>
        </w:rPr>
        <w:t xml:space="preserve"> </w:t>
      </w:r>
      <w:r w:rsidRPr="00693300">
        <w:rPr>
          <w:lang w:val="en-US"/>
        </w:rPr>
        <w:t>Advanced</w:t>
      </w:r>
      <w:r w:rsidRPr="00693300">
        <w:rPr>
          <w:spacing w:val="-2"/>
          <w:lang w:val="en-US"/>
        </w:rPr>
        <w:t xml:space="preserve"> </w:t>
      </w:r>
      <w:r w:rsidRPr="00693300">
        <w:rPr>
          <w:lang w:val="en-US"/>
        </w:rPr>
        <w:t>Persistent</w:t>
      </w:r>
      <w:r w:rsidRPr="00693300">
        <w:rPr>
          <w:spacing w:val="-2"/>
          <w:lang w:val="en-US"/>
        </w:rPr>
        <w:t xml:space="preserve"> </w:t>
      </w:r>
      <w:r w:rsidRPr="00693300">
        <w:rPr>
          <w:lang w:val="en-US"/>
        </w:rPr>
        <w:t>Threats.</w:t>
      </w:r>
    </w:p>
    <w:p w14:paraId="2D155349" w14:textId="77777777" w:rsidR="00951409" w:rsidRPr="00693300" w:rsidRDefault="00951409">
      <w:pPr>
        <w:pStyle w:val="Textoindependiente"/>
        <w:spacing w:before="3"/>
        <w:rPr>
          <w:sz w:val="28"/>
          <w:lang w:val="en-US"/>
        </w:rPr>
      </w:pPr>
    </w:p>
    <w:p w14:paraId="2628DD0E" w14:textId="77777777" w:rsidR="00951409" w:rsidRPr="00693300" w:rsidRDefault="00D407A2">
      <w:pPr>
        <w:pStyle w:val="Textoindependiente"/>
        <w:spacing w:before="1"/>
        <w:ind w:left="540"/>
        <w:rPr>
          <w:lang w:val="en-US"/>
        </w:rPr>
      </w:pPr>
      <w:r w:rsidRPr="00693300">
        <w:rPr>
          <w:rFonts w:ascii="Arial"/>
          <w:b/>
          <w:lang w:val="en-US"/>
        </w:rPr>
        <w:t>ASVS:</w:t>
      </w:r>
      <w:r w:rsidRPr="00693300">
        <w:rPr>
          <w:rFonts w:ascii="Arial"/>
          <w:b/>
          <w:spacing w:val="-1"/>
          <w:lang w:val="en-US"/>
        </w:rPr>
        <w:t xml:space="preserve"> </w:t>
      </w:r>
      <w:r w:rsidRPr="00693300">
        <w:rPr>
          <w:lang w:val="en-US"/>
        </w:rPr>
        <w:t>Application</w:t>
      </w:r>
      <w:r w:rsidRPr="00693300">
        <w:rPr>
          <w:spacing w:val="-3"/>
          <w:lang w:val="en-US"/>
        </w:rPr>
        <w:t xml:space="preserve"> </w:t>
      </w:r>
      <w:r w:rsidRPr="00693300">
        <w:rPr>
          <w:lang w:val="en-US"/>
        </w:rPr>
        <w:t>Security</w:t>
      </w:r>
      <w:r w:rsidRPr="00693300">
        <w:rPr>
          <w:spacing w:val="-2"/>
          <w:lang w:val="en-US"/>
        </w:rPr>
        <w:t xml:space="preserve"> </w:t>
      </w:r>
      <w:r w:rsidRPr="00693300">
        <w:rPr>
          <w:lang w:val="en-US"/>
        </w:rPr>
        <w:t>Verification</w:t>
      </w:r>
      <w:r w:rsidRPr="00693300">
        <w:rPr>
          <w:spacing w:val="-2"/>
          <w:lang w:val="en-US"/>
        </w:rPr>
        <w:t xml:space="preserve"> </w:t>
      </w:r>
      <w:r w:rsidRPr="00693300">
        <w:rPr>
          <w:lang w:val="en-US"/>
        </w:rPr>
        <w:t>Standard.</w:t>
      </w:r>
    </w:p>
    <w:p w14:paraId="08B52B25" w14:textId="77777777" w:rsidR="00951409" w:rsidRPr="00693300" w:rsidRDefault="00951409">
      <w:pPr>
        <w:pStyle w:val="Textoindependiente"/>
        <w:spacing w:before="3"/>
        <w:rPr>
          <w:sz w:val="28"/>
          <w:lang w:val="en-US"/>
        </w:rPr>
      </w:pPr>
    </w:p>
    <w:p w14:paraId="2944E1BD" w14:textId="77777777" w:rsidR="00951409" w:rsidRDefault="00D407A2">
      <w:pPr>
        <w:pStyle w:val="Textoindependiente"/>
        <w:ind w:left="540"/>
      </w:pPr>
      <w:r>
        <w:rPr>
          <w:rFonts w:ascii="Arial"/>
          <w:b/>
        </w:rPr>
        <w:t xml:space="preserve">BCCR: </w:t>
      </w:r>
      <w:r>
        <w:t>Banco</w:t>
      </w:r>
      <w:r>
        <w:rPr>
          <w:spacing w:val="-2"/>
        </w:rPr>
        <w:t xml:space="preserve"> </w:t>
      </w:r>
      <w:r>
        <w:t>Central</w:t>
      </w:r>
      <w:r>
        <w:rPr>
          <w:spacing w:val="-2"/>
        </w:rPr>
        <w:t xml:space="preserve"> </w:t>
      </w:r>
      <w:r>
        <w:t>de</w:t>
      </w:r>
      <w:r>
        <w:rPr>
          <w:spacing w:val="-2"/>
        </w:rPr>
        <w:t xml:space="preserve"> </w:t>
      </w:r>
      <w:r>
        <w:t>Costa</w:t>
      </w:r>
      <w:r>
        <w:rPr>
          <w:spacing w:val="-3"/>
        </w:rPr>
        <w:t xml:space="preserve"> </w:t>
      </w:r>
      <w:r>
        <w:t>Rica.</w:t>
      </w:r>
    </w:p>
    <w:p w14:paraId="5294EB72" w14:textId="77777777" w:rsidR="00951409" w:rsidRDefault="00951409">
      <w:pPr>
        <w:pStyle w:val="Textoindependiente"/>
        <w:spacing w:before="6"/>
        <w:rPr>
          <w:sz w:val="28"/>
        </w:rPr>
      </w:pPr>
    </w:p>
    <w:p w14:paraId="361961CF" w14:textId="77777777" w:rsidR="00951409" w:rsidRPr="00693300" w:rsidRDefault="00D407A2">
      <w:pPr>
        <w:pStyle w:val="Textoindependiente"/>
        <w:ind w:left="540"/>
        <w:rPr>
          <w:lang w:val="en-US"/>
        </w:rPr>
      </w:pPr>
      <w:r w:rsidRPr="00693300">
        <w:rPr>
          <w:rFonts w:ascii="Arial"/>
          <w:b/>
          <w:lang w:val="en-US"/>
        </w:rPr>
        <w:t>CA:</w:t>
      </w:r>
      <w:r w:rsidRPr="00693300">
        <w:rPr>
          <w:rFonts w:ascii="Arial"/>
          <w:b/>
          <w:spacing w:val="-3"/>
          <w:lang w:val="en-US"/>
        </w:rPr>
        <w:t xml:space="preserve"> </w:t>
      </w:r>
      <w:r w:rsidRPr="00693300">
        <w:rPr>
          <w:lang w:val="en-US"/>
        </w:rPr>
        <w:t>Certificate</w:t>
      </w:r>
      <w:r w:rsidRPr="00693300">
        <w:rPr>
          <w:spacing w:val="-1"/>
          <w:lang w:val="en-US"/>
        </w:rPr>
        <w:t xml:space="preserve"> </w:t>
      </w:r>
      <w:r w:rsidRPr="00693300">
        <w:rPr>
          <w:lang w:val="en-US"/>
        </w:rPr>
        <w:t>Authority</w:t>
      </w:r>
      <w:r w:rsidRPr="00693300">
        <w:rPr>
          <w:spacing w:val="-5"/>
          <w:lang w:val="en-US"/>
        </w:rPr>
        <w:t xml:space="preserve"> </w:t>
      </w:r>
      <w:r w:rsidRPr="00693300">
        <w:rPr>
          <w:lang w:val="en-US"/>
        </w:rPr>
        <w:t>/ Certification</w:t>
      </w:r>
      <w:r w:rsidRPr="00693300">
        <w:rPr>
          <w:spacing w:val="-5"/>
          <w:lang w:val="en-US"/>
        </w:rPr>
        <w:t xml:space="preserve"> </w:t>
      </w:r>
      <w:r w:rsidRPr="00693300">
        <w:rPr>
          <w:lang w:val="en-US"/>
        </w:rPr>
        <w:t>Authority</w:t>
      </w:r>
      <w:r w:rsidRPr="00693300">
        <w:rPr>
          <w:spacing w:val="-4"/>
          <w:lang w:val="en-US"/>
        </w:rPr>
        <w:t xml:space="preserve"> </w:t>
      </w:r>
      <w:r w:rsidRPr="00693300">
        <w:rPr>
          <w:lang w:val="en-US"/>
        </w:rPr>
        <w:t>/</w:t>
      </w:r>
      <w:r w:rsidRPr="00693300">
        <w:rPr>
          <w:spacing w:val="-4"/>
          <w:lang w:val="en-US"/>
        </w:rPr>
        <w:t xml:space="preserve"> </w:t>
      </w:r>
      <w:r w:rsidRPr="00693300">
        <w:rPr>
          <w:lang w:val="en-US"/>
        </w:rPr>
        <w:t>Autoridad</w:t>
      </w:r>
      <w:r w:rsidRPr="00693300">
        <w:rPr>
          <w:spacing w:val="-2"/>
          <w:lang w:val="en-US"/>
        </w:rPr>
        <w:t xml:space="preserve"> </w:t>
      </w:r>
      <w:r w:rsidRPr="00693300">
        <w:rPr>
          <w:lang w:val="en-US"/>
        </w:rPr>
        <w:t>Certificadora.</w:t>
      </w:r>
    </w:p>
    <w:p w14:paraId="06CA2389" w14:textId="77777777" w:rsidR="00951409" w:rsidRPr="00693300" w:rsidRDefault="00951409">
      <w:pPr>
        <w:pStyle w:val="Textoindependiente"/>
        <w:spacing w:before="3"/>
        <w:rPr>
          <w:sz w:val="28"/>
          <w:lang w:val="en-US"/>
        </w:rPr>
      </w:pPr>
    </w:p>
    <w:p w14:paraId="13C1F060" w14:textId="77777777" w:rsidR="00951409" w:rsidRDefault="00D407A2">
      <w:pPr>
        <w:pStyle w:val="Textoindependiente"/>
        <w:ind w:left="540"/>
      </w:pPr>
      <w:r>
        <w:rPr>
          <w:rFonts w:ascii="Arial"/>
          <w:b/>
        </w:rPr>
        <w:t>CCSS:</w:t>
      </w:r>
      <w:r>
        <w:rPr>
          <w:rFonts w:ascii="Arial"/>
          <w:b/>
          <w:spacing w:val="-1"/>
        </w:rPr>
        <w:t xml:space="preserve"> </w:t>
      </w:r>
      <w:r>
        <w:t>Caja</w:t>
      </w:r>
      <w:r>
        <w:rPr>
          <w:spacing w:val="-3"/>
        </w:rPr>
        <w:t xml:space="preserve"> </w:t>
      </w:r>
      <w:r>
        <w:t>Costarricense</w:t>
      </w:r>
      <w:r>
        <w:rPr>
          <w:spacing w:val="-3"/>
        </w:rPr>
        <w:t xml:space="preserve"> </w:t>
      </w:r>
      <w:r>
        <w:t>de</w:t>
      </w:r>
      <w:r>
        <w:rPr>
          <w:spacing w:val="-2"/>
        </w:rPr>
        <w:t xml:space="preserve"> </w:t>
      </w:r>
      <w:r>
        <w:t>Seguro</w:t>
      </w:r>
      <w:r>
        <w:rPr>
          <w:spacing w:val="-3"/>
        </w:rPr>
        <w:t xml:space="preserve"> </w:t>
      </w:r>
      <w:r>
        <w:t>Social.</w:t>
      </w:r>
    </w:p>
    <w:p w14:paraId="122F4FCB" w14:textId="77777777" w:rsidR="00951409" w:rsidRDefault="00951409">
      <w:pPr>
        <w:pStyle w:val="Textoindependiente"/>
        <w:spacing w:before="6"/>
        <w:rPr>
          <w:sz w:val="28"/>
        </w:rPr>
      </w:pPr>
    </w:p>
    <w:p w14:paraId="3C14EC13" w14:textId="77777777" w:rsidR="00951409" w:rsidRDefault="00D407A2">
      <w:pPr>
        <w:pStyle w:val="Textoindependiente"/>
        <w:spacing w:before="1"/>
        <w:ind w:left="540"/>
      </w:pPr>
      <w:r>
        <w:rPr>
          <w:rFonts w:ascii="Arial" w:hAnsi="Arial"/>
          <w:b/>
        </w:rPr>
        <w:t>CENAREC:</w:t>
      </w:r>
      <w:r>
        <w:rPr>
          <w:rFonts w:ascii="Arial" w:hAnsi="Arial"/>
          <w:b/>
          <w:spacing w:val="-1"/>
        </w:rPr>
        <w:t xml:space="preserve"> </w:t>
      </w:r>
      <w:r>
        <w:t>Centro</w:t>
      </w:r>
      <w:r>
        <w:rPr>
          <w:spacing w:val="-2"/>
        </w:rPr>
        <w:t xml:space="preserve"> </w:t>
      </w:r>
      <w:r>
        <w:t>Nacional</w:t>
      </w:r>
      <w:r>
        <w:rPr>
          <w:spacing w:val="-3"/>
        </w:rPr>
        <w:t xml:space="preserve"> </w:t>
      </w:r>
      <w:r>
        <w:t>de</w:t>
      </w:r>
      <w:r>
        <w:rPr>
          <w:spacing w:val="-2"/>
        </w:rPr>
        <w:t xml:space="preserve"> </w:t>
      </w:r>
      <w:r>
        <w:t>Recursos</w:t>
      </w:r>
      <w:r>
        <w:rPr>
          <w:spacing w:val="-1"/>
        </w:rPr>
        <w:t xml:space="preserve"> </w:t>
      </w:r>
      <w:r>
        <w:t>para</w:t>
      </w:r>
      <w:r>
        <w:rPr>
          <w:spacing w:val="-2"/>
        </w:rPr>
        <w:t xml:space="preserve"> </w:t>
      </w:r>
      <w:r>
        <w:t>la</w:t>
      </w:r>
      <w:r>
        <w:rPr>
          <w:spacing w:val="-4"/>
        </w:rPr>
        <w:t xml:space="preserve"> </w:t>
      </w:r>
      <w:r>
        <w:t>Educación</w:t>
      </w:r>
      <w:r>
        <w:rPr>
          <w:spacing w:val="-2"/>
        </w:rPr>
        <w:t xml:space="preserve"> </w:t>
      </w:r>
      <w:r>
        <w:t>Inclusiva.</w:t>
      </w:r>
    </w:p>
    <w:p w14:paraId="09B159C4" w14:textId="77777777" w:rsidR="00951409" w:rsidRDefault="00951409">
      <w:pPr>
        <w:pStyle w:val="Textoindependiente"/>
        <w:spacing w:before="3"/>
        <w:rPr>
          <w:sz w:val="28"/>
        </w:rPr>
      </w:pPr>
    </w:p>
    <w:p w14:paraId="73CD64E7" w14:textId="77777777" w:rsidR="00951409" w:rsidRPr="00693300" w:rsidRDefault="00D407A2">
      <w:pPr>
        <w:pStyle w:val="Textoindependiente"/>
        <w:ind w:left="540"/>
        <w:rPr>
          <w:lang w:val="en-US"/>
        </w:rPr>
      </w:pPr>
      <w:r w:rsidRPr="00693300">
        <w:rPr>
          <w:rFonts w:ascii="Arial"/>
          <w:b/>
          <w:lang w:val="en-US"/>
        </w:rPr>
        <w:t>CMM:</w:t>
      </w:r>
      <w:r w:rsidRPr="00693300">
        <w:rPr>
          <w:rFonts w:ascii="Arial"/>
          <w:b/>
          <w:spacing w:val="-2"/>
          <w:lang w:val="en-US"/>
        </w:rPr>
        <w:t xml:space="preserve"> </w:t>
      </w:r>
      <w:r w:rsidRPr="00693300">
        <w:rPr>
          <w:lang w:val="en-US"/>
        </w:rPr>
        <w:t>Capability</w:t>
      </w:r>
      <w:r w:rsidRPr="00693300">
        <w:rPr>
          <w:spacing w:val="-6"/>
          <w:lang w:val="en-US"/>
        </w:rPr>
        <w:t xml:space="preserve"> </w:t>
      </w:r>
      <w:r w:rsidRPr="00693300">
        <w:rPr>
          <w:lang w:val="en-US"/>
        </w:rPr>
        <w:t>Maturity</w:t>
      </w:r>
      <w:r w:rsidRPr="00693300">
        <w:rPr>
          <w:spacing w:val="-3"/>
          <w:lang w:val="en-US"/>
        </w:rPr>
        <w:t xml:space="preserve"> </w:t>
      </w:r>
      <w:r w:rsidRPr="00693300">
        <w:rPr>
          <w:lang w:val="en-US"/>
        </w:rPr>
        <w:t>Model.</w:t>
      </w:r>
    </w:p>
    <w:p w14:paraId="29A4F4AB" w14:textId="77777777" w:rsidR="00951409" w:rsidRPr="00693300" w:rsidRDefault="00951409">
      <w:pPr>
        <w:pStyle w:val="Textoindependiente"/>
        <w:spacing w:before="6"/>
        <w:rPr>
          <w:sz w:val="28"/>
          <w:lang w:val="en-US"/>
        </w:rPr>
      </w:pPr>
    </w:p>
    <w:p w14:paraId="384B1C9D" w14:textId="77777777" w:rsidR="00951409" w:rsidRPr="00693300" w:rsidRDefault="00D407A2">
      <w:pPr>
        <w:pStyle w:val="Textoindependiente"/>
        <w:ind w:left="540"/>
        <w:rPr>
          <w:lang w:val="en-US"/>
        </w:rPr>
      </w:pPr>
      <w:r w:rsidRPr="00693300">
        <w:rPr>
          <w:rFonts w:ascii="Arial"/>
          <w:b/>
          <w:lang w:val="en-US"/>
        </w:rPr>
        <w:t>CMMI:</w:t>
      </w:r>
      <w:r w:rsidRPr="00693300">
        <w:rPr>
          <w:rFonts w:ascii="Arial"/>
          <w:b/>
          <w:spacing w:val="-3"/>
          <w:lang w:val="en-US"/>
        </w:rPr>
        <w:t xml:space="preserve"> </w:t>
      </w:r>
      <w:r w:rsidRPr="00693300">
        <w:rPr>
          <w:lang w:val="en-US"/>
        </w:rPr>
        <w:t>Capability</w:t>
      </w:r>
      <w:r w:rsidRPr="00693300">
        <w:rPr>
          <w:spacing w:val="-2"/>
          <w:lang w:val="en-US"/>
        </w:rPr>
        <w:t xml:space="preserve"> </w:t>
      </w:r>
      <w:r w:rsidRPr="00693300">
        <w:rPr>
          <w:lang w:val="en-US"/>
        </w:rPr>
        <w:t>Maturity</w:t>
      </w:r>
      <w:r w:rsidRPr="00693300">
        <w:rPr>
          <w:spacing w:val="-1"/>
          <w:lang w:val="en-US"/>
        </w:rPr>
        <w:t xml:space="preserve"> </w:t>
      </w:r>
      <w:r w:rsidRPr="00693300">
        <w:rPr>
          <w:lang w:val="en-US"/>
        </w:rPr>
        <w:t>Model</w:t>
      </w:r>
      <w:r w:rsidRPr="00693300">
        <w:rPr>
          <w:spacing w:val="-6"/>
          <w:lang w:val="en-US"/>
        </w:rPr>
        <w:t xml:space="preserve"> </w:t>
      </w:r>
      <w:r w:rsidRPr="00693300">
        <w:rPr>
          <w:lang w:val="en-US"/>
        </w:rPr>
        <w:t>Integration.</w:t>
      </w:r>
    </w:p>
    <w:p w14:paraId="34957A5E" w14:textId="77777777" w:rsidR="00951409" w:rsidRPr="00693300" w:rsidRDefault="00951409">
      <w:pPr>
        <w:pStyle w:val="Textoindependiente"/>
        <w:spacing w:before="3"/>
        <w:rPr>
          <w:sz w:val="28"/>
          <w:lang w:val="en-US"/>
        </w:rPr>
      </w:pPr>
    </w:p>
    <w:p w14:paraId="65843EFD" w14:textId="77777777" w:rsidR="00951409" w:rsidRDefault="00D407A2">
      <w:pPr>
        <w:pStyle w:val="Textoindependiente"/>
        <w:ind w:left="540"/>
      </w:pPr>
      <w:r>
        <w:rPr>
          <w:rFonts w:ascii="Arial" w:hAnsi="Arial"/>
          <w:b/>
        </w:rPr>
        <w:t>CNTD:</w:t>
      </w:r>
      <w:r>
        <w:rPr>
          <w:rFonts w:ascii="Arial" w:hAnsi="Arial"/>
          <w:b/>
          <w:spacing w:val="-1"/>
        </w:rPr>
        <w:t xml:space="preserve"> </w:t>
      </w:r>
      <w:r>
        <w:t>Código</w:t>
      </w:r>
      <w:r>
        <w:rPr>
          <w:spacing w:val="-2"/>
        </w:rPr>
        <w:t xml:space="preserve"> </w:t>
      </w:r>
      <w:r>
        <w:t>Nacional</w:t>
      </w:r>
      <w:r>
        <w:rPr>
          <w:spacing w:val="-4"/>
        </w:rPr>
        <w:t xml:space="preserve"> </w:t>
      </w:r>
      <w:r>
        <w:t>de</w:t>
      </w:r>
      <w:r>
        <w:rPr>
          <w:spacing w:val="-2"/>
        </w:rPr>
        <w:t xml:space="preserve"> </w:t>
      </w:r>
      <w:r>
        <w:t>Tecnologías</w:t>
      </w:r>
      <w:r>
        <w:rPr>
          <w:spacing w:val="-4"/>
        </w:rPr>
        <w:t xml:space="preserve"> </w:t>
      </w:r>
      <w:r>
        <w:t>Digitales.</w:t>
      </w:r>
    </w:p>
    <w:p w14:paraId="1D715DC2" w14:textId="77777777" w:rsidR="00951409" w:rsidRDefault="00951409">
      <w:pPr>
        <w:pStyle w:val="Textoindependiente"/>
        <w:spacing w:before="6"/>
        <w:rPr>
          <w:sz w:val="28"/>
        </w:rPr>
      </w:pPr>
    </w:p>
    <w:p w14:paraId="212699E5" w14:textId="77777777" w:rsidR="00951409" w:rsidRDefault="00D407A2">
      <w:pPr>
        <w:pStyle w:val="Textoindependiente"/>
        <w:spacing w:line="360" w:lineRule="auto"/>
        <w:ind w:left="540" w:right="826"/>
      </w:pPr>
      <w:r>
        <w:rPr>
          <w:rFonts w:ascii="Arial" w:hAnsi="Arial"/>
          <w:b/>
        </w:rPr>
        <w:t>COBIT:</w:t>
      </w:r>
      <w:r>
        <w:rPr>
          <w:rFonts w:ascii="Arial" w:hAnsi="Arial"/>
          <w:b/>
          <w:spacing w:val="5"/>
        </w:rPr>
        <w:t xml:space="preserve"> </w:t>
      </w:r>
      <w:r>
        <w:t>Control</w:t>
      </w:r>
      <w:r>
        <w:rPr>
          <w:spacing w:val="2"/>
        </w:rPr>
        <w:t xml:space="preserve"> </w:t>
      </w:r>
      <w:r>
        <w:t>Objectives</w:t>
      </w:r>
      <w:r>
        <w:rPr>
          <w:spacing w:val="5"/>
        </w:rPr>
        <w:t xml:space="preserve"> </w:t>
      </w:r>
      <w:r>
        <w:t>for</w:t>
      </w:r>
      <w:r>
        <w:rPr>
          <w:spacing w:val="4"/>
        </w:rPr>
        <w:t xml:space="preserve"> </w:t>
      </w:r>
      <w:r>
        <w:t>Information</w:t>
      </w:r>
      <w:r>
        <w:rPr>
          <w:spacing w:val="5"/>
        </w:rPr>
        <w:t xml:space="preserve"> </w:t>
      </w:r>
      <w:r>
        <w:t>and</w:t>
      </w:r>
      <w:r>
        <w:rPr>
          <w:spacing w:val="4"/>
        </w:rPr>
        <w:t xml:space="preserve"> </w:t>
      </w:r>
      <w:r>
        <w:t>Related</w:t>
      </w:r>
      <w:r>
        <w:rPr>
          <w:spacing w:val="6"/>
        </w:rPr>
        <w:t xml:space="preserve"> </w:t>
      </w:r>
      <w:r>
        <w:t>Technologies</w:t>
      </w:r>
      <w:r>
        <w:rPr>
          <w:spacing w:val="5"/>
        </w:rPr>
        <w:t xml:space="preserve"> </w:t>
      </w:r>
      <w:r>
        <w:t>u</w:t>
      </w:r>
      <w:r>
        <w:rPr>
          <w:spacing w:val="3"/>
        </w:rPr>
        <w:t xml:space="preserve"> </w:t>
      </w:r>
      <w:r>
        <w:t>Objetivos</w:t>
      </w:r>
      <w:r>
        <w:rPr>
          <w:spacing w:val="3"/>
        </w:rPr>
        <w:t xml:space="preserve"> </w:t>
      </w:r>
      <w:r>
        <w:t>de</w:t>
      </w:r>
      <w:r>
        <w:rPr>
          <w:spacing w:val="5"/>
        </w:rPr>
        <w:t xml:space="preserve"> </w:t>
      </w:r>
      <w:r>
        <w:t>Control</w:t>
      </w:r>
      <w:r>
        <w:rPr>
          <w:spacing w:val="-58"/>
        </w:rPr>
        <w:t xml:space="preserve"> </w:t>
      </w:r>
      <w:r>
        <w:t>para</w:t>
      </w:r>
      <w:r>
        <w:rPr>
          <w:spacing w:val="-3"/>
        </w:rPr>
        <w:t xml:space="preserve"> </w:t>
      </w:r>
      <w:r>
        <w:t>Información</w:t>
      </w:r>
      <w:r>
        <w:rPr>
          <w:spacing w:val="-2"/>
        </w:rPr>
        <w:t xml:space="preserve"> </w:t>
      </w:r>
      <w:r>
        <w:t>y</w:t>
      </w:r>
      <w:r>
        <w:rPr>
          <w:spacing w:val="1"/>
        </w:rPr>
        <w:t xml:space="preserve"> </w:t>
      </w:r>
      <w:r>
        <w:t>Tecnologías Relacionadas.</w:t>
      </w:r>
    </w:p>
    <w:p w14:paraId="60EAA56E" w14:textId="77777777" w:rsidR="00951409" w:rsidRPr="00693300" w:rsidRDefault="00D407A2">
      <w:pPr>
        <w:pStyle w:val="Textoindependiente"/>
        <w:spacing w:before="199"/>
        <w:ind w:left="540"/>
        <w:rPr>
          <w:lang w:val="en-US"/>
        </w:rPr>
      </w:pPr>
      <w:r w:rsidRPr="00693300">
        <w:rPr>
          <w:rFonts w:ascii="Arial"/>
          <w:b/>
          <w:lang w:val="en-US"/>
        </w:rPr>
        <w:t>CPU:</w:t>
      </w:r>
      <w:r w:rsidRPr="00693300">
        <w:rPr>
          <w:rFonts w:ascii="Arial"/>
          <w:b/>
          <w:spacing w:val="-1"/>
          <w:lang w:val="en-US"/>
        </w:rPr>
        <w:t xml:space="preserve"> </w:t>
      </w:r>
      <w:r w:rsidRPr="00693300">
        <w:rPr>
          <w:lang w:val="en-US"/>
        </w:rPr>
        <w:t>Central</w:t>
      </w:r>
      <w:r w:rsidRPr="00693300">
        <w:rPr>
          <w:spacing w:val="-4"/>
          <w:lang w:val="en-US"/>
        </w:rPr>
        <w:t xml:space="preserve"> </w:t>
      </w:r>
      <w:r w:rsidRPr="00693300">
        <w:rPr>
          <w:lang w:val="en-US"/>
        </w:rPr>
        <w:t>Processing</w:t>
      </w:r>
      <w:r w:rsidRPr="00693300">
        <w:rPr>
          <w:spacing w:val="-3"/>
          <w:lang w:val="en-US"/>
        </w:rPr>
        <w:t xml:space="preserve"> </w:t>
      </w:r>
      <w:r w:rsidRPr="00693300">
        <w:rPr>
          <w:lang w:val="en-US"/>
        </w:rPr>
        <w:t>Unit.</w:t>
      </w:r>
    </w:p>
    <w:p w14:paraId="24D9527E" w14:textId="77777777" w:rsidR="00951409" w:rsidRPr="00693300" w:rsidRDefault="00951409">
      <w:pPr>
        <w:pStyle w:val="Textoindependiente"/>
        <w:spacing w:before="6"/>
        <w:rPr>
          <w:sz w:val="28"/>
          <w:lang w:val="en-US"/>
        </w:rPr>
      </w:pPr>
    </w:p>
    <w:p w14:paraId="403E63F8" w14:textId="77777777" w:rsidR="00951409" w:rsidRPr="00693300" w:rsidRDefault="00D407A2">
      <w:pPr>
        <w:pStyle w:val="Textoindependiente"/>
        <w:ind w:left="540"/>
        <w:rPr>
          <w:lang w:val="en-US"/>
        </w:rPr>
      </w:pPr>
      <w:r w:rsidRPr="00693300">
        <w:rPr>
          <w:rFonts w:ascii="Arial"/>
          <w:b/>
          <w:lang w:val="en-US"/>
        </w:rPr>
        <w:t>CSIRT:</w:t>
      </w:r>
      <w:r w:rsidRPr="00693300">
        <w:rPr>
          <w:rFonts w:ascii="Arial"/>
          <w:b/>
          <w:spacing w:val="-2"/>
          <w:lang w:val="en-US"/>
        </w:rPr>
        <w:t xml:space="preserve"> </w:t>
      </w:r>
      <w:r w:rsidRPr="00693300">
        <w:rPr>
          <w:lang w:val="en-US"/>
        </w:rPr>
        <w:t>Computer</w:t>
      </w:r>
      <w:r w:rsidRPr="00693300">
        <w:rPr>
          <w:spacing w:val="-2"/>
          <w:lang w:val="en-US"/>
        </w:rPr>
        <w:t xml:space="preserve"> </w:t>
      </w:r>
      <w:r w:rsidRPr="00693300">
        <w:rPr>
          <w:lang w:val="en-US"/>
        </w:rPr>
        <w:t>Security</w:t>
      </w:r>
      <w:r w:rsidRPr="00693300">
        <w:rPr>
          <w:spacing w:val="-4"/>
          <w:lang w:val="en-US"/>
        </w:rPr>
        <w:t xml:space="preserve"> </w:t>
      </w:r>
      <w:r w:rsidRPr="00693300">
        <w:rPr>
          <w:lang w:val="en-US"/>
        </w:rPr>
        <w:t>Incident</w:t>
      </w:r>
      <w:r w:rsidRPr="00693300">
        <w:rPr>
          <w:spacing w:val="-2"/>
          <w:lang w:val="en-US"/>
        </w:rPr>
        <w:t xml:space="preserve"> </w:t>
      </w:r>
      <w:r w:rsidRPr="00693300">
        <w:rPr>
          <w:lang w:val="en-US"/>
        </w:rPr>
        <w:t>Response</w:t>
      </w:r>
      <w:r w:rsidRPr="00693300">
        <w:rPr>
          <w:spacing w:val="-2"/>
          <w:lang w:val="en-US"/>
        </w:rPr>
        <w:t xml:space="preserve"> </w:t>
      </w:r>
      <w:r w:rsidRPr="00693300">
        <w:rPr>
          <w:lang w:val="en-US"/>
        </w:rPr>
        <w:t>Team.</w:t>
      </w:r>
    </w:p>
    <w:p w14:paraId="348E03C6" w14:textId="77777777" w:rsidR="00951409" w:rsidRPr="00693300" w:rsidRDefault="00951409">
      <w:pPr>
        <w:pStyle w:val="Textoindependiente"/>
        <w:spacing w:before="3"/>
        <w:rPr>
          <w:sz w:val="28"/>
          <w:lang w:val="en-US"/>
        </w:rPr>
      </w:pPr>
    </w:p>
    <w:p w14:paraId="4733A53C" w14:textId="77777777" w:rsidR="00951409" w:rsidRDefault="00D407A2">
      <w:pPr>
        <w:pStyle w:val="Textoindependiente"/>
        <w:spacing w:before="1"/>
        <w:ind w:left="540"/>
      </w:pPr>
      <w:r>
        <w:rPr>
          <w:rFonts w:ascii="Arial" w:hAnsi="Arial"/>
          <w:b/>
        </w:rPr>
        <w:t>DAISY:</w:t>
      </w:r>
      <w:r>
        <w:rPr>
          <w:rFonts w:ascii="Arial" w:hAnsi="Arial"/>
          <w:b/>
          <w:spacing w:val="-2"/>
        </w:rPr>
        <w:t xml:space="preserve"> </w:t>
      </w:r>
      <w:r>
        <w:t>Digital</w:t>
      </w:r>
      <w:r>
        <w:rPr>
          <w:spacing w:val="-3"/>
        </w:rPr>
        <w:t xml:space="preserve"> </w:t>
      </w:r>
      <w:r>
        <w:t>Accessible</w:t>
      </w:r>
      <w:r>
        <w:rPr>
          <w:spacing w:val="-1"/>
        </w:rPr>
        <w:t xml:space="preserve"> </w:t>
      </w:r>
      <w:r>
        <w:t>Information</w:t>
      </w:r>
      <w:r>
        <w:rPr>
          <w:spacing w:val="-2"/>
        </w:rPr>
        <w:t xml:space="preserve"> </w:t>
      </w:r>
      <w:r>
        <w:t>System</w:t>
      </w:r>
      <w:r>
        <w:rPr>
          <w:spacing w:val="-3"/>
        </w:rPr>
        <w:t xml:space="preserve"> </w:t>
      </w:r>
      <w:r>
        <w:t>/ Sistema</w:t>
      </w:r>
      <w:r>
        <w:rPr>
          <w:spacing w:val="-3"/>
        </w:rPr>
        <w:t xml:space="preserve"> </w:t>
      </w:r>
      <w:r>
        <w:t>de</w:t>
      </w:r>
      <w:r>
        <w:rPr>
          <w:spacing w:val="-4"/>
        </w:rPr>
        <w:t xml:space="preserve"> </w:t>
      </w:r>
      <w:r>
        <w:t>Información</w:t>
      </w:r>
      <w:r>
        <w:rPr>
          <w:spacing w:val="-3"/>
        </w:rPr>
        <w:t xml:space="preserve"> </w:t>
      </w:r>
      <w:r>
        <w:t>Digital</w:t>
      </w:r>
      <w:r>
        <w:rPr>
          <w:spacing w:val="-3"/>
        </w:rPr>
        <w:t xml:space="preserve"> </w:t>
      </w:r>
      <w:r>
        <w:t>Accesible.</w:t>
      </w:r>
    </w:p>
    <w:p w14:paraId="2356D4A0" w14:textId="77777777" w:rsidR="00951409" w:rsidRDefault="00951409">
      <w:pPr>
        <w:pStyle w:val="Textoindependiente"/>
        <w:spacing w:before="3"/>
        <w:rPr>
          <w:sz w:val="28"/>
        </w:rPr>
      </w:pPr>
    </w:p>
    <w:p w14:paraId="5527D232" w14:textId="77777777" w:rsidR="00951409" w:rsidRDefault="00D407A2">
      <w:pPr>
        <w:pStyle w:val="Textoindependiente"/>
        <w:ind w:left="540"/>
      </w:pPr>
      <w:r>
        <w:rPr>
          <w:rFonts w:ascii="Arial" w:hAnsi="Arial"/>
          <w:b/>
        </w:rPr>
        <w:t xml:space="preserve">DGAN: </w:t>
      </w:r>
      <w:r>
        <w:t>Dirección</w:t>
      </w:r>
      <w:r>
        <w:rPr>
          <w:spacing w:val="-3"/>
        </w:rPr>
        <w:t xml:space="preserve"> </w:t>
      </w:r>
      <w:r>
        <w:t>General</w:t>
      </w:r>
      <w:r>
        <w:rPr>
          <w:spacing w:val="-3"/>
        </w:rPr>
        <w:t xml:space="preserve"> </w:t>
      </w:r>
      <w:r>
        <w:t>del</w:t>
      </w:r>
      <w:r>
        <w:rPr>
          <w:spacing w:val="-1"/>
        </w:rPr>
        <w:t xml:space="preserve"> </w:t>
      </w:r>
      <w:r>
        <w:t>Archivo</w:t>
      </w:r>
      <w:r>
        <w:rPr>
          <w:spacing w:val="-2"/>
        </w:rPr>
        <w:t xml:space="preserve"> </w:t>
      </w:r>
      <w:r>
        <w:t>Nacional</w:t>
      </w:r>
      <w:r>
        <w:rPr>
          <w:spacing w:val="-2"/>
        </w:rPr>
        <w:t xml:space="preserve"> </w:t>
      </w:r>
      <w:r>
        <w:t>de</w:t>
      </w:r>
      <w:r>
        <w:rPr>
          <w:spacing w:val="-2"/>
        </w:rPr>
        <w:t xml:space="preserve"> </w:t>
      </w:r>
      <w:r>
        <w:t>Costa</w:t>
      </w:r>
      <w:r>
        <w:rPr>
          <w:spacing w:val="-3"/>
        </w:rPr>
        <w:t xml:space="preserve"> </w:t>
      </w:r>
      <w:r>
        <w:t>Rica.</w:t>
      </w:r>
    </w:p>
    <w:p w14:paraId="73B79A5C" w14:textId="77777777" w:rsidR="00951409" w:rsidRDefault="00951409">
      <w:pPr>
        <w:pStyle w:val="Textoindependiente"/>
        <w:spacing w:before="6"/>
        <w:rPr>
          <w:sz w:val="28"/>
        </w:rPr>
      </w:pPr>
    </w:p>
    <w:p w14:paraId="65A99F39" w14:textId="3EA4B84B" w:rsidR="00951409" w:rsidRDefault="00D407A2">
      <w:pPr>
        <w:pStyle w:val="Textoindependiente"/>
        <w:ind w:left="540"/>
      </w:pPr>
      <w:r>
        <w:rPr>
          <w:rFonts w:ascii="Arial" w:hAnsi="Arial"/>
          <w:b/>
        </w:rPr>
        <w:t>DGD</w:t>
      </w:r>
      <w:r w:rsidR="00B865BE">
        <w:rPr>
          <w:rFonts w:ascii="Arial" w:hAnsi="Arial"/>
          <w:b/>
        </w:rPr>
        <w:t>CFD</w:t>
      </w:r>
      <w:r>
        <w:rPr>
          <w:rFonts w:ascii="Arial" w:hAnsi="Arial"/>
          <w:b/>
        </w:rPr>
        <w:t>:</w:t>
      </w:r>
      <w:r>
        <w:rPr>
          <w:rFonts w:ascii="Arial" w:hAnsi="Arial"/>
          <w:b/>
          <w:spacing w:val="-1"/>
        </w:rPr>
        <w:t xml:space="preserve"> </w:t>
      </w:r>
      <w:r>
        <w:t>Dirección</w:t>
      </w:r>
      <w:r>
        <w:rPr>
          <w:spacing w:val="-3"/>
        </w:rPr>
        <w:t xml:space="preserve"> </w:t>
      </w:r>
      <w:r>
        <w:t>de</w:t>
      </w:r>
      <w:r>
        <w:rPr>
          <w:spacing w:val="-4"/>
        </w:rPr>
        <w:t xml:space="preserve"> </w:t>
      </w:r>
      <w:r>
        <w:t>Gobernanza</w:t>
      </w:r>
      <w:r>
        <w:rPr>
          <w:spacing w:val="-3"/>
        </w:rPr>
        <w:t xml:space="preserve"> </w:t>
      </w:r>
      <w:r>
        <w:t>Digital</w:t>
      </w:r>
      <w:r w:rsidR="00B865BE">
        <w:t xml:space="preserve"> y Certificadores de firma digital</w:t>
      </w:r>
      <w:r>
        <w:t>.</w:t>
      </w:r>
    </w:p>
    <w:p w14:paraId="374E4BD0" w14:textId="77777777" w:rsidR="00951409" w:rsidRDefault="00951409">
      <w:pPr>
        <w:pStyle w:val="Textoindependiente"/>
        <w:spacing w:before="4"/>
        <w:rPr>
          <w:sz w:val="28"/>
        </w:rPr>
      </w:pPr>
    </w:p>
    <w:p w14:paraId="51BF38F0" w14:textId="77777777" w:rsidR="00951409" w:rsidRDefault="00D407A2">
      <w:pPr>
        <w:pStyle w:val="Textoindependiente"/>
        <w:ind w:left="540"/>
      </w:pPr>
      <w:r>
        <w:rPr>
          <w:rFonts w:ascii="Arial" w:hAnsi="Arial"/>
          <w:b/>
        </w:rPr>
        <w:t>DGME:</w:t>
      </w:r>
      <w:r>
        <w:rPr>
          <w:rFonts w:ascii="Arial" w:hAnsi="Arial"/>
          <w:b/>
          <w:spacing w:val="-2"/>
        </w:rPr>
        <w:t xml:space="preserve"> </w:t>
      </w:r>
      <w:r>
        <w:t>Dirección</w:t>
      </w:r>
      <w:r>
        <w:rPr>
          <w:spacing w:val="-4"/>
        </w:rPr>
        <w:t xml:space="preserve"> </w:t>
      </w:r>
      <w:r>
        <w:t>General</w:t>
      </w:r>
      <w:r>
        <w:rPr>
          <w:spacing w:val="-2"/>
        </w:rPr>
        <w:t xml:space="preserve"> </w:t>
      </w:r>
      <w:r>
        <w:t>de</w:t>
      </w:r>
      <w:r>
        <w:rPr>
          <w:spacing w:val="-1"/>
        </w:rPr>
        <w:t xml:space="preserve"> </w:t>
      </w:r>
      <w:r>
        <w:t>Migración</w:t>
      </w:r>
      <w:r>
        <w:rPr>
          <w:spacing w:val="-2"/>
        </w:rPr>
        <w:t xml:space="preserve"> </w:t>
      </w:r>
      <w:r>
        <w:t>y</w:t>
      </w:r>
      <w:r>
        <w:rPr>
          <w:spacing w:val="-3"/>
        </w:rPr>
        <w:t xml:space="preserve"> </w:t>
      </w:r>
      <w:r>
        <w:t>Extranjería.</w:t>
      </w:r>
    </w:p>
    <w:p w14:paraId="2FF828E1" w14:textId="77777777" w:rsidR="00951409" w:rsidRDefault="00951409">
      <w:pPr>
        <w:pStyle w:val="Textoindependiente"/>
        <w:spacing w:before="5"/>
        <w:rPr>
          <w:sz w:val="28"/>
        </w:rPr>
      </w:pPr>
    </w:p>
    <w:p w14:paraId="5E450379" w14:textId="77777777" w:rsidR="00951409" w:rsidRPr="00693300" w:rsidRDefault="00D407A2">
      <w:pPr>
        <w:pStyle w:val="Textoindependiente"/>
        <w:spacing w:before="1"/>
        <w:ind w:left="540"/>
        <w:rPr>
          <w:lang w:val="en-US"/>
        </w:rPr>
      </w:pPr>
      <w:r w:rsidRPr="00693300">
        <w:rPr>
          <w:rFonts w:ascii="Arial"/>
          <w:b/>
          <w:lang w:val="en-US"/>
        </w:rPr>
        <w:t>DKIM:</w:t>
      </w:r>
      <w:r w:rsidRPr="00693300">
        <w:rPr>
          <w:rFonts w:ascii="Arial"/>
          <w:b/>
          <w:spacing w:val="-2"/>
          <w:lang w:val="en-US"/>
        </w:rPr>
        <w:t xml:space="preserve"> </w:t>
      </w:r>
      <w:r w:rsidRPr="00693300">
        <w:rPr>
          <w:lang w:val="en-US"/>
        </w:rPr>
        <w:t>Domain</w:t>
      </w:r>
      <w:r w:rsidRPr="00693300">
        <w:rPr>
          <w:spacing w:val="-2"/>
          <w:lang w:val="en-US"/>
        </w:rPr>
        <w:t xml:space="preserve"> </w:t>
      </w:r>
      <w:r w:rsidRPr="00693300">
        <w:rPr>
          <w:lang w:val="en-US"/>
        </w:rPr>
        <w:t>Keys</w:t>
      </w:r>
      <w:r w:rsidRPr="00693300">
        <w:rPr>
          <w:spacing w:val="-4"/>
          <w:lang w:val="en-US"/>
        </w:rPr>
        <w:t xml:space="preserve"> </w:t>
      </w:r>
      <w:r w:rsidRPr="00693300">
        <w:rPr>
          <w:lang w:val="en-US"/>
        </w:rPr>
        <w:t>Identified</w:t>
      </w:r>
      <w:r w:rsidRPr="00693300">
        <w:rPr>
          <w:spacing w:val="-3"/>
          <w:lang w:val="en-US"/>
        </w:rPr>
        <w:t xml:space="preserve"> </w:t>
      </w:r>
      <w:r w:rsidRPr="00693300">
        <w:rPr>
          <w:lang w:val="en-US"/>
        </w:rPr>
        <w:t>Mail.</w:t>
      </w:r>
    </w:p>
    <w:p w14:paraId="18A31A97" w14:textId="77777777" w:rsidR="00951409" w:rsidRPr="00693300" w:rsidRDefault="00951409">
      <w:pPr>
        <w:pStyle w:val="Textoindependiente"/>
        <w:spacing w:before="3"/>
        <w:rPr>
          <w:sz w:val="28"/>
          <w:lang w:val="en-US"/>
        </w:rPr>
      </w:pPr>
    </w:p>
    <w:p w14:paraId="443FE055" w14:textId="77777777" w:rsidR="00951409" w:rsidRPr="00693300" w:rsidRDefault="00D407A2">
      <w:pPr>
        <w:pStyle w:val="Textoindependiente"/>
        <w:ind w:left="540"/>
        <w:rPr>
          <w:lang w:val="en-US"/>
        </w:rPr>
      </w:pPr>
      <w:r w:rsidRPr="00693300">
        <w:rPr>
          <w:rFonts w:ascii="Arial"/>
          <w:b/>
          <w:lang w:val="en-US"/>
        </w:rPr>
        <w:t>DMARC:</w:t>
      </w:r>
      <w:r w:rsidRPr="00693300">
        <w:rPr>
          <w:rFonts w:ascii="Arial"/>
          <w:b/>
          <w:spacing w:val="-2"/>
          <w:lang w:val="en-US"/>
        </w:rPr>
        <w:t xml:space="preserve"> </w:t>
      </w:r>
      <w:r w:rsidRPr="00693300">
        <w:rPr>
          <w:lang w:val="en-US"/>
        </w:rPr>
        <w:t>Domain</w:t>
      </w:r>
      <w:r w:rsidRPr="00693300">
        <w:rPr>
          <w:spacing w:val="-2"/>
          <w:lang w:val="en-US"/>
        </w:rPr>
        <w:t xml:space="preserve"> </w:t>
      </w:r>
      <w:r w:rsidRPr="00693300">
        <w:rPr>
          <w:lang w:val="en-US"/>
        </w:rPr>
        <w:t>Based</w:t>
      </w:r>
      <w:r w:rsidRPr="00693300">
        <w:rPr>
          <w:spacing w:val="-4"/>
          <w:lang w:val="en-US"/>
        </w:rPr>
        <w:t xml:space="preserve"> </w:t>
      </w:r>
      <w:r w:rsidRPr="00693300">
        <w:rPr>
          <w:lang w:val="en-US"/>
        </w:rPr>
        <w:t>Message</w:t>
      </w:r>
      <w:r w:rsidRPr="00693300">
        <w:rPr>
          <w:spacing w:val="-2"/>
          <w:lang w:val="en-US"/>
        </w:rPr>
        <w:t xml:space="preserve"> </w:t>
      </w:r>
      <w:r w:rsidRPr="00693300">
        <w:rPr>
          <w:lang w:val="en-US"/>
        </w:rPr>
        <w:t>Authentication.</w:t>
      </w:r>
    </w:p>
    <w:p w14:paraId="618DEFAC" w14:textId="77777777" w:rsidR="00951409" w:rsidRPr="00693300" w:rsidRDefault="00951409">
      <w:pPr>
        <w:rPr>
          <w:lang w:val="en-US"/>
        </w:rPr>
        <w:sectPr w:rsidR="00951409" w:rsidRPr="00693300">
          <w:pgSz w:w="11910" w:h="16840"/>
          <w:pgMar w:top="1440" w:right="600" w:bottom="1280" w:left="900" w:header="0" w:footer="1012" w:gutter="0"/>
          <w:cols w:space="720"/>
        </w:sectPr>
      </w:pPr>
    </w:p>
    <w:p w14:paraId="1D308EAD" w14:textId="77777777" w:rsidR="00951409" w:rsidRPr="00693300" w:rsidRDefault="00D407A2">
      <w:pPr>
        <w:spacing w:before="67"/>
        <w:ind w:left="540"/>
        <w:rPr>
          <w:lang w:val="en-US"/>
        </w:rPr>
      </w:pPr>
      <w:r w:rsidRPr="00693300">
        <w:rPr>
          <w:rFonts w:ascii="Arial"/>
          <w:b/>
          <w:lang w:val="en-US"/>
        </w:rPr>
        <w:lastRenderedPageBreak/>
        <w:t>DNS:</w:t>
      </w:r>
      <w:r w:rsidRPr="00693300">
        <w:rPr>
          <w:rFonts w:ascii="Arial"/>
          <w:b/>
          <w:spacing w:val="-1"/>
          <w:lang w:val="en-US"/>
        </w:rPr>
        <w:t xml:space="preserve"> </w:t>
      </w:r>
      <w:r w:rsidRPr="00693300">
        <w:rPr>
          <w:lang w:val="en-US"/>
        </w:rPr>
        <w:t>Domain</w:t>
      </w:r>
      <w:r w:rsidRPr="00693300">
        <w:rPr>
          <w:spacing w:val="-2"/>
          <w:lang w:val="en-US"/>
        </w:rPr>
        <w:t xml:space="preserve"> </w:t>
      </w:r>
      <w:r w:rsidRPr="00693300">
        <w:rPr>
          <w:lang w:val="en-US"/>
        </w:rPr>
        <w:t>Name</w:t>
      </w:r>
      <w:r w:rsidRPr="00693300">
        <w:rPr>
          <w:spacing w:val="-2"/>
          <w:lang w:val="en-US"/>
        </w:rPr>
        <w:t xml:space="preserve"> </w:t>
      </w:r>
      <w:r w:rsidRPr="00693300">
        <w:rPr>
          <w:lang w:val="en-US"/>
        </w:rPr>
        <w:t>System.</w:t>
      </w:r>
    </w:p>
    <w:p w14:paraId="6ADE399E" w14:textId="77777777" w:rsidR="00951409" w:rsidRPr="00693300" w:rsidRDefault="00951409">
      <w:pPr>
        <w:pStyle w:val="Textoindependiente"/>
        <w:spacing w:before="3"/>
        <w:rPr>
          <w:sz w:val="28"/>
          <w:lang w:val="en-US"/>
        </w:rPr>
      </w:pPr>
    </w:p>
    <w:p w14:paraId="6A555A22" w14:textId="77777777" w:rsidR="00951409" w:rsidRPr="00693300" w:rsidRDefault="00D407A2">
      <w:pPr>
        <w:ind w:left="540"/>
        <w:rPr>
          <w:lang w:val="en-US"/>
        </w:rPr>
      </w:pPr>
      <w:r w:rsidRPr="00693300">
        <w:rPr>
          <w:rFonts w:ascii="Arial"/>
          <w:b/>
          <w:lang w:val="en-US"/>
        </w:rPr>
        <w:t>EOF:</w:t>
      </w:r>
      <w:r w:rsidRPr="00693300">
        <w:rPr>
          <w:rFonts w:ascii="Arial"/>
          <w:b/>
          <w:spacing w:val="-3"/>
          <w:lang w:val="en-US"/>
        </w:rPr>
        <w:t xml:space="preserve"> </w:t>
      </w:r>
      <w:r w:rsidRPr="00693300">
        <w:rPr>
          <w:lang w:val="en-US"/>
        </w:rPr>
        <w:t>End-of-life.</w:t>
      </w:r>
    </w:p>
    <w:p w14:paraId="676FAE61" w14:textId="77777777" w:rsidR="00951409" w:rsidRPr="00693300" w:rsidRDefault="00951409">
      <w:pPr>
        <w:pStyle w:val="Textoindependiente"/>
        <w:spacing w:before="6"/>
        <w:rPr>
          <w:sz w:val="28"/>
          <w:lang w:val="en-US"/>
        </w:rPr>
      </w:pPr>
    </w:p>
    <w:p w14:paraId="4281ABE2" w14:textId="159C0A12" w:rsidR="00951409" w:rsidRDefault="00D407A2">
      <w:pPr>
        <w:pStyle w:val="Textoindependiente"/>
        <w:ind w:left="540"/>
      </w:pPr>
      <w:r>
        <w:rPr>
          <w:rFonts w:ascii="Arial" w:hAnsi="Arial"/>
          <w:b/>
        </w:rPr>
        <w:t xml:space="preserve">ETD: </w:t>
      </w:r>
      <w:r>
        <w:t>Estrategia</w:t>
      </w:r>
      <w:r>
        <w:rPr>
          <w:spacing w:val="-2"/>
        </w:rPr>
        <w:t xml:space="preserve"> </w:t>
      </w:r>
      <w:r>
        <w:t>de</w:t>
      </w:r>
      <w:r>
        <w:rPr>
          <w:spacing w:val="-5"/>
        </w:rPr>
        <w:t xml:space="preserve"> </w:t>
      </w:r>
      <w:r>
        <w:t>Transformación</w:t>
      </w:r>
      <w:r>
        <w:rPr>
          <w:spacing w:val="-4"/>
        </w:rPr>
        <w:t xml:space="preserve"> </w:t>
      </w:r>
      <w:r>
        <w:t>Digital</w:t>
      </w:r>
      <w:r w:rsidR="00DF071A">
        <w:t>.</w:t>
      </w:r>
      <w:r>
        <w:rPr>
          <w:spacing w:val="-2"/>
        </w:rPr>
        <w:t xml:space="preserve"> </w:t>
      </w:r>
    </w:p>
    <w:p w14:paraId="03ABE57B" w14:textId="77777777" w:rsidR="00951409" w:rsidRDefault="00951409">
      <w:pPr>
        <w:pStyle w:val="Textoindependiente"/>
        <w:spacing w:before="3"/>
        <w:rPr>
          <w:sz w:val="28"/>
        </w:rPr>
      </w:pPr>
    </w:p>
    <w:p w14:paraId="748F5421" w14:textId="77777777" w:rsidR="00951409" w:rsidRDefault="00D407A2">
      <w:pPr>
        <w:pStyle w:val="Textoindependiente"/>
        <w:ind w:left="540"/>
      </w:pPr>
      <w:r>
        <w:rPr>
          <w:rFonts w:ascii="Arial"/>
          <w:b/>
        </w:rPr>
        <w:t>ICT:</w:t>
      </w:r>
      <w:r>
        <w:rPr>
          <w:rFonts w:ascii="Arial"/>
          <w:b/>
          <w:spacing w:val="-4"/>
        </w:rPr>
        <w:t xml:space="preserve"> </w:t>
      </w:r>
      <w:r>
        <w:t>Instituto</w:t>
      </w:r>
      <w:r>
        <w:rPr>
          <w:spacing w:val="-4"/>
        </w:rPr>
        <w:t xml:space="preserve"> </w:t>
      </w:r>
      <w:r>
        <w:t>Costarricense</w:t>
      </w:r>
      <w:r>
        <w:rPr>
          <w:spacing w:val="-3"/>
        </w:rPr>
        <w:t xml:space="preserve"> </w:t>
      </w:r>
      <w:r>
        <w:t>de</w:t>
      </w:r>
      <w:r>
        <w:rPr>
          <w:spacing w:val="-2"/>
        </w:rPr>
        <w:t xml:space="preserve"> </w:t>
      </w:r>
      <w:r>
        <w:t>Turismo.</w:t>
      </w:r>
    </w:p>
    <w:p w14:paraId="399B7BE3" w14:textId="77777777" w:rsidR="00951409" w:rsidRDefault="00951409">
      <w:pPr>
        <w:pStyle w:val="Textoindependiente"/>
        <w:spacing w:before="6"/>
        <w:rPr>
          <w:sz w:val="28"/>
        </w:rPr>
      </w:pPr>
    </w:p>
    <w:p w14:paraId="1CEC7DB9" w14:textId="77777777" w:rsidR="00951409" w:rsidRDefault="00D407A2">
      <w:pPr>
        <w:pStyle w:val="Textoindependiente"/>
        <w:ind w:left="540"/>
      </w:pPr>
      <w:r>
        <w:rPr>
          <w:rFonts w:ascii="Arial"/>
          <w:b/>
        </w:rPr>
        <w:t>IDS:</w:t>
      </w:r>
      <w:r>
        <w:rPr>
          <w:rFonts w:ascii="Arial"/>
          <w:b/>
          <w:spacing w:val="-3"/>
        </w:rPr>
        <w:t xml:space="preserve"> </w:t>
      </w:r>
      <w:r>
        <w:t>Intrusion</w:t>
      </w:r>
      <w:r>
        <w:rPr>
          <w:spacing w:val="-1"/>
        </w:rPr>
        <w:t xml:space="preserve"> </w:t>
      </w:r>
      <w:r>
        <w:t>Detection</w:t>
      </w:r>
      <w:r>
        <w:rPr>
          <w:spacing w:val="-4"/>
        </w:rPr>
        <w:t xml:space="preserve"> </w:t>
      </w:r>
      <w:r>
        <w:t>System.</w:t>
      </w:r>
    </w:p>
    <w:p w14:paraId="379FD5E9" w14:textId="77777777" w:rsidR="00951409" w:rsidRDefault="00951409">
      <w:pPr>
        <w:pStyle w:val="Textoindependiente"/>
        <w:spacing w:before="3"/>
        <w:rPr>
          <w:sz w:val="28"/>
        </w:rPr>
      </w:pPr>
    </w:p>
    <w:p w14:paraId="09DE0BDD" w14:textId="77777777" w:rsidR="00951409" w:rsidRDefault="00D407A2">
      <w:pPr>
        <w:pStyle w:val="Textoindependiente"/>
        <w:spacing w:before="1"/>
        <w:ind w:left="540"/>
      </w:pPr>
      <w:r>
        <w:rPr>
          <w:rFonts w:ascii="Arial" w:hAnsi="Arial"/>
          <w:b/>
        </w:rPr>
        <w:t>INCAE:</w:t>
      </w:r>
      <w:r>
        <w:rPr>
          <w:rFonts w:ascii="Arial" w:hAnsi="Arial"/>
          <w:b/>
          <w:spacing w:val="-3"/>
        </w:rPr>
        <w:t xml:space="preserve"> </w:t>
      </w:r>
      <w:r>
        <w:t>Instituto</w:t>
      </w:r>
      <w:r>
        <w:rPr>
          <w:spacing w:val="-3"/>
        </w:rPr>
        <w:t xml:space="preserve"> </w:t>
      </w:r>
      <w:r>
        <w:t>Centroamericano</w:t>
      </w:r>
      <w:r>
        <w:rPr>
          <w:spacing w:val="-5"/>
        </w:rPr>
        <w:t xml:space="preserve"> </w:t>
      </w:r>
      <w:r>
        <w:t>de</w:t>
      </w:r>
      <w:r>
        <w:rPr>
          <w:spacing w:val="-3"/>
        </w:rPr>
        <w:t xml:space="preserve"> </w:t>
      </w:r>
      <w:r>
        <w:t>Administración</w:t>
      </w:r>
      <w:r>
        <w:rPr>
          <w:spacing w:val="-3"/>
        </w:rPr>
        <w:t xml:space="preserve"> </w:t>
      </w:r>
      <w:r>
        <w:t>de</w:t>
      </w:r>
      <w:r>
        <w:rPr>
          <w:spacing w:val="-2"/>
        </w:rPr>
        <w:t xml:space="preserve"> </w:t>
      </w:r>
      <w:r>
        <w:t>Empresas.</w:t>
      </w:r>
    </w:p>
    <w:p w14:paraId="2679C3F3" w14:textId="77777777" w:rsidR="00951409" w:rsidRDefault="00951409">
      <w:pPr>
        <w:pStyle w:val="Textoindependiente"/>
        <w:spacing w:before="6"/>
        <w:rPr>
          <w:sz w:val="28"/>
        </w:rPr>
      </w:pPr>
    </w:p>
    <w:p w14:paraId="285F10A1" w14:textId="77777777" w:rsidR="00951409" w:rsidRPr="00693300" w:rsidRDefault="00D407A2">
      <w:pPr>
        <w:ind w:left="540"/>
        <w:rPr>
          <w:lang w:val="en-US"/>
        </w:rPr>
      </w:pPr>
      <w:r w:rsidRPr="00693300">
        <w:rPr>
          <w:rFonts w:ascii="Arial"/>
          <w:b/>
          <w:lang w:val="en-US"/>
        </w:rPr>
        <w:t>IoT:</w:t>
      </w:r>
      <w:r w:rsidRPr="00693300">
        <w:rPr>
          <w:rFonts w:ascii="Arial"/>
          <w:b/>
          <w:spacing w:val="-3"/>
          <w:lang w:val="en-US"/>
        </w:rPr>
        <w:t xml:space="preserve"> </w:t>
      </w:r>
      <w:r w:rsidRPr="00693300">
        <w:rPr>
          <w:lang w:val="en-US"/>
        </w:rPr>
        <w:t>Internet of</w:t>
      </w:r>
      <w:r w:rsidRPr="00693300">
        <w:rPr>
          <w:spacing w:val="-2"/>
          <w:lang w:val="en-US"/>
        </w:rPr>
        <w:t xml:space="preserve"> </w:t>
      </w:r>
      <w:r w:rsidRPr="00693300">
        <w:rPr>
          <w:lang w:val="en-US"/>
        </w:rPr>
        <w:t>things.</w:t>
      </w:r>
    </w:p>
    <w:p w14:paraId="620DB1AD" w14:textId="77777777" w:rsidR="00951409" w:rsidRPr="00693300" w:rsidRDefault="00951409">
      <w:pPr>
        <w:pStyle w:val="Textoindependiente"/>
        <w:spacing w:before="3"/>
        <w:rPr>
          <w:sz w:val="28"/>
          <w:lang w:val="en-US"/>
        </w:rPr>
      </w:pPr>
    </w:p>
    <w:p w14:paraId="426614BC" w14:textId="77777777" w:rsidR="00951409" w:rsidRPr="00693300" w:rsidRDefault="00D407A2">
      <w:pPr>
        <w:pStyle w:val="Textoindependiente"/>
        <w:ind w:left="540"/>
        <w:rPr>
          <w:lang w:val="en-US"/>
        </w:rPr>
      </w:pPr>
      <w:r w:rsidRPr="00693300">
        <w:rPr>
          <w:rFonts w:ascii="Arial"/>
          <w:b/>
          <w:lang w:val="en-US"/>
        </w:rPr>
        <w:t>IP:</w:t>
      </w:r>
      <w:r w:rsidRPr="00693300">
        <w:rPr>
          <w:rFonts w:ascii="Arial"/>
          <w:b/>
          <w:spacing w:val="-4"/>
          <w:lang w:val="en-US"/>
        </w:rPr>
        <w:t xml:space="preserve"> </w:t>
      </w:r>
      <w:r w:rsidRPr="00693300">
        <w:rPr>
          <w:lang w:val="en-US"/>
        </w:rPr>
        <w:t>Internet</w:t>
      </w:r>
      <w:r w:rsidRPr="00693300">
        <w:rPr>
          <w:spacing w:val="-1"/>
          <w:lang w:val="en-US"/>
        </w:rPr>
        <w:t xml:space="preserve"> </w:t>
      </w:r>
      <w:r w:rsidRPr="00693300">
        <w:rPr>
          <w:lang w:val="en-US"/>
        </w:rPr>
        <w:t>Protocol.</w:t>
      </w:r>
    </w:p>
    <w:p w14:paraId="613656CC" w14:textId="77777777" w:rsidR="00951409" w:rsidRPr="00693300" w:rsidRDefault="00951409">
      <w:pPr>
        <w:pStyle w:val="Textoindependiente"/>
        <w:spacing w:before="6"/>
        <w:rPr>
          <w:sz w:val="28"/>
          <w:lang w:val="en-US"/>
        </w:rPr>
      </w:pPr>
    </w:p>
    <w:p w14:paraId="7CACBC87" w14:textId="77777777" w:rsidR="00951409" w:rsidRPr="00693300" w:rsidRDefault="00D407A2">
      <w:pPr>
        <w:pStyle w:val="Textoindependiente"/>
        <w:ind w:left="540"/>
        <w:rPr>
          <w:lang w:val="en-US"/>
        </w:rPr>
      </w:pPr>
      <w:r w:rsidRPr="00693300">
        <w:rPr>
          <w:rFonts w:ascii="Arial"/>
          <w:b/>
          <w:lang w:val="en-US"/>
        </w:rPr>
        <w:t>IPS:</w:t>
      </w:r>
      <w:r w:rsidRPr="00693300">
        <w:rPr>
          <w:rFonts w:ascii="Arial"/>
          <w:b/>
          <w:spacing w:val="-2"/>
          <w:lang w:val="en-US"/>
        </w:rPr>
        <w:t xml:space="preserve"> </w:t>
      </w:r>
      <w:r w:rsidRPr="00693300">
        <w:rPr>
          <w:lang w:val="en-US"/>
        </w:rPr>
        <w:t>Intrusion</w:t>
      </w:r>
      <w:r w:rsidRPr="00693300">
        <w:rPr>
          <w:spacing w:val="-1"/>
          <w:lang w:val="en-US"/>
        </w:rPr>
        <w:t xml:space="preserve"> </w:t>
      </w:r>
      <w:r w:rsidRPr="00693300">
        <w:rPr>
          <w:lang w:val="en-US"/>
        </w:rPr>
        <w:t>Prevention</w:t>
      </w:r>
      <w:r w:rsidRPr="00693300">
        <w:rPr>
          <w:spacing w:val="-3"/>
          <w:lang w:val="en-US"/>
        </w:rPr>
        <w:t xml:space="preserve"> </w:t>
      </w:r>
      <w:r w:rsidRPr="00693300">
        <w:rPr>
          <w:lang w:val="en-US"/>
        </w:rPr>
        <w:t>System.</w:t>
      </w:r>
    </w:p>
    <w:p w14:paraId="09C980E1" w14:textId="77777777" w:rsidR="00951409" w:rsidRPr="00693300" w:rsidRDefault="00951409">
      <w:pPr>
        <w:pStyle w:val="Textoindependiente"/>
        <w:spacing w:before="4"/>
        <w:rPr>
          <w:sz w:val="28"/>
          <w:lang w:val="en-US"/>
        </w:rPr>
      </w:pPr>
    </w:p>
    <w:p w14:paraId="1261F8B4" w14:textId="28083C4B" w:rsidR="00951409" w:rsidRPr="00693300" w:rsidRDefault="00D407A2">
      <w:pPr>
        <w:pStyle w:val="Textoindependiente"/>
        <w:spacing w:line="549" w:lineRule="auto"/>
        <w:ind w:left="540" w:right="3845"/>
        <w:rPr>
          <w:lang w:val="en-US"/>
        </w:rPr>
      </w:pPr>
      <w:r w:rsidRPr="00900001">
        <w:rPr>
          <w:rFonts w:ascii="Arial" w:hAnsi="Arial"/>
          <w:b/>
          <w:lang w:val="en-US"/>
        </w:rPr>
        <w:t xml:space="preserve">IT: </w:t>
      </w:r>
      <w:r w:rsidRPr="00900001">
        <w:rPr>
          <w:lang w:val="en-US"/>
        </w:rPr>
        <w:t xml:space="preserve">Information Technology / </w:t>
      </w:r>
      <w:r w:rsidR="003C3B51" w:rsidRPr="00900001">
        <w:rPr>
          <w:lang w:val="en-US"/>
        </w:rPr>
        <w:t>Tecnología</w:t>
      </w:r>
      <w:r w:rsidRPr="00900001">
        <w:rPr>
          <w:lang w:val="en-US"/>
        </w:rPr>
        <w:t xml:space="preserve"> de la información.</w:t>
      </w:r>
      <w:r w:rsidRPr="00900001">
        <w:rPr>
          <w:spacing w:val="1"/>
          <w:lang w:val="en-US"/>
        </w:rPr>
        <w:t xml:space="preserve"> </w:t>
      </w:r>
      <w:r w:rsidRPr="00693300">
        <w:rPr>
          <w:rFonts w:ascii="Arial" w:hAnsi="Arial"/>
          <w:b/>
          <w:lang w:val="en-US"/>
        </w:rPr>
        <w:t xml:space="preserve">ITGI: </w:t>
      </w:r>
      <w:r w:rsidRPr="00693300">
        <w:rPr>
          <w:lang w:val="en-US"/>
        </w:rPr>
        <w:t>IT Governance Institute / Instituto de Gobernanza de TI.</w:t>
      </w:r>
      <w:r w:rsidRPr="00693300">
        <w:rPr>
          <w:spacing w:val="-59"/>
          <w:lang w:val="en-US"/>
        </w:rPr>
        <w:t xml:space="preserve"> </w:t>
      </w:r>
      <w:r w:rsidRPr="00693300">
        <w:rPr>
          <w:rFonts w:ascii="Arial" w:hAnsi="Arial"/>
          <w:b/>
          <w:lang w:val="en-US"/>
        </w:rPr>
        <w:t>ITIL:</w:t>
      </w:r>
      <w:r w:rsidRPr="00693300">
        <w:rPr>
          <w:rFonts w:ascii="Arial" w:hAnsi="Arial"/>
          <w:b/>
          <w:spacing w:val="-2"/>
          <w:lang w:val="en-US"/>
        </w:rPr>
        <w:t xml:space="preserve"> </w:t>
      </w:r>
      <w:r w:rsidRPr="00693300">
        <w:rPr>
          <w:lang w:val="en-US"/>
        </w:rPr>
        <w:t>Information</w:t>
      </w:r>
      <w:r w:rsidRPr="00693300">
        <w:rPr>
          <w:spacing w:val="-1"/>
          <w:lang w:val="en-US"/>
        </w:rPr>
        <w:t xml:space="preserve"> </w:t>
      </w:r>
      <w:r w:rsidRPr="00693300">
        <w:rPr>
          <w:lang w:val="en-US"/>
        </w:rPr>
        <w:t>Technology Infrastructure</w:t>
      </w:r>
      <w:r w:rsidRPr="00693300">
        <w:rPr>
          <w:spacing w:val="-2"/>
          <w:lang w:val="en-US"/>
        </w:rPr>
        <w:t xml:space="preserve"> </w:t>
      </w:r>
      <w:r w:rsidRPr="00693300">
        <w:rPr>
          <w:lang w:val="en-US"/>
        </w:rPr>
        <w:t>Library.</w:t>
      </w:r>
    </w:p>
    <w:p w14:paraId="538ED75F" w14:textId="77777777" w:rsidR="00951409" w:rsidRPr="00693300" w:rsidRDefault="00D407A2">
      <w:pPr>
        <w:pStyle w:val="Textoindependiente"/>
        <w:ind w:left="540"/>
        <w:rPr>
          <w:lang w:val="en-US"/>
        </w:rPr>
      </w:pPr>
      <w:r w:rsidRPr="00693300">
        <w:rPr>
          <w:rFonts w:ascii="Arial"/>
          <w:b/>
          <w:lang w:val="en-US"/>
        </w:rPr>
        <w:t>ITL:</w:t>
      </w:r>
      <w:r w:rsidRPr="00693300">
        <w:rPr>
          <w:rFonts w:ascii="Arial"/>
          <w:b/>
          <w:spacing w:val="-3"/>
          <w:lang w:val="en-US"/>
        </w:rPr>
        <w:t xml:space="preserve"> </w:t>
      </w:r>
      <w:r w:rsidRPr="00693300">
        <w:rPr>
          <w:lang w:val="en-US"/>
        </w:rPr>
        <w:t>Information</w:t>
      </w:r>
      <w:r w:rsidRPr="00693300">
        <w:rPr>
          <w:spacing w:val="-2"/>
          <w:lang w:val="en-US"/>
        </w:rPr>
        <w:t xml:space="preserve"> </w:t>
      </w:r>
      <w:r w:rsidRPr="00693300">
        <w:rPr>
          <w:lang w:val="en-US"/>
        </w:rPr>
        <w:t>Technology Laboratory.</w:t>
      </w:r>
    </w:p>
    <w:p w14:paraId="29E94A61" w14:textId="77777777" w:rsidR="00951409" w:rsidRPr="00693300" w:rsidRDefault="00951409">
      <w:pPr>
        <w:pStyle w:val="Textoindependiente"/>
        <w:spacing w:before="5"/>
        <w:rPr>
          <w:sz w:val="28"/>
          <w:lang w:val="en-US"/>
        </w:rPr>
      </w:pPr>
    </w:p>
    <w:p w14:paraId="75D7302B" w14:textId="77777777" w:rsidR="00951409" w:rsidRPr="00693300" w:rsidRDefault="00D407A2">
      <w:pPr>
        <w:spacing w:before="1"/>
        <w:ind w:left="540"/>
        <w:rPr>
          <w:lang w:val="en-US"/>
        </w:rPr>
      </w:pPr>
      <w:r w:rsidRPr="00693300">
        <w:rPr>
          <w:rFonts w:ascii="Arial"/>
          <w:b/>
          <w:lang w:val="en-US"/>
        </w:rPr>
        <w:t>ITSM:</w:t>
      </w:r>
      <w:r w:rsidRPr="00693300">
        <w:rPr>
          <w:rFonts w:ascii="Arial"/>
          <w:b/>
          <w:spacing w:val="-4"/>
          <w:lang w:val="en-US"/>
        </w:rPr>
        <w:t xml:space="preserve"> </w:t>
      </w:r>
      <w:r w:rsidRPr="00693300">
        <w:rPr>
          <w:lang w:val="en-US"/>
        </w:rPr>
        <w:t>IT</w:t>
      </w:r>
      <w:r w:rsidRPr="00693300">
        <w:rPr>
          <w:spacing w:val="-1"/>
          <w:lang w:val="en-US"/>
        </w:rPr>
        <w:t xml:space="preserve"> </w:t>
      </w:r>
      <w:r w:rsidRPr="00693300">
        <w:rPr>
          <w:lang w:val="en-US"/>
        </w:rPr>
        <w:t>service</w:t>
      </w:r>
      <w:r w:rsidRPr="00693300">
        <w:rPr>
          <w:spacing w:val="-3"/>
          <w:lang w:val="en-US"/>
        </w:rPr>
        <w:t xml:space="preserve"> </w:t>
      </w:r>
      <w:r w:rsidRPr="00693300">
        <w:rPr>
          <w:lang w:val="en-US"/>
        </w:rPr>
        <w:t>management.</w:t>
      </w:r>
    </w:p>
    <w:p w14:paraId="5B5FE605" w14:textId="77777777" w:rsidR="00951409" w:rsidRPr="00693300" w:rsidRDefault="00951409">
      <w:pPr>
        <w:pStyle w:val="Textoindependiente"/>
        <w:spacing w:before="3"/>
        <w:rPr>
          <w:sz w:val="28"/>
          <w:lang w:val="en-US"/>
        </w:rPr>
      </w:pPr>
    </w:p>
    <w:p w14:paraId="09082629" w14:textId="77777777" w:rsidR="00951409" w:rsidRDefault="00D407A2">
      <w:pPr>
        <w:pStyle w:val="Textoindependiente"/>
        <w:spacing w:line="360" w:lineRule="auto"/>
        <w:ind w:left="540" w:right="826"/>
      </w:pPr>
      <w:r>
        <w:rPr>
          <w:rFonts w:ascii="Arial" w:hAnsi="Arial"/>
          <w:b/>
          <w:spacing w:val="-1"/>
        </w:rPr>
        <w:t>ISACA:</w:t>
      </w:r>
      <w:r>
        <w:rPr>
          <w:rFonts w:ascii="Arial" w:hAnsi="Arial"/>
          <w:b/>
          <w:spacing w:val="-17"/>
        </w:rPr>
        <w:t xml:space="preserve"> </w:t>
      </w:r>
      <w:r>
        <w:rPr>
          <w:spacing w:val="-1"/>
        </w:rPr>
        <w:t>Information</w:t>
      </w:r>
      <w:r>
        <w:rPr>
          <w:spacing w:val="-13"/>
        </w:rPr>
        <w:t xml:space="preserve"> </w:t>
      </w:r>
      <w:r>
        <w:rPr>
          <w:spacing w:val="-1"/>
        </w:rPr>
        <w:t>Systems</w:t>
      </w:r>
      <w:r>
        <w:rPr>
          <w:spacing w:val="-16"/>
        </w:rPr>
        <w:t xml:space="preserve"> </w:t>
      </w:r>
      <w:r>
        <w:t>Audit</w:t>
      </w:r>
      <w:r>
        <w:rPr>
          <w:spacing w:val="-12"/>
        </w:rPr>
        <w:t xml:space="preserve"> </w:t>
      </w:r>
      <w:r>
        <w:t>and</w:t>
      </w:r>
      <w:r>
        <w:rPr>
          <w:spacing w:val="-17"/>
        </w:rPr>
        <w:t xml:space="preserve"> </w:t>
      </w:r>
      <w:r>
        <w:t>Control</w:t>
      </w:r>
      <w:r>
        <w:rPr>
          <w:spacing w:val="-14"/>
        </w:rPr>
        <w:t xml:space="preserve"> </w:t>
      </w:r>
      <w:r>
        <w:t>Association</w:t>
      </w:r>
      <w:r>
        <w:rPr>
          <w:spacing w:val="-14"/>
        </w:rPr>
        <w:t xml:space="preserve"> </w:t>
      </w:r>
      <w:r>
        <w:t>/</w:t>
      </w:r>
      <w:r>
        <w:rPr>
          <w:spacing w:val="-11"/>
        </w:rPr>
        <w:t xml:space="preserve"> </w:t>
      </w:r>
      <w:r>
        <w:t>Asociación</w:t>
      </w:r>
      <w:r>
        <w:rPr>
          <w:spacing w:val="-17"/>
        </w:rPr>
        <w:t xml:space="preserve"> </w:t>
      </w:r>
      <w:r>
        <w:t>de</w:t>
      </w:r>
      <w:r>
        <w:rPr>
          <w:spacing w:val="-16"/>
        </w:rPr>
        <w:t xml:space="preserve"> </w:t>
      </w:r>
      <w:r>
        <w:t>Auditoría</w:t>
      </w:r>
      <w:r>
        <w:rPr>
          <w:spacing w:val="-17"/>
        </w:rPr>
        <w:t xml:space="preserve"> </w:t>
      </w:r>
      <w:r>
        <w:t>y</w:t>
      </w:r>
      <w:r>
        <w:rPr>
          <w:spacing w:val="-15"/>
        </w:rPr>
        <w:t xml:space="preserve"> </w:t>
      </w:r>
      <w:r>
        <w:t>Control</w:t>
      </w:r>
      <w:r>
        <w:rPr>
          <w:spacing w:val="-58"/>
        </w:rPr>
        <w:t xml:space="preserve"> </w:t>
      </w:r>
      <w:r>
        <w:t>de</w:t>
      </w:r>
      <w:r>
        <w:rPr>
          <w:spacing w:val="-1"/>
        </w:rPr>
        <w:t xml:space="preserve"> </w:t>
      </w:r>
      <w:r>
        <w:t>Sistemas</w:t>
      </w:r>
      <w:r>
        <w:rPr>
          <w:spacing w:val="1"/>
        </w:rPr>
        <w:t xml:space="preserve"> </w:t>
      </w:r>
      <w:r>
        <w:t>de</w:t>
      </w:r>
      <w:r>
        <w:rPr>
          <w:spacing w:val="-2"/>
        </w:rPr>
        <w:t xml:space="preserve"> </w:t>
      </w:r>
      <w:r>
        <w:t>Información.</w:t>
      </w:r>
    </w:p>
    <w:p w14:paraId="18ACAC4B" w14:textId="77777777" w:rsidR="00951409" w:rsidRDefault="00D407A2">
      <w:pPr>
        <w:pStyle w:val="Textoindependiente"/>
        <w:spacing w:before="201"/>
        <w:ind w:left="540"/>
      </w:pPr>
      <w:r>
        <w:rPr>
          <w:rFonts w:ascii="Arial" w:hAnsi="Arial"/>
          <w:b/>
        </w:rPr>
        <w:t>LESCO:</w:t>
      </w:r>
      <w:r>
        <w:rPr>
          <w:rFonts w:ascii="Arial" w:hAnsi="Arial"/>
          <w:b/>
          <w:spacing w:val="-1"/>
        </w:rPr>
        <w:t xml:space="preserve"> </w:t>
      </w:r>
      <w:r>
        <w:t>Lenguaje</w:t>
      </w:r>
      <w:r>
        <w:rPr>
          <w:spacing w:val="-3"/>
        </w:rPr>
        <w:t xml:space="preserve"> </w:t>
      </w:r>
      <w:r>
        <w:t>de</w:t>
      </w:r>
      <w:r>
        <w:rPr>
          <w:spacing w:val="-3"/>
        </w:rPr>
        <w:t xml:space="preserve"> </w:t>
      </w:r>
      <w:r>
        <w:t>Señas</w:t>
      </w:r>
      <w:r>
        <w:rPr>
          <w:spacing w:val="-2"/>
        </w:rPr>
        <w:t xml:space="preserve"> </w:t>
      </w:r>
      <w:r>
        <w:t>Costarricense.</w:t>
      </w:r>
    </w:p>
    <w:p w14:paraId="335A71F8" w14:textId="77777777" w:rsidR="00951409" w:rsidRDefault="00951409">
      <w:pPr>
        <w:pStyle w:val="Textoindependiente"/>
        <w:spacing w:before="4"/>
        <w:rPr>
          <w:sz w:val="28"/>
        </w:rPr>
      </w:pPr>
    </w:p>
    <w:p w14:paraId="2FD2FDD4" w14:textId="77777777" w:rsidR="00951409" w:rsidRPr="00693300" w:rsidRDefault="00D407A2">
      <w:pPr>
        <w:pStyle w:val="Textoindependiente"/>
        <w:ind w:left="540"/>
        <w:rPr>
          <w:lang w:val="en-US"/>
        </w:rPr>
      </w:pPr>
      <w:r w:rsidRPr="00693300">
        <w:rPr>
          <w:rFonts w:ascii="Arial"/>
          <w:b/>
          <w:lang w:val="en-US"/>
        </w:rPr>
        <w:t>METS:</w:t>
      </w:r>
      <w:r w:rsidRPr="00693300">
        <w:rPr>
          <w:rFonts w:ascii="Arial"/>
          <w:b/>
          <w:spacing w:val="-2"/>
          <w:lang w:val="en-US"/>
        </w:rPr>
        <w:t xml:space="preserve"> </w:t>
      </w:r>
      <w:r w:rsidRPr="00693300">
        <w:rPr>
          <w:lang w:val="en-US"/>
        </w:rPr>
        <w:t>Metadata</w:t>
      </w:r>
      <w:r w:rsidRPr="00693300">
        <w:rPr>
          <w:spacing w:val="-4"/>
          <w:lang w:val="en-US"/>
        </w:rPr>
        <w:t xml:space="preserve"> </w:t>
      </w:r>
      <w:r w:rsidRPr="00693300">
        <w:rPr>
          <w:lang w:val="en-US"/>
        </w:rPr>
        <w:t>Encoding</w:t>
      </w:r>
      <w:r w:rsidRPr="00693300">
        <w:rPr>
          <w:spacing w:val="-2"/>
          <w:lang w:val="en-US"/>
        </w:rPr>
        <w:t xml:space="preserve"> </w:t>
      </w:r>
      <w:r w:rsidRPr="00693300">
        <w:rPr>
          <w:lang w:val="en-US"/>
        </w:rPr>
        <w:t>&amp;</w:t>
      </w:r>
      <w:r w:rsidRPr="00693300">
        <w:rPr>
          <w:spacing w:val="-1"/>
          <w:lang w:val="en-US"/>
        </w:rPr>
        <w:t xml:space="preserve"> </w:t>
      </w:r>
      <w:r w:rsidRPr="00693300">
        <w:rPr>
          <w:lang w:val="en-US"/>
        </w:rPr>
        <w:t>Transmission</w:t>
      </w:r>
      <w:r w:rsidRPr="00693300">
        <w:rPr>
          <w:spacing w:val="-2"/>
          <w:lang w:val="en-US"/>
        </w:rPr>
        <w:t xml:space="preserve"> </w:t>
      </w:r>
      <w:r w:rsidRPr="00693300">
        <w:rPr>
          <w:lang w:val="en-US"/>
        </w:rPr>
        <w:t>Standard.</w:t>
      </w:r>
    </w:p>
    <w:p w14:paraId="4C607379" w14:textId="77777777" w:rsidR="00951409" w:rsidRPr="00693300" w:rsidRDefault="00951409">
      <w:pPr>
        <w:pStyle w:val="Textoindependiente"/>
        <w:spacing w:before="6"/>
        <w:rPr>
          <w:sz w:val="28"/>
          <w:lang w:val="en-US"/>
        </w:rPr>
      </w:pPr>
    </w:p>
    <w:p w14:paraId="2B3AD169" w14:textId="77777777" w:rsidR="00951409" w:rsidRDefault="00D407A2">
      <w:pPr>
        <w:pStyle w:val="Textoindependiente"/>
        <w:ind w:left="540"/>
      </w:pPr>
      <w:r>
        <w:rPr>
          <w:rFonts w:ascii="Arial" w:hAnsi="Arial"/>
          <w:b/>
        </w:rPr>
        <w:t>MICITT:</w:t>
      </w:r>
      <w:r>
        <w:rPr>
          <w:rFonts w:ascii="Arial" w:hAnsi="Arial"/>
          <w:b/>
          <w:spacing w:val="-4"/>
        </w:rPr>
        <w:t xml:space="preserve"> </w:t>
      </w:r>
      <w:r>
        <w:t>Ministerio</w:t>
      </w:r>
      <w:r>
        <w:rPr>
          <w:spacing w:val="-3"/>
        </w:rPr>
        <w:t xml:space="preserve"> </w:t>
      </w:r>
      <w:r>
        <w:t>de</w:t>
      </w:r>
      <w:r>
        <w:rPr>
          <w:spacing w:val="-3"/>
        </w:rPr>
        <w:t xml:space="preserve"> </w:t>
      </w:r>
      <w:r>
        <w:t>Ciencias,</w:t>
      </w:r>
      <w:r>
        <w:rPr>
          <w:spacing w:val="-4"/>
        </w:rPr>
        <w:t xml:space="preserve"> </w:t>
      </w:r>
      <w:r>
        <w:t>Innovación,</w:t>
      </w:r>
      <w:r>
        <w:rPr>
          <w:spacing w:val="-4"/>
        </w:rPr>
        <w:t xml:space="preserve"> </w:t>
      </w:r>
      <w:r>
        <w:t>Tecnología</w:t>
      </w:r>
      <w:r>
        <w:rPr>
          <w:spacing w:val="-3"/>
        </w:rPr>
        <w:t xml:space="preserve"> </w:t>
      </w:r>
      <w:r>
        <w:t>y</w:t>
      </w:r>
      <w:r>
        <w:rPr>
          <w:spacing w:val="-2"/>
        </w:rPr>
        <w:t xml:space="preserve"> </w:t>
      </w:r>
      <w:r>
        <w:t>Telecomunicaciones.</w:t>
      </w:r>
    </w:p>
    <w:p w14:paraId="0A806491" w14:textId="77777777" w:rsidR="00951409" w:rsidRDefault="00951409">
      <w:pPr>
        <w:pStyle w:val="Textoindependiente"/>
        <w:spacing w:before="3"/>
        <w:rPr>
          <w:sz w:val="28"/>
        </w:rPr>
      </w:pPr>
    </w:p>
    <w:p w14:paraId="7A9EC3B9" w14:textId="77777777" w:rsidR="00951409" w:rsidRPr="00693300" w:rsidRDefault="00D407A2">
      <w:pPr>
        <w:pStyle w:val="Textoindependiente"/>
        <w:spacing w:before="1"/>
        <w:ind w:left="540"/>
        <w:rPr>
          <w:lang w:val="en-US"/>
        </w:rPr>
      </w:pPr>
      <w:r w:rsidRPr="00693300">
        <w:rPr>
          <w:rFonts w:ascii="Arial"/>
          <w:b/>
          <w:lang w:val="en-US"/>
        </w:rPr>
        <w:t>NFIQ:</w:t>
      </w:r>
      <w:r w:rsidRPr="00693300">
        <w:rPr>
          <w:rFonts w:ascii="Arial"/>
          <w:b/>
          <w:spacing w:val="-3"/>
          <w:lang w:val="en-US"/>
        </w:rPr>
        <w:t xml:space="preserve"> </w:t>
      </w:r>
      <w:r w:rsidRPr="00693300">
        <w:rPr>
          <w:lang w:val="en-US"/>
        </w:rPr>
        <w:t>NIST</w:t>
      </w:r>
      <w:r w:rsidRPr="00693300">
        <w:rPr>
          <w:spacing w:val="-3"/>
          <w:lang w:val="en-US"/>
        </w:rPr>
        <w:t xml:space="preserve"> </w:t>
      </w:r>
      <w:r w:rsidRPr="00693300">
        <w:rPr>
          <w:lang w:val="en-US"/>
        </w:rPr>
        <w:t>Fingerprint</w:t>
      </w:r>
      <w:r w:rsidRPr="00693300">
        <w:rPr>
          <w:spacing w:val="-2"/>
          <w:lang w:val="en-US"/>
        </w:rPr>
        <w:t xml:space="preserve"> </w:t>
      </w:r>
      <w:r w:rsidRPr="00693300">
        <w:rPr>
          <w:lang w:val="en-US"/>
        </w:rPr>
        <w:t>Image</w:t>
      </w:r>
      <w:r w:rsidRPr="00693300">
        <w:rPr>
          <w:spacing w:val="-3"/>
          <w:lang w:val="en-US"/>
        </w:rPr>
        <w:t xml:space="preserve"> </w:t>
      </w:r>
      <w:r w:rsidRPr="00693300">
        <w:rPr>
          <w:lang w:val="en-US"/>
        </w:rPr>
        <w:t>Quality.</w:t>
      </w:r>
    </w:p>
    <w:p w14:paraId="37C78120" w14:textId="77777777" w:rsidR="00951409" w:rsidRPr="00693300" w:rsidRDefault="00951409">
      <w:pPr>
        <w:pStyle w:val="Textoindependiente"/>
        <w:spacing w:before="5"/>
        <w:rPr>
          <w:sz w:val="28"/>
          <w:lang w:val="en-US"/>
        </w:rPr>
      </w:pPr>
    </w:p>
    <w:p w14:paraId="7BB17845" w14:textId="77777777" w:rsidR="00951409" w:rsidRPr="00693300" w:rsidRDefault="00D407A2">
      <w:pPr>
        <w:pStyle w:val="Textoindependiente"/>
        <w:ind w:left="540"/>
        <w:rPr>
          <w:lang w:val="en-US"/>
        </w:rPr>
      </w:pPr>
      <w:r w:rsidRPr="00693300">
        <w:rPr>
          <w:rFonts w:ascii="Arial"/>
          <w:b/>
          <w:lang w:val="en-US"/>
        </w:rPr>
        <w:t>NIST:</w:t>
      </w:r>
      <w:r w:rsidRPr="00693300">
        <w:rPr>
          <w:rFonts w:ascii="Arial"/>
          <w:b/>
          <w:spacing w:val="-1"/>
          <w:lang w:val="en-US"/>
        </w:rPr>
        <w:t xml:space="preserve"> </w:t>
      </w:r>
      <w:r w:rsidRPr="00693300">
        <w:rPr>
          <w:lang w:val="en-US"/>
        </w:rPr>
        <w:t>National</w:t>
      </w:r>
      <w:r w:rsidRPr="00693300">
        <w:rPr>
          <w:spacing w:val="-3"/>
          <w:lang w:val="en-US"/>
        </w:rPr>
        <w:t xml:space="preserve"> </w:t>
      </w:r>
      <w:r w:rsidRPr="00693300">
        <w:rPr>
          <w:lang w:val="en-US"/>
        </w:rPr>
        <w:t>Institute</w:t>
      </w:r>
      <w:r w:rsidRPr="00693300">
        <w:rPr>
          <w:spacing w:val="-6"/>
          <w:lang w:val="en-US"/>
        </w:rPr>
        <w:t xml:space="preserve"> </w:t>
      </w:r>
      <w:r w:rsidRPr="00693300">
        <w:rPr>
          <w:lang w:val="en-US"/>
        </w:rPr>
        <w:t>of</w:t>
      </w:r>
      <w:r w:rsidRPr="00693300">
        <w:rPr>
          <w:spacing w:val="-1"/>
          <w:lang w:val="en-US"/>
        </w:rPr>
        <w:t xml:space="preserve"> </w:t>
      </w:r>
      <w:r w:rsidRPr="00693300">
        <w:rPr>
          <w:lang w:val="en-US"/>
        </w:rPr>
        <w:t>Standards</w:t>
      </w:r>
      <w:r w:rsidRPr="00693300">
        <w:rPr>
          <w:spacing w:val="-3"/>
          <w:lang w:val="en-US"/>
        </w:rPr>
        <w:t xml:space="preserve"> </w:t>
      </w:r>
      <w:r w:rsidRPr="00693300">
        <w:rPr>
          <w:lang w:val="en-US"/>
        </w:rPr>
        <w:t>and</w:t>
      </w:r>
      <w:r w:rsidRPr="00693300">
        <w:rPr>
          <w:spacing w:val="-2"/>
          <w:lang w:val="en-US"/>
        </w:rPr>
        <w:t xml:space="preserve"> </w:t>
      </w:r>
      <w:r w:rsidRPr="00693300">
        <w:rPr>
          <w:lang w:val="en-US"/>
        </w:rPr>
        <w:t>Technology.</w:t>
      </w:r>
    </w:p>
    <w:p w14:paraId="625FF27D" w14:textId="77777777" w:rsidR="00951409" w:rsidRPr="00693300" w:rsidRDefault="00951409">
      <w:pPr>
        <w:pStyle w:val="Textoindependiente"/>
        <w:spacing w:before="4"/>
        <w:rPr>
          <w:sz w:val="28"/>
          <w:lang w:val="en-US"/>
        </w:rPr>
      </w:pPr>
    </w:p>
    <w:p w14:paraId="15E69654" w14:textId="77777777" w:rsidR="00951409" w:rsidRPr="00693300" w:rsidRDefault="00D407A2">
      <w:pPr>
        <w:pStyle w:val="Textoindependiente"/>
        <w:ind w:left="540"/>
        <w:rPr>
          <w:lang w:val="en-US"/>
        </w:rPr>
      </w:pPr>
      <w:r w:rsidRPr="00693300">
        <w:rPr>
          <w:rFonts w:ascii="Arial"/>
          <w:b/>
          <w:lang w:val="en-US"/>
        </w:rPr>
        <w:t>OWASP:</w:t>
      </w:r>
      <w:r w:rsidRPr="00693300">
        <w:rPr>
          <w:rFonts w:ascii="Arial"/>
          <w:b/>
          <w:spacing w:val="-1"/>
          <w:lang w:val="en-US"/>
        </w:rPr>
        <w:t xml:space="preserve"> </w:t>
      </w:r>
      <w:r w:rsidRPr="00693300">
        <w:rPr>
          <w:lang w:val="en-US"/>
        </w:rPr>
        <w:t>Open</w:t>
      </w:r>
      <w:r w:rsidRPr="00693300">
        <w:rPr>
          <w:spacing w:val="-3"/>
          <w:lang w:val="en-US"/>
        </w:rPr>
        <w:t xml:space="preserve"> </w:t>
      </w:r>
      <w:r w:rsidRPr="00693300">
        <w:rPr>
          <w:lang w:val="en-US"/>
        </w:rPr>
        <w:t>Web</w:t>
      </w:r>
      <w:r w:rsidRPr="00693300">
        <w:rPr>
          <w:spacing w:val="-3"/>
          <w:lang w:val="en-US"/>
        </w:rPr>
        <w:t xml:space="preserve"> </w:t>
      </w:r>
      <w:r w:rsidRPr="00693300">
        <w:rPr>
          <w:lang w:val="en-US"/>
        </w:rPr>
        <w:t>Application</w:t>
      </w:r>
      <w:r w:rsidRPr="00693300">
        <w:rPr>
          <w:spacing w:val="-1"/>
          <w:lang w:val="en-US"/>
        </w:rPr>
        <w:t xml:space="preserve"> </w:t>
      </w:r>
      <w:r w:rsidRPr="00693300">
        <w:rPr>
          <w:lang w:val="en-US"/>
        </w:rPr>
        <w:t>Security</w:t>
      </w:r>
      <w:r w:rsidRPr="00693300">
        <w:rPr>
          <w:spacing w:val="-2"/>
          <w:lang w:val="en-US"/>
        </w:rPr>
        <w:t xml:space="preserve"> </w:t>
      </w:r>
      <w:r w:rsidRPr="00693300">
        <w:rPr>
          <w:lang w:val="en-US"/>
        </w:rPr>
        <w:t>Project.</w:t>
      </w:r>
    </w:p>
    <w:p w14:paraId="4A21E417" w14:textId="77777777" w:rsidR="00951409" w:rsidRPr="00693300" w:rsidRDefault="00951409">
      <w:pPr>
        <w:pStyle w:val="Textoindependiente"/>
        <w:spacing w:before="3"/>
        <w:rPr>
          <w:sz w:val="28"/>
          <w:lang w:val="en-US"/>
        </w:rPr>
      </w:pPr>
    </w:p>
    <w:p w14:paraId="11381C74" w14:textId="77777777" w:rsidR="00951409" w:rsidRDefault="00D407A2">
      <w:pPr>
        <w:pStyle w:val="Textoindependiente"/>
        <w:spacing w:before="1"/>
        <w:ind w:left="540"/>
      </w:pPr>
      <w:r>
        <w:rPr>
          <w:rFonts w:ascii="Arial"/>
          <w:b/>
        </w:rPr>
        <w:t>PcD:</w:t>
      </w:r>
      <w:r>
        <w:rPr>
          <w:rFonts w:ascii="Arial"/>
          <w:b/>
          <w:spacing w:val="1"/>
        </w:rPr>
        <w:t xml:space="preserve"> </w:t>
      </w:r>
      <w:r>
        <w:t>Personas</w:t>
      </w:r>
      <w:r>
        <w:rPr>
          <w:spacing w:val="-3"/>
        </w:rPr>
        <w:t xml:space="preserve"> </w:t>
      </w:r>
      <w:r>
        <w:t>con</w:t>
      </w:r>
      <w:r>
        <w:rPr>
          <w:spacing w:val="-2"/>
        </w:rPr>
        <w:t xml:space="preserve"> </w:t>
      </w:r>
      <w:r>
        <w:t>discapacidad.</w:t>
      </w:r>
    </w:p>
    <w:p w14:paraId="30A8364E" w14:textId="77777777" w:rsidR="00951409" w:rsidRDefault="00951409">
      <w:pPr>
        <w:pStyle w:val="Textoindependiente"/>
        <w:spacing w:before="5"/>
        <w:rPr>
          <w:sz w:val="28"/>
        </w:rPr>
      </w:pPr>
    </w:p>
    <w:p w14:paraId="40380F99" w14:textId="77777777" w:rsidR="00951409" w:rsidRDefault="00D407A2">
      <w:pPr>
        <w:pStyle w:val="Textoindependiente"/>
        <w:spacing w:before="1"/>
        <w:ind w:left="540"/>
      </w:pPr>
      <w:r>
        <w:rPr>
          <w:rFonts w:ascii="Arial"/>
          <w:b/>
        </w:rPr>
        <w:t>PCII:</w:t>
      </w:r>
      <w:r>
        <w:rPr>
          <w:rFonts w:ascii="Arial"/>
          <w:b/>
          <w:spacing w:val="-4"/>
        </w:rPr>
        <w:t xml:space="preserve"> </w:t>
      </w:r>
      <w:r>
        <w:t>Protected</w:t>
      </w:r>
      <w:r>
        <w:rPr>
          <w:spacing w:val="-4"/>
        </w:rPr>
        <w:t xml:space="preserve"> </w:t>
      </w:r>
      <w:r>
        <w:t>Critical</w:t>
      </w:r>
      <w:r>
        <w:rPr>
          <w:spacing w:val="-5"/>
        </w:rPr>
        <w:t xml:space="preserve"> </w:t>
      </w:r>
      <w:r>
        <w:t>Infrastructure</w:t>
      </w:r>
      <w:r>
        <w:rPr>
          <w:spacing w:val="-5"/>
        </w:rPr>
        <w:t xml:space="preserve"> </w:t>
      </w:r>
      <w:r>
        <w:t>Information.</w:t>
      </w:r>
    </w:p>
    <w:p w14:paraId="41BB4270" w14:textId="77777777" w:rsidR="00951409" w:rsidRDefault="00951409">
      <w:pPr>
        <w:sectPr w:rsidR="00951409">
          <w:pgSz w:w="11910" w:h="16840"/>
          <w:pgMar w:top="1360" w:right="600" w:bottom="1280" w:left="900" w:header="0" w:footer="1012" w:gutter="0"/>
          <w:cols w:space="720"/>
        </w:sectPr>
      </w:pPr>
    </w:p>
    <w:p w14:paraId="47F0A511" w14:textId="77777777" w:rsidR="00951409" w:rsidRDefault="00D407A2">
      <w:pPr>
        <w:pStyle w:val="Textoindependiente"/>
        <w:spacing w:before="67"/>
        <w:ind w:left="540"/>
      </w:pPr>
      <w:r>
        <w:rPr>
          <w:rFonts w:ascii="Arial" w:hAnsi="Arial"/>
          <w:b/>
        </w:rPr>
        <w:lastRenderedPageBreak/>
        <w:t>PNCTI:</w:t>
      </w:r>
      <w:r>
        <w:rPr>
          <w:rFonts w:ascii="Arial" w:hAnsi="Arial"/>
          <w:b/>
          <w:spacing w:val="-2"/>
        </w:rPr>
        <w:t xml:space="preserve"> </w:t>
      </w:r>
      <w:r>
        <w:t>Plan</w:t>
      </w:r>
      <w:r>
        <w:rPr>
          <w:spacing w:val="-2"/>
        </w:rPr>
        <w:t xml:space="preserve"> </w:t>
      </w:r>
      <w:r>
        <w:t>Nacional</w:t>
      </w:r>
      <w:r>
        <w:rPr>
          <w:spacing w:val="-2"/>
        </w:rPr>
        <w:t xml:space="preserve"> </w:t>
      </w:r>
      <w:r>
        <w:t>de</w:t>
      </w:r>
      <w:r>
        <w:rPr>
          <w:spacing w:val="-2"/>
        </w:rPr>
        <w:t xml:space="preserve"> </w:t>
      </w:r>
      <w:r>
        <w:t>Ciencia,</w:t>
      </w:r>
      <w:r>
        <w:rPr>
          <w:spacing w:val="-1"/>
        </w:rPr>
        <w:t xml:space="preserve"> </w:t>
      </w:r>
      <w:r>
        <w:t>Tecnología</w:t>
      </w:r>
      <w:r>
        <w:rPr>
          <w:spacing w:val="-3"/>
        </w:rPr>
        <w:t xml:space="preserve"> </w:t>
      </w:r>
      <w:r>
        <w:t>e</w:t>
      </w:r>
      <w:r>
        <w:rPr>
          <w:spacing w:val="-4"/>
        </w:rPr>
        <w:t xml:space="preserve"> </w:t>
      </w:r>
      <w:r>
        <w:t>Innovación.</w:t>
      </w:r>
    </w:p>
    <w:p w14:paraId="75F969F8" w14:textId="77777777" w:rsidR="00951409" w:rsidRDefault="00951409">
      <w:pPr>
        <w:pStyle w:val="Textoindependiente"/>
        <w:spacing w:before="3"/>
        <w:rPr>
          <w:sz w:val="28"/>
        </w:rPr>
      </w:pPr>
    </w:p>
    <w:p w14:paraId="7C634567" w14:textId="77777777" w:rsidR="00951409" w:rsidRDefault="00D407A2">
      <w:pPr>
        <w:pStyle w:val="Textoindependiente"/>
        <w:spacing w:line="549" w:lineRule="auto"/>
        <w:ind w:left="540" w:right="3628"/>
      </w:pPr>
      <w:r>
        <w:rPr>
          <w:rFonts w:ascii="Arial" w:hAnsi="Arial"/>
          <w:b/>
        </w:rPr>
        <w:t>PNDIP:</w:t>
      </w:r>
      <w:r>
        <w:rPr>
          <w:rFonts w:ascii="Arial" w:hAnsi="Arial"/>
          <w:b/>
          <w:spacing w:val="10"/>
        </w:rPr>
        <w:t xml:space="preserve"> </w:t>
      </w:r>
      <w:r>
        <w:t>Plan</w:t>
      </w:r>
      <w:r>
        <w:rPr>
          <w:spacing w:val="8"/>
        </w:rPr>
        <w:t xml:space="preserve"> </w:t>
      </w:r>
      <w:r>
        <w:t>Nacional</w:t>
      </w:r>
      <w:r>
        <w:rPr>
          <w:spacing w:val="7"/>
        </w:rPr>
        <w:t xml:space="preserve"> </w:t>
      </w:r>
      <w:r>
        <w:t>de</w:t>
      </w:r>
      <w:r>
        <w:rPr>
          <w:spacing w:val="9"/>
        </w:rPr>
        <w:t xml:space="preserve"> </w:t>
      </w:r>
      <w:r>
        <w:t>Desarrollo</w:t>
      </w:r>
      <w:r>
        <w:rPr>
          <w:spacing w:val="8"/>
        </w:rPr>
        <w:t xml:space="preserve"> </w:t>
      </w:r>
      <w:r>
        <w:t>e</w:t>
      </w:r>
      <w:r>
        <w:rPr>
          <w:spacing w:val="6"/>
        </w:rPr>
        <w:t xml:space="preserve"> </w:t>
      </w:r>
      <w:r>
        <w:t>Inversión</w:t>
      </w:r>
      <w:r>
        <w:rPr>
          <w:spacing w:val="7"/>
        </w:rPr>
        <w:t xml:space="preserve"> </w:t>
      </w:r>
      <w:r>
        <w:t>Pública</w:t>
      </w:r>
      <w:r>
        <w:rPr>
          <w:rFonts w:ascii="Arial" w:hAnsi="Arial"/>
          <w:b/>
        </w:rPr>
        <w:t>.</w:t>
      </w:r>
      <w:r>
        <w:rPr>
          <w:rFonts w:ascii="Arial" w:hAnsi="Arial"/>
          <w:b/>
          <w:spacing w:val="1"/>
        </w:rPr>
        <w:t xml:space="preserve"> </w:t>
      </w:r>
      <w:r>
        <w:rPr>
          <w:rFonts w:ascii="Arial" w:hAnsi="Arial"/>
          <w:b/>
        </w:rPr>
        <w:t xml:space="preserve">PNDT: </w:t>
      </w:r>
      <w:r>
        <w:t>Plan Nacional de Desarrollo de las Telecomunicaciones.</w:t>
      </w:r>
      <w:r>
        <w:rPr>
          <w:spacing w:val="-59"/>
        </w:rPr>
        <w:t xml:space="preserve"> </w:t>
      </w:r>
      <w:r>
        <w:rPr>
          <w:rFonts w:ascii="Arial" w:hAnsi="Arial"/>
          <w:b/>
        </w:rPr>
        <w:t>PREMIS:</w:t>
      </w:r>
      <w:r>
        <w:rPr>
          <w:rFonts w:ascii="Arial" w:hAnsi="Arial"/>
          <w:b/>
          <w:spacing w:val="-2"/>
        </w:rPr>
        <w:t xml:space="preserve"> </w:t>
      </w:r>
      <w:r>
        <w:t>Preservation</w:t>
      </w:r>
      <w:r>
        <w:rPr>
          <w:spacing w:val="-3"/>
        </w:rPr>
        <w:t xml:space="preserve"> </w:t>
      </w:r>
      <w:r>
        <w:t>Metadata:</w:t>
      </w:r>
      <w:r>
        <w:rPr>
          <w:spacing w:val="-2"/>
        </w:rPr>
        <w:t xml:space="preserve"> </w:t>
      </w:r>
      <w:r>
        <w:t>Implementation</w:t>
      </w:r>
      <w:r>
        <w:rPr>
          <w:spacing w:val="-1"/>
        </w:rPr>
        <w:t xml:space="preserve"> </w:t>
      </w:r>
      <w:r>
        <w:t>Strategies.</w:t>
      </w:r>
    </w:p>
    <w:p w14:paraId="076A796E" w14:textId="77777777" w:rsidR="00951409" w:rsidRDefault="00D407A2">
      <w:pPr>
        <w:pStyle w:val="Textoindependiente"/>
        <w:spacing w:before="2"/>
        <w:ind w:left="540"/>
      </w:pPr>
      <w:r>
        <w:rPr>
          <w:rFonts w:ascii="Arial" w:hAnsi="Arial"/>
          <w:b/>
        </w:rPr>
        <w:t>PRODHAB:</w:t>
      </w:r>
      <w:r>
        <w:rPr>
          <w:rFonts w:ascii="Arial" w:hAnsi="Arial"/>
          <w:b/>
          <w:spacing w:val="-1"/>
        </w:rPr>
        <w:t xml:space="preserve"> </w:t>
      </w:r>
      <w:r>
        <w:t>Agencia</w:t>
      </w:r>
      <w:r>
        <w:rPr>
          <w:spacing w:val="-1"/>
        </w:rPr>
        <w:t xml:space="preserve"> </w:t>
      </w:r>
      <w:r>
        <w:t>de</w:t>
      </w:r>
      <w:r>
        <w:rPr>
          <w:spacing w:val="-2"/>
        </w:rPr>
        <w:t xml:space="preserve"> </w:t>
      </w:r>
      <w:r>
        <w:t>Protección</w:t>
      </w:r>
      <w:r>
        <w:rPr>
          <w:spacing w:val="-1"/>
        </w:rPr>
        <w:t xml:space="preserve"> </w:t>
      </w:r>
      <w:r>
        <w:t>de</w:t>
      </w:r>
      <w:r>
        <w:rPr>
          <w:spacing w:val="-2"/>
        </w:rPr>
        <w:t xml:space="preserve"> </w:t>
      </w:r>
      <w:r>
        <w:t>Datos</w:t>
      </w:r>
      <w:r>
        <w:rPr>
          <w:spacing w:val="-3"/>
        </w:rPr>
        <w:t xml:space="preserve"> </w:t>
      </w:r>
      <w:r>
        <w:t>de</w:t>
      </w:r>
      <w:r>
        <w:rPr>
          <w:spacing w:val="-2"/>
        </w:rPr>
        <w:t xml:space="preserve"> </w:t>
      </w:r>
      <w:r>
        <w:t>los</w:t>
      </w:r>
      <w:r>
        <w:rPr>
          <w:spacing w:val="-1"/>
        </w:rPr>
        <w:t xml:space="preserve"> </w:t>
      </w:r>
      <w:r>
        <w:t>Habitantes.</w:t>
      </w:r>
    </w:p>
    <w:p w14:paraId="1AC131ED" w14:textId="77777777" w:rsidR="00951409" w:rsidRDefault="00951409">
      <w:pPr>
        <w:pStyle w:val="Textoindependiente"/>
        <w:spacing w:before="3"/>
        <w:rPr>
          <w:sz w:val="28"/>
        </w:rPr>
      </w:pPr>
    </w:p>
    <w:p w14:paraId="00A51716" w14:textId="77777777" w:rsidR="00951409" w:rsidRDefault="00D407A2">
      <w:pPr>
        <w:pStyle w:val="Textoindependiente"/>
        <w:ind w:left="540"/>
      </w:pPr>
      <w:r>
        <w:rPr>
          <w:rFonts w:ascii="Arial"/>
          <w:b/>
        </w:rPr>
        <w:t>RN:</w:t>
      </w:r>
      <w:r>
        <w:rPr>
          <w:rFonts w:ascii="Arial"/>
          <w:b/>
          <w:spacing w:val="-1"/>
        </w:rPr>
        <w:t xml:space="preserve"> </w:t>
      </w:r>
      <w:r>
        <w:t>Registro</w:t>
      </w:r>
      <w:r>
        <w:rPr>
          <w:spacing w:val="-5"/>
        </w:rPr>
        <w:t xml:space="preserve"> </w:t>
      </w:r>
      <w:r>
        <w:t>Nacional.</w:t>
      </w:r>
    </w:p>
    <w:p w14:paraId="58734D21" w14:textId="77777777" w:rsidR="00951409" w:rsidRDefault="00951409">
      <w:pPr>
        <w:pStyle w:val="Textoindependiente"/>
        <w:spacing w:before="7"/>
        <w:rPr>
          <w:sz w:val="28"/>
        </w:rPr>
      </w:pPr>
    </w:p>
    <w:p w14:paraId="5A62D649" w14:textId="77777777" w:rsidR="00951409" w:rsidRDefault="00D407A2">
      <w:pPr>
        <w:pStyle w:val="Textoindependiente"/>
        <w:ind w:left="540"/>
      </w:pPr>
      <w:r>
        <w:rPr>
          <w:rFonts w:ascii="Arial"/>
          <w:b/>
        </w:rPr>
        <w:t xml:space="preserve">SDCM: </w:t>
      </w:r>
      <w:r>
        <w:t>Service</w:t>
      </w:r>
      <w:r>
        <w:rPr>
          <w:spacing w:val="-2"/>
        </w:rPr>
        <w:t xml:space="preserve"> </w:t>
      </w:r>
      <w:r>
        <w:t>Delivery</w:t>
      </w:r>
      <w:r>
        <w:rPr>
          <w:spacing w:val="-3"/>
        </w:rPr>
        <w:t xml:space="preserve"> </w:t>
      </w:r>
      <w:r>
        <w:t>Capability</w:t>
      </w:r>
      <w:r>
        <w:rPr>
          <w:spacing w:val="-1"/>
        </w:rPr>
        <w:t xml:space="preserve"> </w:t>
      </w:r>
      <w:r>
        <w:t>Model,</w:t>
      </w:r>
      <w:r>
        <w:rPr>
          <w:spacing w:val="-3"/>
        </w:rPr>
        <w:t xml:space="preserve"> </w:t>
      </w:r>
      <w:r>
        <w:t>Modelo</w:t>
      </w:r>
      <w:r>
        <w:rPr>
          <w:spacing w:val="-2"/>
        </w:rPr>
        <w:t xml:space="preserve"> </w:t>
      </w:r>
      <w:r>
        <w:t>de</w:t>
      </w:r>
      <w:r>
        <w:rPr>
          <w:spacing w:val="-2"/>
        </w:rPr>
        <w:t xml:space="preserve"> </w:t>
      </w:r>
      <w:r>
        <w:t>Capacidades</w:t>
      </w:r>
      <w:r>
        <w:rPr>
          <w:spacing w:val="-4"/>
        </w:rPr>
        <w:t xml:space="preserve"> </w:t>
      </w:r>
      <w:r>
        <w:t>de</w:t>
      </w:r>
      <w:r>
        <w:rPr>
          <w:spacing w:val="-2"/>
        </w:rPr>
        <w:t xml:space="preserve"> </w:t>
      </w:r>
      <w:r>
        <w:t>Entrega</w:t>
      </w:r>
      <w:r>
        <w:rPr>
          <w:spacing w:val="-3"/>
        </w:rPr>
        <w:t xml:space="preserve"> </w:t>
      </w:r>
      <w:r>
        <w:t>de</w:t>
      </w:r>
      <w:r>
        <w:rPr>
          <w:spacing w:val="-2"/>
        </w:rPr>
        <w:t xml:space="preserve"> </w:t>
      </w:r>
      <w:r>
        <w:t>Servicios.</w:t>
      </w:r>
    </w:p>
    <w:p w14:paraId="1CC39805" w14:textId="77777777" w:rsidR="00951409" w:rsidRDefault="00951409">
      <w:pPr>
        <w:pStyle w:val="Textoindependiente"/>
        <w:spacing w:before="3"/>
        <w:rPr>
          <w:sz w:val="28"/>
        </w:rPr>
      </w:pPr>
    </w:p>
    <w:p w14:paraId="05273C13" w14:textId="1EFDCBBE" w:rsidR="00FA2702" w:rsidRPr="00EB2F5B" w:rsidRDefault="00FA2702">
      <w:pPr>
        <w:pStyle w:val="Textoindependiente"/>
        <w:ind w:left="540"/>
      </w:pPr>
      <w:r w:rsidRPr="00EB2F5B">
        <w:rPr>
          <w:rFonts w:ascii="Arial" w:hAnsi="Arial"/>
          <w:b/>
          <w:lang w:val="es-CR"/>
        </w:rPr>
        <w:t>SECIT:</w:t>
      </w:r>
      <w:r w:rsidR="00D040E6" w:rsidRPr="00EB2F5B">
        <w:rPr>
          <w:rFonts w:ascii="Arial" w:hAnsi="Arial"/>
          <w:b/>
          <w:lang w:val="es-CR"/>
        </w:rPr>
        <w:t xml:space="preserve"> </w:t>
      </w:r>
      <w:r w:rsidR="00D040E6" w:rsidRPr="00EB2F5B">
        <w:t>Seguridad en tecnología de información</w:t>
      </w:r>
    </w:p>
    <w:p w14:paraId="7FACC152" w14:textId="77777777" w:rsidR="00FA2702" w:rsidRPr="00EB2F5B" w:rsidRDefault="00FA2702">
      <w:pPr>
        <w:pStyle w:val="Textoindependiente"/>
        <w:ind w:left="540"/>
        <w:rPr>
          <w:rFonts w:ascii="Arial" w:hAnsi="Arial"/>
          <w:b/>
        </w:rPr>
      </w:pPr>
    </w:p>
    <w:p w14:paraId="16ABC811" w14:textId="74A8A74D" w:rsidR="00951409" w:rsidRPr="00693300" w:rsidRDefault="00D407A2">
      <w:pPr>
        <w:pStyle w:val="Textoindependiente"/>
        <w:ind w:left="540"/>
        <w:rPr>
          <w:lang w:val="en-US"/>
        </w:rPr>
      </w:pPr>
      <w:r w:rsidRPr="00693300">
        <w:rPr>
          <w:rFonts w:ascii="Arial" w:hAnsi="Arial"/>
          <w:b/>
          <w:lang w:val="en-US"/>
        </w:rPr>
        <w:t>SEI:</w:t>
      </w:r>
      <w:r w:rsidRPr="00693300">
        <w:rPr>
          <w:rFonts w:ascii="Arial" w:hAnsi="Arial"/>
          <w:b/>
          <w:spacing w:val="-1"/>
          <w:lang w:val="en-US"/>
        </w:rPr>
        <w:t xml:space="preserve"> </w:t>
      </w:r>
      <w:r w:rsidRPr="00693300">
        <w:rPr>
          <w:lang w:val="en-US"/>
        </w:rPr>
        <w:t>Software</w:t>
      </w:r>
      <w:r w:rsidRPr="00693300">
        <w:rPr>
          <w:spacing w:val="-4"/>
          <w:lang w:val="en-US"/>
        </w:rPr>
        <w:t xml:space="preserve"> </w:t>
      </w:r>
      <w:r w:rsidRPr="00693300">
        <w:rPr>
          <w:lang w:val="en-US"/>
        </w:rPr>
        <w:t>Engineering</w:t>
      </w:r>
      <w:r w:rsidRPr="00693300">
        <w:rPr>
          <w:spacing w:val="-3"/>
          <w:lang w:val="en-US"/>
        </w:rPr>
        <w:t xml:space="preserve"> </w:t>
      </w:r>
      <w:r w:rsidRPr="00693300">
        <w:rPr>
          <w:lang w:val="en-US"/>
        </w:rPr>
        <w:t>Institute,</w:t>
      </w:r>
      <w:r w:rsidRPr="00693300">
        <w:rPr>
          <w:spacing w:val="-3"/>
          <w:lang w:val="en-US"/>
        </w:rPr>
        <w:t xml:space="preserve"> </w:t>
      </w:r>
      <w:r w:rsidRPr="00693300">
        <w:rPr>
          <w:lang w:val="en-US"/>
        </w:rPr>
        <w:t>Instituto</w:t>
      </w:r>
      <w:r w:rsidRPr="00693300">
        <w:rPr>
          <w:spacing w:val="-3"/>
          <w:lang w:val="en-US"/>
        </w:rPr>
        <w:t xml:space="preserve"> </w:t>
      </w:r>
      <w:r w:rsidRPr="00693300">
        <w:rPr>
          <w:lang w:val="en-US"/>
        </w:rPr>
        <w:t>de</w:t>
      </w:r>
      <w:r w:rsidRPr="00693300">
        <w:rPr>
          <w:spacing w:val="-4"/>
          <w:lang w:val="en-US"/>
        </w:rPr>
        <w:t xml:space="preserve"> </w:t>
      </w:r>
      <w:r w:rsidRPr="00693300">
        <w:rPr>
          <w:lang w:val="en-US"/>
        </w:rPr>
        <w:t>Ingeniería</w:t>
      </w:r>
      <w:r w:rsidRPr="00693300">
        <w:rPr>
          <w:spacing w:val="-2"/>
          <w:lang w:val="en-US"/>
        </w:rPr>
        <w:t xml:space="preserve"> </w:t>
      </w:r>
      <w:r w:rsidRPr="00693300">
        <w:rPr>
          <w:lang w:val="en-US"/>
        </w:rPr>
        <w:t>de</w:t>
      </w:r>
      <w:r w:rsidRPr="00693300">
        <w:rPr>
          <w:spacing w:val="-5"/>
          <w:lang w:val="en-US"/>
        </w:rPr>
        <w:t xml:space="preserve"> </w:t>
      </w:r>
      <w:r w:rsidRPr="00693300">
        <w:rPr>
          <w:lang w:val="en-US"/>
        </w:rPr>
        <w:t>Software.</w:t>
      </w:r>
    </w:p>
    <w:p w14:paraId="5726FC41" w14:textId="77777777" w:rsidR="00951409" w:rsidRPr="00693300" w:rsidRDefault="00951409">
      <w:pPr>
        <w:pStyle w:val="Textoindependiente"/>
        <w:spacing w:before="6"/>
        <w:rPr>
          <w:sz w:val="28"/>
          <w:lang w:val="en-US"/>
        </w:rPr>
      </w:pPr>
    </w:p>
    <w:p w14:paraId="0DA83FC7" w14:textId="77777777" w:rsidR="00951409" w:rsidRPr="00693300" w:rsidRDefault="00D407A2">
      <w:pPr>
        <w:pStyle w:val="Textoindependiente"/>
        <w:ind w:left="540"/>
        <w:rPr>
          <w:lang w:val="en-US"/>
        </w:rPr>
      </w:pPr>
      <w:r w:rsidRPr="00693300">
        <w:rPr>
          <w:rFonts w:ascii="Arial"/>
          <w:b/>
          <w:lang w:val="en-US"/>
        </w:rPr>
        <w:t>SPF:</w:t>
      </w:r>
      <w:r w:rsidRPr="00693300">
        <w:rPr>
          <w:rFonts w:ascii="Arial"/>
          <w:b/>
          <w:spacing w:val="-1"/>
          <w:lang w:val="en-US"/>
        </w:rPr>
        <w:t xml:space="preserve"> </w:t>
      </w:r>
      <w:r w:rsidRPr="00693300">
        <w:rPr>
          <w:lang w:val="en-US"/>
        </w:rPr>
        <w:t>Sender</w:t>
      </w:r>
      <w:r w:rsidRPr="00693300">
        <w:rPr>
          <w:spacing w:val="-3"/>
          <w:lang w:val="en-US"/>
        </w:rPr>
        <w:t xml:space="preserve"> </w:t>
      </w:r>
      <w:r w:rsidRPr="00693300">
        <w:rPr>
          <w:lang w:val="en-US"/>
        </w:rPr>
        <w:t>Policy Framework.</w:t>
      </w:r>
    </w:p>
    <w:p w14:paraId="0AA379EE" w14:textId="77777777" w:rsidR="00951409" w:rsidRPr="00693300" w:rsidRDefault="00951409">
      <w:pPr>
        <w:pStyle w:val="Textoindependiente"/>
        <w:spacing w:before="3"/>
        <w:rPr>
          <w:sz w:val="28"/>
          <w:lang w:val="en-US"/>
        </w:rPr>
      </w:pPr>
    </w:p>
    <w:p w14:paraId="3C8961A0" w14:textId="77777777" w:rsidR="00951409" w:rsidRPr="00693300" w:rsidRDefault="00D407A2">
      <w:pPr>
        <w:spacing w:before="1"/>
        <w:ind w:left="540"/>
        <w:rPr>
          <w:lang w:val="en-US"/>
        </w:rPr>
      </w:pPr>
      <w:r w:rsidRPr="00693300">
        <w:rPr>
          <w:rFonts w:ascii="Arial"/>
          <w:b/>
          <w:lang w:val="en-US"/>
        </w:rPr>
        <w:t>S-SDLC/ Secure</w:t>
      </w:r>
      <w:r w:rsidRPr="00693300">
        <w:rPr>
          <w:rFonts w:ascii="Arial"/>
          <w:b/>
          <w:spacing w:val="-4"/>
          <w:lang w:val="en-US"/>
        </w:rPr>
        <w:t xml:space="preserve"> </w:t>
      </w:r>
      <w:r w:rsidRPr="00693300">
        <w:rPr>
          <w:rFonts w:ascii="Arial"/>
          <w:b/>
          <w:lang w:val="en-US"/>
        </w:rPr>
        <w:t>SDLC:</w:t>
      </w:r>
      <w:r w:rsidRPr="00693300">
        <w:rPr>
          <w:rFonts w:ascii="Arial"/>
          <w:b/>
          <w:spacing w:val="-1"/>
          <w:lang w:val="en-US"/>
        </w:rPr>
        <w:t xml:space="preserve"> </w:t>
      </w:r>
      <w:r w:rsidRPr="00693300">
        <w:rPr>
          <w:lang w:val="en-US"/>
        </w:rPr>
        <w:t>Secure</w:t>
      </w:r>
      <w:r w:rsidRPr="00693300">
        <w:rPr>
          <w:spacing w:val="-4"/>
          <w:lang w:val="en-US"/>
        </w:rPr>
        <w:t xml:space="preserve"> </w:t>
      </w:r>
      <w:r w:rsidRPr="00693300">
        <w:rPr>
          <w:lang w:val="en-US"/>
        </w:rPr>
        <w:t>Software</w:t>
      </w:r>
      <w:r w:rsidRPr="00693300">
        <w:rPr>
          <w:spacing w:val="-1"/>
          <w:lang w:val="en-US"/>
        </w:rPr>
        <w:t xml:space="preserve"> </w:t>
      </w:r>
      <w:r w:rsidRPr="00693300">
        <w:rPr>
          <w:lang w:val="en-US"/>
        </w:rPr>
        <w:t>Development</w:t>
      </w:r>
      <w:r w:rsidRPr="00693300">
        <w:rPr>
          <w:spacing w:val="-2"/>
          <w:lang w:val="en-US"/>
        </w:rPr>
        <w:t xml:space="preserve"> </w:t>
      </w:r>
      <w:r w:rsidRPr="00693300">
        <w:rPr>
          <w:lang w:val="en-US"/>
        </w:rPr>
        <w:t>Life</w:t>
      </w:r>
      <w:r w:rsidRPr="00693300">
        <w:rPr>
          <w:spacing w:val="-2"/>
          <w:lang w:val="en-US"/>
        </w:rPr>
        <w:t xml:space="preserve"> </w:t>
      </w:r>
      <w:r w:rsidRPr="00693300">
        <w:rPr>
          <w:lang w:val="en-US"/>
        </w:rPr>
        <w:t>Cycle.</w:t>
      </w:r>
    </w:p>
    <w:p w14:paraId="7D72F982" w14:textId="77777777" w:rsidR="00951409" w:rsidRPr="00693300" w:rsidRDefault="00951409">
      <w:pPr>
        <w:pStyle w:val="Textoindependiente"/>
        <w:spacing w:before="3"/>
        <w:rPr>
          <w:sz w:val="28"/>
          <w:lang w:val="en-US"/>
        </w:rPr>
      </w:pPr>
    </w:p>
    <w:p w14:paraId="3EDAEDE2" w14:textId="77777777" w:rsidR="00951409" w:rsidRPr="00693300" w:rsidRDefault="00D407A2">
      <w:pPr>
        <w:pStyle w:val="Textoindependiente"/>
        <w:ind w:left="540"/>
        <w:rPr>
          <w:lang w:val="en-US"/>
        </w:rPr>
      </w:pPr>
      <w:r w:rsidRPr="00693300">
        <w:rPr>
          <w:rFonts w:ascii="Arial"/>
          <w:b/>
          <w:lang w:val="en-US"/>
        </w:rPr>
        <w:t xml:space="preserve">SSL: </w:t>
      </w:r>
      <w:r w:rsidRPr="00693300">
        <w:rPr>
          <w:lang w:val="en-US"/>
        </w:rPr>
        <w:t>Secure</w:t>
      </w:r>
      <w:r w:rsidRPr="00693300">
        <w:rPr>
          <w:spacing w:val="-3"/>
          <w:lang w:val="en-US"/>
        </w:rPr>
        <w:t xml:space="preserve"> </w:t>
      </w:r>
      <w:r w:rsidRPr="00693300">
        <w:rPr>
          <w:lang w:val="en-US"/>
        </w:rPr>
        <w:t>Sockets Layer.</w:t>
      </w:r>
    </w:p>
    <w:p w14:paraId="6FE4C21A" w14:textId="77777777" w:rsidR="00951409" w:rsidRPr="00693300" w:rsidRDefault="00951409">
      <w:pPr>
        <w:pStyle w:val="Textoindependiente"/>
        <w:spacing w:before="6"/>
        <w:rPr>
          <w:sz w:val="28"/>
          <w:lang w:val="en-US"/>
        </w:rPr>
      </w:pPr>
    </w:p>
    <w:p w14:paraId="35F758D5" w14:textId="77777777" w:rsidR="00951409" w:rsidRPr="00693300" w:rsidRDefault="00D407A2">
      <w:pPr>
        <w:ind w:left="540"/>
        <w:rPr>
          <w:lang w:val="en-US"/>
        </w:rPr>
      </w:pPr>
      <w:r w:rsidRPr="00693300">
        <w:rPr>
          <w:rFonts w:ascii="Arial"/>
          <w:b/>
          <w:lang w:val="en-US"/>
        </w:rPr>
        <w:t xml:space="preserve">TI: </w:t>
      </w:r>
      <w:r w:rsidRPr="00693300">
        <w:rPr>
          <w:lang w:val="en-US"/>
        </w:rPr>
        <w:t>Ver IT.</w:t>
      </w:r>
    </w:p>
    <w:p w14:paraId="6D17A0BE" w14:textId="77777777" w:rsidR="00951409" w:rsidRPr="00693300" w:rsidRDefault="00951409">
      <w:pPr>
        <w:pStyle w:val="Textoindependiente"/>
        <w:spacing w:before="4"/>
        <w:rPr>
          <w:sz w:val="28"/>
          <w:lang w:val="en-US"/>
        </w:rPr>
      </w:pPr>
    </w:p>
    <w:p w14:paraId="3E7E9029" w14:textId="77777777" w:rsidR="00951409" w:rsidRDefault="00D407A2">
      <w:pPr>
        <w:pStyle w:val="Textoindependiente"/>
        <w:ind w:left="540"/>
      </w:pPr>
      <w:r>
        <w:rPr>
          <w:rFonts w:ascii="Arial" w:hAnsi="Arial"/>
          <w:b/>
        </w:rPr>
        <w:t>TIC:</w:t>
      </w:r>
      <w:r>
        <w:rPr>
          <w:rFonts w:ascii="Arial" w:hAnsi="Arial"/>
          <w:b/>
          <w:spacing w:val="-1"/>
        </w:rPr>
        <w:t xml:space="preserve"> </w:t>
      </w:r>
      <w:r>
        <w:t>Tecnologías</w:t>
      </w:r>
      <w:r>
        <w:rPr>
          <w:spacing w:val="-1"/>
        </w:rPr>
        <w:t xml:space="preserve"> </w:t>
      </w:r>
      <w:r>
        <w:t>de</w:t>
      </w:r>
      <w:r>
        <w:rPr>
          <w:spacing w:val="-5"/>
        </w:rPr>
        <w:t xml:space="preserve"> </w:t>
      </w:r>
      <w:r>
        <w:t>Información</w:t>
      </w:r>
      <w:r>
        <w:rPr>
          <w:spacing w:val="-4"/>
        </w:rPr>
        <w:t xml:space="preserve"> </w:t>
      </w:r>
      <w:r>
        <w:t>y Conocimiento.</w:t>
      </w:r>
    </w:p>
    <w:p w14:paraId="186D478B" w14:textId="77777777" w:rsidR="00951409" w:rsidRDefault="00951409">
      <w:pPr>
        <w:pStyle w:val="Textoindependiente"/>
        <w:spacing w:before="5"/>
        <w:rPr>
          <w:sz w:val="28"/>
        </w:rPr>
      </w:pPr>
    </w:p>
    <w:p w14:paraId="335E6063" w14:textId="77777777" w:rsidR="00951409" w:rsidRDefault="00D407A2">
      <w:pPr>
        <w:pStyle w:val="Textoindependiente"/>
        <w:spacing w:before="1"/>
        <w:ind w:left="540"/>
      </w:pPr>
      <w:r>
        <w:rPr>
          <w:rFonts w:ascii="Arial"/>
          <w:b/>
        </w:rPr>
        <w:t>TLS:</w:t>
      </w:r>
      <w:r>
        <w:rPr>
          <w:rFonts w:ascii="Arial"/>
          <w:b/>
          <w:spacing w:val="-3"/>
        </w:rPr>
        <w:t xml:space="preserve"> </w:t>
      </w:r>
      <w:r>
        <w:t>Transport Layer Security.</w:t>
      </w:r>
    </w:p>
    <w:p w14:paraId="46A474FB" w14:textId="77777777" w:rsidR="00951409" w:rsidRDefault="00951409">
      <w:pPr>
        <w:pStyle w:val="Textoindependiente"/>
        <w:spacing w:before="3"/>
        <w:rPr>
          <w:sz w:val="28"/>
        </w:rPr>
      </w:pPr>
    </w:p>
    <w:p w14:paraId="2E2891CF" w14:textId="77777777" w:rsidR="00951409" w:rsidRDefault="00D407A2">
      <w:pPr>
        <w:pStyle w:val="Textoindependiente"/>
        <w:ind w:left="540"/>
      </w:pPr>
      <w:r>
        <w:rPr>
          <w:rFonts w:ascii="Arial"/>
          <w:b/>
        </w:rPr>
        <w:t>TSE:</w:t>
      </w:r>
      <w:r>
        <w:rPr>
          <w:rFonts w:ascii="Arial"/>
          <w:b/>
          <w:spacing w:val="-2"/>
        </w:rPr>
        <w:t xml:space="preserve"> </w:t>
      </w:r>
      <w:r>
        <w:t>Tribunal</w:t>
      </w:r>
      <w:r>
        <w:rPr>
          <w:spacing w:val="-1"/>
        </w:rPr>
        <w:t xml:space="preserve"> </w:t>
      </w:r>
      <w:r>
        <w:t>Supremo</w:t>
      </w:r>
      <w:r>
        <w:rPr>
          <w:spacing w:val="-5"/>
        </w:rPr>
        <w:t xml:space="preserve"> </w:t>
      </w:r>
      <w:r>
        <w:t>de Elecciones.</w:t>
      </w:r>
    </w:p>
    <w:p w14:paraId="656E76C2" w14:textId="77777777" w:rsidR="00951409" w:rsidRDefault="00951409">
      <w:pPr>
        <w:pStyle w:val="Textoindependiente"/>
        <w:spacing w:before="6"/>
        <w:rPr>
          <w:sz w:val="28"/>
        </w:rPr>
      </w:pPr>
    </w:p>
    <w:p w14:paraId="59CED208" w14:textId="77777777" w:rsidR="00951409" w:rsidRDefault="00D407A2">
      <w:pPr>
        <w:pStyle w:val="Textoindependiente"/>
        <w:ind w:left="540"/>
      </w:pPr>
      <w:r>
        <w:rPr>
          <w:rFonts w:ascii="Arial"/>
          <w:b/>
        </w:rPr>
        <w:t xml:space="preserve">UCR: </w:t>
      </w:r>
      <w:r>
        <w:t>Universidad</w:t>
      </w:r>
      <w:r>
        <w:rPr>
          <w:spacing w:val="-1"/>
        </w:rPr>
        <w:t xml:space="preserve"> </w:t>
      </w:r>
      <w:r>
        <w:t>de</w:t>
      </w:r>
      <w:r>
        <w:rPr>
          <w:spacing w:val="-2"/>
        </w:rPr>
        <w:t xml:space="preserve"> </w:t>
      </w:r>
      <w:r>
        <w:t>Costa</w:t>
      </w:r>
      <w:r>
        <w:rPr>
          <w:spacing w:val="-1"/>
        </w:rPr>
        <w:t xml:space="preserve"> </w:t>
      </w:r>
      <w:r>
        <w:t>Rica.</w:t>
      </w:r>
    </w:p>
    <w:p w14:paraId="6E5C69C6" w14:textId="77777777" w:rsidR="00951409" w:rsidRDefault="00951409">
      <w:pPr>
        <w:pStyle w:val="Textoindependiente"/>
        <w:spacing w:before="4"/>
        <w:rPr>
          <w:sz w:val="28"/>
        </w:rPr>
      </w:pPr>
    </w:p>
    <w:p w14:paraId="6A52CE35" w14:textId="77777777" w:rsidR="00951409" w:rsidRDefault="00D407A2">
      <w:pPr>
        <w:ind w:left="540"/>
      </w:pPr>
      <w:r>
        <w:rPr>
          <w:rFonts w:ascii="Arial" w:hAnsi="Arial"/>
          <w:b/>
        </w:rPr>
        <w:t xml:space="preserve">UE: </w:t>
      </w:r>
      <w:r>
        <w:t>Unión</w:t>
      </w:r>
      <w:r>
        <w:rPr>
          <w:spacing w:val="-2"/>
        </w:rPr>
        <w:t xml:space="preserve"> </w:t>
      </w:r>
      <w:r>
        <w:t>Europea.</w:t>
      </w:r>
    </w:p>
    <w:p w14:paraId="05BDBC12" w14:textId="77777777" w:rsidR="00951409" w:rsidRDefault="00951409">
      <w:pPr>
        <w:pStyle w:val="Textoindependiente"/>
        <w:spacing w:before="6"/>
        <w:rPr>
          <w:sz w:val="28"/>
        </w:rPr>
      </w:pPr>
    </w:p>
    <w:p w14:paraId="5AE4B8D5" w14:textId="77777777" w:rsidR="00951409" w:rsidRDefault="00D407A2">
      <w:pPr>
        <w:pStyle w:val="Textoindependiente"/>
        <w:ind w:left="540"/>
      </w:pPr>
      <w:r>
        <w:rPr>
          <w:rFonts w:ascii="Arial" w:hAnsi="Arial"/>
          <w:b/>
        </w:rPr>
        <w:t>UIT:</w:t>
      </w:r>
      <w:r>
        <w:rPr>
          <w:rFonts w:ascii="Arial" w:hAnsi="Arial"/>
          <w:b/>
          <w:spacing w:val="-1"/>
        </w:rPr>
        <w:t xml:space="preserve"> </w:t>
      </w:r>
      <w:r>
        <w:t>Unión</w:t>
      </w:r>
      <w:r>
        <w:rPr>
          <w:spacing w:val="-3"/>
        </w:rPr>
        <w:t xml:space="preserve"> </w:t>
      </w:r>
      <w:r>
        <w:t>Internacional</w:t>
      </w:r>
      <w:r>
        <w:rPr>
          <w:spacing w:val="-5"/>
        </w:rPr>
        <w:t xml:space="preserve"> </w:t>
      </w:r>
      <w:r>
        <w:t>de</w:t>
      </w:r>
      <w:r>
        <w:rPr>
          <w:spacing w:val="-1"/>
        </w:rPr>
        <w:t xml:space="preserve"> </w:t>
      </w:r>
      <w:r>
        <w:t>Telecomunicaciones.</w:t>
      </w:r>
    </w:p>
    <w:p w14:paraId="1393A95C" w14:textId="77777777" w:rsidR="00951409" w:rsidRDefault="00951409">
      <w:pPr>
        <w:pStyle w:val="Textoindependiente"/>
        <w:spacing w:before="3"/>
        <w:rPr>
          <w:sz w:val="28"/>
        </w:rPr>
      </w:pPr>
    </w:p>
    <w:p w14:paraId="22D4EA11" w14:textId="77777777" w:rsidR="00951409" w:rsidRPr="00693300" w:rsidRDefault="00D407A2">
      <w:pPr>
        <w:pStyle w:val="Textoindependiente"/>
        <w:ind w:left="540"/>
        <w:rPr>
          <w:lang w:val="en-US"/>
        </w:rPr>
      </w:pPr>
      <w:r w:rsidRPr="00693300">
        <w:rPr>
          <w:rFonts w:ascii="Arial"/>
          <w:b/>
          <w:lang w:val="en-US"/>
        </w:rPr>
        <w:t>UKAAF:</w:t>
      </w:r>
      <w:r w:rsidRPr="00693300">
        <w:rPr>
          <w:rFonts w:ascii="Arial"/>
          <w:b/>
          <w:spacing w:val="-1"/>
          <w:lang w:val="en-US"/>
        </w:rPr>
        <w:t xml:space="preserve"> </w:t>
      </w:r>
      <w:r w:rsidRPr="00693300">
        <w:rPr>
          <w:lang w:val="en-US"/>
        </w:rPr>
        <w:t>United</w:t>
      </w:r>
      <w:r w:rsidRPr="00693300">
        <w:rPr>
          <w:spacing w:val="-4"/>
          <w:lang w:val="en-US"/>
        </w:rPr>
        <w:t xml:space="preserve"> </w:t>
      </w:r>
      <w:r w:rsidRPr="00693300">
        <w:rPr>
          <w:lang w:val="en-US"/>
        </w:rPr>
        <w:t>Kingdom</w:t>
      </w:r>
      <w:r w:rsidRPr="00693300">
        <w:rPr>
          <w:spacing w:val="-1"/>
          <w:lang w:val="en-US"/>
        </w:rPr>
        <w:t xml:space="preserve"> </w:t>
      </w:r>
      <w:r w:rsidRPr="00693300">
        <w:rPr>
          <w:lang w:val="en-US"/>
        </w:rPr>
        <w:t>Association</w:t>
      </w:r>
      <w:r w:rsidRPr="00693300">
        <w:rPr>
          <w:spacing w:val="-2"/>
          <w:lang w:val="en-US"/>
        </w:rPr>
        <w:t xml:space="preserve"> </w:t>
      </w:r>
      <w:r w:rsidRPr="00693300">
        <w:rPr>
          <w:lang w:val="en-US"/>
        </w:rPr>
        <w:t>for</w:t>
      </w:r>
      <w:r w:rsidRPr="00693300">
        <w:rPr>
          <w:spacing w:val="-2"/>
          <w:lang w:val="en-US"/>
        </w:rPr>
        <w:t xml:space="preserve"> </w:t>
      </w:r>
      <w:r w:rsidRPr="00693300">
        <w:rPr>
          <w:lang w:val="en-US"/>
        </w:rPr>
        <w:t>Accessible</w:t>
      </w:r>
      <w:r w:rsidRPr="00693300">
        <w:rPr>
          <w:spacing w:val="-2"/>
          <w:lang w:val="en-US"/>
        </w:rPr>
        <w:t xml:space="preserve"> </w:t>
      </w:r>
      <w:r w:rsidRPr="00693300">
        <w:rPr>
          <w:lang w:val="en-US"/>
        </w:rPr>
        <w:t>Formats.</w:t>
      </w:r>
    </w:p>
    <w:p w14:paraId="5D245821" w14:textId="77777777" w:rsidR="00951409" w:rsidRPr="00693300" w:rsidRDefault="00951409">
      <w:pPr>
        <w:pStyle w:val="Textoindependiente"/>
        <w:spacing w:before="4"/>
        <w:rPr>
          <w:sz w:val="28"/>
          <w:lang w:val="en-US"/>
        </w:rPr>
      </w:pPr>
    </w:p>
    <w:p w14:paraId="5655CE8A" w14:textId="77777777" w:rsidR="00951409" w:rsidRPr="00693300" w:rsidRDefault="00D407A2">
      <w:pPr>
        <w:pStyle w:val="Textoindependiente"/>
        <w:ind w:left="540"/>
        <w:rPr>
          <w:lang w:val="en-US"/>
        </w:rPr>
      </w:pPr>
      <w:r w:rsidRPr="00693300">
        <w:rPr>
          <w:rFonts w:ascii="Arial"/>
          <w:b/>
          <w:lang w:val="en-US"/>
        </w:rPr>
        <w:t>URL:</w:t>
      </w:r>
      <w:r w:rsidRPr="00693300">
        <w:rPr>
          <w:rFonts w:ascii="Arial"/>
          <w:b/>
          <w:spacing w:val="-2"/>
          <w:lang w:val="en-US"/>
        </w:rPr>
        <w:t xml:space="preserve"> </w:t>
      </w:r>
      <w:r w:rsidRPr="00693300">
        <w:rPr>
          <w:lang w:val="en-US"/>
        </w:rPr>
        <w:t>Uniform</w:t>
      </w:r>
      <w:r w:rsidRPr="00693300">
        <w:rPr>
          <w:spacing w:val="-1"/>
          <w:lang w:val="en-US"/>
        </w:rPr>
        <w:t xml:space="preserve"> </w:t>
      </w:r>
      <w:r w:rsidRPr="00693300">
        <w:rPr>
          <w:lang w:val="en-US"/>
        </w:rPr>
        <w:t>Resource</w:t>
      </w:r>
      <w:r w:rsidRPr="00693300">
        <w:rPr>
          <w:spacing w:val="-3"/>
          <w:lang w:val="en-US"/>
        </w:rPr>
        <w:t xml:space="preserve"> </w:t>
      </w:r>
      <w:r w:rsidRPr="00693300">
        <w:rPr>
          <w:lang w:val="en-US"/>
        </w:rPr>
        <w:t>Locator.</w:t>
      </w:r>
    </w:p>
    <w:p w14:paraId="34E17B32" w14:textId="77777777" w:rsidR="00951409" w:rsidRPr="00693300" w:rsidRDefault="00951409">
      <w:pPr>
        <w:pStyle w:val="Textoindependiente"/>
        <w:spacing w:before="5"/>
        <w:rPr>
          <w:sz w:val="28"/>
          <w:lang w:val="en-US"/>
        </w:rPr>
      </w:pPr>
    </w:p>
    <w:p w14:paraId="493FF8B1" w14:textId="77777777" w:rsidR="00951409" w:rsidRPr="00693300" w:rsidRDefault="00D407A2">
      <w:pPr>
        <w:pStyle w:val="Textoindependiente"/>
        <w:spacing w:before="1"/>
        <w:ind w:left="540"/>
        <w:rPr>
          <w:lang w:val="en-US"/>
        </w:rPr>
      </w:pPr>
      <w:r w:rsidRPr="00693300">
        <w:rPr>
          <w:rFonts w:ascii="Arial"/>
          <w:b/>
          <w:lang w:val="en-US"/>
        </w:rPr>
        <w:t>UX:</w:t>
      </w:r>
      <w:r w:rsidRPr="00693300">
        <w:rPr>
          <w:rFonts w:ascii="Arial"/>
          <w:b/>
          <w:spacing w:val="-1"/>
          <w:lang w:val="en-US"/>
        </w:rPr>
        <w:t xml:space="preserve"> </w:t>
      </w:r>
      <w:r w:rsidRPr="00693300">
        <w:rPr>
          <w:lang w:val="en-US"/>
        </w:rPr>
        <w:t>User</w:t>
      </w:r>
      <w:r w:rsidRPr="00693300">
        <w:rPr>
          <w:spacing w:val="-3"/>
          <w:lang w:val="en-US"/>
        </w:rPr>
        <w:t xml:space="preserve"> </w:t>
      </w:r>
      <w:r w:rsidRPr="00693300">
        <w:rPr>
          <w:lang w:val="en-US"/>
        </w:rPr>
        <w:t>Experience.</w:t>
      </w:r>
    </w:p>
    <w:p w14:paraId="36347BBD" w14:textId="77777777" w:rsidR="00951409" w:rsidRPr="00693300" w:rsidRDefault="00951409">
      <w:pPr>
        <w:pStyle w:val="Textoindependiente"/>
        <w:spacing w:before="3"/>
        <w:rPr>
          <w:sz w:val="28"/>
          <w:lang w:val="en-US"/>
        </w:rPr>
      </w:pPr>
    </w:p>
    <w:p w14:paraId="167BC88C" w14:textId="77777777" w:rsidR="00951409" w:rsidRPr="00693300" w:rsidRDefault="00D407A2">
      <w:pPr>
        <w:pStyle w:val="Textoindependiente"/>
        <w:spacing w:line="549" w:lineRule="auto"/>
        <w:ind w:left="540" w:right="6329"/>
        <w:rPr>
          <w:lang w:val="en-US"/>
        </w:rPr>
      </w:pPr>
      <w:r w:rsidRPr="00693300">
        <w:rPr>
          <w:rFonts w:ascii="Arial"/>
          <w:b/>
          <w:lang w:val="en-US"/>
        </w:rPr>
        <w:t xml:space="preserve">VLAN: </w:t>
      </w:r>
      <w:r w:rsidRPr="00693300">
        <w:rPr>
          <w:lang w:val="en-US"/>
        </w:rPr>
        <w:t>Virtual Local Area Network.</w:t>
      </w:r>
      <w:r w:rsidRPr="00693300">
        <w:rPr>
          <w:spacing w:val="1"/>
          <w:lang w:val="en-US"/>
        </w:rPr>
        <w:t xml:space="preserve"> </w:t>
      </w:r>
      <w:r w:rsidRPr="00693300">
        <w:rPr>
          <w:rFonts w:ascii="Arial"/>
          <w:b/>
          <w:lang w:val="en-US"/>
        </w:rPr>
        <w:t xml:space="preserve">W3C: </w:t>
      </w:r>
      <w:r w:rsidRPr="00693300">
        <w:rPr>
          <w:lang w:val="en-US"/>
        </w:rPr>
        <w:t>World Wide Web Consortium.</w:t>
      </w:r>
      <w:r w:rsidRPr="00693300">
        <w:rPr>
          <w:spacing w:val="-59"/>
          <w:lang w:val="en-US"/>
        </w:rPr>
        <w:t xml:space="preserve"> </w:t>
      </w:r>
      <w:r w:rsidRPr="00693300">
        <w:rPr>
          <w:rFonts w:ascii="Arial"/>
          <w:b/>
          <w:lang w:val="en-US"/>
        </w:rPr>
        <w:t>WAF:</w:t>
      </w:r>
      <w:r w:rsidRPr="00693300">
        <w:rPr>
          <w:rFonts w:ascii="Arial"/>
          <w:b/>
          <w:spacing w:val="-2"/>
          <w:lang w:val="en-US"/>
        </w:rPr>
        <w:t xml:space="preserve"> </w:t>
      </w:r>
      <w:r w:rsidRPr="00693300">
        <w:rPr>
          <w:lang w:val="en-US"/>
        </w:rPr>
        <w:t>Web</w:t>
      </w:r>
      <w:r w:rsidRPr="00693300">
        <w:rPr>
          <w:spacing w:val="-1"/>
          <w:lang w:val="en-US"/>
        </w:rPr>
        <w:t xml:space="preserve"> </w:t>
      </w:r>
      <w:r w:rsidRPr="00693300">
        <w:rPr>
          <w:lang w:val="en-US"/>
        </w:rPr>
        <w:t>Application</w:t>
      </w:r>
      <w:r w:rsidRPr="00693300">
        <w:rPr>
          <w:spacing w:val="-1"/>
          <w:lang w:val="en-US"/>
        </w:rPr>
        <w:t xml:space="preserve"> </w:t>
      </w:r>
      <w:r w:rsidRPr="00693300">
        <w:rPr>
          <w:lang w:val="en-US"/>
        </w:rPr>
        <w:t>Firewall.</w:t>
      </w:r>
    </w:p>
    <w:p w14:paraId="25C94FE5" w14:textId="77777777" w:rsidR="00951409" w:rsidRPr="00693300" w:rsidRDefault="00951409">
      <w:pPr>
        <w:spacing w:line="549" w:lineRule="auto"/>
        <w:rPr>
          <w:lang w:val="en-US"/>
        </w:rPr>
        <w:sectPr w:rsidR="00951409" w:rsidRPr="00693300">
          <w:pgSz w:w="11910" w:h="16840"/>
          <w:pgMar w:top="1360" w:right="600" w:bottom="1280" w:left="900" w:header="0" w:footer="1012" w:gutter="0"/>
          <w:cols w:space="720"/>
        </w:sectPr>
      </w:pPr>
    </w:p>
    <w:p w14:paraId="370ABE09" w14:textId="77777777" w:rsidR="00951409" w:rsidRPr="00693300" w:rsidRDefault="00D407A2">
      <w:pPr>
        <w:pStyle w:val="Textoindependiente"/>
        <w:spacing w:before="67" w:line="360" w:lineRule="auto"/>
        <w:ind w:left="540" w:right="826"/>
        <w:rPr>
          <w:lang w:val="en-US"/>
        </w:rPr>
      </w:pPr>
      <w:r w:rsidRPr="00693300">
        <w:rPr>
          <w:rFonts w:ascii="Arial"/>
          <w:b/>
          <w:lang w:val="en-US"/>
        </w:rPr>
        <w:lastRenderedPageBreak/>
        <w:t>WCAG:</w:t>
      </w:r>
      <w:r w:rsidRPr="00693300">
        <w:rPr>
          <w:rFonts w:ascii="Arial"/>
          <w:b/>
          <w:spacing w:val="19"/>
          <w:lang w:val="en-US"/>
        </w:rPr>
        <w:t xml:space="preserve"> </w:t>
      </w:r>
      <w:r w:rsidRPr="00693300">
        <w:rPr>
          <w:lang w:val="en-US"/>
        </w:rPr>
        <w:t>Web</w:t>
      </w:r>
      <w:r w:rsidRPr="00693300">
        <w:rPr>
          <w:spacing w:val="17"/>
          <w:lang w:val="en-US"/>
        </w:rPr>
        <w:t xml:space="preserve"> </w:t>
      </w:r>
      <w:r w:rsidRPr="00693300">
        <w:rPr>
          <w:lang w:val="en-US"/>
        </w:rPr>
        <w:t>Content</w:t>
      </w:r>
      <w:r w:rsidRPr="00693300">
        <w:rPr>
          <w:spacing w:val="21"/>
          <w:lang w:val="en-US"/>
        </w:rPr>
        <w:t xml:space="preserve"> </w:t>
      </w:r>
      <w:r w:rsidRPr="00693300">
        <w:rPr>
          <w:lang w:val="en-US"/>
        </w:rPr>
        <w:t>Accessibility</w:t>
      </w:r>
      <w:r w:rsidRPr="00693300">
        <w:rPr>
          <w:spacing w:val="20"/>
          <w:lang w:val="en-US"/>
        </w:rPr>
        <w:t xml:space="preserve"> </w:t>
      </w:r>
      <w:r w:rsidRPr="00693300">
        <w:rPr>
          <w:lang w:val="en-US"/>
        </w:rPr>
        <w:t>Guidelines</w:t>
      </w:r>
      <w:r w:rsidRPr="00693300">
        <w:rPr>
          <w:spacing w:val="21"/>
          <w:lang w:val="en-US"/>
        </w:rPr>
        <w:t xml:space="preserve"> </w:t>
      </w:r>
      <w:r w:rsidRPr="00693300">
        <w:rPr>
          <w:lang w:val="en-US"/>
        </w:rPr>
        <w:t>/</w:t>
      </w:r>
      <w:r w:rsidRPr="00693300">
        <w:rPr>
          <w:spacing w:val="17"/>
          <w:lang w:val="en-US"/>
        </w:rPr>
        <w:t xml:space="preserve"> </w:t>
      </w:r>
      <w:r w:rsidRPr="00693300">
        <w:rPr>
          <w:lang w:val="en-US"/>
        </w:rPr>
        <w:t>Pautas</w:t>
      </w:r>
      <w:r w:rsidRPr="00693300">
        <w:rPr>
          <w:spacing w:val="20"/>
          <w:lang w:val="en-US"/>
        </w:rPr>
        <w:t xml:space="preserve"> </w:t>
      </w:r>
      <w:r w:rsidRPr="00693300">
        <w:rPr>
          <w:lang w:val="en-US"/>
        </w:rPr>
        <w:t>de</w:t>
      </w:r>
      <w:r w:rsidRPr="00693300">
        <w:rPr>
          <w:spacing w:val="18"/>
          <w:lang w:val="en-US"/>
        </w:rPr>
        <w:t xml:space="preserve"> </w:t>
      </w:r>
      <w:r w:rsidRPr="00693300">
        <w:rPr>
          <w:lang w:val="en-US"/>
        </w:rPr>
        <w:t>Accesibilidad</w:t>
      </w:r>
      <w:r w:rsidRPr="00693300">
        <w:rPr>
          <w:spacing w:val="20"/>
          <w:lang w:val="en-US"/>
        </w:rPr>
        <w:t xml:space="preserve"> </w:t>
      </w:r>
      <w:r w:rsidRPr="00693300">
        <w:rPr>
          <w:lang w:val="en-US"/>
        </w:rPr>
        <w:t>para</w:t>
      </w:r>
      <w:r w:rsidRPr="00693300">
        <w:rPr>
          <w:spacing w:val="17"/>
          <w:lang w:val="en-US"/>
        </w:rPr>
        <w:t xml:space="preserve"> </w:t>
      </w:r>
      <w:r w:rsidRPr="00693300">
        <w:rPr>
          <w:lang w:val="en-US"/>
        </w:rPr>
        <w:t>el</w:t>
      </w:r>
      <w:r w:rsidRPr="00693300">
        <w:rPr>
          <w:spacing w:val="19"/>
          <w:lang w:val="en-US"/>
        </w:rPr>
        <w:t xml:space="preserve"> </w:t>
      </w:r>
      <w:r w:rsidRPr="00693300">
        <w:rPr>
          <w:lang w:val="en-US"/>
        </w:rPr>
        <w:t>Contenido</w:t>
      </w:r>
      <w:r w:rsidRPr="00693300">
        <w:rPr>
          <w:spacing w:val="-58"/>
          <w:lang w:val="en-US"/>
        </w:rPr>
        <w:t xml:space="preserve"> </w:t>
      </w:r>
      <w:r w:rsidRPr="00693300">
        <w:rPr>
          <w:lang w:val="en-US"/>
        </w:rPr>
        <w:t>Web.</w:t>
      </w:r>
    </w:p>
    <w:p w14:paraId="322941CD" w14:textId="77777777" w:rsidR="00951409" w:rsidRPr="00693300" w:rsidRDefault="00D407A2">
      <w:pPr>
        <w:spacing w:before="201"/>
        <w:ind w:left="540"/>
        <w:rPr>
          <w:lang w:val="en-US"/>
        </w:rPr>
      </w:pPr>
      <w:r w:rsidRPr="00693300">
        <w:rPr>
          <w:rFonts w:ascii="Arial"/>
          <w:b/>
          <w:lang w:val="en-US"/>
        </w:rPr>
        <w:t>WWW:</w:t>
      </w:r>
      <w:r w:rsidRPr="00693300">
        <w:rPr>
          <w:rFonts w:ascii="Arial"/>
          <w:b/>
          <w:spacing w:val="-2"/>
          <w:lang w:val="en-US"/>
        </w:rPr>
        <w:t xml:space="preserve"> </w:t>
      </w:r>
      <w:r w:rsidRPr="00693300">
        <w:rPr>
          <w:lang w:val="en-US"/>
        </w:rPr>
        <w:t>World</w:t>
      </w:r>
      <w:r w:rsidRPr="00693300">
        <w:rPr>
          <w:spacing w:val="-2"/>
          <w:lang w:val="en-US"/>
        </w:rPr>
        <w:t xml:space="preserve"> </w:t>
      </w:r>
      <w:r w:rsidRPr="00693300">
        <w:rPr>
          <w:lang w:val="en-US"/>
        </w:rPr>
        <w:t>Wide</w:t>
      </w:r>
      <w:r w:rsidRPr="00693300">
        <w:rPr>
          <w:spacing w:val="-2"/>
          <w:lang w:val="en-US"/>
        </w:rPr>
        <w:t xml:space="preserve"> </w:t>
      </w:r>
      <w:r w:rsidRPr="00693300">
        <w:rPr>
          <w:lang w:val="en-US"/>
        </w:rPr>
        <w:t>Web.</w:t>
      </w:r>
    </w:p>
    <w:p w14:paraId="73CE29D7" w14:textId="77777777" w:rsidR="00951409" w:rsidRPr="00693300" w:rsidRDefault="00951409">
      <w:pPr>
        <w:rPr>
          <w:lang w:val="en-US"/>
        </w:rPr>
        <w:sectPr w:rsidR="00951409" w:rsidRPr="00693300">
          <w:pgSz w:w="11910" w:h="16840"/>
          <w:pgMar w:top="1360" w:right="600" w:bottom="1280" w:left="900" w:header="0" w:footer="1012" w:gutter="0"/>
          <w:cols w:space="720"/>
        </w:sectPr>
      </w:pPr>
    </w:p>
    <w:p w14:paraId="47280B2D" w14:textId="43F61640" w:rsidR="00951409" w:rsidRDefault="0052557E">
      <w:pPr>
        <w:pStyle w:val="Textoindependiente"/>
        <w:ind w:left="559"/>
        <w:rPr>
          <w:sz w:val="20"/>
        </w:rPr>
      </w:pPr>
      <w:r>
        <w:rPr>
          <w:noProof/>
          <w:sz w:val="20"/>
        </w:rPr>
        <w:lastRenderedPageBreak/>
        <mc:AlternateContent>
          <mc:Choice Requires="wps">
            <w:drawing>
              <wp:inline distT="0" distB="0" distL="0" distR="0" wp14:anchorId="6255BC80" wp14:editId="62BE920E">
                <wp:extent cx="6000115" cy="454660"/>
                <wp:effectExtent l="0" t="0" r="635" b="2540"/>
                <wp:docPr id="165451528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115" cy="45466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EE4E5"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8" w:name="_Toc148610905"/>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GLOSARIO</w:t>
                            </w:r>
                            <w:bookmarkEnd w:id="118"/>
                          </w:p>
                        </w:txbxContent>
                      </wps:txbx>
                      <wps:bodyPr rot="0" vert="horz" wrap="square" lIns="0" tIns="0" rIns="0" bIns="0" anchor="t" anchorCtr="0" upright="1">
                        <a:noAutofit/>
                      </wps:bodyPr>
                    </wps:wsp>
                  </a:graphicData>
                </a:graphic>
              </wp:inline>
            </w:drawing>
          </mc:Choice>
          <mc:Fallback>
            <w:pict>
              <v:shape w14:anchorId="6255BC80" id="Text Box 148" o:spid="_x0000_s1111" type="#_x0000_t202" style="width:472.45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" fillcolor="#f3f3f3" stroked="f">
                <v:textbox inset="0,0,0,0">
                  <w:txbxContent>
                    <w:p w14:paraId="74EEE4E5"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9" w:name="_Toc148610905"/>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GLOSARIO</w:t>
                      </w:r>
                      <w:bookmarkEnd w:id="119"/>
                    </w:p>
                  </w:txbxContent>
                </v:textbox>
                <w10:anchorlock/>
              </v:shape>
            </w:pict>
          </mc:Fallback>
        </mc:AlternateContent>
      </w:r>
    </w:p>
    <w:p w14:paraId="664190BE" w14:textId="77777777" w:rsidR="00951409" w:rsidRDefault="00951409">
      <w:pPr>
        <w:pStyle w:val="Textoindependiente"/>
        <w:rPr>
          <w:sz w:val="20"/>
        </w:rPr>
      </w:pPr>
    </w:p>
    <w:p w14:paraId="7C5AA93A" w14:textId="77777777" w:rsidR="00951409" w:rsidRDefault="00951409">
      <w:pPr>
        <w:pStyle w:val="Textoindependiente"/>
        <w:rPr>
          <w:sz w:val="20"/>
        </w:rPr>
      </w:pPr>
    </w:p>
    <w:p w14:paraId="3D1B1EF7" w14:textId="77777777" w:rsidR="00951409" w:rsidRDefault="00951409">
      <w:pPr>
        <w:pStyle w:val="Textoindependiente"/>
        <w:spacing w:before="3"/>
        <w:rPr>
          <w:sz w:val="18"/>
        </w:rPr>
      </w:pPr>
    </w:p>
    <w:p w14:paraId="547FBE2C" w14:textId="77777777" w:rsidR="00951409" w:rsidRDefault="00D407A2">
      <w:pPr>
        <w:pStyle w:val="Textoindependiente"/>
        <w:spacing w:before="94" w:line="360" w:lineRule="auto"/>
        <w:ind w:left="540" w:right="832"/>
        <w:jc w:val="both"/>
      </w:pPr>
      <w:r>
        <w:rPr>
          <w:rFonts w:ascii="Arial" w:hAnsi="Arial"/>
          <w:b/>
        </w:rPr>
        <w:t>Accesibilidad:</w:t>
      </w:r>
      <w:r>
        <w:rPr>
          <w:rFonts w:ascii="Arial" w:hAnsi="Arial"/>
          <w:b/>
          <w:spacing w:val="-5"/>
        </w:rPr>
        <w:t xml:space="preserve"> </w:t>
      </w:r>
      <w:r>
        <w:t>La</w:t>
      </w:r>
      <w:r>
        <w:rPr>
          <w:spacing w:val="-4"/>
        </w:rPr>
        <w:t xml:space="preserve"> </w:t>
      </w:r>
      <w:r>
        <w:t>accesibilidad</w:t>
      </w:r>
      <w:r>
        <w:rPr>
          <w:spacing w:val="-4"/>
        </w:rPr>
        <w:t xml:space="preserve"> </w:t>
      </w:r>
      <w:r>
        <w:t>es</w:t>
      </w:r>
      <w:r>
        <w:rPr>
          <w:spacing w:val="-4"/>
        </w:rPr>
        <w:t xml:space="preserve"> </w:t>
      </w:r>
      <w:r>
        <w:t>una</w:t>
      </w:r>
      <w:r>
        <w:rPr>
          <w:spacing w:val="-4"/>
        </w:rPr>
        <w:t xml:space="preserve"> </w:t>
      </w:r>
      <w:r>
        <w:t>condición</w:t>
      </w:r>
      <w:r>
        <w:rPr>
          <w:spacing w:val="-4"/>
        </w:rPr>
        <w:t xml:space="preserve"> </w:t>
      </w:r>
      <w:r>
        <w:t>que</w:t>
      </w:r>
      <w:r>
        <w:rPr>
          <w:spacing w:val="-4"/>
        </w:rPr>
        <w:t xml:space="preserve"> </w:t>
      </w:r>
      <w:r>
        <w:t>deben</w:t>
      </w:r>
      <w:r>
        <w:rPr>
          <w:spacing w:val="-4"/>
        </w:rPr>
        <w:t xml:space="preserve"> </w:t>
      </w:r>
      <w:r>
        <w:t>cumplir</w:t>
      </w:r>
      <w:r>
        <w:rPr>
          <w:spacing w:val="-3"/>
        </w:rPr>
        <w:t xml:space="preserve"> </w:t>
      </w:r>
      <w:r>
        <w:t>los</w:t>
      </w:r>
      <w:r>
        <w:rPr>
          <w:spacing w:val="-4"/>
        </w:rPr>
        <w:t xml:space="preserve"> </w:t>
      </w:r>
      <w:r>
        <w:t>espacios,</w:t>
      </w:r>
      <w:r>
        <w:rPr>
          <w:spacing w:val="-2"/>
        </w:rPr>
        <w:t xml:space="preserve"> </w:t>
      </w:r>
      <w:r>
        <w:t>procesos,</w:t>
      </w:r>
      <w:r>
        <w:rPr>
          <w:spacing w:val="-59"/>
        </w:rPr>
        <w:t xml:space="preserve"> </w:t>
      </w:r>
      <w:r>
        <w:t>productos</w:t>
      </w:r>
      <w:r>
        <w:rPr>
          <w:spacing w:val="1"/>
        </w:rPr>
        <w:t xml:space="preserve"> </w:t>
      </w:r>
      <w:r>
        <w:t>y</w:t>
      </w:r>
      <w:r>
        <w:rPr>
          <w:spacing w:val="1"/>
        </w:rPr>
        <w:t xml:space="preserve"> </w:t>
      </w:r>
      <w:r>
        <w:t>servicios,</w:t>
      </w:r>
      <w:r>
        <w:rPr>
          <w:spacing w:val="1"/>
        </w:rPr>
        <w:t xml:space="preserve"> </w:t>
      </w:r>
      <w:r>
        <w:t>para</w:t>
      </w:r>
      <w:r>
        <w:rPr>
          <w:spacing w:val="1"/>
        </w:rPr>
        <w:t xml:space="preserve"> </w:t>
      </w:r>
      <w:r>
        <w:t>ser</w:t>
      </w:r>
      <w:r>
        <w:rPr>
          <w:spacing w:val="1"/>
        </w:rPr>
        <w:t xml:space="preserve"> </w:t>
      </w:r>
      <w:r>
        <w:t>comprensibles,</w:t>
      </w:r>
      <w:r>
        <w:rPr>
          <w:spacing w:val="1"/>
        </w:rPr>
        <w:t xml:space="preserve"> </w:t>
      </w:r>
      <w:r>
        <w:t>utilizables</w:t>
      </w:r>
      <w:r>
        <w:rPr>
          <w:spacing w:val="1"/>
        </w:rPr>
        <w:t xml:space="preserve"> </w:t>
      </w:r>
      <w:r>
        <w:t>y</w:t>
      </w:r>
      <w:r>
        <w:rPr>
          <w:spacing w:val="1"/>
        </w:rPr>
        <w:t xml:space="preserve"> </w:t>
      </w:r>
      <w:r>
        <w:t>practicables</w:t>
      </w:r>
      <w:r>
        <w:rPr>
          <w:spacing w:val="1"/>
        </w:rPr>
        <w:t xml:space="preserve"> </w:t>
      </w:r>
      <w:r>
        <w:t>por</w:t>
      </w:r>
      <w:r>
        <w:rPr>
          <w:spacing w:val="1"/>
        </w:rPr>
        <w:t xml:space="preserve"> </w:t>
      </w:r>
      <w:r>
        <w:t>todas</w:t>
      </w:r>
      <w:r>
        <w:rPr>
          <w:spacing w:val="1"/>
        </w:rPr>
        <w:t xml:space="preserve"> </w:t>
      </w:r>
      <w:r>
        <w:t>las</w:t>
      </w:r>
      <w:r>
        <w:rPr>
          <w:spacing w:val="1"/>
        </w:rPr>
        <w:t xml:space="preserve"> </w:t>
      </w:r>
      <w:r>
        <w:t>personas en condiciones de seguridad y comodidad y de la forma más autónoma y natural</w:t>
      </w:r>
      <w:r>
        <w:rPr>
          <w:spacing w:val="1"/>
        </w:rPr>
        <w:t xml:space="preserve"> </w:t>
      </w:r>
      <w:r>
        <w:t>posible, de tal manera que permita la participación plena de todas las personas (Pérez-</w:t>
      </w:r>
      <w:r>
        <w:rPr>
          <w:spacing w:val="1"/>
        </w:rPr>
        <w:t xml:space="preserve"> </w:t>
      </w:r>
      <w:r>
        <w:t>Castilla, 2010).</w:t>
      </w:r>
    </w:p>
    <w:p w14:paraId="43AF9306" w14:textId="77777777" w:rsidR="00951409" w:rsidRDefault="00D407A2">
      <w:pPr>
        <w:pStyle w:val="Textoindependiente"/>
        <w:spacing w:before="198" w:line="360" w:lineRule="auto"/>
        <w:ind w:left="540" w:right="834"/>
        <w:jc w:val="both"/>
      </w:pPr>
      <w:r>
        <w:rPr>
          <w:rFonts w:ascii="Arial" w:hAnsi="Arial"/>
          <w:b/>
        </w:rPr>
        <w:t xml:space="preserve">Accesibilidad digital: </w:t>
      </w:r>
      <w:r>
        <w:t>Se entiende por accesibilidad digital el grado en que la información y</w:t>
      </w:r>
      <w:r>
        <w:rPr>
          <w:spacing w:val="1"/>
        </w:rPr>
        <w:t xml:space="preserve"> </w:t>
      </w:r>
      <w:r>
        <w:t>los</w:t>
      </w:r>
      <w:r>
        <w:rPr>
          <w:spacing w:val="-12"/>
        </w:rPr>
        <w:t xml:space="preserve"> </w:t>
      </w:r>
      <w:r>
        <w:t>servicios</w:t>
      </w:r>
      <w:r>
        <w:rPr>
          <w:spacing w:val="-11"/>
        </w:rPr>
        <w:t xml:space="preserve"> </w:t>
      </w:r>
      <w:r>
        <w:t>digitales</w:t>
      </w:r>
      <w:r>
        <w:rPr>
          <w:spacing w:val="-14"/>
        </w:rPr>
        <w:t xml:space="preserve"> </w:t>
      </w:r>
      <w:r>
        <w:t>están</w:t>
      </w:r>
      <w:r>
        <w:rPr>
          <w:spacing w:val="-12"/>
        </w:rPr>
        <w:t xml:space="preserve"> </w:t>
      </w:r>
      <w:r>
        <w:t>disponibles</w:t>
      </w:r>
      <w:r>
        <w:rPr>
          <w:spacing w:val="-11"/>
        </w:rPr>
        <w:t xml:space="preserve"> </w:t>
      </w:r>
      <w:r>
        <w:t>para</w:t>
      </w:r>
      <w:r>
        <w:rPr>
          <w:spacing w:val="-14"/>
        </w:rPr>
        <w:t xml:space="preserve"> </w:t>
      </w:r>
      <w:r>
        <w:t>personas</w:t>
      </w:r>
      <w:r>
        <w:rPr>
          <w:spacing w:val="-11"/>
        </w:rPr>
        <w:t xml:space="preserve"> </w:t>
      </w:r>
      <w:r>
        <w:t>con</w:t>
      </w:r>
      <w:r>
        <w:rPr>
          <w:spacing w:val="-13"/>
        </w:rPr>
        <w:t xml:space="preserve"> </w:t>
      </w:r>
      <w:r>
        <w:t>diferentes</w:t>
      </w:r>
      <w:r>
        <w:rPr>
          <w:spacing w:val="-14"/>
        </w:rPr>
        <w:t xml:space="preserve"> </w:t>
      </w:r>
      <w:r>
        <w:t>tipos</w:t>
      </w:r>
      <w:r>
        <w:rPr>
          <w:spacing w:val="-13"/>
        </w:rPr>
        <w:t xml:space="preserve"> </w:t>
      </w:r>
      <w:r>
        <w:t>de</w:t>
      </w:r>
      <w:r>
        <w:rPr>
          <w:spacing w:val="-14"/>
        </w:rPr>
        <w:t xml:space="preserve"> </w:t>
      </w:r>
      <w:r>
        <w:t>discapacidades</w:t>
      </w:r>
      <w:r>
        <w:rPr>
          <w:spacing w:val="-59"/>
        </w:rPr>
        <w:t xml:space="preserve"> </w:t>
      </w:r>
      <w:r>
        <w:t>(Sui</w:t>
      </w:r>
      <w:r>
        <w:rPr>
          <w:spacing w:val="-1"/>
        </w:rPr>
        <w:t xml:space="preserve"> </w:t>
      </w:r>
      <w:r>
        <w:rPr>
          <w:rFonts w:ascii="Arial" w:hAnsi="Arial"/>
          <w:i/>
        </w:rPr>
        <w:t>et</w:t>
      </w:r>
      <w:r>
        <w:rPr>
          <w:rFonts w:ascii="Arial" w:hAnsi="Arial"/>
          <w:i/>
          <w:spacing w:val="-1"/>
        </w:rPr>
        <w:t xml:space="preserve"> </w:t>
      </w:r>
      <w:r>
        <w:rPr>
          <w:rFonts w:ascii="Arial" w:hAnsi="Arial"/>
          <w:i/>
        </w:rPr>
        <w:t>al</w:t>
      </w:r>
      <w:r>
        <w:t>.,</w:t>
      </w:r>
      <w:r>
        <w:rPr>
          <w:spacing w:val="-1"/>
        </w:rPr>
        <w:t xml:space="preserve"> </w:t>
      </w:r>
      <w:r>
        <w:t>2017).</w:t>
      </w:r>
    </w:p>
    <w:p w14:paraId="41A81C61" w14:textId="77777777" w:rsidR="00951409" w:rsidRDefault="00D407A2">
      <w:pPr>
        <w:spacing w:before="201" w:line="360" w:lineRule="auto"/>
        <w:ind w:left="540" w:right="831"/>
        <w:jc w:val="both"/>
      </w:pPr>
      <w:r>
        <w:rPr>
          <w:rFonts w:ascii="Arial" w:hAnsi="Arial"/>
          <w:b/>
        </w:rPr>
        <w:t>Amenazas</w:t>
      </w:r>
      <w:r>
        <w:rPr>
          <w:rFonts w:ascii="Arial" w:hAnsi="Arial"/>
          <w:b/>
          <w:spacing w:val="1"/>
        </w:rPr>
        <w:t xml:space="preserve"> </w:t>
      </w:r>
      <w:r>
        <w:rPr>
          <w:rFonts w:ascii="Arial" w:hAnsi="Arial"/>
          <w:b/>
        </w:rPr>
        <w:t>Persistentes</w:t>
      </w:r>
      <w:r>
        <w:rPr>
          <w:rFonts w:ascii="Arial" w:hAnsi="Arial"/>
          <w:b/>
          <w:spacing w:val="1"/>
        </w:rPr>
        <w:t xml:space="preserve"> </w:t>
      </w:r>
      <w:r>
        <w:rPr>
          <w:rFonts w:ascii="Arial" w:hAnsi="Arial"/>
          <w:b/>
        </w:rPr>
        <w:t>Avanzadas</w:t>
      </w:r>
      <w:r>
        <w:rPr>
          <w:rFonts w:ascii="Arial" w:hAnsi="Arial"/>
          <w:b/>
          <w:spacing w:val="1"/>
        </w:rPr>
        <w:t xml:space="preserve"> </w:t>
      </w:r>
      <w:r>
        <w:rPr>
          <w:rFonts w:ascii="Arial" w:hAnsi="Arial"/>
          <w:b/>
        </w:rPr>
        <w:t>(Advanced</w:t>
      </w:r>
      <w:r>
        <w:rPr>
          <w:rFonts w:ascii="Arial" w:hAnsi="Arial"/>
          <w:b/>
          <w:spacing w:val="1"/>
        </w:rPr>
        <w:t xml:space="preserve"> </w:t>
      </w:r>
      <w:r>
        <w:rPr>
          <w:rFonts w:ascii="Arial" w:hAnsi="Arial"/>
          <w:b/>
        </w:rPr>
        <w:t>Persistent</w:t>
      </w:r>
      <w:r>
        <w:rPr>
          <w:rFonts w:ascii="Arial" w:hAnsi="Arial"/>
          <w:b/>
          <w:spacing w:val="1"/>
        </w:rPr>
        <w:t xml:space="preserve"> </w:t>
      </w:r>
      <w:r>
        <w:rPr>
          <w:rFonts w:ascii="Arial" w:hAnsi="Arial"/>
          <w:b/>
        </w:rPr>
        <w:t>Threats):</w:t>
      </w:r>
      <w:r>
        <w:rPr>
          <w:rFonts w:ascii="Arial" w:hAnsi="Arial"/>
          <w:b/>
          <w:spacing w:val="1"/>
        </w:rPr>
        <w:t xml:space="preserve"> </w:t>
      </w:r>
      <w:r>
        <w:t>Son</w:t>
      </w:r>
      <w:r>
        <w:rPr>
          <w:spacing w:val="1"/>
        </w:rPr>
        <w:t xml:space="preserve"> </w:t>
      </w:r>
      <w:r>
        <w:t>ataques</w:t>
      </w:r>
      <w:r>
        <w:rPr>
          <w:spacing w:val="1"/>
        </w:rPr>
        <w:t xml:space="preserve"> </w:t>
      </w:r>
      <w:r>
        <w:t>coordinados</w:t>
      </w:r>
      <w:r>
        <w:rPr>
          <w:spacing w:val="1"/>
        </w:rPr>
        <w:t xml:space="preserve"> </w:t>
      </w:r>
      <w:r>
        <w:t>dirigidos contra una empresa u organización,</w:t>
      </w:r>
      <w:r>
        <w:rPr>
          <w:spacing w:val="1"/>
        </w:rPr>
        <w:t xml:space="preserve"> </w:t>
      </w:r>
      <w:r>
        <w:t>que tratan de robar</w:t>
      </w:r>
      <w:r>
        <w:rPr>
          <w:spacing w:val="1"/>
        </w:rPr>
        <w:t xml:space="preserve"> </w:t>
      </w:r>
      <w:r>
        <w:t>o filtrar</w:t>
      </w:r>
      <w:r>
        <w:rPr>
          <w:spacing w:val="1"/>
        </w:rPr>
        <w:t xml:space="preserve"> </w:t>
      </w:r>
      <w:r>
        <w:t>información</w:t>
      </w:r>
      <w:r>
        <w:rPr>
          <w:spacing w:val="-3"/>
        </w:rPr>
        <w:t xml:space="preserve"> </w:t>
      </w:r>
      <w:r>
        <w:t>sin ser</w:t>
      </w:r>
      <w:r>
        <w:rPr>
          <w:spacing w:val="1"/>
        </w:rPr>
        <w:t xml:space="preserve"> </w:t>
      </w:r>
      <w:r>
        <w:t>identificados.</w:t>
      </w:r>
    </w:p>
    <w:p w14:paraId="69558EDA" w14:textId="77777777" w:rsidR="00951409" w:rsidRDefault="00D407A2">
      <w:pPr>
        <w:spacing w:before="201" w:line="360" w:lineRule="auto"/>
        <w:ind w:left="540" w:right="833"/>
        <w:jc w:val="both"/>
      </w:pPr>
      <w:r>
        <w:rPr>
          <w:rFonts w:ascii="Arial" w:hAnsi="Arial"/>
          <w:b/>
        </w:rPr>
        <w:t xml:space="preserve">APT o Amenazas Persistentes Avanzadas (Advanced Persistent Threats): </w:t>
      </w:r>
      <w:r>
        <w:t>son ataques</w:t>
      </w:r>
      <w:r>
        <w:rPr>
          <w:spacing w:val="1"/>
        </w:rPr>
        <w:t xml:space="preserve"> </w:t>
      </w:r>
      <w:r>
        <w:t>coordinados</w:t>
      </w:r>
      <w:r>
        <w:rPr>
          <w:spacing w:val="1"/>
        </w:rPr>
        <w:t xml:space="preserve"> </w:t>
      </w:r>
      <w:r>
        <w:t>dirigidos contra una empresa u organización,</w:t>
      </w:r>
      <w:r>
        <w:rPr>
          <w:spacing w:val="1"/>
        </w:rPr>
        <w:t xml:space="preserve"> </w:t>
      </w:r>
      <w:r>
        <w:t>que tratan de robar</w:t>
      </w:r>
      <w:r>
        <w:rPr>
          <w:spacing w:val="1"/>
        </w:rPr>
        <w:t xml:space="preserve"> </w:t>
      </w:r>
      <w:r>
        <w:t>o filtrar</w:t>
      </w:r>
      <w:r>
        <w:rPr>
          <w:spacing w:val="1"/>
        </w:rPr>
        <w:t xml:space="preserve"> </w:t>
      </w:r>
      <w:r>
        <w:t>información</w:t>
      </w:r>
      <w:r>
        <w:rPr>
          <w:spacing w:val="-3"/>
        </w:rPr>
        <w:t xml:space="preserve"> </w:t>
      </w:r>
      <w:r>
        <w:t>sin ser</w:t>
      </w:r>
      <w:r>
        <w:rPr>
          <w:spacing w:val="1"/>
        </w:rPr>
        <w:t xml:space="preserve"> </w:t>
      </w:r>
      <w:r>
        <w:t>identificados.</w:t>
      </w:r>
    </w:p>
    <w:p w14:paraId="12562454" w14:textId="77777777" w:rsidR="00951409" w:rsidRDefault="00951409">
      <w:pPr>
        <w:pStyle w:val="Textoindependiente"/>
        <w:spacing w:before="1"/>
        <w:rPr>
          <w:sz w:val="33"/>
        </w:rPr>
      </w:pPr>
    </w:p>
    <w:p w14:paraId="0DBC69E9" w14:textId="77777777" w:rsidR="00951409" w:rsidRDefault="00D407A2">
      <w:pPr>
        <w:pStyle w:val="Textoindependiente"/>
        <w:spacing w:line="360" w:lineRule="auto"/>
        <w:ind w:left="540" w:right="835"/>
        <w:jc w:val="both"/>
      </w:pPr>
      <w:r>
        <w:rPr>
          <w:rFonts w:ascii="Arial" w:hAnsi="Arial"/>
          <w:b/>
        </w:rPr>
        <w:t>Arquitectura Orientada a Servicios</w:t>
      </w:r>
      <w:r>
        <w:t>: Se define como dos instancias computacionales (por</w:t>
      </w:r>
      <w:r>
        <w:rPr>
          <w:spacing w:val="1"/>
        </w:rPr>
        <w:t xml:space="preserve"> </w:t>
      </w:r>
      <w:r>
        <w:t>ejemplo, programas) que interactúan de manera que una instancia ejecuta cargas de trabajo</w:t>
      </w:r>
      <w:r>
        <w:rPr>
          <w:spacing w:val="-59"/>
        </w:rPr>
        <w:t xml:space="preserve"> </w:t>
      </w:r>
      <w:r>
        <w:t>en</w:t>
      </w:r>
      <w:r>
        <w:rPr>
          <w:spacing w:val="1"/>
        </w:rPr>
        <w:t xml:space="preserve"> </w:t>
      </w:r>
      <w:r>
        <w:t>función</w:t>
      </w:r>
      <w:r>
        <w:rPr>
          <w:spacing w:val="1"/>
        </w:rPr>
        <w:t xml:space="preserve"> </w:t>
      </w:r>
      <w:r>
        <w:t>de</w:t>
      </w:r>
      <w:r>
        <w:rPr>
          <w:spacing w:val="1"/>
        </w:rPr>
        <w:t xml:space="preserve"> </w:t>
      </w:r>
      <w:r>
        <w:t>la</w:t>
      </w:r>
      <w:r>
        <w:rPr>
          <w:spacing w:val="1"/>
        </w:rPr>
        <w:t xml:space="preserve"> </w:t>
      </w:r>
      <w:r>
        <w:t>otra.</w:t>
      </w:r>
      <w:r>
        <w:rPr>
          <w:spacing w:val="1"/>
        </w:rPr>
        <w:t xml:space="preserve"> </w:t>
      </w:r>
      <w:r>
        <w:t>Cada</w:t>
      </w:r>
      <w:r>
        <w:rPr>
          <w:spacing w:val="1"/>
        </w:rPr>
        <w:t xml:space="preserve"> </w:t>
      </w:r>
      <w:r>
        <w:t>interacción</w:t>
      </w:r>
      <w:r>
        <w:rPr>
          <w:spacing w:val="1"/>
        </w:rPr>
        <w:t xml:space="preserve"> </w:t>
      </w:r>
      <w:r>
        <w:t>del</w:t>
      </w:r>
      <w:r>
        <w:rPr>
          <w:spacing w:val="1"/>
        </w:rPr>
        <w:t xml:space="preserve"> </w:t>
      </w:r>
      <w:r>
        <w:t>servicio</w:t>
      </w:r>
      <w:r>
        <w:rPr>
          <w:spacing w:val="1"/>
        </w:rPr>
        <w:t xml:space="preserve"> </w:t>
      </w:r>
      <w:r>
        <w:t>está</w:t>
      </w:r>
      <w:r>
        <w:rPr>
          <w:spacing w:val="1"/>
        </w:rPr>
        <w:t xml:space="preserve"> </w:t>
      </w:r>
      <w:r>
        <w:t>definida</w:t>
      </w:r>
      <w:r>
        <w:rPr>
          <w:spacing w:val="1"/>
        </w:rPr>
        <w:t xml:space="preserve"> </w:t>
      </w:r>
      <w:r>
        <w:t>por</w:t>
      </w:r>
      <w:r>
        <w:rPr>
          <w:spacing w:val="1"/>
        </w:rPr>
        <w:t xml:space="preserve"> </w:t>
      </w:r>
      <w:r>
        <w:t>un</w:t>
      </w:r>
      <w:r>
        <w:rPr>
          <w:spacing w:val="1"/>
        </w:rPr>
        <w:t xml:space="preserve"> </w:t>
      </w:r>
      <w:r>
        <w:t>lenguaje</w:t>
      </w:r>
      <w:r>
        <w:rPr>
          <w:spacing w:val="1"/>
        </w:rPr>
        <w:t xml:space="preserve"> </w:t>
      </w:r>
      <w:r>
        <w:t>de</w:t>
      </w:r>
      <w:r>
        <w:rPr>
          <w:spacing w:val="-59"/>
        </w:rPr>
        <w:t xml:space="preserve"> </w:t>
      </w:r>
      <w:r>
        <w:t>descripción,</w:t>
      </w:r>
      <w:r>
        <w:rPr>
          <w:spacing w:val="1"/>
        </w:rPr>
        <w:t xml:space="preserve"> </w:t>
      </w:r>
      <w:r>
        <w:t>cada</w:t>
      </w:r>
      <w:r>
        <w:rPr>
          <w:spacing w:val="1"/>
        </w:rPr>
        <w:t xml:space="preserve"> </w:t>
      </w:r>
      <w:r>
        <w:t>interacción</w:t>
      </w:r>
      <w:r>
        <w:rPr>
          <w:spacing w:val="1"/>
        </w:rPr>
        <w:t xml:space="preserve"> </w:t>
      </w:r>
      <w:r>
        <w:t>es</w:t>
      </w:r>
      <w:r>
        <w:rPr>
          <w:spacing w:val="1"/>
        </w:rPr>
        <w:t xml:space="preserve"> </w:t>
      </w:r>
      <w:r>
        <w:t>autocontenida</w:t>
      </w:r>
      <w:r>
        <w:rPr>
          <w:spacing w:val="1"/>
        </w:rPr>
        <w:t xml:space="preserve"> </w:t>
      </w:r>
      <w:r>
        <w:t>y</w:t>
      </w:r>
      <w:r>
        <w:rPr>
          <w:spacing w:val="1"/>
        </w:rPr>
        <w:t xml:space="preserve"> </w:t>
      </w:r>
      <w:r>
        <w:t>con</w:t>
      </w:r>
      <w:r>
        <w:rPr>
          <w:spacing w:val="1"/>
        </w:rPr>
        <w:t xml:space="preserve"> </w:t>
      </w:r>
      <w:r>
        <w:t>bajo</w:t>
      </w:r>
      <w:r>
        <w:rPr>
          <w:spacing w:val="1"/>
        </w:rPr>
        <w:t xml:space="preserve"> </w:t>
      </w:r>
      <w:r>
        <w:t>acoplamiento.</w:t>
      </w:r>
      <w:r>
        <w:rPr>
          <w:spacing w:val="1"/>
        </w:rPr>
        <w:t xml:space="preserve"> </w:t>
      </w:r>
      <w:r>
        <w:t>Estas</w:t>
      </w:r>
      <w:r>
        <w:rPr>
          <w:spacing w:val="1"/>
        </w:rPr>
        <w:t xml:space="preserve"> </w:t>
      </w:r>
      <w:r>
        <w:t>son</w:t>
      </w:r>
      <w:r>
        <w:rPr>
          <w:spacing w:val="1"/>
        </w:rPr>
        <w:t xml:space="preserve"> </w:t>
      </w:r>
      <w:r>
        <w:t>independientes</w:t>
      </w:r>
      <w:r>
        <w:rPr>
          <w:spacing w:val="-1"/>
        </w:rPr>
        <w:t xml:space="preserve"> </w:t>
      </w:r>
      <w:r>
        <w:t>de otras</w:t>
      </w:r>
      <w:r>
        <w:rPr>
          <w:spacing w:val="-4"/>
        </w:rPr>
        <w:t xml:space="preserve"> </w:t>
      </w:r>
      <w:r>
        <w:t>interacciones.</w:t>
      </w:r>
    </w:p>
    <w:p w14:paraId="1037B663" w14:textId="77777777" w:rsidR="00951409" w:rsidRDefault="00D407A2">
      <w:pPr>
        <w:pStyle w:val="Textoindependiente"/>
        <w:spacing w:before="199" w:line="362" w:lineRule="auto"/>
        <w:ind w:left="540" w:right="836"/>
        <w:jc w:val="both"/>
      </w:pPr>
      <w:r>
        <w:rPr>
          <w:rFonts w:ascii="Arial" w:hAnsi="Arial"/>
          <w:b/>
        </w:rPr>
        <w:t>Aplicación:</w:t>
      </w:r>
      <w:r>
        <w:rPr>
          <w:rFonts w:ascii="Arial" w:hAnsi="Arial"/>
          <w:b/>
          <w:spacing w:val="-4"/>
        </w:rPr>
        <w:t xml:space="preserve"> </w:t>
      </w:r>
      <w:r>
        <w:t>Programa</w:t>
      </w:r>
      <w:r>
        <w:rPr>
          <w:spacing w:val="-5"/>
        </w:rPr>
        <w:t xml:space="preserve"> </w:t>
      </w:r>
      <w:r>
        <w:t>o</w:t>
      </w:r>
      <w:r>
        <w:rPr>
          <w:spacing w:val="-8"/>
        </w:rPr>
        <w:t xml:space="preserve"> </w:t>
      </w:r>
      <w:r>
        <w:t>conjunto</w:t>
      </w:r>
      <w:r>
        <w:rPr>
          <w:spacing w:val="-5"/>
        </w:rPr>
        <w:t xml:space="preserve"> </w:t>
      </w:r>
      <w:r>
        <w:t>de</w:t>
      </w:r>
      <w:r>
        <w:rPr>
          <w:spacing w:val="-6"/>
        </w:rPr>
        <w:t xml:space="preserve"> </w:t>
      </w:r>
      <w:r>
        <w:t>programas</w:t>
      </w:r>
      <w:r>
        <w:rPr>
          <w:spacing w:val="-5"/>
        </w:rPr>
        <w:t xml:space="preserve"> </w:t>
      </w:r>
      <w:r>
        <w:t>cuyo</w:t>
      </w:r>
      <w:r>
        <w:rPr>
          <w:spacing w:val="-3"/>
        </w:rPr>
        <w:t xml:space="preserve"> </w:t>
      </w:r>
      <w:r>
        <w:t>objeto</w:t>
      </w:r>
      <w:r>
        <w:rPr>
          <w:spacing w:val="-5"/>
        </w:rPr>
        <w:t xml:space="preserve"> </w:t>
      </w:r>
      <w:r>
        <w:t>es</w:t>
      </w:r>
      <w:r>
        <w:rPr>
          <w:spacing w:val="-3"/>
        </w:rPr>
        <w:t xml:space="preserve"> </w:t>
      </w:r>
      <w:r>
        <w:t>la</w:t>
      </w:r>
      <w:r>
        <w:rPr>
          <w:spacing w:val="-8"/>
        </w:rPr>
        <w:t xml:space="preserve"> </w:t>
      </w:r>
      <w:r>
        <w:t>resolución</w:t>
      </w:r>
      <w:r>
        <w:rPr>
          <w:spacing w:val="-3"/>
        </w:rPr>
        <w:t xml:space="preserve"> </w:t>
      </w:r>
      <w:r>
        <w:t>de</w:t>
      </w:r>
      <w:r>
        <w:rPr>
          <w:spacing w:val="-5"/>
        </w:rPr>
        <w:t xml:space="preserve"> </w:t>
      </w:r>
      <w:r>
        <w:t>un</w:t>
      </w:r>
      <w:r>
        <w:rPr>
          <w:spacing w:val="-6"/>
        </w:rPr>
        <w:t xml:space="preserve"> </w:t>
      </w:r>
      <w:r>
        <w:t>problema</w:t>
      </w:r>
      <w:r>
        <w:rPr>
          <w:spacing w:val="-59"/>
        </w:rPr>
        <w:t xml:space="preserve"> </w:t>
      </w:r>
      <w:r>
        <w:t>mediante</w:t>
      </w:r>
      <w:r>
        <w:rPr>
          <w:spacing w:val="-1"/>
        </w:rPr>
        <w:t xml:space="preserve"> </w:t>
      </w:r>
      <w:r>
        <w:t>el</w:t>
      </w:r>
      <w:r>
        <w:rPr>
          <w:spacing w:val="-2"/>
        </w:rPr>
        <w:t xml:space="preserve"> </w:t>
      </w:r>
      <w:r>
        <w:t>uso de</w:t>
      </w:r>
      <w:r>
        <w:rPr>
          <w:spacing w:val="-2"/>
        </w:rPr>
        <w:t xml:space="preserve"> </w:t>
      </w:r>
      <w:r>
        <w:t>la informática.</w:t>
      </w:r>
    </w:p>
    <w:p w14:paraId="445CA3EB" w14:textId="77777777" w:rsidR="00951409" w:rsidRDefault="00D407A2">
      <w:pPr>
        <w:pStyle w:val="Textoindependiente"/>
        <w:spacing w:before="196" w:line="360" w:lineRule="auto"/>
        <w:ind w:left="540" w:right="835"/>
        <w:jc w:val="both"/>
      </w:pPr>
      <w:r>
        <w:rPr>
          <w:rFonts w:ascii="Arial" w:hAnsi="Arial"/>
          <w:b/>
        </w:rPr>
        <w:t xml:space="preserve">Autenticación: </w:t>
      </w:r>
      <w:r>
        <w:t>Verificación de la identidad de un usuario, proceso o dispositivo, a menudo</w:t>
      </w:r>
      <w:r>
        <w:rPr>
          <w:spacing w:val="1"/>
        </w:rPr>
        <w:t xml:space="preserve"> </w:t>
      </w:r>
      <w:r>
        <w:t>como</w:t>
      </w:r>
      <w:r>
        <w:rPr>
          <w:spacing w:val="-7"/>
        </w:rPr>
        <w:t xml:space="preserve"> </w:t>
      </w:r>
      <w:r>
        <w:t>un</w:t>
      </w:r>
      <w:r>
        <w:rPr>
          <w:spacing w:val="-8"/>
        </w:rPr>
        <w:t xml:space="preserve"> </w:t>
      </w:r>
      <w:r>
        <w:t>requisito</w:t>
      </w:r>
      <w:r>
        <w:rPr>
          <w:spacing w:val="-8"/>
        </w:rPr>
        <w:t xml:space="preserve"> </w:t>
      </w:r>
      <w:r>
        <w:t>previo</w:t>
      </w:r>
      <w:r>
        <w:rPr>
          <w:spacing w:val="-9"/>
        </w:rPr>
        <w:t xml:space="preserve"> </w:t>
      </w:r>
      <w:r>
        <w:t>para</w:t>
      </w:r>
      <w:r>
        <w:rPr>
          <w:spacing w:val="-5"/>
        </w:rPr>
        <w:t xml:space="preserve"> </w:t>
      </w:r>
      <w:r>
        <w:t>permitir</w:t>
      </w:r>
      <w:r>
        <w:rPr>
          <w:spacing w:val="-4"/>
        </w:rPr>
        <w:t xml:space="preserve"> </w:t>
      </w:r>
      <w:r>
        <w:t>el</w:t>
      </w:r>
      <w:r>
        <w:rPr>
          <w:spacing w:val="-8"/>
        </w:rPr>
        <w:t xml:space="preserve"> </w:t>
      </w:r>
      <w:r>
        <w:t>acceso</w:t>
      </w:r>
      <w:r>
        <w:rPr>
          <w:spacing w:val="-8"/>
        </w:rPr>
        <w:t xml:space="preserve"> </w:t>
      </w:r>
      <w:r>
        <w:t>a</w:t>
      </w:r>
      <w:r>
        <w:rPr>
          <w:spacing w:val="-10"/>
        </w:rPr>
        <w:t xml:space="preserve"> </w:t>
      </w:r>
      <w:r>
        <w:t>los</w:t>
      </w:r>
      <w:r>
        <w:rPr>
          <w:spacing w:val="-4"/>
        </w:rPr>
        <w:t xml:space="preserve"> </w:t>
      </w:r>
      <w:r>
        <w:t>recursos</w:t>
      </w:r>
      <w:r>
        <w:rPr>
          <w:spacing w:val="-8"/>
        </w:rPr>
        <w:t xml:space="preserve"> </w:t>
      </w:r>
      <w:r>
        <w:t>en</w:t>
      </w:r>
      <w:r>
        <w:rPr>
          <w:spacing w:val="-8"/>
        </w:rPr>
        <w:t xml:space="preserve"> </w:t>
      </w:r>
      <w:r>
        <w:t>un</w:t>
      </w:r>
      <w:r>
        <w:rPr>
          <w:spacing w:val="-7"/>
        </w:rPr>
        <w:t xml:space="preserve"> </w:t>
      </w:r>
      <w:r>
        <w:t>sistema</w:t>
      </w:r>
      <w:r>
        <w:rPr>
          <w:spacing w:val="-5"/>
        </w:rPr>
        <w:t xml:space="preserve"> </w:t>
      </w:r>
      <w:r>
        <w:t>de</w:t>
      </w:r>
      <w:r>
        <w:rPr>
          <w:spacing w:val="-8"/>
        </w:rPr>
        <w:t xml:space="preserve"> </w:t>
      </w:r>
      <w:r>
        <w:t>información.</w:t>
      </w:r>
      <w:r>
        <w:rPr>
          <w:spacing w:val="-59"/>
        </w:rPr>
        <w:t xml:space="preserve"> </w:t>
      </w:r>
      <w:r>
        <w:t>Fuente:</w:t>
      </w:r>
      <w:r>
        <w:rPr>
          <w:spacing w:val="-2"/>
        </w:rPr>
        <w:t xml:space="preserve"> </w:t>
      </w:r>
      <w:r>
        <w:t>SP 800-53;</w:t>
      </w:r>
      <w:r>
        <w:rPr>
          <w:spacing w:val="-1"/>
        </w:rPr>
        <w:t xml:space="preserve"> </w:t>
      </w:r>
      <w:r>
        <w:t>SP</w:t>
      </w:r>
      <w:r>
        <w:rPr>
          <w:spacing w:val="-1"/>
        </w:rPr>
        <w:t xml:space="preserve"> </w:t>
      </w:r>
      <w:r>
        <w:t>800-53A;</w:t>
      </w:r>
      <w:r>
        <w:rPr>
          <w:spacing w:val="2"/>
        </w:rPr>
        <w:t xml:space="preserve"> </w:t>
      </w:r>
      <w:r>
        <w:t>SP</w:t>
      </w:r>
      <w:r>
        <w:rPr>
          <w:spacing w:val="-3"/>
        </w:rPr>
        <w:t xml:space="preserve"> </w:t>
      </w:r>
      <w:r>
        <w:t>800-27;</w:t>
      </w:r>
      <w:r>
        <w:rPr>
          <w:spacing w:val="1"/>
        </w:rPr>
        <w:t xml:space="preserve"> </w:t>
      </w:r>
      <w:r>
        <w:t>FIPS 200;</w:t>
      </w:r>
      <w:r>
        <w:rPr>
          <w:spacing w:val="1"/>
        </w:rPr>
        <w:t xml:space="preserve"> </w:t>
      </w:r>
      <w:r>
        <w:t>SP</w:t>
      </w:r>
      <w:r>
        <w:rPr>
          <w:spacing w:val="-3"/>
        </w:rPr>
        <w:t xml:space="preserve"> </w:t>
      </w:r>
      <w:r>
        <w:t>800-30.</w:t>
      </w:r>
    </w:p>
    <w:p w14:paraId="310951CD" w14:textId="77777777" w:rsidR="00951409" w:rsidRDefault="00D407A2">
      <w:pPr>
        <w:spacing w:before="201" w:line="360" w:lineRule="auto"/>
        <w:ind w:left="540" w:right="833"/>
        <w:jc w:val="both"/>
      </w:pPr>
      <w:r>
        <w:rPr>
          <w:rFonts w:ascii="Arial" w:hAnsi="Arial"/>
          <w:b/>
          <w:sz w:val="21"/>
        </w:rPr>
        <w:t xml:space="preserve">Autenticación de múltiples factores: </w:t>
      </w:r>
      <w:r>
        <w:rPr>
          <w:sz w:val="21"/>
        </w:rPr>
        <w:t xml:space="preserve">Es un método de autenticación que emplea </w:t>
      </w:r>
      <w:r>
        <w:t>dos o más</w:t>
      </w:r>
      <w:r>
        <w:rPr>
          <w:spacing w:val="1"/>
        </w:rPr>
        <w:t xml:space="preserve"> </w:t>
      </w:r>
      <w:r>
        <w:t>factores para lograr dicho proceso. Los factores incluyen: (i) algo que el usuario sabe (por</w:t>
      </w:r>
      <w:r>
        <w:rPr>
          <w:spacing w:val="1"/>
        </w:rPr>
        <w:t xml:space="preserve"> </w:t>
      </w:r>
      <w:r>
        <w:t>ejemplo,</w:t>
      </w:r>
      <w:r>
        <w:rPr>
          <w:spacing w:val="53"/>
        </w:rPr>
        <w:t xml:space="preserve"> </w:t>
      </w:r>
      <w:r>
        <w:t>contraseña</w:t>
      </w:r>
      <w:r>
        <w:rPr>
          <w:spacing w:val="54"/>
        </w:rPr>
        <w:t xml:space="preserve"> </w:t>
      </w:r>
      <w:r>
        <w:t>/</w:t>
      </w:r>
      <w:r>
        <w:rPr>
          <w:spacing w:val="53"/>
        </w:rPr>
        <w:t xml:space="preserve"> </w:t>
      </w:r>
      <w:r>
        <w:t>PIN);</w:t>
      </w:r>
      <w:r>
        <w:rPr>
          <w:spacing w:val="53"/>
        </w:rPr>
        <w:t xml:space="preserve"> </w:t>
      </w:r>
      <w:r>
        <w:t>(ii)</w:t>
      </w:r>
      <w:r>
        <w:rPr>
          <w:spacing w:val="58"/>
        </w:rPr>
        <w:t xml:space="preserve"> </w:t>
      </w:r>
      <w:r>
        <w:t>algo</w:t>
      </w:r>
      <w:r>
        <w:rPr>
          <w:spacing w:val="54"/>
        </w:rPr>
        <w:t xml:space="preserve"> </w:t>
      </w:r>
      <w:r>
        <w:t>que</w:t>
      </w:r>
      <w:r>
        <w:rPr>
          <w:spacing w:val="54"/>
        </w:rPr>
        <w:t xml:space="preserve"> </w:t>
      </w:r>
      <w:r>
        <w:t>el</w:t>
      </w:r>
      <w:r>
        <w:rPr>
          <w:spacing w:val="57"/>
        </w:rPr>
        <w:t xml:space="preserve"> </w:t>
      </w:r>
      <w:r>
        <w:t>usuario</w:t>
      </w:r>
      <w:r>
        <w:rPr>
          <w:spacing w:val="57"/>
        </w:rPr>
        <w:t xml:space="preserve"> </w:t>
      </w:r>
      <w:r>
        <w:t>posee</w:t>
      </w:r>
      <w:r>
        <w:rPr>
          <w:spacing w:val="52"/>
        </w:rPr>
        <w:t xml:space="preserve"> </w:t>
      </w:r>
      <w:r>
        <w:t>(por</w:t>
      </w:r>
      <w:r>
        <w:rPr>
          <w:spacing w:val="55"/>
        </w:rPr>
        <w:t xml:space="preserve"> </w:t>
      </w:r>
      <w:r>
        <w:t>ejemplo,</w:t>
      </w:r>
      <w:r>
        <w:rPr>
          <w:spacing w:val="58"/>
        </w:rPr>
        <w:t xml:space="preserve"> </w:t>
      </w:r>
      <w:r>
        <w:t>dispositivo</w:t>
      </w:r>
      <w:r>
        <w:rPr>
          <w:spacing w:val="54"/>
        </w:rPr>
        <w:t xml:space="preserve"> </w:t>
      </w:r>
      <w:r>
        <w:t>de</w:t>
      </w:r>
    </w:p>
    <w:p w14:paraId="4D9400BC" w14:textId="77777777" w:rsidR="00951409" w:rsidRDefault="00951409">
      <w:pPr>
        <w:spacing w:line="360" w:lineRule="auto"/>
        <w:jc w:val="both"/>
        <w:sectPr w:rsidR="00951409">
          <w:pgSz w:w="11910" w:h="16840"/>
          <w:pgMar w:top="1440" w:right="600" w:bottom="1280" w:left="900" w:header="0" w:footer="1012" w:gutter="0"/>
          <w:cols w:space="720"/>
        </w:sectPr>
      </w:pPr>
    </w:p>
    <w:p w14:paraId="41ED0F47" w14:textId="77777777" w:rsidR="00951409" w:rsidRDefault="00D407A2">
      <w:pPr>
        <w:pStyle w:val="Textoindependiente"/>
        <w:spacing w:before="67" w:line="360" w:lineRule="auto"/>
        <w:ind w:left="540" w:right="837"/>
        <w:jc w:val="both"/>
      </w:pPr>
      <w:r>
        <w:lastRenderedPageBreak/>
        <w:t>identificación criptográfica, token); o (iii) algo que forma parte del usuario (por ejemplo,</w:t>
      </w:r>
      <w:r>
        <w:rPr>
          <w:spacing w:val="1"/>
        </w:rPr>
        <w:t xml:space="preserve"> </w:t>
      </w:r>
      <w:r>
        <w:t>biométrico).</w:t>
      </w:r>
      <w:r>
        <w:rPr>
          <w:spacing w:val="-2"/>
        </w:rPr>
        <w:t xml:space="preserve"> </w:t>
      </w:r>
      <w:r>
        <w:t>Fuente:</w:t>
      </w:r>
      <w:r>
        <w:rPr>
          <w:spacing w:val="2"/>
        </w:rPr>
        <w:t xml:space="preserve"> </w:t>
      </w:r>
      <w:r>
        <w:t>SP</w:t>
      </w:r>
      <w:r>
        <w:rPr>
          <w:spacing w:val="-5"/>
        </w:rPr>
        <w:t xml:space="preserve"> </w:t>
      </w:r>
      <w:r>
        <w:t>800-53.</w:t>
      </w:r>
    </w:p>
    <w:p w14:paraId="3E6FEE9C" w14:textId="77777777" w:rsidR="00951409" w:rsidRDefault="00D407A2">
      <w:pPr>
        <w:pStyle w:val="Textoindependiente"/>
        <w:spacing w:before="201" w:line="360" w:lineRule="auto"/>
        <w:ind w:left="540" w:right="835"/>
        <w:jc w:val="both"/>
      </w:pPr>
      <w:r>
        <w:rPr>
          <w:rFonts w:ascii="Arial" w:hAnsi="Arial"/>
          <w:b/>
          <w:sz w:val="21"/>
        </w:rPr>
        <w:t>Biometría:</w:t>
      </w:r>
      <w:r>
        <w:rPr>
          <w:rFonts w:ascii="Arial" w:hAnsi="Arial"/>
          <w:b/>
          <w:spacing w:val="1"/>
          <w:sz w:val="21"/>
        </w:rPr>
        <w:t xml:space="preserve"> </w:t>
      </w:r>
      <w:r>
        <w:t>Es</w:t>
      </w:r>
      <w:r>
        <w:rPr>
          <w:spacing w:val="-7"/>
        </w:rPr>
        <w:t xml:space="preserve"> </w:t>
      </w:r>
      <w:r>
        <w:t>el</w:t>
      </w:r>
      <w:r>
        <w:rPr>
          <w:spacing w:val="-12"/>
        </w:rPr>
        <w:t xml:space="preserve"> </w:t>
      </w:r>
      <w:r>
        <w:t>conjunto</w:t>
      </w:r>
      <w:r>
        <w:rPr>
          <w:spacing w:val="-8"/>
        </w:rPr>
        <w:t xml:space="preserve"> </w:t>
      </w:r>
      <w:r>
        <w:t>de</w:t>
      </w:r>
      <w:r>
        <w:rPr>
          <w:spacing w:val="-8"/>
        </w:rPr>
        <w:t xml:space="preserve"> </w:t>
      </w:r>
      <w:r>
        <w:t>características</w:t>
      </w:r>
      <w:r>
        <w:rPr>
          <w:spacing w:val="-11"/>
        </w:rPr>
        <w:t xml:space="preserve"> </w:t>
      </w:r>
      <w:r>
        <w:t>fisiológicas</w:t>
      </w:r>
      <w:r>
        <w:rPr>
          <w:spacing w:val="-8"/>
        </w:rPr>
        <w:t xml:space="preserve"> </w:t>
      </w:r>
      <w:r>
        <w:t>y</w:t>
      </w:r>
      <w:r>
        <w:rPr>
          <w:spacing w:val="-7"/>
        </w:rPr>
        <w:t xml:space="preserve"> </w:t>
      </w:r>
      <w:r>
        <w:t>de</w:t>
      </w:r>
      <w:r>
        <w:rPr>
          <w:spacing w:val="-12"/>
        </w:rPr>
        <w:t xml:space="preserve"> </w:t>
      </w:r>
      <w:r>
        <w:t>comportamiento</w:t>
      </w:r>
      <w:r>
        <w:rPr>
          <w:spacing w:val="-7"/>
        </w:rPr>
        <w:t xml:space="preserve"> </w:t>
      </w:r>
      <w:r>
        <w:t>que</w:t>
      </w:r>
      <w:r>
        <w:rPr>
          <w:spacing w:val="-10"/>
        </w:rPr>
        <w:t xml:space="preserve"> </w:t>
      </w:r>
      <w:r>
        <w:t>pueden</w:t>
      </w:r>
      <w:r>
        <w:rPr>
          <w:spacing w:val="-11"/>
        </w:rPr>
        <w:t xml:space="preserve"> </w:t>
      </w:r>
      <w:r>
        <w:t>ser</w:t>
      </w:r>
      <w:r>
        <w:rPr>
          <w:spacing w:val="-59"/>
        </w:rPr>
        <w:t xml:space="preserve"> </w:t>
      </w:r>
      <w:r>
        <w:t>utilizadas</w:t>
      </w:r>
      <w:r>
        <w:rPr>
          <w:spacing w:val="1"/>
        </w:rPr>
        <w:t xml:space="preserve"> </w:t>
      </w:r>
      <w:r>
        <w:t>para</w:t>
      </w:r>
      <w:r>
        <w:rPr>
          <w:spacing w:val="1"/>
        </w:rPr>
        <w:t xml:space="preserve"> </w:t>
      </w:r>
      <w:r>
        <w:t>verificar</w:t>
      </w:r>
      <w:r>
        <w:rPr>
          <w:spacing w:val="1"/>
        </w:rPr>
        <w:t xml:space="preserve"> </w:t>
      </w:r>
      <w:r>
        <w:t>la</w:t>
      </w:r>
      <w:r>
        <w:rPr>
          <w:spacing w:val="1"/>
        </w:rPr>
        <w:t xml:space="preserve"> </w:t>
      </w:r>
      <w:r>
        <w:t>identidad</w:t>
      </w:r>
      <w:r>
        <w:rPr>
          <w:spacing w:val="1"/>
        </w:rPr>
        <w:t xml:space="preserve"> </w:t>
      </w:r>
      <w:r>
        <w:t>del</w:t>
      </w:r>
      <w:r>
        <w:rPr>
          <w:spacing w:val="1"/>
        </w:rPr>
        <w:t xml:space="preserve"> </w:t>
      </w:r>
      <w:r>
        <w:t>individuo,</w:t>
      </w:r>
      <w:r>
        <w:rPr>
          <w:spacing w:val="1"/>
        </w:rPr>
        <w:t xml:space="preserve"> </w:t>
      </w:r>
      <w:r>
        <w:t>lo</w:t>
      </w:r>
      <w:r>
        <w:rPr>
          <w:spacing w:val="1"/>
        </w:rPr>
        <w:t xml:space="preserve"> </w:t>
      </w:r>
      <w:r>
        <w:t>cual</w:t>
      </w:r>
      <w:r>
        <w:rPr>
          <w:spacing w:val="1"/>
        </w:rPr>
        <w:t xml:space="preserve"> </w:t>
      </w:r>
      <w:r>
        <w:t>incluye</w:t>
      </w:r>
      <w:r>
        <w:rPr>
          <w:spacing w:val="1"/>
        </w:rPr>
        <w:t xml:space="preserve"> </w:t>
      </w:r>
      <w:r>
        <w:t>huellas</w:t>
      </w:r>
      <w:r>
        <w:rPr>
          <w:spacing w:val="1"/>
        </w:rPr>
        <w:t xml:space="preserve"> </w:t>
      </w:r>
      <w:r>
        <w:t>digitales,</w:t>
      </w:r>
      <w:r>
        <w:rPr>
          <w:spacing w:val="1"/>
        </w:rPr>
        <w:t xml:space="preserve"> </w:t>
      </w:r>
      <w:r>
        <w:t>reconocimiento</w:t>
      </w:r>
      <w:r>
        <w:rPr>
          <w:spacing w:val="-3"/>
        </w:rPr>
        <w:t xml:space="preserve"> </w:t>
      </w:r>
      <w:r>
        <w:t>del iris,</w:t>
      </w:r>
      <w:r>
        <w:rPr>
          <w:spacing w:val="-1"/>
        </w:rPr>
        <w:t xml:space="preserve"> </w:t>
      </w:r>
      <w:r>
        <w:t>reconocimiento</w:t>
      </w:r>
      <w:r>
        <w:rPr>
          <w:spacing w:val="-2"/>
        </w:rPr>
        <w:t xml:space="preserve"> </w:t>
      </w:r>
      <w:r>
        <w:t>facial</w:t>
      </w:r>
      <w:r>
        <w:rPr>
          <w:spacing w:val="-1"/>
        </w:rPr>
        <w:t xml:space="preserve"> </w:t>
      </w:r>
      <w:r>
        <w:t>y</w:t>
      </w:r>
      <w:r>
        <w:rPr>
          <w:spacing w:val="-2"/>
        </w:rPr>
        <w:t xml:space="preserve"> </w:t>
      </w:r>
      <w:r>
        <w:t>otras</w:t>
      </w:r>
      <w:r>
        <w:rPr>
          <w:spacing w:val="-3"/>
        </w:rPr>
        <w:t xml:space="preserve"> </w:t>
      </w:r>
      <w:r>
        <w:t>técnicas.</w:t>
      </w:r>
    </w:p>
    <w:p w14:paraId="6721AC03" w14:textId="77777777" w:rsidR="00951409" w:rsidRDefault="00D407A2">
      <w:pPr>
        <w:pStyle w:val="Textoindependiente"/>
        <w:spacing w:before="198" w:line="360" w:lineRule="auto"/>
        <w:ind w:left="540" w:right="836"/>
        <w:jc w:val="both"/>
      </w:pPr>
      <w:r>
        <w:rPr>
          <w:rFonts w:ascii="Arial" w:hAnsi="Arial"/>
          <w:b/>
          <w:spacing w:val="-1"/>
        </w:rPr>
        <w:t>Botnets:</w:t>
      </w:r>
      <w:r>
        <w:rPr>
          <w:rFonts w:ascii="Arial" w:hAnsi="Arial"/>
          <w:b/>
          <w:spacing w:val="-13"/>
        </w:rPr>
        <w:t xml:space="preserve"> </w:t>
      </w:r>
      <w:r>
        <w:rPr>
          <w:spacing w:val="-1"/>
        </w:rPr>
        <w:t>Son</w:t>
      </w:r>
      <w:r>
        <w:rPr>
          <w:spacing w:val="-17"/>
        </w:rPr>
        <w:t xml:space="preserve"> </w:t>
      </w:r>
      <w:r>
        <w:rPr>
          <w:spacing w:val="-1"/>
        </w:rPr>
        <w:t>redes</w:t>
      </w:r>
      <w:r>
        <w:rPr>
          <w:spacing w:val="-14"/>
        </w:rPr>
        <w:t xml:space="preserve"> </w:t>
      </w:r>
      <w:r>
        <w:t>de</w:t>
      </w:r>
      <w:r>
        <w:rPr>
          <w:spacing w:val="-14"/>
        </w:rPr>
        <w:t xml:space="preserve"> </w:t>
      </w:r>
      <w:r>
        <w:t>robots</w:t>
      </w:r>
      <w:r>
        <w:rPr>
          <w:spacing w:val="-13"/>
        </w:rPr>
        <w:t xml:space="preserve"> </w:t>
      </w:r>
      <w:r>
        <w:t>infectadas</w:t>
      </w:r>
      <w:r>
        <w:rPr>
          <w:spacing w:val="-14"/>
        </w:rPr>
        <w:t xml:space="preserve"> </w:t>
      </w:r>
      <w:r>
        <w:t>y</w:t>
      </w:r>
      <w:r>
        <w:rPr>
          <w:spacing w:val="-14"/>
        </w:rPr>
        <w:t xml:space="preserve"> </w:t>
      </w:r>
      <w:r>
        <w:t>controladas</w:t>
      </w:r>
      <w:r>
        <w:rPr>
          <w:spacing w:val="-14"/>
        </w:rPr>
        <w:t xml:space="preserve"> </w:t>
      </w:r>
      <w:r>
        <w:t>remotamente,</w:t>
      </w:r>
      <w:r>
        <w:rPr>
          <w:spacing w:val="-13"/>
        </w:rPr>
        <w:t xml:space="preserve"> </w:t>
      </w:r>
      <w:r>
        <w:t>quedando</w:t>
      </w:r>
      <w:r>
        <w:rPr>
          <w:spacing w:val="-12"/>
        </w:rPr>
        <w:t xml:space="preserve"> </w:t>
      </w:r>
      <w:r>
        <w:t>incorporadas</w:t>
      </w:r>
      <w:r>
        <w:rPr>
          <w:spacing w:val="-58"/>
        </w:rPr>
        <w:t xml:space="preserve"> </w:t>
      </w:r>
      <w:r>
        <w:t>a</w:t>
      </w:r>
      <w:r>
        <w:rPr>
          <w:spacing w:val="-10"/>
        </w:rPr>
        <w:t xml:space="preserve"> </w:t>
      </w:r>
      <w:r>
        <w:t>redes</w:t>
      </w:r>
      <w:r>
        <w:rPr>
          <w:spacing w:val="-12"/>
        </w:rPr>
        <w:t xml:space="preserve"> </w:t>
      </w:r>
      <w:r>
        <w:t>distribuidas</w:t>
      </w:r>
      <w:r>
        <w:rPr>
          <w:spacing w:val="-8"/>
        </w:rPr>
        <w:t xml:space="preserve"> </w:t>
      </w:r>
      <w:r>
        <w:t>de</w:t>
      </w:r>
      <w:r>
        <w:rPr>
          <w:spacing w:val="-10"/>
        </w:rPr>
        <w:t xml:space="preserve"> </w:t>
      </w:r>
      <w:r>
        <w:t>computadores,</w:t>
      </w:r>
      <w:r>
        <w:rPr>
          <w:spacing w:val="-11"/>
        </w:rPr>
        <w:t xml:space="preserve"> </w:t>
      </w:r>
      <w:r>
        <w:t>los</w:t>
      </w:r>
      <w:r>
        <w:rPr>
          <w:spacing w:val="-9"/>
        </w:rPr>
        <w:t xml:space="preserve"> </w:t>
      </w:r>
      <w:r>
        <w:t>cuales</w:t>
      </w:r>
      <w:r>
        <w:rPr>
          <w:spacing w:val="-12"/>
        </w:rPr>
        <w:t xml:space="preserve"> </w:t>
      </w:r>
      <w:r>
        <w:t>envían</w:t>
      </w:r>
      <w:r>
        <w:rPr>
          <w:spacing w:val="-13"/>
        </w:rPr>
        <w:t xml:space="preserve"> </w:t>
      </w:r>
      <w:r>
        <w:t>mensajes</w:t>
      </w:r>
      <w:r>
        <w:rPr>
          <w:spacing w:val="-9"/>
        </w:rPr>
        <w:t xml:space="preserve"> </w:t>
      </w:r>
      <w:r>
        <w:t>de</w:t>
      </w:r>
      <w:r>
        <w:rPr>
          <w:spacing w:val="-10"/>
        </w:rPr>
        <w:t xml:space="preserve"> </w:t>
      </w:r>
      <w:r>
        <w:t>correo</w:t>
      </w:r>
      <w:r>
        <w:rPr>
          <w:spacing w:val="-10"/>
        </w:rPr>
        <w:t xml:space="preserve"> </w:t>
      </w:r>
      <w:r>
        <w:t>“spam”</w:t>
      </w:r>
      <w:r>
        <w:rPr>
          <w:spacing w:val="-10"/>
        </w:rPr>
        <w:t xml:space="preserve"> </w:t>
      </w:r>
      <w:r>
        <w:t>o</w:t>
      </w:r>
      <w:r>
        <w:rPr>
          <w:spacing w:val="-12"/>
        </w:rPr>
        <w:t xml:space="preserve"> </w:t>
      </w:r>
      <w:r>
        <w:t>código</w:t>
      </w:r>
      <w:r>
        <w:rPr>
          <w:spacing w:val="-58"/>
        </w:rPr>
        <w:t xml:space="preserve"> </w:t>
      </w:r>
      <w:r>
        <w:t>malicioso</w:t>
      </w:r>
      <w:r>
        <w:rPr>
          <w:spacing w:val="-1"/>
        </w:rPr>
        <w:t xml:space="preserve"> </w:t>
      </w:r>
      <w:r>
        <w:t>de</w:t>
      </w:r>
      <w:r>
        <w:rPr>
          <w:spacing w:val="-2"/>
        </w:rPr>
        <w:t xml:space="preserve"> </w:t>
      </w:r>
      <w:r>
        <w:t>forma</w:t>
      </w:r>
      <w:r>
        <w:rPr>
          <w:spacing w:val="-1"/>
        </w:rPr>
        <w:t xml:space="preserve"> </w:t>
      </w:r>
      <w:r>
        <w:t>masiva,</w:t>
      </w:r>
      <w:r>
        <w:rPr>
          <w:spacing w:val="1"/>
        </w:rPr>
        <w:t xml:space="preserve"> </w:t>
      </w:r>
      <w:r>
        <w:t>con</w:t>
      </w:r>
      <w:r>
        <w:rPr>
          <w:spacing w:val="-3"/>
        </w:rPr>
        <w:t xml:space="preserve"> </w:t>
      </w:r>
      <w:r>
        <w:t>el</w:t>
      </w:r>
      <w:r>
        <w:rPr>
          <w:spacing w:val="-1"/>
        </w:rPr>
        <w:t xml:space="preserve"> </w:t>
      </w:r>
      <w:r>
        <w:t>objetivo</w:t>
      </w:r>
      <w:r>
        <w:rPr>
          <w:spacing w:val="-2"/>
        </w:rPr>
        <w:t xml:space="preserve"> </w:t>
      </w:r>
      <w:r>
        <w:t>de atacar</w:t>
      </w:r>
      <w:r>
        <w:rPr>
          <w:spacing w:val="1"/>
        </w:rPr>
        <w:t xml:space="preserve"> </w:t>
      </w:r>
      <w:r>
        <w:t>otros</w:t>
      </w:r>
      <w:r>
        <w:rPr>
          <w:spacing w:val="-3"/>
        </w:rPr>
        <w:t xml:space="preserve"> </w:t>
      </w:r>
      <w:r>
        <w:t>sistemas.</w:t>
      </w:r>
    </w:p>
    <w:p w14:paraId="11D0EB06" w14:textId="77777777" w:rsidR="00951409" w:rsidRDefault="00D407A2">
      <w:pPr>
        <w:pStyle w:val="Textoindependiente"/>
        <w:spacing w:before="201" w:line="360" w:lineRule="auto"/>
        <w:ind w:left="540" w:right="835"/>
        <w:jc w:val="both"/>
      </w:pPr>
      <w:r>
        <w:rPr>
          <w:rFonts w:ascii="Arial" w:hAnsi="Arial"/>
          <w:b/>
        </w:rPr>
        <w:t xml:space="preserve">Cadena de interoperabilidad: </w:t>
      </w:r>
      <w:r>
        <w:t>Expresión de la interoperabilidad en el despliegue de los</w:t>
      </w:r>
      <w:r>
        <w:rPr>
          <w:spacing w:val="1"/>
        </w:rPr>
        <w:t xml:space="preserve"> </w:t>
      </w:r>
      <w:r>
        <w:t>sistemas y los servicios como una sucesión de elementos enlazados e interconectados, de</w:t>
      </w:r>
      <w:r>
        <w:rPr>
          <w:spacing w:val="1"/>
        </w:rPr>
        <w:t xml:space="preserve"> </w:t>
      </w:r>
      <w:r>
        <w:t>forma</w:t>
      </w:r>
      <w:r>
        <w:rPr>
          <w:spacing w:val="-11"/>
        </w:rPr>
        <w:t xml:space="preserve"> </w:t>
      </w:r>
      <w:r>
        <w:t>dinámica,</w:t>
      </w:r>
      <w:r>
        <w:rPr>
          <w:spacing w:val="-9"/>
        </w:rPr>
        <w:t xml:space="preserve"> </w:t>
      </w:r>
      <w:r>
        <w:t>a</w:t>
      </w:r>
      <w:r>
        <w:rPr>
          <w:spacing w:val="-12"/>
        </w:rPr>
        <w:t xml:space="preserve"> </w:t>
      </w:r>
      <w:r>
        <w:t>través</w:t>
      </w:r>
      <w:r>
        <w:rPr>
          <w:spacing w:val="-12"/>
        </w:rPr>
        <w:t xml:space="preserve"> </w:t>
      </w:r>
      <w:r>
        <w:t>de</w:t>
      </w:r>
      <w:r>
        <w:rPr>
          <w:spacing w:val="-12"/>
        </w:rPr>
        <w:t xml:space="preserve"> </w:t>
      </w:r>
      <w:r>
        <w:t>interfaces</w:t>
      </w:r>
      <w:r>
        <w:rPr>
          <w:spacing w:val="-10"/>
        </w:rPr>
        <w:t xml:space="preserve"> </w:t>
      </w:r>
      <w:r>
        <w:t>y</w:t>
      </w:r>
      <w:r>
        <w:rPr>
          <w:spacing w:val="-12"/>
        </w:rPr>
        <w:t xml:space="preserve"> </w:t>
      </w:r>
      <w:r>
        <w:t>con</w:t>
      </w:r>
      <w:r>
        <w:rPr>
          <w:spacing w:val="-11"/>
        </w:rPr>
        <w:t xml:space="preserve"> </w:t>
      </w:r>
      <w:r>
        <w:t>proyección</w:t>
      </w:r>
      <w:r>
        <w:rPr>
          <w:spacing w:val="-12"/>
        </w:rPr>
        <w:t xml:space="preserve"> </w:t>
      </w:r>
      <w:r>
        <w:t>a</w:t>
      </w:r>
      <w:r>
        <w:rPr>
          <w:spacing w:val="-10"/>
        </w:rPr>
        <w:t xml:space="preserve"> </w:t>
      </w:r>
      <w:r>
        <w:t>las</w:t>
      </w:r>
      <w:r>
        <w:rPr>
          <w:spacing w:val="-10"/>
        </w:rPr>
        <w:t xml:space="preserve"> </w:t>
      </w:r>
      <w:r>
        <w:t>dimensiones</w:t>
      </w:r>
      <w:r>
        <w:rPr>
          <w:spacing w:val="-12"/>
        </w:rPr>
        <w:t xml:space="preserve"> </w:t>
      </w:r>
      <w:r>
        <w:t>técnica,</w:t>
      </w:r>
      <w:r>
        <w:rPr>
          <w:spacing w:val="-10"/>
        </w:rPr>
        <w:t xml:space="preserve"> </w:t>
      </w:r>
      <w:r>
        <w:t>semántica</w:t>
      </w:r>
      <w:r>
        <w:rPr>
          <w:spacing w:val="-58"/>
        </w:rPr>
        <w:t xml:space="preserve"> </w:t>
      </w:r>
      <w:r>
        <w:t>y organizativa.</w:t>
      </w:r>
    </w:p>
    <w:p w14:paraId="16D5094B" w14:textId="77777777" w:rsidR="00951409" w:rsidRDefault="00D407A2">
      <w:pPr>
        <w:spacing w:before="201" w:line="360" w:lineRule="auto"/>
        <w:ind w:left="540" w:right="834"/>
        <w:jc w:val="both"/>
      </w:pPr>
      <w:r>
        <w:rPr>
          <w:rFonts w:ascii="Arial" w:hAnsi="Arial"/>
          <w:b/>
          <w:spacing w:val="-1"/>
        </w:rPr>
        <w:t>Capability</w:t>
      </w:r>
      <w:r>
        <w:rPr>
          <w:rFonts w:ascii="Arial" w:hAnsi="Arial"/>
          <w:b/>
          <w:spacing w:val="-12"/>
        </w:rPr>
        <w:t xml:space="preserve"> </w:t>
      </w:r>
      <w:r>
        <w:rPr>
          <w:rFonts w:ascii="Arial" w:hAnsi="Arial"/>
          <w:b/>
          <w:spacing w:val="-1"/>
        </w:rPr>
        <w:t>Maturity</w:t>
      </w:r>
      <w:r>
        <w:rPr>
          <w:rFonts w:ascii="Arial" w:hAnsi="Arial"/>
          <w:b/>
          <w:spacing w:val="-14"/>
        </w:rPr>
        <w:t xml:space="preserve"> </w:t>
      </w:r>
      <w:r>
        <w:rPr>
          <w:rFonts w:ascii="Arial" w:hAnsi="Arial"/>
          <w:b/>
        </w:rPr>
        <w:t>Model</w:t>
      </w:r>
      <w:r>
        <w:rPr>
          <w:rFonts w:ascii="Arial" w:hAnsi="Arial"/>
          <w:b/>
          <w:spacing w:val="-8"/>
        </w:rPr>
        <w:t xml:space="preserve"> </w:t>
      </w:r>
      <w:r>
        <w:rPr>
          <w:rFonts w:ascii="Arial" w:hAnsi="Arial"/>
          <w:b/>
        </w:rPr>
        <w:t>o</w:t>
      </w:r>
      <w:r>
        <w:rPr>
          <w:rFonts w:ascii="Arial" w:hAnsi="Arial"/>
          <w:b/>
          <w:spacing w:val="-14"/>
        </w:rPr>
        <w:t xml:space="preserve"> </w:t>
      </w:r>
      <w:r>
        <w:rPr>
          <w:rFonts w:ascii="Arial" w:hAnsi="Arial"/>
          <w:b/>
        </w:rPr>
        <w:t>Modelo</w:t>
      </w:r>
      <w:r>
        <w:rPr>
          <w:rFonts w:ascii="Arial" w:hAnsi="Arial"/>
          <w:b/>
          <w:spacing w:val="-9"/>
        </w:rPr>
        <w:t xml:space="preserve"> </w:t>
      </w:r>
      <w:r>
        <w:rPr>
          <w:rFonts w:ascii="Arial" w:hAnsi="Arial"/>
          <w:b/>
        </w:rPr>
        <w:t>de</w:t>
      </w:r>
      <w:r>
        <w:rPr>
          <w:rFonts w:ascii="Arial" w:hAnsi="Arial"/>
          <w:b/>
          <w:spacing w:val="-15"/>
        </w:rPr>
        <w:t xml:space="preserve"> </w:t>
      </w:r>
      <w:r>
        <w:rPr>
          <w:rFonts w:ascii="Arial" w:hAnsi="Arial"/>
          <w:b/>
        </w:rPr>
        <w:t>Madurez</w:t>
      </w:r>
      <w:r>
        <w:rPr>
          <w:rFonts w:ascii="Arial" w:hAnsi="Arial"/>
          <w:b/>
          <w:spacing w:val="-9"/>
        </w:rPr>
        <w:t xml:space="preserve"> </w:t>
      </w:r>
      <w:r>
        <w:rPr>
          <w:rFonts w:ascii="Arial" w:hAnsi="Arial"/>
          <w:b/>
        </w:rPr>
        <w:t>de</w:t>
      </w:r>
      <w:r>
        <w:rPr>
          <w:rFonts w:ascii="Arial" w:hAnsi="Arial"/>
          <w:b/>
          <w:spacing w:val="-12"/>
        </w:rPr>
        <w:t xml:space="preserve"> </w:t>
      </w:r>
      <w:r>
        <w:rPr>
          <w:rFonts w:ascii="Arial" w:hAnsi="Arial"/>
          <w:b/>
        </w:rPr>
        <w:t>Capacidades:</w:t>
      </w:r>
      <w:r>
        <w:rPr>
          <w:rFonts w:ascii="Arial" w:hAnsi="Arial"/>
          <w:b/>
          <w:spacing w:val="-6"/>
        </w:rPr>
        <w:t xml:space="preserve"> </w:t>
      </w:r>
      <w:r>
        <w:t>Modelo</w:t>
      </w:r>
      <w:r>
        <w:rPr>
          <w:spacing w:val="-9"/>
        </w:rPr>
        <w:t xml:space="preserve"> </w:t>
      </w:r>
      <w:r>
        <w:t>que</w:t>
      </w:r>
      <w:r>
        <w:rPr>
          <w:spacing w:val="-12"/>
        </w:rPr>
        <w:t xml:space="preserve"> </w:t>
      </w:r>
      <w:r>
        <w:t>comprende</w:t>
      </w:r>
      <w:r>
        <w:rPr>
          <w:spacing w:val="-59"/>
        </w:rPr>
        <w:t xml:space="preserve"> </w:t>
      </w:r>
      <w:r>
        <w:t>un conjunto de mejores prácticas para la evaluación de procesos de desarrollo de software</w:t>
      </w:r>
      <w:r>
        <w:rPr>
          <w:spacing w:val="1"/>
        </w:rPr>
        <w:t xml:space="preserve"> </w:t>
      </w:r>
      <w:r>
        <w:t>en</w:t>
      </w:r>
      <w:r>
        <w:rPr>
          <w:spacing w:val="-1"/>
        </w:rPr>
        <w:t xml:space="preserve"> </w:t>
      </w:r>
      <w:r>
        <w:t>la organización.</w:t>
      </w:r>
      <w:r>
        <w:rPr>
          <w:spacing w:val="-1"/>
        </w:rPr>
        <w:t xml:space="preserve"> </w:t>
      </w:r>
      <w:r>
        <w:t>Es</w:t>
      </w:r>
      <w:r>
        <w:rPr>
          <w:spacing w:val="-2"/>
        </w:rPr>
        <w:t xml:space="preserve"> </w:t>
      </w:r>
      <w:r>
        <w:t>un modelo anterior al</w:t>
      </w:r>
      <w:r>
        <w:rPr>
          <w:spacing w:val="-1"/>
        </w:rPr>
        <w:t xml:space="preserve"> </w:t>
      </w:r>
      <w:r>
        <w:t>CMMI.</w:t>
      </w:r>
    </w:p>
    <w:p w14:paraId="05D239FF" w14:textId="77777777" w:rsidR="00951409" w:rsidRDefault="00D407A2">
      <w:pPr>
        <w:spacing w:before="199" w:line="360" w:lineRule="auto"/>
        <w:ind w:left="540" w:right="836"/>
        <w:jc w:val="both"/>
      </w:pPr>
      <w:r>
        <w:rPr>
          <w:rFonts w:ascii="Arial" w:hAnsi="Arial"/>
          <w:b/>
        </w:rPr>
        <w:t>Capability Maturity Model Integration o Modelo de la Madurez de Capacidades de</w:t>
      </w:r>
      <w:r>
        <w:rPr>
          <w:rFonts w:ascii="Arial" w:hAnsi="Arial"/>
          <w:b/>
          <w:spacing w:val="1"/>
        </w:rPr>
        <w:t xml:space="preserve"> </w:t>
      </w:r>
      <w:r>
        <w:rPr>
          <w:rFonts w:ascii="Arial" w:hAnsi="Arial"/>
          <w:b/>
        </w:rPr>
        <w:t>Integración:</w:t>
      </w:r>
      <w:r>
        <w:rPr>
          <w:rFonts w:ascii="Arial" w:hAnsi="Arial"/>
          <w:b/>
          <w:spacing w:val="-12"/>
        </w:rPr>
        <w:t xml:space="preserve"> </w:t>
      </w:r>
      <w:r>
        <w:t>Conjunto</w:t>
      </w:r>
      <w:r>
        <w:rPr>
          <w:spacing w:val="-11"/>
        </w:rPr>
        <w:t xml:space="preserve"> </w:t>
      </w:r>
      <w:r>
        <w:t>de</w:t>
      </w:r>
      <w:r>
        <w:rPr>
          <w:spacing w:val="-10"/>
        </w:rPr>
        <w:t xml:space="preserve"> </w:t>
      </w:r>
      <w:r>
        <w:t>mejores</w:t>
      </w:r>
      <w:r>
        <w:rPr>
          <w:spacing w:val="-11"/>
        </w:rPr>
        <w:t xml:space="preserve"> </w:t>
      </w:r>
      <w:r>
        <w:t>prácticas</w:t>
      </w:r>
      <w:r>
        <w:rPr>
          <w:spacing w:val="-11"/>
        </w:rPr>
        <w:t xml:space="preserve"> </w:t>
      </w:r>
      <w:r>
        <w:t>para</w:t>
      </w:r>
      <w:r>
        <w:rPr>
          <w:spacing w:val="-12"/>
        </w:rPr>
        <w:t xml:space="preserve"> </w:t>
      </w:r>
      <w:r>
        <w:t>la</w:t>
      </w:r>
      <w:r>
        <w:rPr>
          <w:spacing w:val="-11"/>
        </w:rPr>
        <w:t xml:space="preserve"> </w:t>
      </w:r>
      <w:r>
        <w:t>evaluación</w:t>
      </w:r>
      <w:r>
        <w:rPr>
          <w:spacing w:val="-12"/>
        </w:rPr>
        <w:t xml:space="preserve"> </w:t>
      </w:r>
      <w:r>
        <w:t>y</w:t>
      </w:r>
      <w:r>
        <w:rPr>
          <w:spacing w:val="-10"/>
        </w:rPr>
        <w:t xml:space="preserve"> </w:t>
      </w:r>
      <w:r>
        <w:t>mejoramiento</w:t>
      </w:r>
      <w:r>
        <w:rPr>
          <w:spacing w:val="-11"/>
        </w:rPr>
        <w:t xml:space="preserve"> </w:t>
      </w:r>
      <w:r>
        <w:t>en</w:t>
      </w:r>
      <w:r>
        <w:rPr>
          <w:spacing w:val="-12"/>
        </w:rPr>
        <w:t xml:space="preserve"> </w:t>
      </w:r>
      <w:r>
        <w:t>la</w:t>
      </w:r>
      <w:r>
        <w:rPr>
          <w:spacing w:val="-10"/>
        </w:rPr>
        <w:t xml:space="preserve"> </w:t>
      </w:r>
      <w:r>
        <w:t>industria</w:t>
      </w:r>
      <w:r>
        <w:rPr>
          <w:spacing w:val="-59"/>
        </w:rPr>
        <w:t xml:space="preserve"> </w:t>
      </w:r>
      <w:r>
        <w:t>de desarrollo de software, que clasifica en 5 niveles o etapas el desarrollo de la industria a</w:t>
      </w:r>
      <w:r>
        <w:rPr>
          <w:spacing w:val="1"/>
        </w:rPr>
        <w:t xml:space="preserve"> </w:t>
      </w:r>
      <w:r>
        <w:t>partir</w:t>
      </w:r>
      <w:r>
        <w:rPr>
          <w:spacing w:val="-2"/>
        </w:rPr>
        <w:t xml:space="preserve"> </w:t>
      </w:r>
      <w:r>
        <w:t>de la implementación de las</w:t>
      </w:r>
      <w:r>
        <w:rPr>
          <w:spacing w:val="-2"/>
        </w:rPr>
        <w:t xml:space="preserve"> </w:t>
      </w:r>
      <w:r>
        <w:t>mejores</w:t>
      </w:r>
      <w:r>
        <w:rPr>
          <w:spacing w:val="-3"/>
        </w:rPr>
        <w:t xml:space="preserve"> </w:t>
      </w:r>
      <w:r>
        <w:t>prácticas.</w:t>
      </w:r>
    </w:p>
    <w:p w14:paraId="6D07A481" w14:textId="77777777" w:rsidR="00951409" w:rsidRDefault="00D407A2">
      <w:pPr>
        <w:spacing w:before="200"/>
        <w:ind w:left="540"/>
        <w:jc w:val="both"/>
      </w:pPr>
      <w:r>
        <w:rPr>
          <w:rFonts w:ascii="Arial" w:hAnsi="Arial"/>
          <w:b/>
        </w:rPr>
        <w:t>Centro de</w:t>
      </w:r>
      <w:r>
        <w:rPr>
          <w:rFonts w:ascii="Arial" w:hAnsi="Arial"/>
          <w:b/>
          <w:spacing w:val="-4"/>
        </w:rPr>
        <w:t xml:space="preserve"> </w:t>
      </w:r>
      <w:r>
        <w:rPr>
          <w:rFonts w:ascii="Arial" w:hAnsi="Arial"/>
          <w:b/>
        </w:rPr>
        <w:t>Datos:</w:t>
      </w:r>
      <w:r>
        <w:rPr>
          <w:rFonts w:ascii="Arial" w:hAnsi="Arial"/>
          <w:b/>
          <w:spacing w:val="-1"/>
        </w:rPr>
        <w:t xml:space="preserve"> </w:t>
      </w:r>
      <w:r>
        <w:t>Espacio físico</w:t>
      </w:r>
      <w:r>
        <w:rPr>
          <w:spacing w:val="-3"/>
        </w:rPr>
        <w:t xml:space="preserve"> </w:t>
      </w:r>
      <w:r>
        <w:t>destinado</w:t>
      </w:r>
      <w:r>
        <w:rPr>
          <w:spacing w:val="-3"/>
        </w:rPr>
        <w:t xml:space="preserve"> </w:t>
      </w:r>
      <w:r>
        <w:t>a</w:t>
      </w:r>
      <w:r>
        <w:rPr>
          <w:spacing w:val="-1"/>
        </w:rPr>
        <w:t xml:space="preserve"> </w:t>
      </w:r>
      <w:r>
        <w:t>las</w:t>
      </w:r>
      <w:r>
        <w:rPr>
          <w:spacing w:val="-2"/>
        </w:rPr>
        <w:t xml:space="preserve"> </w:t>
      </w:r>
      <w:r>
        <w:t>redes</w:t>
      </w:r>
      <w:r>
        <w:rPr>
          <w:spacing w:val="-1"/>
        </w:rPr>
        <w:t xml:space="preserve"> </w:t>
      </w:r>
      <w:r>
        <w:t>de</w:t>
      </w:r>
      <w:r>
        <w:rPr>
          <w:spacing w:val="-1"/>
        </w:rPr>
        <w:t xml:space="preserve"> </w:t>
      </w:r>
      <w:r>
        <w:t>datos.</w:t>
      </w:r>
    </w:p>
    <w:p w14:paraId="593EE3E5" w14:textId="77777777" w:rsidR="00951409" w:rsidRDefault="00951409">
      <w:pPr>
        <w:pStyle w:val="Textoindependiente"/>
        <w:spacing w:before="1"/>
        <w:rPr>
          <w:sz w:val="32"/>
        </w:rPr>
      </w:pPr>
    </w:p>
    <w:p w14:paraId="5CB9ABEB" w14:textId="77777777" w:rsidR="00951409" w:rsidRDefault="00D407A2">
      <w:pPr>
        <w:pStyle w:val="Textoindependiente"/>
        <w:spacing w:line="360" w:lineRule="auto"/>
        <w:ind w:left="540" w:right="838"/>
        <w:jc w:val="both"/>
      </w:pPr>
      <w:r>
        <w:rPr>
          <w:rFonts w:ascii="Arial" w:hAnsi="Arial"/>
          <w:b/>
        </w:rPr>
        <w:t>Ciberseguridad</w:t>
      </w:r>
      <w:r>
        <w:rPr>
          <w:rFonts w:ascii="Arial" w:hAnsi="Arial"/>
          <w:b/>
          <w:color w:val="444444"/>
          <w:sz w:val="20"/>
        </w:rPr>
        <w:t>:</w:t>
      </w:r>
      <w:r>
        <w:rPr>
          <w:rFonts w:ascii="Arial" w:hAnsi="Arial"/>
          <w:b/>
          <w:color w:val="444444"/>
          <w:spacing w:val="1"/>
          <w:sz w:val="20"/>
        </w:rPr>
        <w:t xml:space="preserve"> </w:t>
      </w:r>
      <w:r>
        <w:rPr>
          <w:color w:val="444444"/>
        </w:rPr>
        <w:t>“El conjunto de procesos utilizados para la gestión y protección de la</w:t>
      </w:r>
      <w:r>
        <w:rPr>
          <w:color w:val="444444"/>
          <w:spacing w:val="1"/>
        </w:rPr>
        <w:t xml:space="preserve"> </w:t>
      </w:r>
      <w:r>
        <w:rPr>
          <w:color w:val="444444"/>
        </w:rPr>
        <w:t>transmisión, el procesamiento, el uso y el almacenamiento de datos e información, mediante</w:t>
      </w:r>
      <w:r>
        <w:rPr>
          <w:color w:val="444444"/>
          <w:spacing w:val="-59"/>
        </w:rPr>
        <w:t xml:space="preserve"> </w:t>
      </w:r>
      <w:r>
        <w:rPr>
          <w:color w:val="444444"/>
        </w:rPr>
        <w:t>tecnologías</w:t>
      </w:r>
      <w:r>
        <w:rPr>
          <w:color w:val="444444"/>
          <w:spacing w:val="-3"/>
        </w:rPr>
        <w:t xml:space="preserve"> </w:t>
      </w:r>
      <w:r>
        <w:rPr>
          <w:color w:val="444444"/>
        </w:rPr>
        <w:t>de información y comunicación</w:t>
      </w:r>
      <w:r>
        <w:rPr>
          <w:color w:val="444444"/>
          <w:spacing w:val="-2"/>
        </w:rPr>
        <w:t xml:space="preserve"> </w:t>
      </w:r>
      <w:r>
        <w:rPr>
          <w:color w:val="444444"/>
        </w:rPr>
        <w:t>(TIC).”</w:t>
      </w:r>
    </w:p>
    <w:p w14:paraId="5A054D81" w14:textId="77777777" w:rsidR="00951409" w:rsidRDefault="00951409">
      <w:pPr>
        <w:pStyle w:val="Textoindependiente"/>
        <w:spacing w:before="10"/>
        <w:rPr>
          <w:sz w:val="20"/>
        </w:rPr>
      </w:pPr>
    </w:p>
    <w:p w14:paraId="187B46BA" w14:textId="77777777" w:rsidR="00951409" w:rsidRDefault="00D407A2">
      <w:pPr>
        <w:pStyle w:val="Textoindependiente"/>
        <w:spacing w:line="360" w:lineRule="auto"/>
        <w:ind w:left="540" w:right="836"/>
        <w:jc w:val="both"/>
      </w:pPr>
      <w:r>
        <w:rPr>
          <w:rFonts w:ascii="Arial" w:hAnsi="Arial"/>
          <w:b/>
        </w:rPr>
        <w:t>Ciberespacio:</w:t>
      </w:r>
      <w:r>
        <w:rPr>
          <w:rFonts w:ascii="Arial" w:hAnsi="Arial"/>
          <w:b/>
          <w:spacing w:val="1"/>
        </w:rPr>
        <w:t xml:space="preserve"> </w:t>
      </w:r>
      <w:r>
        <w:t>El</w:t>
      </w:r>
      <w:r>
        <w:rPr>
          <w:spacing w:val="1"/>
        </w:rPr>
        <w:t xml:space="preserve"> </w:t>
      </w:r>
      <w:r>
        <w:t>conjunto</w:t>
      </w:r>
      <w:r>
        <w:rPr>
          <w:spacing w:val="1"/>
        </w:rPr>
        <w:t xml:space="preserve"> </w:t>
      </w:r>
      <w:r>
        <w:t>de espacios físicos e intangibles,</w:t>
      </w:r>
      <w:r>
        <w:rPr>
          <w:spacing w:val="1"/>
        </w:rPr>
        <w:t xml:space="preserve"> </w:t>
      </w:r>
      <w:r>
        <w:t>compuestos por</w:t>
      </w:r>
      <w:r>
        <w:rPr>
          <w:spacing w:val="1"/>
        </w:rPr>
        <w:t xml:space="preserve"> </w:t>
      </w:r>
      <w:r>
        <w:t>sistemas</w:t>
      </w:r>
      <w:r>
        <w:rPr>
          <w:spacing w:val="1"/>
        </w:rPr>
        <w:t xml:space="preserve"> </w:t>
      </w:r>
      <w:r>
        <w:t>informáticos,</w:t>
      </w:r>
      <w:r>
        <w:rPr>
          <w:spacing w:val="1"/>
        </w:rPr>
        <w:t xml:space="preserve"> </w:t>
      </w:r>
      <w:r>
        <w:t>redes</w:t>
      </w:r>
      <w:r>
        <w:rPr>
          <w:spacing w:val="1"/>
        </w:rPr>
        <w:t xml:space="preserve"> </w:t>
      </w:r>
      <w:r>
        <w:t>informáticas</w:t>
      </w:r>
      <w:r>
        <w:rPr>
          <w:spacing w:val="1"/>
        </w:rPr>
        <w:t xml:space="preserve"> </w:t>
      </w:r>
      <w:r>
        <w:t>y</w:t>
      </w:r>
      <w:r>
        <w:rPr>
          <w:spacing w:val="1"/>
        </w:rPr>
        <w:t xml:space="preserve"> </w:t>
      </w:r>
      <w:r>
        <w:t>de</w:t>
      </w:r>
      <w:r>
        <w:rPr>
          <w:spacing w:val="1"/>
        </w:rPr>
        <w:t xml:space="preserve"> </w:t>
      </w:r>
      <w:r>
        <w:t>comunicaciones,</w:t>
      </w:r>
      <w:r>
        <w:rPr>
          <w:spacing w:val="1"/>
        </w:rPr>
        <w:t xml:space="preserve"> </w:t>
      </w:r>
      <w:r>
        <w:t>información</w:t>
      </w:r>
      <w:r>
        <w:rPr>
          <w:spacing w:val="1"/>
        </w:rPr>
        <w:t xml:space="preserve"> </w:t>
      </w:r>
      <w:r>
        <w:t>digital,</w:t>
      </w:r>
      <w:r>
        <w:rPr>
          <w:spacing w:val="1"/>
        </w:rPr>
        <w:t xml:space="preserve"> </w:t>
      </w:r>
      <w:r>
        <w:t>contenido</w:t>
      </w:r>
      <w:r>
        <w:rPr>
          <w:spacing w:val="1"/>
        </w:rPr>
        <w:t xml:space="preserve"> </w:t>
      </w:r>
      <w:r>
        <w:t>transmitido por computadoras y datos de control y comunicaciones, y los usuarios de todo lo</w:t>
      </w:r>
      <w:r>
        <w:rPr>
          <w:spacing w:val="-59"/>
        </w:rPr>
        <w:t xml:space="preserve"> </w:t>
      </w:r>
      <w:r>
        <w:t>anterior.</w:t>
      </w:r>
    </w:p>
    <w:p w14:paraId="4C550085" w14:textId="77777777" w:rsidR="00951409" w:rsidRDefault="00D407A2">
      <w:pPr>
        <w:pStyle w:val="Textoindependiente"/>
        <w:spacing w:before="198" w:line="360" w:lineRule="auto"/>
        <w:ind w:left="540" w:right="835"/>
        <w:jc w:val="both"/>
      </w:pPr>
      <w:r>
        <w:rPr>
          <w:rFonts w:ascii="Arial" w:hAnsi="Arial"/>
          <w:b/>
        </w:rPr>
        <w:t>Ciclo</w:t>
      </w:r>
      <w:r>
        <w:rPr>
          <w:rFonts w:ascii="Arial" w:hAnsi="Arial"/>
          <w:b/>
          <w:spacing w:val="-7"/>
        </w:rPr>
        <w:t xml:space="preserve"> </w:t>
      </w:r>
      <w:r>
        <w:rPr>
          <w:rFonts w:ascii="Arial" w:hAnsi="Arial"/>
          <w:b/>
        </w:rPr>
        <w:t>de</w:t>
      </w:r>
      <w:r>
        <w:rPr>
          <w:rFonts w:ascii="Arial" w:hAnsi="Arial"/>
          <w:b/>
          <w:spacing w:val="-8"/>
        </w:rPr>
        <w:t xml:space="preserve"> </w:t>
      </w:r>
      <w:r>
        <w:rPr>
          <w:rFonts w:ascii="Arial" w:hAnsi="Arial"/>
          <w:b/>
        </w:rPr>
        <w:t>vida</w:t>
      </w:r>
      <w:r>
        <w:rPr>
          <w:rFonts w:ascii="Arial" w:hAnsi="Arial"/>
          <w:b/>
          <w:spacing w:val="-8"/>
        </w:rPr>
        <w:t xml:space="preserve"> </w:t>
      </w:r>
      <w:r>
        <w:rPr>
          <w:rFonts w:ascii="Arial" w:hAnsi="Arial"/>
          <w:b/>
        </w:rPr>
        <w:t>de</w:t>
      </w:r>
      <w:r>
        <w:rPr>
          <w:rFonts w:ascii="Arial" w:hAnsi="Arial"/>
          <w:b/>
          <w:spacing w:val="-8"/>
        </w:rPr>
        <w:t xml:space="preserve"> </w:t>
      </w:r>
      <w:r>
        <w:rPr>
          <w:rFonts w:ascii="Arial" w:hAnsi="Arial"/>
          <w:b/>
        </w:rPr>
        <w:t>un</w:t>
      </w:r>
      <w:r>
        <w:rPr>
          <w:rFonts w:ascii="Arial" w:hAnsi="Arial"/>
          <w:b/>
          <w:spacing w:val="-9"/>
        </w:rPr>
        <w:t xml:space="preserve"> </w:t>
      </w:r>
      <w:r>
        <w:rPr>
          <w:rFonts w:ascii="Arial" w:hAnsi="Arial"/>
          <w:b/>
        </w:rPr>
        <w:t>documento</w:t>
      </w:r>
      <w:r>
        <w:rPr>
          <w:rFonts w:ascii="Arial" w:hAnsi="Arial"/>
          <w:b/>
          <w:spacing w:val="-7"/>
        </w:rPr>
        <w:t xml:space="preserve"> </w:t>
      </w:r>
      <w:r>
        <w:rPr>
          <w:rFonts w:ascii="Arial" w:hAnsi="Arial"/>
          <w:b/>
        </w:rPr>
        <w:t>electrónico:</w:t>
      </w:r>
      <w:r>
        <w:rPr>
          <w:rFonts w:ascii="Arial" w:hAnsi="Arial"/>
          <w:b/>
          <w:spacing w:val="-8"/>
        </w:rPr>
        <w:t xml:space="preserve"> </w:t>
      </w:r>
      <w:r>
        <w:t>Conjunto</w:t>
      </w:r>
      <w:r>
        <w:rPr>
          <w:spacing w:val="-8"/>
        </w:rPr>
        <w:t xml:space="preserve"> </w:t>
      </w:r>
      <w:r>
        <w:t>de</w:t>
      </w:r>
      <w:r>
        <w:rPr>
          <w:spacing w:val="-8"/>
        </w:rPr>
        <w:t xml:space="preserve"> </w:t>
      </w:r>
      <w:r>
        <w:t>las</w:t>
      </w:r>
      <w:r>
        <w:rPr>
          <w:spacing w:val="-8"/>
        </w:rPr>
        <w:t xml:space="preserve"> </w:t>
      </w:r>
      <w:r>
        <w:t>etapas</w:t>
      </w:r>
      <w:r>
        <w:rPr>
          <w:spacing w:val="-8"/>
        </w:rPr>
        <w:t xml:space="preserve"> </w:t>
      </w:r>
      <w:r>
        <w:t>o</w:t>
      </w:r>
      <w:r>
        <w:rPr>
          <w:spacing w:val="-7"/>
        </w:rPr>
        <w:t xml:space="preserve"> </w:t>
      </w:r>
      <w:r>
        <w:t>períodos</w:t>
      </w:r>
      <w:r>
        <w:rPr>
          <w:spacing w:val="-8"/>
        </w:rPr>
        <w:t xml:space="preserve"> </w:t>
      </w:r>
      <w:r>
        <w:t>por</w:t>
      </w:r>
      <w:r>
        <w:rPr>
          <w:spacing w:val="-7"/>
        </w:rPr>
        <w:t xml:space="preserve"> </w:t>
      </w:r>
      <w:r>
        <w:t>los</w:t>
      </w:r>
      <w:r>
        <w:rPr>
          <w:spacing w:val="-8"/>
        </w:rPr>
        <w:t xml:space="preserve"> </w:t>
      </w:r>
      <w:r>
        <w:t>que</w:t>
      </w:r>
      <w:r>
        <w:rPr>
          <w:spacing w:val="-59"/>
        </w:rPr>
        <w:t xml:space="preserve"> </w:t>
      </w:r>
      <w:r>
        <w:t>atraviesa la</w:t>
      </w:r>
      <w:r>
        <w:rPr>
          <w:spacing w:val="1"/>
        </w:rPr>
        <w:t xml:space="preserve"> </w:t>
      </w:r>
      <w:r>
        <w:t>vida del</w:t>
      </w:r>
      <w:r>
        <w:rPr>
          <w:spacing w:val="1"/>
        </w:rPr>
        <w:t xml:space="preserve"> </w:t>
      </w:r>
      <w:r>
        <w:t>documento,</w:t>
      </w:r>
      <w:r>
        <w:rPr>
          <w:spacing w:val="1"/>
        </w:rPr>
        <w:t xml:space="preserve"> </w:t>
      </w:r>
      <w:r>
        <w:t>desde su identificación</w:t>
      </w:r>
      <w:r>
        <w:rPr>
          <w:spacing w:val="1"/>
        </w:rPr>
        <w:t xml:space="preserve"> </w:t>
      </w:r>
      <w:r>
        <w:t>en un sistema</w:t>
      </w:r>
      <w:r>
        <w:rPr>
          <w:spacing w:val="1"/>
        </w:rPr>
        <w:t xml:space="preserve"> </w:t>
      </w:r>
      <w:r>
        <w:t>de gestión</w:t>
      </w:r>
      <w:r>
        <w:rPr>
          <w:spacing w:val="1"/>
        </w:rPr>
        <w:t xml:space="preserve"> </w:t>
      </w:r>
      <w:r>
        <w:t>de</w:t>
      </w:r>
      <w:r>
        <w:rPr>
          <w:spacing w:val="1"/>
        </w:rPr>
        <w:t xml:space="preserve"> </w:t>
      </w:r>
      <w:r>
        <w:t>documentos</w:t>
      </w:r>
      <w:r>
        <w:rPr>
          <w:spacing w:val="-11"/>
        </w:rPr>
        <w:t xml:space="preserve"> </w:t>
      </w:r>
      <w:r>
        <w:t>hasta</w:t>
      </w:r>
      <w:r>
        <w:rPr>
          <w:spacing w:val="-13"/>
        </w:rPr>
        <w:t xml:space="preserve"> </w:t>
      </w:r>
      <w:r>
        <w:t>su</w:t>
      </w:r>
      <w:r>
        <w:rPr>
          <w:spacing w:val="-10"/>
        </w:rPr>
        <w:t xml:space="preserve"> </w:t>
      </w:r>
      <w:r>
        <w:t>selección</w:t>
      </w:r>
      <w:r>
        <w:rPr>
          <w:spacing w:val="-11"/>
        </w:rPr>
        <w:t xml:space="preserve"> </w:t>
      </w:r>
      <w:r>
        <w:t>para</w:t>
      </w:r>
      <w:r>
        <w:rPr>
          <w:spacing w:val="-10"/>
        </w:rPr>
        <w:t xml:space="preserve"> </w:t>
      </w:r>
      <w:r>
        <w:t>conservación</w:t>
      </w:r>
      <w:r>
        <w:rPr>
          <w:spacing w:val="-10"/>
        </w:rPr>
        <w:t xml:space="preserve"> </w:t>
      </w:r>
      <w:r>
        <w:t>permanente,</w:t>
      </w:r>
      <w:r>
        <w:rPr>
          <w:spacing w:val="-12"/>
        </w:rPr>
        <w:t xml:space="preserve"> </w:t>
      </w:r>
      <w:r>
        <w:t>de</w:t>
      </w:r>
      <w:r>
        <w:rPr>
          <w:spacing w:val="-11"/>
        </w:rPr>
        <w:t xml:space="preserve"> </w:t>
      </w:r>
      <w:r>
        <w:t>acuerdo</w:t>
      </w:r>
      <w:r>
        <w:rPr>
          <w:spacing w:val="-10"/>
        </w:rPr>
        <w:t xml:space="preserve"> </w:t>
      </w:r>
      <w:r>
        <w:t>con</w:t>
      </w:r>
      <w:r>
        <w:rPr>
          <w:spacing w:val="-12"/>
        </w:rPr>
        <w:t xml:space="preserve"> </w:t>
      </w:r>
      <w:r>
        <w:t>la</w:t>
      </w:r>
      <w:r>
        <w:rPr>
          <w:spacing w:val="-10"/>
        </w:rPr>
        <w:t xml:space="preserve"> </w:t>
      </w:r>
      <w:r>
        <w:t>legislación</w:t>
      </w:r>
      <w:r>
        <w:rPr>
          <w:spacing w:val="-58"/>
        </w:rPr>
        <w:t xml:space="preserve"> </w:t>
      </w:r>
      <w:r>
        <w:t>sobre</w:t>
      </w:r>
      <w:r>
        <w:rPr>
          <w:spacing w:val="-1"/>
        </w:rPr>
        <w:t xml:space="preserve"> </w:t>
      </w:r>
      <w:r>
        <w:t>archivos de</w:t>
      </w:r>
      <w:r>
        <w:rPr>
          <w:spacing w:val="-3"/>
        </w:rPr>
        <w:t xml:space="preserve"> </w:t>
      </w:r>
      <w:r>
        <w:t>aplicación en</w:t>
      </w:r>
      <w:r>
        <w:rPr>
          <w:spacing w:val="-1"/>
        </w:rPr>
        <w:t xml:space="preserve"> </w:t>
      </w:r>
      <w:r>
        <w:t>cada</w:t>
      </w:r>
      <w:r>
        <w:rPr>
          <w:spacing w:val="-2"/>
        </w:rPr>
        <w:t xml:space="preserve"> </w:t>
      </w:r>
      <w:r>
        <w:t>caso,</w:t>
      </w:r>
      <w:r>
        <w:rPr>
          <w:spacing w:val="1"/>
        </w:rPr>
        <w:t xml:space="preserve"> </w:t>
      </w:r>
      <w:r>
        <w:t>o</w:t>
      </w:r>
      <w:r>
        <w:rPr>
          <w:spacing w:val="-2"/>
        </w:rPr>
        <w:t xml:space="preserve"> </w:t>
      </w:r>
      <w:r>
        <w:t>para</w:t>
      </w:r>
      <w:r>
        <w:rPr>
          <w:spacing w:val="-1"/>
        </w:rPr>
        <w:t xml:space="preserve"> </w:t>
      </w:r>
      <w:r>
        <w:t>su</w:t>
      </w:r>
      <w:r>
        <w:rPr>
          <w:spacing w:val="1"/>
        </w:rPr>
        <w:t xml:space="preserve"> </w:t>
      </w:r>
      <w:r>
        <w:t>destrucción</w:t>
      </w:r>
      <w:r>
        <w:rPr>
          <w:spacing w:val="-1"/>
        </w:rPr>
        <w:t xml:space="preserve"> </w:t>
      </w:r>
      <w:r>
        <w:t>reglamentaria.</w:t>
      </w:r>
    </w:p>
    <w:p w14:paraId="7401DBEF" w14:textId="77777777" w:rsidR="00951409" w:rsidRDefault="00951409">
      <w:pPr>
        <w:spacing w:line="360" w:lineRule="auto"/>
        <w:jc w:val="both"/>
        <w:sectPr w:rsidR="00951409">
          <w:pgSz w:w="11910" w:h="16840"/>
          <w:pgMar w:top="1360" w:right="600" w:bottom="1280" w:left="900" w:header="0" w:footer="1012" w:gutter="0"/>
          <w:cols w:space="720"/>
        </w:sectPr>
      </w:pPr>
    </w:p>
    <w:p w14:paraId="065F5611" w14:textId="77777777" w:rsidR="00951409" w:rsidRDefault="00D407A2">
      <w:pPr>
        <w:pStyle w:val="Textoindependiente"/>
        <w:spacing w:before="67" w:line="360" w:lineRule="auto"/>
        <w:ind w:left="540" w:right="832"/>
        <w:jc w:val="both"/>
      </w:pPr>
      <w:r>
        <w:rPr>
          <w:rFonts w:ascii="Arial" w:hAnsi="Arial"/>
          <w:b/>
        </w:rPr>
        <w:lastRenderedPageBreak/>
        <w:t>Ciudadano:</w:t>
      </w:r>
      <w:r>
        <w:rPr>
          <w:rFonts w:ascii="Arial" w:hAnsi="Arial"/>
          <w:b/>
          <w:spacing w:val="-9"/>
        </w:rPr>
        <w:t xml:space="preserve"> </w:t>
      </w:r>
      <w:r>
        <w:t>Refiere</w:t>
      </w:r>
      <w:r>
        <w:rPr>
          <w:spacing w:val="-10"/>
        </w:rPr>
        <w:t xml:space="preserve"> </w:t>
      </w:r>
      <w:r>
        <w:t>al</w:t>
      </w:r>
      <w:r>
        <w:rPr>
          <w:spacing w:val="-9"/>
        </w:rPr>
        <w:t xml:space="preserve"> </w:t>
      </w:r>
      <w:r>
        <w:t>conjunto</w:t>
      </w:r>
      <w:r>
        <w:rPr>
          <w:spacing w:val="-10"/>
        </w:rPr>
        <w:t xml:space="preserve"> </w:t>
      </w:r>
      <w:r>
        <w:t>de</w:t>
      </w:r>
      <w:r>
        <w:rPr>
          <w:spacing w:val="-10"/>
        </w:rPr>
        <w:t xml:space="preserve"> </w:t>
      </w:r>
      <w:r>
        <w:t>deberes</w:t>
      </w:r>
      <w:r>
        <w:rPr>
          <w:spacing w:val="-7"/>
        </w:rPr>
        <w:t xml:space="preserve"> </w:t>
      </w:r>
      <w:r>
        <w:t>y</w:t>
      </w:r>
      <w:r>
        <w:rPr>
          <w:spacing w:val="-10"/>
        </w:rPr>
        <w:t xml:space="preserve"> </w:t>
      </w:r>
      <w:r>
        <w:t>derechos</w:t>
      </w:r>
      <w:r>
        <w:rPr>
          <w:spacing w:val="-8"/>
        </w:rPr>
        <w:t xml:space="preserve"> </w:t>
      </w:r>
      <w:r>
        <w:t>que</w:t>
      </w:r>
      <w:r>
        <w:rPr>
          <w:spacing w:val="-8"/>
        </w:rPr>
        <w:t xml:space="preserve"> </w:t>
      </w:r>
      <w:r>
        <w:t>corresponde</w:t>
      </w:r>
      <w:r>
        <w:rPr>
          <w:spacing w:val="-12"/>
        </w:rPr>
        <w:t xml:space="preserve"> </w:t>
      </w:r>
      <w:r>
        <w:t>a</w:t>
      </w:r>
      <w:r>
        <w:rPr>
          <w:spacing w:val="-8"/>
        </w:rPr>
        <w:t xml:space="preserve"> </w:t>
      </w:r>
      <w:r>
        <w:t>los</w:t>
      </w:r>
      <w:r>
        <w:rPr>
          <w:spacing w:val="-10"/>
        </w:rPr>
        <w:t xml:space="preserve"> </w:t>
      </w:r>
      <w:r>
        <w:t>costarricenses</w:t>
      </w:r>
      <w:r>
        <w:rPr>
          <w:spacing w:val="-59"/>
        </w:rPr>
        <w:t xml:space="preserve"> </w:t>
      </w:r>
      <w:r>
        <w:t>mayores</w:t>
      </w:r>
      <w:r>
        <w:rPr>
          <w:spacing w:val="-3"/>
        </w:rPr>
        <w:t xml:space="preserve"> </w:t>
      </w:r>
      <w:r>
        <w:t>de</w:t>
      </w:r>
      <w:r>
        <w:rPr>
          <w:spacing w:val="-2"/>
        </w:rPr>
        <w:t xml:space="preserve"> </w:t>
      </w:r>
      <w:r>
        <w:t>dieciocho años</w:t>
      </w:r>
      <w:r>
        <w:rPr>
          <w:spacing w:val="-1"/>
        </w:rPr>
        <w:t xml:space="preserve"> </w:t>
      </w:r>
      <w:r>
        <w:t>(Constitución Política</w:t>
      </w:r>
      <w:r>
        <w:rPr>
          <w:spacing w:val="-2"/>
        </w:rPr>
        <w:t xml:space="preserve"> </w:t>
      </w:r>
      <w:r>
        <w:t>de</w:t>
      </w:r>
      <w:r>
        <w:rPr>
          <w:spacing w:val="-1"/>
        </w:rPr>
        <w:t xml:space="preserve"> </w:t>
      </w:r>
      <w:r>
        <w:t>Costa</w:t>
      </w:r>
      <w:r>
        <w:rPr>
          <w:spacing w:val="-2"/>
        </w:rPr>
        <w:t xml:space="preserve"> </w:t>
      </w:r>
      <w:r>
        <w:t>Rica,</w:t>
      </w:r>
      <w:r>
        <w:rPr>
          <w:spacing w:val="1"/>
        </w:rPr>
        <w:t xml:space="preserve"> </w:t>
      </w:r>
      <w:r>
        <w:t>1949).</w:t>
      </w:r>
    </w:p>
    <w:p w14:paraId="12756F91" w14:textId="77777777" w:rsidR="00951409" w:rsidRDefault="00D407A2">
      <w:pPr>
        <w:pStyle w:val="Textoindependiente"/>
        <w:spacing w:before="201" w:line="360" w:lineRule="auto"/>
        <w:ind w:left="540" w:right="837"/>
        <w:jc w:val="both"/>
      </w:pPr>
      <w:r>
        <w:rPr>
          <w:rFonts w:ascii="Arial" w:hAnsi="Arial"/>
          <w:b/>
        </w:rPr>
        <w:t xml:space="preserve">Computación en la Nube: </w:t>
      </w:r>
      <w:r>
        <w:t>Paradigma de computación en la Nube para permitir el acceso a</w:t>
      </w:r>
      <w:r>
        <w:rPr>
          <w:spacing w:val="-59"/>
        </w:rPr>
        <w:t xml:space="preserve"> </w:t>
      </w:r>
      <w:r>
        <w:t>la red a un conjunto escalable y elástico de recursos físicos o virtuales que se pueden</w:t>
      </w:r>
      <w:r>
        <w:rPr>
          <w:spacing w:val="1"/>
        </w:rPr>
        <w:t xml:space="preserve"> </w:t>
      </w:r>
      <w:r>
        <w:t>compartir</w:t>
      </w:r>
      <w:r>
        <w:rPr>
          <w:spacing w:val="-3"/>
        </w:rPr>
        <w:t xml:space="preserve"> </w:t>
      </w:r>
      <w:r>
        <w:t>con</w:t>
      </w:r>
      <w:r>
        <w:rPr>
          <w:spacing w:val="-2"/>
        </w:rPr>
        <w:t xml:space="preserve"> </w:t>
      </w:r>
      <w:r>
        <w:t>administración</w:t>
      </w:r>
      <w:r>
        <w:rPr>
          <w:spacing w:val="-2"/>
        </w:rPr>
        <w:t xml:space="preserve"> </w:t>
      </w:r>
      <w:r>
        <w:t>y</w:t>
      </w:r>
      <w:r>
        <w:rPr>
          <w:spacing w:val="-1"/>
        </w:rPr>
        <w:t xml:space="preserve"> </w:t>
      </w:r>
      <w:r>
        <w:t>aprovisionamiento</w:t>
      </w:r>
      <w:r>
        <w:rPr>
          <w:spacing w:val="-4"/>
        </w:rPr>
        <w:t xml:space="preserve"> </w:t>
      </w:r>
      <w:r>
        <w:t>de</w:t>
      </w:r>
      <w:r>
        <w:rPr>
          <w:spacing w:val="-2"/>
        </w:rPr>
        <w:t xml:space="preserve"> </w:t>
      </w:r>
      <w:r>
        <w:t>autoservicio</w:t>
      </w:r>
      <w:r>
        <w:rPr>
          <w:spacing w:val="-2"/>
        </w:rPr>
        <w:t xml:space="preserve"> </w:t>
      </w:r>
      <w:r>
        <w:t>a</w:t>
      </w:r>
      <w:r>
        <w:rPr>
          <w:spacing w:val="-4"/>
        </w:rPr>
        <w:t xml:space="preserve"> </w:t>
      </w:r>
      <w:r>
        <w:t>pedido</w:t>
      </w:r>
      <w:r>
        <w:rPr>
          <w:spacing w:val="-3"/>
        </w:rPr>
        <w:t xml:space="preserve"> </w:t>
      </w:r>
      <w:r>
        <w:t>(ISO/IEC,</w:t>
      </w:r>
      <w:r>
        <w:rPr>
          <w:spacing w:val="-3"/>
        </w:rPr>
        <w:t xml:space="preserve"> </w:t>
      </w:r>
      <w:r>
        <w:t>2014).</w:t>
      </w:r>
    </w:p>
    <w:p w14:paraId="3E45D9A7" w14:textId="77777777" w:rsidR="00951409" w:rsidRDefault="00D407A2">
      <w:pPr>
        <w:pStyle w:val="Textoindependiente"/>
        <w:spacing w:before="198" w:line="360" w:lineRule="auto"/>
        <w:ind w:left="540" w:right="835"/>
        <w:jc w:val="both"/>
      </w:pPr>
      <w:r>
        <w:rPr>
          <w:rFonts w:ascii="Arial" w:hAnsi="Arial"/>
          <w:b/>
        </w:rPr>
        <w:t>Control</w:t>
      </w:r>
      <w:r>
        <w:rPr>
          <w:rFonts w:ascii="Arial" w:hAnsi="Arial"/>
          <w:b/>
          <w:spacing w:val="-7"/>
        </w:rPr>
        <w:t xml:space="preserve"> </w:t>
      </w:r>
      <w:r>
        <w:rPr>
          <w:rFonts w:ascii="Arial" w:hAnsi="Arial"/>
          <w:b/>
        </w:rPr>
        <w:t>de</w:t>
      </w:r>
      <w:r>
        <w:rPr>
          <w:rFonts w:ascii="Arial" w:hAnsi="Arial"/>
          <w:b/>
          <w:spacing w:val="-6"/>
        </w:rPr>
        <w:t xml:space="preserve"> </w:t>
      </w:r>
      <w:r>
        <w:rPr>
          <w:rFonts w:ascii="Arial" w:hAnsi="Arial"/>
          <w:b/>
        </w:rPr>
        <w:t>acceso</w:t>
      </w:r>
      <w:r>
        <w:rPr>
          <w:rFonts w:ascii="Arial" w:hAnsi="Arial"/>
          <w:b/>
          <w:spacing w:val="-9"/>
        </w:rPr>
        <w:t xml:space="preserve"> </w:t>
      </w:r>
      <w:r>
        <w:rPr>
          <w:rFonts w:ascii="Arial" w:hAnsi="Arial"/>
          <w:b/>
        </w:rPr>
        <w:t>lógico:</w:t>
      </w:r>
      <w:r>
        <w:rPr>
          <w:rFonts w:ascii="Arial" w:hAnsi="Arial"/>
          <w:b/>
          <w:spacing w:val="-3"/>
        </w:rPr>
        <w:t xml:space="preserve"> </w:t>
      </w:r>
      <w:r>
        <w:t>Sistema</w:t>
      </w:r>
      <w:r>
        <w:rPr>
          <w:spacing w:val="-6"/>
        </w:rPr>
        <w:t xml:space="preserve"> </w:t>
      </w:r>
      <w:r>
        <w:t>automatizado</w:t>
      </w:r>
      <w:r>
        <w:rPr>
          <w:spacing w:val="-6"/>
        </w:rPr>
        <w:t xml:space="preserve"> </w:t>
      </w:r>
      <w:r>
        <w:t>que</w:t>
      </w:r>
      <w:r>
        <w:rPr>
          <w:spacing w:val="-5"/>
        </w:rPr>
        <w:t xml:space="preserve"> </w:t>
      </w:r>
      <w:r>
        <w:t>controla</w:t>
      </w:r>
      <w:r>
        <w:rPr>
          <w:spacing w:val="-6"/>
        </w:rPr>
        <w:t xml:space="preserve"> </w:t>
      </w:r>
      <w:r>
        <w:t>la</w:t>
      </w:r>
      <w:r>
        <w:rPr>
          <w:spacing w:val="-8"/>
        </w:rPr>
        <w:t xml:space="preserve"> </w:t>
      </w:r>
      <w:r>
        <w:t>capacidad</w:t>
      </w:r>
      <w:r>
        <w:rPr>
          <w:spacing w:val="-6"/>
        </w:rPr>
        <w:t xml:space="preserve"> </w:t>
      </w:r>
      <w:r>
        <w:t>de</w:t>
      </w:r>
      <w:r>
        <w:rPr>
          <w:spacing w:val="-7"/>
        </w:rPr>
        <w:t xml:space="preserve"> </w:t>
      </w:r>
      <w:r>
        <w:t>una</w:t>
      </w:r>
      <w:r>
        <w:rPr>
          <w:spacing w:val="-8"/>
        </w:rPr>
        <w:t xml:space="preserve"> </w:t>
      </w:r>
      <w:r>
        <w:t>persona</w:t>
      </w:r>
      <w:r>
        <w:rPr>
          <w:spacing w:val="-59"/>
        </w:rPr>
        <w:t xml:space="preserve"> </w:t>
      </w:r>
      <w:r>
        <w:t>para acceder a uno o más recursos del sistema informático, como una estación de trabajo,</w:t>
      </w:r>
      <w:r>
        <w:rPr>
          <w:spacing w:val="1"/>
        </w:rPr>
        <w:t xml:space="preserve"> </w:t>
      </w:r>
      <w:r>
        <w:t>una</w:t>
      </w:r>
      <w:r>
        <w:rPr>
          <w:spacing w:val="-9"/>
        </w:rPr>
        <w:t xml:space="preserve"> </w:t>
      </w:r>
      <w:r>
        <w:t>red,</w:t>
      </w:r>
      <w:r>
        <w:rPr>
          <w:spacing w:val="-7"/>
        </w:rPr>
        <w:t xml:space="preserve"> </w:t>
      </w:r>
      <w:r>
        <w:t>una</w:t>
      </w:r>
      <w:r>
        <w:rPr>
          <w:spacing w:val="-10"/>
        </w:rPr>
        <w:t xml:space="preserve"> </w:t>
      </w:r>
      <w:r>
        <w:t>aplicación</w:t>
      </w:r>
      <w:r>
        <w:rPr>
          <w:spacing w:val="-8"/>
        </w:rPr>
        <w:t xml:space="preserve"> </w:t>
      </w:r>
      <w:r>
        <w:t>o</w:t>
      </w:r>
      <w:r>
        <w:rPr>
          <w:spacing w:val="-10"/>
        </w:rPr>
        <w:t xml:space="preserve"> </w:t>
      </w:r>
      <w:r>
        <w:t>una</w:t>
      </w:r>
      <w:r>
        <w:rPr>
          <w:spacing w:val="-8"/>
        </w:rPr>
        <w:t xml:space="preserve"> </w:t>
      </w:r>
      <w:r>
        <w:t>base</w:t>
      </w:r>
      <w:r>
        <w:rPr>
          <w:spacing w:val="-8"/>
        </w:rPr>
        <w:t xml:space="preserve"> </w:t>
      </w:r>
      <w:r>
        <w:t>de</w:t>
      </w:r>
      <w:r>
        <w:rPr>
          <w:spacing w:val="-11"/>
        </w:rPr>
        <w:t xml:space="preserve"> </w:t>
      </w:r>
      <w:r>
        <w:t>datos.</w:t>
      </w:r>
      <w:r>
        <w:rPr>
          <w:spacing w:val="-9"/>
        </w:rPr>
        <w:t xml:space="preserve"> </w:t>
      </w:r>
      <w:r>
        <w:t>Un</w:t>
      </w:r>
      <w:r>
        <w:rPr>
          <w:spacing w:val="-8"/>
        </w:rPr>
        <w:t xml:space="preserve"> </w:t>
      </w:r>
      <w:r>
        <w:t>sistema</w:t>
      </w:r>
      <w:r>
        <w:rPr>
          <w:spacing w:val="-10"/>
        </w:rPr>
        <w:t xml:space="preserve"> </w:t>
      </w:r>
      <w:r>
        <w:t>de</w:t>
      </w:r>
      <w:r>
        <w:rPr>
          <w:spacing w:val="-11"/>
        </w:rPr>
        <w:t xml:space="preserve"> </w:t>
      </w:r>
      <w:r>
        <w:t>control</w:t>
      </w:r>
      <w:r>
        <w:rPr>
          <w:spacing w:val="-10"/>
        </w:rPr>
        <w:t xml:space="preserve"> </w:t>
      </w:r>
      <w:r>
        <w:t>de</w:t>
      </w:r>
      <w:r>
        <w:rPr>
          <w:spacing w:val="-11"/>
        </w:rPr>
        <w:t xml:space="preserve"> </w:t>
      </w:r>
      <w:r>
        <w:t>acceso</w:t>
      </w:r>
      <w:r>
        <w:rPr>
          <w:spacing w:val="-8"/>
        </w:rPr>
        <w:t xml:space="preserve"> </w:t>
      </w:r>
      <w:r>
        <w:t>lógico</w:t>
      </w:r>
      <w:r>
        <w:rPr>
          <w:spacing w:val="-8"/>
        </w:rPr>
        <w:t xml:space="preserve"> </w:t>
      </w:r>
      <w:r>
        <w:t>requiere</w:t>
      </w:r>
      <w:r>
        <w:rPr>
          <w:spacing w:val="-59"/>
        </w:rPr>
        <w:t xml:space="preserve"> </w:t>
      </w:r>
      <w:r>
        <w:t>la validación de la identidad de un individuo a través de algún mecanismo como un PIN, una</w:t>
      </w:r>
      <w:r>
        <w:rPr>
          <w:spacing w:val="-59"/>
        </w:rPr>
        <w:t xml:space="preserve"> </w:t>
      </w:r>
      <w:r>
        <w:t>tarjeta, un biométrico u otro token. Tiene la capacidad de asignar diferentes privilegios de</w:t>
      </w:r>
      <w:r>
        <w:rPr>
          <w:spacing w:val="1"/>
        </w:rPr>
        <w:t xml:space="preserve"> </w:t>
      </w:r>
      <w:r>
        <w:t>acceso</w:t>
      </w:r>
      <w:r>
        <w:rPr>
          <w:spacing w:val="1"/>
        </w:rPr>
        <w:t xml:space="preserve"> </w:t>
      </w:r>
      <w:r>
        <w:t>a</w:t>
      </w:r>
      <w:r>
        <w:rPr>
          <w:spacing w:val="1"/>
        </w:rPr>
        <w:t xml:space="preserve"> </w:t>
      </w:r>
      <w:r>
        <w:t>diferentes</w:t>
      </w:r>
      <w:r>
        <w:rPr>
          <w:spacing w:val="1"/>
        </w:rPr>
        <w:t xml:space="preserve"> </w:t>
      </w:r>
      <w:r>
        <w:t>personas</w:t>
      </w:r>
      <w:r>
        <w:rPr>
          <w:spacing w:val="1"/>
        </w:rPr>
        <w:t xml:space="preserve"> </w:t>
      </w:r>
      <w:r>
        <w:t>dependiendo</w:t>
      </w:r>
      <w:r>
        <w:rPr>
          <w:spacing w:val="1"/>
        </w:rPr>
        <w:t xml:space="preserve"> </w:t>
      </w:r>
      <w:r>
        <w:t>de</w:t>
      </w:r>
      <w:r>
        <w:rPr>
          <w:spacing w:val="1"/>
        </w:rPr>
        <w:t xml:space="preserve"> </w:t>
      </w:r>
      <w:r>
        <w:t>sus</w:t>
      </w:r>
      <w:r>
        <w:rPr>
          <w:spacing w:val="1"/>
        </w:rPr>
        <w:t xml:space="preserve"> </w:t>
      </w:r>
      <w:r>
        <w:t>roles</w:t>
      </w:r>
      <w:r>
        <w:rPr>
          <w:spacing w:val="1"/>
        </w:rPr>
        <w:t xml:space="preserve"> </w:t>
      </w:r>
      <w:r>
        <w:t>y</w:t>
      </w:r>
      <w:r>
        <w:rPr>
          <w:spacing w:val="1"/>
        </w:rPr>
        <w:t xml:space="preserve"> </w:t>
      </w:r>
      <w:r>
        <w:t>responsabilidades</w:t>
      </w:r>
      <w:r>
        <w:rPr>
          <w:spacing w:val="1"/>
        </w:rPr>
        <w:t xml:space="preserve"> </w:t>
      </w:r>
      <w:r>
        <w:t>en</w:t>
      </w:r>
      <w:r>
        <w:rPr>
          <w:spacing w:val="1"/>
        </w:rPr>
        <w:t xml:space="preserve"> </w:t>
      </w:r>
      <w:r>
        <w:t>una</w:t>
      </w:r>
      <w:r>
        <w:rPr>
          <w:spacing w:val="1"/>
        </w:rPr>
        <w:t xml:space="preserve"> </w:t>
      </w:r>
      <w:r>
        <w:t>organización.</w:t>
      </w:r>
      <w:r>
        <w:rPr>
          <w:spacing w:val="1"/>
        </w:rPr>
        <w:t xml:space="preserve"> </w:t>
      </w:r>
      <w:r>
        <w:t>Fuente:</w:t>
      </w:r>
      <w:r>
        <w:rPr>
          <w:spacing w:val="-1"/>
        </w:rPr>
        <w:t xml:space="preserve"> </w:t>
      </w:r>
      <w:r>
        <w:t>NIST SP</w:t>
      </w:r>
      <w:r>
        <w:rPr>
          <w:spacing w:val="-1"/>
        </w:rPr>
        <w:t xml:space="preserve"> </w:t>
      </w:r>
      <w:r>
        <w:t>800-53</w:t>
      </w:r>
      <w:r>
        <w:rPr>
          <w:spacing w:val="-2"/>
        </w:rPr>
        <w:t xml:space="preserve"> </w:t>
      </w:r>
      <w:r>
        <w:t>Rev.</w:t>
      </w:r>
      <w:r>
        <w:rPr>
          <w:spacing w:val="-1"/>
        </w:rPr>
        <w:t xml:space="preserve"> </w:t>
      </w:r>
      <w:r>
        <w:t>4.</w:t>
      </w:r>
    </w:p>
    <w:p w14:paraId="18BBBC8E" w14:textId="77777777" w:rsidR="00951409" w:rsidRDefault="00D407A2">
      <w:pPr>
        <w:spacing w:before="200" w:line="360" w:lineRule="auto"/>
        <w:ind w:left="540" w:right="835"/>
        <w:jc w:val="both"/>
      </w:pPr>
      <w:r>
        <w:rPr>
          <w:rFonts w:ascii="Arial" w:hAnsi="Arial"/>
          <w:b/>
        </w:rPr>
        <w:t>Control Objectives for Information and Related Technologies u Objetivos de Control</w:t>
      </w:r>
      <w:r>
        <w:rPr>
          <w:rFonts w:ascii="Arial" w:hAnsi="Arial"/>
          <w:b/>
          <w:spacing w:val="1"/>
        </w:rPr>
        <w:t xml:space="preserve"> </w:t>
      </w:r>
      <w:r>
        <w:rPr>
          <w:rFonts w:ascii="Arial" w:hAnsi="Arial"/>
          <w:b/>
        </w:rPr>
        <w:t>para</w:t>
      </w:r>
      <w:r>
        <w:rPr>
          <w:rFonts w:ascii="Arial" w:hAnsi="Arial"/>
          <w:b/>
          <w:spacing w:val="-8"/>
        </w:rPr>
        <w:t xml:space="preserve"> </w:t>
      </w:r>
      <w:r>
        <w:rPr>
          <w:rFonts w:ascii="Arial" w:hAnsi="Arial"/>
          <w:b/>
        </w:rPr>
        <w:t>Información</w:t>
      </w:r>
      <w:r>
        <w:rPr>
          <w:rFonts w:ascii="Arial" w:hAnsi="Arial"/>
          <w:b/>
          <w:spacing w:val="-11"/>
        </w:rPr>
        <w:t xml:space="preserve"> </w:t>
      </w:r>
      <w:r>
        <w:rPr>
          <w:rFonts w:ascii="Arial" w:hAnsi="Arial"/>
          <w:b/>
        </w:rPr>
        <w:t>y</w:t>
      </w:r>
      <w:r>
        <w:rPr>
          <w:rFonts w:ascii="Arial" w:hAnsi="Arial"/>
          <w:b/>
          <w:spacing w:val="-10"/>
        </w:rPr>
        <w:t xml:space="preserve"> </w:t>
      </w:r>
      <w:r>
        <w:rPr>
          <w:rFonts w:ascii="Arial" w:hAnsi="Arial"/>
          <w:b/>
        </w:rPr>
        <w:t>Tecnologías</w:t>
      </w:r>
      <w:r>
        <w:rPr>
          <w:rFonts w:ascii="Arial" w:hAnsi="Arial"/>
          <w:b/>
          <w:spacing w:val="-11"/>
        </w:rPr>
        <w:t xml:space="preserve"> </w:t>
      </w:r>
      <w:r>
        <w:rPr>
          <w:rFonts w:ascii="Arial" w:hAnsi="Arial"/>
          <w:b/>
        </w:rPr>
        <w:t>Relacionadas:</w:t>
      </w:r>
      <w:r>
        <w:rPr>
          <w:rFonts w:ascii="Arial" w:hAnsi="Arial"/>
          <w:b/>
          <w:spacing w:val="-7"/>
        </w:rPr>
        <w:t xml:space="preserve"> </w:t>
      </w:r>
      <w:r>
        <w:t>Marco</w:t>
      </w:r>
      <w:r>
        <w:rPr>
          <w:spacing w:val="-8"/>
        </w:rPr>
        <w:t xml:space="preserve"> </w:t>
      </w:r>
      <w:r>
        <w:t>de</w:t>
      </w:r>
      <w:r>
        <w:rPr>
          <w:spacing w:val="-13"/>
        </w:rPr>
        <w:t xml:space="preserve"> </w:t>
      </w:r>
      <w:r>
        <w:t>trabajo</w:t>
      </w:r>
      <w:r>
        <w:rPr>
          <w:spacing w:val="-8"/>
        </w:rPr>
        <w:t xml:space="preserve"> </w:t>
      </w:r>
      <w:r>
        <w:t>de</w:t>
      </w:r>
      <w:r>
        <w:rPr>
          <w:spacing w:val="-11"/>
        </w:rPr>
        <w:t xml:space="preserve"> </w:t>
      </w:r>
      <w:r>
        <w:t>buenas</w:t>
      </w:r>
      <w:r>
        <w:rPr>
          <w:spacing w:val="-7"/>
        </w:rPr>
        <w:t xml:space="preserve"> </w:t>
      </w:r>
      <w:r>
        <w:t>prácticas</w:t>
      </w:r>
      <w:r>
        <w:rPr>
          <w:spacing w:val="-10"/>
        </w:rPr>
        <w:t xml:space="preserve"> </w:t>
      </w:r>
      <w:r>
        <w:t>para</w:t>
      </w:r>
      <w:r>
        <w:rPr>
          <w:spacing w:val="-59"/>
        </w:rPr>
        <w:t xml:space="preserve"> </w:t>
      </w:r>
      <w:r>
        <w:t>la gobernanza</w:t>
      </w:r>
      <w:r>
        <w:rPr>
          <w:spacing w:val="-1"/>
        </w:rPr>
        <w:t xml:space="preserve"> </w:t>
      </w:r>
      <w:r>
        <w:t>de</w:t>
      </w:r>
      <w:r>
        <w:rPr>
          <w:spacing w:val="-2"/>
        </w:rPr>
        <w:t xml:space="preserve"> </w:t>
      </w:r>
      <w:r>
        <w:t>TI.</w:t>
      </w:r>
    </w:p>
    <w:p w14:paraId="753D41BD" w14:textId="77777777" w:rsidR="00951409" w:rsidRDefault="00D407A2">
      <w:pPr>
        <w:pStyle w:val="Textoindependiente"/>
        <w:spacing w:before="202" w:line="360" w:lineRule="auto"/>
        <w:ind w:left="540" w:right="832"/>
        <w:jc w:val="both"/>
      </w:pPr>
      <w:r>
        <w:rPr>
          <w:rFonts w:ascii="Arial" w:hAnsi="Arial"/>
          <w:b/>
        </w:rPr>
        <w:t>Datos</w:t>
      </w:r>
      <w:r>
        <w:rPr>
          <w:rFonts w:ascii="Arial" w:hAnsi="Arial"/>
          <w:b/>
          <w:spacing w:val="-9"/>
        </w:rPr>
        <w:t xml:space="preserve"> </w:t>
      </w:r>
      <w:r>
        <w:rPr>
          <w:rFonts w:ascii="Arial" w:hAnsi="Arial"/>
          <w:b/>
        </w:rPr>
        <w:t>abiertos</w:t>
      </w:r>
      <w:r>
        <w:t>:</w:t>
      </w:r>
      <w:r>
        <w:rPr>
          <w:spacing w:val="-7"/>
        </w:rPr>
        <w:t xml:space="preserve"> </w:t>
      </w:r>
      <w:r>
        <w:t>Información</w:t>
      </w:r>
      <w:r>
        <w:rPr>
          <w:spacing w:val="-9"/>
        </w:rPr>
        <w:t xml:space="preserve"> </w:t>
      </w:r>
      <w:r>
        <w:t>públicamente</w:t>
      </w:r>
      <w:r>
        <w:rPr>
          <w:spacing w:val="-8"/>
        </w:rPr>
        <w:t xml:space="preserve"> </w:t>
      </w:r>
      <w:r>
        <w:t>disponible</w:t>
      </w:r>
      <w:r>
        <w:rPr>
          <w:spacing w:val="-8"/>
        </w:rPr>
        <w:t xml:space="preserve"> </w:t>
      </w:r>
      <w:r>
        <w:t>que</w:t>
      </w:r>
      <w:r>
        <w:rPr>
          <w:spacing w:val="-9"/>
        </w:rPr>
        <w:t xml:space="preserve"> </w:t>
      </w:r>
      <w:r>
        <w:t>puede</w:t>
      </w:r>
      <w:r>
        <w:rPr>
          <w:spacing w:val="-8"/>
        </w:rPr>
        <w:t xml:space="preserve"> </w:t>
      </w:r>
      <w:r>
        <w:t>ser</w:t>
      </w:r>
      <w:r>
        <w:rPr>
          <w:spacing w:val="-9"/>
        </w:rPr>
        <w:t xml:space="preserve"> </w:t>
      </w:r>
      <w:r>
        <w:t>utilizada</w:t>
      </w:r>
      <w:r>
        <w:rPr>
          <w:spacing w:val="-9"/>
        </w:rPr>
        <w:t xml:space="preserve"> </w:t>
      </w:r>
      <w:r>
        <w:t>a</w:t>
      </w:r>
      <w:r>
        <w:rPr>
          <w:spacing w:val="-8"/>
        </w:rPr>
        <w:t xml:space="preserve"> </w:t>
      </w:r>
      <w:r>
        <w:t>un</w:t>
      </w:r>
      <w:r>
        <w:rPr>
          <w:spacing w:val="-9"/>
        </w:rPr>
        <w:t xml:space="preserve"> </w:t>
      </w:r>
      <w:r>
        <w:t>bajo</w:t>
      </w:r>
      <w:r>
        <w:rPr>
          <w:spacing w:val="-8"/>
        </w:rPr>
        <w:t xml:space="preserve"> </w:t>
      </w:r>
      <w:r>
        <w:t>costo</w:t>
      </w:r>
      <w:r>
        <w:rPr>
          <w:spacing w:val="-59"/>
        </w:rPr>
        <w:t xml:space="preserve"> </w:t>
      </w:r>
      <w:r>
        <w:t>o a ningún costo los cuales son expresados en formatos que puedan ser reutilizados para el</w:t>
      </w:r>
      <w:r>
        <w:rPr>
          <w:spacing w:val="-59"/>
        </w:rPr>
        <w:t xml:space="preserve"> </w:t>
      </w:r>
      <w:r>
        <w:t>desarrollo del sector privado, creación de fuentes de empleo, crecimiento económico, una</w:t>
      </w:r>
      <w:r>
        <w:rPr>
          <w:spacing w:val="1"/>
        </w:rPr>
        <w:t xml:space="preserve"> </w:t>
      </w:r>
      <w:r>
        <w:t>gobernanza</w:t>
      </w:r>
      <w:r>
        <w:rPr>
          <w:spacing w:val="-3"/>
        </w:rPr>
        <w:t xml:space="preserve"> </w:t>
      </w:r>
      <w:r>
        <w:t>más</w:t>
      </w:r>
      <w:r>
        <w:rPr>
          <w:spacing w:val="-2"/>
        </w:rPr>
        <w:t xml:space="preserve"> </w:t>
      </w:r>
      <w:r>
        <w:t>eficaz</w:t>
      </w:r>
      <w:r>
        <w:rPr>
          <w:spacing w:val="-2"/>
        </w:rPr>
        <w:t xml:space="preserve"> </w:t>
      </w:r>
      <w:r>
        <w:t>y</w:t>
      </w:r>
      <w:r>
        <w:rPr>
          <w:spacing w:val="-2"/>
        </w:rPr>
        <w:t xml:space="preserve"> </w:t>
      </w:r>
      <w:r>
        <w:t>compromiso</w:t>
      </w:r>
      <w:r>
        <w:rPr>
          <w:spacing w:val="-3"/>
        </w:rPr>
        <w:t xml:space="preserve"> </w:t>
      </w:r>
      <w:r>
        <w:t>del ciudadano</w:t>
      </w:r>
      <w:r>
        <w:rPr>
          <w:spacing w:val="-1"/>
        </w:rPr>
        <w:t xml:space="preserve"> </w:t>
      </w:r>
      <w:r>
        <w:t>(Petrov,</w:t>
      </w:r>
      <w:r>
        <w:rPr>
          <w:spacing w:val="-1"/>
        </w:rPr>
        <w:t xml:space="preserve"> </w:t>
      </w:r>
      <w:r>
        <w:t>Gurin</w:t>
      </w:r>
      <w:r>
        <w:rPr>
          <w:spacing w:val="-3"/>
        </w:rPr>
        <w:t xml:space="preserve"> </w:t>
      </w:r>
      <w:r>
        <w:t>y</w:t>
      </w:r>
      <w:r>
        <w:rPr>
          <w:spacing w:val="-2"/>
        </w:rPr>
        <w:t xml:space="preserve"> </w:t>
      </w:r>
      <w:r>
        <w:t>Manley,</w:t>
      </w:r>
      <w:r>
        <w:rPr>
          <w:spacing w:val="1"/>
        </w:rPr>
        <w:t xml:space="preserve"> </w:t>
      </w:r>
      <w:r>
        <w:t>2016).</w:t>
      </w:r>
    </w:p>
    <w:p w14:paraId="4A0FEBAB" w14:textId="77777777" w:rsidR="00951409" w:rsidRDefault="00D407A2">
      <w:pPr>
        <w:pStyle w:val="Textoindependiente"/>
        <w:spacing w:before="198" w:line="360" w:lineRule="auto"/>
        <w:ind w:left="540" w:right="837"/>
        <w:jc w:val="both"/>
      </w:pPr>
      <w:r>
        <w:rPr>
          <w:rFonts w:ascii="Arial" w:hAnsi="Arial"/>
          <w:b/>
        </w:rPr>
        <w:t>Discapacidad:</w:t>
      </w:r>
      <w:r>
        <w:rPr>
          <w:rFonts w:ascii="Arial" w:hAnsi="Arial"/>
          <w:b/>
          <w:spacing w:val="1"/>
        </w:rPr>
        <w:t xml:space="preserve"> </w:t>
      </w:r>
      <w:r>
        <w:t>“La</w:t>
      </w:r>
      <w:r>
        <w:rPr>
          <w:spacing w:val="1"/>
        </w:rPr>
        <w:t xml:space="preserve"> </w:t>
      </w:r>
      <w:r>
        <w:t>discapacidad</w:t>
      </w:r>
      <w:r>
        <w:rPr>
          <w:spacing w:val="1"/>
        </w:rPr>
        <w:t xml:space="preserve"> </w:t>
      </w:r>
      <w:r>
        <w:t>es</w:t>
      </w:r>
      <w:r>
        <w:rPr>
          <w:spacing w:val="1"/>
        </w:rPr>
        <w:t xml:space="preserve"> </w:t>
      </w:r>
      <w:r>
        <w:t>el</w:t>
      </w:r>
      <w:r>
        <w:rPr>
          <w:spacing w:val="1"/>
        </w:rPr>
        <w:t xml:space="preserve"> </w:t>
      </w:r>
      <w:r>
        <w:t>resultado</w:t>
      </w:r>
      <w:r>
        <w:rPr>
          <w:spacing w:val="1"/>
        </w:rPr>
        <w:t xml:space="preserve"> </w:t>
      </w:r>
      <w:r>
        <w:t>de</w:t>
      </w:r>
      <w:r>
        <w:rPr>
          <w:spacing w:val="1"/>
        </w:rPr>
        <w:t xml:space="preserve"> </w:t>
      </w:r>
      <w:r>
        <w:t>la</w:t>
      </w:r>
      <w:r>
        <w:rPr>
          <w:spacing w:val="1"/>
        </w:rPr>
        <w:t xml:space="preserve"> </w:t>
      </w:r>
      <w:r>
        <w:t>relación</w:t>
      </w:r>
      <w:r>
        <w:rPr>
          <w:spacing w:val="1"/>
        </w:rPr>
        <w:t xml:space="preserve"> </w:t>
      </w:r>
      <w:r>
        <w:t>entre</w:t>
      </w:r>
      <w:r>
        <w:rPr>
          <w:spacing w:val="1"/>
        </w:rPr>
        <w:t xml:space="preserve"> </w:t>
      </w:r>
      <w:r>
        <w:t>la</w:t>
      </w:r>
      <w:r>
        <w:rPr>
          <w:spacing w:val="1"/>
        </w:rPr>
        <w:t xml:space="preserve"> </w:t>
      </w:r>
      <w:r>
        <w:t>persona</w:t>
      </w:r>
      <w:r>
        <w:rPr>
          <w:spacing w:val="1"/>
        </w:rPr>
        <w:t xml:space="preserve"> </w:t>
      </w:r>
      <w:r>
        <w:t>con</w:t>
      </w:r>
      <w:r>
        <w:rPr>
          <w:spacing w:val="1"/>
        </w:rPr>
        <w:t xml:space="preserve"> </w:t>
      </w:r>
      <w:r>
        <w:t>deficiencias y las barreras que le impiden que participe en la sociedad como los demás”</w:t>
      </w:r>
      <w:r>
        <w:rPr>
          <w:spacing w:val="1"/>
        </w:rPr>
        <w:t xml:space="preserve"> </w:t>
      </w:r>
      <w:r>
        <w:t>(Naciones Unidas,</w:t>
      </w:r>
      <w:r>
        <w:rPr>
          <w:spacing w:val="-1"/>
        </w:rPr>
        <w:t xml:space="preserve"> </w:t>
      </w:r>
      <w:r>
        <w:t>2007).</w:t>
      </w:r>
    </w:p>
    <w:p w14:paraId="5FD0CA46" w14:textId="77777777" w:rsidR="00951409" w:rsidRDefault="00D407A2">
      <w:pPr>
        <w:pStyle w:val="Textoindependiente"/>
        <w:spacing w:before="201" w:line="360" w:lineRule="auto"/>
        <w:ind w:left="540" w:right="834"/>
        <w:jc w:val="both"/>
      </w:pPr>
      <w:r>
        <w:rPr>
          <w:rFonts w:ascii="Arial" w:hAnsi="Arial"/>
          <w:b/>
        </w:rPr>
        <w:t xml:space="preserve">Diseño universal: </w:t>
      </w:r>
      <w:r>
        <w:t>“Se entenderá el diseño de productos, entornos, programas y servicios</w:t>
      </w:r>
      <w:r>
        <w:rPr>
          <w:spacing w:val="1"/>
        </w:rPr>
        <w:t xml:space="preserve"> </w:t>
      </w:r>
      <w:r>
        <w:t>que puedan utilizar todas las personas, en la mayor medida posible, sin necesidad de</w:t>
      </w:r>
      <w:r>
        <w:rPr>
          <w:spacing w:val="1"/>
        </w:rPr>
        <w:t xml:space="preserve"> </w:t>
      </w:r>
      <w:r>
        <w:t>adaptación</w:t>
      </w:r>
      <w:r>
        <w:rPr>
          <w:spacing w:val="-13"/>
        </w:rPr>
        <w:t xml:space="preserve"> </w:t>
      </w:r>
      <w:r>
        <w:t>ni</w:t>
      </w:r>
      <w:r>
        <w:rPr>
          <w:spacing w:val="-12"/>
        </w:rPr>
        <w:t xml:space="preserve"> </w:t>
      </w:r>
      <w:r>
        <w:t>diseño</w:t>
      </w:r>
      <w:r>
        <w:rPr>
          <w:spacing w:val="-12"/>
        </w:rPr>
        <w:t xml:space="preserve"> </w:t>
      </w:r>
      <w:r>
        <w:t>especializado.</w:t>
      </w:r>
      <w:r>
        <w:rPr>
          <w:spacing w:val="-10"/>
        </w:rPr>
        <w:t xml:space="preserve"> </w:t>
      </w:r>
      <w:r>
        <w:t>El</w:t>
      </w:r>
      <w:r>
        <w:rPr>
          <w:spacing w:val="-12"/>
        </w:rPr>
        <w:t xml:space="preserve"> </w:t>
      </w:r>
      <w:r>
        <w:t>“diseño</w:t>
      </w:r>
      <w:r>
        <w:rPr>
          <w:spacing w:val="-12"/>
        </w:rPr>
        <w:t xml:space="preserve"> </w:t>
      </w:r>
      <w:r>
        <w:t>universal”</w:t>
      </w:r>
      <w:r>
        <w:rPr>
          <w:spacing w:val="-10"/>
        </w:rPr>
        <w:t xml:space="preserve"> </w:t>
      </w:r>
      <w:r>
        <w:t>no</w:t>
      </w:r>
      <w:r>
        <w:rPr>
          <w:spacing w:val="-13"/>
        </w:rPr>
        <w:t xml:space="preserve"> </w:t>
      </w:r>
      <w:r>
        <w:t>excluirá</w:t>
      </w:r>
      <w:r>
        <w:rPr>
          <w:spacing w:val="-11"/>
        </w:rPr>
        <w:t xml:space="preserve"> </w:t>
      </w:r>
      <w:r>
        <w:t>las</w:t>
      </w:r>
      <w:r>
        <w:rPr>
          <w:spacing w:val="-12"/>
        </w:rPr>
        <w:t xml:space="preserve"> </w:t>
      </w:r>
      <w:r>
        <w:t>ayudas</w:t>
      </w:r>
      <w:r>
        <w:rPr>
          <w:spacing w:val="-11"/>
        </w:rPr>
        <w:t xml:space="preserve"> </w:t>
      </w:r>
      <w:r>
        <w:t>técnicas</w:t>
      </w:r>
      <w:r>
        <w:rPr>
          <w:spacing w:val="-11"/>
        </w:rPr>
        <w:t xml:space="preserve"> </w:t>
      </w:r>
      <w:r>
        <w:t>para</w:t>
      </w:r>
      <w:r>
        <w:rPr>
          <w:spacing w:val="-59"/>
        </w:rPr>
        <w:t xml:space="preserve"> </w:t>
      </w:r>
      <w:r>
        <w:t>grupos particulares de personas con discapacidad, cuando se necesiten” (Convención sobre</w:t>
      </w:r>
      <w:r>
        <w:rPr>
          <w:spacing w:val="-59"/>
        </w:rPr>
        <w:t xml:space="preserve"> </w:t>
      </w:r>
      <w:r>
        <w:t>los</w:t>
      </w:r>
      <w:r>
        <w:rPr>
          <w:spacing w:val="-1"/>
        </w:rPr>
        <w:t xml:space="preserve"> </w:t>
      </w:r>
      <w:r>
        <w:t>derechos</w:t>
      </w:r>
      <w:r>
        <w:rPr>
          <w:spacing w:val="-2"/>
        </w:rPr>
        <w:t xml:space="preserve"> </w:t>
      </w:r>
      <w:r>
        <w:t>de las</w:t>
      </w:r>
      <w:r>
        <w:rPr>
          <w:spacing w:val="-3"/>
        </w:rPr>
        <w:t xml:space="preserve"> </w:t>
      </w:r>
      <w:r>
        <w:t>personas con discapacidad,</w:t>
      </w:r>
      <w:r>
        <w:rPr>
          <w:spacing w:val="-1"/>
        </w:rPr>
        <w:t xml:space="preserve"> </w:t>
      </w:r>
      <w:r>
        <w:t>2007)</w:t>
      </w:r>
      <w:r>
        <w:rPr>
          <w:spacing w:val="-2"/>
        </w:rPr>
        <w:t xml:space="preserve"> </w:t>
      </w:r>
      <w:r>
        <w:t>(Ley</w:t>
      </w:r>
      <w:r>
        <w:rPr>
          <w:spacing w:val="1"/>
        </w:rPr>
        <w:t xml:space="preserve"> </w:t>
      </w:r>
      <w:r>
        <w:t>Nº8661,</w:t>
      </w:r>
      <w:r>
        <w:rPr>
          <w:spacing w:val="-1"/>
        </w:rPr>
        <w:t xml:space="preserve"> </w:t>
      </w:r>
      <w:r>
        <w:t>2008).</w:t>
      </w:r>
    </w:p>
    <w:p w14:paraId="67ECC063" w14:textId="77777777" w:rsidR="00951409" w:rsidRDefault="00D407A2">
      <w:pPr>
        <w:pStyle w:val="Textoindependiente"/>
        <w:spacing w:before="200" w:line="360" w:lineRule="auto"/>
        <w:ind w:left="540" w:right="834"/>
        <w:jc w:val="both"/>
      </w:pPr>
      <w:r>
        <w:rPr>
          <w:rFonts w:ascii="Arial" w:hAnsi="Arial"/>
          <w:b/>
        </w:rPr>
        <w:t>Documento electrónico</w:t>
      </w:r>
      <w:r>
        <w:t>: Cualquier manifestación con carácter representativo o declarativo,</w:t>
      </w:r>
      <w:r>
        <w:rPr>
          <w:spacing w:val="-59"/>
        </w:rPr>
        <w:t xml:space="preserve"> </w:t>
      </w:r>
      <w:r>
        <w:t>expresada</w:t>
      </w:r>
      <w:r>
        <w:rPr>
          <w:spacing w:val="-8"/>
        </w:rPr>
        <w:t xml:space="preserve"> </w:t>
      </w:r>
      <w:r>
        <w:t>o</w:t>
      </w:r>
      <w:r>
        <w:rPr>
          <w:spacing w:val="-10"/>
        </w:rPr>
        <w:t xml:space="preserve"> </w:t>
      </w:r>
      <w:r>
        <w:t>transmitida</w:t>
      </w:r>
      <w:r>
        <w:rPr>
          <w:spacing w:val="-11"/>
        </w:rPr>
        <w:t xml:space="preserve"> </w:t>
      </w:r>
      <w:r>
        <w:t>por</w:t>
      </w:r>
      <w:r>
        <w:rPr>
          <w:spacing w:val="-6"/>
        </w:rPr>
        <w:t xml:space="preserve"> </w:t>
      </w:r>
      <w:r>
        <w:t>un</w:t>
      </w:r>
      <w:r>
        <w:rPr>
          <w:spacing w:val="-8"/>
        </w:rPr>
        <w:t xml:space="preserve"> </w:t>
      </w:r>
      <w:r>
        <w:t>medio</w:t>
      </w:r>
      <w:r>
        <w:rPr>
          <w:spacing w:val="-8"/>
        </w:rPr>
        <w:t xml:space="preserve"> </w:t>
      </w:r>
      <w:r>
        <w:t>electrónico</w:t>
      </w:r>
      <w:r>
        <w:rPr>
          <w:spacing w:val="-10"/>
        </w:rPr>
        <w:t xml:space="preserve"> </w:t>
      </w:r>
      <w:r>
        <w:t>o</w:t>
      </w:r>
      <w:r>
        <w:rPr>
          <w:spacing w:val="-7"/>
        </w:rPr>
        <w:t xml:space="preserve"> </w:t>
      </w:r>
      <w:r>
        <w:t>informático,</w:t>
      </w:r>
      <w:r>
        <w:rPr>
          <w:spacing w:val="-9"/>
        </w:rPr>
        <w:t xml:space="preserve"> </w:t>
      </w:r>
      <w:r>
        <w:t>y</w:t>
      </w:r>
      <w:r>
        <w:rPr>
          <w:spacing w:val="-7"/>
        </w:rPr>
        <w:t xml:space="preserve"> </w:t>
      </w:r>
      <w:r>
        <w:t>se</w:t>
      </w:r>
      <w:r>
        <w:rPr>
          <w:spacing w:val="-10"/>
        </w:rPr>
        <w:t xml:space="preserve"> </w:t>
      </w:r>
      <w:r>
        <w:t>tendrá</w:t>
      </w:r>
      <w:r>
        <w:rPr>
          <w:spacing w:val="-9"/>
        </w:rPr>
        <w:t xml:space="preserve"> </w:t>
      </w:r>
      <w:r>
        <w:t>por</w:t>
      </w:r>
      <w:r>
        <w:rPr>
          <w:spacing w:val="-7"/>
        </w:rPr>
        <w:t xml:space="preserve"> </w:t>
      </w:r>
      <w:r>
        <w:t>jurídicamente</w:t>
      </w:r>
      <w:r>
        <w:rPr>
          <w:spacing w:val="-59"/>
        </w:rPr>
        <w:t xml:space="preserve"> </w:t>
      </w:r>
      <w:r>
        <w:t>equivalente a los documentos que se otorguen, residan o transmitan por medios físicos (Ley</w:t>
      </w:r>
      <w:r>
        <w:rPr>
          <w:spacing w:val="-59"/>
        </w:rPr>
        <w:t xml:space="preserve"> </w:t>
      </w:r>
      <w:r>
        <w:t>Nº8454,</w:t>
      </w:r>
      <w:r>
        <w:rPr>
          <w:spacing w:val="1"/>
        </w:rPr>
        <w:t xml:space="preserve"> </w:t>
      </w:r>
      <w:r>
        <w:t>2005).</w:t>
      </w:r>
    </w:p>
    <w:p w14:paraId="009D7175" w14:textId="77777777" w:rsidR="00951409" w:rsidRDefault="00951409">
      <w:pPr>
        <w:spacing w:line="360" w:lineRule="auto"/>
        <w:jc w:val="both"/>
        <w:sectPr w:rsidR="00951409">
          <w:pgSz w:w="11910" w:h="16840"/>
          <w:pgMar w:top="1360" w:right="600" w:bottom="1280" w:left="900" w:header="0" w:footer="1012" w:gutter="0"/>
          <w:cols w:space="720"/>
        </w:sectPr>
      </w:pPr>
    </w:p>
    <w:p w14:paraId="331640AA" w14:textId="77777777" w:rsidR="00951409" w:rsidRDefault="00D407A2">
      <w:pPr>
        <w:pStyle w:val="Textoindependiente"/>
        <w:spacing w:before="67" w:line="360" w:lineRule="auto"/>
        <w:ind w:left="540" w:right="834"/>
        <w:jc w:val="both"/>
      </w:pPr>
      <w:r>
        <w:rPr>
          <w:rFonts w:ascii="Arial" w:hAnsi="Arial"/>
          <w:b/>
        </w:rPr>
        <w:lastRenderedPageBreak/>
        <w:t xml:space="preserve">E-government: </w:t>
      </w:r>
      <w:r>
        <w:t>Iniciativa a nivel de gobierno para proveer servicios y productos al habitante</w:t>
      </w:r>
      <w:r>
        <w:rPr>
          <w:spacing w:val="-59"/>
        </w:rPr>
        <w:t xml:space="preserve"> </w:t>
      </w:r>
      <w:r>
        <w:t>y a la industria, utilizando las tecnologías de información y mejorar la calidad de dichos</w:t>
      </w:r>
      <w:r>
        <w:rPr>
          <w:spacing w:val="1"/>
        </w:rPr>
        <w:t xml:space="preserve"> </w:t>
      </w:r>
      <w:r>
        <w:t>servicios</w:t>
      </w:r>
      <w:r>
        <w:rPr>
          <w:spacing w:val="-1"/>
        </w:rPr>
        <w:t xml:space="preserve"> </w:t>
      </w:r>
      <w:r>
        <w:t>brindados.</w:t>
      </w:r>
    </w:p>
    <w:p w14:paraId="77BB8535" w14:textId="77777777" w:rsidR="00951409" w:rsidRDefault="00D407A2">
      <w:pPr>
        <w:pStyle w:val="Textoindependiente"/>
        <w:spacing w:before="200" w:line="360" w:lineRule="auto"/>
        <w:ind w:left="540" w:right="837"/>
        <w:jc w:val="both"/>
      </w:pPr>
      <w:r>
        <w:rPr>
          <w:rFonts w:ascii="Arial" w:hAnsi="Arial"/>
          <w:b/>
        </w:rPr>
        <w:t>Equipo</w:t>
      </w:r>
      <w:r>
        <w:rPr>
          <w:rFonts w:ascii="Arial" w:hAnsi="Arial"/>
          <w:b/>
          <w:spacing w:val="1"/>
        </w:rPr>
        <w:t xml:space="preserve"> </w:t>
      </w:r>
      <w:r>
        <w:rPr>
          <w:rFonts w:ascii="Arial" w:hAnsi="Arial"/>
          <w:b/>
        </w:rPr>
        <w:t>ad-hoc:</w:t>
      </w:r>
      <w:r>
        <w:rPr>
          <w:rFonts w:ascii="Arial" w:hAnsi="Arial"/>
          <w:b/>
          <w:spacing w:val="1"/>
        </w:rPr>
        <w:t xml:space="preserve"> </w:t>
      </w:r>
      <w:r>
        <w:t>Grupo</w:t>
      </w:r>
      <w:r>
        <w:rPr>
          <w:spacing w:val="1"/>
        </w:rPr>
        <w:t xml:space="preserve"> </w:t>
      </w:r>
      <w:r>
        <w:t>de</w:t>
      </w:r>
      <w:r>
        <w:rPr>
          <w:spacing w:val="1"/>
        </w:rPr>
        <w:t xml:space="preserve"> </w:t>
      </w:r>
      <w:r>
        <w:t>personas</w:t>
      </w:r>
      <w:r>
        <w:rPr>
          <w:spacing w:val="1"/>
        </w:rPr>
        <w:t xml:space="preserve"> </w:t>
      </w:r>
      <w:r>
        <w:t>que</w:t>
      </w:r>
      <w:r>
        <w:rPr>
          <w:spacing w:val="1"/>
        </w:rPr>
        <w:t xml:space="preserve"> </w:t>
      </w:r>
      <w:r>
        <w:t>cuentan</w:t>
      </w:r>
      <w:r>
        <w:rPr>
          <w:spacing w:val="1"/>
        </w:rPr>
        <w:t xml:space="preserve"> </w:t>
      </w:r>
      <w:r>
        <w:t>con</w:t>
      </w:r>
      <w:r>
        <w:rPr>
          <w:spacing w:val="1"/>
        </w:rPr>
        <w:t xml:space="preserve"> </w:t>
      </w:r>
      <w:r>
        <w:t>el</w:t>
      </w:r>
      <w:r>
        <w:rPr>
          <w:spacing w:val="1"/>
        </w:rPr>
        <w:t xml:space="preserve"> </w:t>
      </w:r>
      <w:r>
        <w:t>perfil</w:t>
      </w:r>
      <w:r>
        <w:rPr>
          <w:spacing w:val="1"/>
        </w:rPr>
        <w:t xml:space="preserve"> </w:t>
      </w:r>
      <w:r>
        <w:t>técnico</w:t>
      </w:r>
      <w:r>
        <w:rPr>
          <w:spacing w:val="1"/>
        </w:rPr>
        <w:t xml:space="preserve"> </w:t>
      </w:r>
      <w:r>
        <w:t>adecuado</w:t>
      </w:r>
      <w:r>
        <w:rPr>
          <w:spacing w:val="1"/>
        </w:rPr>
        <w:t xml:space="preserve"> </w:t>
      </w:r>
      <w:r>
        <w:t>o</w:t>
      </w:r>
      <w:r>
        <w:rPr>
          <w:spacing w:val="1"/>
        </w:rPr>
        <w:t xml:space="preserve"> </w:t>
      </w:r>
      <w:r>
        <w:t>especializado</w:t>
      </w:r>
      <w:r>
        <w:rPr>
          <w:spacing w:val="-1"/>
        </w:rPr>
        <w:t xml:space="preserve"> </w:t>
      </w:r>
      <w:r>
        <w:t>para abordar</w:t>
      </w:r>
      <w:r>
        <w:rPr>
          <w:spacing w:val="1"/>
        </w:rPr>
        <w:t xml:space="preserve"> </w:t>
      </w:r>
      <w:r>
        <w:t>una</w:t>
      </w:r>
      <w:r>
        <w:rPr>
          <w:spacing w:val="-2"/>
        </w:rPr>
        <w:t xml:space="preserve"> </w:t>
      </w:r>
      <w:r>
        <w:t>temática</w:t>
      </w:r>
      <w:r>
        <w:rPr>
          <w:spacing w:val="-2"/>
        </w:rPr>
        <w:t xml:space="preserve"> </w:t>
      </w:r>
      <w:r>
        <w:t>específica.</w:t>
      </w:r>
    </w:p>
    <w:p w14:paraId="6FF24A95" w14:textId="77777777" w:rsidR="00951409" w:rsidRDefault="00D407A2">
      <w:pPr>
        <w:pStyle w:val="Textoindependiente"/>
        <w:spacing w:before="199" w:line="360" w:lineRule="auto"/>
        <w:ind w:left="540" w:right="834"/>
        <w:jc w:val="both"/>
      </w:pPr>
      <w:r>
        <w:rPr>
          <w:rFonts w:ascii="Arial" w:hAnsi="Arial"/>
          <w:b/>
        </w:rPr>
        <w:t xml:space="preserve">Ergonomía cognitiva (o ingeniería cognitiva): </w:t>
      </w:r>
      <w:r>
        <w:t>Es una disciplina que estudia la interacción</w:t>
      </w:r>
      <w:r>
        <w:rPr>
          <w:spacing w:val="-59"/>
        </w:rPr>
        <w:t xml:space="preserve"> </w:t>
      </w:r>
      <w:r>
        <w:t>entre</w:t>
      </w:r>
      <w:r>
        <w:rPr>
          <w:spacing w:val="-13"/>
        </w:rPr>
        <w:t xml:space="preserve"> </w:t>
      </w:r>
      <w:r>
        <w:t>el</w:t>
      </w:r>
      <w:r>
        <w:rPr>
          <w:spacing w:val="-14"/>
        </w:rPr>
        <w:t xml:space="preserve"> </w:t>
      </w:r>
      <w:r>
        <w:t>sistema</w:t>
      </w:r>
      <w:r>
        <w:rPr>
          <w:spacing w:val="-12"/>
        </w:rPr>
        <w:t xml:space="preserve"> </w:t>
      </w:r>
      <w:r>
        <w:t>cognitivo</w:t>
      </w:r>
      <w:r>
        <w:rPr>
          <w:spacing w:val="-12"/>
        </w:rPr>
        <w:t xml:space="preserve"> </w:t>
      </w:r>
      <w:r>
        <w:t>humano</w:t>
      </w:r>
      <w:r>
        <w:rPr>
          <w:spacing w:val="-12"/>
        </w:rPr>
        <w:t xml:space="preserve"> </w:t>
      </w:r>
      <w:r>
        <w:t>y</w:t>
      </w:r>
      <w:r>
        <w:rPr>
          <w:spacing w:val="-12"/>
        </w:rPr>
        <w:t xml:space="preserve"> </w:t>
      </w:r>
      <w:r>
        <w:t>los</w:t>
      </w:r>
      <w:r>
        <w:rPr>
          <w:spacing w:val="-12"/>
        </w:rPr>
        <w:t xml:space="preserve"> </w:t>
      </w:r>
      <w:r>
        <w:t>instrumentos</w:t>
      </w:r>
      <w:r>
        <w:rPr>
          <w:spacing w:val="-12"/>
        </w:rPr>
        <w:t xml:space="preserve"> </w:t>
      </w:r>
      <w:r>
        <w:t>para</w:t>
      </w:r>
      <w:r>
        <w:rPr>
          <w:spacing w:val="-12"/>
        </w:rPr>
        <w:t xml:space="preserve"> </w:t>
      </w:r>
      <w:r>
        <w:t>la</w:t>
      </w:r>
      <w:r>
        <w:rPr>
          <w:spacing w:val="-12"/>
        </w:rPr>
        <w:t xml:space="preserve"> </w:t>
      </w:r>
      <w:r>
        <w:t>elaboración</w:t>
      </w:r>
      <w:r>
        <w:rPr>
          <w:spacing w:val="-13"/>
        </w:rPr>
        <w:t xml:space="preserve"> </w:t>
      </w:r>
      <w:r>
        <w:t>de</w:t>
      </w:r>
      <w:r>
        <w:rPr>
          <w:spacing w:val="-15"/>
        </w:rPr>
        <w:t xml:space="preserve"> </w:t>
      </w:r>
      <w:r>
        <w:t>información,</w:t>
      </w:r>
      <w:r>
        <w:rPr>
          <w:spacing w:val="-11"/>
        </w:rPr>
        <w:t xml:space="preserve"> </w:t>
      </w:r>
      <w:r>
        <w:t>para</w:t>
      </w:r>
      <w:r>
        <w:rPr>
          <w:spacing w:val="-59"/>
        </w:rPr>
        <w:t xml:space="preserve"> </w:t>
      </w:r>
      <w:r>
        <w:t>luego, con los hallazgos obtenidos, sustentar la elaboración de los instrumentos adecuados</w:t>
      </w:r>
      <w:r>
        <w:rPr>
          <w:spacing w:val="1"/>
        </w:rPr>
        <w:t xml:space="preserve"> </w:t>
      </w:r>
      <w:r>
        <w:rPr>
          <w:spacing w:val="-1"/>
        </w:rPr>
        <w:t>en</w:t>
      </w:r>
      <w:r>
        <w:rPr>
          <w:spacing w:val="-12"/>
        </w:rPr>
        <w:t xml:space="preserve"> </w:t>
      </w:r>
      <w:r>
        <w:rPr>
          <w:spacing w:val="-1"/>
        </w:rPr>
        <w:t>usos</w:t>
      </w:r>
      <w:r>
        <w:rPr>
          <w:spacing w:val="-14"/>
        </w:rPr>
        <w:t xml:space="preserve"> </w:t>
      </w:r>
      <w:r>
        <w:rPr>
          <w:spacing w:val="-1"/>
        </w:rPr>
        <w:t>variados,</w:t>
      </w:r>
      <w:r>
        <w:rPr>
          <w:spacing w:val="-13"/>
        </w:rPr>
        <w:t xml:space="preserve"> </w:t>
      </w:r>
      <w:r>
        <w:rPr>
          <w:spacing w:val="-1"/>
        </w:rPr>
        <w:t>ya</w:t>
      </w:r>
      <w:r>
        <w:rPr>
          <w:spacing w:val="-14"/>
        </w:rPr>
        <w:t xml:space="preserve"> </w:t>
      </w:r>
      <w:r>
        <w:t>sea</w:t>
      </w:r>
      <w:r>
        <w:rPr>
          <w:spacing w:val="-17"/>
        </w:rPr>
        <w:t xml:space="preserve"> </w:t>
      </w:r>
      <w:r>
        <w:t>para</w:t>
      </w:r>
      <w:r>
        <w:rPr>
          <w:spacing w:val="-11"/>
        </w:rPr>
        <w:t xml:space="preserve"> </w:t>
      </w:r>
      <w:r>
        <w:t>el</w:t>
      </w:r>
      <w:r>
        <w:rPr>
          <w:spacing w:val="-15"/>
        </w:rPr>
        <w:t xml:space="preserve"> </w:t>
      </w:r>
      <w:r>
        <w:t>trabajo,</w:t>
      </w:r>
      <w:r>
        <w:rPr>
          <w:spacing w:val="-13"/>
        </w:rPr>
        <w:t xml:space="preserve"> </w:t>
      </w:r>
      <w:r>
        <w:t>educación,</w:t>
      </w:r>
      <w:r>
        <w:rPr>
          <w:spacing w:val="-11"/>
        </w:rPr>
        <w:t xml:space="preserve"> </w:t>
      </w:r>
      <w:r>
        <w:t>entretenimiento,</w:t>
      </w:r>
      <w:r>
        <w:rPr>
          <w:spacing w:val="-13"/>
        </w:rPr>
        <w:t xml:space="preserve"> </w:t>
      </w:r>
      <w:r>
        <w:t>entre</w:t>
      </w:r>
      <w:r>
        <w:rPr>
          <w:spacing w:val="-17"/>
        </w:rPr>
        <w:t xml:space="preserve"> </w:t>
      </w:r>
      <w:r>
        <w:t>otros</w:t>
      </w:r>
      <w:r>
        <w:rPr>
          <w:spacing w:val="-16"/>
        </w:rPr>
        <w:t xml:space="preserve"> </w:t>
      </w:r>
      <w:r>
        <w:t>(Rizzo,</w:t>
      </w:r>
      <w:r>
        <w:rPr>
          <w:spacing w:val="-13"/>
        </w:rPr>
        <w:t xml:space="preserve"> </w:t>
      </w:r>
      <w:r>
        <w:t>1995,</w:t>
      </w:r>
      <w:r>
        <w:rPr>
          <w:spacing w:val="-59"/>
        </w:rPr>
        <w:t xml:space="preserve"> </w:t>
      </w:r>
      <w:r>
        <w:t>p.1).</w:t>
      </w:r>
    </w:p>
    <w:p w14:paraId="3D24362F" w14:textId="77777777" w:rsidR="00951409" w:rsidRDefault="00D407A2">
      <w:pPr>
        <w:pStyle w:val="Textoindependiente"/>
        <w:spacing w:before="201" w:line="360" w:lineRule="auto"/>
        <w:ind w:left="540" w:right="831"/>
        <w:jc w:val="both"/>
      </w:pPr>
      <w:r>
        <w:rPr>
          <w:rFonts w:ascii="Arial" w:hAnsi="Arial"/>
          <w:b/>
        </w:rPr>
        <w:t>Esquema</w:t>
      </w:r>
      <w:r>
        <w:rPr>
          <w:rFonts w:ascii="Arial" w:hAnsi="Arial"/>
          <w:b/>
          <w:spacing w:val="-11"/>
        </w:rPr>
        <w:t xml:space="preserve"> </w:t>
      </w:r>
      <w:r>
        <w:rPr>
          <w:rFonts w:ascii="Arial" w:hAnsi="Arial"/>
          <w:b/>
        </w:rPr>
        <w:t>de</w:t>
      </w:r>
      <w:r>
        <w:rPr>
          <w:rFonts w:ascii="Arial" w:hAnsi="Arial"/>
          <w:b/>
          <w:spacing w:val="-11"/>
        </w:rPr>
        <w:t xml:space="preserve"> </w:t>
      </w:r>
      <w:r>
        <w:rPr>
          <w:rFonts w:ascii="Arial" w:hAnsi="Arial"/>
          <w:b/>
        </w:rPr>
        <w:t>metadatos:</w:t>
      </w:r>
      <w:r>
        <w:rPr>
          <w:rFonts w:ascii="Arial" w:hAnsi="Arial"/>
          <w:b/>
          <w:spacing w:val="-8"/>
        </w:rPr>
        <w:t xml:space="preserve"> </w:t>
      </w:r>
      <w:r>
        <w:t>Instrumento</w:t>
      </w:r>
      <w:r>
        <w:rPr>
          <w:spacing w:val="-11"/>
        </w:rPr>
        <w:t xml:space="preserve"> </w:t>
      </w:r>
      <w:r>
        <w:t>que</w:t>
      </w:r>
      <w:r>
        <w:rPr>
          <w:spacing w:val="-10"/>
        </w:rPr>
        <w:t xml:space="preserve"> </w:t>
      </w:r>
      <w:r>
        <w:t>define</w:t>
      </w:r>
      <w:r>
        <w:rPr>
          <w:spacing w:val="-11"/>
        </w:rPr>
        <w:t xml:space="preserve"> </w:t>
      </w:r>
      <w:r>
        <w:t>la</w:t>
      </w:r>
      <w:r>
        <w:rPr>
          <w:spacing w:val="-11"/>
        </w:rPr>
        <w:t xml:space="preserve"> </w:t>
      </w:r>
      <w:r>
        <w:t>incorporación</w:t>
      </w:r>
      <w:r>
        <w:rPr>
          <w:spacing w:val="-11"/>
        </w:rPr>
        <w:t xml:space="preserve"> </w:t>
      </w:r>
      <w:r>
        <w:t>y</w:t>
      </w:r>
      <w:r>
        <w:rPr>
          <w:spacing w:val="-10"/>
        </w:rPr>
        <w:t xml:space="preserve"> </w:t>
      </w:r>
      <w:r>
        <w:t>gestión</w:t>
      </w:r>
      <w:r>
        <w:rPr>
          <w:spacing w:val="-12"/>
        </w:rPr>
        <w:t xml:space="preserve"> </w:t>
      </w:r>
      <w:r>
        <w:t>de</w:t>
      </w:r>
      <w:r>
        <w:rPr>
          <w:spacing w:val="-11"/>
        </w:rPr>
        <w:t xml:space="preserve"> </w:t>
      </w:r>
      <w:r>
        <w:t>los</w:t>
      </w:r>
      <w:r>
        <w:rPr>
          <w:spacing w:val="-10"/>
        </w:rPr>
        <w:t xml:space="preserve"> </w:t>
      </w:r>
      <w:r>
        <w:t>metadatos</w:t>
      </w:r>
      <w:r>
        <w:rPr>
          <w:spacing w:val="-59"/>
        </w:rPr>
        <w:t xml:space="preserve"> </w:t>
      </w:r>
      <w:r>
        <w:t>de contenido, contexto y estructura de los documentos electrónicos a lo largo de su ciclo de</w:t>
      </w:r>
      <w:r>
        <w:rPr>
          <w:spacing w:val="1"/>
        </w:rPr>
        <w:t xml:space="preserve"> </w:t>
      </w:r>
      <w:r>
        <w:t>vida.</w:t>
      </w:r>
    </w:p>
    <w:p w14:paraId="313F6CE3" w14:textId="77777777" w:rsidR="00951409" w:rsidRDefault="00D407A2">
      <w:pPr>
        <w:pStyle w:val="Textoindependiente"/>
        <w:spacing w:before="201" w:line="360" w:lineRule="auto"/>
        <w:ind w:left="540" w:right="832"/>
        <w:jc w:val="both"/>
      </w:pPr>
      <w:r>
        <w:rPr>
          <w:rFonts w:ascii="Arial" w:hAnsi="Arial"/>
          <w:b/>
        </w:rPr>
        <w:t xml:space="preserve">Estándar: </w:t>
      </w:r>
      <w:r>
        <w:t>Especificación técnica aprobada por un organismo de normalización reconocido</w:t>
      </w:r>
      <w:r>
        <w:rPr>
          <w:spacing w:val="1"/>
        </w:rPr>
        <w:t xml:space="preserve"> </w:t>
      </w:r>
      <w:r>
        <w:t>para una aplicación repetida o continuada cuyo cumplimiento no sea obligatorio y que esté</w:t>
      </w:r>
      <w:r>
        <w:rPr>
          <w:spacing w:val="1"/>
        </w:rPr>
        <w:t xml:space="preserve"> </w:t>
      </w:r>
      <w:r>
        <w:t>incluida</w:t>
      </w:r>
      <w:r>
        <w:rPr>
          <w:spacing w:val="-1"/>
        </w:rPr>
        <w:t xml:space="preserve"> </w:t>
      </w:r>
      <w:r>
        <w:t>en una de las</w:t>
      </w:r>
      <w:r>
        <w:rPr>
          <w:spacing w:val="-2"/>
        </w:rPr>
        <w:t xml:space="preserve"> </w:t>
      </w:r>
      <w:r>
        <w:t>categorías siguientes:</w:t>
      </w:r>
    </w:p>
    <w:p w14:paraId="694102B3" w14:textId="77777777" w:rsidR="00951409" w:rsidRDefault="00D407A2">
      <w:pPr>
        <w:pStyle w:val="Prrafodelista"/>
        <w:numPr>
          <w:ilvl w:val="0"/>
          <w:numId w:val="3"/>
        </w:numPr>
        <w:tabs>
          <w:tab w:val="left" w:pos="1261"/>
        </w:tabs>
        <w:spacing w:before="198" w:line="362" w:lineRule="auto"/>
        <w:ind w:right="839"/>
      </w:pPr>
      <w:r>
        <w:t>Norma</w:t>
      </w:r>
      <w:r>
        <w:rPr>
          <w:spacing w:val="48"/>
        </w:rPr>
        <w:t xml:space="preserve"> </w:t>
      </w:r>
      <w:r>
        <w:t>internacional:</w:t>
      </w:r>
      <w:r>
        <w:rPr>
          <w:spacing w:val="50"/>
        </w:rPr>
        <w:t xml:space="preserve"> </w:t>
      </w:r>
      <w:r>
        <w:t>norma</w:t>
      </w:r>
      <w:r>
        <w:rPr>
          <w:spacing w:val="46"/>
        </w:rPr>
        <w:t xml:space="preserve"> </w:t>
      </w:r>
      <w:r>
        <w:t>adoptada</w:t>
      </w:r>
      <w:r>
        <w:rPr>
          <w:spacing w:val="46"/>
        </w:rPr>
        <w:t xml:space="preserve"> </w:t>
      </w:r>
      <w:r>
        <w:t>por</w:t>
      </w:r>
      <w:r>
        <w:rPr>
          <w:spacing w:val="47"/>
        </w:rPr>
        <w:t xml:space="preserve"> </w:t>
      </w:r>
      <w:r>
        <w:t>una</w:t>
      </w:r>
      <w:r>
        <w:rPr>
          <w:spacing w:val="48"/>
        </w:rPr>
        <w:t xml:space="preserve"> </w:t>
      </w:r>
      <w:r>
        <w:t>organización</w:t>
      </w:r>
      <w:r>
        <w:rPr>
          <w:spacing w:val="48"/>
        </w:rPr>
        <w:t xml:space="preserve"> </w:t>
      </w:r>
      <w:r>
        <w:t>internacional</w:t>
      </w:r>
      <w:r>
        <w:rPr>
          <w:spacing w:val="47"/>
        </w:rPr>
        <w:t xml:space="preserve"> </w:t>
      </w:r>
      <w:r>
        <w:t>de</w:t>
      </w:r>
      <w:r>
        <w:rPr>
          <w:spacing w:val="-59"/>
        </w:rPr>
        <w:t xml:space="preserve"> </w:t>
      </w:r>
      <w:r>
        <w:t>normalización</w:t>
      </w:r>
      <w:r>
        <w:rPr>
          <w:spacing w:val="-1"/>
        </w:rPr>
        <w:t xml:space="preserve"> </w:t>
      </w:r>
      <w:r>
        <w:t>y</w:t>
      </w:r>
      <w:r>
        <w:rPr>
          <w:spacing w:val="-2"/>
        </w:rPr>
        <w:t xml:space="preserve"> </w:t>
      </w:r>
      <w:r>
        <w:t>puesta</w:t>
      </w:r>
      <w:r>
        <w:rPr>
          <w:spacing w:val="-2"/>
        </w:rPr>
        <w:t xml:space="preserve"> </w:t>
      </w:r>
      <w:r>
        <w:t>a</w:t>
      </w:r>
      <w:r>
        <w:rPr>
          <w:spacing w:val="-2"/>
        </w:rPr>
        <w:t xml:space="preserve"> </w:t>
      </w:r>
      <w:r>
        <w:t>disposición del público.</w:t>
      </w:r>
    </w:p>
    <w:p w14:paraId="7E117CBE" w14:textId="77777777" w:rsidR="00951409" w:rsidRDefault="00D407A2">
      <w:pPr>
        <w:pStyle w:val="Prrafodelista"/>
        <w:numPr>
          <w:ilvl w:val="0"/>
          <w:numId w:val="3"/>
        </w:numPr>
        <w:tabs>
          <w:tab w:val="left" w:pos="1261"/>
        </w:tabs>
        <w:spacing w:line="360" w:lineRule="auto"/>
        <w:ind w:right="831"/>
      </w:pPr>
      <w:r>
        <w:t>Norma</w:t>
      </w:r>
      <w:r>
        <w:rPr>
          <w:spacing w:val="47"/>
        </w:rPr>
        <w:t xml:space="preserve"> </w:t>
      </w:r>
      <w:r>
        <w:t>nacional:</w:t>
      </w:r>
      <w:r>
        <w:rPr>
          <w:spacing w:val="49"/>
        </w:rPr>
        <w:t xml:space="preserve"> </w:t>
      </w:r>
      <w:r>
        <w:t>norma</w:t>
      </w:r>
      <w:r>
        <w:rPr>
          <w:spacing w:val="47"/>
        </w:rPr>
        <w:t xml:space="preserve"> </w:t>
      </w:r>
      <w:r>
        <w:t>adoptada</w:t>
      </w:r>
      <w:r>
        <w:rPr>
          <w:spacing w:val="47"/>
        </w:rPr>
        <w:t xml:space="preserve"> </w:t>
      </w:r>
      <w:r>
        <w:t>por</w:t>
      </w:r>
      <w:r>
        <w:rPr>
          <w:spacing w:val="49"/>
        </w:rPr>
        <w:t xml:space="preserve"> </w:t>
      </w:r>
      <w:r>
        <w:t>un</w:t>
      </w:r>
      <w:r>
        <w:rPr>
          <w:spacing w:val="47"/>
        </w:rPr>
        <w:t xml:space="preserve"> </w:t>
      </w:r>
      <w:r>
        <w:t>organismo</w:t>
      </w:r>
      <w:r>
        <w:rPr>
          <w:spacing w:val="49"/>
        </w:rPr>
        <w:t xml:space="preserve"> </w:t>
      </w:r>
      <w:r>
        <w:t>nacional</w:t>
      </w:r>
      <w:r>
        <w:rPr>
          <w:spacing w:val="49"/>
        </w:rPr>
        <w:t xml:space="preserve"> </w:t>
      </w:r>
      <w:r>
        <w:t>de</w:t>
      </w:r>
      <w:r>
        <w:rPr>
          <w:spacing w:val="47"/>
        </w:rPr>
        <w:t xml:space="preserve"> </w:t>
      </w:r>
      <w:r>
        <w:t>normalización</w:t>
      </w:r>
      <w:r>
        <w:rPr>
          <w:spacing w:val="50"/>
        </w:rPr>
        <w:t xml:space="preserve"> </w:t>
      </w:r>
      <w:r>
        <w:t>y</w:t>
      </w:r>
      <w:r>
        <w:rPr>
          <w:spacing w:val="-59"/>
        </w:rPr>
        <w:t xml:space="preserve"> </w:t>
      </w:r>
      <w:r>
        <w:t>puesta a</w:t>
      </w:r>
      <w:r>
        <w:rPr>
          <w:spacing w:val="-2"/>
        </w:rPr>
        <w:t xml:space="preserve"> </w:t>
      </w:r>
      <w:r>
        <w:t>disposición del</w:t>
      </w:r>
      <w:r>
        <w:rPr>
          <w:spacing w:val="-3"/>
        </w:rPr>
        <w:t xml:space="preserve"> </w:t>
      </w:r>
      <w:r>
        <w:t>público.</w:t>
      </w:r>
    </w:p>
    <w:p w14:paraId="7FEB7E8E" w14:textId="77777777" w:rsidR="00951409" w:rsidRDefault="00D407A2">
      <w:pPr>
        <w:spacing w:before="196"/>
        <w:ind w:left="540"/>
        <w:jc w:val="both"/>
      </w:pPr>
      <w:r>
        <w:rPr>
          <w:rFonts w:ascii="Arial" w:hAnsi="Arial"/>
          <w:b/>
        </w:rPr>
        <w:t>Estándar abierto:</w:t>
      </w:r>
      <w:r>
        <w:rPr>
          <w:rFonts w:ascii="Arial" w:hAnsi="Arial"/>
          <w:b/>
          <w:spacing w:val="-2"/>
        </w:rPr>
        <w:t xml:space="preserve"> </w:t>
      </w:r>
      <w:r>
        <w:t>Aquél</w:t>
      </w:r>
      <w:r>
        <w:rPr>
          <w:spacing w:val="-2"/>
        </w:rPr>
        <w:t xml:space="preserve"> </w:t>
      </w:r>
      <w:r>
        <w:t>que</w:t>
      </w:r>
      <w:r>
        <w:rPr>
          <w:spacing w:val="-3"/>
        </w:rPr>
        <w:t xml:space="preserve"> </w:t>
      </w:r>
      <w:r>
        <w:t>reúne</w:t>
      </w:r>
      <w:r>
        <w:rPr>
          <w:spacing w:val="-1"/>
        </w:rPr>
        <w:t xml:space="preserve"> </w:t>
      </w:r>
      <w:r>
        <w:t>las</w:t>
      </w:r>
      <w:r>
        <w:rPr>
          <w:spacing w:val="-3"/>
        </w:rPr>
        <w:t xml:space="preserve"> </w:t>
      </w:r>
      <w:r>
        <w:t>siguientes</w:t>
      </w:r>
      <w:r>
        <w:rPr>
          <w:spacing w:val="-3"/>
        </w:rPr>
        <w:t xml:space="preserve"> </w:t>
      </w:r>
      <w:r>
        <w:t>condiciones:</w:t>
      </w:r>
    </w:p>
    <w:p w14:paraId="0862FF68" w14:textId="77777777" w:rsidR="00951409" w:rsidRDefault="00951409">
      <w:pPr>
        <w:pStyle w:val="Textoindependiente"/>
        <w:spacing w:before="6"/>
        <w:rPr>
          <w:sz w:val="28"/>
        </w:rPr>
      </w:pPr>
    </w:p>
    <w:p w14:paraId="58ECE8F5" w14:textId="77777777" w:rsidR="00951409" w:rsidRDefault="00D407A2">
      <w:pPr>
        <w:pStyle w:val="Prrafodelista"/>
        <w:numPr>
          <w:ilvl w:val="0"/>
          <w:numId w:val="2"/>
        </w:numPr>
        <w:tabs>
          <w:tab w:val="left" w:pos="1261"/>
        </w:tabs>
        <w:spacing w:line="360" w:lineRule="auto"/>
        <w:ind w:right="835"/>
      </w:pPr>
      <w:r>
        <w:t>Es</w:t>
      </w:r>
      <w:r>
        <w:rPr>
          <w:spacing w:val="23"/>
        </w:rPr>
        <w:t xml:space="preserve"> </w:t>
      </w:r>
      <w:r>
        <w:t>público</w:t>
      </w:r>
      <w:r>
        <w:rPr>
          <w:spacing w:val="24"/>
        </w:rPr>
        <w:t xml:space="preserve"> </w:t>
      </w:r>
      <w:r>
        <w:t>y</w:t>
      </w:r>
      <w:r>
        <w:rPr>
          <w:spacing w:val="23"/>
        </w:rPr>
        <w:t xml:space="preserve"> </w:t>
      </w:r>
      <w:r>
        <w:t>su</w:t>
      </w:r>
      <w:r>
        <w:rPr>
          <w:spacing w:val="24"/>
        </w:rPr>
        <w:t xml:space="preserve"> </w:t>
      </w:r>
      <w:r>
        <w:t>utilización</w:t>
      </w:r>
      <w:r>
        <w:rPr>
          <w:spacing w:val="23"/>
        </w:rPr>
        <w:t xml:space="preserve"> </w:t>
      </w:r>
      <w:r>
        <w:t>está</w:t>
      </w:r>
      <w:r>
        <w:rPr>
          <w:spacing w:val="25"/>
        </w:rPr>
        <w:t xml:space="preserve"> </w:t>
      </w:r>
      <w:r>
        <w:t>disponible</w:t>
      </w:r>
      <w:r>
        <w:rPr>
          <w:spacing w:val="23"/>
        </w:rPr>
        <w:t xml:space="preserve"> </w:t>
      </w:r>
      <w:r>
        <w:t>de</w:t>
      </w:r>
      <w:r>
        <w:rPr>
          <w:spacing w:val="24"/>
        </w:rPr>
        <w:t xml:space="preserve"> </w:t>
      </w:r>
      <w:r>
        <w:t>manera</w:t>
      </w:r>
      <w:r>
        <w:rPr>
          <w:spacing w:val="24"/>
        </w:rPr>
        <w:t xml:space="preserve"> </w:t>
      </w:r>
      <w:r>
        <w:t>gratuita</w:t>
      </w:r>
      <w:r>
        <w:rPr>
          <w:spacing w:val="24"/>
        </w:rPr>
        <w:t xml:space="preserve"> </w:t>
      </w:r>
      <w:r>
        <w:t>o</w:t>
      </w:r>
      <w:r>
        <w:rPr>
          <w:spacing w:val="24"/>
        </w:rPr>
        <w:t xml:space="preserve"> </w:t>
      </w:r>
      <w:r>
        <w:t>a</w:t>
      </w:r>
      <w:r>
        <w:rPr>
          <w:spacing w:val="21"/>
        </w:rPr>
        <w:t xml:space="preserve"> </w:t>
      </w:r>
      <w:r>
        <w:t>un</w:t>
      </w:r>
      <w:r>
        <w:rPr>
          <w:spacing w:val="24"/>
        </w:rPr>
        <w:t xml:space="preserve"> </w:t>
      </w:r>
      <w:r>
        <w:t>coste</w:t>
      </w:r>
      <w:r>
        <w:rPr>
          <w:spacing w:val="23"/>
        </w:rPr>
        <w:t xml:space="preserve"> </w:t>
      </w:r>
      <w:r>
        <w:t>que</w:t>
      </w:r>
      <w:r>
        <w:rPr>
          <w:spacing w:val="24"/>
        </w:rPr>
        <w:t xml:space="preserve"> </w:t>
      </w:r>
      <w:r>
        <w:t>no</w:t>
      </w:r>
      <w:r>
        <w:rPr>
          <w:spacing w:val="-58"/>
        </w:rPr>
        <w:t xml:space="preserve"> </w:t>
      </w:r>
      <w:r>
        <w:t>suponga</w:t>
      </w:r>
      <w:r>
        <w:rPr>
          <w:spacing w:val="-1"/>
        </w:rPr>
        <w:t xml:space="preserve"> </w:t>
      </w:r>
      <w:r>
        <w:t>una dificultad de acceso.</w:t>
      </w:r>
    </w:p>
    <w:p w14:paraId="13B1F757" w14:textId="77777777" w:rsidR="00951409" w:rsidRDefault="00D407A2">
      <w:pPr>
        <w:pStyle w:val="Prrafodelista"/>
        <w:numPr>
          <w:ilvl w:val="0"/>
          <w:numId w:val="2"/>
        </w:numPr>
        <w:tabs>
          <w:tab w:val="left" w:pos="1261"/>
        </w:tabs>
        <w:spacing w:line="360" w:lineRule="auto"/>
        <w:ind w:right="835"/>
      </w:pPr>
      <w:r>
        <w:t>Su</w:t>
      </w:r>
      <w:r>
        <w:rPr>
          <w:spacing w:val="22"/>
        </w:rPr>
        <w:t xml:space="preserve"> </w:t>
      </w:r>
      <w:r>
        <w:t>uso</w:t>
      </w:r>
      <w:r>
        <w:rPr>
          <w:spacing w:val="19"/>
        </w:rPr>
        <w:t xml:space="preserve"> </w:t>
      </w:r>
      <w:r>
        <w:t>y</w:t>
      </w:r>
      <w:r>
        <w:rPr>
          <w:spacing w:val="22"/>
        </w:rPr>
        <w:t xml:space="preserve"> </w:t>
      </w:r>
      <w:r>
        <w:t>aplicación</w:t>
      </w:r>
      <w:r>
        <w:rPr>
          <w:spacing w:val="21"/>
        </w:rPr>
        <w:t xml:space="preserve"> </w:t>
      </w:r>
      <w:r>
        <w:t>no</w:t>
      </w:r>
      <w:r>
        <w:rPr>
          <w:spacing w:val="17"/>
        </w:rPr>
        <w:t xml:space="preserve"> </w:t>
      </w:r>
      <w:r>
        <w:t>está</w:t>
      </w:r>
      <w:r>
        <w:rPr>
          <w:spacing w:val="22"/>
        </w:rPr>
        <w:t xml:space="preserve"> </w:t>
      </w:r>
      <w:r>
        <w:t>condicionado</w:t>
      </w:r>
      <w:r>
        <w:rPr>
          <w:spacing w:val="22"/>
        </w:rPr>
        <w:t xml:space="preserve"> </w:t>
      </w:r>
      <w:r>
        <w:t>por</w:t>
      </w:r>
      <w:r>
        <w:rPr>
          <w:spacing w:val="21"/>
        </w:rPr>
        <w:t xml:space="preserve"> </w:t>
      </w:r>
      <w:r>
        <w:t>el</w:t>
      </w:r>
      <w:r>
        <w:rPr>
          <w:spacing w:val="18"/>
        </w:rPr>
        <w:t xml:space="preserve"> </w:t>
      </w:r>
      <w:r>
        <w:t>pago</w:t>
      </w:r>
      <w:r>
        <w:rPr>
          <w:spacing w:val="21"/>
        </w:rPr>
        <w:t xml:space="preserve"> </w:t>
      </w:r>
      <w:r>
        <w:t>de</w:t>
      </w:r>
      <w:r>
        <w:rPr>
          <w:spacing w:val="19"/>
        </w:rPr>
        <w:t xml:space="preserve"> </w:t>
      </w:r>
      <w:r>
        <w:t>un</w:t>
      </w:r>
      <w:r>
        <w:rPr>
          <w:spacing w:val="19"/>
        </w:rPr>
        <w:t xml:space="preserve"> </w:t>
      </w:r>
      <w:r>
        <w:t>derecho</w:t>
      </w:r>
      <w:r>
        <w:rPr>
          <w:spacing w:val="21"/>
        </w:rPr>
        <w:t xml:space="preserve"> </w:t>
      </w:r>
      <w:r>
        <w:t>de</w:t>
      </w:r>
      <w:r>
        <w:rPr>
          <w:spacing w:val="19"/>
        </w:rPr>
        <w:t xml:space="preserve"> </w:t>
      </w:r>
      <w:r>
        <w:t>propiedad</w:t>
      </w:r>
      <w:r>
        <w:rPr>
          <w:spacing w:val="-58"/>
        </w:rPr>
        <w:t xml:space="preserve"> </w:t>
      </w:r>
      <w:r>
        <w:t>intelectual</w:t>
      </w:r>
      <w:r>
        <w:rPr>
          <w:spacing w:val="-1"/>
        </w:rPr>
        <w:t xml:space="preserve"> </w:t>
      </w:r>
      <w:r>
        <w:t>o industrial.</w:t>
      </w:r>
    </w:p>
    <w:p w14:paraId="2D6A9382" w14:textId="77777777" w:rsidR="00951409" w:rsidRDefault="00D407A2">
      <w:pPr>
        <w:pStyle w:val="Textoindependiente"/>
        <w:spacing w:before="199" w:line="360" w:lineRule="auto"/>
        <w:ind w:left="540" w:right="834"/>
        <w:jc w:val="both"/>
      </w:pPr>
      <w:r>
        <w:rPr>
          <w:rFonts w:ascii="Arial" w:hAnsi="Arial"/>
          <w:b/>
        </w:rPr>
        <w:t xml:space="preserve">Exploits: </w:t>
      </w:r>
      <w:r>
        <w:t>Es un ataque que se aprovecha de las vulnerabilidades de las aplicaciones, las</w:t>
      </w:r>
      <w:r>
        <w:rPr>
          <w:spacing w:val="1"/>
        </w:rPr>
        <w:t xml:space="preserve"> </w:t>
      </w:r>
      <w:r>
        <w:t>redes</w:t>
      </w:r>
      <w:r>
        <w:rPr>
          <w:spacing w:val="-5"/>
        </w:rPr>
        <w:t xml:space="preserve"> </w:t>
      </w:r>
      <w:r>
        <w:t>o</w:t>
      </w:r>
      <w:r>
        <w:rPr>
          <w:spacing w:val="-5"/>
        </w:rPr>
        <w:t xml:space="preserve"> </w:t>
      </w:r>
      <w:r>
        <w:t>el</w:t>
      </w:r>
      <w:r>
        <w:rPr>
          <w:spacing w:val="-4"/>
        </w:rPr>
        <w:t xml:space="preserve"> </w:t>
      </w:r>
      <w:r>
        <w:t>hardware,</w:t>
      </w:r>
      <w:r>
        <w:rPr>
          <w:spacing w:val="-4"/>
        </w:rPr>
        <w:t xml:space="preserve"> </w:t>
      </w:r>
      <w:r>
        <w:t>en</w:t>
      </w:r>
      <w:r>
        <w:rPr>
          <w:spacing w:val="-8"/>
        </w:rPr>
        <w:t xml:space="preserve"> </w:t>
      </w:r>
      <w:r>
        <w:t>el</w:t>
      </w:r>
      <w:r>
        <w:rPr>
          <w:spacing w:val="-4"/>
        </w:rPr>
        <w:t xml:space="preserve"> </w:t>
      </w:r>
      <w:r>
        <w:t>cual</w:t>
      </w:r>
      <w:r>
        <w:rPr>
          <w:spacing w:val="-6"/>
        </w:rPr>
        <w:t xml:space="preserve"> </w:t>
      </w:r>
      <w:r>
        <w:t>se</w:t>
      </w:r>
      <w:r>
        <w:rPr>
          <w:spacing w:val="-3"/>
        </w:rPr>
        <w:t xml:space="preserve"> </w:t>
      </w:r>
      <w:r>
        <w:t>obtiene</w:t>
      </w:r>
      <w:r>
        <w:rPr>
          <w:spacing w:val="-5"/>
        </w:rPr>
        <w:t xml:space="preserve"> </w:t>
      </w:r>
      <w:r>
        <w:t>el</w:t>
      </w:r>
      <w:r>
        <w:rPr>
          <w:spacing w:val="-4"/>
        </w:rPr>
        <w:t xml:space="preserve"> </w:t>
      </w:r>
      <w:r>
        <w:t>control</w:t>
      </w:r>
      <w:r>
        <w:rPr>
          <w:spacing w:val="-4"/>
        </w:rPr>
        <w:t xml:space="preserve"> </w:t>
      </w:r>
      <w:r>
        <w:t>de</w:t>
      </w:r>
      <w:r>
        <w:rPr>
          <w:spacing w:val="-6"/>
        </w:rPr>
        <w:t xml:space="preserve"> </w:t>
      </w:r>
      <w:r>
        <w:t>un</w:t>
      </w:r>
      <w:r>
        <w:rPr>
          <w:spacing w:val="-6"/>
        </w:rPr>
        <w:t xml:space="preserve"> </w:t>
      </w:r>
      <w:r>
        <w:t>sistema</w:t>
      </w:r>
      <w:r>
        <w:rPr>
          <w:spacing w:val="-4"/>
        </w:rPr>
        <w:t xml:space="preserve"> </w:t>
      </w:r>
      <w:r>
        <w:t>informático</w:t>
      </w:r>
      <w:r>
        <w:rPr>
          <w:spacing w:val="-3"/>
        </w:rPr>
        <w:t xml:space="preserve"> </w:t>
      </w:r>
      <w:r>
        <w:t>para</w:t>
      </w:r>
      <w:r>
        <w:rPr>
          <w:spacing w:val="-5"/>
        </w:rPr>
        <w:t xml:space="preserve"> </w:t>
      </w:r>
      <w:r>
        <w:t>así</w:t>
      </w:r>
      <w:r>
        <w:rPr>
          <w:spacing w:val="-2"/>
        </w:rPr>
        <w:t xml:space="preserve"> </w:t>
      </w:r>
      <w:r>
        <w:t>poder</w:t>
      </w:r>
      <w:r>
        <w:rPr>
          <w:spacing w:val="-59"/>
        </w:rPr>
        <w:t xml:space="preserve"> </w:t>
      </w:r>
      <w:r>
        <w:t>robar</w:t>
      </w:r>
      <w:r>
        <w:rPr>
          <w:spacing w:val="-1"/>
        </w:rPr>
        <w:t xml:space="preserve"> </w:t>
      </w:r>
      <w:r>
        <w:t>datos</w:t>
      </w:r>
      <w:r>
        <w:rPr>
          <w:spacing w:val="-2"/>
        </w:rPr>
        <w:t xml:space="preserve"> </w:t>
      </w:r>
      <w:r>
        <w:t>guardados en una</w:t>
      </w:r>
      <w:r>
        <w:rPr>
          <w:spacing w:val="-2"/>
        </w:rPr>
        <w:t xml:space="preserve"> </w:t>
      </w:r>
      <w:r>
        <w:t>red.</w:t>
      </w:r>
    </w:p>
    <w:p w14:paraId="6CA99FF7" w14:textId="77777777" w:rsidR="00951409" w:rsidRDefault="00D407A2">
      <w:pPr>
        <w:pStyle w:val="Textoindependiente"/>
        <w:spacing w:before="201" w:line="360" w:lineRule="auto"/>
        <w:ind w:left="540" w:right="836"/>
        <w:jc w:val="both"/>
      </w:pPr>
      <w:r>
        <w:rPr>
          <w:rFonts w:ascii="Arial" w:hAnsi="Arial"/>
          <w:b/>
        </w:rPr>
        <w:t>Firma digital</w:t>
      </w:r>
      <w:r>
        <w:t>: Cualquier conjunto de datos adjunto o lógicamente asociado a un documento</w:t>
      </w:r>
      <w:r>
        <w:rPr>
          <w:spacing w:val="1"/>
        </w:rPr>
        <w:t xml:space="preserve"> </w:t>
      </w:r>
      <w:r>
        <w:t>electrónico, que permita verificar su integridad, así como identificar en forma unívoca y</w:t>
      </w:r>
      <w:r>
        <w:rPr>
          <w:spacing w:val="1"/>
        </w:rPr>
        <w:t xml:space="preserve"> </w:t>
      </w:r>
      <w:r>
        <w:t>vincular jurídicamente</w:t>
      </w:r>
      <w:r>
        <w:rPr>
          <w:spacing w:val="-2"/>
        </w:rPr>
        <w:t xml:space="preserve"> </w:t>
      </w:r>
      <w:r>
        <w:t>al</w:t>
      </w:r>
      <w:r>
        <w:rPr>
          <w:spacing w:val="-3"/>
        </w:rPr>
        <w:t xml:space="preserve"> </w:t>
      </w:r>
      <w:r>
        <w:t>autor</w:t>
      </w:r>
      <w:r>
        <w:rPr>
          <w:spacing w:val="-1"/>
        </w:rPr>
        <w:t xml:space="preserve"> </w:t>
      </w:r>
      <w:r>
        <w:t>con el documento</w:t>
      </w:r>
      <w:r>
        <w:rPr>
          <w:spacing w:val="-2"/>
        </w:rPr>
        <w:t xml:space="preserve"> </w:t>
      </w:r>
      <w:r>
        <w:t>electrónico.</w:t>
      </w:r>
    </w:p>
    <w:p w14:paraId="426ABA58" w14:textId="77777777" w:rsidR="00951409" w:rsidRDefault="00951409">
      <w:pPr>
        <w:spacing w:line="360" w:lineRule="auto"/>
        <w:jc w:val="both"/>
        <w:sectPr w:rsidR="00951409">
          <w:pgSz w:w="11910" w:h="16840"/>
          <w:pgMar w:top="1360" w:right="600" w:bottom="1280" w:left="900" w:header="0" w:footer="1012" w:gutter="0"/>
          <w:cols w:space="720"/>
        </w:sectPr>
      </w:pPr>
    </w:p>
    <w:p w14:paraId="137BA64D" w14:textId="77777777" w:rsidR="00951409" w:rsidRDefault="00D407A2">
      <w:pPr>
        <w:pStyle w:val="Textoindependiente"/>
        <w:spacing w:before="67" w:line="360" w:lineRule="auto"/>
        <w:ind w:left="540" w:right="834"/>
        <w:jc w:val="both"/>
      </w:pPr>
      <w:r>
        <w:rPr>
          <w:rFonts w:ascii="Arial" w:hAnsi="Arial"/>
          <w:b/>
        </w:rPr>
        <w:lastRenderedPageBreak/>
        <w:t>Firma digital certificada</w:t>
      </w:r>
      <w:r>
        <w:t>: Una firma digital se considerará certificada cuando sea emitida al</w:t>
      </w:r>
      <w:r>
        <w:rPr>
          <w:spacing w:val="1"/>
        </w:rPr>
        <w:t xml:space="preserve"> </w:t>
      </w:r>
      <w:r>
        <w:t>amparo</w:t>
      </w:r>
      <w:r>
        <w:rPr>
          <w:spacing w:val="-2"/>
        </w:rPr>
        <w:t xml:space="preserve"> </w:t>
      </w:r>
      <w:r>
        <w:t>de</w:t>
      </w:r>
      <w:r>
        <w:rPr>
          <w:spacing w:val="-3"/>
        </w:rPr>
        <w:t xml:space="preserve"> </w:t>
      </w:r>
      <w:r>
        <w:t>un</w:t>
      </w:r>
      <w:r>
        <w:rPr>
          <w:spacing w:val="-6"/>
        </w:rPr>
        <w:t xml:space="preserve"> </w:t>
      </w:r>
      <w:r>
        <w:t>certificado</w:t>
      </w:r>
      <w:r>
        <w:rPr>
          <w:spacing w:val="-5"/>
        </w:rPr>
        <w:t xml:space="preserve"> </w:t>
      </w:r>
      <w:r>
        <w:t>digital</w:t>
      </w:r>
      <w:r>
        <w:rPr>
          <w:spacing w:val="-4"/>
        </w:rPr>
        <w:t xml:space="preserve"> </w:t>
      </w:r>
      <w:r>
        <w:t>vigente, expedido</w:t>
      </w:r>
      <w:r>
        <w:rPr>
          <w:spacing w:val="-3"/>
        </w:rPr>
        <w:t xml:space="preserve"> </w:t>
      </w:r>
      <w:r>
        <w:t>por</w:t>
      </w:r>
      <w:r>
        <w:rPr>
          <w:spacing w:val="-2"/>
        </w:rPr>
        <w:t xml:space="preserve"> </w:t>
      </w:r>
      <w:r>
        <w:t>un</w:t>
      </w:r>
      <w:r>
        <w:rPr>
          <w:spacing w:val="-3"/>
        </w:rPr>
        <w:t xml:space="preserve"> </w:t>
      </w:r>
      <w:r>
        <w:t>certificador</w:t>
      </w:r>
      <w:r>
        <w:rPr>
          <w:spacing w:val="-5"/>
        </w:rPr>
        <w:t xml:space="preserve"> </w:t>
      </w:r>
      <w:r>
        <w:t>registrado</w:t>
      </w:r>
      <w:r>
        <w:rPr>
          <w:spacing w:val="-3"/>
        </w:rPr>
        <w:t xml:space="preserve"> </w:t>
      </w:r>
      <w:r>
        <w:t>(Ley</w:t>
      </w:r>
      <w:r>
        <w:rPr>
          <w:spacing w:val="-2"/>
        </w:rPr>
        <w:t xml:space="preserve"> </w:t>
      </w:r>
      <w:r>
        <w:t>Nº8454,</w:t>
      </w:r>
      <w:r>
        <w:rPr>
          <w:spacing w:val="-59"/>
        </w:rPr>
        <w:t xml:space="preserve"> </w:t>
      </w:r>
      <w:r>
        <w:t>2005).</w:t>
      </w:r>
    </w:p>
    <w:p w14:paraId="09A793C5" w14:textId="77777777" w:rsidR="00951409" w:rsidRDefault="00D407A2">
      <w:pPr>
        <w:spacing w:before="200" w:line="360" w:lineRule="auto"/>
        <w:ind w:left="540" w:right="836"/>
        <w:jc w:val="both"/>
      </w:pPr>
      <w:r>
        <w:rPr>
          <w:rFonts w:ascii="Arial"/>
          <w:b/>
        </w:rPr>
        <w:t xml:space="preserve">Gobierno a Ciudadanos (G2C): </w:t>
      </w:r>
      <w:r>
        <w:t>Son productos o servicios interoperables enfocados en las</w:t>
      </w:r>
      <w:r>
        <w:rPr>
          <w:spacing w:val="-59"/>
        </w:rPr>
        <w:t xml:space="preserve"> </w:t>
      </w:r>
      <w:r>
        <w:t>personas.</w:t>
      </w:r>
    </w:p>
    <w:p w14:paraId="7CDC9E17" w14:textId="77777777" w:rsidR="00951409" w:rsidRDefault="00D407A2">
      <w:pPr>
        <w:pStyle w:val="Textoindependiente"/>
        <w:spacing w:before="199" w:line="360" w:lineRule="auto"/>
        <w:ind w:left="540" w:right="838"/>
        <w:jc w:val="both"/>
      </w:pPr>
      <w:r>
        <w:rPr>
          <w:rFonts w:ascii="Arial"/>
          <w:b/>
        </w:rPr>
        <w:t xml:space="preserve">Gobierno a Gobierno (G2G): </w:t>
      </w:r>
      <w:r>
        <w:t>Son productos o servicios interoperables que buscan mejorar</w:t>
      </w:r>
      <w:r>
        <w:rPr>
          <w:spacing w:val="-59"/>
        </w:rPr>
        <w:t xml:space="preserve"> </w:t>
      </w:r>
      <w:r>
        <w:t>los procesos entre las organizaciones del gobierno, brindando transparencia y eficacia hacia</w:t>
      </w:r>
      <w:r>
        <w:rPr>
          <w:spacing w:val="-59"/>
        </w:rPr>
        <w:t xml:space="preserve"> </w:t>
      </w:r>
      <w:r>
        <w:t>los</w:t>
      </w:r>
      <w:r>
        <w:rPr>
          <w:spacing w:val="-1"/>
        </w:rPr>
        <w:t xml:space="preserve"> </w:t>
      </w:r>
      <w:r>
        <w:t>organizaciones,</w:t>
      </w:r>
      <w:r>
        <w:rPr>
          <w:spacing w:val="-1"/>
        </w:rPr>
        <w:t xml:space="preserve"> </w:t>
      </w:r>
      <w:r>
        <w:t>empresas</w:t>
      </w:r>
      <w:r>
        <w:rPr>
          <w:spacing w:val="1"/>
        </w:rPr>
        <w:t xml:space="preserve"> </w:t>
      </w:r>
      <w:r>
        <w:t>y</w:t>
      </w:r>
      <w:r>
        <w:rPr>
          <w:spacing w:val="-2"/>
        </w:rPr>
        <w:t xml:space="preserve"> </w:t>
      </w:r>
      <w:r>
        <w:t>ciudadanos.</w:t>
      </w:r>
    </w:p>
    <w:p w14:paraId="36A9DB08" w14:textId="77777777" w:rsidR="00951409" w:rsidRDefault="00D407A2">
      <w:pPr>
        <w:spacing w:before="201" w:line="360" w:lineRule="auto"/>
        <w:ind w:left="540" w:right="836"/>
        <w:jc w:val="both"/>
      </w:pPr>
      <w:r>
        <w:rPr>
          <w:rFonts w:ascii="Arial"/>
          <w:b/>
        </w:rPr>
        <w:t xml:space="preserve">Gobierno a Negocios (G2B): </w:t>
      </w:r>
      <w:r>
        <w:t>Son productos o servicios interoperables brindados entre las</w:t>
      </w:r>
      <w:r>
        <w:rPr>
          <w:spacing w:val="1"/>
        </w:rPr>
        <w:t xml:space="preserve"> </w:t>
      </w:r>
      <w:r>
        <w:t>organizaciones</w:t>
      </w:r>
      <w:r>
        <w:rPr>
          <w:spacing w:val="-1"/>
        </w:rPr>
        <w:t xml:space="preserve"> </w:t>
      </w:r>
      <w:r>
        <w:t>del</w:t>
      </w:r>
      <w:r>
        <w:rPr>
          <w:spacing w:val="-3"/>
        </w:rPr>
        <w:t xml:space="preserve"> </w:t>
      </w:r>
      <w:r>
        <w:t>Gobierno y</w:t>
      </w:r>
      <w:r>
        <w:rPr>
          <w:spacing w:val="-2"/>
        </w:rPr>
        <w:t xml:space="preserve"> </w:t>
      </w:r>
      <w:r>
        <w:t>las empresas.</w:t>
      </w:r>
    </w:p>
    <w:p w14:paraId="2D44935B" w14:textId="77777777" w:rsidR="00951409" w:rsidRDefault="00D407A2">
      <w:pPr>
        <w:spacing w:before="199"/>
        <w:ind w:left="540"/>
        <w:jc w:val="both"/>
      </w:pPr>
      <w:r>
        <w:rPr>
          <w:rFonts w:ascii="Arial" w:hAnsi="Arial"/>
          <w:b/>
        </w:rPr>
        <w:t>Gobierno</w:t>
      </w:r>
      <w:r>
        <w:rPr>
          <w:rFonts w:ascii="Arial" w:hAnsi="Arial"/>
          <w:b/>
          <w:spacing w:val="-3"/>
        </w:rPr>
        <w:t xml:space="preserve"> </w:t>
      </w:r>
      <w:r>
        <w:rPr>
          <w:rFonts w:ascii="Arial" w:hAnsi="Arial"/>
          <w:b/>
        </w:rPr>
        <w:t>Electrónico:</w:t>
      </w:r>
      <w:r>
        <w:rPr>
          <w:rFonts w:ascii="Arial" w:hAnsi="Arial"/>
          <w:b/>
          <w:spacing w:val="-4"/>
        </w:rPr>
        <w:t xml:space="preserve"> </w:t>
      </w:r>
      <w:r>
        <w:t>Ver</w:t>
      </w:r>
      <w:r>
        <w:rPr>
          <w:spacing w:val="-1"/>
        </w:rPr>
        <w:t xml:space="preserve"> </w:t>
      </w:r>
      <w:r>
        <w:t>E-government.</w:t>
      </w:r>
    </w:p>
    <w:p w14:paraId="3AD5CE8B" w14:textId="77777777" w:rsidR="00951409" w:rsidRDefault="00951409">
      <w:pPr>
        <w:pStyle w:val="Textoindependiente"/>
        <w:spacing w:before="6"/>
        <w:rPr>
          <w:sz w:val="28"/>
        </w:rPr>
      </w:pPr>
    </w:p>
    <w:p w14:paraId="37618516" w14:textId="77777777" w:rsidR="00951409" w:rsidRDefault="00D407A2">
      <w:pPr>
        <w:pStyle w:val="Textoindependiente"/>
        <w:spacing w:line="360" w:lineRule="auto"/>
        <w:ind w:left="540" w:right="835"/>
        <w:jc w:val="both"/>
      </w:pPr>
      <w:r>
        <w:rPr>
          <w:rFonts w:ascii="Arial" w:hAnsi="Arial"/>
          <w:b/>
        </w:rPr>
        <w:t xml:space="preserve">Identificación: </w:t>
      </w:r>
      <w:r>
        <w:t>Es el proceso de verificación de la identidad de un usuario, proceso o</w:t>
      </w:r>
      <w:r>
        <w:rPr>
          <w:spacing w:val="1"/>
        </w:rPr>
        <w:t xml:space="preserve"> </w:t>
      </w:r>
      <w:r>
        <w:t>dispositivo, generalmente como un requisito previo para otorgar acceso a los recursos en un</w:t>
      </w:r>
      <w:r>
        <w:rPr>
          <w:spacing w:val="-59"/>
        </w:rPr>
        <w:t xml:space="preserve"> </w:t>
      </w:r>
      <w:r>
        <w:t>sistema</w:t>
      </w:r>
      <w:r>
        <w:rPr>
          <w:spacing w:val="-3"/>
        </w:rPr>
        <w:t xml:space="preserve"> </w:t>
      </w:r>
      <w:r>
        <w:t>de TI.</w:t>
      </w:r>
      <w:r>
        <w:rPr>
          <w:spacing w:val="-1"/>
        </w:rPr>
        <w:t xml:space="preserve"> </w:t>
      </w:r>
      <w:r>
        <w:t>Fuente:</w:t>
      </w:r>
      <w:r>
        <w:rPr>
          <w:spacing w:val="2"/>
        </w:rPr>
        <w:t xml:space="preserve"> </w:t>
      </w:r>
      <w:r>
        <w:t>SP 800-47.</w:t>
      </w:r>
    </w:p>
    <w:p w14:paraId="333B679F" w14:textId="77777777" w:rsidR="00951409" w:rsidRDefault="00D407A2">
      <w:pPr>
        <w:pStyle w:val="Textoindependiente"/>
        <w:spacing w:before="201" w:line="360" w:lineRule="auto"/>
        <w:ind w:left="540" w:right="831"/>
        <w:jc w:val="both"/>
      </w:pPr>
      <w:r>
        <w:rPr>
          <w:rFonts w:ascii="Arial" w:hAnsi="Arial"/>
          <w:b/>
        </w:rPr>
        <w:t>Interacción</w:t>
      </w:r>
      <w:r>
        <w:rPr>
          <w:rFonts w:ascii="Arial" w:hAnsi="Arial"/>
          <w:b/>
          <w:spacing w:val="-13"/>
        </w:rPr>
        <w:t xml:space="preserve"> </w:t>
      </w:r>
      <w:r>
        <w:rPr>
          <w:rFonts w:ascii="Arial" w:hAnsi="Arial"/>
          <w:b/>
        </w:rPr>
        <w:t>Humano-Computador</w:t>
      </w:r>
      <w:r>
        <w:t>:</w:t>
      </w:r>
      <w:r>
        <w:rPr>
          <w:spacing w:val="-12"/>
        </w:rPr>
        <w:t xml:space="preserve"> </w:t>
      </w:r>
      <w:r>
        <w:t>“Es</w:t>
      </w:r>
      <w:r>
        <w:rPr>
          <w:spacing w:val="-11"/>
        </w:rPr>
        <w:t xml:space="preserve"> </w:t>
      </w:r>
      <w:r>
        <w:t>un</w:t>
      </w:r>
      <w:r>
        <w:rPr>
          <w:spacing w:val="-15"/>
        </w:rPr>
        <w:t xml:space="preserve"> </w:t>
      </w:r>
      <w:r>
        <w:t>campo</w:t>
      </w:r>
      <w:r>
        <w:rPr>
          <w:spacing w:val="-12"/>
        </w:rPr>
        <w:t xml:space="preserve"> </w:t>
      </w:r>
      <w:r>
        <w:t>de</w:t>
      </w:r>
      <w:r>
        <w:rPr>
          <w:spacing w:val="-12"/>
        </w:rPr>
        <w:t xml:space="preserve"> </w:t>
      </w:r>
      <w:r>
        <w:t>estudio</w:t>
      </w:r>
      <w:r>
        <w:rPr>
          <w:spacing w:val="-12"/>
        </w:rPr>
        <w:t xml:space="preserve"> </w:t>
      </w:r>
      <w:r>
        <w:t>multidisciplinario</w:t>
      </w:r>
      <w:r>
        <w:rPr>
          <w:spacing w:val="-11"/>
        </w:rPr>
        <w:t xml:space="preserve"> </w:t>
      </w:r>
      <w:r>
        <w:t>que</w:t>
      </w:r>
      <w:r>
        <w:rPr>
          <w:spacing w:val="-11"/>
        </w:rPr>
        <w:t xml:space="preserve"> </w:t>
      </w:r>
      <w:r>
        <w:t>se</w:t>
      </w:r>
      <w:r>
        <w:rPr>
          <w:spacing w:val="-12"/>
        </w:rPr>
        <w:t xml:space="preserve"> </w:t>
      </w:r>
      <w:r>
        <w:t>centra</w:t>
      </w:r>
      <w:r>
        <w:rPr>
          <w:spacing w:val="-59"/>
        </w:rPr>
        <w:t xml:space="preserve"> </w:t>
      </w:r>
      <w:r>
        <w:t>en</w:t>
      </w:r>
      <w:r>
        <w:rPr>
          <w:spacing w:val="-9"/>
        </w:rPr>
        <w:t xml:space="preserve"> </w:t>
      </w:r>
      <w:r>
        <w:t>el</w:t>
      </w:r>
      <w:r>
        <w:rPr>
          <w:spacing w:val="-10"/>
        </w:rPr>
        <w:t xml:space="preserve"> </w:t>
      </w:r>
      <w:r>
        <w:t>diseño</w:t>
      </w:r>
      <w:r>
        <w:rPr>
          <w:spacing w:val="-10"/>
        </w:rPr>
        <w:t xml:space="preserve"> </w:t>
      </w:r>
      <w:r>
        <w:t>de</w:t>
      </w:r>
      <w:r>
        <w:rPr>
          <w:spacing w:val="-11"/>
        </w:rPr>
        <w:t xml:space="preserve"> </w:t>
      </w:r>
      <w:r>
        <w:t>la</w:t>
      </w:r>
      <w:r>
        <w:rPr>
          <w:spacing w:val="-11"/>
        </w:rPr>
        <w:t xml:space="preserve"> </w:t>
      </w:r>
      <w:r>
        <w:t>tecnología</w:t>
      </w:r>
      <w:r>
        <w:rPr>
          <w:spacing w:val="-8"/>
        </w:rPr>
        <w:t xml:space="preserve"> </w:t>
      </w:r>
      <w:r>
        <w:t>informática</w:t>
      </w:r>
      <w:r>
        <w:rPr>
          <w:spacing w:val="-11"/>
        </w:rPr>
        <w:t xml:space="preserve"> </w:t>
      </w:r>
      <w:r>
        <w:t>y,</w:t>
      </w:r>
      <w:r>
        <w:rPr>
          <w:spacing w:val="-8"/>
        </w:rPr>
        <w:t xml:space="preserve"> </w:t>
      </w:r>
      <w:r>
        <w:t>en</w:t>
      </w:r>
      <w:r>
        <w:rPr>
          <w:spacing w:val="-11"/>
        </w:rPr>
        <w:t xml:space="preserve"> </w:t>
      </w:r>
      <w:r>
        <w:t>particular,</w:t>
      </w:r>
      <w:r>
        <w:rPr>
          <w:spacing w:val="-9"/>
        </w:rPr>
        <w:t xml:space="preserve"> </w:t>
      </w:r>
      <w:r>
        <w:t>la</w:t>
      </w:r>
      <w:r>
        <w:rPr>
          <w:spacing w:val="-8"/>
        </w:rPr>
        <w:t xml:space="preserve"> </w:t>
      </w:r>
      <w:r>
        <w:t>interacción</w:t>
      </w:r>
      <w:r>
        <w:rPr>
          <w:spacing w:val="-11"/>
        </w:rPr>
        <w:t xml:space="preserve"> </w:t>
      </w:r>
      <w:r>
        <w:t>entre</w:t>
      </w:r>
      <w:r>
        <w:rPr>
          <w:spacing w:val="-11"/>
        </w:rPr>
        <w:t xml:space="preserve"> </w:t>
      </w:r>
      <w:r>
        <w:t>los</w:t>
      </w:r>
      <w:r>
        <w:rPr>
          <w:spacing w:val="-9"/>
        </w:rPr>
        <w:t xml:space="preserve"> </w:t>
      </w:r>
      <w:r>
        <w:t>humanos</w:t>
      </w:r>
      <w:r>
        <w:rPr>
          <w:spacing w:val="-13"/>
        </w:rPr>
        <w:t xml:space="preserve"> </w:t>
      </w:r>
      <w:r>
        <w:t>(los</w:t>
      </w:r>
      <w:r>
        <w:rPr>
          <w:spacing w:val="-59"/>
        </w:rPr>
        <w:t xml:space="preserve"> </w:t>
      </w:r>
      <w:r>
        <w:t>usuarios)</w:t>
      </w:r>
      <w:r>
        <w:rPr>
          <w:spacing w:val="-5"/>
        </w:rPr>
        <w:t xml:space="preserve"> </w:t>
      </w:r>
      <w:r>
        <w:t>y</w:t>
      </w:r>
      <w:r>
        <w:rPr>
          <w:spacing w:val="-5"/>
        </w:rPr>
        <w:t xml:space="preserve"> </w:t>
      </w:r>
      <w:r>
        <w:t>las</w:t>
      </w:r>
      <w:r>
        <w:rPr>
          <w:spacing w:val="-6"/>
        </w:rPr>
        <w:t xml:space="preserve"> </w:t>
      </w:r>
      <w:r>
        <w:t>computadoras.</w:t>
      </w:r>
      <w:r>
        <w:rPr>
          <w:spacing w:val="-4"/>
        </w:rPr>
        <w:t xml:space="preserve"> </w:t>
      </w:r>
      <w:r>
        <w:t>Aunque</w:t>
      </w:r>
      <w:r>
        <w:rPr>
          <w:spacing w:val="-6"/>
        </w:rPr>
        <w:t xml:space="preserve"> </w:t>
      </w:r>
      <w:r>
        <w:t>inicialmente</w:t>
      </w:r>
      <w:r>
        <w:rPr>
          <w:spacing w:val="-5"/>
        </w:rPr>
        <w:t xml:space="preserve"> </w:t>
      </w:r>
      <w:r>
        <w:t>se</w:t>
      </w:r>
      <w:r>
        <w:rPr>
          <w:spacing w:val="-6"/>
        </w:rPr>
        <w:t xml:space="preserve"> </w:t>
      </w:r>
      <w:r>
        <w:t>ocupaba</w:t>
      </w:r>
      <w:r>
        <w:rPr>
          <w:spacing w:val="-6"/>
        </w:rPr>
        <w:t xml:space="preserve"> </w:t>
      </w:r>
      <w:r>
        <w:t>de</w:t>
      </w:r>
      <w:r>
        <w:rPr>
          <w:spacing w:val="-6"/>
        </w:rPr>
        <w:t xml:space="preserve"> </w:t>
      </w:r>
      <w:r>
        <w:t>las</w:t>
      </w:r>
      <w:r>
        <w:rPr>
          <w:spacing w:val="-6"/>
        </w:rPr>
        <w:t xml:space="preserve"> </w:t>
      </w:r>
      <w:r>
        <w:t>computadoras,</w:t>
      </w:r>
      <w:r>
        <w:rPr>
          <w:spacing w:val="-4"/>
        </w:rPr>
        <w:t xml:space="preserve"> </w:t>
      </w:r>
      <w:r>
        <w:t>HCI</w:t>
      </w:r>
      <w:r>
        <w:rPr>
          <w:spacing w:val="-5"/>
        </w:rPr>
        <w:t xml:space="preserve"> </w:t>
      </w:r>
      <w:r>
        <w:t>se</w:t>
      </w:r>
      <w:r>
        <w:rPr>
          <w:spacing w:val="-59"/>
        </w:rPr>
        <w:t xml:space="preserve"> </w:t>
      </w:r>
      <w:r>
        <w:t>ha expandido para cubrir casi todas las formas de diseño de tecnología de la información</w:t>
      </w:r>
      <w:r>
        <w:rPr>
          <w:spacing w:val="1"/>
        </w:rPr>
        <w:t xml:space="preserve"> </w:t>
      </w:r>
      <w:r>
        <w:t>(IDF,</w:t>
      </w:r>
      <w:r>
        <w:rPr>
          <w:spacing w:val="-2"/>
        </w:rPr>
        <w:t xml:space="preserve"> </w:t>
      </w:r>
      <w:r>
        <w:t>s.f.).</w:t>
      </w:r>
    </w:p>
    <w:p w14:paraId="0903154F" w14:textId="77777777" w:rsidR="00951409" w:rsidRDefault="00D407A2">
      <w:pPr>
        <w:pStyle w:val="Textoindependiente"/>
        <w:spacing w:before="198" w:line="362" w:lineRule="auto"/>
        <w:ind w:left="540" w:right="1265"/>
      </w:pPr>
      <w:r>
        <w:rPr>
          <w:rFonts w:ascii="Arial" w:hAnsi="Arial"/>
          <w:b/>
        </w:rPr>
        <w:t xml:space="preserve">Interfaz: </w:t>
      </w:r>
      <w:r>
        <w:t xml:space="preserve">Se entiende por interfaz </w:t>
      </w:r>
      <w:r>
        <w:rPr>
          <w:rFonts w:ascii="Arial" w:hAnsi="Arial"/>
          <w:b/>
        </w:rPr>
        <w:t>“</w:t>
      </w:r>
      <w:r>
        <w:t>un dispositivo o programa que habilita a un usuario a</w:t>
      </w:r>
      <w:r>
        <w:rPr>
          <w:spacing w:val="-59"/>
        </w:rPr>
        <w:t xml:space="preserve"> </w:t>
      </w:r>
      <w:r>
        <w:t>comunicarse</w:t>
      </w:r>
      <w:r>
        <w:rPr>
          <w:spacing w:val="-3"/>
        </w:rPr>
        <w:t xml:space="preserve"> </w:t>
      </w:r>
      <w:r>
        <w:t>con</w:t>
      </w:r>
      <w:r>
        <w:rPr>
          <w:spacing w:val="-2"/>
        </w:rPr>
        <w:t xml:space="preserve"> </w:t>
      </w:r>
      <w:r>
        <w:t>un computador”</w:t>
      </w:r>
      <w:r>
        <w:rPr>
          <w:spacing w:val="-1"/>
        </w:rPr>
        <w:t xml:space="preserve"> </w:t>
      </w:r>
      <w:r>
        <w:t>(Oxford,</w:t>
      </w:r>
      <w:r>
        <w:rPr>
          <w:spacing w:val="-1"/>
        </w:rPr>
        <w:t xml:space="preserve"> </w:t>
      </w:r>
      <w:r>
        <w:t>2019).</w:t>
      </w:r>
    </w:p>
    <w:p w14:paraId="5655234E" w14:textId="77777777" w:rsidR="00951409" w:rsidRDefault="00D407A2">
      <w:pPr>
        <w:pStyle w:val="Textoindependiente"/>
        <w:spacing w:before="197" w:line="360" w:lineRule="auto"/>
        <w:ind w:left="540" w:right="831"/>
        <w:jc w:val="both"/>
      </w:pPr>
      <w:r>
        <w:rPr>
          <w:rFonts w:ascii="Arial" w:hAnsi="Arial"/>
          <w:b/>
        </w:rPr>
        <w:t>Interoperabilidad</w:t>
      </w:r>
      <w:r>
        <w:t>:</w:t>
      </w:r>
      <w:r>
        <w:rPr>
          <w:spacing w:val="1"/>
        </w:rPr>
        <w:t xml:space="preserve"> </w:t>
      </w:r>
      <w:r>
        <w:t>Habilidad</w:t>
      </w:r>
      <w:r>
        <w:rPr>
          <w:spacing w:val="1"/>
        </w:rPr>
        <w:t xml:space="preserve"> </w:t>
      </w:r>
      <w:r>
        <w:t>de</w:t>
      </w:r>
      <w:r>
        <w:rPr>
          <w:spacing w:val="1"/>
        </w:rPr>
        <w:t xml:space="preserve"> </w:t>
      </w:r>
      <w:r>
        <w:t>organizaciones</w:t>
      </w:r>
      <w:r>
        <w:rPr>
          <w:spacing w:val="1"/>
        </w:rPr>
        <w:t xml:space="preserve"> </w:t>
      </w:r>
      <w:r>
        <w:t>y</w:t>
      </w:r>
      <w:r>
        <w:rPr>
          <w:spacing w:val="1"/>
        </w:rPr>
        <w:t xml:space="preserve"> </w:t>
      </w:r>
      <w:r>
        <w:t>sistemas</w:t>
      </w:r>
      <w:r>
        <w:rPr>
          <w:spacing w:val="1"/>
        </w:rPr>
        <w:t xml:space="preserve"> </w:t>
      </w:r>
      <w:r>
        <w:t>dispares</w:t>
      </w:r>
      <w:r>
        <w:rPr>
          <w:spacing w:val="1"/>
        </w:rPr>
        <w:t xml:space="preserve"> </w:t>
      </w:r>
      <w:r>
        <w:t>y</w:t>
      </w:r>
      <w:r>
        <w:rPr>
          <w:spacing w:val="1"/>
        </w:rPr>
        <w:t xml:space="preserve"> </w:t>
      </w:r>
      <w:r>
        <w:t>diversos</w:t>
      </w:r>
      <w:r>
        <w:rPr>
          <w:spacing w:val="1"/>
        </w:rPr>
        <w:t xml:space="preserve"> </w:t>
      </w:r>
      <w:r>
        <w:t>para</w:t>
      </w:r>
      <w:r>
        <w:rPr>
          <w:spacing w:val="1"/>
        </w:rPr>
        <w:t xml:space="preserve"> </w:t>
      </w:r>
      <w:r>
        <w:t>interactuar con objetivos consensuados y comunes, con la finalidad de obtener beneficios</w:t>
      </w:r>
      <w:r>
        <w:rPr>
          <w:spacing w:val="1"/>
        </w:rPr>
        <w:t xml:space="preserve"> </w:t>
      </w:r>
      <w:r>
        <w:t>mutuos. La interacción implica que las organizaciones involucradas compartan información y</w:t>
      </w:r>
      <w:r>
        <w:rPr>
          <w:spacing w:val="-60"/>
        </w:rPr>
        <w:t xml:space="preserve"> </w:t>
      </w:r>
      <w:r>
        <w:t>conocimiento a través de sus procesos de negocio, mediante el intercambio de datos entre</w:t>
      </w:r>
      <w:r>
        <w:rPr>
          <w:spacing w:val="1"/>
        </w:rPr>
        <w:t xml:space="preserve"> </w:t>
      </w:r>
      <w:r>
        <w:t>sus respectivos sistemas de tecnología de la información y las comunicaciones (Criado,</w:t>
      </w:r>
      <w:r>
        <w:rPr>
          <w:spacing w:val="1"/>
        </w:rPr>
        <w:t xml:space="preserve"> </w:t>
      </w:r>
      <w:r>
        <w:t>Gascó</w:t>
      </w:r>
      <w:r>
        <w:rPr>
          <w:spacing w:val="-3"/>
        </w:rPr>
        <w:t xml:space="preserve"> </w:t>
      </w:r>
      <w:r>
        <w:t>y</w:t>
      </w:r>
      <w:r>
        <w:rPr>
          <w:spacing w:val="1"/>
        </w:rPr>
        <w:t xml:space="preserve"> </w:t>
      </w:r>
      <w:r>
        <w:t>Jiménez,</w:t>
      </w:r>
      <w:r>
        <w:rPr>
          <w:spacing w:val="-1"/>
        </w:rPr>
        <w:t xml:space="preserve"> </w:t>
      </w:r>
      <w:r>
        <w:t>2010).</w:t>
      </w:r>
    </w:p>
    <w:p w14:paraId="1B385C9A" w14:textId="77777777" w:rsidR="00951409" w:rsidRDefault="00D407A2">
      <w:pPr>
        <w:pStyle w:val="Textoindependiente"/>
        <w:spacing w:before="200" w:line="360" w:lineRule="auto"/>
        <w:ind w:left="540" w:right="836"/>
        <w:jc w:val="both"/>
      </w:pPr>
      <w:r>
        <w:rPr>
          <w:rFonts w:ascii="Arial" w:hAnsi="Arial"/>
          <w:b/>
          <w:spacing w:val="-1"/>
        </w:rPr>
        <w:t>Interoperabilidad</w:t>
      </w:r>
      <w:r>
        <w:rPr>
          <w:rFonts w:ascii="Arial" w:hAnsi="Arial"/>
          <w:b/>
          <w:spacing w:val="-15"/>
        </w:rPr>
        <w:t xml:space="preserve"> </w:t>
      </w:r>
      <w:r>
        <w:rPr>
          <w:rFonts w:ascii="Arial" w:hAnsi="Arial"/>
          <w:b/>
        </w:rPr>
        <w:t>Organizativa</w:t>
      </w:r>
      <w:r>
        <w:t>:</w:t>
      </w:r>
      <w:r>
        <w:rPr>
          <w:spacing w:val="-10"/>
        </w:rPr>
        <w:t xml:space="preserve"> </w:t>
      </w:r>
      <w:r>
        <w:t>Aborda</w:t>
      </w:r>
      <w:r>
        <w:rPr>
          <w:spacing w:val="-12"/>
        </w:rPr>
        <w:t xml:space="preserve"> </w:t>
      </w:r>
      <w:r>
        <w:t>la</w:t>
      </w:r>
      <w:r>
        <w:rPr>
          <w:spacing w:val="-9"/>
        </w:rPr>
        <w:t xml:space="preserve"> </w:t>
      </w:r>
      <w:r>
        <w:t>definición</w:t>
      </w:r>
      <w:r>
        <w:rPr>
          <w:spacing w:val="-10"/>
        </w:rPr>
        <w:t xml:space="preserve"> </w:t>
      </w:r>
      <w:r>
        <w:t>de</w:t>
      </w:r>
      <w:r>
        <w:rPr>
          <w:spacing w:val="-12"/>
        </w:rPr>
        <w:t xml:space="preserve"> </w:t>
      </w:r>
      <w:r>
        <w:t>los</w:t>
      </w:r>
      <w:r>
        <w:rPr>
          <w:spacing w:val="-12"/>
        </w:rPr>
        <w:t xml:space="preserve"> </w:t>
      </w:r>
      <w:r>
        <w:t>objetivos</w:t>
      </w:r>
      <w:r>
        <w:rPr>
          <w:spacing w:val="-12"/>
        </w:rPr>
        <w:t xml:space="preserve"> </w:t>
      </w:r>
      <w:r>
        <w:t>de</w:t>
      </w:r>
      <w:r>
        <w:rPr>
          <w:spacing w:val="-12"/>
        </w:rPr>
        <w:t xml:space="preserve"> </w:t>
      </w:r>
      <w:r>
        <w:t>procesos</w:t>
      </w:r>
      <w:r>
        <w:rPr>
          <w:spacing w:val="-12"/>
        </w:rPr>
        <w:t xml:space="preserve"> </w:t>
      </w:r>
      <w:r>
        <w:t>y</w:t>
      </w:r>
      <w:r>
        <w:rPr>
          <w:spacing w:val="-11"/>
        </w:rPr>
        <w:t xml:space="preserve"> </w:t>
      </w:r>
      <w:r>
        <w:t>servicios</w:t>
      </w:r>
      <w:r>
        <w:rPr>
          <w:spacing w:val="-58"/>
        </w:rPr>
        <w:t xml:space="preserve"> </w:t>
      </w:r>
      <w:r>
        <w:t>de</w:t>
      </w:r>
      <w:r>
        <w:rPr>
          <w:spacing w:val="-3"/>
        </w:rPr>
        <w:t xml:space="preserve"> </w:t>
      </w:r>
      <w:r>
        <w:t>las</w:t>
      </w:r>
      <w:r>
        <w:rPr>
          <w:spacing w:val="-2"/>
        </w:rPr>
        <w:t xml:space="preserve"> </w:t>
      </w:r>
      <w:r>
        <w:t>organizaciones</w:t>
      </w:r>
      <w:r>
        <w:rPr>
          <w:spacing w:val="-3"/>
        </w:rPr>
        <w:t xml:space="preserve"> </w:t>
      </w:r>
      <w:r>
        <w:t>implicadas</w:t>
      </w:r>
      <w:r>
        <w:rPr>
          <w:spacing w:val="-2"/>
        </w:rPr>
        <w:t xml:space="preserve"> </w:t>
      </w:r>
      <w:r>
        <w:t>en</w:t>
      </w:r>
      <w:r>
        <w:rPr>
          <w:spacing w:val="-2"/>
        </w:rPr>
        <w:t xml:space="preserve"> </w:t>
      </w:r>
      <w:r>
        <w:t>la</w:t>
      </w:r>
      <w:r>
        <w:rPr>
          <w:spacing w:val="-3"/>
        </w:rPr>
        <w:t xml:space="preserve"> </w:t>
      </w:r>
      <w:r>
        <w:t>prestación</w:t>
      </w:r>
      <w:r>
        <w:rPr>
          <w:spacing w:val="-5"/>
        </w:rPr>
        <w:t xml:space="preserve"> </w:t>
      </w:r>
      <w:r>
        <w:t>de</w:t>
      </w:r>
      <w:r>
        <w:rPr>
          <w:spacing w:val="-2"/>
        </w:rPr>
        <w:t xml:space="preserve"> </w:t>
      </w:r>
      <w:r>
        <w:t>servicios</w:t>
      </w:r>
      <w:r>
        <w:rPr>
          <w:spacing w:val="-5"/>
        </w:rPr>
        <w:t xml:space="preserve"> </w:t>
      </w:r>
      <w:r>
        <w:t>telemáticos</w:t>
      </w:r>
      <w:r>
        <w:rPr>
          <w:spacing w:val="-7"/>
        </w:rPr>
        <w:t xml:space="preserve"> </w:t>
      </w:r>
      <w:r>
        <w:t>o</w:t>
      </w:r>
      <w:r>
        <w:rPr>
          <w:spacing w:val="-2"/>
        </w:rPr>
        <w:t xml:space="preserve"> </w:t>
      </w:r>
      <w:r>
        <w:t>de</w:t>
      </w:r>
      <w:r>
        <w:rPr>
          <w:spacing w:val="-3"/>
        </w:rPr>
        <w:t xml:space="preserve"> </w:t>
      </w:r>
      <w:r>
        <w:t>iniciativas</w:t>
      </w:r>
      <w:r>
        <w:rPr>
          <w:spacing w:val="-2"/>
        </w:rPr>
        <w:t xml:space="preserve"> </w:t>
      </w:r>
      <w:r>
        <w:t>de</w:t>
      </w:r>
      <w:r>
        <w:rPr>
          <w:spacing w:val="-59"/>
        </w:rPr>
        <w:t xml:space="preserve"> </w:t>
      </w:r>
      <w:r>
        <w:rPr>
          <w:spacing w:val="-1"/>
        </w:rPr>
        <w:t>cooperación</w:t>
      </w:r>
      <w:r>
        <w:rPr>
          <w:spacing w:val="-13"/>
        </w:rPr>
        <w:t xml:space="preserve"> </w:t>
      </w:r>
      <w:r>
        <w:t>e</w:t>
      </w:r>
      <w:r>
        <w:rPr>
          <w:spacing w:val="-15"/>
        </w:rPr>
        <w:t xml:space="preserve"> </w:t>
      </w:r>
      <w:r>
        <w:t>integración</w:t>
      </w:r>
      <w:r>
        <w:rPr>
          <w:spacing w:val="-11"/>
        </w:rPr>
        <w:t xml:space="preserve"> </w:t>
      </w:r>
      <w:r>
        <w:t>de</w:t>
      </w:r>
      <w:r>
        <w:rPr>
          <w:spacing w:val="-12"/>
        </w:rPr>
        <w:t xml:space="preserve"> </w:t>
      </w:r>
      <w:r>
        <w:rPr>
          <w:rFonts w:ascii="Arial" w:hAnsi="Arial"/>
          <w:i/>
        </w:rPr>
        <w:t>back</w:t>
      </w:r>
      <w:r>
        <w:rPr>
          <w:rFonts w:ascii="Arial" w:hAnsi="Arial"/>
          <w:i/>
          <w:spacing w:val="-15"/>
        </w:rPr>
        <w:t xml:space="preserve"> </w:t>
      </w:r>
      <w:r>
        <w:rPr>
          <w:rFonts w:ascii="Arial" w:hAnsi="Arial"/>
          <w:i/>
        </w:rPr>
        <w:t>offices</w:t>
      </w:r>
      <w:r>
        <w:t>.</w:t>
      </w:r>
      <w:r>
        <w:rPr>
          <w:spacing w:val="-13"/>
        </w:rPr>
        <w:t xml:space="preserve"> </w:t>
      </w:r>
      <w:r>
        <w:t>Específicamente,</w:t>
      </w:r>
      <w:r>
        <w:rPr>
          <w:spacing w:val="-14"/>
        </w:rPr>
        <w:t xml:space="preserve"> </w:t>
      </w:r>
      <w:r>
        <w:t>hace</w:t>
      </w:r>
      <w:r>
        <w:rPr>
          <w:spacing w:val="-15"/>
        </w:rPr>
        <w:t xml:space="preserve"> </w:t>
      </w:r>
      <w:r>
        <w:t>referencia</w:t>
      </w:r>
      <w:r>
        <w:rPr>
          <w:spacing w:val="-11"/>
        </w:rPr>
        <w:t xml:space="preserve"> </w:t>
      </w:r>
      <w:r>
        <w:t>a</w:t>
      </w:r>
      <w:r>
        <w:rPr>
          <w:spacing w:val="-12"/>
        </w:rPr>
        <w:t xml:space="preserve"> </w:t>
      </w:r>
      <w:r>
        <w:t>la</w:t>
      </w:r>
      <w:r>
        <w:rPr>
          <w:spacing w:val="-12"/>
        </w:rPr>
        <w:t xml:space="preserve"> </w:t>
      </w:r>
      <w:r>
        <w:t>colaboración</w:t>
      </w:r>
      <w:r>
        <w:rPr>
          <w:spacing w:val="-58"/>
        </w:rPr>
        <w:t xml:space="preserve"> </w:t>
      </w:r>
      <w:r>
        <w:t>de organizaciones que desean intercambiar información manteniendo diferentes estructuras</w:t>
      </w:r>
      <w:r>
        <w:rPr>
          <w:spacing w:val="-59"/>
        </w:rPr>
        <w:t xml:space="preserve"> </w:t>
      </w:r>
      <w:r>
        <w:t>internas</w:t>
      </w:r>
      <w:r>
        <w:rPr>
          <w:spacing w:val="55"/>
        </w:rPr>
        <w:t xml:space="preserve"> </w:t>
      </w:r>
      <w:r>
        <w:t>de</w:t>
      </w:r>
      <w:r>
        <w:rPr>
          <w:spacing w:val="54"/>
        </w:rPr>
        <w:t xml:space="preserve"> </w:t>
      </w:r>
      <w:r>
        <w:t>gobierno</w:t>
      </w:r>
      <w:r>
        <w:rPr>
          <w:spacing w:val="55"/>
        </w:rPr>
        <w:t xml:space="preserve"> </w:t>
      </w:r>
      <w:r>
        <w:t>y</w:t>
      </w:r>
      <w:r>
        <w:rPr>
          <w:spacing w:val="55"/>
        </w:rPr>
        <w:t xml:space="preserve"> </w:t>
      </w:r>
      <w:r>
        <w:t>procesos</w:t>
      </w:r>
      <w:r>
        <w:rPr>
          <w:spacing w:val="56"/>
        </w:rPr>
        <w:t xml:space="preserve"> </w:t>
      </w:r>
      <w:r>
        <w:t>de</w:t>
      </w:r>
      <w:r>
        <w:rPr>
          <w:spacing w:val="54"/>
        </w:rPr>
        <w:t xml:space="preserve"> </w:t>
      </w:r>
      <w:r>
        <w:t>negocio</w:t>
      </w:r>
      <w:r>
        <w:rPr>
          <w:spacing w:val="52"/>
        </w:rPr>
        <w:t xml:space="preserve"> </w:t>
      </w:r>
      <w:r>
        <w:t>variados.</w:t>
      </w:r>
      <w:r>
        <w:rPr>
          <w:spacing w:val="57"/>
        </w:rPr>
        <w:t xml:space="preserve"> </w:t>
      </w:r>
      <w:r>
        <w:t>La</w:t>
      </w:r>
      <w:r>
        <w:rPr>
          <w:spacing w:val="54"/>
        </w:rPr>
        <w:t xml:space="preserve"> </w:t>
      </w:r>
      <w:r>
        <w:t>interoperabilidad</w:t>
      </w:r>
      <w:r>
        <w:rPr>
          <w:spacing w:val="58"/>
        </w:rPr>
        <w:t xml:space="preserve"> </w:t>
      </w:r>
      <w:r>
        <w:t>organizativa</w:t>
      </w:r>
    </w:p>
    <w:p w14:paraId="5C453DAF" w14:textId="77777777" w:rsidR="00951409" w:rsidRDefault="00951409">
      <w:pPr>
        <w:spacing w:line="360" w:lineRule="auto"/>
        <w:jc w:val="both"/>
        <w:sectPr w:rsidR="00951409">
          <w:pgSz w:w="11910" w:h="16840"/>
          <w:pgMar w:top="1360" w:right="600" w:bottom="1280" w:left="900" w:header="0" w:footer="1012" w:gutter="0"/>
          <w:cols w:space="720"/>
        </w:sectPr>
      </w:pPr>
    </w:p>
    <w:p w14:paraId="675C5630" w14:textId="77777777" w:rsidR="00951409" w:rsidRDefault="00D407A2">
      <w:pPr>
        <w:pStyle w:val="Textoindependiente"/>
        <w:spacing w:before="67" w:line="360" w:lineRule="auto"/>
        <w:ind w:left="540" w:right="833"/>
        <w:jc w:val="both"/>
      </w:pPr>
      <w:r>
        <w:lastRenderedPageBreak/>
        <w:t>asegura</w:t>
      </w:r>
      <w:r>
        <w:rPr>
          <w:spacing w:val="1"/>
        </w:rPr>
        <w:t xml:space="preserve"> </w:t>
      </w:r>
      <w:r>
        <w:t>la</w:t>
      </w:r>
      <w:r>
        <w:rPr>
          <w:spacing w:val="1"/>
        </w:rPr>
        <w:t xml:space="preserve"> </w:t>
      </w:r>
      <w:r>
        <w:t>coordinación</w:t>
      </w:r>
      <w:r>
        <w:rPr>
          <w:spacing w:val="1"/>
        </w:rPr>
        <w:t xml:space="preserve"> </w:t>
      </w:r>
      <w:r>
        <w:t>y</w:t>
      </w:r>
      <w:r>
        <w:rPr>
          <w:spacing w:val="1"/>
        </w:rPr>
        <w:t xml:space="preserve"> </w:t>
      </w:r>
      <w:r>
        <w:t>el</w:t>
      </w:r>
      <w:r>
        <w:rPr>
          <w:spacing w:val="1"/>
        </w:rPr>
        <w:t xml:space="preserve"> </w:t>
      </w:r>
      <w:r>
        <w:t>alineamiento</w:t>
      </w:r>
      <w:r>
        <w:rPr>
          <w:spacing w:val="1"/>
        </w:rPr>
        <w:t xml:space="preserve"> </w:t>
      </w:r>
      <w:r>
        <w:t>de</w:t>
      </w:r>
      <w:r>
        <w:rPr>
          <w:spacing w:val="1"/>
        </w:rPr>
        <w:t xml:space="preserve"> </w:t>
      </w:r>
      <w:r>
        <w:t>los</w:t>
      </w:r>
      <w:r>
        <w:rPr>
          <w:spacing w:val="1"/>
        </w:rPr>
        <w:t xml:space="preserve"> </w:t>
      </w:r>
      <w:r>
        <w:t>procedimientos</w:t>
      </w:r>
      <w:r>
        <w:rPr>
          <w:spacing w:val="1"/>
        </w:rPr>
        <w:t xml:space="preserve"> </w:t>
      </w:r>
      <w:r>
        <w:t>administrativos</w:t>
      </w:r>
      <w:r>
        <w:rPr>
          <w:spacing w:val="1"/>
        </w:rPr>
        <w:t xml:space="preserve"> </w:t>
      </w:r>
      <w:r>
        <w:t>que</w:t>
      </w:r>
      <w:r>
        <w:rPr>
          <w:spacing w:val="1"/>
        </w:rPr>
        <w:t xml:space="preserve"> </w:t>
      </w:r>
      <w:r>
        <w:t>intervienen</w:t>
      </w:r>
      <w:r>
        <w:rPr>
          <w:spacing w:val="-14"/>
        </w:rPr>
        <w:t xml:space="preserve"> </w:t>
      </w:r>
      <w:r>
        <w:t>en</w:t>
      </w:r>
      <w:r>
        <w:rPr>
          <w:spacing w:val="-14"/>
        </w:rPr>
        <w:t xml:space="preserve"> </w:t>
      </w:r>
      <w:r>
        <w:t>la</w:t>
      </w:r>
      <w:r>
        <w:rPr>
          <w:spacing w:val="-15"/>
        </w:rPr>
        <w:t xml:space="preserve"> </w:t>
      </w:r>
      <w:r>
        <w:t>provisión</w:t>
      </w:r>
      <w:r>
        <w:rPr>
          <w:spacing w:val="-12"/>
        </w:rPr>
        <w:t xml:space="preserve"> </w:t>
      </w:r>
      <w:r>
        <w:t>de</w:t>
      </w:r>
      <w:r>
        <w:rPr>
          <w:spacing w:val="-15"/>
        </w:rPr>
        <w:t xml:space="preserve"> </w:t>
      </w:r>
      <w:r>
        <w:t>los</w:t>
      </w:r>
      <w:r>
        <w:rPr>
          <w:spacing w:val="-15"/>
        </w:rPr>
        <w:t xml:space="preserve"> </w:t>
      </w:r>
      <w:r>
        <w:t>servicios</w:t>
      </w:r>
      <w:r>
        <w:rPr>
          <w:spacing w:val="-15"/>
        </w:rPr>
        <w:t xml:space="preserve"> </w:t>
      </w:r>
      <w:r>
        <w:t>de</w:t>
      </w:r>
      <w:r>
        <w:rPr>
          <w:spacing w:val="-15"/>
        </w:rPr>
        <w:t xml:space="preserve"> </w:t>
      </w:r>
      <w:r>
        <w:t>Gobierno</w:t>
      </w:r>
      <w:r>
        <w:rPr>
          <w:spacing w:val="-12"/>
        </w:rPr>
        <w:t xml:space="preserve"> </w:t>
      </w:r>
      <w:r>
        <w:t>Electrónico.</w:t>
      </w:r>
      <w:r>
        <w:rPr>
          <w:spacing w:val="-14"/>
        </w:rPr>
        <w:t xml:space="preserve"> </w:t>
      </w:r>
      <w:r>
        <w:t>En</w:t>
      </w:r>
      <w:r>
        <w:rPr>
          <w:spacing w:val="-15"/>
        </w:rPr>
        <w:t xml:space="preserve"> </w:t>
      </w:r>
      <w:r>
        <w:t>la</w:t>
      </w:r>
      <w:r>
        <w:rPr>
          <w:spacing w:val="-15"/>
        </w:rPr>
        <w:t xml:space="preserve"> </w:t>
      </w:r>
      <w:r>
        <w:t>práctica,</w:t>
      </w:r>
      <w:r>
        <w:rPr>
          <w:spacing w:val="-14"/>
        </w:rPr>
        <w:t xml:space="preserve"> </w:t>
      </w:r>
      <w:r>
        <w:t>ello</w:t>
      </w:r>
      <w:r>
        <w:rPr>
          <w:spacing w:val="-12"/>
        </w:rPr>
        <w:t xml:space="preserve"> </w:t>
      </w:r>
      <w:r>
        <w:t>implica</w:t>
      </w:r>
      <w:r>
        <w:rPr>
          <w:spacing w:val="-59"/>
        </w:rPr>
        <w:t xml:space="preserve"> </w:t>
      </w:r>
      <w:r>
        <w:t>definir</w:t>
      </w:r>
      <w:r>
        <w:rPr>
          <w:spacing w:val="-2"/>
        </w:rPr>
        <w:t xml:space="preserve"> </w:t>
      </w:r>
      <w:r>
        <w:t>de</w:t>
      </w:r>
      <w:r>
        <w:rPr>
          <w:spacing w:val="-3"/>
        </w:rPr>
        <w:t xml:space="preserve"> </w:t>
      </w:r>
      <w:r>
        <w:t>manera</w:t>
      </w:r>
      <w:r>
        <w:rPr>
          <w:spacing w:val="-3"/>
        </w:rPr>
        <w:t xml:space="preserve"> </w:t>
      </w:r>
      <w:r>
        <w:t>colaborativa</w:t>
      </w:r>
      <w:r>
        <w:rPr>
          <w:spacing w:val="-3"/>
        </w:rPr>
        <w:t xml:space="preserve"> </w:t>
      </w:r>
      <w:r>
        <w:t>el</w:t>
      </w:r>
      <w:r>
        <w:rPr>
          <w:spacing w:val="-4"/>
        </w:rPr>
        <w:t xml:space="preserve"> </w:t>
      </w:r>
      <w:r>
        <w:t>por</w:t>
      </w:r>
      <w:r>
        <w:rPr>
          <w:spacing w:val="-2"/>
        </w:rPr>
        <w:t xml:space="preserve"> </w:t>
      </w:r>
      <w:r>
        <w:t>qué</w:t>
      </w:r>
      <w:r>
        <w:rPr>
          <w:spacing w:val="-4"/>
        </w:rPr>
        <w:t xml:space="preserve"> </w:t>
      </w:r>
      <w:r>
        <w:t>y</w:t>
      </w:r>
      <w:r>
        <w:rPr>
          <w:spacing w:val="-3"/>
        </w:rPr>
        <w:t xml:space="preserve"> </w:t>
      </w:r>
      <w:r>
        <w:t>el</w:t>
      </w:r>
      <w:r>
        <w:rPr>
          <w:spacing w:val="-4"/>
        </w:rPr>
        <w:t xml:space="preserve"> </w:t>
      </w:r>
      <w:r>
        <w:t>cuándo</w:t>
      </w:r>
      <w:r>
        <w:rPr>
          <w:spacing w:val="-3"/>
        </w:rPr>
        <w:t xml:space="preserve"> </w:t>
      </w:r>
      <w:r>
        <w:t>de</w:t>
      </w:r>
      <w:r>
        <w:rPr>
          <w:spacing w:val="-3"/>
        </w:rPr>
        <w:t xml:space="preserve"> </w:t>
      </w:r>
      <w:r>
        <w:t>los</w:t>
      </w:r>
      <w:r>
        <w:rPr>
          <w:spacing w:val="-3"/>
        </w:rPr>
        <w:t xml:space="preserve"> </w:t>
      </w:r>
      <w:r>
        <w:t>intercambios</w:t>
      </w:r>
      <w:r>
        <w:rPr>
          <w:spacing w:val="-4"/>
        </w:rPr>
        <w:t xml:space="preserve"> </w:t>
      </w:r>
      <w:r>
        <w:t>de</w:t>
      </w:r>
      <w:r>
        <w:rPr>
          <w:spacing w:val="-3"/>
        </w:rPr>
        <w:t xml:space="preserve"> </w:t>
      </w:r>
      <w:r>
        <w:t>información,</w:t>
      </w:r>
      <w:r>
        <w:rPr>
          <w:spacing w:val="-2"/>
        </w:rPr>
        <w:t xml:space="preserve"> </w:t>
      </w:r>
      <w:r>
        <w:t>las</w:t>
      </w:r>
      <w:r>
        <w:rPr>
          <w:spacing w:val="-59"/>
        </w:rPr>
        <w:t xml:space="preserve"> </w:t>
      </w:r>
      <w:r>
        <w:t>normas y reglas que garantizarán la seguridad en dichos intercambios o los planes que</w:t>
      </w:r>
      <w:r>
        <w:rPr>
          <w:spacing w:val="1"/>
        </w:rPr>
        <w:t xml:space="preserve"> </w:t>
      </w:r>
      <w:r>
        <w:t>guiarán</w:t>
      </w:r>
      <w:r>
        <w:rPr>
          <w:spacing w:val="-1"/>
        </w:rPr>
        <w:t xml:space="preserve"> </w:t>
      </w:r>
      <w:r>
        <w:t>la implantación</w:t>
      </w:r>
      <w:r>
        <w:rPr>
          <w:spacing w:val="-1"/>
        </w:rPr>
        <w:t xml:space="preserve"> </w:t>
      </w:r>
      <w:r>
        <w:t>de las iniciativas</w:t>
      </w:r>
      <w:r>
        <w:rPr>
          <w:spacing w:val="1"/>
        </w:rPr>
        <w:t xml:space="preserve"> </w:t>
      </w:r>
      <w:r>
        <w:t>(Criado,</w:t>
      </w:r>
      <w:r>
        <w:rPr>
          <w:spacing w:val="-2"/>
        </w:rPr>
        <w:t xml:space="preserve"> </w:t>
      </w:r>
      <w:r>
        <w:t>Gascó</w:t>
      </w:r>
      <w:r>
        <w:rPr>
          <w:spacing w:val="-2"/>
        </w:rPr>
        <w:t xml:space="preserve"> </w:t>
      </w:r>
      <w:r>
        <w:t>y</w:t>
      </w:r>
      <w:r>
        <w:rPr>
          <w:spacing w:val="1"/>
        </w:rPr>
        <w:t xml:space="preserve"> </w:t>
      </w:r>
      <w:r>
        <w:t>Jiménez,</w:t>
      </w:r>
      <w:r>
        <w:rPr>
          <w:spacing w:val="1"/>
        </w:rPr>
        <w:t xml:space="preserve"> </w:t>
      </w:r>
      <w:r>
        <w:t>2010).</w:t>
      </w:r>
    </w:p>
    <w:p w14:paraId="5C6353B1" w14:textId="77777777" w:rsidR="00951409" w:rsidRDefault="00D407A2">
      <w:pPr>
        <w:pStyle w:val="Textoindependiente"/>
        <w:spacing w:before="200" w:line="360" w:lineRule="auto"/>
        <w:ind w:left="540" w:right="833"/>
        <w:jc w:val="both"/>
      </w:pPr>
      <w:r>
        <w:rPr>
          <w:rFonts w:ascii="Arial" w:hAnsi="Arial"/>
          <w:b/>
        </w:rPr>
        <w:t>Interoperabilidad</w:t>
      </w:r>
      <w:r>
        <w:rPr>
          <w:rFonts w:ascii="Arial" w:hAnsi="Arial"/>
          <w:b/>
          <w:spacing w:val="1"/>
        </w:rPr>
        <w:t xml:space="preserve"> </w:t>
      </w:r>
      <w:r>
        <w:rPr>
          <w:rFonts w:ascii="Arial" w:hAnsi="Arial"/>
          <w:b/>
        </w:rPr>
        <w:t>Semántica</w:t>
      </w:r>
      <w:r>
        <w:t>:</w:t>
      </w:r>
      <w:r>
        <w:rPr>
          <w:spacing w:val="1"/>
        </w:rPr>
        <w:t xml:space="preserve"> </w:t>
      </w:r>
      <w:r>
        <w:t>Se</w:t>
      </w:r>
      <w:r>
        <w:rPr>
          <w:spacing w:val="1"/>
        </w:rPr>
        <w:t xml:space="preserve"> </w:t>
      </w:r>
      <w:r>
        <w:t>ocupa</w:t>
      </w:r>
      <w:r>
        <w:rPr>
          <w:spacing w:val="1"/>
        </w:rPr>
        <w:t xml:space="preserve"> </w:t>
      </w:r>
      <w:r>
        <w:t>del</w:t>
      </w:r>
      <w:r>
        <w:rPr>
          <w:spacing w:val="1"/>
        </w:rPr>
        <w:t xml:space="preserve"> </w:t>
      </w:r>
      <w:r>
        <w:t>significado</w:t>
      </w:r>
      <w:r>
        <w:rPr>
          <w:spacing w:val="1"/>
        </w:rPr>
        <w:t xml:space="preserve"> </w:t>
      </w:r>
      <w:r>
        <w:t>en</w:t>
      </w:r>
      <w:r>
        <w:rPr>
          <w:spacing w:val="1"/>
        </w:rPr>
        <w:t xml:space="preserve"> </w:t>
      </w:r>
      <w:r>
        <w:t>el</w:t>
      </w:r>
      <w:r>
        <w:rPr>
          <w:spacing w:val="1"/>
        </w:rPr>
        <w:t xml:space="preserve"> </w:t>
      </w:r>
      <w:r>
        <w:t>uso</w:t>
      </w:r>
      <w:r>
        <w:rPr>
          <w:spacing w:val="1"/>
        </w:rPr>
        <w:t xml:space="preserve"> </w:t>
      </w:r>
      <w:r>
        <w:t>de</w:t>
      </w:r>
      <w:r>
        <w:rPr>
          <w:spacing w:val="1"/>
        </w:rPr>
        <w:t xml:space="preserve"> </w:t>
      </w:r>
      <w:r>
        <w:t>los</w:t>
      </w:r>
      <w:r>
        <w:rPr>
          <w:spacing w:val="1"/>
        </w:rPr>
        <w:t xml:space="preserve"> </w:t>
      </w:r>
      <w:r>
        <w:t>datos</w:t>
      </w:r>
      <w:r>
        <w:rPr>
          <w:spacing w:val="1"/>
        </w:rPr>
        <w:t xml:space="preserve"> </w:t>
      </w:r>
      <w:r>
        <w:t>y</w:t>
      </w:r>
      <w:r>
        <w:rPr>
          <w:spacing w:val="1"/>
        </w:rPr>
        <w:t xml:space="preserve"> </w:t>
      </w:r>
      <w:r>
        <w:t>la</w:t>
      </w:r>
      <w:r>
        <w:rPr>
          <w:spacing w:val="1"/>
        </w:rPr>
        <w:t xml:space="preserve"> </w:t>
      </w:r>
      <w:r>
        <w:t>información</w:t>
      </w:r>
      <w:r>
        <w:rPr>
          <w:spacing w:val="1"/>
        </w:rPr>
        <w:t xml:space="preserve"> </w:t>
      </w:r>
      <w:r>
        <w:t>y,</w:t>
      </w:r>
      <w:r>
        <w:rPr>
          <w:spacing w:val="1"/>
        </w:rPr>
        <w:t xml:space="preserve"> </w:t>
      </w:r>
      <w:r>
        <w:t>en</w:t>
      </w:r>
      <w:r>
        <w:rPr>
          <w:spacing w:val="1"/>
        </w:rPr>
        <w:t xml:space="preserve"> </w:t>
      </w:r>
      <w:r>
        <w:t>concreto,</w:t>
      </w:r>
      <w:r>
        <w:rPr>
          <w:spacing w:val="1"/>
        </w:rPr>
        <w:t xml:space="preserve"> </w:t>
      </w:r>
      <w:r>
        <w:t>garantiza</w:t>
      </w:r>
      <w:r>
        <w:rPr>
          <w:spacing w:val="1"/>
        </w:rPr>
        <w:t xml:space="preserve"> </w:t>
      </w:r>
      <w:r>
        <w:t>que</w:t>
      </w:r>
      <w:r>
        <w:rPr>
          <w:spacing w:val="1"/>
        </w:rPr>
        <w:t xml:space="preserve"> </w:t>
      </w:r>
      <w:r>
        <w:t>el</w:t>
      </w:r>
      <w:r>
        <w:rPr>
          <w:spacing w:val="1"/>
        </w:rPr>
        <w:t xml:space="preserve"> </w:t>
      </w:r>
      <w:r>
        <w:t>significado</w:t>
      </w:r>
      <w:r>
        <w:rPr>
          <w:spacing w:val="1"/>
        </w:rPr>
        <w:t xml:space="preserve"> </w:t>
      </w:r>
      <w:r>
        <w:t>preciso</w:t>
      </w:r>
      <w:r>
        <w:rPr>
          <w:spacing w:val="1"/>
        </w:rPr>
        <w:t xml:space="preserve"> </w:t>
      </w:r>
      <w:r>
        <w:t>de</w:t>
      </w:r>
      <w:r>
        <w:rPr>
          <w:spacing w:val="1"/>
        </w:rPr>
        <w:t xml:space="preserve"> </w:t>
      </w:r>
      <w:r>
        <w:t>la</w:t>
      </w:r>
      <w:r>
        <w:rPr>
          <w:spacing w:val="1"/>
        </w:rPr>
        <w:t xml:space="preserve"> </w:t>
      </w:r>
      <w:r>
        <w:t>información</w:t>
      </w:r>
      <w:r>
        <w:rPr>
          <w:spacing w:val="1"/>
        </w:rPr>
        <w:t xml:space="preserve"> </w:t>
      </w:r>
      <w:r>
        <w:t>intercambiada</w:t>
      </w:r>
      <w:r>
        <w:rPr>
          <w:spacing w:val="-9"/>
        </w:rPr>
        <w:t xml:space="preserve"> </w:t>
      </w:r>
      <w:r>
        <w:t>pueda</w:t>
      </w:r>
      <w:r>
        <w:rPr>
          <w:spacing w:val="-6"/>
        </w:rPr>
        <w:t xml:space="preserve"> </w:t>
      </w:r>
      <w:r>
        <w:t>ser</w:t>
      </w:r>
      <w:r>
        <w:rPr>
          <w:spacing w:val="-8"/>
        </w:rPr>
        <w:t xml:space="preserve"> </w:t>
      </w:r>
      <w:r>
        <w:t>entendido</w:t>
      </w:r>
      <w:r>
        <w:rPr>
          <w:spacing w:val="-7"/>
        </w:rPr>
        <w:t xml:space="preserve"> </w:t>
      </w:r>
      <w:r>
        <w:t>por</w:t>
      </w:r>
      <w:r>
        <w:rPr>
          <w:spacing w:val="-7"/>
        </w:rPr>
        <w:t xml:space="preserve"> </w:t>
      </w:r>
      <w:r>
        <w:t>cualquier</w:t>
      </w:r>
      <w:r>
        <w:rPr>
          <w:spacing w:val="-8"/>
        </w:rPr>
        <w:t xml:space="preserve"> </w:t>
      </w:r>
      <w:r>
        <w:t>aplicación.</w:t>
      </w:r>
      <w:r>
        <w:rPr>
          <w:spacing w:val="-5"/>
        </w:rPr>
        <w:t xml:space="preserve"> </w:t>
      </w:r>
      <w:r>
        <w:t>Para</w:t>
      </w:r>
      <w:r>
        <w:rPr>
          <w:spacing w:val="-6"/>
        </w:rPr>
        <w:t xml:space="preserve"> </w:t>
      </w:r>
      <w:r>
        <w:t>ello,</w:t>
      </w:r>
      <w:r>
        <w:rPr>
          <w:spacing w:val="-7"/>
        </w:rPr>
        <w:t xml:space="preserve"> </w:t>
      </w:r>
      <w:r>
        <w:t>habilita</w:t>
      </w:r>
      <w:r>
        <w:rPr>
          <w:spacing w:val="-6"/>
        </w:rPr>
        <w:t xml:space="preserve"> </w:t>
      </w:r>
      <w:r>
        <w:t>a</w:t>
      </w:r>
      <w:r>
        <w:rPr>
          <w:spacing w:val="-6"/>
        </w:rPr>
        <w:t xml:space="preserve"> </w:t>
      </w:r>
      <w:r>
        <w:t>los</w:t>
      </w:r>
      <w:r>
        <w:rPr>
          <w:spacing w:val="-6"/>
        </w:rPr>
        <w:t xml:space="preserve"> </w:t>
      </w:r>
      <w:r>
        <w:t>sistemas</w:t>
      </w:r>
      <w:r>
        <w:rPr>
          <w:spacing w:val="-59"/>
        </w:rPr>
        <w:t xml:space="preserve"> </w:t>
      </w:r>
      <w:r>
        <w:t>para combinar la información proveniente de otras fuentes y para procesarla de una manera</w:t>
      </w:r>
      <w:r>
        <w:rPr>
          <w:spacing w:val="-59"/>
        </w:rPr>
        <w:t xml:space="preserve"> </w:t>
      </w:r>
      <w:r>
        <w:t>integrada</w:t>
      </w:r>
      <w:r>
        <w:rPr>
          <w:spacing w:val="-8"/>
        </w:rPr>
        <w:t xml:space="preserve"> </w:t>
      </w:r>
      <w:r>
        <w:t>y</w:t>
      </w:r>
      <w:r>
        <w:rPr>
          <w:spacing w:val="-7"/>
        </w:rPr>
        <w:t xml:space="preserve"> </w:t>
      </w:r>
      <w:r>
        <w:t>con</w:t>
      </w:r>
      <w:r>
        <w:rPr>
          <w:spacing w:val="-7"/>
        </w:rPr>
        <w:t xml:space="preserve"> </w:t>
      </w:r>
      <w:r>
        <w:t>el</w:t>
      </w:r>
      <w:r>
        <w:rPr>
          <w:spacing w:val="-6"/>
        </w:rPr>
        <w:t xml:space="preserve"> </w:t>
      </w:r>
      <w:r>
        <w:t>sentido</w:t>
      </w:r>
      <w:r>
        <w:rPr>
          <w:spacing w:val="-6"/>
        </w:rPr>
        <w:t xml:space="preserve"> </w:t>
      </w:r>
      <w:r>
        <w:t>adecuado.</w:t>
      </w:r>
      <w:r>
        <w:rPr>
          <w:spacing w:val="-3"/>
        </w:rPr>
        <w:t xml:space="preserve"> </w:t>
      </w:r>
      <w:r>
        <w:t>Algunas</w:t>
      </w:r>
      <w:r>
        <w:rPr>
          <w:spacing w:val="-7"/>
        </w:rPr>
        <w:t xml:space="preserve"> </w:t>
      </w:r>
      <w:r>
        <w:t>de</w:t>
      </w:r>
      <w:r>
        <w:rPr>
          <w:spacing w:val="-11"/>
        </w:rPr>
        <w:t xml:space="preserve"> </w:t>
      </w:r>
      <w:r>
        <w:t>las</w:t>
      </w:r>
      <w:r>
        <w:rPr>
          <w:spacing w:val="-4"/>
        </w:rPr>
        <w:t xml:space="preserve"> </w:t>
      </w:r>
      <w:r>
        <w:t>herramientas</w:t>
      </w:r>
      <w:r>
        <w:rPr>
          <w:spacing w:val="-7"/>
        </w:rPr>
        <w:t xml:space="preserve"> </w:t>
      </w:r>
      <w:r>
        <w:t>con</w:t>
      </w:r>
      <w:r>
        <w:rPr>
          <w:spacing w:val="-6"/>
        </w:rPr>
        <w:t xml:space="preserve"> </w:t>
      </w:r>
      <w:r>
        <w:t>las</w:t>
      </w:r>
      <w:r>
        <w:rPr>
          <w:spacing w:val="-9"/>
        </w:rPr>
        <w:t xml:space="preserve"> </w:t>
      </w:r>
      <w:r>
        <w:t>que</w:t>
      </w:r>
      <w:r>
        <w:rPr>
          <w:spacing w:val="-5"/>
        </w:rPr>
        <w:t xml:space="preserve"> </w:t>
      </w:r>
      <w:r>
        <w:t>cuenta</w:t>
      </w:r>
      <w:r>
        <w:rPr>
          <w:spacing w:val="-7"/>
        </w:rPr>
        <w:t xml:space="preserve"> </w:t>
      </w:r>
      <w:r>
        <w:t>son</w:t>
      </w:r>
      <w:r>
        <w:rPr>
          <w:spacing w:val="-6"/>
        </w:rPr>
        <w:t xml:space="preserve"> </w:t>
      </w:r>
      <w:r>
        <w:t>los</w:t>
      </w:r>
      <w:r>
        <w:rPr>
          <w:spacing w:val="-59"/>
        </w:rPr>
        <w:t xml:space="preserve"> </w:t>
      </w:r>
      <w:r>
        <w:t>sistemas de clasificación, los tesauros, los metadatos y las ontologías (Criado, Gascó y</w:t>
      </w:r>
      <w:r>
        <w:rPr>
          <w:spacing w:val="1"/>
        </w:rPr>
        <w:t xml:space="preserve"> </w:t>
      </w:r>
      <w:r>
        <w:t>Jiménez,</w:t>
      </w:r>
      <w:r>
        <w:rPr>
          <w:spacing w:val="-2"/>
        </w:rPr>
        <w:t xml:space="preserve"> </w:t>
      </w:r>
      <w:r>
        <w:t>2010).</w:t>
      </w:r>
    </w:p>
    <w:p w14:paraId="698E887C" w14:textId="77777777" w:rsidR="00951409" w:rsidRDefault="00D407A2">
      <w:pPr>
        <w:pStyle w:val="Textoindependiente"/>
        <w:spacing w:before="200" w:line="360" w:lineRule="auto"/>
        <w:ind w:left="540" w:right="833"/>
        <w:jc w:val="both"/>
      </w:pPr>
      <w:r>
        <w:rPr>
          <w:rFonts w:ascii="Arial" w:hAnsi="Arial"/>
          <w:b/>
        </w:rPr>
        <w:t>Interoperabilidad</w:t>
      </w:r>
      <w:r>
        <w:rPr>
          <w:rFonts w:ascii="Arial" w:hAnsi="Arial"/>
          <w:b/>
          <w:spacing w:val="-10"/>
        </w:rPr>
        <w:t xml:space="preserve"> </w:t>
      </w:r>
      <w:r>
        <w:rPr>
          <w:rFonts w:ascii="Arial" w:hAnsi="Arial"/>
          <w:b/>
        </w:rPr>
        <w:t>Técnica</w:t>
      </w:r>
      <w:r>
        <w:t>:</w:t>
      </w:r>
      <w:r>
        <w:rPr>
          <w:spacing w:val="-4"/>
        </w:rPr>
        <w:t xml:space="preserve"> </w:t>
      </w:r>
      <w:r>
        <w:t>Se</w:t>
      </w:r>
      <w:r>
        <w:rPr>
          <w:spacing w:val="-5"/>
        </w:rPr>
        <w:t xml:space="preserve"> </w:t>
      </w:r>
      <w:r>
        <w:t>refiere</w:t>
      </w:r>
      <w:r>
        <w:rPr>
          <w:spacing w:val="-5"/>
        </w:rPr>
        <w:t xml:space="preserve"> </w:t>
      </w:r>
      <w:r>
        <w:t>a</w:t>
      </w:r>
      <w:r>
        <w:rPr>
          <w:spacing w:val="-5"/>
        </w:rPr>
        <w:t xml:space="preserve"> </w:t>
      </w:r>
      <w:r>
        <w:t>aquellas</w:t>
      </w:r>
      <w:r>
        <w:rPr>
          <w:spacing w:val="-5"/>
        </w:rPr>
        <w:t xml:space="preserve"> </w:t>
      </w:r>
      <w:r>
        <w:t>cuestiones</w:t>
      </w:r>
      <w:r>
        <w:rPr>
          <w:spacing w:val="-5"/>
        </w:rPr>
        <w:t xml:space="preserve"> </w:t>
      </w:r>
      <w:r>
        <w:t>técnicas</w:t>
      </w:r>
      <w:r>
        <w:rPr>
          <w:spacing w:val="-5"/>
        </w:rPr>
        <w:t xml:space="preserve"> </w:t>
      </w:r>
      <w:r>
        <w:t>que</w:t>
      </w:r>
      <w:r>
        <w:rPr>
          <w:spacing w:val="-8"/>
        </w:rPr>
        <w:t xml:space="preserve"> </w:t>
      </w:r>
      <w:r>
        <w:t>garantizan</w:t>
      </w:r>
      <w:r>
        <w:rPr>
          <w:spacing w:val="-6"/>
        </w:rPr>
        <w:t xml:space="preserve"> </w:t>
      </w:r>
      <w:r>
        <w:t>que</w:t>
      </w:r>
      <w:r>
        <w:rPr>
          <w:spacing w:val="-5"/>
        </w:rPr>
        <w:t xml:space="preserve"> </w:t>
      </w:r>
      <w:r>
        <w:t>los</w:t>
      </w:r>
      <w:r>
        <w:rPr>
          <w:spacing w:val="-58"/>
        </w:rPr>
        <w:t xml:space="preserve"> </w:t>
      </w:r>
      <w:r>
        <w:t>componentes tecnológicos de los sistemas de información de las entidades participantes</w:t>
      </w:r>
      <w:r>
        <w:rPr>
          <w:spacing w:val="1"/>
        </w:rPr>
        <w:t xml:space="preserve"> </w:t>
      </w:r>
      <w:r>
        <w:rPr>
          <w:spacing w:val="-1"/>
        </w:rPr>
        <w:t>estén</w:t>
      </w:r>
      <w:r>
        <w:rPr>
          <w:spacing w:val="-16"/>
        </w:rPr>
        <w:t xml:space="preserve"> </w:t>
      </w:r>
      <w:r>
        <w:rPr>
          <w:spacing w:val="-1"/>
        </w:rPr>
        <w:t>preparados</w:t>
      </w:r>
      <w:r>
        <w:rPr>
          <w:spacing w:val="-16"/>
        </w:rPr>
        <w:t xml:space="preserve"> </w:t>
      </w:r>
      <w:r>
        <w:rPr>
          <w:spacing w:val="-1"/>
        </w:rPr>
        <w:t>para</w:t>
      </w:r>
      <w:r>
        <w:rPr>
          <w:spacing w:val="-17"/>
        </w:rPr>
        <w:t xml:space="preserve"> </w:t>
      </w:r>
      <w:r>
        <w:rPr>
          <w:spacing w:val="-1"/>
        </w:rPr>
        <w:t>colaborar</w:t>
      </w:r>
      <w:r>
        <w:rPr>
          <w:spacing w:val="-14"/>
        </w:rPr>
        <w:t xml:space="preserve"> </w:t>
      </w:r>
      <w:r>
        <w:t>con</w:t>
      </w:r>
      <w:r>
        <w:rPr>
          <w:spacing w:val="-14"/>
        </w:rPr>
        <w:t xml:space="preserve"> </w:t>
      </w:r>
      <w:r>
        <w:t>los</w:t>
      </w:r>
      <w:r>
        <w:rPr>
          <w:spacing w:val="-14"/>
        </w:rPr>
        <w:t xml:space="preserve"> </w:t>
      </w:r>
      <w:r>
        <w:t>demás.</w:t>
      </w:r>
      <w:r>
        <w:rPr>
          <w:spacing w:val="-14"/>
        </w:rPr>
        <w:t xml:space="preserve"> </w:t>
      </w:r>
      <w:r>
        <w:t>Permite,</w:t>
      </w:r>
      <w:r>
        <w:rPr>
          <w:spacing w:val="-14"/>
        </w:rPr>
        <w:t xml:space="preserve"> </w:t>
      </w:r>
      <w:r>
        <w:t>por</w:t>
      </w:r>
      <w:r>
        <w:rPr>
          <w:spacing w:val="-15"/>
        </w:rPr>
        <w:t xml:space="preserve"> </w:t>
      </w:r>
      <w:r>
        <w:t>tanto,</w:t>
      </w:r>
      <w:r>
        <w:rPr>
          <w:spacing w:val="-12"/>
        </w:rPr>
        <w:t xml:space="preserve"> </w:t>
      </w:r>
      <w:r>
        <w:t>proporcionar</w:t>
      </w:r>
      <w:r>
        <w:rPr>
          <w:spacing w:val="-15"/>
        </w:rPr>
        <w:t xml:space="preserve"> </w:t>
      </w:r>
      <w:r>
        <w:t>mecanismos</w:t>
      </w:r>
      <w:r>
        <w:rPr>
          <w:spacing w:val="-59"/>
        </w:rPr>
        <w:t xml:space="preserve"> </w:t>
      </w:r>
      <w:r>
        <w:t>comunes de transferencia de datos y de invocación de funciones, transparentes al sustrato</w:t>
      </w:r>
      <w:r>
        <w:rPr>
          <w:spacing w:val="1"/>
        </w:rPr>
        <w:t xml:space="preserve"> </w:t>
      </w:r>
      <w:r>
        <w:t>de redes y sistemas informáticos existentes. Entre otras cuestiones, se refiere a interfaces,</w:t>
      </w:r>
      <w:r>
        <w:rPr>
          <w:spacing w:val="1"/>
        </w:rPr>
        <w:t xml:space="preserve"> </w:t>
      </w:r>
      <w:r>
        <w:t xml:space="preserve">servicios de interconexión, integración de datos, </w:t>
      </w:r>
      <w:r>
        <w:rPr>
          <w:rFonts w:ascii="Arial" w:hAnsi="Arial"/>
          <w:i/>
        </w:rPr>
        <w:t>middleware</w:t>
      </w:r>
      <w:r>
        <w:t>, presentación e intercambio de</w:t>
      </w:r>
      <w:r>
        <w:rPr>
          <w:spacing w:val="1"/>
        </w:rPr>
        <w:t xml:space="preserve"> </w:t>
      </w:r>
      <w:r>
        <w:t>datos,</w:t>
      </w:r>
      <w:r>
        <w:rPr>
          <w:spacing w:val="-2"/>
        </w:rPr>
        <w:t xml:space="preserve"> </w:t>
      </w:r>
      <w:r>
        <w:t>accesibilidad o servicios de</w:t>
      </w:r>
      <w:r>
        <w:rPr>
          <w:spacing w:val="-1"/>
        </w:rPr>
        <w:t xml:space="preserve"> </w:t>
      </w:r>
      <w:r>
        <w:t>seguridad</w:t>
      </w:r>
      <w:r>
        <w:rPr>
          <w:spacing w:val="-2"/>
        </w:rPr>
        <w:t xml:space="preserve"> </w:t>
      </w:r>
      <w:r>
        <w:t>(Criado,</w:t>
      </w:r>
      <w:r>
        <w:rPr>
          <w:spacing w:val="-2"/>
        </w:rPr>
        <w:t xml:space="preserve"> </w:t>
      </w:r>
      <w:r>
        <w:t>Gascó</w:t>
      </w:r>
      <w:r>
        <w:rPr>
          <w:spacing w:val="-2"/>
        </w:rPr>
        <w:t xml:space="preserve"> </w:t>
      </w:r>
      <w:r>
        <w:t>y</w:t>
      </w:r>
      <w:r>
        <w:rPr>
          <w:spacing w:val="-3"/>
        </w:rPr>
        <w:t xml:space="preserve"> </w:t>
      </w:r>
      <w:r>
        <w:t>Jiménez,</w:t>
      </w:r>
      <w:r>
        <w:rPr>
          <w:spacing w:val="2"/>
        </w:rPr>
        <w:t xml:space="preserve"> </w:t>
      </w:r>
      <w:r>
        <w:t>2010).</w:t>
      </w:r>
    </w:p>
    <w:p w14:paraId="1C16FF6D" w14:textId="77777777" w:rsidR="00951409" w:rsidRDefault="00D407A2">
      <w:pPr>
        <w:pStyle w:val="Textoindependiente"/>
        <w:spacing w:before="200" w:line="360" w:lineRule="auto"/>
        <w:ind w:left="540" w:right="837"/>
        <w:jc w:val="both"/>
      </w:pPr>
      <w:r>
        <w:rPr>
          <w:rFonts w:ascii="Arial" w:hAnsi="Arial"/>
          <w:b/>
        </w:rPr>
        <w:t>Metadato:</w:t>
      </w:r>
      <w:r>
        <w:rPr>
          <w:rFonts w:ascii="Arial" w:hAnsi="Arial"/>
          <w:b/>
          <w:spacing w:val="1"/>
        </w:rPr>
        <w:t xml:space="preserve"> </w:t>
      </w:r>
      <w:r>
        <w:t>Información</w:t>
      </w:r>
      <w:r>
        <w:rPr>
          <w:spacing w:val="1"/>
        </w:rPr>
        <w:t xml:space="preserve"> </w:t>
      </w:r>
      <w:r>
        <w:t>que</w:t>
      </w:r>
      <w:r>
        <w:rPr>
          <w:spacing w:val="1"/>
        </w:rPr>
        <w:t xml:space="preserve"> </w:t>
      </w:r>
      <w:r>
        <w:t>caracteriza</w:t>
      </w:r>
      <w:r>
        <w:rPr>
          <w:spacing w:val="1"/>
        </w:rPr>
        <w:t xml:space="preserve"> </w:t>
      </w:r>
      <w:r>
        <w:t>o</w:t>
      </w:r>
      <w:r>
        <w:rPr>
          <w:spacing w:val="1"/>
        </w:rPr>
        <w:t xml:space="preserve"> </w:t>
      </w:r>
      <w:r>
        <w:t>describe</w:t>
      </w:r>
      <w:r>
        <w:rPr>
          <w:spacing w:val="1"/>
        </w:rPr>
        <w:t xml:space="preserve"> </w:t>
      </w:r>
      <w:r>
        <w:t>a</w:t>
      </w:r>
      <w:r>
        <w:rPr>
          <w:spacing w:val="1"/>
        </w:rPr>
        <w:t xml:space="preserve"> </w:t>
      </w:r>
      <w:r>
        <w:t>otro</w:t>
      </w:r>
      <w:r>
        <w:rPr>
          <w:spacing w:val="1"/>
        </w:rPr>
        <w:t xml:space="preserve"> </w:t>
      </w:r>
      <w:r>
        <w:t>recurso</w:t>
      </w:r>
      <w:r>
        <w:rPr>
          <w:spacing w:val="1"/>
        </w:rPr>
        <w:t xml:space="preserve"> </w:t>
      </w:r>
      <w:r>
        <w:t>de</w:t>
      </w:r>
      <w:r>
        <w:rPr>
          <w:spacing w:val="1"/>
        </w:rPr>
        <w:t xml:space="preserve"> </w:t>
      </w:r>
      <w:r>
        <w:t>información,</w:t>
      </w:r>
      <w:r>
        <w:rPr>
          <w:spacing w:val="1"/>
        </w:rPr>
        <w:t xml:space="preserve"> </w:t>
      </w:r>
      <w:r>
        <w:rPr>
          <w:spacing w:val="-1"/>
        </w:rPr>
        <w:t>especialmente</w:t>
      </w:r>
      <w:r>
        <w:rPr>
          <w:spacing w:val="-14"/>
        </w:rPr>
        <w:t xml:space="preserve"> </w:t>
      </w:r>
      <w:r>
        <w:rPr>
          <w:spacing w:val="-1"/>
        </w:rPr>
        <w:t>con</w:t>
      </w:r>
      <w:r>
        <w:rPr>
          <w:spacing w:val="-13"/>
        </w:rPr>
        <w:t xml:space="preserve"> </w:t>
      </w:r>
      <w:r>
        <w:rPr>
          <w:spacing w:val="-1"/>
        </w:rPr>
        <w:t>el</w:t>
      </w:r>
      <w:r>
        <w:rPr>
          <w:spacing w:val="-12"/>
        </w:rPr>
        <w:t xml:space="preserve"> </w:t>
      </w:r>
      <w:r>
        <w:rPr>
          <w:spacing w:val="-1"/>
        </w:rPr>
        <w:t>propósito</w:t>
      </w:r>
      <w:r>
        <w:rPr>
          <w:spacing w:val="-10"/>
        </w:rPr>
        <w:t xml:space="preserve"> </w:t>
      </w:r>
      <w:r>
        <w:t>de</w:t>
      </w:r>
      <w:r>
        <w:rPr>
          <w:spacing w:val="-14"/>
        </w:rPr>
        <w:t xml:space="preserve"> </w:t>
      </w:r>
      <w:r>
        <w:t>documentar,</w:t>
      </w:r>
      <w:r>
        <w:rPr>
          <w:spacing w:val="-12"/>
        </w:rPr>
        <w:t xml:space="preserve"> </w:t>
      </w:r>
      <w:r>
        <w:t>describir,</w:t>
      </w:r>
      <w:r>
        <w:rPr>
          <w:spacing w:val="-13"/>
        </w:rPr>
        <w:t xml:space="preserve"> </w:t>
      </w:r>
      <w:r>
        <w:t>preservar</w:t>
      </w:r>
      <w:r>
        <w:rPr>
          <w:spacing w:val="-12"/>
        </w:rPr>
        <w:t xml:space="preserve"> </w:t>
      </w:r>
      <w:r>
        <w:t>o</w:t>
      </w:r>
      <w:r>
        <w:rPr>
          <w:spacing w:val="-13"/>
        </w:rPr>
        <w:t xml:space="preserve"> </w:t>
      </w:r>
      <w:r>
        <w:t>administrar</w:t>
      </w:r>
      <w:r>
        <w:rPr>
          <w:spacing w:val="-13"/>
        </w:rPr>
        <w:t xml:space="preserve"> </w:t>
      </w:r>
      <w:r>
        <w:t>ese</w:t>
      </w:r>
      <w:r>
        <w:rPr>
          <w:spacing w:val="-16"/>
        </w:rPr>
        <w:t xml:space="preserve"> </w:t>
      </w:r>
      <w:r>
        <w:t>recurso.</w:t>
      </w:r>
    </w:p>
    <w:p w14:paraId="3951AE2C" w14:textId="77777777" w:rsidR="00951409" w:rsidRDefault="00D407A2">
      <w:pPr>
        <w:pStyle w:val="Textoindependiente"/>
        <w:spacing w:before="201" w:line="360" w:lineRule="auto"/>
        <w:ind w:left="540" w:right="834"/>
        <w:jc w:val="both"/>
      </w:pPr>
      <w:r>
        <w:rPr>
          <w:rFonts w:ascii="Arial" w:hAnsi="Arial"/>
          <w:b/>
        </w:rPr>
        <w:t xml:space="preserve">Metadato de gestión de documentos: </w:t>
      </w:r>
      <w:r>
        <w:t>Información estructurada o semiestructurada que</w:t>
      </w:r>
      <w:r>
        <w:rPr>
          <w:spacing w:val="1"/>
        </w:rPr>
        <w:t xml:space="preserve"> </w:t>
      </w:r>
      <w:r>
        <w:t>hace</w:t>
      </w:r>
      <w:r>
        <w:rPr>
          <w:spacing w:val="-6"/>
        </w:rPr>
        <w:t xml:space="preserve"> </w:t>
      </w:r>
      <w:r>
        <w:t>posible</w:t>
      </w:r>
      <w:r>
        <w:rPr>
          <w:spacing w:val="-5"/>
        </w:rPr>
        <w:t xml:space="preserve"> </w:t>
      </w:r>
      <w:r>
        <w:t>la</w:t>
      </w:r>
      <w:r>
        <w:rPr>
          <w:spacing w:val="-7"/>
        </w:rPr>
        <w:t xml:space="preserve"> </w:t>
      </w:r>
      <w:r>
        <w:t>creación,</w:t>
      </w:r>
      <w:r>
        <w:rPr>
          <w:spacing w:val="-6"/>
        </w:rPr>
        <w:t xml:space="preserve"> </w:t>
      </w:r>
      <w:r>
        <w:t>gestión</w:t>
      </w:r>
      <w:r>
        <w:rPr>
          <w:spacing w:val="-6"/>
        </w:rPr>
        <w:t xml:space="preserve"> </w:t>
      </w:r>
      <w:r>
        <w:t>y</w:t>
      </w:r>
      <w:r>
        <w:rPr>
          <w:spacing w:val="-7"/>
        </w:rPr>
        <w:t xml:space="preserve"> </w:t>
      </w:r>
      <w:r>
        <w:t>uso</w:t>
      </w:r>
      <w:r>
        <w:rPr>
          <w:spacing w:val="-8"/>
        </w:rPr>
        <w:t xml:space="preserve"> </w:t>
      </w:r>
      <w:r>
        <w:t>de</w:t>
      </w:r>
      <w:r>
        <w:rPr>
          <w:spacing w:val="-8"/>
        </w:rPr>
        <w:t xml:space="preserve"> </w:t>
      </w:r>
      <w:r>
        <w:t>documentos</w:t>
      </w:r>
      <w:r>
        <w:rPr>
          <w:spacing w:val="-8"/>
        </w:rPr>
        <w:t xml:space="preserve"> </w:t>
      </w:r>
      <w:r>
        <w:t>a</w:t>
      </w:r>
      <w:r>
        <w:rPr>
          <w:spacing w:val="-5"/>
        </w:rPr>
        <w:t xml:space="preserve"> </w:t>
      </w:r>
      <w:r>
        <w:t>lo</w:t>
      </w:r>
      <w:r>
        <w:rPr>
          <w:spacing w:val="-8"/>
        </w:rPr>
        <w:t xml:space="preserve"> </w:t>
      </w:r>
      <w:r>
        <w:t>largo</w:t>
      </w:r>
      <w:r>
        <w:rPr>
          <w:spacing w:val="-8"/>
        </w:rPr>
        <w:t xml:space="preserve"> </w:t>
      </w:r>
      <w:r>
        <w:t>del</w:t>
      </w:r>
      <w:r>
        <w:rPr>
          <w:spacing w:val="-9"/>
        </w:rPr>
        <w:t xml:space="preserve"> </w:t>
      </w:r>
      <w:r>
        <w:t>tiempo</w:t>
      </w:r>
      <w:r>
        <w:rPr>
          <w:spacing w:val="-5"/>
        </w:rPr>
        <w:t xml:space="preserve"> </w:t>
      </w:r>
      <w:r>
        <w:t>en</w:t>
      </w:r>
      <w:r>
        <w:rPr>
          <w:spacing w:val="-8"/>
        </w:rPr>
        <w:t xml:space="preserve"> </w:t>
      </w:r>
      <w:r>
        <w:t>el</w:t>
      </w:r>
      <w:r>
        <w:rPr>
          <w:spacing w:val="-6"/>
        </w:rPr>
        <w:t xml:space="preserve"> </w:t>
      </w:r>
      <w:r>
        <w:t>contexto</w:t>
      </w:r>
      <w:r>
        <w:rPr>
          <w:spacing w:val="-8"/>
        </w:rPr>
        <w:t xml:space="preserve"> </w:t>
      </w:r>
      <w:r>
        <w:t>de</w:t>
      </w:r>
      <w:r>
        <w:rPr>
          <w:spacing w:val="-59"/>
        </w:rPr>
        <w:t xml:space="preserve"> </w:t>
      </w:r>
      <w:r>
        <w:t>su creación. Los metadatos de gestión de documentos sirven para identificar, autenticar y</w:t>
      </w:r>
      <w:r>
        <w:rPr>
          <w:spacing w:val="1"/>
        </w:rPr>
        <w:t xml:space="preserve"> </w:t>
      </w:r>
      <w:r>
        <w:t>contextualizar</w:t>
      </w:r>
      <w:r>
        <w:rPr>
          <w:spacing w:val="-5"/>
        </w:rPr>
        <w:t xml:space="preserve"> </w:t>
      </w:r>
      <w:r>
        <w:t>documentos,</w:t>
      </w:r>
      <w:r>
        <w:rPr>
          <w:spacing w:val="-2"/>
        </w:rPr>
        <w:t xml:space="preserve"> </w:t>
      </w:r>
      <w:r>
        <w:t>y</w:t>
      </w:r>
      <w:r>
        <w:rPr>
          <w:spacing w:val="-2"/>
        </w:rPr>
        <w:t xml:space="preserve"> </w:t>
      </w:r>
      <w:r>
        <w:t>del</w:t>
      </w:r>
      <w:r>
        <w:rPr>
          <w:spacing w:val="-6"/>
        </w:rPr>
        <w:t xml:space="preserve"> </w:t>
      </w:r>
      <w:r>
        <w:t>mismo</w:t>
      </w:r>
      <w:r>
        <w:rPr>
          <w:spacing w:val="-5"/>
        </w:rPr>
        <w:t xml:space="preserve"> </w:t>
      </w:r>
      <w:r>
        <w:t>modo</w:t>
      </w:r>
      <w:r>
        <w:rPr>
          <w:spacing w:val="-2"/>
        </w:rPr>
        <w:t xml:space="preserve"> </w:t>
      </w:r>
      <w:r>
        <w:t>con</w:t>
      </w:r>
      <w:r>
        <w:rPr>
          <w:spacing w:val="-3"/>
        </w:rPr>
        <w:t xml:space="preserve"> </w:t>
      </w:r>
      <w:r>
        <w:t>las</w:t>
      </w:r>
      <w:r>
        <w:rPr>
          <w:spacing w:val="-2"/>
        </w:rPr>
        <w:t xml:space="preserve"> </w:t>
      </w:r>
      <w:r>
        <w:t>personas,</w:t>
      </w:r>
      <w:r>
        <w:rPr>
          <w:spacing w:val="-2"/>
        </w:rPr>
        <w:t xml:space="preserve"> </w:t>
      </w:r>
      <w:r>
        <w:t>los</w:t>
      </w:r>
      <w:r>
        <w:rPr>
          <w:spacing w:val="-3"/>
        </w:rPr>
        <w:t xml:space="preserve"> </w:t>
      </w:r>
      <w:r>
        <w:t>procesos</w:t>
      </w:r>
      <w:r>
        <w:rPr>
          <w:spacing w:val="-2"/>
        </w:rPr>
        <w:t xml:space="preserve"> </w:t>
      </w:r>
      <w:r>
        <w:t>y</w:t>
      </w:r>
      <w:r>
        <w:rPr>
          <w:spacing w:val="-3"/>
        </w:rPr>
        <w:t xml:space="preserve"> </w:t>
      </w:r>
      <w:r>
        <w:t>los</w:t>
      </w:r>
      <w:r>
        <w:rPr>
          <w:spacing w:val="-2"/>
        </w:rPr>
        <w:t xml:space="preserve"> </w:t>
      </w:r>
      <w:r>
        <w:t>sistemas</w:t>
      </w:r>
      <w:r>
        <w:rPr>
          <w:spacing w:val="-59"/>
        </w:rPr>
        <w:t xml:space="preserve"> </w:t>
      </w:r>
      <w:r>
        <w:t>que</w:t>
      </w:r>
      <w:r>
        <w:rPr>
          <w:spacing w:val="-1"/>
        </w:rPr>
        <w:t xml:space="preserve"> </w:t>
      </w:r>
      <w:r>
        <w:t>los</w:t>
      </w:r>
      <w:r>
        <w:rPr>
          <w:spacing w:val="1"/>
        </w:rPr>
        <w:t xml:space="preserve"> </w:t>
      </w:r>
      <w:r>
        <w:t>crean gestionan,</w:t>
      </w:r>
      <w:r>
        <w:rPr>
          <w:spacing w:val="-1"/>
        </w:rPr>
        <w:t xml:space="preserve"> </w:t>
      </w:r>
      <w:r>
        <w:t>mantienen y</w:t>
      </w:r>
      <w:r>
        <w:rPr>
          <w:spacing w:val="-2"/>
        </w:rPr>
        <w:t xml:space="preserve"> </w:t>
      </w:r>
      <w:r>
        <w:t>utilizan.</w:t>
      </w:r>
    </w:p>
    <w:p w14:paraId="0D93A2F5" w14:textId="77777777" w:rsidR="00951409" w:rsidRDefault="00D407A2">
      <w:pPr>
        <w:pStyle w:val="Textoindependiente"/>
        <w:spacing w:before="201" w:line="360" w:lineRule="auto"/>
        <w:ind w:left="540" w:right="834"/>
        <w:jc w:val="both"/>
      </w:pPr>
      <w:r>
        <w:rPr>
          <w:rFonts w:ascii="Arial" w:hAnsi="Arial"/>
          <w:b/>
        </w:rPr>
        <w:t>Neutralidad</w:t>
      </w:r>
      <w:r>
        <w:rPr>
          <w:rFonts w:ascii="Arial" w:hAnsi="Arial"/>
          <w:b/>
          <w:spacing w:val="1"/>
        </w:rPr>
        <w:t xml:space="preserve"> </w:t>
      </w:r>
      <w:r>
        <w:rPr>
          <w:rFonts w:ascii="Arial" w:hAnsi="Arial"/>
          <w:b/>
        </w:rPr>
        <w:t>Tecnológica:</w:t>
      </w:r>
      <w:r>
        <w:rPr>
          <w:rFonts w:ascii="Arial" w:hAnsi="Arial"/>
          <w:b/>
          <w:spacing w:val="1"/>
        </w:rPr>
        <w:t xml:space="preserve"> </w:t>
      </w:r>
      <w:r>
        <w:t>1.</w:t>
      </w:r>
      <w:r>
        <w:rPr>
          <w:spacing w:val="1"/>
        </w:rPr>
        <w:t xml:space="preserve"> </w:t>
      </w:r>
      <w:r>
        <w:t>Las</w:t>
      </w:r>
      <w:r>
        <w:rPr>
          <w:spacing w:val="1"/>
        </w:rPr>
        <w:t xml:space="preserve"> </w:t>
      </w:r>
      <w:r>
        <w:t>administraciones</w:t>
      </w:r>
      <w:r>
        <w:rPr>
          <w:spacing w:val="1"/>
        </w:rPr>
        <w:t xml:space="preserve"> </w:t>
      </w:r>
      <w:r>
        <w:t>contrates</w:t>
      </w:r>
      <w:r>
        <w:rPr>
          <w:spacing w:val="1"/>
        </w:rPr>
        <w:t xml:space="preserve"> </w:t>
      </w:r>
      <w:r>
        <w:t>deben</w:t>
      </w:r>
      <w:r>
        <w:rPr>
          <w:spacing w:val="1"/>
        </w:rPr>
        <w:t xml:space="preserve"> </w:t>
      </w:r>
      <w:r>
        <w:t>garantizar</w:t>
      </w:r>
      <w:r>
        <w:rPr>
          <w:spacing w:val="1"/>
        </w:rPr>
        <w:t xml:space="preserve"> </w:t>
      </w:r>
      <w:r>
        <w:t>la</w:t>
      </w:r>
      <w:r>
        <w:rPr>
          <w:spacing w:val="1"/>
        </w:rPr>
        <w:t xml:space="preserve"> </w:t>
      </w:r>
      <w:r>
        <w:t>independencia en la elección de las alternativas tecnológicas escogidas por los oferentes e</w:t>
      </w:r>
      <w:r>
        <w:rPr>
          <w:spacing w:val="1"/>
        </w:rPr>
        <w:t xml:space="preserve"> </w:t>
      </w:r>
      <w:r>
        <w:t>interesados,</w:t>
      </w:r>
      <w:r>
        <w:rPr>
          <w:spacing w:val="-3"/>
        </w:rPr>
        <w:t xml:space="preserve"> </w:t>
      </w:r>
      <w:r>
        <w:t>para</w:t>
      </w:r>
      <w:r>
        <w:rPr>
          <w:spacing w:val="-3"/>
        </w:rPr>
        <w:t xml:space="preserve"> </w:t>
      </w:r>
      <w:r>
        <w:t>lo</w:t>
      </w:r>
      <w:r>
        <w:rPr>
          <w:spacing w:val="-3"/>
        </w:rPr>
        <w:t xml:space="preserve"> </w:t>
      </w:r>
      <w:r>
        <w:t>cual</w:t>
      </w:r>
      <w:r>
        <w:rPr>
          <w:spacing w:val="-8"/>
        </w:rPr>
        <w:t xml:space="preserve"> </w:t>
      </w:r>
      <w:r>
        <w:t>se</w:t>
      </w:r>
      <w:r>
        <w:rPr>
          <w:spacing w:val="-3"/>
        </w:rPr>
        <w:t xml:space="preserve"> </w:t>
      </w:r>
      <w:r>
        <w:t>deben</w:t>
      </w:r>
      <w:r>
        <w:rPr>
          <w:spacing w:val="-3"/>
        </w:rPr>
        <w:t xml:space="preserve"> </w:t>
      </w:r>
      <w:r>
        <w:t>emplear</w:t>
      </w:r>
      <w:r>
        <w:rPr>
          <w:spacing w:val="-4"/>
        </w:rPr>
        <w:t xml:space="preserve"> </w:t>
      </w:r>
      <w:r>
        <w:t>estándares</w:t>
      </w:r>
      <w:r>
        <w:rPr>
          <w:spacing w:val="-3"/>
        </w:rPr>
        <w:t xml:space="preserve"> </w:t>
      </w:r>
      <w:r>
        <w:t>abiertos</w:t>
      </w:r>
      <w:r>
        <w:rPr>
          <w:spacing w:val="-5"/>
        </w:rPr>
        <w:t xml:space="preserve"> </w:t>
      </w:r>
      <w:r>
        <w:t>o</w:t>
      </w:r>
      <w:r>
        <w:rPr>
          <w:spacing w:val="-3"/>
        </w:rPr>
        <w:t xml:space="preserve"> </w:t>
      </w:r>
      <w:r>
        <w:t>de</w:t>
      </w:r>
      <w:r>
        <w:rPr>
          <w:spacing w:val="-6"/>
        </w:rPr>
        <w:t xml:space="preserve"> </w:t>
      </w:r>
      <w:r>
        <w:t>uso</w:t>
      </w:r>
      <w:r>
        <w:rPr>
          <w:spacing w:val="-6"/>
        </w:rPr>
        <w:t xml:space="preserve"> </w:t>
      </w:r>
      <w:r>
        <w:t>generalizado</w:t>
      </w:r>
      <w:r>
        <w:rPr>
          <w:spacing w:val="-4"/>
        </w:rPr>
        <w:t xml:space="preserve"> </w:t>
      </w:r>
      <w:r>
        <w:t>(v.</w:t>
      </w:r>
      <w:r>
        <w:rPr>
          <w:spacing w:val="-2"/>
        </w:rPr>
        <w:t xml:space="preserve"> </w:t>
      </w:r>
      <w:r>
        <w:t>gr.</w:t>
      </w:r>
      <w:r>
        <w:rPr>
          <w:spacing w:val="-58"/>
        </w:rPr>
        <w:t xml:space="preserve"> </w:t>
      </w:r>
      <w:r>
        <w:t>software</w:t>
      </w:r>
      <w:r>
        <w:rPr>
          <w:spacing w:val="-3"/>
        </w:rPr>
        <w:t xml:space="preserve"> </w:t>
      </w:r>
      <w:r>
        <w:t>libre</w:t>
      </w:r>
      <w:r>
        <w:rPr>
          <w:spacing w:val="-3"/>
        </w:rPr>
        <w:t xml:space="preserve"> </w:t>
      </w:r>
      <w:r>
        <w:t>o</w:t>
      </w:r>
      <w:r>
        <w:rPr>
          <w:spacing w:val="-5"/>
        </w:rPr>
        <w:t xml:space="preserve"> </w:t>
      </w:r>
      <w:r>
        <w:t>de</w:t>
      </w:r>
      <w:r>
        <w:rPr>
          <w:spacing w:val="-5"/>
        </w:rPr>
        <w:t xml:space="preserve"> </w:t>
      </w:r>
      <w:r>
        <w:t>código</w:t>
      </w:r>
      <w:r>
        <w:rPr>
          <w:spacing w:val="-2"/>
        </w:rPr>
        <w:t xml:space="preserve"> </w:t>
      </w:r>
      <w:r>
        <w:t>abierto).</w:t>
      </w:r>
      <w:r>
        <w:rPr>
          <w:spacing w:val="-4"/>
        </w:rPr>
        <w:t xml:space="preserve"> </w:t>
      </w:r>
      <w:r>
        <w:t>El</w:t>
      </w:r>
      <w:r>
        <w:rPr>
          <w:spacing w:val="-3"/>
        </w:rPr>
        <w:t xml:space="preserve"> </w:t>
      </w:r>
      <w:r>
        <w:t>artículo</w:t>
      </w:r>
      <w:r>
        <w:rPr>
          <w:spacing w:val="-5"/>
        </w:rPr>
        <w:t xml:space="preserve"> </w:t>
      </w:r>
      <w:r>
        <w:t>143</w:t>
      </w:r>
      <w:r>
        <w:rPr>
          <w:spacing w:val="-4"/>
        </w:rPr>
        <w:t xml:space="preserve"> </w:t>
      </w:r>
      <w:r>
        <w:t>RLCA,</w:t>
      </w:r>
      <w:r>
        <w:rPr>
          <w:spacing w:val="-2"/>
        </w:rPr>
        <w:t xml:space="preserve"> </w:t>
      </w:r>
      <w:r>
        <w:t>establece</w:t>
      </w:r>
      <w:r>
        <w:rPr>
          <w:spacing w:val="-3"/>
        </w:rPr>
        <w:t xml:space="preserve"> </w:t>
      </w:r>
      <w:r>
        <w:t>que</w:t>
      </w:r>
      <w:r>
        <w:rPr>
          <w:spacing w:val="-5"/>
        </w:rPr>
        <w:t xml:space="preserve"> </w:t>
      </w:r>
      <w:r>
        <w:t>el</w:t>
      </w:r>
      <w:r>
        <w:rPr>
          <w:spacing w:val="-5"/>
        </w:rPr>
        <w:t xml:space="preserve"> </w:t>
      </w:r>
      <w:r>
        <w:t>sistema</w:t>
      </w:r>
      <w:r>
        <w:rPr>
          <w:spacing w:val="-5"/>
        </w:rPr>
        <w:t xml:space="preserve"> </w:t>
      </w:r>
      <w:r>
        <w:t>empleado</w:t>
      </w:r>
      <w:r>
        <w:rPr>
          <w:spacing w:val="-59"/>
        </w:rPr>
        <w:t xml:space="preserve"> </w:t>
      </w:r>
      <w:r>
        <w:t>por la administración no debe contener exigencias propias de tecnologías propiedad de</w:t>
      </w:r>
      <w:r>
        <w:rPr>
          <w:spacing w:val="1"/>
        </w:rPr>
        <w:t xml:space="preserve"> </w:t>
      </w:r>
      <w:r>
        <w:t>determinados</w:t>
      </w:r>
      <w:r>
        <w:rPr>
          <w:spacing w:val="-3"/>
        </w:rPr>
        <w:t xml:space="preserve"> </w:t>
      </w:r>
      <w:r>
        <w:t>fabricantes</w:t>
      </w:r>
      <w:r>
        <w:rPr>
          <w:spacing w:val="1"/>
        </w:rPr>
        <w:t xml:space="preserve"> </w:t>
      </w:r>
      <w:r>
        <w:t>(Jinesta Lobo).</w:t>
      </w:r>
    </w:p>
    <w:p w14:paraId="73DF43BA" w14:textId="77777777" w:rsidR="00951409" w:rsidRDefault="00951409">
      <w:pPr>
        <w:spacing w:line="360" w:lineRule="auto"/>
        <w:jc w:val="both"/>
        <w:sectPr w:rsidR="00951409">
          <w:pgSz w:w="11910" w:h="16840"/>
          <w:pgMar w:top="1360" w:right="600" w:bottom="1280" w:left="900" w:header="0" w:footer="1012" w:gutter="0"/>
          <w:cols w:space="720"/>
        </w:sectPr>
      </w:pPr>
    </w:p>
    <w:p w14:paraId="573635A6" w14:textId="77777777" w:rsidR="00951409" w:rsidRDefault="00D407A2">
      <w:pPr>
        <w:pStyle w:val="Prrafodelista"/>
        <w:numPr>
          <w:ilvl w:val="0"/>
          <w:numId w:val="1"/>
        </w:numPr>
        <w:tabs>
          <w:tab w:val="left" w:pos="889"/>
        </w:tabs>
        <w:spacing w:before="67" w:line="360" w:lineRule="auto"/>
        <w:ind w:right="833" w:firstLine="0"/>
        <w:jc w:val="both"/>
      </w:pPr>
      <w:r>
        <w:lastRenderedPageBreak/>
        <w:t>Posibilidad</w:t>
      </w:r>
      <w:r>
        <w:rPr>
          <w:spacing w:val="1"/>
        </w:rPr>
        <w:t xml:space="preserve"> </w:t>
      </w:r>
      <w:r>
        <w:t>que</w:t>
      </w:r>
      <w:r>
        <w:rPr>
          <w:spacing w:val="1"/>
        </w:rPr>
        <w:t xml:space="preserve"> </w:t>
      </w:r>
      <w:r>
        <w:t>tienen</w:t>
      </w:r>
      <w:r>
        <w:rPr>
          <w:spacing w:val="1"/>
        </w:rPr>
        <w:t xml:space="preserve"> </w:t>
      </w:r>
      <w:r>
        <w:t>los</w:t>
      </w:r>
      <w:r>
        <w:rPr>
          <w:spacing w:val="1"/>
        </w:rPr>
        <w:t xml:space="preserve"> </w:t>
      </w:r>
      <w:r>
        <w:t>operadores</w:t>
      </w:r>
      <w:r>
        <w:rPr>
          <w:spacing w:val="1"/>
        </w:rPr>
        <w:t xml:space="preserve"> </w:t>
      </w:r>
      <w:r>
        <w:t>de</w:t>
      </w:r>
      <w:r>
        <w:rPr>
          <w:spacing w:val="1"/>
        </w:rPr>
        <w:t xml:space="preserve"> </w:t>
      </w:r>
      <w:r>
        <w:t>redes</w:t>
      </w:r>
      <w:r>
        <w:rPr>
          <w:spacing w:val="1"/>
        </w:rPr>
        <w:t xml:space="preserve"> </w:t>
      </w:r>
      <w:r>
        <w:t>y</w:t>
      </w:r>
      <w:r>
        <w:rPr>
          <w:spacing w:val="1"/>
        </w:rPr>
        <w:t xml:space="preserve"> </w:t>
      </w:r>
      <w:r>
        <w:t>proveedores</w:t>
      </w:r>
      <w:r>
        <w:rPr>
          <w:spacing w:val="1"/>
        </w:rPr>
        <w:t xml:space="preserve"> </w:t>
      </w:r>
      <w:r>
        <w:t>de</w:t>
      </w:r>
      <w:r>
        <w:rPr>
          <w:spacing w:val="1"/>
        </w:rPr>
        <w:t xml:space="preserve"> </w:t>
      </w:r>
      <w:r>
        <w:t>servicios</w:t>
      </w:r>
      <w:r>
        <w:rPr>
          <w:spacing w:val="1"/>
        </w:rPr>
        <w:t xml:space="preserve"> </w:t>
      </w:r>
      <w:r>
        <w:t>de</w:t>
      </w:r>
      <w:r>
        <w:rPr>
          <w:spacing w:val="1"/>
        </w:rPr>
        <w:t xml:space="preserve"> </w:t>
      </w:r>
      <w:r>
        <w:t>telecomunicaciones para escoger las tecnologías por utilizar, siempre que estas dispongan</w:t>
      </w:r>
      <w:r>
        <w:rPr>
          <w:spacing w:val="1"/>
        </w:rPr>
        <w:t xml:space="preserve"> </w:t>
      </w:r>
      <w:r>
        <w:t>de</w:t>
      </w:r>
      <w:r>
        <w:rPr>
          <w:spacing w:val="1"/>
        </w:rPr>
        <w:t xml:space="preserve"> </w:t>
      </w:r>
      <w:r>
        <w:t>estándares</w:t>
      </w:r>
      <w:r>
        <w:rPr>
          <w:spacing w:val="1"/>
        </w:rPr>
        <w:t xml:space="preserve"> </w:t>
      </w:r>
      <w:r>
        <w:t>comunes</w:t>
      </w:r>
      <w:r>
        <w:rPr>
          <w:spacing w:val="1"/>
        </w:rPr>
        <w:t xml:space="preserve"> </w:t>
      </w:r>
      <w:r>
        <w:t>y</w:t>
      </w:r>
      <w:r>
        <w:rPr>
          <w:spacing w:val="1"/>
        </w:rPr>
        <w:t xml:space="preserve"> </w:t>
      </w:r>
      <w:r>
        <w:t>garantizados,</w:t>
      </w:r>
      <w:r>
        <w:rPr>
          <w:spacing w:val="1"/>
        </w:rPr>
        <w:t xml:space="preserve"> </w:t>
      </w:r>
      <w:r>
        <w:t>cumplan</w:t>
      </w:r>
      <w:r>
        <w:rPr>
          <w:spacing w:val="1"/>
        </w:rPr>
        <w:t xml:space="preserve"> </w:t>
      </w:r>
      <w:r>
        <w:t>los</w:t>
      </w:r>
      <w:r>
        <w:rPr>
          <w:spacing w:val="1"/>
        </w:rPr>
        <w:t xml:space="preserve"> </w:t>
      </w:r>
      <w:r>
        <w:t>requerimientos</w:t>
      </w:r>
      <w:r>
        <w:rPr>
          <w:spacing w:val="1"/>
        </w:rPr>
        <w:t xml:space="preserve"> </w:t>
      </w:r>
      <w:r>
        <w:t>necesarios</w:t>
      </w:r>
      <w:r>
        <w:rPr>
          <w:spacing w:val="1"/>
        </w:rPr>
        <w:t xml:space="preserve"> </w:t>
      </w:r>
      <w:r>
        <w:t>para</w:t>
      </w:r>
      <w:r>
        <w:rPr>
          <w:spacing w:val="1"/>
        </w:rPr>
        <w:t xml:space="preserve"> </w:t>
      </w:r>
      <w:r>
        <w:t>satisfacer las metas y los objetivos de política sectorial y se garanticen, en forma adecuada,</w:t>
      </w:r>
      <w:r>
        <w:rPr>
          <w:spacing w:val="1"/>
        </w:rPr>
        <w:t xml:space="preserve"> </w:t>
      </w:r>
      <w:r>
        <w:t>las condiciones de calidad y precio a que se refiere esta Ley (Ley N°8642 General de</w:t>
      </w:r>
      <w:r>
        <w:rPr>
          <w:spacing w:val="1"/>
        </w:rPr>
        <w:t xml:space="preserve"> </w:t>
      </w:r>
      <w:r>
        <w:t>Telecomunicaciones, 4</w:t>
      </w:r>
      <w:r>
        <w:rPr>
          <w:spacing w:val="-2"/>
        </w:rPr>
        <w:t xml:space="preserve"> </w:t>
      </w:r>
      <w:r>
        <w:t>de junio,</w:t>
      </w:r>
      <w:r>
        <w:rPr>
          <w:spacing w:val="-1"/>
        </w:rPr>
        <w:t xml:space="preserve"> </w:t>
      </w:r>
      <w:r>
        <w:t>2008).</w:t>
      </w:r>
    </w:p>
    <w:p w14:paraId="55B4FD8A" w14:textId="77777777" w:rsidR="00951409" w:rsidRDefault="00D407A2">
      <w:pPr>
        <w:pStyle w:val="Textoindependiente"/>
        <w:spacing w:before="200" w:line="360" w:lineRule="auto"/>
        <w:ind w:left="540" w:right="834"/>
        <w:jc w:val="both"/>
      </w:pPr>
      <w:r>
        <w:rPr>
          <w:rFonts w:ascii="Arial" w:hAnsi="Arial"/>
          <w:b/>
          <w:spacing w:val="-1"/>
        </w:rPr>
        <w:t>No</w:t>
      </w:r>
      <w:r>
        <w:rPr>
          <w:rFonts w:ascii="Arial" w:hAnsi="Arial"/>
          <w:b/>
          <w:spacing w:val="-12"/>
        </w:rPr>
        <w:t xml:space="preserve"> </w:t>
      </w:r>
      <w:r>
        <w:rPr>
          <w:rFonts w:ascii="Arial" w:hAnsi="Arial"/>
          <w:b/>
          <w:spacing w:val="-1"/>
        </w:rPr>
        <w:t>repudio</w:t>
      </w:r>
      <w:r>
        <w:rPr>
          <w:spacing w:val="-1"/>
        </w:rPr>
        <w:t>:</w:t>
      </w:r>
      <w:r>
        <w:rPr>
          <w:spacing w:val="-15"/>
        </w:rPr>
        <w:t xml:space="preserve"> </w:t>
      </w:r>
      <w:r>
        <w:rPr>
          <w:spacing w:val="-1"/>
        </w:rPr>
        <w:t>Garantizar</w:t>
      </w:r>
      <w:r>
        <w:rPr>
          <w:spacing w:val="-13"/>
        </w:rPr>
        <w:t xml:space="preserve"> </w:t>
      </w:r>
      <w:r>
        <w:t>que</w:t>
      </w:r>
      <w:r>
        <w:rPr>
          <w:spacing w:val="-12"/>
        </w:rPr>
        <w:t xml:space="preserve"> </w:t>
      </w:r>
      <w:r>
        <w:t>el</w:t>
      </w:r>
      <w:r>
        <w:rPr>
          <w:spacing w:val="-14"/>
        </w:rPr>
        <w:t xml:space="preserve"> </w:t>
      </w:r>
      <w:r>
        <w:t>remitente</w:t>
      </w:r>
      <w:r>
        <w:rPr>
          <w:spacing w:val="-14"/>
        </w:rPr>
        <w:t xml:space="preserve"> </w:t>
      </w:r>
      <w:r>
        <w:t>de</w:t>
      </w:r>
      <w:r>
        <w:rPr>
          <w:spacing w:val="-14"/>
        </w:rPr>
        <w:t xml:space="preserve"> </w:t>
      </w:r>
      <w:r>
        <w:t>la</w:t>
      </w:r>
      <w:r>
        <w:rPr>
          <w:spacing w:val="-14"/>
        </w:rPr>
        <w:t xml:space="preserve"> </w:t>
      </w:r>
      <w:r>
        <w:t>información</w:t>
      </w:r>
      <w:r>
        <w:rPr>
          <w:spacing w:val="-13"/>
        </w:rPr>
        <w:t xml:space="preserve"> </w:t>
      </w:r>
      <w:r>
        <w:t>se</w:t>
      </w:r>
      <w:r>
        <w:rPr>
          <w:spacing w:val="-11"/>
        </w:rPr>
        <w:t xml:space="preserve"> </w:t>
      </w:r>
      <w:r>
        <w:t>proporciona</w:t>
      </w:r>
      <w:r>
        <w:rPr>
          <w:spacing w:val="-11"/>
        </w:rPr>
        <w:t xml:space="preserve"> </w:t>
      </w:r>
      <w:r>
        <w:t>con</w:t>
      </w:r>
      <w:r>
        <w:rPr>
          <w:spacing w:val="-12"/>
        </w:rPr>
        <w:t xml:space="preserve"> </w:t>
      </w:r>
      <w:r>
        <w:t>el</w:t>
      </w:r>
      <w:r>
        <w:rPr>
          <w:spacing w:val="-14"/>
        </w:rPr>
        <w:t xml:space="preserve"> </w:t>
      </w:r>
      <w:r>
        <w:t>comprobante</w:t>
      </w:r>
      <w:r>
        <w:rPr>
          <w:spacing w:val="-59"/>
        </w:rPr>
        <w:t xml:space="preserve"> </w:t>
      </w:r>
      <w:r>
        <w:t>de</w:t>
      </w:r>
      <w:r>
        <w:rPr>
          <w:spacing w:val="-3"/>
        </w:rPr>
        <w:t xml:space="preserve"> </w:t>
      </w:r>
      <w:r>
        <w:t>entrega</w:t>
      </w:r>
      <w:r>
        <w:rPr>
          <w:spacing w:val="-5"/>
        </w:rPr>
        <w:t xml:space="preserve"> </w:t>
      </w:r>
      <w:r>
        <w:t>y</w:t>
      </w:r>
      <w:r>
        <w:rPr>
          <w:spacing w:val="-2"/>
        </w:rPr>
        <w:t xml:space="preserve"> </w:t>
      </w:r>
      <w:r>
        <w:t>el</w:t>
      </w:r>
      <w:r>
        <w:rPr>
          <w:spacing w:val="-4"/>
        </w:rPr>
        <w:t xml:space="preserve"> </w:t>
      </w:r>
      <w:r>
        <w:t>destinatario</w:t>
      </w:r>
      <w:r>
        <w:rPr>
          <w:spacing w:val="-3"/>
        </w:rPr>
        <w:t xml:space="preserve"> </w:t>
      </w:r>
      <w:r>
        <w:t>se</w:t>
      </w:r>
      <w:r>
        <w:rPr>
          <w:spacing w:val="-2"/>
        </w:rPr>
        <w:t xml:space="preserve"> </w:t>
      </w:r>
      <w:r>
        <w:t>proporciona</w:t>
      </w:r>
      <w:r>
        <w:rPr>
          <w:spacing w:val="-3"/>
        </w:rPr>
        <w:t xml:space="preserve"> </w:t>
      </w:r>
      <w:r>
        <w:t>con</w:t>
      </w:r>
      <w:r>
        <w:rPr>
          <w:spacing w:val="-2"/>
        </w:rPr>
        <w:t xml:space="preserve"> </w:t>
      </w:r>
      <w:r>
        <w:t>el</w:t>
      </w:r>
      <w:r>
        <w:rPr>
          <w:spacing w:val="-6"/>
        </w:rPr>
        <w:t xml:space="preserve"> </w:t>
      </w:r>
      <w:r>
        <w:t>comprobante</w:t>
      </w:r>
      <w:r>
        <w:rPr>
          <w:spacing w:val="-3"/>
        </w:rPr>
        <w:t xml:space="preserve"> </w:t>
      </w:r>
      <w:r>
        <w:t>de</w:t>
      </w:r>
      <w:r>
        <w:rPr>
          <w:spacing w:val="-2"/>
        </w:rPr>
        <w:t xml:space="preserve"> </w:t>
      </w:r>
      <w:r>
        <w:t>la</w:t>
      </w:r>
      <w:r>
        <w:rPr>
          <w:spacing w:val="-3"/>
        </w:rPr>
        <w:t xml:space="preserve"> </w:t>
      </w:r>
      <w:r>
        <w:t>identidad</w:t>
      </w:r>
      <w:r>
        <w:rPr>
          <w:spacing w:val="-2"/>
        </w:rPr>
        <w:t xml:space="preserve"> </w:t>
      </w:r>
      <w:r>
        <w:t>del</w:t>
      </w:r>
      <w:r>
        <w:rPr>
          <w:spacing w:val="-4"/>
        </w:rPr>
        <w:t xml:space="preserve"> </w:t>
      </w:r>
      <w:r>
        <w:t>remitente,</w:t>
      </w:r>
      <w:r>
        <w:rPr>
          <w:spacing w:val="-59"/>
        </w:rPr>
        <w:t xml:space="preserve"> </w:t>
      </w:r>
      <w:r>
        <w:t>de manera que ninguno de los dos puede negar haber procesado la información. Fuente:</w:t>
      </w:r>
      <w:r>
        <w:rPr>
          <w:spacing w:val="1"/>
        </w:rPr>
        <w:t xml:space="preserve"> </w:t>
      </w:r>
      <w:r>
        <w:t>CNSSI-4009;</w:t>
      </w:r>
      <w:r>
        <w:rPr>
          <w:spacing w:val="1"/>
        </w:rPr>
        <w:t xml:space="preserve"> </w:t>
      </w:r>
      <w:r>
        <w:t>SP</w:t>
      </w:r>
      <w:r>
        <w:rPr>
          <w:spacing w:val="-3"/>
        </w:rPr>
        <w:t xml:space="preserve"> </w:t>
      </w:r>
      <w:r>
        <w:t>800-60.</w:t>
      </w:r>
    </w:p>
    <w:p w14:paraId="1B6F87FA" w14:textId="77777777" w:rsidR="00951409" w:rsidRDefault="00D407A2">
      <w:pPr>
        <w:spacing w:before="201"/>
        <w:ind w:left="540"/>
        <w:jc w:val="both"/>
      </w:pPr>
      <w:r>
        <w:rPr>
          <w:rFonts w:ascii="Arial"/>
          <w:b/>
        </w:rPr>
        <w:t>Ownership:</w:t>
      </w:r>
      <w:r>
        <w:rPr>
          <w:rFonts w:ascii="Arial"/>
          <w:b/>
          <w:spacing w:val="-1"/>
        </w:rPr>
        <w:t xml:space="preserve"> </w:t>
      </w:r>
      <w:r>
        <w:t>Propiedad</w:t>
      </w:r>
      <w:r>
        <w:rPr>
          <w:spacing w:val="-3"/>
        </w:rPr>
        <w:t xml:space="preserve"> </w:t>
      </w:r>
      <w:r>
        <w:t>sobre</w:t>
      </w:r>
      <w:r>
        <w:rPr>
          <w:spacing w:val="-3"/>
        </w:rPr>
        <w:t xml:space="preserve"> </w:t>
      </w:r>
      <w:r>
        <w:t>activos</w:t>
      </w:r>
      <w:r>
        <w:rPr>
          <w:spacing w:val="-3"/>
        </w:rPr>
        <w:t xml:space="preserve"> </w:t>
      </w:r>
      <w:r>
        <w:t>virtuales.</w:t>
      </w:r>
    </w:p>
    <w:p w14:paraId="20C04A6E" w14:textId="77777777" w:rsidR="00951409" w:rsidRDefault="00951409">
      <w:pPr>
        <w:pStyle w:val="Textoindependiente"/>
        <w:spacing w:before="3"/>
        <w:rPr>
          <w:sz w:val="28"/>
        </w:rPr>
      </w:pPr>
    </w:p>
    <w:p w14:paraId="0BF411D1" w14:textId="77777777" w:rsidR="00951409" w:rsidRDefault="00D407A2">
      <w:pPr>
        <w:pStyle w:val="Textoindependiente"/>
        <w:spacing w:line="360" w:lineRule="auto"/>
        <w:ind w:left="540" w:right="838"/>
        <w:jc w:val="both"/>
      </w:pPr>
      <w:r>
        <w:rPr>
          <w:rFonts w:ascii="Arial" w:hAnsi="Arial"/>
          <w:b/>
        </w:rPr>
        <w:t>Política</w:t>
      </w:r>
      <w:r>
        <w:t>: Es la orientación o directriz que es divulgada, entendida y acatada por todos los</w:t>
      </w:r>
      <w:r>
        <w:rPr>
          <w:spacing w:val="1"/>
        </w:rPr>
        <w:t xml:space="preserve"> </w:t>
      </w:r>
      <w:r>
        <w:t>miembros</w:t>
      </w:r>
      <w:r>
        <w:rPr>
          <w:spacing w:val="1"/>
        </w:rPr>
        <w:t xml:space="preserve"> </w:t>
      </w:r>
      <w:r>
        <w:t>de la organización,</w:t>
      </w:r>
      <w:r>
        <w:rPr>
          <w:spacing w:val="1"/>
        </w:rPr>
        <w:t xml:space="preserve"> </w:t>
      </w:r>
      <w:r>
        <w:t>que relacionan normas y responsabilidades</w:t>
      </w:r>
      <w:r>
        <w:rPr>
          <w:spacing w:val="1"/>
        </w:rPr>
        <w:t xml:space="preserve"> </w:t>
      </w:r>
      <w:r>
        <w:t>dentro de la</w:t>
      </w:r>
      <w:r>
        <w:rPr>
          <w:spacing w:val="1"/>
        </w:rPr>
        <w:t xml:space="preserve"> </w:t>
      </w:r>
      <w:r>
        <w:t>organización.</w:t>
      </w:r>
    </w:p>
    <w:p w14:paraId="2D5C26B7" w14:textId="77777777" w:rsidR="00951409" w:rsidRDefault="00D407A2">
      <w:pPr>
        <w:pStyle w:val="Textoindependiente"/>
        <w:spacing w:before="201" w:line="360" w:lineRule="auto"/>
        <w:ind w:left="540" w:right="834"/>
        <w:jc w:val="both"/>
      </w:pPr>
      <w:r>
        <w:rPr>
          <w:rFonts w:ascii="Arial" w:hAnsi="Arial"/>
          <w:b/>
        </w:rPr>
        <w:t xml:space="preserve">Política de gestión de documentos electrónicos: </w:t>
      </w:r>
      <w:r>
        <w:t>Orientaciones o directrices que define</w:t>
      </w:r>
      <w:r>
        <w:rPr>
          <w:spacing w:val="1"/>
        </w:rPr>
        <w:t xml:space="preserve"> </w:t>
      </w:r>
      <w:r>
        <w:t>una organización para la creación y gestión de documentos auténticos, fiables y disponibles</w:t>
      </w:r>
      <w:r>
        <w:rPr>
          <w:spacing w:val="1"/>
        </w:rPr>
        <w:t xml:space="preserve"> </w:t>
      </w:r>
      <w:r>
        <w:rPr>
          <w:spacing w:val="-1"/>
        </w:rPr>
        <w:t>a</w:t>
      </w:r>
      <w:r>
        <w:rPr>
          <w:spacing w:val="-14"/>
        </w:rPr>
        <w:t xml:space="preserve"> </w:t>
      </w:r>
      <w:r>
        <w:rPr>
          <w:spacing w:val="-1"/>
        </w:rPr>
        <w:t>lo</w:t>
      </w:r>
      <w:r>
        <w:rPr>
          <w:spacing w:val="-14"/>
        </w:rPr>
        <w:t xml:space="preserve"> </w:t>
      </w:r>
      <w:r>
        <w:rPr>
          <w:spacing w:val="-1"/>
        </w:rPr>
        <w:t>largo</w:t>
      </w:r>
      <w:r>
        <w:rPr>
          <w:spacing w:val="-16"/>
        </w:rPr>
        <w:t xml:space="preserve"> </w:t>
      </w:r>
      <w:r>
        <w:rPr>
          <w:spacing w:val="-1"/>
        </w:rPr>
        <w:t>del</w:t>
      </w:r>
      <w:r>
        <w:rPr>
          <w:spacing w:val="-17"/>
        </w:rPr>
        <w:t xml:space="preserve"> </w:t>
      </w:r>
      <w:r>
        <w:rPr>
          <w:spacing w:val="-1"/>
        </w:rPr>
        <w:t>tiempo,</w:t>
      </w:r>
      <w:r>
        <w:rPr>
          <w:spacing w:val="-15"/>
        </w:rPr>
        <w:t xml:space="preserve"> </w:t>
      </w:r>
      <w:r>
        <w:rPr>
          <w:spacing w:val="-1"/>
        </w:rPr>
        <w:t>de</w:t>
      </w:r>
      <w:r>
        <w:rPr>
          <w:spacing w:val="-14"/>
        </w:rPr>
        <w:t xml:space="preserve"> </w:t>
      </w:r>
      <w:r>
        <w:t>acuerdo</w:t>
      </w:r>
      <w:r>
        <w:rPr>
          <w:spacing w:val="-17"/>
        </w:rPr>
        <w:t xml:space="preserve"> </w:t>
      </w:r>
      <w:r>
        <w:t>con</w:t>
      </w:r>
      <w:r>
        <w:rPr>
          <w:spacing w:val="-14"/>
        </w:rPr>
        <w:t xml:space="preserve"> </w:t>
      </w:r>
      <w:r>
        <w:t>las</w:t>
      </w:r>
      <w:r>
        <w:rPr>
          <w:spacing w:val="-17"/>
        </w:rPr>
        <w:t xml:space="preserve"> </w:t>
      </w:r>
      <w:r>
        <w:t>funciones</w:t>
      </w:r>
      <w:r>
        <w:rPr>
          <w:spacing w:val="-16"/>
        </w:rPr>
        <w:t xml:space="preserve"> </w:t>
      </w:r>
      <w:r>
        <w:t>y</w:t>
      </w:r>
      <w:r>
        <w:rPr>
          <w:spacing w:val="-14"/>
        </w:rPr>
        <w:t xml:space="preserve"> </w:t>
      </w:r>
      <w:r>
        <w:t>actividades</w:t>
      </w:r>
      <w:r>
        <w:rPr>
          <w:spacing w:val="-14"/>
        </w:rPr>
        <w:t xml:space="preserve"> </w:t>
      </w:r>
      <w:r>
        <w:t>que</w:t>
      </w:r>
      <w:r>
        <w:rPr>
          <w:spacing w:val="-17"/>
        </w:rPr>
        <w:t xml:space="preserve"> </w:t>
      </w:r>
      <w:r>
        <w:t>le</w:t>
      </w:r>
      <w:r>
        <w:rPr>
          <w:spacing w:val="-14"/>
        </w:rPr>
        <w:t xml:space="preserve"> </w:t>
      </w:r>
      <w:r>
        <w:t>son</w:t>
      </w:r>
      <w:r>
        <w:rPr>
          <w:spacing w:val="-18"/>
        </w:rPr>
        <w:t xml:space="preserve"> </w:t>
      </w:r>
      <w:r>
        <w:t>propias.</w:t>
      </w:r>
      <w:r>
        <w:rPr>
          <w:spacing w:val="-15"/>
        </w:rPr>
        <w:t xml:space="preserve"> </w:t>
      </w:r>
      <w:r>
        <w:t>La</w:t>
      </w:r>
      <w:r>
        <w:rPr>
          <w:spacing w:val="-14"/>
        </w:rPr>
        <w:t xml:space="preserve"> </w:t>
      </w:r>
      <w:r>
        <w:t>política</w:t>
      </w:r>
      <w:r>
        <w:rPr>
          <w:spacing w:val="-59"/>
        </w:rPr>
        <w:t xml:space="preserve"> </w:t>
      </w:r>
      <w:r>
        <w:t>se</w:t>
      </w:r>
      <w:r>
        <w:rPr>
          <w:spacing w:val="-4"/>
        </w:rPr>
        <w:t xml:space="preserve"> </w:t>
      </w:r>
      <w:r>
        <w:t>aprueba</w:t>
      </w:r>
      <w:r>
        <w:rPr>
          <w:spacing w:val="-6"/>
        </w:rPr>
        <w:t xml:space="preserve"> </w:t>
      </w:r>
      <w:r>
        <w:t>al</w:t>
      </w:r>
      <w:r>
        <w:rPr>
          <w:spacing w:val="-6"/>
        </w:rPr>
        <w:t xml:space="preserve"> </w:t>
      </w:r>
      <w:r>
        <w:t>más</w:t>
      </w:r>
      <w:r>
        <w:rPr>
          <w:spacing w:val="-5"/>
        </w:rPr>
        <w:t xml:space="preserve"> </w:t>
      </w:r>
      <w:r>
        <w:t>alto</w:t>
      </w:r>
      <w:r>
        <w:rPr>
          <w:spacing w:val="-6"/>
        </w:rPr>
        <w:t xml:space="preserve"> </w:t>
      </w:r>
      <w:r>
        <w:t>nivel</w:t>
      </w:r>
      <w:r>
        <w:rPr>
          <w:spacing w:val="-4"/>
        </w:rPr>
        <w:t xml:space="preserve"> </w:t>
      </w:r>
      <w:r>
        <w:t>dentro</w:t>
      </w:r>
      <w:r>
        <w:rPr>
          <w:spacing w:val="-5"/>
        </w:rPr>
        <w:t xml:space="preserve"> </w:t>
      </w:r>
      <w:r>
        <w:t>de</w:t>
      </w:r>
      <w:r>
        <w:rPr>
          <w:spacing w:val="-6"/>
        </w:rPr>
        <w:t xml:space="preserve"> </w:t>
      </w:r>
      <w:r>
        <w:t>la</w:t>
      </w:r>
      <w:r>
        <w:rPr>
          <w:spacing w:val="-4"/>
        </w:rPr>
        <w:t xml:space="preserve"> </w:t>
      </w:r>
      <w:r>
        <w:t>organización,</w:t>
      </w:r>
      <w:r>
        <w:rPr>
          <w:spacing w:val="-2"/>
        </w:rPr>
        <w:t xml:space="preserve"> </w:t>
      </w:r>
      <w:r>
        <w:t>y</w:t>
      </w:r>
      <w:r>
        <w:rPr>
          <w:spacing w:val="-5"/>
        </w:rPr>
        <w:t xml:space="preserve"> </w:t>
      </w:r>
      <w:r>
        <w:t>asigna</w:t>
      </w:r>
      <w:r>
        <w:rPr>
          <w:spacing w:val="-8"/>
        </w:rPr>
        <w:t xml:space="preserve"> </w:t>
      </w:r>
      <w:r>
        <w:t>responsabilidades</w:t>
      </w:r>
      <w:r>
        <w:rPr>
          <w:spacing w:val="-3"/>
        </w:rPr>
        <w:t xml:space="preserve"> </w:t>
      </w:r>
      <w:r>
        <w:t>en</w:t>
      </w:r>
      <w:r>
        <w:rPr>
          <w:spacing w:val="-4"/>
        </w:rPr>
        <w:t xml:space="preserve"> </w:t>
      </w:r>
      <w:r>
        <w:t>cuanto</w:t>
      </w:r>
      <w:r>
        <w:rPr>
          <w:spacing w:val="-58"/>
        </w:rPr>
        <w:t xml:space="preserve"> </w:t>
      </w:r>
      <w:r>
        <w:t>a la coordinación, aplicación, supervisión y gestión del programa de tratamiento de los</w:t>
      </w:r>
      <w:r>
        <w:rPr>
          <w:spacing w:val="1"/>
        </w:rPr>
        <w:t xml:space="preserve"> </w:t>
      </w:r>
      <w:r>
        <w:t>documentos a través de su ciclo de vida, de acuerdo con las políticas establecidas por el</w:t>
      </w:r>
      <w:r>
        <w:rPr>
          <w:spacing w:val="1"/>
        </w:rPr>
        <w:t xml:space="preserve"> </w:t>
      </w:r>
      <w:r>
        <w:t>Archivo</w:t>
      </w:r>
      <w:r>
        <w:rPr>
          <w:spacing w:val="-1"/>
        </w:rPr>
        <w:t xml:space="preserve"> </w:t>
      </w:r>
      <w:r>
        <w:t>Nacional.</w:t>
      </w:r>
    </w:p>
    <w:p w14:paraId="4345FF44" w14:textId="77777777" w:rsidR="00951409" w:rsidRDefault="00D407A2">
      <w:pPr>
        <w:pStyle w:val="Textoindependiente"/>
        <w:spacing w:before="200" w:line="360" w:lineRule="auto"/>
        <w:ind w:left="540" w:right="835"/>
        <w:jc w:val="both"/>
      </w:pPr>
      <w:r>
        <w:rPr>
          <w:rFonts w:ascii="Arial" w:hAnsi="Arial"/>
          <w:b/>
        </w:rPr>
        <w:t>Proceso</w:t>
      </w:r>
      <w:r>
        <w:rPr>
          <w:rFonts w:ascii="Arial" w:hAnsi="Arial"/>
          <w:b/>
          <w:spacing w:val="-9"/>
        </w:rPr>
        <w:t xml:space="preserve"> </w:t>
      </w:r>
      <w:r>
        <w:rPr>
          <w:rFonts w:ascii="Arial" w:hAnsi="Arial"/>
          <w:b/>
        </w:rPr>
        <w:t>gubernamental:</w:t>
      </w:r>
      <w:r>
        <w:rPr>
          <w:rFonts w:ascii="Arial" w:hAnsi="Arial"/>
          <w:b/>
          <w:spacing w:val="-7"/>
        </w:rPr>
        <w:t xml:space="preserve"> </w:t>
      </w:r>
      <w:r>
        <w:t>Es</w:t>
      </w:r>
      <w:r>
        <w:rPr>
          <w:spacing w:val="-11"/>
        </w:rPr>
        <w:t xml:space="preserve"> </w:t>
      </w:r>
      <w:r>
        <w:t>un</w:t>
      </w:r>
      <w:r>
        <w:rPr>
          <w:spacing w:val="-8"/>
        </w:rPr>
        <w:t xml:space="preserve"> </w:t>
      </w:r>
      <w:r>
        <w:t>conjunto</w:t>
      </w:r>
      <w:r>
        <w:rPr>
          <w:spacing w:val="-9"/>
        </w:rPr>
        <w:t xml:space="preserve"> </w:t>
      </w:r>
      <w:r>
        <w:t>de</w:t>
      </w:r>
      <w:r>
        <w:rPr>
          <w:spacing w:val="-9"/>
        </w:rPr>
        <w:t xml:space="preserve"> </w:t>
      </w:r>
      <w:r>
        <w:t>actividades</w:t>
      </w:r>
      <w:r>
        <w:rPr>
          <w:spacing w:val="-8"/>
        </w:rPr>
        <w:t xml:space="preserve"> </w:t>
      </w:r>
      <w:r>
        <w:t>organizadas</w:t>
      </w:r>
      <w:r>
        <w:rPr>
          <w:spacing w:val="-8"/>
        </w:rPr>
        <w:t xml:space="preserve"> </w:t>
      </w:r>
      <w:r>
        <w:t>de</w:t>
      </w:r>
      <w:r>
        <w:rPr>
          <w:spacing w:val="-12"/>
        </w:rPr>
        <w:t xml:space="preserve"> </w:t>
      </w:r>
      <w:r>
        <w:t>manera</w:t>
      </w:r>
      <w:r>
        <w:rPr>
          <w:spacing w:val="-8"/>
        </w:rPr>
        <w:t xml:space="preserve"> </w:t>
      </w:r>
      <w:r>
        <w:t>sistemática</w:t>
      </w:r>
      <w:r>
        <w:rPr>
          <w:spacing w:val="-59"/>
        </w:rPr>
        <w:t xml:space="preserve"> </w:t>
      </w:r>
      <w:r>
        <w:t>para la generación de un producto o servicio. Esta estructura lógica y ordenada agiliza las</w:t>
      </w:r>
      <w:r>
        <w:rPr>
          <w:spacing w:val="1"/>
        </w:rPr>
        <w:t xml:space="preserve"> </w:t>
      </w:r>
      <w:r>
        <w:t>actividades y</w:t>
      </w:r>
      <w:r>
        <w:rPr>
          <w:spacing w:val="-2"/>
        </w:rPr>
        <w:t xml:space="preserve"> </w:t>
      </w:r>
      <w:r>
        <w:t>facilita su</w:t>
      </w:r>
      <w:r>
        <w:rPr>
          <w:spacing w:val="-2"/>
        </w:rPr>
        <w:t xml:space="preserve"> </w:t>
      </w:r>
      <w:r>
        <w:t>control.</w:t>
      </w:r>
    </w:p>
    <w:p w14:paraId="6F5EA3CD" w14:textId="77777777" w:rsidR="00951409" w:rsidRDefault="00951409">
      <w:pPr>
        <w:pStyle w:val="Textoindependiente"/>
        <w:spacing w:before="1"/>
        <w:rPr>
          <w:sz w:val="21"/>
        </w:rPr>
      </w:pPr>
    </w:p>
    <w:p w14:paraId="1CBECFFC" w14:textId="77777777" w:rsidR="00951409" w:rsidRDefault="00D407A2">
      <w:pPr>
        <w:pStyle w:val="Ttulo7"/>
        <w:jc w:val="both"/>
      </w:pPr>
      <w:r>
        <w:t>Protección</w:t>
      </w:r>
      <w:r>
        <w:rPr>
          <w:spacing w:val="-2"/>
        </w:rPr>
        <w:t xml:space="preserve"> </w:t>
      </w:r>
      <w:r>
        <w:t>de datos:</w:t>
      </w:r>
    </w:p>
    <w:p w14:paraId="5F3DA839" w14:textId="77777777" w:rsidR="00951409" w:rsidRDefault="00951409">
      <w:pPr>
        <w:pStyle w:val="Textoindependiente"/>
        <w:spacing w:before="7"/>
        <w:rPr>
          <w:rFonts w:ascii="Arial"/>
          <w:b/>
          <w:sz w:val="31"/>
        </w:rPr>
      </w:pPr>
    </w:p>
    <w:p w14:paraId="5B6B7CF4" w14:textId="77777777" w:rsidR="00951409" w:rsidRDefault="00D407A2">
      <w:pPr>
        <w:pStyle w:val="Textoindependiente"/>
        <w:spacing w:line="362" w:lineRule="auto"/>
        <w:ind w:left="540" w:right="840"/>
        <w:jc w:val="both"/>
      </w:pPr>
      <w:r>
        <w:rPr>
          <w:sz w:val="20"/>
        </w:rPr>
        <w:t>“</w:t>
      </w:r>
      <w:r>
        <w:t>La protección de datos es el proceso de proteger la información importante de la corrupción</w:t>
      </w:r>
      <w:r>
        <w:rPr>
          <w:spacing w:val="-59"/>
        </w:rPr>
        <w:t xml:space="preserve"> </w:t>
      </w:r>
      <w:r>
        <w:t>y/o</w:t>
      </w:r>
      <w:r>
        <w:rPr>
          <w:spacing w:val="-1"/>
        </w:rPr>
        <w:t xml:space="preserve"> </w:t>
      </w:r>
      <w:r>
        <w:t>pérdida.</w:t>
      </w:r>
    </w:p>
    <w:p w14:paraId="45A58C35" w14:textId="77777777" w:rsidR="00951409" w:rsidRDefault="00951409">
      <w:pPr>
        <w:pStyle w:val="Textoindependiente"/>
        <w:spacing w:before="7"/>
        <w:rPr>
          <w:sz w:val="20"/>
        </w:rPr>
      </w:pPr>
    </w:p>
    <w:p w14:paraId="7B00B8D9" w14:textId="77777777" w:rsidR="00951409" w:rsidRDefault="00D407A2">
      <w:pPr>
        <w:pStyle w:val="Textoindependiente"/>
        <w:spacing w:line="360" w:lineRule="auto"/>
        <w:ind w:left="540" w:right="834"/>
        <w:jc w:val="both"/>
      </w:pPr>
      <w:r>
        <w:t>El término protección de datos se utiliza para describir tanto el respaldo operativo de datos y</w:t>
      </w:r>
      <w:r>
        <w:rPr>
          <w:spacing w:val="-59"/>
        </w:rPr>
        <w:t xml:space="preserve"> </w:t>
      </w:r>
      <w:r>
        <w:t>la recuperación de desastres/</w:t>
      </w:r>
      <w:hyperlink r:id="rId84">
        <w:r>
          <w:t xml:space="preserve">continuidad del negocio </w:t>
        </w:r>
      </w:hyperlink>
      <w:r>
        <w:t>(BC/DR)</w:t>
      </w:r>
      <w:hyperlink r:id="rId85">
        <w:r>
          <w:t>. Una estrategia de protección</w:t>
        </w:r>
      </w:hyperlink>
      <w:r>
        <w:rPr>
          <w:spacing w:val="-59"/>
        </w:rPr>
        <w:t xml:space="preserve"> </w:t>
      </w:r>
      <w:hyperlink r:id="rId86">
        <w:r>
          <w:t xml:space="preserve">de datos </w:t>
        </w:r>
      </w:hyperlink>
      <w:r>
        <w:t>debe incluir la gestión del ciclo de vida de datos (DLM), un proceso que automatiza</w:t>
      </w:r>
      <w:r>
        <w:rPr>
          <w:spacing w:val="-59"/>
        </w:rPr>
        <w:t xml:space="preserve"> </w:t>
      </w:r>
      <w:r>
        <w:t>el</w:t>
      </w:r>
      <w:r>
        <w:rPr>
          <w:spacing w:val="-7"/>
        </w:rPr>
        <w:t xml:space="preserve"> </w:t>
      </w:r>
      <w:r>
        <w:t>movimiento</w:t>
      </w:r>
      <w:r>
        <w:rPr>
          <w:spacing w:val="-5"/>
        </w:rPr>
        <w:t xml:space="preserve"> </w:t>
      </w:r>
      <w:r>
        <w:t>de</w:t>
      </w:r>
      <w:r>
        <w:rPr>
          <w:spacing w:val="-8"/>
        </w:rPr>
        <w:t xml:space="preserve"> </w:t>
      </w:r>
      <w:r>
        <w:t>datos</w:t>
      </w:r>
      <w:r>
        <w:rPr>
          <w:spacing w:val="-6"/>
        </w:rPr>
        <w:t xml:space="preserve"> </w:t>
      </w:r>
      <w:r>
        <w:t>críticos</w:t>
      </w:r>
      <w:r>
        <w:rPr>
          <w:spacing w:val="-5"/>
        </w:rPr>
        <w:t xml:space="preserve"> </w:t>
      </w:r>
      <w:r>
        <w:t>hacia</w:t>
      </w:r>
      <w:r>
        <w:rPr>
          <w:spacing w:val="-8"/>
        </w:rPr>
        <w:t xml:space="preserve"> </w:t>
      </w:r>
      <w:r>
        <w:t>el</w:t>
      </w:r>
      <w:r>
        <w:rPr>
          <w:spacing w:val="-6"/>
        </w:rPr>
        <w:t xml:space="preserve"> </w:t>
      </w:r>
      <w:r>
        <w:t>almacenamiento</w:t>
      </w:r>
      <w:r>
        <w:rPr>
          <w:spacing w:val="-9"/>
        </w:rPr>
        <w:t xml:space="preserve"> </w:t>
      </w:r>
      <w:r>
        <w:t>en</w:t>
      </w:r>
      <w:r>
        <w:rPr>
          <w:spacing w:val="-6"/>
        </w:rPr>
        <w:t xml:space="preserve"> </w:t>
      </w:r>
      <w:r>
        <w:t>línea</w:t>
      </w:r>
      <w:r>
        <w:rPr>
          <w:spacing w:val="-8"/>
        </w:rPr>
        <w:t xml:space="preserve"> </w:t>
      </w:r>
      <w:r>
        <w:t>y</w:t>
      </w:r>
      <w:r>
        <w:rPr>
          <w:spacing w:val="-7"/>
        </w:rPr>
        <w:t xml:space="preserve"> </w:t>
      </w:r>
      <w:r>
        <w:t>fuera</w:t>
      </w:r>
      <w:r>
        <w:rPr>
          <w:spacing w:val="-9"/>
        </w:rPr>
        <w:t xml:space="preserve"> </w:t>
      </w:r>
      <w:r>
        <w:t>de</w:t>
      </w:r>
      <w:r>
        <w:rPr>
          <w:spacing w:val="-5"/>
        </w:rPr>
        <w:t xml:space="preserve"> </w:t>
      </w:r>
      <w:r>
        <w:t>línea</w:t>
      </w:r>
      <w:r>
        <w:rPr>
          <w:spacing w:val="-8"/>
        </w:rPr>
        <w:t xml:space="preserve"> </w:t>
      </w:r>
      <w:r>
        <w:t>y</w:t>
      </w:r>
      <w:r>
        <w:rPr>
          <w:spacing w:val="-5"/>
        </w:rPr>
        <w:t xml:space="preserve"> </w:t>
      </w:r>
      <w:r>
        <w:t>la</w:t>
      </w:r>
      <w:r>
        <w:rPr>
          <w:spacing w:val="-9"/>
        </w:rPr>
        <w:t xml:space="preserve"> </w:t>
      </w:r>
      <w:r>
        <w:t>gestión</w:t>
      </w:r>
      <w:r>
        <w:rPr>
          <w:spacing w:val="-58"/>
        </w:rPr>
        <w:t xml:space="preserve"> </w:t>
      </w:r>
      <w:r>
        <w:rPr>
          <w:spacing w:val="-1"/>
        </w:rPr>
        <w:t>del</w:t>
      </w:r>
      <w:r>
        <w:rPr>
          <w:spacing w:val="-14"/>
        </w:rPr>
        <w:t xml:space="preserve"> </w:t>
      </w:r>
      <w:r>
        <w:rPr>
          <w:spacing w:val="-1"/>
        </w:rPr>
        <w:t>ciclo</w:t>
      </w:r>
      <w:r>
        <w:rPr>
          <w:spacing w:val="-12"/>
        </w:rPr>
        <w:t xml:space="preserve"> </w:t>
      </w:r>
      <w:r>
        <w:rPr>
          <w:spacing w:val="-1"/>
        </w:rPr>
        <w:t>de</w:t>
      </w:r>
      <w:r>
        <w:rPr>
          <w:spacing w:val="-13"/>
        </w:rPr>
        <w:t xml:space="preserve"> </w:t>
      </w:r>
      <w:r>
        <w:rPr>
          <w:spacing w:val="-1"/>
        </w:rPr>
        <w:t>vida</w:t>
      </w:r>
      <w:r>
        <w:rPr>
          <w:spacing w:val="-13"/>
        </w:rPr>
        <w:t xml:space="preserve"> </w:t>
      </w:r>
      <w:r>
        <w:t>de</w:t>
      </w:r>
      <w:r>
        <w:rPr>
          <w:spacing w:val="-15"/>
        </w:rPr>
        <w:t xml:space="preserve"> </w:t>
      </w:r>
      <w:r>
        <w:t>la</w:t>
      </w:r>
      <w:r>
        <w:rPr>
          <w:spacing w:val="-12"/>
        </w:rPr>
        <w:t xml:space="preserve"> </w:t>
      </w:r>
      <w:r>
        <w:t>información</w:t>
      </w:r>
      <w:r>
        <w:rPr>
          <w:spacing w:val="-15"/>
        </w:rPr>
        <w:t xml:space="preserve"> </w:t>
      </w:r>
      <w:r>
        <w:t>(ILM),</w:t>
      </w:r>
      <w:r>
        <w:rPr>
          <w:spacing w:val="-14"/>
        </w:rPr>
        <w:t xml:space="preserve"> </w:t>
      </w:r>
      <w:r>
        <w:t>una</w:t>
      </w:r>
      <w:r>
        <w:rPr>
          <w:spacing w:val="-12"/>
        </w:rPr>
        <w:t xml:space="preserve"> </w:t>
      </w:r>
      <w:r>
        <w:t>estrategia</w:t>
      </w:r>
      <w:r>
        <w:rPr>
          <w:spacing w:val="-13"/>
        </w:rPr>
        <w:t xml:space="preserve"> </w:t>
      </w:r>
      <w:r>
        <w:t>global</w:t>
      </w:r>
      <w:r>
        <w:rPr>
          <w:spacing w:val="-14"/>
        </w:rPr>
        <w:t xml:space="preserve"> </w:t>
      </w:r>
      <w:r>
        <w:t>para</w:t>
      </w:r>
      <w:r>
        <w:rPr>
          <w:spacing w:val="-12"/>
        </w:rPr>
        <w:t xml:space="preserve"> </w:t>
      </w:r>
      <w:r>
        <w:t>la</w:t>
      </w:r>
      <w:r>
        <w:rPr>
          <w:spacing w:val="-12"/>
        </w:rPr>
        <w:t xml:space="preserve"> </w:t>
      </w:r>
      <w:r>
        <w:t>valoración,</w:t>
      </w:r>
      <w:r>
        <w:rPr>
          <w:spacing w:val="-11"/>
        </w:rPr>
        <w:t xml:space="preserve"> </w:t>
      </w:r>
      <w:r>
        <w:t>catalogación</w:t>
      </w:r>
    </w:p>
    <w:p w14:paraId="65C056BD" w14:textId="77777777" w:rsidR="00951409" w:rsidRDefault="00951409">
      <w:pPr>
        <w:spacing w:line="360" w:lineRule="auto"/>
        <w:jc w:val="both"/>
        <w:sectPr w:rsidR="00951409">
          <w:pgSz w:w="11910" w:h="16840"/>
          <w:pgMar w:top="1360" w:right="600" w:bottom="1280" w:left="900" w:header="0" w:footer="1012" w:gutter="0"/>
          <w:cols w:space="720"/>
        </w:sectPr>
      </w:pPr>
    </w:p>
    <w:p w14:paraId="1ECC7EE2" w14:textId="77777777" w:rsidR="00951409" w:rsidRDefault="00D407A2">
      <w:pPr>
        <w:pStyle w:val="Textoindependiente"/>
        <w:spacing w:before="67" w:line="360" w:lineRule="auto"/>
        <w:ind w:left="540" w:right="839"/>
        <w:jc w:val="both"/>
        <w:rPr>
          <w:sz w:val="20"/>
        </w:rPr>
      </w:pPr>
      <w:r>
        <w:lastRenderedPageBreak/>
        <w:t>y protección de los activos de información de errores de aplicación/usuario, ataques de</w:t>
      </w:r>
      <w:r>
        <w:rPr>
          <w:spacing w:val="1"/>
        </w:rPr>
        <w:t xml:space="preserve"> </w:t>
      </w:r>
      <w:r>
        <w:t>malware/virus,</w:t>
      </w:r>
      <w:r>
        <w:rPr>
          <w:spacing w:val="-3"/>
        </w:rPr>
        <w:t xml:space="preserve"> </w:t>
      </w:r>
      <w:r>
        <w:t>fallo</w:t>
      </w:r>
      <w:r>
        <w:rPr>
          <w:spacing w:val="-1"/>
        </w:rPr>
        <w:t xml:space="preserve"> </w:t>
      </w:r>
      <w:r>
        <w:t>de</w:t>
      </w:r>
      <w:r>
        <w:rPr>
          <w:spacing w:val="-3"/>
        </w:rPr>
        <w:t xml:space="preserve"> </w:t>
      </w:r>
      <w:r>
        <w:t>la</w:t>
      </w:r>
      <w:r>
        <w:rPr>
          <w:spacing w:val="-2"/>
        </w:rPr>
        <w:t xml:space="preserve"> </w:t>
      </w:r>
      <w:r>
        <w:t>máquina</w:t>
      </w:r>
      <w:r>
        <w:rPr>
          <w:spacing w:val="-1"/>
        </w:rPr>
        <w:t xml:space="preserve"> </w:t>
      </w:r>
      <w:r>
        <w:t>o</w:t>
      </w:r>
      <w:r>
        <w:rPr>
          <w:spacing w:val="-3"/>
        </w:rPr>
        <w:t xml:space="preserve"> </w:t>
      </w:r>
      <w:r>
        <w:t>cortes</w:t>
      </w:r>
      <w:r>
        <w:rPr>
          <w:spacing w:val="-3"/>
        </w:rPr>
        <w:t xml:space="preserve"> </w:t>
      </w:r>
      <w:r>
        <w:t>de</w:t>
      </w:r>
      <w:r>
        <w:rPr>
          <w:spacing w:val="-2"/>
        </w:rPr>
        <w:t xml:space="preserve"> </w:t>
      </w:r>
      <w:r>
        <w:t>energía/interrupciones</w:t>
      </w:r>
      <w:r>
        <w:rPr>
          <w:spacing w:val="-1"/>
        </w:rPr>
        <w:t xml:space="preserve"> </w:t>
      </w:r>
      <w:r>
        <w:t>en</w:t>
      </w:r>
      <w:r>
        <w:rPr>
          <w:spacing w:val="2"/>
        </w:rPr>
        <w:t xml:space="preserve"> </w:t>
      </w:r>
      <w:r>
        <w:t>las</w:t>
      </w:r>
      <w:r>
        <w:rPr>
          <w:spacing w:val="-2"/>
        </w:rPr>
        <w:t xml:space="preserve"> </w:t>
      </w:r>
      <w:r>
        <w:t>instalaciones</w:t>
      </w:r>
      <w:r>
        <w:rPr>
          <w:sz w:val="20"/>
        </w:rPr>
        <w:t>.”</w:t>
      </w:r>
    </w:p>
    <w:p w14:paraId="262C5EFF" w14:textId="77777777" w:rsidR="00951409" w:rsidRDefault="00951409">
      <w:pPr>
        <w:pStyle w:val="Textoindependiente"/>
        <w:spacing w:before="9"/>
        <w:rPr>
          <w:sz w:val="20"/>
        </w:rPr>
      </w:pPr>
    </w:p>
    <w:p w14:paraId="0F452DA3" w14:textId="77777777" w:rsidR="00951409" w:rsidRDefault="00D407A2">
      <w:pPr>
        <w:pStyle w:val="Textoindependiente"/>
        <w:spacing w:line="360" w:lineRule="auto"/>
        <w:ind w:left="540" w:right="836"/>
        <w:jc w:val="both"/>
      </w:pPr>
      <w:r>
        <w:rPr>
          <w:rFonts w:ascii="Arial" w:hAnsi="Arial"/>
          <w:b/>
        </w:rPr>
        <w:t xml:space="preserve">Phishing: </w:t>
      </w:r>
      <w:r>
        <w:t>Es un ataque cuyo objetivo principal es obtener de manera fraudulenta datos</w:t>
      </w:r>
      <w:r>
        <w:rPr>
          <w:spacing w:val="1"/>
        </w:rPr>
        <w:t xml:space="preserve"> </w:t>
      </w:r>
      <w:r>
        <w:t>confidenciales de un usuario, aprovechando la confianza que este tiene en los servicios</w:t>
      </w:r>
      <w:r>
        <w:rPr>
          <w:spacing w:val="1"/>
        </w:rPr>
        <w:t xml:space="preserve"> </w:t>
      </w:r>
      <w:r>
        <w:t>tecnológicos, el desconocimiento de la forma en que operan y la oferta de servicios, en</w:t>
      </w:r>
      <w:r>
        <w:rPr>
          <w:spacing w:val="1"/>
        </w:rPr>
        <w:t xml:space="preserve"> </w:t>
      </w:r>
      <w:r>
        <w:t>algunos casos, con pobres medidas de seguridad. Para realizar este tipo de amenaza, se</w:t>
      </w:r>
      <w:r>
        <w:rPr>
          <w:spacing w:val="1"/>
        </w:rPr>
        <w:t xml:space="preserve"> </w:t>
      </w:r>
      <w:r>
        <w:t>utilizan mensajes de correo electrónico y falsos sitios Web, que suplantan perfectamente a</w:t>
      </w:r>
      <w:r>
        <w:rPr>
          <w:spacing w:val="1"/>
        </w:rPr>
        <w:t xml:space="preserve"> </w:t>
      </w:r>
      <w:r>
        <w:t>los</w:t>
      </w:r>
      <w:r>
        <w:rPr>
          <w:spacing w:val="-1"/>
        </w:rPr>
        <w:t xml:space="preserve"> </w:t>
      </w:r>
      <w:r>
        <w:t>sitios</w:t>
      </w:r>
      <w:r>
        <w:rPr>
          <w:spacing w:val="1"/>
        </w:rPr>
        <w:t xml:space="preserve"> </w:t>
      </w:r>
      <w:r>
        <w:t>originales.</w:t>
      </w:r>
    </w:p>
    <w:p w14:paraId="6BF48740" w14:textId="77777777" w:rsidR="00951409" w:rsidRDefault="00D407A2">
      <w:pPr>
        <w:spacing w:before="201" w:line="360" w:lineRule="auto"/>
        <w:ind w:left="540" w:right="832"/>
        <w:jc w:val="both"/>
      </w:pPr>
      <w:r>
        <w:rPr>
          <w:rFonts w:ascii="Arial" w:hAnsi="Arial"/>
          <w:b/>
        </w:rPr>
        <w:t>Ranking</w:t>
      </w:r>
      <w:r>
        <w:rPr>
          <w:rFonts w:ascii="Arial" w:hAnsi="Arial"/>
          <w:b/>
          <w:spacing w:val="-9"/>
        </w:rPr>
        <w:t xml:space="preserve"> </w:t>
      </w:r>
      <w:r>
        <w:rPr>
          <w:rFonts w:ascii="Arial" w:hAnsi="Arial"/>
          <w:b/>
        </w:rPr>
        <w:t>o</w:t>
      </w:r>
      <w:r>
        <w:rPr>
          <w:rFonts w:ascii="Arial" w:hAnsi="Arial"/>
          <w:b/>
          <w:spacing w:val="-8"/>
        </w:rPr>
        <w:t xml:space="preserve"> </w:t>
      </w:r>
      <w:r>
        <w:rPr>
          <w:rFonts w:ascii="Arial" w:hAnsi="Arial"/>
          <w:b/>
        </w:rPr>
        <w:t>Clasificación:</w:t>
      </w:r>
      <w:r>
        <w:rPr>
          <w:rFonts w:ascii="Arial" w:hAnsi="Arial"/>
          <w:b/>
          <w:spacing w:val="-6"/>
        </w:rPr>
        <w:t xml:space="preserve"> </w:t>
      </w:r>
      <w:r>
        <w:t>Relación</w:t>
      </w:r>
      <w:r>
        <w:rPr>
          <w:spacing w:val="-8"/>
        </w:rPr>
        <w:t xml:space="preserve"> </w:t>
      </w:r>
      <w:r>
        <w:t>de</w:t>
      </w:r>
      <w:r>
        <w:rPr>
          <w:spacing w:val="-8"/>
        </w:rPr>
        <w:t xml:space="preserve"> </w:t>
      </w:r>
      <w:r>
        <w:t>un</w:t>
      </w:r>
      <w:r>
        <w:rPr>
          <w:spacing w:val="-8"/>
        </w:rPr>
        <w:t xml:space="preserve"> </w:t>
      </w:r>
      <w:r>
        <w:t>conjunto</w:t>
      </w:r>
      <w:r>
        <w:rPr>
          <w:spacing w:val="-8"/>
        </w:rPr>
        <w:t xml:space="preserve"> </w:t>
      </w:r>
      <w:r>
        <w:t>de</w:t>
      </w:r>
      <w:r>
        <w:rPr>
          <w:spacing w:val="-8"/>
        </w:rPr>
        <w:t xml:space="preserve"> </w:t>
      </w:r>
      <w:r>
        <w:t>elementos,</w:t>
      </w:r>
      <w:r>
        <w:rPr>
          <w:spacing w:val="-7"/>
        </w:rPr>
        <w:t xml:space="preserve"> </w:t>
      </w:r>
      <w:r>
        <w:t>con</w:t>
      </w:r>
      <w:r>
        <w:rPr>
          <w:spacing w:val="-11"/>
        </w:rPr>
        <w:t xml:space="preserve"> </w:t>
      </w:r>
      <w:r>
        <w:t>un</w:t>
      </w:r>
      <w:r>
        <w:rPr>
          <w:spacing w:val="-11"/>
        </w:rPr>
        <w:t xml:space="preserve"> </w:t>
      </w:r>
      <w:r>
        <w:t>orden</w:t>
      </w:r>
      <w:r>
        <w:rPr>
          <w:spacing w:val="-8"/>
        </w:rPr>
        <w:t xml:space="preserve"> </w:t>
      </w:r>
      <w:r>
        <w:t>dado</w:t>
      </w:r>
      <w:r>
        <w:rPr>
          <w:spacing w:val="-8"/>
        </w:rPr>
        <w:t xml:space="preserve"> </w:t>
      </w:r>
      <w:r>
        <w:t>por</w:t>
      </w:r>
      <w:r>
        <w:rPr>
          <w:spacing w:val="-7"/>
        </w:rPr>
        <w:t xml:space="preserve"> </w:t>
      </w:r>
      <w:r>
        <w:t>uno</w:t>
      </w:r>
      <w:r>
        <w:rPr>
          <w:spacing w:val="-59"/>
        </w:rPr>
        <w:t xml:space="preserve"> </w:t>
      </w:r>
      <w:r>
        <w:t>o</w:t>
      </w:r>
      <w:r>
        <w:rPr>
          <w:spacing w:val="-1"/>
        </w:rPr>
        <w:t xml:space="preserve"> </w:t>
      </w:r>
      <w:r>
        <w:t>varios</w:t>
      </w:r>
      <w:r>
        <w:rPr>
          <w:spacing w:val="-2"/>
        </w:rPr>
        <w:t xml:space="preserve"> </w:t>
      </w:r>
      <w:r>
        <w:t>criterios priorizados.</w:t>
      </w:r>
    </w:p>
    <w:p w14:paraId="1EF59591" w14:textId="77777777" w:rsidR="00951409" w:rsidRDefault="00D407A2">
      <w:pPr>
        <w:spacing w:before="201"/>
        <w:ind w:left="540"/>
        <w:jc w:val="both"/>
      </w:pPr>
      <w:r>
        <w:rPr>
          <w:rFonts w:ascii="Arial" w:hAnsi="Arial"/>
          <w:b/>
        </w:rPr>
        <w:t>Redes</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 xml:space="preserve">datos: </w:t>
      </w:r>
      <w:r>
        <w:t>Activos</w:t>
      </w:r>
      <w:r>
        <w:rPr>
          <w:spacing w:val="-1"/>
        </w:rPr>
        <w:t xml:space="preserve"> </w:t>
      </w:r>
      <w:r>
        <w:t>físicos</w:t>
      </w:r>
      <w:r>
        <w:rPr>
          <w:spacing w:val="-2"/>
        </w:rPr>
        <w:t xml:space="preserve"> </w:t>
      </w:r>
      <w:r>
        <w:t>que</w:t>
      </w:r>
      <w:r>
        <w:rPr>
          <w:spacing w:val="-4"/>
        </w:rPr>
        <w:t xml:space="preserve"> </w:t>
      </w:r>
      <w:r>
        <w:t>conforman</w:t>
      </w:r>
      <w:r>
        <w:rPr>
          <w:spacing w:val="-2"/>
        </w:rPr>
        <w:t xml:space="preserve"> </w:t>
      </w:r>
      <w:r>
        <w:t>los</w:t>
      </w:r>
      <w:r>
        <w:rPr>
          <w:spacing w:val="-2"/>
        </w:rPr>
        <w:t xml:space="preserve"> </w:t>
      </w:r>
      <w:r>
        <w:t>recursos</w:t>
      </w:r>
      <w:r>
        <w:rPr>
          <w:spacing w:val="-4"/>
        </w:rPr>
        <w:t xml:space="preserve"> </w:t>
      </w:r>
      <w:r>
        <w:t>computacionales.</w:t>
      </w:r>
    </w:p>
    <w:p w14:paraId="4E77A422" w14:textId="77777777" w:rsidR="00951409" w:rsidRDefault="00951409">
      <w:pPr>
        <w:pStyle w:val="Textoindependiente"/>
        <w:spacing w:before="3"/>
        <w:rPr>
          <w:sz w:val="28"/>
        </w:rPr>
      </w:pPr>
    </w:p>
    <w:p w14:paraId="5EE078A1" w14:textId="77777777" w:rsidR="00951409" w:rsidRDefault="00D407A2">
      <w:pPr>
        <w:pStyle w:val="Textoindependiente"/>
        <w:spacing w:line="360" w:lineRule="auto"/>
        <w:ind w:left="540" w:right="835"/>
        <w:jc w:val="both"/>
      </w:pPr>
      <w:r>
        <w:rPr>
          <w:rFonts w:ascii="Arial" w:hAnsi="Arial"/>
          <w:b/>
        </w:rPr>
        <w:t xml:space="preserve">Repositorio electrónico: </w:t>
      </w:r>
      <w:r>
        <w:t>Archivo centralizado donde se almacenan y administran datos y</w:t>
      </w:r>
      <w:r>
        <w:rPr>
          <w:spacing w:val="1"/>
        </w:rPr>
        <w:t xml:space="preserve"> </w:t>
      </w:r>
      <w:r>
        <w:t>documentos electrónicos,</w:t>
      </w:r>
      <w:r>
        <w:rPr>
          <w:spacing w:val="-1"/>
        </w:rPr>
        <w:t xml:space="preserve"> </w:t>
      </w:r>
      <w:r>
        <w:t>junto</w:t>
      </w:r>
      <w:r>
        <w:rPr>
          <w:spacing w:val="-2"/>
        </w:rPr>
        <w:t xml:space="preserve"> </w:t>
      </w:r>
      <w:r>
        <w:t>con</w:t>
      </w:r>
      <w:r>
        <w:rPr>
          <w:spacing w:val="-2"/>
        </w:rPr>
        <w:t xml:space="preserve"> </w:t>
      </w:r>
      <w:r>
        <w:t>sus</w:t>
      </w:r>
      <w:r>
        <w:rPr>
          <w:spacing w:val="-2"/>
        </w:rPr>
        <w:t xml:space="preserve"> </w:t>
      </w:r>
      <w:r>
        <w:t>metadatos.</w:t>
      </w:r>
    </w:p>
    <w:p w14:paraId="64808EE1" w14:textId="77777777" w:rsidR="00951409" w:rsidRDefault="00951409">
      <w:pPr>
        <w:pStyle w:val="Textoindependiente"/>
        <w:rPr>
          <w:sz w:val="21"/>
        </w:rPr>
      </w:pPr>
    </w:p>
    <w:p w14:paraId="32F63823" w14:textId="77777777" w:rsidR="00951409" w:rsidRDefault="00D407A2">
      <w:pPr>
        <w:pStyle w:val="Textoindependiente"/>
        <w:spacing w:before="1" w:line="360" w:lineRule="auto"/>
        <w:ind w:left="540" w:right="837"/>
        <w:jc w:val="both"/>
        <w:rPr>
          <w:sz w:val="20"/>
        </w:rPr>
      </w:pPr>
      <w:r>
        <w:rPr>
          <w:rFonts w:ascii="Arial" w:hAnsi="Arial"/>
          <w:b/>
        </w:rPr>
        <w:t xml:space="preserve">Seguridad de la Información: </w:t>
      </w:r>
      <w:r>
        <w:t>“La seguridad de la información, según ISO 27001, consiste</w:t>
      </w:r>
      <w:r>
        <w:rPr>
          <w:spacing w:val="1"/>
        </w:rPr>
        <w:t xml:space="preserve"> </w:t>
      </w:r>
      <w:r>
        <w:t>en la preservación de su confidencialidad, integridad y disponibilidad, así como de los</w:t>
      </w:r>
      <w:r>
        <w:rPr>
          <w:spacing w:val="1"/>
        </w:rPr>
        <w:t xml:space="preserve"> </w:t>
      </w:r>
      <w:r>
        <w:t>sistemas</w:t>
      </w:r>
      <w:r>
        <w:rPr>
          <w:spacing w:val="-3"/>
        </w:rPr>
        <w:t xml:space="preserve"> </w:t>
      </w:r>
      <w:r>
        <w:t>implicados en</w:t>
      </w:r>
      <w:r>
        <w:rPr>
          <w:spacing w:val="-2"/>
        </w:rPr>
        <w:t xml:space="preserve"> </w:t>
      </w:r>
      <w:r>
        <w:t>su tratamiento,</w:t>
      </w:r>
      <w:r>
        <w:rPr>
          <w:spacing w:val="-1"/>
        </w:rPr>
        <w:t xml:space="preserve"> </w:t>
      </w:r>
      <w:r>
        <w:t>dentro</w:t>
      </w:r>
      <w:r>
        <w:rPr>
          <w:spacing w:val="-2"/>
        </w:rPr>
        <w:t xml:space="preserve"> </w:t>
      </w:r>
      <w:r>
        <w:t>de</w:t>
      </w:r>
      <w:r>
        <w:rPr>
          <w:spacing w:val="-3"/>
        </w:rPr>
        <w:t xml:space="preserve"> </w:t>
      </w:r>
      <w:r>
        <w:t>una organización.</w:t>
      </w:r>
      <w:r>
        <w:rPr>
          <w:sz w:val="20"/>
        </w:rPr>
        <w:t>”</w:t>
      </w:r>
    </w:p>
    <w:p w14:paraId="2AD46DDC" w14:textId="77777777" w:rsidR="00951409" w:rsidRDefault="00951409">
      <w:pPr>
        <w:pStyle w:val="Textoindependiente"/>
        <w:spacing w:before="9"/>
        <w:rPr>
          <w:sz w:val="20"/>
        </w:rPr>
      </w:pPr>
    </w:p>
    <w:p w14:paraId="32874DEA" w14:textId="77777777" w:rsidR="00951409" w:rsidRDefault="00D407A2">
      <w:pPr>
        <w:pStyle w:val="Ttulo7"/>
        <w:jc w:val="both"/>
      </w:pPr>
      <w:r>
        <w:t>Seguridad</w:t>
      </w:r>
      <w:r>
        <w:rPr>
          <w:spacing w:val="-4"/>
        </w:rPr>
        <w:t xml:space="preserve"> </w:t>
      </w:r>
      <w:r>
        <w:t>Informática:</w:t>
      </w:r>
    </w:p>
    <w:p w14:paraId="0BC4DE4E" w14:textId="77777777" w:rsidR="00951409" w:rsidRDefault="00951409">
      <w:pPr>
        <w:pStyle w:val="Textoindependiente"/>
        <w:spacing w:before="10"/>
        <w:rPr>
          <w:rFonts w:ascii="Arial"/>
          <w:b/>
          <w:sz w:val="31"/>
        </w:rPr>
      </w:pPr>
    </w:p>
    <w:p w14:paraId="1A911714" w14:textId="77777777" w:rsidR="00951409" w:rsidRDefault="00D407A2">
      <w:pPr>
        <w:pStyle w:val="Textoindependiente"/>
        <w:spacing w:line="360" w:lineRule="auto"/>
        <w:ind w:left="540" w:right="840"/>
        <w:jc w:val="both"/>
      </w:pPr>
      <w:r>
        <w:t>“La seguridad informática es un conjunto de herramientas, procedimientos y estrategias que</w:t>
      </w:r>
      <w:r>
        <w:rPr>
          <w:spacing w:val="-59"/>
        </w:rPr>
        <w:t xml:space="preserve"> </w:t>
      </w:r>
      <w:r>
        <w:t>tienen</w:t>
      </w:r>
      <w:r>
        <w:rPr>
          <w:spacing w:val="1"/>
        </w:rPr>
        <w:t xml:space="preserve"> </w:t>
      </w:r>
      <w:r>
        <w:t>como</w:t>
      </w:r>
      <w:r>
        <w:rPr>
          <w:spacing w:val="1"/>
        </w:rPr>
        <w:t xml:space="preserve"> </w:t>
      </w:r>
      <w:r>
        <w:t>objetivo</w:t>
      </w:r>
      <w:r>
        <w:rPr>
          <w:spacing w:val="1"/>
        </w:rPr>
        <w:t xml:space="preserve"> </w:t>
      </w:r>
      <w:r>
        <w:t>garantizar</w:t>
      </w:r>
      <w:r>
        <w:rPr>
          <w:spacing w:val="1"/>
        </w:rPr>
        <w:t xml:space="preserve"> </w:t>
      </w:r>
      <w:r>
        <w:t>la</w:t>
      </w:r>
      <w:r>
        <w:rPr>
          <w:spacing w:val="1"/>
        </w:rPr>
        <w:t xml:space="preserve"> </w:t>
      </w:r>
      <w:r>
        <w:t>integridad,</w:t>
      </w:r>
      <w:r>
        <w:rPr>
          <w:spacing w:val="1"/>
        </w:rPr>
        <w:t xml:space="preserve"> </w:t>
      </w:r>
      <w:r>
        <w:t>disponibilidad</w:t>
      </w:r>
      <w:r>
        <w:rPr>
          <w:spacing w:val="1"/>
        </w:rPr>
        <w:t xml:space="preserve"> </w:t>
      </w:r>
      <w:r>
        <w:t>y</w:t>
      </w:r>
      <w:r>
        <w:rPr>
          <w:spacing w:val="1"/>
        </w:rPr>
        <w:t xml:space="preserve"> </w:t>
      </w:r>
      <w:r>
        <w:t>confidencialidad</w:t>
      </w:r>
      <w:r>
        <w:rPr>
          <w:spacing w:val="1"/>
        </w:rPr>
        <w:t xml:space="preserve"> </w:t>
      </w:r>
      <w:r>
        <w:t>de</w:t>
      </w:r>
      <w:r>
        <w:rPr>
          <w:spacing w:val="1"/>
        </w:rPr>
        <w:t xml:space="preserve"> </w:t>
      </w:r>
      <w:r>
        <w:t>la</w:t>
      </w:r>
      <w:r>
        <w:rPr>
          <w:spacing w:val="1"/>
        </w:rPr>
        <w:t xml:space="preserve"> </w:t>
      </w:r>
      <w:r>
        <w:t>información</w:t>
      </w:r>
      <w:r>
        <w:rPr>
          <w:spacing w:val="-3"/>
        </w:rPr>
        <w:t xml:space="preserve"> </w:t>
      </w:r>
      <w:r>
        <w:t>de</w:t>
      </w:r>
      <w:r>
        <w:rPr>
          <w:spacing w:val="1"/>
        </w:rPr>
        <w:t xml:space="preserve"> </w:t>
      </w:r>
      <w:r>
        <w:t>una</w:t>
      </w:r>
      <w:r>
        <w:rPr>
          <w:spacing w:val="-2"/>
        </w:rPr>
        <w:t xml:space="preserve"> </w:t>
      </w:r>
      <w:r>
        <w:t>entidad en un</w:t>
      </w:r>
      <w:r>
        <w:rPr>
          <w:spacing w:val="-2"/>
        </w:rPr>
        <w:t xml:space="preserve"> </w:t>
      </w:r>
      <w:r>
        <w:t>sistema.</w:t>
      </w:r>
    </w:p>
    <w:p w14:paraId="4B2F0B58" w14:textId="77777777" w:rsidR="00951409" w:rsidRDefault="00951409">
      <w:pPr>
        <w:pStyle w:val="Textoindependiente"/>
        <w:spacing w:before="10"/>
        <w:rPr>
          <w:sz w:val="20"/>
        </w:rPr>
      </w:pPr>
    </w:p>
    <w:p w14:paraId="66D307D5" w14:textId="77777777" w:rsidR="00951409" w:rsidRDefault="00D407A2">
      <w:pPr>
        <w:pStyle w:val="Textoindependiente"/>
        <w:spacing w:line="360" w:lineRule="auto"/>
        <w:ind w:left="540" w:right="836"/>
        <w:jc w:val="both"/>
      </w:pPr>
      <w:r>
        <w:t>La seguridad informática se caracteriza por la protección de datos y de comunicaciones en</w:t>
      </w:r>
      <w:r>
        <w:rPr>
          <w:spacing w:val="1"/>
        </w:rPr>
        <w:t xml:space="preserve"> </w:t>
      </w:r>
      <w:r>
        <w:t>una</w:t>
      </w:r>
      <w:r>
        <w:rPr>
          <w:spacing w:val="-1"/>
        </w:rPr>
        <w:t xml:space="preserve"> </w:t>
      </w:r>
      <w:r>
        <w:t>red</w:t>
      </w:r>
      <w:r>
        <w:rPr>
          <w:spacing w:val="-2"/>
        </w:rPr>
        <w:t xml:space="preserve"> </w:t>
      </w:r>
      <w:r>
        <w:t>asegurando,</w:t>
      </w:r>
      <w:r>
        <w:rPr>
          <w:spacing w:val="2"/>
        </w:rPr>
        <w:t xml:space="preserve"> </w:t>
      </w:r>
      <w:r>
        <w:t>en</w:t>
      </w:r>
      <w:r>
        <w:rPr>
          <w:spacing w:val="-3"/>
        </w:rPr>
        <w:t xml:space="preserve"> </w:t>
      </w:r>
      <w:r>
        <w:t>la medida de</w:t>
      </w:r>
      <w:r>
        <w:rPr>
          <w:spacing w:val="-3"/>
        </w:rPr>
        <w:t xml:space="preserve"> </w:t>
      </w:r>
      <w:r>
        <w:t>lo posible,</w:t>
      </w:r>
      <w:r>
        <w:rPr>
          <w:spacing w:val="-1"/>
        </w:rPr>
        <w:t xml:space="preserve"> </w:t>
      </w:r>
      <w:r>
        <w:t>los</w:t>
      </w:r>
      <w:r>
        <w:rPr>
          <w:spacing w:val="-1"/>
        </w:rPr>
        <w:t xml:space="preserve"> </w:t>
      </w:r>
      <w:r>
        <w:t>tres principios básicos:</w:t>
      </w:r>
    </w:p>
    <w:p w14:paraId="48E0608D" w14:textId="77777777" w:rsidR="00951409" w:rsidRDefault="00951409">
      <w:pPr>
        <w:pStyle w:val="Textoindependiente"/>
        <w:spacing w:before="9"/>
        <w:rPr>
          <w:sz w:val="20"/>
        </w:rPr>
      </w:pPr>
    </w:p>
    <w:p w14:paraId="62E4E9D2" w14:textId="77777777" w:rsidR="00951409" w:rsidRDefault="00D407A2">
      <w:pPr>
        <w:pStyle w:val="Textoindependiente"/>
        <w:spacing w:line="362" w:lineRule="auto"/>
        <w:ind w:left="540" w:right="831"/>
        <w:jc w:val="both"/>
      </w:pPr>
      <w:r>
        <w:t>La</w:t>
      </w:r>
      <w:r>
        <w:rPr>
          <w:spacing w:val="-9"/>
        </w:rPr>
        <w:t xml:space="preserve"> </w:t>
      </w:r>
      <w:r>
        <w:t>integridad</w:t>
      </w:r>
      <w:r>
        <w:rPr>
          <w:spacing w:val="-10"/>
        </w:rPr>
        <w:t xml:space="preserve"> </w:t>
      </w:r>
      <w:r>
        <w:t>de</w:t>
      </w:r>
      <w:r>
        <w:rPr>
          <w:spacing w:val="-11"/>
        </w:rPr>
        <w:t xml:space="preserve"> </w:t>
      </w:r>
      <w:r>
        <w:t>los</w:t>
      </w:r>
      <w:r>
        <w:rPr>
          <w:spacing w:val="-8"/>
        </w:rPr>
        <w:t xml:space="preserve"> </w:t>
      </w:r>
      <w:r>
        <w:t>datos:</w:t>
      </w:r>
      <w:r>
        <w:rPr>
          <w:spacing w:val="-8"/>
        </w:rPr>
        <w:t xml:space="preserve"> </w:t>
      </w:r>
      <w:r>
        <w:t>la</w:t>
      </w:r>
      <w:r>
        <w:rPr>
          <w:spacing w:val="-10"/>
        </w:rPr>
        <w:t xml:space="preserve"> </w:t>
      </w:r>
      <w:r>
        <w:t>modificación</w:t>
      </w:r>
      <w:r>
        <w:rPr>
          <w:spacing w:val="-8"/>
        </w:rPr>
        <w:t xml:space="preserve"> </w:t>
      </w:r>
      <w:r>
        <w:t>de</w:t>
      </w:r>
      <w:r>
        <w:rPr>
          <w:spacing w:val="-11"/>
        </w:rPr>
        <w:t xml:space="preserve"> </w:t>
      </w:r>
      <w:r>
        <w:t>cualquier</w:t>
      </w:r>
      <w:r>
        <w:rPr>
          <w:spacing w:val="-7"/>
        </w:rPr>
        <w:t xml:space="preserve"> </w:t>
      </w:r>
      <w:r>
        <w:t>tipo</w:t>
      </w:r>
      <w:r>
        <w:rPr>
          <w:spacing w:val="-9"/>
        </w:rPr>
        <w:t xml:space="preserve"> </w:t>
      </w:r>
      <w:r>
        <w:t>de</w:t>
      </w:r>
      <w:r>
        <w:rPr>
          <w:spacing w:val="-8"/>
        </w:rPr>
        <w:t xml:space="preserve"> </w:t>
      </w:r>
      <w:r>
        <w:t>información</w:t>
      </w:r>
      <w:r>
        <w:rPr>
          <w:spacing w:val="-11"/>
        </w:rPr>
        <w:t xml:space="preserve"> </w:t>
      </w:r>
      <w:r>
        <w:t>debe</w:t>
      </w:r>
      <w:r>
        <w:rPr>
          <w:spacing w:val="-8"/>
        </w:rPr>
        <w:t xml:space="preserve"> </w:t>
      </w:r>
      <w:r>
        <w:t>ser</w:t>
      </w:r>
      <w:r>
        <w:rPr>
          <w:spacing w:val="-9"/>
        </w:rPr>
        <w:t xml:space="preserve"> </w:t>
      </w:r>
      <w:r>
        <w:t>conocido</w:t>
      </w:r>
      <w:r>
        <w:rPr>
          <w:spacing w:val="-59"/>
        </w:rPr>
        <w:t xml:space="preserve"> </w:t>
      </w:r>
      <w:r>
        <w:t>y autorizado por</w:t>
      </w:r>
      <w:r>
        <w:rPr>
          <w:spacing w:val="1"/>
        </w:rPr>
        <w:t xml:space="preserve"> </w:t>
      </w:r>
      <w:r>
        <w:t>el</w:t>
      </w:r>
      <w:r>
        <w:rPr>
          <w:spacing w:val="-1"/>
        </w:rPr>
        <w:t xml:space="preserve"> </w:t>
      </w:r>
      <w:r>
        <w:t>autor</w:t>
      </w:r>
      <w:r>
        <w:rPr>
          <w:spacing w:val="-4"/>
        </w:rPr>
        <w:t xml:space="preserve"> </w:t>
      </w:r>
      <w:r>
        <w:t>o entidad.</w:t>
      </w:r>
    </w:p>
    <w:p w14:paraId="02EB0D03" w14:textId="77777777" w:rsidR="00951409" w:rsidRDefault="00951409">
      <w:pPr>
        <w:pStyle w:val="Textoindependiente"/>
        <w:spacing w:before="7"/>
        <w:rPr>
          <w:sz w:val="20"/>
        </w:rPr>
      </w:pPr>
    </w:p>
    <w:p w14:paraId="0E5ED8E6" w14:textId="77777777" w:rsidR="00951409" w:rsidRDefault="00D407A2">
      <w:pPr>
        <w:pStyle w:val="Textoindependiente"/>
        <w:spacing w:line="360" w:lineRule="auto"/>
        <w:ind w:left="540" w:right="838"/>
        <w:jc w:val="both"/>
      </w:pPr>
      <w:r>
        <w:t>La disponibilidad del sistema: la operación continua para mantener la productividad y la</w:t>
      </w:r>
      <w:r>
        <w:rPr>
          <w:spacing w:val="1"/>
        </w:rPr>
        <w:t xml:space="preserve"> </w:t>
      </w:r>
      <w:r>
        <w:t>credibilidad</w:t>
      </w:r>
      <w:r>
        <w:rPr>
          <w:spacing w:val="-1"/>
        </w:rPr>
        <w:t xml:space="preserve"> </w:t>
      </w:r>
      <w:r>
        <w:t>de la empresa.</w:t>
      </w:r>
    </w:p>
    <w:p w14:paraId="67B3BADC" w14:textId="77777777" w:rsidR="00951409" w:rsidRDefault="00951409">
      <w:pPr>
        <w:pStyle w:val="Textoindependiente"/>
        <w:spacing w:before="9"/>
        <w:rPr>
          <w:sz w:val="20"/>
        </w:rPr>
      </w:pPr>
    </w:p>
    <w:p w14:paraId="75146974" w14:textId="77777777" w:rsidR="00951409" w:rsidRDefault="00D407A2">
      <w:pPr>
        <w:pStyle w:val="Textoindependiente"/>
        <w:spacing w:line="360" w:lineRule="auto"/>
        <w:ind w:left="540" w:right="831"/>
        <w:jc w:val="both"/>
      </w:pPr>
      <w:r>
        <w:t>La</w:t>
      </w:r>
      <w:r>
        <w:rPr>
          <w:spacing w:val="-9"/>
        </w:rPr>
        <w:t xml:space="preserve"> </w:t>
      </w:r>
      <w:r>
        <w:t>confidencialidad:</w:t>
      </w:r>
      <w:r>
        <w:rPr>
          <w:spacing w:val="-8"/>
        </w:rPr>
        <w:t xml:space="preserve"> </w:t>
      </w:r>
      <w:r>
        <w:t>la</w:t>
      </w:r>
      <w:r>
        <w:rPr>
          <w:spacing w:val="-8"/>
        </w:rPr>
        <w:t xml:space="preserve"> </w:t>
      </w:r>
      <w:r>
        <w:t>divulgación</w:t>
      </w:r>
      <w:r>
        <w:rPr>
          <w:spacing w:val="-9"/>
        </w:rPr>
        <w:t xml:space="preserve"> </w:t>
      </w:r>
      <w:r>
        <w:t>de</w:t>
      </w:r>
      <w:r>
        <w:rPr>
          <w:spacing w:val="-8"/>
        </w:rPr>
        <w:t xml:space="preserve"> </w:t>
      </w:r>
      <w:r>
        <w:t>datos</w:t>
      </w:r>
      <w:r>
        <w:rPr>
          <w:spacing w:val="-8"/>
        </w:rPr>
        <w:t xml:space="preserve"> </w:t>
      </w:r>
      <w:r>
        <w:t>debe</w:t>
      </w:r>
      <w:r>
        <w:rPr>
          <w:spacing w:val="-13"/>
        </w:rPr>
        <w:t xml:space="preserve"> </w:t>
      </w:r>
      <w:r>
        <w:t>ser</w:t>
      </w:r>
      <w:r>
        <w:rPr>
          <w:spacing w:val="-8"/>
        </w:rPr>
        <w:t xml:space="preserve"> </w:t>
      </w:r>
      <w:r>
        <w:t>autorizada</w:t>
      </w:r>
      <w:r>
        <w:rPr>
          <w:spacing w:val="-11"/>
        </w:rPr>
        <w:t xml:space="preserve"> </w:t>
      </w:r>
      <w:r>
        <w:t>y</w:t>
      </w:r>
      <w:r>
        <w:rPr>
          <w:spacing w:val="-8"/>
        </w:rPr>
        <w:t xml:space="preserve"> </w:t>
      </w:r>
      <w:r>
        <w:t>los</w:t>
      </w:r>
      <w:r>
        <w:rPr>
          <w:spacing w:val="-10"/>
        </w:rPr>
        <w:t xml:space="preserve"> </w:t>
      </w:r>
      <w:r>
        <w:t>datos</w:t>
      </w:r>
      <w:r>
        <w:rPr>
          <w:spacing w:val="-8"/>
        </w:rPr>
        <w:t xml:space="preserve"> </w:t>
      </w:r>
      <w:r>
        <w:t>protegidos</w:t>
      </w:r>
      <w:r>
        <w:rPr>
          <w:spacing w:val="-7"/>
        </w:rPr>
        <w:t xml:space="preserve"> </w:t>
      </w:r>
      <w:r>
        <w:t>contra</w:t>
      </w:r>
      <w:r>
        <w:rPr>
          <w:spacing w:val="-59"/>
        </w:rPr>
        <w:t xml:space="preserve"> </w:t>
      </w:r>
      <w:r>
        <w:t>ataques que</w:t>
      </w:r>
      <w:r>
        <w:rPr>
          <w:spacing w:val="-2"/>
        </w:rPr>
        <w:t xml:space="preserve"> </w:t>
      </w:r>
      <w:r>
        <w:t>violen este</w:t>
      </w:r>
      <w:r>
        <w:rPr>
          <w:spacing w:val="-2"/>
        </w:rPr>
        <w:t xml:space="preserve"> </w:t>
      </w:r>
      <w:r>
        <w:t>principio.</w:t>
      </w:r>
    </w:p>
    <w:p w14:paraId="2B1E77AF" w14:textId="77777777" w:rsidR="00951409" w:rsidRDefault="00951409">
      <w:pPr>
        <w:spacing w:line="360" w:lineRule="auto"/>
        <w:jc w:val="both"/>
        <w:sectPr w:rsidR="00951409">
          <w:pgSz w:w="11910" w:h="16840"/>
          <w:pgMar w:top="1360" w:right="600" w:bottom="1280" w:left="900" w:header="0" w:footer="1012" w:gutter="0"/>
          <w:cols w:space="720"/>
        </w:sectPr>
      </w:pPr>
    </w:p>
    <w:p w14:paraId="4AE247D2" w14:textId="77777777" w:rsidR="00951409" w:rsidRDefault="00D407A2">
      <w:pPr>
        <w:pStyle w:val="Textoindependiente"/>
        <w:spacing w:before="67" w:line="360" w:lineRule="auto"/>
        <w:ind w:left="540" w:right="834"/>
        <w:jc w:val="both"/>
        <w:rPr>
          <w:sz w:val="20"/>
        </w:rPr>
      </w:pPr>
      <w:r>
        <w:lastRenderedPageBreak/>
        <w:t>La seguridad informática es una disciplina o rama de la Tecnología de la información, que</w:t>
      </w:r>
      <w:r>
        <w:rPr>
          <w:spacing w:val="1"/>
        </w:rPr>
        <w:t xml:space="preserve"> </w:t>
      </w:r>
      <w:r>
        <w:t>estudia</w:t>
      </w:r>
      <w:r>
        <w:rPr>
          <w:spacing w:val="1"/>
        </w:rPr>
        <w:t xml:space="preserve"> </w:t>
      </w:r>
      <w:r>
        <w:t>e</w:t>
      </w:r>
      <w:r>
        <w:rPr>
          <w:spacing w:val="1"/>
        </w:rPr>
        <w:t xml:space="preserve"> </w:t>
      </w:r>
      <w:r>
        <w:t>implementa</w:t>
      </w:r>
      <w:r>
        <w:rPr>
          <w:spacing w:val="1"/>
        </w:rPr>
        <w:t xml:space="preserve"> </w:t>
      </w:r>
      <w:r>
        <w:t>las</w:t>
      </w:r>
      <w:r>
        <w:rPr>
          <w:spacing w:val="1"/>
        </w:rPr>
        <w:t xml:space="preserve"> </w:t>
      </w:r>
      <w:r>
        <w:t>amenazas</w:t>
      </w:r>
      <w:r>
        <w:rPr>
          <w:spacing w:val="1"/>
        </w:rPr>
        <w:t xml:space="preserve"> </w:t>
      </w:r>
      <w:r>
        <w:t>y</w:t>
      </w:r>
      <w:r>
        <w:rPr>
          <w:spacing w:val="1"/>
        </w:rPr>
        <w:t xml:space="preserve"> </w:t>
      </w:r>
      <w:r>
        <w:t>vulnerabilidades</w:t>
      </w:r>
      <w:r>
        <w:rPr>
          <w:spacing w:val="1"/>
        </w:rPr>
        <w:t xml:space="preserve"> </w:t>
      </w:r>
      <w:r>
        <w:t>de</w:t>
      </w:r>
      <w:r>
        <w:rPr>
          <w:spacing w:val="1"/>
        </w:rPr>
        <w:t xml:space="preserve"> </w:t>
      </w:r>
      <w:r>
        <w:t>los</w:t>
      </w:r>
      <w:r>
        <w:rPr>
          <w:spacing w:val="1"/>
        </w:rPr>
        <w:t xml:space="preserve"> </w:t>
      </w:r>
      <w:r>
        <w:t>sistemas</w:t>
      </w:r>
      <w:r>
        <w:rPr>
          <w:spacing w:val="1"/>
        </w:rPr>
        <w:t xml:space="preserve"> </w:t>
      </w:r>
      <w:r>
        <w:t>informáticos</w:t>
      </w:r>
      <w:r>
        <w:rPr>
          <w:spacing w:val="1"/>
        </w:rPr>
        <w:t xml:space="preserve"> </w:t>
      </w:r>
      <w:r>
        <w:t>especialmente</w:t>
      </w:r>
      <w:r>
        <w:rPr>
          <w:spacing w:val="-3"/>
        </w:rPr>
        <w:t xml:space="preserve"> </w:t>
      </w:r>
      <w:r>
        <w:t>en</w:t>
      </w:r>
      <w:r>
        <w:rPr>
          <w:spacing w:val="-3"/>
        </w:rPr>
        <w:t xml:space="preserve"> </w:t>
      </w:r>
      <w:r>
        <w:t>la</w:t>
      </w:r>
      <w:r>
        <w:rPr>
          <w:spacing w:val="-5"/>
        </w:rPr>
        <w:t xml:space="preserve"> </w:t>
      </w:r>
      <w:r>
        <w:t>red</w:t>
      </w:r>
      <w:r>
        <w:rPr>
          <w:spacing w:val="-5"/>
        </w:rPr>
        <w:t xml:space="preserve"> </w:t>
      </w:r>
      <w:r>
        <w:t>como,</w:t>
      </w:r>
      <w:r>
        <w:rPr>
          <w:spacing w:val="-4"/>
        </w:rPr>
        <w:t xml:space="preserve"> </w:t>
      </w:r>
      <w:r>
        <w:t>por</w:t>
      </w:r>
      <w:r>
        <w:rPr>
          <w:spacing w:val="-2"/>
        </w:rPr>
        <w:t xml:space="preserve"> </w:t>
      </w:r>
      <w:r>
        <w:t>ejemplo,</w:t>
      </w:r>
      <w:r>
        <w:rPr>
          <w:spacing w:val="-2"/>
        </w:rPr>
        <w:t xml:space="preserve"> </w:t>
      </w:r>
      <w:r>
        <w:t>virus,</w:t>
      </w:r>
      <w:r>
        <w:rPr>
          <w:spacing w:val="-4"/>
        </w:rPr>
        <w:t xml:space="preserve"> </w:t>
      </w:r>
      <w:r>
        <w:t>gusanos,</w:t>
      </w:r>
      <w:r>
        <w:rPr>
          <w:spacing w:val="-4"/>
        </w:rPr>
        <w:t xml:space="preserve"> </w:t>
      </w:r>
      <w:r>
        <w:t>caballos</w:t>
      </w:r>
      <w:r>
        <w:rPr>
          <w:spacing w:val="-2"/>
        </w:rPr>
        <w:t xml:space="preserve"> </w:t>
      </w:r>
      <w:r>
        <w:t>de</w:t>
      </w:r>
      <w:r>
        <w:rPr>
          <w:spacing w:val="-3"/>
        </w:rPr>
        <w:t xml:space="preserve"> </w:t>
      </w:r>
      <w:r>
        <w:t>troya,</w:t>
      </w:r>
      <w:r>
        <w:rPr>
          <w:spacing w:val="-2"/>
        </w:rPr>
        <w:t xml:space="preserve"> </w:t>
      </w:r>
      <w:r>
        <w:t>ciber-ataques,</w:t>
      </w:r>
      <w:r>
        <w:rPr>
          <w:spacing w:val="-59"/>
        </w:rPr>
        <w:t xml:space="preserve"> </w:t>
      </w:r>
      <w:r>
        <w:t>ataques</w:t>
      </w:r>
      <w:r>
        <w:rPr>
          <w:spacing w:val="1"/>
        </w:rPr>
        <w:t xml:space="preserve"> </w:t>
      </w:r>
      <w:r>
        <w:t>de</w:t>
      </w:r>
      <w:r>
        <w:rPr>
          <w:spacing w:val="1"/>
        </w:rPr>
        <w:t xml:space="preserve"> </w:t>
      </w:r>
      <w:r>
        <w:t>invasión,</w:t>
      </w:r>
      <w:r>
        <w:rPr>
          <w:spacing w:val="1"/>
        </w:rPr>
        <w:t xml:space="preserve"> </w:t>
      </w:r>
      <w:r>
        <w:t>robo</w:t>
      </w:r>
      <w:r>
        <w:rPr>
          <w:spacing w:val="1"/>
        </w:rPr>
        <w:t xml:space="preserve"> </w:t>
      </w:r>
      <w:r>
        <w:t>de</w:t>
      </w:r>
      <w:r>
        <w:rPr>
          <w:spacing w:val="1"/>
        </w:rPr>
        <w:t xml:space="preserve"> </w:t>
      </w:r>
      <w:r>
        <w:t>identidad,</w:t>
      </w:r>
      <w:r>
        <w:rPr>
          <w:spacing w:val="1"/>
        </w:rPr>
        <w:t xml:space="preserve"> </w:t>
      </w:r>
      <w:r>
        <w:t>robo</w:t>
      </w:r>
      <w:r>
        <w:rPr>
          <w:spacing w:val="1"/>
        </w:rPr>
        <w:t xml:space="preserve"> </w:t>
      </w:r>
      <w:r>
        <w:t>de</w:t>
      </w:r>
      <w:r>
        <w:rPr>
          <w:spacing w:val="1"/>
        </w:rPr>
        <w:t xml:space="preserve"> </w:t>
      </w:r>
      <w:r>
        <w:t>datos,</w:t>
      </w:r>
      <w:r>
        <w:rPr>
          <w:spacing w:val="1"/>
        </w:rPr>
        <w:t xml:space="preserve"> </w:t>
      </w:r>
      <w:r>
        <w:t>adivinación</w:t>
      </w:r>
      <w:r>
        <w:rPr>
          <w:spacing w:val="1"/>
        </w:rPr>
        <w:t xml:space="preserve"> </w:t>
      </w:r>
      <w:r>
        <w:t>de</w:t>
      </w:r>
      <w:r>
        <w:rPr>
          <w:spacing w:val="1"/>
        </w:rPr>
        <w:t xml:space="preserve"> </w:t>
      </w:r>
      <w:r>
        <w:t>contraseñas,</w:t>
      </w:r>
      <w:r>
        <w:rPr>
          <w:spacing w:val="1"/>
        </w:rPr>
        <w:t xml:space="preserve"> </w:t>
      </w:r>
      <w:r>
        <w:t>intercepción</w:t>
      </w:r>
      <w:r>
        <w:rPr>
          <w:spacing w:val="-1"/>
        </w:rPr>
        <w:t xml:space="preserve"> </w:t>
      </w:r>
      <w:r>
        <w:t>de</w:t>
      </w:r>
      <w:r>
        <w:rPr>
          <w:spacing w:val="-2"/>
        </w:rPr>
        <w:t xml:space="preserve"> </w:t>
      </w:r>
      <w:r>
        <w:t>comunicaciones electrónicas,</w:t>
      </w:r>
      <w:r>
        <w:rPr>
          <w:spacing w:val="2"/>
        </w:rPr>
        <w:t xml:space="preserve"> </w:t>
      </w:r>
      <w:r>
        <w:t>entre otros</w:t>
      </w:r>
      <w:r>
        <w:rPr>
          <w:sz w:val="20"/>
        </w:rPr>
        <w:t>.”</w:t>
      </w:r>
    </w:p>
    <w:p w14:paraId="65EA158F" w14:textId="77777777" w:rsidR="00951409" w:rsidRDefault="00951409">
      <w:pPr>
        <w:pStyle w:val="Textoindependiente"/>
        <w:spacing w:before="10"/>
        <w:rPr>
          <w:sz w:val="20"/>
        </w:rPr>
      </w:pPr>
    </w:p>
    <w:p w14:paraId="6049F9B8" w14:textId="77777777" w:rsidR="00951409" w:rsidRDefault="00D407A2">
      <w:pPr>
        <w:spacing w:before="1" w:line="360" w:lineRule="auto"/>
        <w:ind w:left="540" w:right="834"/>
        <w:jc w:val="both"/>
      </w:pPr>
      <w:r>
        <w:rPr>
          <w:rFonts w:ascii="Arial" w:hAnsi="Arial"/>
          <w:b/>
        </w:rPr>
        <w:t>Service Delivery Capability Model o Modelo de Capacidades de Entrega de Servicios:</w:t>
      </w:r>
      <w:r>
        <w:rPr>
          <w:rFonts w:ascii="Arial" w:hAnsi="Arial"/>
          <w:b/>
          <w:spacing w:val="1"/>
        </w:rPr>
        <w:t xml:space="preserve"> </w:t>
      </w:r>
      <w:r>
        <w:t>Modelo para la medición de las capacidades de entrega de servicios por parte de las</w:t>
      </w:r>
      <w:r>
        <w:rPr>
          <w:spacing w:val="1"/>
        </w:rPr>
        <w:t xml:space="preserve"> </w:t>
      </w:r>
      <w:r>
        <w:t>organizaciones. Es un modelo australiano que consiste en un marco de trabajo común para</w:t>
      </w:r>
      <w:r>
        <w:rPr>
          <w:spacing w:val="1"/>
        </w:rPr>
        <w:t xml:space="preserve"> </w:t>
      </w:r>
      <w:r>
        <w:t>identificar los</w:t>
      </w:r>
      <w:r>
        <w:rPr>
          <w:spacing w:val="-2"/>
        </w:rPr>
        <w:t xml:space="preserve"> </w:t>
      </w:r>
      <w:r>
        <w:t>aspectos clave para</w:t>
      </w:r>
      <w:r>
        <w:rPr>
          <w:spacing w:val="-2"/>
        </w:rPr>
        <w:t xml:space="preserve"> </w:t>
      </w:r>
      <w:r>
        <w:t>la</w:t>
      </w:r>
      <w:r>
        <w:rPr>
          <w:spacing w:val="-1"/>
        </w:rPr>
        <w:t xml:space="preserve"> </w:t>
      </w:r>
      <w:r>
        <w:t>implementación de</w:t>
      </w:r>
      <w:r>
        <w:rPr>
          <w:spacing w:val="-1"/>
        </w:rPr>
        <w:t xml:space="preserve"> </w:t>
      </w:r>
      <w:r>
        <w:t>servicios en</w:t>
      </w:r>
      <w:r>
        <w:rPr>
          <w:spacing w:val="-3"/>
        </w:rPr>
        <w:t xml:space="preserve"> </w:t>
      </w:r>
      <w:r>
        <w:t>la industria.</w:t>
      </w:r>
    </w:p>
    <w:p w14:paraId="10FE01D5" w14:textId="77777777" w:rsidR="00951409" w:rsidRDefault="00D407A2">
      <w:pPr>
        <w:pStyle w:val="Textoindependiente"/>
        <w:spacing w:before="198" w:line="360" w:lineRule="auto"/>
        <w:ind w:left="540" w:right="835"/>
        <w:jc w:val="both"/>
      </w:pPr>
      <w:r>
        <w:rPr>
          <w:rFonts w:ascii="Arial" w:hAnsi="Arial"/>
          <w:b/>
        </w:rPr>
        <w:t>Servicio</w:t>
      </w:r>
      <w:r>
        <w:t>: Un mecanismo para permitir el acceso a una o más capacidades, donde el acceso</w:t>
      </w:r>
      <w:r>
        <w:rPr>
          <w:spacing w:val="-59"/>
        </w:rPr>
        <w:t xml:space="preserve"> </w:t>
      </w:r>
      <w:r>
        <w:t>se proporciona mediante una interfaz prescrita y se ejerce de manera coherente con las</w:t>
      </w:r>
      <w:r>
        <w:rPr>
          <w:spacing w:val="1"/>
        </w:rPr>
        <w:t xml:space="preserve"> </w:t>
      </w:r>
      <w:r>
        <w:t>restricciones y políticas especificadas en la descripción del servicio (Official Oasis Standard,</w:t>
      </w:r>
      <w:r>
        <w:rPr>
          <w:spacing w:val="-59"/>
        </w:rPr>
        <w:t xml:space="preserve"> </w:t>
      </w:r>
      <w:r>
        <w:t>2006).</w:t>
      </w:r>
    </w:p>
    <w:p w14:paraId="7B98F0C3" w14:textId="77777777" w:rsidR="00951409" w:rsidRDefault="00D407A2">
      <w:pPr>
        <w:pStyle w:val="Textoindependiente"/>
        <w:spacing w:before="201" w:line="360" w:lineRule="auto"/>
        <w:ind w:left="540" w:right="834"/>
        <w:jc w:val="both"/>
      </w:pPr>
      <w:r>
        <w:rPr>
          <w:rFonts w:ascii="Arial" w:hAnsi="Arial"/>
          <w:b/>
        </w:rPr>
        <w:t xml:space="preserve">Sistema datacéntrico: </w:t>
      </w:r>
      <w:r>
        <w:t>Sistema basado en el uso de datos a través de sus relaciones. La</w:t>
      </w:r>
      <w:r>
        <w:rPr>
          <w:spacing w:val="1"/>
        </w:rPr>
        <w:t xml:space="preserve"> </w:t>
      </w:r>
      <w:r>
        <w:t>información</w:t>
      </w:r>
      <w:r>
        <w:rPr>
          <w:spacing w:val="-3"/>
        </w:rPr>
        <w:t xml:space="preserve"> </w:t>
      </w:r>
      <w:r>
        <w:t>depende del</w:t>
      </w:r>
      <w:r>
        <w:rPr>
          <w:spacing w:val="-3"/>
        </w:rPr>
        <w:t xml:space="preserve"> </w:t>
      </w:r>
      <w:r>
        <w:t>sistema que</w:t>
      </w:r>
      <w:r>
        <w:rPr>
          <w:spacing w:val="-2"/>
        </w:rPr>
        <w:t xml:space="preserve"> </w:t>
      </w:r>
      <w:r>
        <w:t>lo creó.</w:t>
      </w:r>
    </w:p>
    <w:p w14:paraId="3559655F" w14:textId="77777777" w:rsidR="00951409" w:rsidRDefault="00D407A2">
      <w:pPr>
        <w:pStyle w:val="Textoindependiente"/>
        <w:spacing w:before="201" w:line="360" w:lineRule="auto"/>
        <w:ind w:left="540" w:right="834"/>
        <w:jc w:val="both"/>
      </w:pPr>
      <w:r>
        <w:rPr>
          <w:rFonts w:ascii="Arial" w:hAnsi="Arial"/>
          <w:b/>
        </w:rPr>
        <w:t xml:space="preserve">Sistema docucéntrico: </w:t>
      </w:r>
      <w:r>
        <w:t>Sistema basado en el uso de documentos electrónicos, para su</w:t>
      </w:r>
      <w:r>
        <w:rPr>
          <w:spacing w:val="1"/>
        </w:rPr>
        <w:t xml:space="preserve"> </w:t>
      </w:r>
      <w:r>
        <w:t>gestión,</w:t>
      </w:r>
      <w:r>
        <w:rPr>
          <w:spacing w:val="-2"/>
        </w:rPr>
        <w:t xml:space="preserve"> </w:t>
      </w:r>
      <w:r>
        <w:t>clasificación,</w:t>
      </w:r>
      <w:r>
        <w:rPr>
          <w:spacing w:val="2"/>
        </w:rPr>
        <w:t xml:space="preserve"> </w:t>
      </w:r>
      <w:r>
        <w:t>preservación.</w:t>
      </w:r>
    </w:p>
    <w:p w14:paraId="4192C328" w14:textId="77777777" w:rsidR="00951409" w:rsidRDefault="00D407A2">
      <w:pPr>
        <w:spacing w:before="199" w:line="360" w:lineRule="auto"/>
        <w:ind w:left="540" w:right="833"/>
        <w:jc w:val="both"/>
      </w:pPr>
      <w:r>
        <w:rPr>
          <w:rFonts w:ascii="Arial" w:hAnsi="Arial"/>
          <w:b/>
        </w:rPr>
        <w:t xml:space="preserve">Software Engineering Institute o Instituto de Ingeniería de Software: </w:t>
      </w:r>
      <w:r>
        <w:t>Instituto federal</w:t>
      </w:r>
      <w:r>
        <w:rPr>
          <w:spacing w:val="1"/>
        </w:rPr>
        <w:t xml:space="preserve"> </w:t>
      </w:r>
      <w:r>
        <w:t>estadounidense</w:t>
      </w:r>
      <w:r>
        <w:rPr>
          <w:spacing w:val="-1"/>
        </w:rPr>
        <w:t xml:space="preserve"> </w:t>
      </w:r>
      <w:r>
        <w:t>para</w:t>
      </w:r>
      <w:r>
        <w:rPr>
          <w:spacing w:val="-1"/>
        </w:rPr>
        <w:t xml:space="preserve"> </w:t>
      </w:r>
      <w:r>
        <w:t>desarrollar</w:t>
      </w:r>
      <w:r>
        <w:rPr>
          <w:spacing w:val="-2"/>
        </w:rPr>
        <w:t xml:space="preserve"> </w:t>
      </w:r>
      <w:r>
        <w:t>modelos</w:t>
      </w:r>
      <w:r>
        <w:rPr>
          <w:spacing w:val="-1"/>
        </w:rPr>
        <w:t xml:space="preserve"> </w:t>
      </w:r>
      <w:r>
        <w:t>de</w:t>
      </w:r>
      <w:r>
        <w:rPr>
          <w:spacing w:val="-3"/>
        </w:rPr>
        <w:t xml:space="preserve"> </w:t>
      </w:r>
      <w:r>
        <w:t>evaluación</w:t>
      </w:r>
      <w:r>
        <w:rPr>
          <w:spacing w:val="-1"/>
        </w:rPr>
        <w:t xml:space="preserve"> </w:t>
      </w:r>
      <w:r>
        <w:t>y mejora</w:t>
      </w:r>
      <w:r>
        <w:rPr>
          <w:spacing w:val="-3"/>
        </w:rPr>
        <w:t xml:space="preserve"> </w:t>
      </w:r>
      <w:r>
        <w:t>del</w:t>
      </w:r>
      <w:r>
        <w:rPr>
          <w:spacing w:val="-1"/>
        </w:rPr>
        <w:t xml:space="preserve"> </w:t>
      </w:r>
      <w:r>
        <w:t>desarrollo</w:t>
      </w:r>
      <w:r>
        <w:rPr>
          <w:spacing w:val="-1"/>
        </w:rPr>
        <w:t xml:space="preserve"> </w:t>
      </w:r>
      <w:r>
        <w:t>de</w:t>
      </w:r>
      <w:r>
        <w:rPr>
          <w:spacing w:val="-3"/>
        </w:rPr>
        <w:t xml:space="preserve"> </w:t>
      </w:r>
      <w:r>
        <w:t>software.</w:t>
      </w:r>
    </w:p>
    <w:p w14:paraId="3655A09C" w14:textId="77777777" w:rsidR="00951409" w:rsidRDefault="00D407A2">
      <w:pPr>
        <w:pStyle w:val="Textoindependiente"/>
        <w:spacing w:before="201" w:line="360" w:lineRule="auto"/>
        <w:ind w:left="540" w:right="834"/>
        <w:jc w:val="both"/>
      </w:pPr>
      <w:r>
        <w:rPr>
          <w:rFonts w:ascii="Arial" w:hAnsi="Arial"/>
          <w:b/>
        </w:rPr>
        <w:t>Spam:</w:t>
      </w:r>
      <w:r>
        <w:rPr>
          <w:rFonts w:ascii="Arial" w:hAnsi="Arial"/>
          <w:b/>
          <w:spacing w:val="1"/>
        </w:rPr>
        <w:t xml:space="preserve"> </w:t>
      </w:r>
      <w:r>
        <w:t>Consiste</w:t>
      </w:r>
      <w:r>
        <w:rPr>
          <w:spacing w:val="1"/>
        </w:rPr>
        <w:t xml:space="preserve"> </w:t>
      </w:r>
      <w:r>
        <w:t>en</w:t>
      </w:r>
      <w:r>
        <w:rPr>
          <w:spacing w:val="1"/>
        </w:rPr>
        <w:t xml:space="preserve"> </w:t>
      </w:r>
      <w:r>
        <w:t>el</w:t>
      </w:r>
      <w:r>
        <w:rPr>
          <w:spacing w:val="1"/>
        </w:rPr>
        <w:t xml:space="preserve"> </w:t>
      </w:r>
      <w:r>
        <w:t>recibo</w:t>
      </w:r>
      <w:r>
        <w:rPr>
          <w:spacing w:val="1"/>
        </w:rPr>
        <w:t xml:space="preserve"> </w:t>
      </w:r>
      <w:r>
        <w:t>de</w:t>
      </w:r>
      <w:r>
        <w:rPr>
          <w:spacing w:val="1"/>
        </w:rPr>
        <w:t xml:space="preserve"> </w:t>
      </w:r>
      <w:r>
        <w:t>mensajes</w:t>
      </w:r>
      <w:r>
        <w:rPr>
          <w:spacing w:val="1"/>
        </w:rPr>
        <w:t xml:space="preserve"> </w:t>
      </w:r>
      <w:r>
        <w:t>no</w:t>
      </w:r>
      <w:r>
        <w:rPr>
          <w:spacing w:val="1"/>
        </w:rPr>
        <w:t xml:space="preserve"> </w:t>
      </w:r>
      <w:r>
        <w:t>solicitados,</w:t>
      </w:r>
      <w:r>
        <w:rPr>
          <w:spacing w:val="1"/>
        </w:rPr>
        <w:t xml:space="preserve"> </w:t>
      </w:r>
      <w:r>
        <w:t>principalmente</w:t>
      </w:r>
      <w:r>
        <w:rPr>
          <w:spacing w:val="1"/>
        </w:rPr>
        <w:t xml:space="preserve"> </w:t>
      </w:r>
      <w:r>
        <w:t>por</w:t>
      </w:r>
      <w:r>
        <w:rPr>
          <w:spacing w:val="1"/>
        </w:rPr>
        <w:t xml:space="preserve"> </w:t>
      </w:r>
      <w:r>
        <w:t>correo</w:t>
      </w:r>
      <w:r>
        <w:rPr>
          <w:spacing w:val="1"/>
        </w:rPr>
        <w:t xml:space="preserve"> </w:t>
      </w:r>
      <w:r>
        <w:t>electrónico,</w:t>
      </w:r>
      <w:r>
        <w:rPr>
          <w:spacing w:val="1"/>
        </w:rPr>
        <w:t xml:space="preserve"> </w:t>
      </w:r>
      <w:r>
        <w:t>cuyo</w:t>
      </w:r>
      <w:r>
        <w:rPr>
          <w:spacing w:val="1"/>
        </w:rPr>
        <w:t xml:space="preserve"> </w:t>
      </w:r>
      <w:r>
        <w:t>propósito</w:t>
      </w:r>
      <w:r>
        <w:rPr>
          <w:spacing w:val="1"/>
        </w:rPr>
        <w:t xml:space="preserve"> </w:t>
      </w:r>
      <w:r>
        <w:t>es</w:t>
      </w:r>
      <w:r>
        <w:rPr>
          <w:spacing w:val="1"/>
        </w:rPr>
        <w:t xml:space="preserve"> </w:t>
      </w:r>
      <w:r>
        <w:t>difundir</w:t>
      </w:r>
      <w:r>
        <w:rPr>
          <w:spacing w:val="1"/>
        </w:rPr>
        <w:t xml:space="preserve"> </w:t>
      </w:r>
      <w:r>
        <w:t>grandes</w:t>
      </w:r>
      <w:r>
        <w:rPr>
          <w:spacing w:val="1"/>
        </w:rPr>
        <w:t xml:space="preserve"> </w:t>
      </w:r>
      <w:r>
        <w:t>cantidades</w:t>
      </w:r>
      <w:r>
        <w:rPr>
          <w:spacing w:val="1"/>
        </w:rPr>
        <w:t xml:space="preserve"> </w:t>
      </w:r>
      <w:r>
        <w:t>de</w:t>
      </w:r>
      <w:r>
        <w:rPr>
          <w:spacing w:val="1"/>
        </w:rPr>
        <w:t xml:space="preserve"> </w:t>
      </w:r>
      <w:r>
        <w:t>mensajes</w:t>
      </w:r>
      <w:r>
        <w:rPr>
          <w:spacing w:val="1"/>
        </w:rPr>
        <w:t xml:space="preserve"> </w:t>
      </w:r>
      <w:r>
        <w:t>comerciales</w:t>
      </w:r>
      <w:r>
        <w:rPr>
          <w:spacing w:val="1"/>
        </w:rPr>
        <w:t xml:space="preserve"> </w:t>
      </w:r>
      <w:r>
        <w:t>o</w:t>
      </w:r>
      <w:r>
        <w:rPr>
          <w:spacing w:val="-59"/>
        </w:rPr>
        <w:t xml:space="preserve"> </w:t>
      </w:r>
      <w:r>
        <w:t>propagandísticos.</w:t>
      </w:r>
    </w:p>
    <w:p w14:paraId="0DFF5AAA" w14:textId="77777777" w:rsidR="00951409" w:rsidRDefault="00D407A2">
      <w:pPr>
        <w:pStyle w:val="Textoindependiente"/>
        <w:spacing w:before="199" w:line="360" w:lineRule="auto"/>
        <w:ind w:left="540" w:right="835"/>
        <w:jc w:val="both"/>
      </w:pPr>
      <w:r>
        <w:rPr>
          <w:rFonts w:ascii="Arial" w:hAnsi="Arial"/>
          <w:b/>
        </w:rPr>
        <w:t>Spyware:</w:t>
      </w:r>
      <w:r>
        <w:rPr>
          <w:rFonts w:ascii="Arial" w:hAnsi="Arial"/>
          <w:b/>
          <w:spacing w:val="-11"/>
        </w:rPr>
        <w:t xml:space="preserve"> </w:t>
      </w:r>
      <w:r>
        <w:t>Conocidos</w:t>
      </w:r>
      <w:r>
        <w:rPr>
          <w:spacing w:val="-11"/>
        </w:rPr>
        <w:t xml:space="preserve"> </w:t>
      </w:r>
      <w:r>
        <w:t>como</w:t>
      </w:r>
      <w:r>
        <w:rPr>
          <w:spacing w:val="-11"/>
        </w:rPr>
        <w:t xml:space="preserve"> </w:t>
      </w:r>
      <w:r>
        <w:t>programas</w:t>
      </w:r>
      <w:r>
        <w:rPr>
          <w:spacing w:val="-11"/>
        </w:rPr>
        <w:t xml:space="preserve"> </w:t>
      </w:r>
      <w:r>
        <w:t>espías,</w:t>
      </w:r>
      <w:r>
        <w:rPr>
          <w:spacing w:val="-11"/>
        </w:rPr>
        <w:t xml:space="preserve"> </w:t>
      </w:r>
      <w:r>
        <w:t>son</w:t>
      </w:r>
      <w:r>
        <w:rPr>
          <w:spacing w:val="-9"/>
        </w:rPr>
        <w:t xml:space="preserve"> </w:t>
      </w:r>
      <w:r>
        <w:t>códigos</w:t>
      </w:r>
      <w:r>
        <w:rPr>
          <w:spacing w:val="-11"/>
        </w:rPr>
        <w:t xml:space="preserve"> </w:t>
      </w:r>
      <w:r>
        <w:t>maliciosos</w:t>
      </w:r>
      <w:r>
        <w:rPr>
          <w:spacing w:val="-8"/>
        </w:rPr>
        <w:t xml:space="preserve"> </w:t>
      </w:r>
      <w:r>
        <w:t>cuyo</w:t>
      </w:r>
      <w:r>
        <w:rPr>
          <w:spacing w:val="-10"/>
        </w:rPr>
        <w:t xml:space="preserve"> </w:t>
      </w:r>
      <w:r>
        <w:t>principal</w:t>
      </w:r>
      <w:r>
        <w:rPr>
          <w:spacing w:val="-10"/>
        </w:rPr>
        <w:t xml:space="preserve"> </w:t>
      </w:r>
      <w:r>
        <w:t>objetivo</w:t>
      </w:r>
      <w:r>
        <w:rPr>
          <w:spacing w:val="-59"/>
        </w:rPr>
        <w:t xml:space="preserve"> </w:t>
      </w:r>
      <w:r>
        <w:rPr>
          <w:spacing w:val="-1"/>
        </w:rPr>
        <w:t>es</w:t>
      </w:r>
      <w:r>
        <w:rPr>
          <w:spacing w:val="-13"/>
        </w:rPr>
        <w:t xml:space="preserve"> </w:t>
      </w:r>
      <w:r>
        <w:t>recoger</w:t>
      </w:r>
      <w:r>
        <w:rPr>
          <w:spacing w:val="-12"/>
        </w:rPr>
        <w:t xml:space="preserve"> </w:t>
      </w:r>
      <w:r>
        <w:t>información</w:t>
      </w:r>
      <w:r>
        <w:rPr>
          <w:spacing w:val="-13"/>
        </w:rPr>
        <w:t xml:space="preserve"> </w:t>
      </w:r>
      <w:r>
        <w:t>sobre</w:t>
      </w:r>
      <w:r>
        <w:rPr>
          <w:spacing w:val="-13"/>
        </w:rPr>
        <w:t xml:space="preserve"> </w:t>
      </w:r>
      <w:r>
        <w:t>las</w:t>
      </w:r>
      <w:r>
        <w:rPr>
          <w:spacing w:val="-12"/>
        </w:rPr>
        <w:t xml:space="preserve"> </w:t>
      </w:r>
      <w:r>
        <w:t>actividades</w:t>
      </w:r>
      <w:r>
        <w:rPr>
          <w:spacing w:val="-12"/>
        </w:rPr>
        <w:t xml:space="preserve"> </w:t>
      </w:r>
      <w:r>
        <w:t>de</w:t>
      </w:r>
      <w:r>
        <w:rPr>
          <w:spacing w:val="-15"/>
        </w:rPr>
        <w:t xml:space="preserve"> </w:t>
      </w:r>
      <w:r>
        <w:t>un</w:t>
      </w:r>
      <w:r>
        <w:rPr>
          <w:spacing w:val="-13"/>
        </w:rPr>
        <w:t xml:space="preserve"> </w:t>
      </w:r>
      <w:r>
        <w:t>usuario</w:t>
      </w:r>
      <w:r>
        <w:rPr>
          <w:spacing w:val="-13"/>
        </w:rPr>
        <w:t xml:space="preserve"> </w:t>
      </w:r>
      <w:r>
        <w:t>en</w:t>
      </w:r>
      <w:r>
        <w:rPr>
          <w:spacing w:val="-15"/>
        </w:rPr>
        <w:t xml:space="preserve"> </w:t>
      </w:r>
      <w:r>
        <w:t>una</w:t>
      </w:r>
      <w:r>
        <w:rPr>
          <w:spacing w:val="-15"/>
        </w:rPr>
        <w:t xml:space="preserve"> </w:t>
      </w:r>
      <w:r>
        <w:t>computadora,</w:t>
      </w:r>
      <w:r>
        <w:rPr>
          <w:spacing w:val="-15"/>
        </w:rPr>
        <w:t xml:space="preserve"> </w:t>
      </w:r>
      <w:r>
        <w:t>para</w:t>
      </w:r>
      <w:r>
        <w:rPr>
          <w:spacing w:val="-15"/>
        </w:rPr>
        <w:t xml:space="preserve"> </w:t>
      </w:r>
      <w:r>
        <w:t>permitir</w:t>
      </w:r>
      <w:r>
        <w:rPr>
          <w:spacing w:val="-59"/>
        </w:rPr>
        <w:t xml:space="preserve"> </w:t>
      </w:r>
      <w:r>
        <w:t>el despliegue sin autorización en ventanas emergentes de propaganda de un producto o</w:t>
      </w:r>
      <w:r>
        <w:rPr>
          <w:spacing w:val="1"/>
        </w:rPr>
        <w:t xml:space="preserve"> </w:t>
      </w:r>
      <w:r>
        <w:rPr>
          <w:spacing w:val="-1"/>
        </w:rPr>
        <w:t>servicio,</w:t>
      </w:r>
      <w:r>
        <w:rPr>
          <w:spacing w:val="-14"/>
        </w:rPr>
        <w:t xml:space="preserve"> </w:t>
      </w:r>
      <w:r>
        <w:t>o,</w:t>
      </w:r>
      <w:r>
        <w:rPr>
          <w:spacing w:val="-14"/>
        </w:rPr>
        <w:t xml:space="preserve"> </w:t>
      </w:r>
      <w:r>
        <w:t>por</w:t>
      </w:r>
      <w:r>
        <w:rPr>
          <w:spacing w:val="-12"/>
        </w:rPr>
        <w:t xml:space="preserve"> </w:t>
      </w:r>
      <w:r>
        <w:t>ejemplo,</w:t>
      </w:r>
      <w:r>
        <w:rPr>
          <w:spacing w:val="-13"/>
        </w:rPr>
        <w:t xml:space="preserve"> </w:t>
      </w:r>
      <w:r>
        <w:t>para</w:t>
      </w:r>
      <w:r>
        <w:rPr>
          <w:spacing w:val="-14"/>
        </w:rPr>
        <w:t xml:space="preserve"> </w:t>
      </w:r>
      <w:r>
        <w:t>robar</w:t>
      </w:r>
      <w:r>
        <w:rPr>
          <w:spacing w:val="-14"/>
        </w:rPr>
        <w:t xml:space="preserve"> </w:t>
      </w:r>
      <w:r>
        <w:t>información</w:t>
      </w:r>
      <w:r>
        <w:rPr>
          <w:spacing w:val="-13"/>
        </w:rPr>
        <w:t xml:space="preserve"> </w:t>
      </w:r>
      <w:r>
        <w:t>personal</w:t>
      </w:r>
      <w:r>
        <w:rPr>
          <w:spacing w:val="-13"/>
        </w:rPr>
        <w:t xml:space="preserve"> </w:t>
      </w:r>
      <w:r>
        <w:t>como</w:t>
      </w:r>
      <w:r>
        <w:rPr>
          <w:spacing w:val="-12"/>
        </w:rPr>
        <w:t xml:space="preserve"> </w:t>
      </w:r>
      <w:r>
        <w:t>números</w:t>
      </w:r>
      <w:r>
        <w:rPr>
          <w:spacing w:val="-15"/>
        </w:rPr>
        <w:t xml:space="preserve"> </w:t>
      </w:r>
      <w:r>
        <w:t>de</w:t>
      </w:r>
      <w:r>
        <w:rPr>
          <w:spacing w:val="-15"/>
        </w:rPr>
        <w:t xml:space="preserve"> </w:t>
      </w:r>
      <w:r>
        <w:t>tarjetas</w:t>
      </w:r>
      <w:r>
        <w:rPr>
          <w:spacing w:val="-14"/>
        </w:rPr>
        <w:t xml:space="preserve"> </w:t>
      </w:r>
      <w:r>
        <w:t>de</w:t>
      </w:r>
      <w:r>
        <w:rPr>
          <w:spacing w:val="-15"/>
        </w:rPr>
        <w:t xml:space="preserve"> </w:t>
      </w:r>
      <w:r>
        <w:t>crédito.</w:t>
      </w:r>
    </w:p>
    <w:p w14:paraId="1845E501" w14:textId="77777777" w:rsidR="00951409" w:rsidRDefault="00D407A2">
      <w:pPr>
        <w:spacing w:before="201" w:line="360" w:lineRule="auto"/>
        <w:ind w:left="540" w:right="835"/>
        <w:jc w:val="both"/>
      </w:pPr>
      <w:r>
        <w:rPr>
          <w:rFonts w:ascii="Arial" w:hAnsi="Arial"/>
          <w:b/>
        </w:rPr>
        <w:t>Tecnologías</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Información:</w:t>
      </w:r>
      <w:r>
        <w:rPr>
          <w:rFonts w:ascii="Arial" w:hAnsi="Arial"/>
          <w:b/>
          <w:spacing w:val="1"/>
        </w:rPr>
        <w:t xml:space="preserve"> </w:t>
      </w:r>
      <w:r>
        <w:t>Uso</w:t>
      </w:r>
      <w:r>
        <w:rPr>
          <w:spacing w:val="1"/>
        </w:rPr>
        <w:t xml:space="preserve"> </w:t>
      </w:r>
      <w:r>
        <w:t>del</w:t>
      </w:r>
      <w:r>
        <w:rPr>
          <w:spacing w:val="1"/>
        </w:rPr>
        <w:t xml:space="preserve"> </w:t>
      </w:r>
      <w:r>
        <w:t>cómputo</w:t>
      </w:r>
      <w:r>
        <w:rPr>
          <w:spacing w:val="1"/>
        </w:rPr>
        <w:t xml:space="preserve"> </w:t>
      </w:r>
      <w:r>
        <w:t>y</w:t>
      </w:r>
      <w:r>
        <w:rPr>
          <w:spacing w:val="1"/>
        </w:rPr>
        <w:t xml:space="preserve"> </w:t>
      </w:r>
      <w:r>
        <w:t>las</w:t>
      </w:r>
      <w:r>
        <w:rPr>
          <w:spacing w:val="1"/>
        </w:rPr>
        <w:t xml:space="preserve"> </w:t>
      </w:r>
      <w:r>
        <w:t>telecomunicaciones</w:t>
      </w:r>
      <w:r>
        <w:rPr>
          <w:spacing w:val="1"/>
        </w:rPr>
        <w:t xml:space="preserve"> </w:t>
      </w:r>
      <w:r>
        <w:t>para</w:t>
      </w:r>
      <w:r>
        <w:rPr>
          <w:spacing w:val="1"/>
        </w:rPr>
        <w:t xml:space="preserve"> </w:t>
      </w:r>
      <w:r>
        <w:t>el</w:t>
      </w:r>
      <w:r>
        <w:rPr>
          <w:spacing w:val="1"/>
        </w:rPr>
        <w:t xml:space="preserve"> </w:t>
      </w:r>
      <w:r>
        <w:t>almacenamiento,</w:t>
      </w:r>
      <w:r>
        <w:rPr>
          <w:spacing w:val="1"/>
        </w:rPr>
        <w:t xml:space="preserve"> </w:t>
      </w:r>
      <w:r>
        <w:t>procesamiento</w:t>
      </w:r>
      <w:r>
        <w:rPr>
          <w:spacing w:val="-1"/>
        </w:rPr>
        <w:t xml:space="preserve"> </w:t>
      </w:r>
      <w:r>
        <w:t>y</w:t>
      </w:r>
      <w:r>
        <w:rPr>
          <w:spacing w:val="-2"/>
        </w:rPr>
        <w:t xml:space="preserve"> </w:t>
      </w:r>
      <w:r>
        <w:t>recuperación</w:t>
      </w:r>
      <w:r>
        <w:rPr>
          <w:spacing w:val="-5"/>
        </w:rPr>
        <w:t xml:space="preserve"> </w:t>
      </w:r>
      <w:r>
        <w:t>de datos.</w:t>
      </w:r>
    </w:p>
    <w:p w14:paraId="4C6F2883" w14:textId="77777777" w:rsidR="00951409" w:rsidRDefault="00D407A2">
      <w:pPr>
        <w:pStyle w:val="Textoindependiente"/>
        <w:spacing w:before="201" w:line="360" w:lineRule="auto"/>
        <w:ind w:left="540" w:right="833"/>
        <w:jc w:val="both"/>
      </w:pPr>
      <w:r>
        <w:rPr>
          <w:rFonts w:ascii="Arial" w:hAnsi="Arial"/>
          <w:b/>
        </w:rPr>
        <w:t xml:space="preserve">Troyanos, Virus y gusanos: </w:t>
      </w:r>
      <w:r>
        <w:t>Son programas de código malicioso capaces de alojarse de</w:t>
      </w:r>
      <w:r>
        <w:rPr>
          <w:spacing w:val="1"/>
        </w:rPr>
        <w:t xml:space="preserve"> </w:t>
      </w:r>
      <w:r>
        <w:t>diferentes maneras en las computadoras con el fin de permitir el acceso no autorizado a un</w:t>
      </w:r>
      <w:r>
        <w:rPr>
          <w:spacing w:val="1"/>
        </w:rPr>
        <w:t xml:space="preserve"> </w:t>
      </w:r>
      <w:r>
        <w:t>atacante</w:t>
      </w:r>
      <w:r>
        <w:rPr>
          <w:spacing w:val="-2"/>
        </w:rPr>
        <w:t xml:space="preserve"> </w:t>
      </w:r>
      <w:r>
        <w:t>o</w:t>
      </w:r>
      <w:r>
        <w:rPr>
          <w:spacing w:val="-3"/>
        </w:rPr>
        <w:t xml:space="preserve"> </w:t>
      </w:r>
      <w:r>
        <w:t>a</w:t>
      </w:r>
      <w:r>
        <w:rPr>
          <w:spacing w:val="-2"/>
        </w:rPr>
        <w:t xml:space="preserve"> </w:t>
      </w:r>
      <w:r>
        <w:t>permitir</w:t>
      </w:r>
      <w:r>
        <w:rPr>
          <w:spacing w:val="-2"/>
        </w:rPr>
        <w:t xml:space="preserve"> </w:t>
      </w:r>
      <w:r>
        <w:t>el</w:t>
      </w:r>
      <w:r>
        <w:rPr>
          <w:spacing w:val="-4"/>
        </w:rPr>
        <w:t xml:space="preserve"> </w:t>
      </w:r>
      <w:r>
        <w:t>control</w:t>
      </w:r>
      <w:r>
        <w:rPr>
          <w:spacing w:val="-3"/>
        </w:rPr>
        <w:t xml:space="preserve"> </w:t>
      </w:r>
      <w:r>
        <w:t>de</w:t>
      </w:r>
      <w:r>
        <w:rPr>
          <w:spacing w:val="-3"/>
        </w:rPr>
        <w:t xml:space="preserve"> </w:t>
      </w:r>
      <w:r>
        <w:t>forma</w:t>
      </w:r>
      <w:r>
        <w:rPr>
          <w:spacing w:val="-5"/>
        </w:rPr>
        <w:t xml:space="preserve"> </w:t>
      </w:r>
      <w:r>
        <w:t>remota</w:t>
      </w:r>
      <w:r>
        <w:rPr>
          <w:spacing w:val="-1"/>
        </w:rPr>
        <w:t xml:space="preserve"> </w:t>
      </w:r>
      <w:r>
        <w:t>de</w:t>
      </w:r>
      <w:r>
        <w:rPr>
          <w:spacing w:val="-3"/>
        </w:rPr>
        <w:t xml:space="preserve"> </w:t>
      </w:r>
      <w:r>
        <w:t>los</w:t>
      </w:r>
      <w:r>
        <w:rPr>
          <w:spacing w:val="-3"/>
        </w:rPr>
        <w:t xml:space="preserve"> </w:t>
      </w:r>
      <w:r>
        <w:t>sistemas.</w:t>
      </w:r>
      <w:r>
        <w:rPr>
          <w:spacing w:val="-1"/>
        </w:rPr>
        <w:t xml:space="preserve"> </w:t>
      </w:r>
      <w:r>
        <w:t>Antes</w:t>
      </w:r>
      <w:r>
        <w:rPr>
          <w:spacing w:val="-2"/>
        </w:rPr>
        <w:t xml:space="preserve"> </w:t>
      </w:r>
      <w:r>
        <w:t>que</w:t>
      </w:r>
      <w:r>
        <w:rPr>
          <w:spacing w:val="-3"/>
        </w:rPr>
        <w:t xml:space="preserve"> </w:t>
      </w:r>
      <w:r>
        <w:t>la</w:t>
      </w:r>
      <w:r>
        <w:rPr>
          <w:spacing w:val="-2"/>
        </w:rPr>
        <w:t xml:space="preserve"> </w:t>
      </w:r>
      <w:r>
        <w:t>destrucción</w:t>
      </w:r>
      <w:r>
        <w:rPr>
          <w:spacing w:val="-3"/>
        </w:rPr>
        <w:t xml:space="preserve"> </w:t>
      </w:r>
      <w:r>
        <w:t>de</w:t>
      </w:r>
      <w:r>
        <w:rPr>
          <w:spacing w:val="-59"/>
        </w:rPr>
        <w:t xml:space="preserve"> </w:t>
      </w:r>
      <w:r>
        <w:t>archivos</w:t>
      </w:r>
      <w:r>
        <w:rPr>
          <w:spacing w:val="-11"/>
        </w:rPr>
        <w:t xml:space="preserve"> </w:t>
      </w:r>
      <w:r>
        <w:t>confidenciales,</w:t>
      </w:r>
      <w:r>
        <w:rPr>
          <w:spacing w:val="-13"/>
        </w:rPr>
        <w:t xml:space="preserve"> </w:t>
      </w:r>
      <w:r>
        <w:t>el</w:t>
      </w:r>
      <w:r>
        <w:rPr>
          <w:spacing w:val="-12"/>
        </w:rPr>
        <w:t xml:space="preserve"> </w:t>
      </w:r>
      <w:r>
        <w:t>principal</w:t>
      </w:r>
      <w:r>
        <w:rPr>
          <w:spacing w:val="-12"/>
        </w:rPr>
        <w:t xml:space="preserve"> </w:t>
      </w:r>
      <w:r>
        <w:t>objetivo</w:t>
      </w:r>
      <w:r>
        <w:rPr>
          <w:spacing w:val="-11"/>
        </w:rPr>
        <w:t xml:space="preserve"> </w:t>
      </w:r>
      <w:r>
        <w:t>de</w:t>
      </w:r>
      <w:r>
        <w:rPr>
          <w:spacing w:val="-12"/>
        </w:rPr>
        <w:t xml:space="preserve"> </w:t>
      </w:r>
      <w:r>
        <w:t>estos</w:t>
      </w:r>
      <w:r>
        <w:rPr>
          <w:spacing w:val="-11"/>
        </w:rPr>
        <w:t xml:space="preserve"> </w:t>
      </w:r>
      <w:r>
        <w:t>códigos</w:t>
      </w:r>
      <w:r>
        <w:rPr>
          <w:spacing w:val="-13"/>
        </w:rPr>
        <w:t xml:space="preserve"> </w:t>
      </w:r>
      <w:r>
        <w:t>maliciosos</w:t>
      </w:r>
      <w:r>
        <w:rPr>
          <w:spacing w:val="-11"/>
        </w:rPr>
        <w:t xml:space="preserve"> </w:t>
      </w:r>
      <w:r>
        <w:t>es</w:t>
      </w:r>
      <w:r>
        <w:rPr>
          <w:spacing w:val="-10"/>
        </w:rPr>
        <w:t xml:space="preserve"> </w:t>
      </w:r>
      <w:r>
        <w:t>robar</w:t>
      </w:r>
      <w:r>
        <w:rPr>
          <w:spacing w:val="-10"/>
        </w:rPr>
        <w:t xml:space="preserve"> </w:t>
      </w:r>
      <w:r>
        <w:t>información</w:t>
      </w:r>
    </w:p>
    <w:p w14:paraId="5F71F890" w14:textId="77777777" w:rsidR="00951409" w:rsidRDefault="00951409">
      <w:pPr>
        <w:spacing w:line="360" w:lineRule="auto"/>
        <w:jc w:val="both"/>
        <w:sectPr w:rsidR="00951409">
          <w:pgSz w:w="11910" w:h="16840"/>
          <w:pgMar w:top="1360" w:right="600" w:bottom="1280" w:left="900" w:header="0" w:footer="1012" w:gutter="0"/>
          <w:cols w:space="720"/>
        </w:sectPr>
      </w:pPr>
    </w:p>
    <w:p w14:paraId="32599763" w14:textId="77777777" w:rsidR="00951409" w:rsidRDefault="00D407A2">
      <w:pPr>
        <w:pStyle w:val="Textoindependiente"/>
        <w:spacing w:before="67" w:line="360" w:lineRule="auto"/>
        <w:ind w:left="540" w:right="835"/>
        <w:jc w:val="both"/>
      </w:pPr>
      <w:r>
        <w:lastRenderedPageBreak/>
        <w:t>financiera,</w:t>
      </w:r>
      <w:r>
        <w:rPr>
          <w:spacing w:val="1"/>
        </w:rPr>
        <w:t xml:space="preserve"> </w:t>
      </w:r>
      <w:r>
        <w:t>poniendo</w:t>
      </w:r>
      <w:r>
        <w:rPr>
          <w:spacing w:val="1"/>
        </w:rPr>
        <w:t xml:space="preserve"> </w:t>
      </w:r>
      <w:r>
        <w:t>en</w:t>
      </w:r>
      <w:r>
        <w:rPr>
          <w:spacing w:val="1"/>
        </w:rPr>
        <w:t xml:space="preserve"> </w:t>
      </w:r>
      <w:r>
        <w:t>riesgo</w:t>
      </w:r>
      <w:r>
        <w:rPr>
          <w:spacing w:val="1"/>
        </w:rPr>
        <w:t xml:space="preserve"> </w:t>
      </w:r>
      <w:r>
        <w:t>los</w:t>
      </w:r>
      <w:r>
        <w:rPr>
          <w:spacing w:val="1"/>
        </w:rPr>
        <w:t xml:space="preserve"> </w:t>
      </w:r>
      <w:r>
        <w:t>datos</w:t>
      </w:r>
      <w:r>
        <w:rPr>
          <w:spacing w:val="1"/>
        </w:rPr>
        <w:t xml:space="preserve"> </w:t>
      </w:r>
      <w:r>
        <w:t>confidenciales</w:t>
      </w:r>
      <w:r>
        <w:rPr>
          <w:spacing w:val="1"/>
        </w:rPr>
        <w:t xml:space="preserve"> </w:t>
      </w:r>
      <w:r>
        <w:t>y</w:t>
      </w:r>
      <w:r>
        <w:rPr>
          <w:spacing w:val="1"/>
        </w:rPr>
        <w:t xml:space="preserve"> </w:t>
      </w:r>
      <w:r>
        <w:t>el</w:t>
      </w:r>
      <w:r>
        <w:rPr>
          <w:spacing w:val="1"/>
        </w:rPr>
        <w:t xml:space="preserve"> </w:t>
      </w:r>
      <w:r>
        <w:t>dinero</w:t>
      </w:r>
      <w:r>
        <w:rPr>
          <w:spacing w:val="1"/>
        </w:rPr>
        <w:t xml:space="preserve"> </w:t>
      </w:r>
      <w:r>
        <w:t>de</w:t>
      </w:r>
      <w:r>
        <w:rPr>
          <w:spacing w:val="1"/>
        </w:rPr>
        <w:t xml:space="preserve"> </w:t>
      </w:r>
      <w:r>
        <w:t>las</w:t>
      </w:r>
      <w:r>
        <w:rPr>
          <w:spacing w:val="1"/>
        </w:rPr>
        <w:t xml:space="preserve"> </w:t>
      </w:r>
      <w:r>
        <w:t>personas</w:t>
      </w:r>
      <w:r>
        <w:rPr>
          <w:spacing w:val="1"/>
        </w:rPr>
        <w:t xml:space="preserve"> </w:t>
      </w:r>
      <w:r>
        <w:t>u</w:t>
      </w:r>
      <w:r>
        <w:rPr>
          <w:spacing w:val="-59"/>
        </w:rPr>
        <w:t xml:space="preserve"> </w:t>
      </w:r>
      <w:r>
        <w:t>organizaciones.</w:t>
      </w:r>
    </w:p>
    <w:p w14:paraId="32117A19" w14:textId="77777777" w:rsidR="00951409" w:rsidRDefault="00D407A2">
      <w:pPr>
        <w:pStyle w:val="Textoindependiente"/>
        <w:spacing w:before="201" w:line="360" w:lineRule="auto"/>
        <w:ind w:left="540" w:right="831"/>
        <w:jc w:val="both"/>
      </w:pPr>
      <w:r>
        <w:t>Actualmente</w:t>
      </w:r>
      <w:r>
        <w:rPr>
          <w:spacing w:val="1"/>
        </w:rPr>
        <w:t xml:space="preserve"> </w:t>
      </w:r>
      <w:r>
        <w:t>existen</w:t>
      </w:r>
      <w:r>
        <w:rPr>
          <w:spacing w:val="1"/>
        </w:rPr>
        <w:t xml:space="preserve"> </w:t>
      </w:r>
      <w:r>
        <w:t>unos</w:t>
      </w:r>
      <w:r>
        <w:rPr>
          <w:spacing w:val="1"/>
        </w:rPr>
        <w:t xml:space="preserve"> </w:t>
      </w:r>
      <w:r>
        <w:t>nuevos</w:t>
      </w:r>
      <w:r>
        <w:rPr>
          <w:spacing w:val="1"/>
        </w:rPr>
        <w:t xml:space="preserve"> </w:t>
      </w:r>
      <w:r>
        <w:t>virus,</w:t>
      </w:r>
      <w:r>
        <w:rPr>
          <w:spacing w:val="1"/>
        </w:rPr>
        <w:t xml:space="preserve"> </w:t>
      </w:r>
      <w:r>
        <w:t>denominados</w:t>
      </w:r>
      <w:r>
        <w:rPr>
          <w:spacing w:val="1"/>
        </w:rPr>
        <w:t xml:space="preserve"> </w:t>
      </w:r>
      <w:r>
        <w:t>criptovirus,</w:t>
      </w:r>
      <w:r>
        <w:rPr>
          <w:spacing w:val="1"/>
        </w:rPr>
        <w:t xml:space="preserve"> </w:t>
      </w:r>
      <w:r>
        <w:t>los</w:t>
      </w:r>
      <w:r>
        <w:rPr>
          <w:spacing w:val="1"/>
        </w:rPr>
        <w:t xml:space="preserve"> </w:t>
      </w:r>
      <w:r>
        <w:t>cuales</w:t>
      </w:r>
      <w:r>
        <w:rPr>
          <w:spacing w:val="1"/>
        </w:rPr>
        <w:t xml:space="preserve"> </w:t>
      </w:r>
      <w:r>
        <w:t>cifran</w:t>
      </w:r>
      <w:r>
        <w:rPr>
          <w:spacing w:val="1"/>
        </w:rPr>
        <w:t xml:space="preserve"> </w:t>
      </w:r>
      <w:r>
        <w:t>la</w:t>
      </w:r>
      <w:r>
        <w:rPr>
          <w:spacing w:val="1"/>
        </w:rPr>
        <w:t xml:space="preserve"> </w:t>
      </w:r>
      <w:r>
        <w:t>información contenida en el disco del equipo y posteriormente se solicita una cantidad de</w:t>
      </w:r>
      <w:r>
        <w:rPr>
          <w:spacing w:val="1"/>
        </w:rPr>
        <w:t xml:space="preserve"> </w:t>
      </w:r>
      <w:r>
        <w:t>dinero para que los autores del disco del equipo entreguen las claves para recuperar el</w:t>
      </w:r>
      <w:r>
        <w:rPr>
          <w:spacing w:val="1"/>
        </w:rPr>
        <w:t xml:space="preserve"> </w:t>
      </w:r>
      <w:r>
        <w:t>contenido</w:t>
      </w:r>
      <w:r>
        <w:rPr>
          <w:spacing w:val="-1"/>
        </w:rPr>
        <w:t xml:space="preserve"> </w:t>
      </w:r>
      <w:r>
        <w:t>de</w:t>
      </w:r>
      <w:r>
        <w:rPr>
          <w:spacing w:val="-2"/>
        </w:rPr>
        <w:t xml:space="preserve"> </w:t>
      </w:r>
      <w:r>
        <w:t>los archivos cifrados.</w:t>
      </w:r>
    </w:p>
    <w:p w14:paraId="6385CF58" w14:textId="77777777" w:rsidR="00951409" w:rsidRDefault="00D407A2">
      <w:pPr>
        <w:pStyle w:val="Textoindependiente"/>
        <w:spacing w:before="198" w:line="360" w:lineRule="auto"/>
        <w:ind w:left="540" w:right="836"/>
        <w:jc w:val="both"/>
      </w:pPr>
      <w:r>
        <w:rPr>
          <w:rFonts w:ascii="Arial" w:hAnsi="Arial"/>
          <w:b/>
        </w:rPr>
        <w:t xml:space="preserve">User Experience o Experiencia de Usuario: </w:t>
      </w:r>
      <w:r>
        <w:t>Habitualmente referido a las interacciones</w:t>
      </w:r>
      <w:r>
        <w:rPr>
          <w:spacing w:val="1"/>
        </w:rPr>
        <w:t xml:space="preserve"> </w:t>
      </w:r>
      <w:r>
        <w:t>humano-computadora,</w:t>
      </w:r>
      <w:r>
        <w:rPr>
          <w:spacing w:val="1"/>
        </w:rPr>
        <w:t xml:space="preserve"> </w:t>
      </w:r>
      <w:r>
        <w:t>el</w:t>
      </w:r>
      <w:r>
        <w:rPr>
          <w:spacing w:val="1"/>
        </w:rPr>
        <w:t xml:space="preserve"> </w:t>
      </w:r>
      <w:r>
        <w:t>término</w:t>
      </w:r>
      <w:r>
        <w:rPr>
          <w:spacing w:val="1"/>
        </w:rPr>
        <w:t xml:space="preserve"> </w:t>
      </w:r>
      <w:r>
        <w:t>ahora</w:t>
      </w:r>
      <w:r>
        <w:rPr>
          <w:spacing w:val="1"/>
        </w:rPr>
        <w:t xml:space="preserve"> </w:t>
      </w:r>
      <w:r>
        <w:t>se</w:t>
      </w:r>
      <w:r>
        <w:rPr>
          <w:spacing w:val="1"/>
        </w:rPr>
        <w:t xml:space="preserve"> </w:t>
      </w:r>
      <w:r>
        <w:t>usa</w:t>
      </w:r>
      <w:r>
        <w:rPr>
          <w:spacing w:val="1"/>
        </w:rPr>
        <w:t xml:space="preserve"> </w:t>
      </w:r>
      <w:r>
        <w:t>para</w:t>
      </w:r>
      <w:r>
        <w:rPr>
          <w:spacing w:val="1"/>
        </w:rPr>
        <w:t xml:space="preserve"> </w:t>
      </w:r>
      <w:r>
        <w:t>referirse</w:t>
      </w:r>
      <w:r>
        <w:rPr>
          <w:spacing w:val="1"/>
        </w:rPr>
        <w:t xml:space="preserve"> </w:t>
      </w:r>
      <w:r>
        <w:t>a</w:t>
      </w:r>
      <w:r>
        <w:rPr>
          <w:spacing w:val="1"/>
        </w:rPr>
        <w:t xml:space="preserve"> </w:t>
      </w:r>
      <w:r>
        <w:t>cualquier</w:t>
      </w:r>
      <w:r>
        <w:rPr>
          <w:spacing w:val="1"/>
        </w:rPr>
        <w:t xml:space="preserve"> </w:t>
      </w:r>
      <w:r>
        <w:t>interacción</w:t>
      </w:r>
      <w:r>
        <w:rPr>
          <w:spacing w:val="1"/>
        </w:rPr>
        <w:t xml:space="preserve"> </w:t>
      </w:r>
      <w:r>
        <w:t>específica de diseño humano, desde dispositivos digitales a procesos de ventas o una</w:t>
      </w:r>
      <w:r>
        <w:rPr>
          <w:spacing w:val="1"/>
        </w:rPr>
        <w:t xml:space="preserve"> </w:t>
      </w:r>
      <w:r>
        <w:t>conferencia</w:t>
      </w:r>
      <w:r>
        <w:rPr>
          <w:spacing w:val="-3"/>
        </w:rPr>
        <w:t xml:space="preserve"> </w:t>
      </w:r>
      <w:r>
        <w:t>completa</w:t>
      </w:r>
      <w:r>
        <w:rPr>
          <w:spacing w:val="-2"/>
        </w:rPr>
        <w:t xml:space="preserve"> </w:t>
      </w:r>
      <w:r>
        <w:t>(Knemeyer</w:t>
      </w:r>
      <w:r>
        <w:rPr>
          <w:spacing w:val="-1"/>
        </w:rPr>
        <w:t xml:space="preserve"> </w:t>
      </w:r>
      <w:r>
        <w:t>et</w:t>
      </w:r>
      <w:r>
        <w:rPr>
          <w:spacing w:val="-1"/>
        </w:rPr>
        <w:t xml:space="preserve"> </w:t>
      </w:r>
      <w:r>
        <w:t>al.,</w:t>
      </w:r>
      <w:r>
        <w:rPr>
          <w:spacing w:val="2"/>
        </w:rPr>
        <w:t xml:space="preserve"> </w:t>
      </w:r>
      <w:r>
        <w:t>s.f.).</w:t>
      </w:r>
    </w:p>
    <w:p w14:paraId="1F706100" w14:textId="77777777" w:rsidR="00951409" w:rsidRDefault="00D407A2">
      <w:pPr>
        <w:pStyle w:val="Textoindependiente"/>
        <w:spacing w:before="201" w:line="360" w:lineRule="auto"/>
        <w:ind w:left="540" w:right="835"/>
        <w:jc w:val="both"/>
      </w:pPr>
      <w:r>
        <w:rPr>
          <w:rFonts w:ascii="Arial" w:hAnsi="Arial"/>
          <w:b/>
        </w:rPr>
        <w:t xml:space="preserve">Virtualización: </w:t>
      </w:r>
      <w:r>
        <w:t>Es la creación de una simulación por medio de software de algún recurso</w:t>
      </w:r>
      <w:r>
        <w:rPr>
          <w:spacing w:val="1"/>
        </w:rPr>
        <w:t xml:space="preserve"> </w:t>
      </w:r>
      <w:r>
        <w:t>tecnológico,</w:t>
      </w:r>
      <w:r>
        <w:rPr>
          <w:spacing w:val="-3"/>
        </w:rPr>
        <w:t xml:space="preserve"> </w:t>
      </w:r>
      <w:r>
        <w:t>que</w:t>
      </w:r>
      <w:r>
        <w:rPr>
          <w:spacing w:val="-6"/>
        </w:rPr>
        <w:t xml:space="preserve"> </w:t>
      </w:r>
      <w:r>
        <w:t>puede</w:t>
      </w:r>
      <w:r>
        <w:rPr>
          <w:spacing w:val="-5"/>
        </w:rPr>
        <w:t xml:space="preserve"> </w:t>
      </w:r>
      <w:r>
        <w:t>ser</w:t>
      </w:r>
      <w:r>
        <w:rPr>
          <w:spacing w:val="-3"/>
        </w:rPr>
        <w:t xml:space="preserve"> </w:t>
      </w:r>
      <w:r>
        <w:t>una</w:t>
      </w:r>
      <w:r>
        <w:rPr>
          <w:spacing w:val="-6"/>
        </w:rPr>
        <w:t xml:space="preserve"> </w:t>
      </w:r>
      <w:r>
        <w:t>plataforma</w:t>
      </w:r>
      <w:r>
        <w:rPr>
          <w:spacing w:val="-3"/>
        </w:rPr>
        <w:t xml:space="preserve"> </w:t>
      </w:r>
      <w:r>
        <w:t>de</w:t>
      </w:r>
      <w:r>
        <w:rPr>
          <w:spacing w:val="-7"/>
        </w:rPr>
        <w:t xml:space="preserve"> </w:t>
      </w:r>
      <w:r>
        <w:t>hardware,</w:t>
      </w:r>
      <w:r>
        <w:rPr>
          <w:spacing w:val="-4"/>
        </w:rPr>
        <w:t xml:space="preserve"> </w:t>
      </w:r>
      <w:r>
        <w:t>un</w:t>
      </w:r>
      <w:r>
        <w:rPr>
          <w:spacing w:val="-4"/>
        </w:rPr>
        <w:t xml:space="preserve"> </w:t>
      </w:r>
      <w:r>
        <w:t>sistema</w:t>
      </w:r>
      <w:r>
        <w:rPr>
          <w:spacing w:val="-6"/>
        </w:rPr>
        <w:t xml:space="preserve"> </w:t>
      </w:r>
      <w:r>
        <w:t>operativo,</w:t>
      </w:r>
      <w:r>
        <w:rPr>
          <w:spacing w:val="-4"/>
        </w:rPr>
        <w:t xml:space="preserve"> </w:t>
      </w:r>
      <w:r>
        <w:t>un</w:t>
      </w:r>
      <w:r>
        <w:rPr>
          <w:spacing w:val="-4"/>
        </w:rPr>
        <w:t xml:space="preserve"> </w:t>
      </w:r>
      <w:r>
        <w:t>dispositivo</w:t>
      </w:r>
      <w:r>
        <w:rPr>
          <w:spacing w:val="-59"/>
        </w:rPr>
        <w:t xml:space="preserve"> </w:t>
      </w:r>
      <w:r>
        <w:t>de</w:t>
      </w:r>
      <w:r>
        <w:rPr>
          <w:spacing w:val="-1"/>
        </w:rPr>
        <w:t xml:space="preserve"> </w:t>
      </w:r>
      <w:r>
        <w:t>almacenamiento,</w:t>
      </w:r>
      <w:r>
        <w:rPr>
          <w:spacing w:val="-1"/>
        </w:rPr>
        <w:t xml:space="preserve"> </w:t>
      </w:r>
      <w:r>
        <w:t>aplicaciones de colaboración,</w:t>
      </w:r>
      <w:r>
        <w:rPr>
          <w:spacing w:val="2"/>
        </w:rPr>
        <w:t xml:space="preserve"> </w:t>
      </w:r>
      <w:r>
        <w:t>etc.</w:t>
      </w:r>
    </w:p>
    <w:p w14:paraId="35460468" w14:textId="77777777" w:rsidR="00951409" w:rsidRDefault="00D407A2">
      <w:pPr>
        <w:spacing w:before="201" w:line="360" w:lineRule="auto"/>
        <w:ind w:left="540" w:right="834"/>
        <w:jc w:val="both"/>
      </w:pPr>
      <w:r>
        <w:rPr>
          <w:rFonts w:ascii="Arial" w:hAnsi="Arial"/>
          <w:b/>
        </w:rPr>
        <w:t xml:space="preserve">World Wide Web o Mundo de hipertexto: </w:t>
      </w:r>
      <w:r>
        <w:t>Servicio de internet conformado por la colección</w:t>
      </w:r>
      <w:r>
        <w:rPr>
          <w:spacing w:val="-59"/>
        </w:rPr>
        <w:t xml:space="preserve"> </w:t>
      </w:r>
      <w:r>
        <w:t>de</w:t>
      </w:r>
      <w:r>
        <w:rPr>
          <w:spacing w:val="-1"/>
        </w:rPr>
        <w:t xml:space="preserve"> </w:t>
      </w:r>
      <w:r>
        <w:t>páginas</w:t>
      </w:r>
      <w:r>
        <w:rPr>
          <w:spacing w:val="1"/>
        </w:rPr>
        <w:t xml:space="preserve"> </w:t>
      </w:r>
      <w:r>
        <w:t>de</w:t>
      </w:r>
      <w:r>
        <w:rPr>
          <w:spacing w:val="-2"/>
        </w:rPr>
        <w:t xml:space="preserve"> </w:t>
      </w:r>
      <w:r>
        <w:t>documentos con lenguaje de</w:t>
      </w:r>
      <w:r>
        <w:rPr>
          <w:spacing w:val="-4"/>
        </w:rPr>
        <w:t xml:space="preserve"> </w:t>
      </w:r>
      <w:r>
        <w:t>marcación</w:t>
      </w:r>
      <w:r>
        <w:rPr>
          <w:spacing w:val="-1"/>
        </w:rPr>
        <w:t xml:space="preserve"> </w:t>
      </w:r>
      <w:r>
        <w:t>de hipertexto.</w:t>
      </w:r>
    </w:p>
    <w:p w14:paraId="5A23E797" w14:textId="77777777" w:rsidR="00951409" w:rsidRDefault="00951409">
      <w:pPr>
        <w:spacing w:line="360" w:lineRule="auto"/>
        <w:jc w:val="both"/>
        <w:sectPr w:rsidR="00951409">
          <w:pgSz w:w="11910" w:h="16840"/>
          <w:pgMar w:top="1360" w:right="600" w:bottom="1280" w:left="900" w:header="0" w:footer="1012" w:gutter="0"/>
          <w:cols w:space="720"/>
        </w:sectPr>
      </w:pPr>
    </w:p>
    <w:p w14:paraId="2E787595" w14:textId="254092DB" w:rsidR="00951409" w:rsidRDefault="0052557E">
      <w:pPr>
        <w:pStyle w:val="Textoindependiente"/>
        <w:ind w:left="559"/>
        <w:rPr>
          <w:sz w:val="20"/>
        </w:rPr>
      </w:pPr>
      <w:r>
        <w:rPr>
          <w:noProof/>
          <w:sz w:val="20"/>
        </w:rPr>
        <w:lastRenderedPageBreak/>
        <mc:AlternateContent>
          <mc:Choice Requires="wps">
            <w:drawing>
              <wp:inline distT="0" distB="0" distL="0" distR="0" wp14:anchorId="7E5C6481" wp14:editId="5E37FF0E">
                <wp:extent cx="6132830" cy="454660"/>
                <wp:effectExtent l="0" t="0" r="1270" b="2540"/>
                <wp:docPr id="83310182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45466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CE4CA"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20" w:name="_Toc148610906"/>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REFERENCIAS</w:t>
                            </w:r>
                            <w:bookmarkEnd w:id="120"/>
                          </w:p>
                        </w:txbxContent>
                      </wps:txbx>
                      <wps:bodyPr rot="0" vert="horz" wrap="square" lIns="0" tIns="0" rIns="0" bIns="0" anchor="t" anchorCtr="0" upright="1">
                        <a:noAutofit/>
                      </wps:bodyPr>
                    </wps:wsp>
                  </a:graphicData>
                </a:graphic>
              </wp:inline>
            </w:drawing>
          </mc:Choice>
          <mc:Fallback>
            <w:pict>
              <v:shape w14:anchorId="7E5C6481" id="Text Box 147" o:spid="_x0000_s1112" type="#_x0000_t202" style="width:482.9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" fillcolor="#f3f3f3" stroked="f">
                <v:textbox inset="0,0,0,0">
                  <w:txbxContent>
                    <w:p w14:paraId="487CE4CA" w14:textId="77777777" w:rsidR="00D368E8" w:rsidRPr="00EB2F5B" w:rsidRDefault="00D368E8" w:rsidP="00EB2F5B">
                      <w:pPr>
                        <w:pStyle w:val="Ttulo1"/>
                        <w:rPr>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21" w:name="_Toc148610906"/>
                      <w:r w:rsidRPr="00EB2F5B">
                        <w:rPr>
                          <w:bC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REFERENCIAS</w:t>
                      </w:r>
                      <w:bookmarkEnd w:id="121"/>
                    </w:p>
                  </w:txbxContent>
                </v:textbox>
                <w10:anchorlock/>
              </v:shape>
            </w:pict>
          </mc:Fallback>
        </mc:AlternateContent>
      </w:r>
    </w:p>
    <w:p w14:paraId="5E4393EB" w14:textId="77777777" w:rsidR="00951409" w:rsidRDefault="00951409">
      <w:pPr>
        <w:pStyle w:val="Textoindependiente"/>
        <w:spacing w:before="3"/>
        <w:rPr>
          <w:sz w:val="25"/>
        </w:rPr>
      </w:pPr>
    </w:p>
    <w:p w14:paraId="618E8073" w14:textId="77777777" w:rsidR="00951409" w:rsidRPr="00693300" w:rsidRDefault="00D407A2">
      <w:pPr>
        <w:spacing w:before="94" w:line="360" w:lineRule="auto"/>
        <w:ind w:left="823" w:right="822"/>
        <w:rPr>
          <w:lang w:val="en-US"/>
        </w:rPr>
      </w:pPr>
      <w:r>
        <w:t xml:space="preserve">Agencia Europea para Necesidades Especiales y Educación Inclusiva. </w:t>
      </w:r>
      <w:r w:rsidRPr="00693300">
        <w:rPr>
          <w:lang w:val="en-US"/>
        </w:rPr>
        <w:t xml:space="preserve">(2015). </w:t>
      </w:r>
      <w:r w:rsidRPr="00693300">
        <w:rPr>
          <w:rFonts w:ascii="Arial" w:hAnsi="Arial"/>
          <w:i/>
          <w:lang w:val="en-US"/>
        </w:rPr>
        <w:t>Guidelines</w:t>
      </w:r>
      <w:r w:rsidRPr="00693300">
        <w:rPr>
          <w:rFonts w:ascii="Arial" w:hAnsi="Arial"/>
          <w:i/>
          <w:spacing w:val="-59"/>
          <w:lang w:val="en-US"/>
        </w:rPr>
        <w:t xml:space="preserve"> </w:t>
      </w:r>
      <w:r w:rsidRPr="00693300">
        <w:rPr>
          <w:rFonts w:ascii="Arial" w:hAnsi="Arial"/>
          <w:i/>
          <w:lang w:val="en-US"/>
        </w:rPr>
        <w:t>for</w:t>
      </w:r>
      <w:r w:rsidRPr="00693300">
        <w:rPr>
          <w:rFonts w:ascii="Arial" w:hAnsi="Arial"/>
          <w:i/>
          <w:spacing w:val="-2"/>
          <w:lang w:val="en-US"/>
        </w:rPr>
        <w:t xml:space="preserve"> </w:t>
      </w:r>
      <w:r w:rsidRPr="00693300">
        <w:rPr>
          <w:rFonts w:ascii="Arial" w:hAnsi="Arial"/>
          <w:i/>
          <w:lang w:val="en-US"/>
        </w:rPr>
        <w:t>Accessible Information</w:t>
      </w:r>
      <w:r w:rsidRPr="00693300">
        <w:rPr>
          <w:lang w:val="en-US"/>
        </w:rPr>
        <w:t>.</w:t>
      </w:r>
      <w:r w:rsidRPr="00693300">
        <w:rPr>
          <w:spacing w:val="-2"/>
          <w:lang w:val="en-US"/>
        </w:rPr>
        <w:t xml:space="preserve"> </w:t>
      </w:r>
      <w:r w:rsidRPr="00693300">
        <w:rPr>
          <w:lang w:val="en-US"/>
        </w:rPr>
        <w:t>ICT for</w:t>
      </w:r>
      <w:r w:rsidRPr="00693300">
        <w:rPr>
          <w:spacing w:val="-1"/>
          <w:lang w:val="en-US"/>
        </w:rPr>
        <w:t xml:space="preserve"> </w:t>
      </w:r>
      <w:r w:rsidRPr="00693300">
        <w:rPr>
          <w:lang w:val="en-US"/>
        </w:rPr>
        <w:t>Information Accessibility</w:t>
      </w:r>
      <w:r w:rsidRPr="00693300">
        <w:rPr>
          <w:spacing w:val="1"/>
          <w:lang w:val="en-US"/>
        </w:rPr>
        <w:t xml:space="preserve"> </w:t>
      </w:r>
      <w:r w:rsidRPr="00693300">
        <w:rPr>
          <w:lang w:val="en-US"/>
        </w:rPr>
        <w:t>in</w:t>
      </w:r>
      <w:r w:rsidRPr="00693300">
        <w:rPr>
          <w:spacing w:val="-1"/>
          <w:lang w:val="en-US"/>
        </w:rPr>
        <w:t xml:space="preserve"> </w:t>
      </w:r>
      <w:r w:rsidRPr="00693300">
        <w:rPr>
          <w:lang w:val="en-US"/>
        </w:rPr>
        <w:t>Learning.</w:t>
      </w:r>
    </w:p>
    <w:p w14:paraId="32E2B310" w14:textId="77777777" w:rsidR="00951409" w:rsidRPr="00693300" w:rsidRDefault="00951409">
      <w:pPr>
        <w:pStyle w:val="Textoindependiente"/>
        <w:spacing w:before="10"/>
        <w:rPr>
          <w:sz w:val="32"/>
          <w:lang w:val="en-US"/>
        </w:rPr>
      </w:pPr>
    </w:p>
    <w:p w14:paraId="3DFC4D3F" w14:textId="77777777" w:rsidR="00951409" w:rsidRDefault="00D407A2">
      <w:pPr>
        <w:pStyle w:val="Textoindependiente"/>
        <w:spacing w:before="1" w:line="360" w:lineRule="auto"/>
        <w:ind w:left="823" w:right="838"/>
        <w:jc w:val="both"/>
      </w:pPr>
      <w:r>
        <w:t>A. Naser (coord.), “Gobernanza digital e interoperabilidad gubernamental: una guía para</w:t>
      </w:r>
      <w:r>
        <w:rPr>
          <w:spacing w:val="1"/>
        </w:rPr>
        <w:t xml:space="preserve"> </w:t>
      </w:r>
      <w:r>
        <w:t>su implementación”, Documentos de Proyectos (LC/TS.2021/80), Santiago, Comisión</w:t>
      </w:r>
      <w:r>
        <w:rPr>
          <w:spacing w:val="1"/>
        </w:rPr>
        <w:t xml:space="preserve"> </w:t>
      </w:r>
      <w:r>
        <w:t>Económica</w:t>
      </w:r>
      <w:r>
        <w:rPr>
          <w:spacing w:val="-1"/>
        </w:rPr>
        <w:t xml:space="preserve"> </w:t>
      </w:r>
      <w:r>
        <w:t>para América Latina y</w:t>
      </w:r>
      <w:r>
        <w:rPr>
          <w:spacing w:val="-2"/>
        </w:rPr>
        <w:t xml:space="preserve"> </w:t>
      </w:r>
      <w:r>
        <w:t>el</w:t>
      </w:r>
      <w:r>
        <w:rPr>
          <w:spacing w:val="-1"/>
        </w:rPr>
        <w:t xml:space="preserve"> </w:t>
      </w:r>
      <w:r>
        <w:t>Caribe</w:t>
      </w:r>
      <w:r>
        <w:rPr>
          <w:spacing w:val="-3"/>
        </w:rPr>
        <w:t xml:space="preserve"> </w:t>
      </w:r>
      <w:r>
        <w:t>(CEPAL),</w:t>
      </w:r>
      <w:r>
        <w:rPr>
          <w:spacing w:val="2"/>
        </w:rPr>
        <w:t xml:space="preserve"> </w:t>
      </w:r>
      <w:r>
        <w:t>2021.</w:t>
      </w:r>
    </w:p>
    <w:p w14:paraId="132C3AF6" w14:textId="77777777" w:rsidR="00951409" w:rsidRDefault="00951409">
      <w:pPr>
        <w:pStyle w:val="Textoindependiente"/>
        <w:spacing w:before="1"/>
        <w:rPr>
          <w:sz w:val="33"/>
        </w:rPr>
      </w:pPr>
    </w:p>
    <w:p w14:paraId="22DEB760" w14:textId="77777777" w:rsidR="00951409" w:rsidRPr="00693300" w:rsidRDefault="00D407A2">
      <w:pPr>
        <w:spacing w:line="360" w:lineRule="auto"/>
        <w:ind w:left="823" w:right="826"/>
        <w:rPr>
          <w:lang w:val="en-US"/>
        </w:rPr>
      </w:pPr>
      <w:r w:rsidRPr="00693300">
        <w:rPr>
          <w:lang w:val="en-US"/>
        </w:rPr>
        <w:t>ANSI/NIST-ITL.</w:t>
      </w:r>
      <w:r w:rsidRPr="00693300">
        <w:rPr>
          <w:spacing w:val="15"/>
          <w:lang w:val="en-US"/>
        </w:rPr>
        <w:t xml:space="preserve"> </w:t>
      </w:r>
      <w:r w:rsidRPr="00693300">
        <w:rPr>
          <w:lang w:val="en-US"/>
        </w:rPr>
        <w:t>(2000).</w:t>
      </w:r>
      <w:r w:rsidRPr="00693300">
        <w:rPr>
          <w:spacing w:val="16"/>
          <w:lang w:val="en-US"/>
        </w:rPr>
        <w:t xml:space="preserve"> </w:t>
      </w:r>
      <w:r w:rsidRPr="00693300">
        <w:rPr>
          <w:rFonts w:ascii="Arial"/>
          <w:i/>
          <w:lang w:val="en-US"/>
        </w:rPr>
        <w:t>Data</w:t>
      </w:r>
      <w:r w:rsidRPr="00693300">
        <w:rPr>
          <w:rFonts w:ascii="Arial"/>
          <w:i/>
          <w:spacing w:val="17"/>
          <w:lang w:val="en-US"/>
        </w:rPr>
        <w:t xml:space="preserve"> </w:t>
      </w:r>
      <w:r w:rsidRPr="00693300">
        <w:rPr>
          <w:rFonts w:ascii="Arial"/>
          <w:i/>
          <w:lang w:val="en-US"/>
        </w:rPr>
        <w:t>Format</w:t>
      </w:r>
      <w:r w:rsidRPr="00693300">
        <w:rPr>
          <w:rFonts w:ascii="Arial"/>
          <w:i/>
          <w:spacing w:val="16"/>
          <w:lang w:val="en-US"/>
        </w:rPr>
        <w:t xml:space="preserve"> </w:t>
      </w:r>
      <w:r w:rsidRPr="00693300">
        <w:rPr>
          <w:rFonts w:ascii="Arial"/>
          <w:i/>
          <w:lang w:val="en-US"/>
        </w:rPr>
        <w:t>for</w:t>
      </w:r>
      <w:r w:rsidRPr="00693300">
        <w:rPr>
          <w:rFonts w:ascii="Arial"/>
          <w:i/>
          <w:spacing w:val="14"/>
          <w:lang w:val="en-US"/>
        </w:rPr>
        <w:t xml:space="preserve"> </w:t>
      </w:r>
      <w:r w:rsidRPr="00693300">
        <w:rPr>
          <w:rFonts w:ascii="Arial"/>
          <w:i/>
          <w:lang w:val="en-US"/>
        </w:rPr>
        <w:t>the</w:t>
      </w:r>
      <w:r w:rsidRPr="00693300">
        <w:rPr>
          <w:rFonts w:ascii="Arial"/>
          <w:i/>
          <w:spacing w:val="13"/>
          <w:lang w:val="en-US"/>
        </w:rPr>
        <w:t xml:space="preserve"> </w:t>
      </w:r>
      <w:r w:rsidRPr="00693300">
        <w:rPr>
          <w:rFonts w:ascii="Arial"/>
          <w:i/>
          <w:lang w:val="en-US"/>
        </w:rPr>
        <w:t>Interchange</w:t>
      </w:r>
      <w:r w:rsidRPr="00693300">
        <w:rPr>
          <w:rFonts w:ascii="Arial"/>
          <w:i/>
          <w:spacing w:val="16"/>
          <w:lang w:val="en-US"/>
        </w:rPr>
        <w:t xml:space="preserve"> </w:t>
      </w:r>
      <w:r w:rsidRPr="00693300">
        <w:rPr>
          <w:rFonts w:ascii="Arial"/>
          <w:i/>
          <w:lang w:val="en-US"/>
        </w:rPr>
        <w:t>of</w:t>
      </w:r>
      <w:r w:rsidRPr="00693300">
        <w:rPr>
          <w:rFonts w:ascii="Arial"/>
          <w:i/>
          <w:spacing w:val="16"/>
          <w:lang w:val="en-US"/>
        </w:rPr>
        <w:t xml:space="preserve"> </w:t>
      </w:r>
      <w:r w:rsidRPr="00693300">
        <w:rPr>
          <w:rFonts w:ascii="Arial"/>
          <w:i/>
          <w:lang w:val="en-US"/>
        </w:rPr>
        <w:t>Fingerprint,</w:t>
      </w:r>
      <w:r w:rsidRPr="00693300">
        <w:rPr>
          <w:rFonts w:ascii="Arial"/>
          <w:i/>
          <w:spacing w:val="15"/>
          <w:lang w:val="en-US"/>
        </w:rPr>
        <w:t xml:space="preserve"> </w:t>
      </w:r>
      <w:r w:rsidRPr="00693300">
        <w:rPr>
          <w:rFonts w:ascii="Arial"/>
          <w:i/>
          <w:lang w:val="en-US"/>
        </w:rPr>
        <w:t>Facial,</w:t>
      </w:r>
      <w:r w:rsidRPr="00693300">
        <w:rPr>
          <w:rFonts w:ascii="Arial"/>
          <w:i/>
          <w:spacing w:val="17"/>
          <w:lang w:val="en-US"/>
        </w:rPr>
        <w:t xml:space="preserve"> </w:t>
      </w:r>
      <w:r w:rsidRPr="00693300">
        <w:rPr>
          <w:rFonts w:ascii="Arial"/>
          <w:i/>
          <w:lang w:val="en-US"/>
        </w:rPr>
        <w:t>&amp;</w:t>
      </w:r>
      <w:r w:rsidRPr="00693300">
        <w:rPr>
          <w:rFonts w:ascii="Arial"/>
          <w:i/>
          <w:spacing w:val="16"/>
          <w:lang w:val="en-US"/>
        </w:rPr>
        <w:t xml:space="preserve"> </w:t>
      </w:r>
      <w:r w:rsidRPr="00693300">
        <w:rPr>
          <w:rFonts w:ascii="Arial"/>
          <w:i/>
          <w:lang w:val="en-US"/>
        </w:rPr>
        <w:t>Scar</w:t>
      </w:r>
      <w:r w:rsidRPr="00693300">
        <w:rPr>
          <w:rFonts w:ascii="Arial"/>
          <w:i/>
          <w:spacing w:val="15"/>
          <w:lang w:val="en-US"/>
        </w:rPr>
        <w:t xml:space="preserve"> </w:t>
      </w:r>
      <w:r w:rsidRPr="00693300">
        <w:rPr>
          <w:rFonts w:ascii="Arial"/>
          <w:i/>
          <w:lang w:val="en-US"/>
        </w:rPr>
        <w:t>&amp;</w:t>
      </w:r>
      <w:r w:rsidRPr="00693300">
        <w:rPr>
          <w:rFonts w:ascii="Arial"/>
          <w:i/>
          <w:spacing w:val="-58"/>
          <w:lang w:val="en-US"/>
        </w:rPr>
        <w:t xml:space="preserve"> </w:t>
      </w:r>
      <w:r w:rsidRPr="00693300">
        <w:rPr>
          <w:rFonts w:ascii="Arial"/>
          <w:i/>
          <w:lang w:val="en-US"/>
        </w:rPr>
        <w:t>Tattoo</w:t>
      </w:r>
      <w:r w:rsidRPr="00693300">
        <w:rPr>
          <w:lang w:val="en-US"/>
        </w:rPr>
        <w:t>.</w:t>
      </w:r>
    </w:p>
    <w:p w14:paraId="552DA6B4" w14:textId="77777777" w:rsidR="00951409" w:rsidRPr="00693300" w:rsidRDefault="00951409">
      <w:pPr>
        <w:pStyle w:val="Textoindependiente"/>
        <w:spacing w:before="11"/>
        <w:rPr>
          <w:sz w:val="32"/>
          <w:lang w:val="en-US"/>
        </w:rPr>
      </w:pPr>
    </w:p>
    <w:p w14:paraId="53613682" w14:textId="77777777" w:rsidR="00951409" w:rsidRPr="00693300" w:rsidRDefault="00D407A2">
      <w:pPr>
        <w:spacing w:line="360" w:lineRule="auto"/>
        <w:ind w:left="823"/>
        <w:rPr>
          <w:lang w:val="en-US"/>
        </w:rPr>
      </w:pPr>
      <w:r w:rsidRPr="00693300">
        <w:rPr>
          <w:lang w:val="en-US"/>
        </w:rPr>
        <w:t>ANSI/NIST-ITL.</w:t>
      </w:r>
      <w:r w:rsidRPr="00693300">
        <w:rPr>
          <w:spacing w:val="26"/>
          <w:lang w:val="en-US"/>
        </w:rPr>
        <w:t xml:space="preserve"> </w:t>
      </w:r>
      <w:r w:rsidRPr="00693300">
        <w:rPr>
          <w:lang w:val="en-US"/>
        </w:rPr>
        <w:t>(2007).</w:t>
      </w:r>
      <w:r w:rsidRPr="00693300">
        <w:rPr>
          <w:spacing w:val="25"/>
          <w:lang w:val="en-US"/>
        </w:rPr>
        <w:t xml:space="preserve"> </w:t>
      </w:r>
      <w:r w:rsidRPr="00693300">
        <w:rPr>
          <w:rFonts w:ascii="Arial"/>
          <w:i/>
          <w:lang w:val="en-US"/>
        </w:rPr>
        <w:t>Data</w:t>
      </w:r>
      <w:r w:rsidRPr="00693300">
        <w:rPr>
          <w:rFonts w:ascii="Arial"/>
          <w:i/>
          <w:spacing w:val="28"/>
          <w:lang w:val="en-US"/>
        </w:rPr>
        <w:t xml:space="preserve"> </w:t>
      </w:r>
      <w:r w:rsidRPr="00693300">
        <w:rPr>
          <w:rFonts w:ascii="Arial"/>
          <w:i/>
          <w:lang w:val="en-US"/>
        </w:rPr>
        <w:t>Format</w:t>
      </w:r>
      <w:r w:rsidRPr="00693300">
        <w:rPr>
          <w:rFonts w:ascii="Arial"/>
          <w:i/>
          <w:spacing w:val="27"/>
          <w:lang w:val="en-US"/>
        </w:rPr>
        <w:t xml:space="preserve"> </w:t>
      </w:r>
      <w:r w:rsidRPr="00693300">
        <w:rPr>
          <w:rFonts w:ascii="Arial"/>
          <w:i/>
          <w:lang w:val="en-US"/>
        </w:rPr>
        <w:t>for</w:t>
      </w:r>
      <w:r w:rsidRPr="00693300">
        <w:rPr>
          <w:rFonts w:ascii="Arial"/>
          <w:i/>
          <w:spacing w:val="26"/>
          <w:lang w:val="en-US"/>
        </w:rPr>
        <w:t xml:space="preserve"> </w:t>
      </w:r>
      <w:r w:rsidRPr="00693300">
        <w:rPr>
          <w:rFonts w:ascii="Arial"/>
          <w:i/>
          <w:lang w:val="en-US"/>
        </w:rPr>
        <w:t>the</w:t>
      </w:r>
      <w:r w:rsidRPr="00693300">
        <w:rPr>
          <w:rFonts w:ascii="Arial"/>
          <w:i/>
          <w:spacing w:val="24"/>
          <w:lang w:val="en-US"/>
        </w:rPr>
        <w:t xml:space="preserve"> </w:t>
      </w:r>
      <w:r w:rsidRPr="00693300">
        <w:rPr>
          <w:rFonts w:ascii="Arial"/>
          <w:i/>
          <w:lang w:val="en-US"/>
        </w:rPr>
        <w:t>Interchange</w:t>
      </w:r>
      <w:r w:rsidRPr="00693300">
        <w:rPr>
          <w:rFonts w:ascii="Arial"/>
          <w:i/>
          <w:spacing w:val="28"/>
          <w:lang w:val="en-US"/>
        </w:rPr>
        <w:t xml:space="preserve"> </w:t>
      </w:r>
      <w:r w:rsidRPr="00693300">
        <w:rPr>
          <w:rFonts w:ascii="Arial"/>
          <w:i/>
          <w:lang w:val="en-US"/>
        </w:rPr>
        <w:t>of</w:t>
      </w:r>
      <w:r w:rsidRPr="00693300">
        <w:rPr>
          <w:rFonts w:ascii="Arial"/>
          <w:i/>
          <w:spacing w:val="28"/>
          <w:lang w:val="en-US"/>
        </w:rPr>
        <w:t xml:space="preserve"> </w:t>
      </w:r>
      <w:r w:rsidRPr="00693300">
        <w:rPr>
          <w:rFonts w:ascii="Arial"/>
          <w:i/>
          <w:lang w:val="en-US"/>
        </w:rPr>
        <w:t>Fingerprint,</w:t>
      </w:r>
      <w:r w:rsidRPr="00693300">
        <w:rPr>
          <w:rFonts w:ascii="Arial"/>
          <w:i/>
          <w:spacing w:val="24"/>
          <w:lang w:val="en-US"/>
        </w:rPr>
        <w:t xml:space="preserve"> </w:t>
      </w:r>
      <w:r w:rsidRPr="00693300">
        <w:rPr>
          <w:rFonts w:ascii="Arial"/>
          <w:i/>
          <w:lang w:val="en-US"/>
        </w:rPr>
        <w:t>Facial,</w:t>
      </w:r>
      <w:r w:rsidRPr="00693300">
        <w:rPr>
          <w:rFonts w:ascii="Arial"/>
          <w:i/>
          <w:spacing w:val="29"/>
          <w:lang w:val="en-US"/>
        </w:rPr>
        <w:t xml:space="preserve"> </w:t>
      </w:r>
      <w:r w:rsidRPr="00693300">
        <w:rPr>
          <w:rFonts w:ascii="Arial"/>
          <w:i/>
          <w:lang w:val="en-US"/>
        </w:rPr>
        <w:t>&amp;</w:t>
      </w:r>
      <w:r w:rsidRPr="00693300">
        <w:rPr>
          <w:rFonts w:ascii="Arial"/>
          <w:i/>
          <w:spacing w:val="26"/>
          <w:lang w:val="en-US"/>
        </w:rPr>
        <w:t xml:space="preserve"> </w:t>
      </w:r>
      <w:r w:rsidRPr="00693300">
        <w:rPr>
          <w:rFonts w:ascii="Arial"/>
          <w:i/>
          <w:lang w:val="en-US"/>
        </w:rPr>
        <w:t>Other</w:t>
      </w:r>
      <w:r w:rsidRPr="00693300">
        <w:rPr>
          <w:rFonts w:ascii="Arial"/>
          <w:i/>
          <w:spacing w:val="-58"/>
          <w:lang w:val="en-US"/>
        </w:rPr>
        <w:t xml:space="preserve"> </w:t>
      </w:r>
      <w:r w:rsidRPr="00693300">
        <w:rPr>
          <w:rFonts w:ascii="Arial"/>
          <w:i/>
          <w:lang w:val="en-US"/>
        </w:rPr>
        <w:t>Biometric</w:t>
      </w:r>
      <w:r w:rsidRPr="00693300">
        <w:rPr>
          <w:rFonts w:ascii="Arial"/>
          <w:i/>
          <w:spacing w:val="-3"/>
          <w:lang w:val="en-US"/>
        </w:rPr>
        <w:t xml:space="preserve"> </w:t>
      </w:r>
      <w:r w:rsidRPr="00693300">
        <w:rPr>
          <w:rFonts w:ascii="Arial"/>
          <w:i/>
          <w:lang w:val="en-US"/>
        </w:rPr>
        <w:t>Information</w:t>
      </w:r>
      <w:r w:rsidRPr="00693300">
        <w:rPr>
          <w:lang w:val="en-US"/>
        </w:rPr>
        <w:t>.</w:t>
      </w:r>
    </w:p>
    <w:p w14:paraId="53750160" w14:textId="77777777" w:rsidR="00951409" w:rsidRPr="00693300" w:rsidRDefault="00951409">
      <w:pPr>
        <w:pStyle w:val="Textoindependiente"/>
        <w:spacing w:before="11"/>
        <w:rPr>
          <w:sz w:val="32"/>
          <w:lang w:val="en-US"/>
        </w:rPr>
      </w:pPr>
    </w:p>
    <w:p w14:paraId="4AC2AC25" w14:textId="77777777" w:rsidR="00951409" w:rsidRDefault="00D407A2">
      <w:pPr>
        <w:spacing w:line="360" w:lineRule="auto"/>
        <w:ind w:left="823" w:right="826"/>
      </w:pPr>
      <w:r>
        <w:t>Archivo</w:t>
      </w:r>
      <w:r>
        <w:rPr>
          <w:spacing w:val="8"/>
        </w:rPr>
        <w:t xml:space="preserve"> </w:t>
      </w:r>
      <w:r>
        <w:t>Nacional.</w:t>
      </w:r>
      <w:r>
        <w:rPr>
          <w:spacing w:val="8"/>
        </w:rPr>
        <w:t xml:space="preserve"> </w:t>
      </w:r>
      <w:r>
        <w:t>(2017).</w:t>
      </w:r>
      <w:r>
        <w:rPr>
          <w:spacing w:val="12"/>
        </w:rPr>
        <w:t xml:space="preserve"> </w:t>
      </w:r>
      <w:r>
        <w:rPr>
          <w:rFonts w:ascii="Arial" w:hAnsi="Arial"/>
          <w:i/>
        </w:rPr>
        <w:t>Norma</w:t>
      </w:r>
      <w:r>
        <w:rPr>
          <w:rFonts w:ascii="Arial" w:hAnsi="Arial"/>
          <w:i/>
          <w:spacing w:val="7"/>
        </w:rPr>
        <w:t xml:space="preserve"> </w:t>
      </w:r>
      <w:r>
        <w:rPr>
          <w:rFonts w:ascii="Arial" w:hAnsi="Arial"/>
          <w:i/>
        </w:rPr>
        <w:t>Nacional</w:t>
      </w:r>
      <w:r>
        <w:rPr>
          <w:rFonts w:ascii="Arial" w:hAnsi="Arial"/>
          <w:i/>
          <w:spacing w:val="8"/>
        </w:rPr>
        <w:t xml:space="preserve"> </w:t>
      </w:r>
      <w:r>
        <w:rPr>
          <w:rFonts w:ascii="Arial" w:hAnsi="Arial"/>
          <w:i/>
        </w:rPr>
        <w:t>de</w:t>
      </w:r>
      <w:r>
        <w:rPr>
          <w:rFonts w:ascii="Arial" w:hAnsi="Arial"/>
          <w:i/>
          <w:spacing w:val="6"/>
        </w:rPr>
        <w:t xml:space="preserve"> </w:t>
      </w:r>
      <w:r>
        <w:rPr>
          <w:rFonts w:ascii="Arial" w:hAnsi="Arial"/>
          <w:i/>
        </w:rPr>
        <w:t>Descripción</w:t>
      </w:r>
      <w:r>
        <w:rPr>
          <w:rFonts w:ascii="Arial" w:hAnsi="Arial"/>
          <w:i/>
          <w:spacing w:val="9"/>
        </w:rPr>
        <w:t xml:space="preserve"> </w:t>
      </w:r>
      <w:r>
        <w:rPr>
          <w:rFonts w:ascii="Arial" w:hAnsi="Arial"/>
          <w:i/>
        </w:rPr>
        <w:t>Archivística</w:t>
      </w:r>
      <w:r>
        <w:t>.</w:t>
      </w:r>
      <w:r>
        <w:rPr>
          <w:spacing w:val="8"/>
        </w:rPr>
        <w:t xml:space="preserve"> </w:t>
      </w:r>
      <w:r>
        <w:t>Archivo</w:t>
      </w:r>
      <w:r>
        <w:rPr>
          <w:spacing w:val="9"/>
        </w:rPr>
        <w:t xml:space="preserve"> </w:t>
      </w:r>
      <w:r>
        <w:t>Nacional.</w:t>
      </w:r>
      <w:r>
        <w:rPr>
          <w:spacing w:val="-58"/>
        </w:rPr>
        <w:t xml:space="preserve"> </w:t>
      </w:r>
      <w:r>
        <w:t>San José:</w:t>
      </w:r>
      <w:r>
        <w:rPr>
          <w:spacing w:val="-2"/>
        </w:rPr>
        <w:t xml:space="preserve"> </w:t>
      </w:r>
      <w:r>
        <w:t>Costa</w:t>
      </w:r>
      <w:r>
        <w:rPr>
          <w:spacing w:val="-2"/>
        </w:rPr>
        <w:t xml:space="preserve"> </w:t>
      </w:r>
      <w:r>
        <w:t>Rica.</w:t>
      </w:r>
    </w:p>
    <w:p w14:paraId="2952F357" w14:textId="77777777" w:rsidR="00951409" w:rsidRDefault="00951409">
      <w:pPr>
        <w:pStyle w:val="Textoindependiente"/>
        <w:spacing w:before="2"/>
        <w:rPr>
          <w:sz w:val="33"/>
        </w:rPr>
      </w:pPr>
    </w:p>
    <w:p w14:paraId="6E4E19A8" w14:textId="77777777" w:rsidR="00951409" w:rsidRDefault="00D407A2">
      <w:pPr>
        <w:pStyle w:val="Textoindependiente"/>
        <w:tabs>
          <w:tab w:val="left" w:pos="2028"/>
          <w:tab w:val="left" w:pos="3230"/>
          <w:tab w:val="left" w:pos="4192"/>
          <w:tab w:val="left" w:pos="5601"/>
          <w:tab w:val="left" w:pos="6059"/>
          <w:tab w:val="left" w:pos="7779"/>
          <w:tab w:val="left" w:pos="9324"/>
        </w:tabs>
        <w:spacing w:line="360" w:lineRule="auto"/>
        <w:ind w:left="823" w:right="836"/>
      </w:pPr>
      <w:r>
        <w:t>BID</w:t>
      </w:r>
      <w:r>
        <w:rPr>
          <w:spacing w:val="17"/>
        </w:rPr>
        <w:t xml:space="preserve"> </w:t>
      </w:r>
      <w:r>
        <w:t>(Banco</w:t>
      </w:r>
      <w:r>
        <w:rPr>
          <w:spacing w:val="16"/>
        </w:rPr>
        <w:t xml:space="preserve"> </w:t>
      </w:r>
      <w:r>
        <w:t>Interamericano</w:t>
      </w:r>
      <w:r>
        <w:rPr>
          <w:spacing w:val="19"/>
        </w:rPr>
        <w:t xml:space="preserve"> </w:t>
      </w:r>
      <w:r>
        <w:t>de</w:t>
      </w:r>
      <w:r>
        <w:rPr>
          <w:spacing w:val="17"/>
        </w:rPr>
        <w:t xml:space="preserve"> </w:t>
      </w:r>
      <w:r>
        <w:t>Desarrollo)</w:t>
      </w:r>
      <w:r>
        <w:rPr>
          <w:spacing w:val="18"/>
        </w:rPr>
        <w:t xml:space="preserve"> </w:t>
      </w:r>
      <w:r>
        <w:t>(2019),</w:t>
      </w:r>
      <w:r>
        <w:rPr>
          <w:spacing w:val="21"/>
        </w:rPr>
        <w:t xml:space="preserve"> </w:t>
      </w:r>
      <w:r>
        <w:t>El</w:t>
      </w:r>
      <w:r>
        <w:rPr>
          <w:spacing w:val="17"/>
        </w:rPr>
        <w:t xml:space="preserve"> </w:t>
      </w:r>
      <w:r>
        <w:t>ABC</w:t>
      </w:r>
      <w:r>
        <w:rPr>
          <w:spacing w:val="19"/>
        </w:rPr>
        <w:t xml:space="preserve"> </w:t>
      </w:r>
      <w:r>
        <w:t>de</w:t>
      </w:r>
      <w:r>
        <w:rPr>
          <w:spacing w:val="17"/>
        </w:rPr>
        <w:t xml:space="preserve"> </w:t>
      </w:r>
      <w:r>
        <w:t>la</w:t>
      </w:r>
      <w:r>
        <w:rPr>
          <w:spacing w:val="17"/>
        </w:rPr>
        <w:t xml:space="preserve"> </w:t>
      </w:r>
      <w:r>
        <w:t>interoperabilidad</w:t>
      </w:r>
      <w:r>
        <w:rPr>
          <w:spacing w:val="20"/>
        </w:rPr>
        <w:t xml:space="preserve"> </w:t>
      </w:r>
      <w:r>
        <w:t>de</w:t>
      </w:r>
      <w:r>
        <w:rPr>
          <w:spacing w:val="19"/>
        </w:rPr>
        <w:t xml:space="preserve"> </w:t>
      </w:r>
      <w:r>
        <w:t>los</w:t>
      </w:r>
      <w:r>
        <w:rPr>
          <w:spacing w:val="-58"/>
        </w:rPr>
        <w:t xml:space="preserve"> </w:t>
      </w:r>
      <w:r>
        <w:t>servicios</w:t>
      </w:r>
      <w:r>
        <w:tab/>
        <w:t>sociales:</w:t>
      </w:r>
      <w:r>
        <w:tab/>
        <w:t>marco</w:t>
      </w:r>
      <w:r>
        <w:tab/>
        <w:t>conceptual</w:t>
      </w:r>
      <w:r>
        <w:tab/>
        <w:t>y</w:t>
      </w:r>
      <w:r>
        <w:tab/>
        <w:t>metodológico.</w:t>
      </w:r>
      <w:r>
        <w:tab/>
        <w:t>Recuperado</w:t>
      </w:r>
      <w:r>
        <w:tab/>
      </w:r>
      <w:r>
        <w:rPr>
          <w:spacing w:val="-1"/>
        </w:rPr>
        <w:t>de</w:t>
      </w:r>
      <w:r>
        <w:rPr>
          <w:spacing w:val="-59"/>
        </w:rPr>
        <w:t xml:space="preserve"> </w:t>
      </w:r>
      <w:hyperlink r:id="rId87">
        <w:r>
          <w:rPr>
            <w:color w:val="0000FF"/>
            <w:u w:val="single" w:color="0000FF"/>
          </w:rPr>
          <w:t>https://publications.iadb.org/es/el-abc-de-la-interoperabilidadde-los-servicios-sociales-</w:t>
        </w:r>
      </w:hyperlink>
      <w:r>
        <w:rPr>
          <w:color w:val="0000FF"/>
          <w:spacing w:val="1"/>
        </w:rPr>
        <w:t xml:space="preserve"> </w:t>
      </w:r>
      <w:hyperlink r:id="rId88">
        <w:r>
          <w:rPr>
            <w:color w:val="0000FF"/>
            <w:u w:val="single" w:color="0000FF"/>
          </w:rPr>
          <w:t>marco-conceptual-y-metodologico</w:t>
        </w:r>
      </w:hyperlink>
      <w:r>
        <w:t>.</w:t>
      </w:r>
    </w:p>
    <w:p w14:paraId="453B460E" w14:textId="77777777" w:rsidR="00951409" w:rsidRDefault="00951409">
      <w:pPr>
        <w:pStyle w:val="Textoindependiente"/>
        <w:spacing w:before="8"/>
        <w:rPr>
          <w:sz w:val="24"/>
        </w:rPr>
      </w:pPr>
    </w:p>
    <w:p w14:paraId="0DFB6307" w14:textId="77777777" w:rsidR="00951409" w:rsidRDefault="00D407A2">
      <w:pPr>
        <w:spacing w:before="94"/>
        <w:ind w:left="823"/>
        <w:jc w:val="both"/>
      </w:pPr>
      <w:r>
        <w:t>Carreras,</w:t>
      </w:r>
      <w:r>
        <w:rPr>
          <w:spacing w:val="-2"/>
        </w:rPr>
        <w:t xml:space="preserve"> </w:t>
      </w:r>
      <w:r>
        <w:t>O.</w:t>
      </w:r>
      <w:r>
        <w:rPr>
          <w:spacing w:val="-2"/>
        </w:rPr>
        <w:t xml:space="preserve"> </w:t>
      </w:r>
      <w:r>
        <w:t>(2012).</w:t>
      </w:r>
      <w:r>
        <w:rPr>
          <w:spacing w:val="2"/>
        </w:rPr>
        <w:t xml:space="preserve"> </w:t>
      </w:r>
      <w:r>
        <w:rPr>
          <w:rFonts w:ascii="Arial" w:hAnsi="Arial"/>
          <w:i/>
        </w:rPr>
        <w:t>Accesibilidad</w:t>
      </w:r>
      <w:r>
        <w:rPr>
          <w:rFonts w:ascii="Arial" w:hAnsi="Arial"/>
          <w:i/>
          <w:spacing w:val="-1"/>
        </w:rPr>
        <w:t xml:space="preserve"> </w:t>
      </w:r>
      <w:r>
        <w:rPr>
          <w:rFonts w:ascii="Arial" w:hAnsi="Arial"/>
          <w:i/>
        </w:rPr>
        <w:t>web</w:t>
      </w:r>
      <w:r>
        <w:rPr>
          <w:rFonts w:ascii="Arial" w:hAnsi="Arial"/>
          <w:i/>
          <w:spacing w:val="-1"/>
        </w:rPr>
        <w:t xml:space="preserve"> </w:t>
      </w:r>
      <w:r>
        <w:rPr>
          <w:rFonts w:ascii="Arial" w:hAnsi="Arial"/>
          <w:i/>
        </w:rPr>
        <w:t>y SEO</w:t>
      </w:r>
      <w:r>
        <w:t>.</w:t>
      </w:r>
      <w:r>
        <w:rPr>
          <w:spacing w:val="-2"/>
        </w:rPr>
        <w:t xml:space="preserve"> </w:t>
      </w:r>
      <w:r>
        <w:t>La</w:t>
      </w:r>
      <w:r>
        <w:rPr>
          <w:spacing w:val="-3"/>
        </w:rPr>
        <w:t xml:space="preserve"> </w:t>
      </w:r>
      <w:r>
        <w:t>Gaceta.</w:t>
      </w:r>
      <w:r>
        <w:rPr>
          <w:spacing w:val="-2"/>
        </w:rPr>
        <w:t xml:space="preserve"> </w:t>
      </w:r>
      <w:r>
        <w:t>San</w:t>
      </w:r>
      <w:r>
        <w:rPr>
          <w:spacing w:val="-2"/>
        </w:rPr>
        <w:t xml:space="preserve"> </w:t>
      </w:r>
      <w:r>
        <w:t>José:</w:t>
      </w:r>
      <w:r>
        <w:rPr>
          <w:spacing w:val="-2"/>
        </w:rPr>
        <w:t xml:space="preserve"> </w:t>
      </w:r>
      <w:r>
        <w:t>Costa</w:t>
      </w:r>
      <w:r>
        <w:rPr>
          <w:spacing w:val="-1"/>
        </w:rPr>
        <w:t xml:space="preserve"> </w:t>
      </w:r>
      <w:r>
        <w:t>Rica.</w:t>
      </w:r>
    </w:p>
    <w:p w14:paraId="0012B227" w14:textId="77777777" w:rsidR="00951409" w:rsidRDefault="00951409">
      <w:pPr>
        <w:pStyle w:val="Textoindependiente"/>
        <w:rPr>
          <w:sz w:val="24"/>
        </w:rPr>
      </w:pPr>
    </w:p>
    <w:p w14:paraId="684934E4" w14:textId="77777777" w:rsidR="00951409" w:rsidRDefault="00951409">
      <w:pPr>
        <w:pStyle w:val="Textoindependiente"/>
        <w:rPr>
          <w:sz w:val="20"/>
        </w:rPr>
      </w:pPr>
    </w:p>
    <w:p w14:paraId="5B7F0DE8" w14:textId="77777777" w:rsidR="00951409" w:rsidRDefault="00D407A2">
      <w:pPr>
        <w:pStyle w:val="Textoindependiente"/>
        <w:spacing w:line="360" w:lineRule="auto"/>
        <w:ind w:left="823" w:right="837"/>
        <w:jc w:val="both"/>
      </w:pPr>
      <w:r>
        <w:t>Castillo Solano, M. y Umaña Alpízar, R. (2018). Modelo de Preservación de Documentos</w:t>
      </w:r>
      <w:r>
        <w:rPr>
          <w:spacing w:val="1"/>
        </w:rPr>
        <w:t xml:space="preserve"> </w:t>
      </w:r>
      <w:r>
        <w:rPr>
          <w:spacing w:val="-1"/>
        </w:rPr>
        <w:t>Digitales</w:t>
      </w:r>
      <w:r>
        <w:rPr>
          <w:spacing w:val="-13"/>
        </w:rPr>
        <w:t xml:space="preserve"> </w:t>
      </w:r>
      <w:r>
        <w:t>En</w:t>
      </w:r>
      <w:r>
        <w:rPr>
          <w:spacing w:val="-13"/>
        </w:rPr>
        <w:t xml:space="preserve"> </w:t>
      </w:r>
      <w:r>
        <w:t>La</w:t>
      </w:r>
      <w:r>
        <w:rPr>
          <w:spacing w:val="-13"/>
        </w:rPr>
        <w:t xml:space="preserve"> </w:t>
      </w:r>
      <w:r>
        <w:t>Administración</w:t>
      </w:r>
      <w:r>
        <w:rPr>
          <w:spacing w:val="-14"/>
        </w:rPr>
        <w:t xml:space="preserve"> </w:t>
      </w:r>
      <w:r>
        <w:t>Universitaria.</w:t>
      </w:r>
      <w:r>
        <w:rPr>
          <w:spacing w:val="-14"/>
        </w:rPr>
        <w:t xml:space="preserve"> </w:t>
      </w:r>
      <w:r>
        <w:t>Universidad</w:t>
      </w:r>
      <w:r>
        <w:rPr>
          <w:spacing w:val="-14"/>
        </w:rPr>
        <w:t xml:space="preserve"> </w:t>
      </w:r>
      <w:r>
        <w:t>Nacional</w:t>
      </w:r>
      <w:r>
        <w:rPr>
          <w:spacing w:val="-14"/>
        </w:rPr>
        <w:t xml:space="preserve"> </w:t>
      </w:r>
      <w:r>
        <w:t>de</w:t>
      </w:r>
      <w:r>
        <w:rPr>
          <w:spacing w:val="-14"/>
        </w:rPr>
        <w:t xml:space="preserve"> </w:t>
      </w:r>
      <w:r>
        <w:t>Costa</w:t>
      </w:r>
      <w:r>
        <w:rPr>
          <w:spacing w:val="-13"/>
        </w:rPr>
        <w:t xml:space="preserve"> </w:t>
      </w:r>
      <w:r>
        <w:t>Rica.</w:t>
      </w:r>
      <w:r>
        <w:rPr>
          <w:spacing w:val="-12"/>
        </w:rPr>
        <w:t xml:space="preserve"> </w:t>
      </w:r>
      <w:r>
        <w:t>Heredia:</w:t>
      </w:r>
      <w:r>
        <w:rPr>
          <w:spacing w:val="-59"/>
        </w:rPr>
        <w:t xml:space="preserve"> </w:t>
      </w:r>
      <w:r>
        <w:t>Costa Rica.</w:t>
      </w:r>
    </w:p>
    <w:p w14:paraId="34456728" w14:textId="77777777" w:rsidR="00951409" w:rsidRDefault="00951409">
      <w:pPr>
        <w:pStyle w:val="Textoindependiente"/>
        <w:spacing w:before="1"/>
        <w:rPr>
          <w:sz w:val="33"/>
        </w:rPr>
      </w:pPr>
    </w:p>
    <w:p w14:paraId="65933641" w14:textId="77777777" w:rsidR="00951409" w:rsidRDefault="00D407A2">
      <w:pPr>
        <w:spacing w:line="360" w:lineRule="auto"/>
        <w:ind w:left="823" w:right="837"/>
        <w:jc w:val="both"/>
      </w:pPr>
      <w:r>
        <w:t>CGR.</w:t>
      </w:r>
      <w:r>
        <w:rPr>
          <w:spacing w:val="1"/>
        </w:rPr>
        <w:t xml:space="preserve"> </w:t>
      </w:r>
      <w:r>
        <w:t>(2007).</w:t>
      </w:r>
      <w:r>
        <w:rPr>
          <w:spacing w:val="1"/>
        </w:rPr>
        <w:t xml:space="preserve"> </w:t>
      </w:r>
      <w:r>
        <w:rPr>
          <w:rFonts w:ascii="Arial" w:hAnsi="Arial"/>
          <w:i/>
        </w:rPr>
        <w:t>Normas</w:t>
      </w:r>
      <w:r>
        <w:rPr>
          <w:rFonts w:ascii="Arial" w:hAnsi="Arial"/>
          <w:i/>
          <w:spacing w:val="1"/>
        </w:rPr>
        <w:t xml:space="preserve"> </w:t>
      </w:r>
      <w:r>
        <w:rPr>
          <w:rFonts w:ascii="Arial" w:hAnsi="Arial"/>
          <w:i/>
        </w:rPr>
        <w:t>técnicas</w:t>
      </w:r>
      <w:r>
        <w:rPr>
          <w:rFonts w:ascii="Arial" w:hAnsi="Arial"/>
          <w:i/>
          <w:spacing w:val="1"/>
        </w:rPr>
        <w:t xml:space="preserve"> </w:t>
      </w:r>
      <w:r>
        <w:rPr>
          <w:rFonts w:ascii="Arial" w:hAnsi="Arial"/>
          <w:i/>
        </w:rPr>
        <w:t>para</w:t>
      </w:r>
      <w:r>
        <w:rPr>
          <w:rFonts w:ascii="Arial" w:hAnsi="Arial"/>
          <w:i/>
          <w:spacing w:val="1"/>
        </w:rPr>
        <w:t xml:space="preserve"> </w:t>
      </w:r>
      <w:r>
        <w:rPr>
          <w:rFonts w:ascii="Arial" w:hAnsi="Arial"/>
          <w:i/>
        </w:rPr>
        <w:t>la</w:t>
      </w:r>
      <w:r>
        <w:rPr>
          <w:rFonts w:ascii="Arial" w:hAnsi="Arial"/>
          <w:i/>
          <w:spacing w:val="1"/>
        </w:rPr>
        <w:t xml:space="preserve"> </w:t>
      </w:r>
      <w:r>
        <w:rPr>
          <w:rFonts w:ascii="Arial" w:hAnsi="Arial"/>
          <w:i/>
        </w:rPr>
        <w:t>gestión</w:t>
      </w:r>
      <w:r>
        <w:rPr>
          <w:rFonts w:ascii="Arial" w:hAnsi="Arial"/>
          <w:i/>
          <w:spacing w:val="1"/>
        </w:rPr>
        <w:t xml:space="preserve"> </w:t>
      </w:r>
      <w:r>
        <w:rPr>
          <w:rFonts w:ascii="Arial" w:hAnsi="Arial"/>
          <w:i/>
        </w:rPr>
        <w:t>y</w:t>
      </w:r>
      <w:r>
        <w:rPr>
          <w:rFonts w:ascii="Arial" w:hAnsi="Arial"/>
          <w:i/>
          <w:spacing w:val="1"/>
        </w:rPr>
        <w:t xml:space="preserve"> </w:t>
      </w:r>
      <w:r>
        <w:rPr>
          <w:rFonts w:ascii="Arial" w:hAnsi="Arial"/>
          <w:i/>
        </w:rPr>
        <w:t>el</w:t>
      </w:r>
      <w:r>
        <w:rPr>
          <w:rFonts w:ascii="Arial" w:hAnsi="Arial"/>
          <w:i/>
          <w:spacing w:val="1"/>
        </w:rPr>
        <w:t xml:space="preserve"> </w:t>
      </w:r>
      <w:r>
        <w:rPr>
          <w:rFonts w:ascii="Arial" w:hAnsi="Arial"/>
          <w:i/>
        </w:rPr>
        <w:t>control</w:t>
      </w:r>
      <w:r>
        <w:rPr>
          <w:rFonts w:ascii="Arial" w:hAnsi="Arial"/>
          <w:i/>
          <w:spacing w:val="1"/>
        </w:rPr>
        <w:t xml:space="preserve"> </w:t>
      </w:r>
      <w:r>
        <w:rPr>
          <w:rFonts w:ascii="Arial" w:hAnsi="Arial"/>
          <w:i/>
        </w:rPr>
        <w:t>de</w:t>
      </w:r>
      <w:r>
        <w:rPr>
          <w:rFonts w:ascii="Arial" w:hAnsi="Arial"/>
          <w:i/>
          <w:spacing w:val="1"/>
        </w:rPr>
        <w:t xml:space="preserve"> </w:t>
      </w:r>
      <w:r>
        <w:rPr>
          <w:rFonts w:ascii="Arial" w:hAnsi="Arial"/>
          <w:i/>
        </w:rPr>
        <w:t>las</w:t>
      </w:r>
      <w:r>
        <w:rPr>
          <w:rFonts w:ascii="Arial" w:hAnsi="Arial"/>
          <w:i/>
          <w:spacing w:val="1"/>
        </w:rPr>
        <w:t xml:space="preserve"> </w:t>
      </w:r>
      <w:r>
        <w:rPr>
          <w:rFonts w:ascii="Arial" w:hAnsi="Arial"/>
          <w:i/>
        </w:rPr>
        <w:t>Tecnologías</w:t>
      </w:r>
      <w:r>
        <w:rPr>
          <w:rFonts w:ascii="Arial" w:hAnsi="Arial"/>
          <w:i/>
          <w:spacing w:val="1"/>
        </w:rPr>
        <w:t xml:space="preserve"> </w:t>
      </w:r>
      <w:r>
        <w:rPr>
          <w:rFonts w:ascii="Arial" w:hAnsi="Arial"/>
          <w:i/>
        </w:rPr>
        <w:t>de</w:t>
      </w:r>
      <w:r>
        <w:rPr>
          <w:rFonts w:ascii="Arial" w:hAnsi="Arial"/>
          <w:i/>
          <w:spacing w:val="1"/>
        </w:rPr>
        <w:t xml:space="preserve"> </w:t>
      </w:r>
      <w:r>
        <w:rPr>
          <w:rFonts w:ascii="Arial" w:hAnsi="Arial"/>
          <w:i/>
        </w:rPr>
        <w:t>Información</w:t>
      </w:r>
      <w:r>
        <w:t>.</w:t>
      </w:r>
    </w:p>
    <w:p w14:paraId="5B955BD0" w14:textId="77777777" w:rsidR="00951409" w:rsidRDefault="00951409">
      <w:pPr>
        <w:pStyle w:val="Textoindependiente"/>
        <w:rPr>
          <w:sz w:val="33"/>
        </w:rPr>
      </w:pPr>
    </w:p>
    <w:p w14:paraId="0BF0329A" w14:textId="77777777" w:rsidR="00951409" w:rsidRDefault="00D407A2">
      <w:pPr>
        <w:pStyle w:val="Textoindependiente"/>
        <w:spacing w:line="360" w:lineRule="auto"/>
        <w:ind w:left="823" w:right="836"/>
        <w:jc w:val="both"/>
      </w:pPr>
      <w:r>
        <w:t>Criado, J. Gascó, M. y Jiménez, C. (2010). Bases para una Estrategia Iberoamericana de</w:t>
      </w:r>
      <w:r>
        <w:rPr>
          <w:spacing w:val="-59"/>
        </w:rPr>
        <w:t xml:space="preserve"> </w:t>
      </w:r>
      <w:r>
        <w:t>Interoperabilidad. Buenos Aires, Argentina: XII Conferencia Iberoamericana de Ministros</w:t>
      </w:r>
      <w:r>
        <w:rPr>
          <w:spacing w:val="1"/>
        </w:rPr>
        <w:t xml:space="preserve"> </w:t>
      </w:r>
      <w:r>
        <w:t>de</w:t>
      </w:r>
      <w:r>
        <w:rPr>
          <w:spacing w:val="-1"/>
        </w:rPr>
        <w:t xml:space="preserve"> </w:t>
      </w:r>
      <w:r>
        <w:t>Administración Pública y</w:t>
      </w:r>
      <w:r>
        <w:rPr>
          <w:spacing w:val="1"/>
        </w:rPr>
        <w:t xml:space="preserve"> </w:t>
      </w:r>
      <w:r>
        <w:t>Reforma del</w:t>
      </w:r>
      <w:r>
        <w:rPr>
          <w:spacing w:val="-1"/>
        </w:rPr>
        <w:t xml:space="preserve"> </w:t>
      </w:r>
      <w:r>
        <w:t>Estado.</w:t>
      </w:r>
    </w:p>
    <w:p w14:paraId="18D1F0F9" w14:textId="77777777" w:rsidR="00951409" w:rsidRDefault="00951409">
      <w:pPr>
        <w:spacing w:line="360" w:lineRule="auto"/>
        <w:jc w:val="both"/>
        <w:sectPr w:rsidR="00951409">
          <w:pgSz w:w="11910" w:h="16840"/>
          <w:pgMar w:top="1440" w:right="600" w:bottom="1280" w:left="900" w:header="0" w:footer="1012" w:gutter="0"/>
          <w:cols w:space="720"/>
        </w:sectPr>
      </w:pPr>
    </w:p>
    <w:p w14:paraId="49164EAF" w14:textId="77777777" w:rsidR="00951409" w:rsidRDefault="00D407A2">
      <w:pPr>
        <w:spacing w:before="67" w:line="360" w:lineRule="auto"/>
        <w:ind w:left="823" w:right="833"/>
        <w:jc w:val="both"/>
      </w:pPr>
      <w:r>
        <w:lastRenderedPageBreak/>
        <w:t xml:space="preserve">Cruz, C. A., Gómez, M. J. M., Ceciliano, L. S., &amp; Vargas, J. V. (2018). </w:t>
      </w:r>
      <w:r>
        <w:rPr>
          <w:rFonts w:ascii="Arial" w:hAnsi="Arial"/>
          <w:i/>
        </w:rPr>
        <w:t>Código Nacional de</w:t>
      </w:r>
      <w:r>
        <w:rPr>
          <w:rFonts w:ascii="Arial" w:hAnsi="Arial"/>
          <w:i/>
          <w:spacing w:val="-59"/>
        </w:rPr>
        <w:t xml:space="preserve"> </w:t>
      </w:r>
      <w:r>
        <w:rPr>
          <w:rFonts w:ascii="Arial" w:hAnsi="Arial"/>
          <w:i/>
        </w:rPr>
        <w:t>Tecnologías</w:t>
      </w:r>
      <w:r>
        <w:rPr>
          <w:rFonts w:ascii="Arial" w:hAnsi="Arial"/>
          <w:i/>
          <w:spacing w:val="-1"/>
        </w:rPr>
        <w:t xml:space="preserve"> </w:t>
      </w:r>
      <w:r>
        <w:rPr>
          <w:rFonts w:ascii="Arial" w:hAnsi="Arial"/>
          <w:i/>
        </w:rPr>
        <w:t>Digitales Capítulo 9â</w:t>
      </w:r>
      <w:r>
        <w:rPr>
          <w:rFonts w:ascii="Arial" w:hAnsi="Arial"/>
          <w:i/>
          <w:spacing w:val="-2"/>
        </w:rPr>
        <w:t xml:space="preserve"> </w:t>
      </w:r>
      <w:r>
        <w:rPr>
          <w:rFonts w:ascii="Arial" w:hAnsi="Arial"/>
          <w:i/>
        </w:rPr>
        <w:t>Uso de</w:t>
      </w:r>
      <w:r>
        <w:rPr>
          <w:rFonts w:ascii="Arial" w:hAnsi="Arial"/>
          <w:i/>
          <w:spacing w:val="-2"/>
        </w:rPr>
        <w:t xml:space="preserve"> </w:t>
      </w:r>
      <w:r>
        <w:rPr>
          <w:rFonts w:ascii="Arial" w:hAnsi="Arial"/>
          <w:i/>
        </w:rPr>
        <w:t>la nube</w:t>
      </w:r>
      <w:r>
        <w:t>.</w:t>
      </w:r>
    </w:p>
    <w:p w14:paraId="77D55B53" w14:textId="77777777" w:rsidR="00951409" w:rsidRDefault="00951409">
      <w:pPr>
        <w:pStyle w:val="Textoindependiente"/>
        <w:spacing w:before="10"/>
        <w:rPr>
          <w:sz w:val="32"/>
        </w:rPr>
      </w:pPr>
    </w:p>
    <w:p w14:paraId="4627FF33" w14:textId="4A43226D" w:rsidR="00E40C36" w:rsidRDefault="00E40C36">
      <w:pPr>
        <w:pStyle w:val="Textoindependiente"/>
        <w:spacing w:line="360" w:lineRule="auto"/>
        <w:ind w:left="823" w:right="836"/>
        <w:jc w:val="both"/>
      </w:pPr>
      <w:r>
        <w:t>Directriz Nº 049-MICITT. (2013). Define fecha límite para la implementación del Protocolo de Internet IPv6 en el Sector Público Costarricense. Recuperado de</w:t>
      </w:r>
      <w:r w:rsidRPr="00E40C36">
        <w:t xml:space="preserve"> </w:t>
      </w:r>
      <w:hyperlink r:id="rId89" w:history="1">
        <w:r w:rsidRPr="00A47B63">
          <w:rPr>
            <w:rStyle w:val="Hipervnculo"/>
          </w:rPr>
          <w:t>https://www.pgrweb.go.cr/scij/Busqueda/Normativa/Normas/nrm_texto_completo.aspx?param1=NRTC&amp;nValor1=1&amp;nValor2=74895&amp;nValor3=92632&amp;strTipM=TC</w:t>
        </w:r>
      </w:hyperlink>
      <w:r>
        <w:t xml:space="preserve"> </w:t>
      </w:r>
    </w:p>
    <w:p w14:paraId="6D6D9E40" w14:textId="77777777" w:rsidR="00E40C36" w:rsidRDefault="00E40C36">
      <w:pPr>
        <w:pStyle w:val="Textoindependiente"/>
        <w:spacing w:line="360" w:lineRule="auto"/>
        <w:ind w:left="823" w:right="836"/>
        <w:jc w:val="both"/>
      </w:pPr>
    </w:p>
    <w:p w14:paraId="0F7FD72F" w14:textId="59D31449" w:rsidR="00E25DA6" w:rsidRDefault="00E25DA6" w:rsidP="00E25DA6">
      <w:pPr>
        <w:pStyle w:val="Textoindependiente"/>
        <w:spacing w:line="360" w:lineRule="auto"/>
        <w:ind w:left="823" w:right="836"/>
        <w:jc w:val="both"/>
      </w:pPr>
      <w:r>
        <w:t xml:space="preserve">Directriz Nº 064 -MICITT. (2019). Lineamientos para el fortalecimiento y la escalabilidad de la infraestructura de red en el sector público costarricense. Recuperado de </w:t>
      </w:r>
      <w:hyperlink r:id="rId90" w:history="1">
        <w:r w:rsidRPr="00A47B63">
          <w:rPr>
            <w:rStyle w:val="Hipervnculo"/>
          </w:rPr>
          <w:t>http://www.pgrweb.go.cr/scij/Busqueda/Normativa/Normas/nrm_texto_completo.aspx?param1=NRTC&amp;nValor1=1&amp;nValor2=90160&amp;nValor3=118631&amp;strTipM=TC</w:t>
        </w:r>
      </w:hyperlink>
      <w:r>
        <w:t xml:space="preserve"> </w:t>
      </w:r>
    </w:p>
    <w:p w14:paraId="7AD2A3E1" w14:textId="6AC0355C" w:rsidR="00E25DA6" w:rsidRDefault="00E25DA6">
      <w:pPr>
        <w:pStyle w:val="Textoindependiente"/>
        <w:spacing w:line="360" w:lineRule="auto"/>
        <w:ind w:left="823" w:right="836"/>
        <w:jc w:val="both"/>
      </w:pPr>
      <w:r>
        <w:t xml:space="preserve"> </w:t>
      </w:r>
    </w:p>
    <w:p w14:paraId="4F1D717E" w14:textId="5866CCFB" w:rsidR="00951409" w:rsidRDefault="00D407A2">
      <w:pPr>
        <w:pStyle w:val="Textoindependiente"/>
        <w:spacing w:line="360" w:lineRule="auto"/>
        <w:ind w:left="823" w:right="836"/>
        <w:jc w:val="both"/>
      </w:pPr>
      <w:r>
        <w:t>Espinoza</w:t>
      </w:r>
      <w:r>
        <w:rPr>
          <w:spacing w:val="-2"/>
        </w:rPr>
        <w:t xml:space="preserve"> </w:t>
      </w:r>
      <w:r>
        <w:t>Suarez,</w:t>
      </w:r>
      <w:r>
        <w:rPr>
          <w:spacing w:val="-2"/>
        </w:rPr>
        <w:t xml:space="preserve"> </w:t>
      </w:r>
      <w:r>
        <w:t>J.</w:t>
      </w:r>
      <w:r>
        <w:rPr>
          <w:spacing w:val="-4"/>
        </w:rPr>
        <w:t xml:space="preserve"> </w:t>
      </w:r>
      <w:r>
        <w:t>Meneses</w:t>
      </w:r>
      <w:r>
        <w:rPr>
          <w:spacing w:val="-3"/>
        </w:rPr>
        <w:t xml:space="preserve"> </w:t>
      </w:r>
      <w:r>
        <w:t>Gómez,</w:t>
      </w:r>
      <w:r>
        <w:rPr>
          <w:spacing w:val="-2"/>
        </w:rPr>
        <w:t xml:space="preserve"> </w:t>
      </w:r>
      <w:r>
        <w:t>V.</w:t>
      </w:r>
      <w:r>
        <w:rPr>
          <w:spacing w:val="-3"/>
        </w:rPr>
        <w:t xml:space="preserve"> </w:t>
      </w:r>
      <w:r>
        <w:t>Picado</w:t>
      </w:r>
      <w:r>
        <w:rPr>
          <w:spacing w:val="-5"/>
        </w:rPr>
        <w:t xml:space="preserve"> </w:t>
      </w:r>
      <w:r>
        <w:t>Valverde,</w:t>
      </w:r>
      <w:r>
        <w:rPr>
          <w:spacing w:val="-2"/>
        </w:rPr>
        <w:t xml:space="preserve"> </w:t>
      </w:r>
      <w:r>
        <w:t>F.</w:t>
      </w:r>
      <w:r>
        <w:rPr>
          <w:spacing w:val="-2"/>
        </w:rPr>
        <w:t xml:space="preserve"> </w:t>
      </w:r>
      <w:r>
        <w:t>Ramírez Cerdas,</w:t>
      </w:r>
      <w:r>
        <w:rPr>
          <w:spacing w:val="-2"/>
        </w:rPr>
        <w:t xml:space="preserve"> </w:t>
      </w:r>
      <w:r>
        <w:t>C.</w:t>
      </w:r>
      <w:r>
        <w:rPr>
          <w:spacing w:val="-5"/>
        </w:rPr>
        <w:t xml:space="preserve"> </w:t>
      </w:r>
      <w:r>
        <w:t>(2018).</w:t>
      </w:r>
      <w:r>
        <w:rPr>
          <w:spacing w:val="-58"/>
        </w:rPr>
        <w:t xml:space="preserve"> </w:t>
      </w:r>
      <w:r>
        <w:t>Código Nacional Gobierno Digital – Interoperabilidad y gestión de atributos ciudadanos.</w:t>
      </w:r>
      <w:r>
        <w:rPr>
          <w:spacing w:val="1"/>
        </w:rPr>
        <w:t xml:space="preserve"> </w:t>
      </w:r>
      <w:r>
        <w:t>Instituto</w:t>
      </w:r>
      <w:r>
        <w:rPr>
          <w:spacing w:val="-1"/>
        </w:rPr>
        <w:t xml:space="preserve"> </w:t>
      </w:r>
      <w:r>
        <w:t>Tecnológico de</w:t>
      </w:r>
      <w:r>
        <w:rPr>
          <w:spacing w:val="-2"/>
        </w:rPr>
        <w:t xml:space="preserve"> </w:t>
      </w:r>
      <w:r>
        <w:t>Costa</w:t>
      </w:r>
      <w:r>
        <w:rPr>
          <w:spacing w:val="1"/>
        </w:rPr>
        <w:t xml:space="preserve"> </w:t>
      </w:r>
      <w:r>
        <w:t>Rica.</w:t>
      </w:r>
      <w:r>
        <w:rPr>
          <w:spacing w:val="-1"/>
        </w:rPr>
        <w:t xml:space="preserve"> </w:t>
      </w:r>
      <w:r>
        <w:t>Cartago:</w:t>
      </w:r>
      <w:r>
        <w:rPr>
          <w:spacing w:val="-2"/>
        </w:rPr>
        <w:t xml:space="preserve"> </w:t>
      </w:r>
      <w:r>
        <w:t>Costa</w:t>
      </w:r>
      <w:r>
        <w:rPr>
          <w:spacing w:val="1"/>
        </w:rPr>
        <w:t xml:space="preserve"> </w:t>
      </w:r>
      <w:r>
        <w:t>Rica.</w:t>
      </w:r>
    </w:p>
    <w:p w14:paraId="3797CFCE" w14:textId="77777777" w:rsidR="00951409" w:rsidRDefault="00951409">
      <w:pPr>
        <w:pStyle w:val="Textoindependiente"/>
        <w:spacing w:before="1"/>
        <w:rPr>
          <w:sz w:val="33"/>
        </w:rPr>
      </w:pPr>
    </w:p>
    <w:p w14:paraId="560BF44A" w14:textId="77777777" w:rsidR="00951409" w:rsidRDefault="00D407A2">
      <w:pPr>
        <w:spacing w:before="1" w:line="360" w:lineRule="auto"/>
        <w:ind w:left="823" w:right="832"/>
        <w:jc w:val="both"/>
      </w:pPr>
      <w:r>
        <w:rPr>
          <w:spacing w:val="-1"/>
        </w:rPr>
        <w:t>Gobierno</w:t>
      </w:r>
      <w:r>
        <w:rPr>
          <w:spacing w:val="-13"/>
        </w:rPr>
        <w:t xml:space="preserve"> </w:t>
      </w:r>
      <w:r>
        <w:t>de</w:t>
      </w:r>
      <w:r>
        <w:rPr>
          <w:spacing w:val="-14"/>
        </w:rPr>
        <w:t xml:space="preserve"> </w:t>
      </w:r>
      <w:r>
        <w:t>Costa</w:t>
      </w:r>
      <w:r>
        <w:rPr>
          <w:spacing w:val="-12"/>
        </w:rPr>
        <w:t xml:space="preserve"> </w:t>
      </w:r>
      <w:r>
        <w:t>Rica.</w:t>
      </w:r>
      <w:r>
        <w:rPr>
          <w:spacing w:val="-15"/>
        </w:rPr>
        <w:t xml:space="preserve"> </w:t>
      </w:r>
      <w:r>
        <w:t>(2018).</w:t>
      </w:r>
      <w:r>
        <w:rPr>
          <w:spacing w:val="-9"/>
        </w:rPr>
        <w:t xml:space="preserve"> </w:t>
      </w:r>
      <w:r>
        <w:rPr>
          <w:rFonts w:ascii="Arial" w:hAnsi="Arial"/>
          <w:i/>
        </w:rPr>
        <w:t>Decreto</w:t>
      </w:r>
      <w:r>
        <w:rPr>
          <w:rFonts w:ascii="Arial" w:hAnsi="Arial"/>
          <w:i/>
          <w:spacing w:val="-13"/>
        </w:rPr>
        <w:t xml:space="preserve"> </w:t>
      </w:r>
      <w:r>
        <w:rPr>
          <w:rFonts w:ascii="Arial" w:hAnsi="Arial"/>
          <w:i/>
        </w:rPr>
        <w:t>Ejecutivo</w:t>
      </w:r>
      <w:r>
        <w:rPr>
          <w:rFonts w:ascii="Arial" w:hAnsi="Arial"/>
          <w:i/>
          <w:spacing w:val="-10"/>
        </w:rPr>
        <w:t xml:space="preserve"> </w:t>
      </w:r>
      <w:r>
        <w:rPr>
          <w:rFonts w:ascii="Arial" w:hAnsi="Arial"/>
          <w:i/>
        </w:rPr>
        <w:t>N°</w:t>
      </w:r>
      <w:r>
        <w:rPr>
          <w:rFonts w:ascii="Arial" w:hAnsi="Arial"/>
          <w:i/>
          <w:spacing w:val="-13"/>
        </w:rPr>
        <w:t xml:space="preserve"> </w:t>
      </w:r>
      <w:r>
        <w:rPr>
          <w:rFonts w:ascii="Arial" w:hAnsi="Arial"/>
          <w:i/>
        </w:rPr>
        <w:t>41248-MP-MICITT-PLAN-MEIC-MC</w:t>
      </w:r>
      <w:r>
        <w:rPr>
          <w:rFonts w:ascii="Arial" w:hAnsi="Arial"/>
          <w:i/>
          <w:spacing w:val="-59"/>
        </w:rPr>
        <w:t xml:space="preserve"> </w:t>
      </w:r>
      <w:r>
        <w:rPr>
          <w:rFonts w:ascii="Arial" w:hAnsi="Arial"/>
          <w:i/>
        </w:rPr>
        <w:t>Creación de la Comisión de Alto Nivel de Gobierno Digital del Bicentenario</w:t>
      </w:r>
      <w:r>
        <w:t>. La Gaceta.</w:t>
      </w:r>
      <w:r>
        <w:rPr>
          <w:spacing w:val="1"/>
        </w:rPr>
        <w:t xml:space="preserve"> </w:t>
      </w:r>
      <w:r>
        <w:t>San José:</w:t>
      </w:r>
      <w:r>
        <w:rPr>
          <w:spacing w:val="-2"/>
        </w:rPr>
        <w:t xml:space="preserve"> </w:t>
      </w:r>
      <w:r>
        <w:t>Costa</w:t>
      </w:r>
      <w:r>
        <w:rPr>
          <w:spacing w:val="-2"/>
        </w:rPr>
        <w:t xml:space="preserve"> </w:t>
      </w:r>
      <w:r>
        <w:t>Rica.</w:t>
      </w:r>
    </w:p>
    <w:p w14:paraId="23A7AEA6" w14:textId="77777777" w:rsidR="00951409" w:rsidRDefault="00951409">
      <w:pPr>
        <w:pStyle w:val="Textoindependiente"/>
        <w:spacing w:before="10"/>
        <w:rPr>
          <w:sz w:val="32"/>
        </w:rPr>
      </w:pPr>
    </w:p>
    <w:p w14:paraId="72E3E221" w14:textId="77777777" w:rsidR="00951409" w:rsidRDefault="00D407A2">
      <w:pPr>
        <w:spacing w:before="1" w:line="360" w:lineRule="auto"/>
        <w:ind w:left="823" w:right="835"/>
        <w:jc w:val="both"/>
      </w:pPr>
      <w:r>
        <w:t xml:space="preserve">Gobierno de Costa Rica. (2019). </w:t>
      </w:r>
      <w:r>
        <w:rPr>
          <w:rFonts w:ascii="Arial" w:hAnsi="Arial"/>
          <w:i/>
        </w:rPr>
        <w:t>Directriz N°019-MP-MICITT Desarrollo del Gobierno</w:t>
      </w:r>
      <w:r>
        <w:rPr>
          <w:rFonts w:ascii="Arial" w:hAnsi="Arial"/>
          <w:i/>
          <w:spacing w:val="1"/>
        </w:rPr>
        <w:t xml:space="preserve"> </w:t>
      </w:r>
      <w:r>
        <w:rPr>
          <w:rFonts w:ascii="Arial" w:hAnsi="Arial"/>
          <w:i/>
        </w:rPr>
        <w:t>Digital</w:t>
      </w:r>
      <w:r>
        <w:rPr>
          <w:rFonts w:ascii="Arial" w:hAnsi="Arial"/>
          <w:i/>
          <w:spacing w:val="-2"/>
        </w:rPr>
        <w:t xml:space="preserve"> </w:t>
      </w:r>
      <w:r>
        <w:rPr>
          <w:rFonts w:ascii="Arial" w:hAnsi="Arial"/>
          <w:i/>
        </w:rPr>
        <w:t>del Bicentenario</w:t>
      </w:r>
      <w:r>
        <w:t>.</w:t>
      </w:r>
      <w:r>
        <w:rPr>
          <w:spacing w:val="-1"/>
        </w:rPr>
        <w:t xml:space="preserve"> </w:t>
      </w:r>
      <w:r>
        <w:t>La Gaceta.</w:t>
      </w:r>
      <w:r>
        <w:rPr>
          <w:spacing w:val="2"/>
        </w:rPr>
        <w:t xml:space="preserve"> </w:t>
      </w:r>
      <w:r>
        <w:t>San</w:t>
      </w:r>
      <w:r>
        <w:rPr>
          <w:spacing w:val="-3"/>
        </w:rPr>
        <w:t xml:space="preserve"> </w:t>
      </w:r>
      <w:r>
        <w:t>José:</w:t>
      </w:r>
      <w:r>
        <w:rPr>
          <w:spacing w:val="-1"/>
        </w:rPr>
        <w:t xml:space="preserve"> </w:t>
      </w:r>
      <w:r>
        <w:t>Costa</w:t>
      </w:r>
      <w:r>
        <w:rPr>
          <w:spacing w:val="1"/>
        </w:rPr>
        <w:t xml:space="preserve"> </w:t>
      </w:r>
      <w:r>
        <w:t>Rica.</w:t>
      </w:r>
    </w:p>
    <w:p w14:paraId="2B67054C" w14:textId="77777777" w:rsidR="00951409" w:rsidRDefault="00951409">
      <w:pPr>
        <w:pStyle w:val="Textoindependiente"/>
        <w:spacing w:before="1"/>
        <w:rPr>
          <w:sz w:val="33"/>
        </w:rPr>
      </w:pPr>
    </w:p>
    <w:p w14:paraId="2A431172" w14:textId="77777777" w:rsidR="00951409" w:rsidRDefault="00D407A2">
      <w:pPr>
        <w:spacing w:line="360" w:lineRule="auto"/>
        <w:ind w:left="823" w:right="833"/>
        <w:jc w:val="both"/>
      </w:pPr>
      <w:r>
        <w:t xml:space="preserve">Gobierno de Costa Rica. (2019). </w:t>
      </w:r>
      <w:r>
        <w:rPr>
          <w:rFonts w:ascii="Arial" w:hAnsi="Arial"/>
          <w:i/>
        </w:rPr>
        <w:t>Directriz N°051-MTSS-MICITT Implementación de Sitios</w:t>
      </w:r>
      <w:r>
        <w:rPr>
          <w:rFonts w:ascii="Arial" w:hAnsi="Arial"/>
          <w:i/>
          <w:spacing w:val="-59"/>
        </w:rPr>
        <w:t xml:space="preserve"> </w:t>
      </w:r>
      <w:r>
        <w:rPr>
          <w:rFonts w:ascii="Arial" w:hAnsi="Arial"/>
          <w:i/>
        </w:rPr>
        <w:t>Web</w:t>
      </w:r>
      <w:r>
        <w:rPr>
          <w:rFonts w:ascii="Arial" w:hAnsi="Arial"/>
          <w:i/>
          <w:spacing w:val="-1"/>
        </w:rPr>
        <w:t xml:space="preserve"> </w:t>
      </w:r>
      <w:r>
        <w:rPr>
          <w:rFonts w:ascii="Arial" w:hAnsi="Arial"/>
          <w:i/>
        </w:rPr>
        <w:t>Accesibles</w:t>
      </w:r>
      <w:r>
        <w:rPr>
          <w:rFonts w:ascii="Arial" w:hAnsi="Arial"/>
          <w:i/>
          <w:spacing w:val="-1"/>
        </w:rPr>
        <w:t xml:space="preserve"> </w:t>
      </w:r>
      <w:r>
        <w:rPr>
          <w:rFonts w:ascii="Arial" w:hAnsi="Arial"/>
          <w:i/>
        </w:rPr>
        <w:t>en</w:t>
      </w:r>
      <w:r>
        <w:rPr>
          <w:rFonts w:ascii="Arial" w:hAnsi="Arial"/>
          <w:i/>
          <w:spacing w:val="-2"/>
        </w:rPr>
        <w:t xml:space="preserve"> </w:t>
      </w:r>
      <w:r>
        <w:rPr>
          <w:rFonts w:ascii="Arial" w:hAnsi="Arial"/>
          <w:i/>
        </w:rPr>
        <w:t>el</w:t>
      </w:r>
      <w:r>
        <w:rPr>
          <w:rFonts w:ascii="Arial" w:hAnsi="Arial"/>
          <w:i/>
          <w:spacing w:val="-2"/>
        </w:rPr>
        <w:t xml:space="preserve"> </w:t>
      </w:r>
      <w:r>
        <w:rPr>
          <w:rFonts w:ascii="Arial" w:hAnsi="Arial"/>
          <w:i/>
        </w:rPr>
        <w:t>Sector</w:t>
      </w:r>
      <w:r>
        <w:rPr>
          <w:rFonts w:ascii="Arial" w:hAnsi="Arial"/>
          <w:i/>
          <w:spacing w:val="-1"/>
        </w:rPr>
        <w:t xml:space="preserve"> </w:t>
      </w:r>
      <w:r>
        <w:rPr>
          <w:rFonts w:ascii="Arial" w:hAnsi="Arial"/>
          <w:i/>
        </w:rPr>
        <w:t>Público</w:t>
      </w:r>
      <w:r>
        <w:rPr>
          <w:rFonts w:ascii="Arial" w:hAnsi="Arial"/>
          <w:i/>
          <w:spacing w:val="-1"/>
        </w:rPr>
        <w:t xml:space="preserve"> </w:t>
      </w:r>
      <w:r>
        <w:rPr>
          <w:rFonts w:ascii="Arial" w:hAnsi="Arial"/>
          <w:i/>
        </w:rPr>
        <w:t>Costarricense</w:t>
      </w:r>
      <w:r>
        <w:t>.</w:t>
      </w:r>
      <w:r>
        <w:rPr>
          <w:spacing w:val="2"/>
        </w:rPr>
        <w:t xml:space="preserve"> </w:t>
      </w:r>
      <w:r>
        <w:t>La</w:t>
      </w:r>
      <w:r>
        <w:rPr>
          <w:spacing w:val="-3"/>
        </w:rPr>
        <w:t xml:space="preserve"> </w:t>
      </w:r>
      <w:r>
        <w:t>Gaceta.</w:t>
      </w:r>
      <w:r>
        <w:rPr>
          <w:spacing w:val="1"/>
        </w:rPr>
        <w:t xml:space="preserve"> </w:t>
      </w:r>
      <w:r>
        <w:t>San</w:t>
      </w:r>
      <w:r>
        <w:rPr>
          <w:spacing w:val="-2"/>
        </w:rPr>
        <w:t xml:space="preserve"> </w:t>
      </w:r>
      <w:r>
        <w:t>José:</w:t>
      </w:r>
      <w:r>
        <w:rPr>
          <w:spacing w:val="-4"/>
        </w:rPr>
        <w:t xml:space="preserve"> </w:t>
      </w:r>
      <w:r>
        <w:t>Costa</w:t>
      </w:r>
      <w:r>
        <w:rPr>
          <w:spacing w:val="1"/>
        </w:rPr>
        <w:t xml:space="preserve"> </w:t>
      </w:r>
      <w:r>
        <w:t>Rica.</w:t>
      </w:r>
    </w:p>
    <w:p w14:paraId="6A011E46" w14:textId="77777777" w:rsidR="00951409" w:rsidRDefault="00951409">
      <w:pPr>
        <w:pStyle w:val="Textoindependiente"/>
        <w:rPr>
          <w:sz w:val="33"/>
        </w:rPr>
      </w:pPr>
    </w:p>
    <w:p w14:paraId="47F357CB" w14:textId="77777777" w:rsidR="00951409" w:rsidRDefault="00D407A2">
      <w:pPr>
        <w:spacing w:line="360" w:lineRule="auto"/>
        <w:ind w:left="823" w:right="837"/>
        <w:jc w:val="both"/>
      </w:pPr>
      <w:r>
        <w:t xml:space="preserve">Gobierno de Costa Rica. (2006). </w:t>
      </w:r>
      <w:r>
        <w:rPr>
          <w:rFonts w:ascii="Arial" w:hAnsi="Arial"/>
          <w:i/>
        </w:rPr>
        <w:t>Reglamento a la Ley de Contratación Administrativa</w:t>
      </w:r>
      <w:r>
        <w:t>. La</w:t>
      </w:r>
      <w:r>
        <w:rPr>
          <w:spacing w:val="1"/>
        </w:rPr>
        <w:t xml:space="preserve"> </w:t>
      </w:r>
      <w:r>
        <w:t>Gaceta.</w:t>
      </w:r>
      <w:r>
        <w:rPr>
          <w:spacing w:val="1"/>
        </w:rPr>
        <w:t xml:space="preserve"> </w:t>
      </w:r>
      <w:r>
        <w:t>San</w:t>
      </w:r>
      <w:r>
        <w:rPr>
          <w:spacing w:val="-2"/>
        </w:rPr>
        <w:t xml:space="preserve"> </w:t>
      </w:r>
      <w:r>
        <w:t>José:</w:t>
      </w:r>
      <w:r>
        <w:rPr>
          <w:spacing w:val="2"/>
        </w:rPr>
        <w:t xml:space="preserve"> </w:t>
      </w:r>
      <w:r>
        <w:t>Costa</w:t>
      </w:r>
      <w:r>
        <w:rPr>
          <w:spacing w:val="-2"/>
        </w:rPr>
        <w:t xml:space="preserve"> </w:t>
      </w:r>
      <w:r>
        <w:t>Rica.</w:t>
      </w:r>
    </w:p>
    <w:p w14:paraId="5D7BE3F5" w14:textId="77777777" w:rsidR="00951409" w:rsidRDefault="00951409">
      <w:pPr>
        <w:pStyle w:val="Textoindependiente"/>
        <w:spacing w:before="10"/>
        <w:rPr>
          <w:sz w:val="32"/>
        </w:rPr>
      </w:pPr>
    </w:p>
    <w:p w14:paraId="74E50657" w14:textId="77777777" w:rsidR="00951409" w:rsidRDefault="00D407A2" w:rsidP="00EB2F5B">
      <w:pPr>
        <w:pStyle w:val="Textoindependiente"/>
        <w:tabs>
          <w:tab w:val="left" w:pos="2082"/>
          <w:tab w:val="left" w:pos="3185"/>
          <w:tab w:val="left" w:pos="4642"/>
          <w:tab w:val="left" w:pos="6523"/>
          <w:tab w:val="left" w:pos="7725"/>
          <w:tab w:val="left" w:pos="9330"/>
        </w:tabs>
        <w:spacing w:line="360" w:lineRule="auto"/>
        <w:ind w:left="823" w:right="830"/>
        <w:jc w:val="both"/>
      </w:pPr>
      <w:r w:rsidRPr="00EB2F5B">
        <w:rPr>
          <w:lang w:val="en-US"/>
        </w:rPr>
        <w:t>GOV.UK</w:t>
      </w:r>
      <w:r w:rsidRPr="00EB2F5B">
        <w:rPr>
          <w:lang w:val="en-US"/>
        </w:rPr>
        <w:tab/>
        <w:t>(2018).</w:t>
      </w:r>
      <w:r w:rsidRPr="00EB2F5B">
        <w:rPr>
          <w:lang w:val="en-US"/>
        </w:rPr>
        <w:tab/>
      </w:r>
      <w:r w:rsidRPr="00EB2F5B">
        <w:rPr>
          <w:rFonts w:ascii="Arial"/>
          <w:i/>
          <w:lang w:val="en-US"/>
        </w:rPr>
        <w:t>Accessible</w:t>
      </w:r>
      <w:r w:rsidRPr="00EB2F5B">
        <w:rPr>
          <w:rFonts w:ascii="Arial"/>
          <w:i/>
          <w:lang w:val="en-US"/>
        </w:rPr>
        <w:tab/>
        <w:t>communication</w:t>
      </w:r>
      <w:r w:rsidRPr="00EB2F5B">
        <w:rPr>
          <w:rFonts w:ascii="Arial"/>
          <w:i/>
          <w:lang w:val="en-US"/>
        </w:rPr>
        <w:tab/>
        <w:t>formats</w:t>
      </w:r>
      <w:r w:rsidRPr="00EB2F5B">
        <w:rPr>
          <w:lang w:val="en-US"/>
        </w:rPr>
        <w:t>.</w:t>
      </w:r>
      <w:r w:rsidRPr="00EB2F5B">
        <w:rPr>
          <w:lang w:val="en-US"/>
        </w:rPr>
        <w:tab/>
      </w:r>
      <w:r>
        <w:t>Recuperado</w:t>
      </w:r>
      <w:r>
        <w:tab/>
      </w:r>
      <w:r>
        <w:rPr>
          <w:spacing w:val="-1"/>
        </w:rPr>
        <w:t>de</w:t>
      </w:r>
      <w:r>
        <w:rPr>
          <w:spacing w:val="-59"/>
        </w:rPr>
        <w:t xml:space="preserve"> </w:t>
      </w:r>
      <w:hyperlink r:id="rId91">
        <w:r>
          <w:t>https://www.gov.uk/government/publications/inclusive-communication/accessible-</w:t>
        </w:r>
      </w:hyperlink>
      <w:r>
        <w:rPr>
          <w:spacing w:val="1"/>
        </w:rPr>
        <w:t xml:space="preserve"> </w:t>
      </w:r>
      <w:hyperlink r:id="rId92">
        <w:r>
          <w:t>communication-formats</w:t>
        </w:r>
      </w:hyperlink>
    </w:p>
    <w:p w14:paraId="11313DBB" w14:textId="77777777" w:rsidR="00951409" w:rsidRDefault="00951409">
      <w:pPr>
        <w:pStyle w:val="Textoindependiente"/>
        <w:rPr>
          <w:sz w:val="24"/>
        </w:rPr>
      </w:pPr>
    </w:p>
    <w:p w14:paraId="2919E7CE" w14:textId="77777777" w:rsidR="00951409" w:rsidRDefault="00951409">
      <w:pPr>
        <w:pStyle w:val="Textoindependiente"/>
        <w:spacing w:before="6"/>
        <w:rPr>
          <w:sz w:val="26"/>
        </w:rPr>
      </w:pPr>
    </w:p>
    <w:p w14:paraId="61DE9E81" w14:textId="77777777" w:rsidR="00951409" w:rsidRDefault="00D407A2">
      <w:pPr>
        <w:pStyle w:val="Textoindependiente"/>
        <w:spacing w:line="360" w:lineRule="auto"/>
        <w:ind w:left="823" w:right="833"/>
        <w:jc w:val="both"/>
      </w:pPr>
      <w:r w:rsidRPr="00693300">
        <w:rPr>
          <w:lang w:val="en-US"/>
        </w:rPr>
        <w:t>IDF.</w:t>
      </w:r>
      <w:r w:rsidRPr="00693300">
        <w:rPr>
          <w:spacing w:val="1"/>
          <w:lang w:val="en-US"/>
        </w:rPr>
        <w:t xml:space="preserve"> </w:t>
      </w:r>
      <w:r w:rsidRPr="00693300">
        <w:rPr>
          <w:lang w:val="en-US"/>
        </w:rPr>
        <w:t>(s.f.</w:t>
      </w:r>
      <w:r w:rsidRPr="00693300">
        <w:rPr>
          <w:spacing w:val="1"/>
          <w:lang w:val="en-US"/>
        </w:rPr>
        <w:t xml:space="preserve"> </w:t>
      </w:r>
      <w:r w:rsidRPr="00693300">
        <w:rPr>
          <w:lang w:val="en-US"/>
        </w:rPr>
        <w:t>a).</w:t>
      </w:r>
      <w:r w:rsidRPr="00693300">
        <w:rPr>
          <w:spacing w:val="1"/>
          <w:lang w:val="en-US"/>
        </w:rPr>
        <w:t xml:space="preserve"> </w:t>
      </w:r>
      <w:r w:rsidRPr="00693300">
        <w:rPr>
          <w:rFonts w:ascii="Arial"/>
          <w:i/>
          <w:lang w:val="en-US"/>
        </w:rPr>
        <w:t>Human-Computer</w:t>
      </w:r>
      <w:r w:rsidRPr="00693300">
        <w:rPr>
          <w:rFonts w:ascii="Arial"/>
          <w:i/>
          <w:spacing w:val="1"/>
          <w:lang w:val="en-US"/>
        </w:rPr>
        <w:t xml:space="preserve"> </w:t>
      </w:r>
      <w:r w:rsidRPr="00693300">
        <w:rPr>
          <w:rFonts w:ascii="Arial"/>
          <w:i/>
          <w:lang w:val="en-US"/>
        </w:rPr>
        <w:t>Interaction</w:t>
      </w:r>
      <w:r w:rsidRPr="00693300">
        <w:rPr>
          <w:rFonts w:ascii="Arial"/>
          <w:i/>
          <w:spacing w:val="1"/>
          <w:lang w:val="en-US"/>
        </w:rPr>
        <w:t xml:space="preserve"> </w:t>
      </w:r>
      <w:r w:rsidRPr="00693300">
        <w:rPr>
          <w:rFonts w:ascii="Arial"/>
          <w:i/>
          <w:lang w:val="en-US"/>
        </w:rPr>
        <w:t>(HCI)</w:t>
      </w:r>
      <w:r w:rsidRPr="00693300">
        <w:rPr>
          <w:lang w:val="en-US"/>
        </w:rPr>
        <w:t>.</w:t>
      </w:r>
      <w:r w:rsidRPr="00693300">
        <w:rPr>
          <w:spacing w:val="1"/>
          <w:lang w:val="en-US"/>
        </w:rPr>
        <w:t xml:space="preserve"> </w:t>
      </w:r>
      <w:r>
        <w:t>Interaction</w:t>
      </w:r>
      <w:r>
        <w:rPr>
          <w:spacing w:val="1"/>
        </w:rPr>
        <w:t xml:space="preserve"> </w:t>
      </w:r>
      <w:r>
        <w:t>Design</w:t>
      </w:r>
      <w:r>
        <w:rPr>
          <w:spacing w:val="1"/>
        </w:rPr>
        <w:t xml:space="preserve"> </w:t>
      </w:r>
      <w:r>
        <w:t>Foundation.</w:t>
      </w:r>
      <w:r>
        <w:rPr>
          <w:spacing w:val="1"/>
        </w:rPr>
        <w:t xml:space="preserve"> </w:t>
      </w:r>
      <w:r>
        <w:t>Recuperado</w:t>
      </w:r>
      <w:r>
        <w:rPr>
          <w:spacing w:val="1"/>
        </w:rPr>
        <w:t xml:space="preserve"> </w:t>
      </w:r>
      <w:r>
        <w:t>de</w:t>
      </w:r>
      <w:r>
        <w:rPr>
          <w:spacing w:val="1"/>
        </w:rPr>
        <w:t xml:space="preserve"> </w:t>
      </w:r>
      <w:hyperlink r:id="rId93">
        <w:r>
          <w:t>https://www.interaction-design.org/literature/topics/human-computer-</w:t>
        </w:r>
      </w:hyperlink>
      <w:r>
        <w:rPr>
          <w:spacing w:val="-59"/>
        </w:rPr>
        <w:t xml:space="preserve"> </w:t>
      </w:r>
      <w:hyperlink r:id="rId94">
        <w:r>
          <w:t>interaction</w:t>
        </w:r>
      </w:hyperlink>
    </w:p>
    <w:p w14:paraId="34739E72" w14:textId="77777777" w:rsidR="00951409" w:rsidRDefault="00D407A2">
      <w:pPr>
        <w:pStyle w:val="Textoindependiente"/>
        <w:spacing w:before="201" w:line="360" w:lineRule="auto"/>
        <w:ind w:left="823" w:right="832"/>
        <w:jc w:val="both"/>
      </w:pPr>
      <w:r>
        <w:lastRenderedPageBreak/>
        <w:t>INEC. (2019). Enadis 2018. Población por situación de discapacidad, según el uso de</w:t>
      </w:r>
      <w:r>
        <w:rPr>
          <w:spacing w:val="1"/>
        </w:rPr>
        <w:t xml:space="preserve"> </w:t>
      </w:r>
      <w:r>
        <w:t>lengua</w:t>
      </w:r>
      <w:r>
        <w:rPr>
          <w:spacing w:val="1"/>
        </w:rPr>
        <w:t xml:space="preserve"> </w:t>
      </w:r>
      <w:r>
        <w:t>de</w:t>
      </w:r>
      <w:r>
        <w:rPr>
          <w:spacing w:val="1"/>
        </w:rPr>
        <w:t xml:space="preserve"> </w:t>
      </w:r>
      <w:r>
        <w:t>señas.</w:t>
      </w:r>
      <w:r>
        <w:rPr>
          <w:spacing w:val="1"/>
        </w:rPr>
        <w:t xml:space="preserve"> </w:t>
      </w:r>
      <w:r>
        <w:t>Recuperado</w:t>
      </w:r>
      <w:r>
        <w:rPr>
          <w:spacing w:val="1"/>
        </w:rPr>
        <w:t xml:space="preserve"> </w:t>
      </w:r>
      <w:r>
        <w:t>de</w:t>
      </w:r>
      <w:r>
        <w:rPr>
          <w:spacing w:val="1"/>
        </w:rPr>
        <w:t xml:space="preserve"> </w:t>
      </w:r>
      <w:hyperlink r:id="rId95">
        <w:r>
          <w:t>http://www.inec.go.cr/sites/default/files/documetos-</w:t>
        </w:r>
      </w:hyperlink>
      <w:r>
        <w:rPr>
          <w:spacing w:val="1"/>
        </w:rPr>
        <w:t xml:space="preserve"> </w:t>
      </w:r>
      <w:hyperlink r:id="rId96">
        <w:r>
          <w:t>biblioteca-virtual/resocialenadis2018-04.xls</w:t>
        </w:r>
      </w:hyperlink>
    </w:p>
    <w:p w14:paraId="52923E40" w14:textId="77777777" w:rsidR="00951409" w:rsidRDefault="00951409">
      <w:pPr>
        <w:pStyle w:val="Textoindependiente"/>
        <w:spacing w:before="10"/>
        <w:rPr>
          <w:sz w:val="32"/>
        </w:rPr>
      </w:pPr>
    </w:p>
    <w:p w14:paraId="4F6AF7FD" w14:textId="77777777" w:rsidR="00951409" w:rsidRDefault="00D407A2">
      <w:pPr>
        <w:spacing w:line="360" w:lineRule="auto"/>
        <w:ind w:left="823" w:right="830"/>
        <w:jc w:val="both"/>
      </w:pPr>
      <w:r w:rsidRPr="00693300">
        <w:rPr>
          <w:lang w:val="en-US"/>
        </w:rPr>
        <w:t xml:space="preserve">ISO 9241-210:2010. </w:t>
      </w:r>
      <w:r w:rsidRPr="00693300">
        <w:rPr>
          <w:rFonts w:ascii="Arial"/>
          <w:i/>
          <w:lang w:val="en-US"/>
        </w:rPr>
        <w:t>Ergonomics of human-system interaction - Part 210: Human-centred</w:t>
      </w:r>
      <w:r w:rsidRPr="00693300">
        <w:rPr>
          <w:rFonts w:ascii="Arial"/>
          <w:i/>
          <w:spacing w:val="1"/>
          <w:lang w:val="en-US"/>
        </w:rPr>
        <w:t xml:space="preserve"> </w:t>
      </w:r>
      <w:r w:rsidRPr="00693300">
        <w:rPr>
          <w:rFonts w:ascii="Arial"/>
          <w:i/>
          <w:lang w:val="en-US"/>
        </w:rPr>
        <w:t>design</w:t>
      </w:r>
      <w:r w:rsidRPr="00693300">
        <w:rPr>
          <w:rFonts w:ascii="Arial"/>
          <w:i/>
          <w:spacing w:val="-3"/>
          <w:lang w:val="en-US"/>
        </w:rPr>
        <w:t xml:space="preserve"> </w:t>
      </w:r>
      <w:r w:rsidRPr="00693300">
        <w:rPr>
          <w:rFonts w:ascii="Arial"/>
          <w:i/>
          <w:lang w:val="en-US"/>
        </w:rPr>
        <w:t>for</w:t>
      </w:r>
      <w:r w:rsidRPr="00693300">
        <w:rPr>
          <w:rFonts w:ascii="Arial"/>
          <w:i/>
          <w:spacing w:val="-3"/>
          <w:lang w:val="en-US"/>
        </w:rPr>
        <w:t xml:space="preserve"> </w:t>
      </w:r>
      <w:r w:rsidRPr="00693300">
        <w:rPr>
          <w:rFonts w:ascii="Arial"/>
          <w:i/>
          <w:lang w:val="en-US"/>
        </w:rPr>
        <w:t>interactive</w:t>
      </w:r>
      <w:r w:rsidRPr="00693300">
        <w:rPr>
          <w:rFonts w:ascii="Arial"/>
          <w:i/>
          <w:spacing w:val="-4"/>
          <w:lang w:val="en-US"/>
        </w:rPr>
        <w:t xml:space="preserve"> </w:t>
      </w:r>
      <w:r w:rsidRPr="00693300">
        <w:rPr>
          <w:rFonts w:ascii="Arial"/>
          <w:i/>
          <w:lang w:val="en-US"/>
        </w:rPr>
        <w:t>systems</w:t>
      </w:r>
      <w:r w:rsidRPr="00693300">
        <w:rPr>
          <w:lang w:val="en-US"/>
        </w:rPr>
        <w:t xml:space="preserve">. </w:t>
      </w:r>
      <w:r>
        <w:t>Recuperado</w:t>
      </w:r>
      <w:r>
        <w:rPr>
          <w:spacing w:val="-2"/>
        </w:rPr>
        <w:t xml:space="preserve"> </w:t>
      </w:r>
      <w:r>
        <w:t>de</w:t>
      </w:r>
      <w:r>
        <w:rPr>
          <w:spacing w:val="-1"/>
        </w:rPr>
        <w:t xml:space="preserve"> </w:t>
      </w:r>
      <w:hyperlink r:id="rId97">
        <w:r>
          <w:rPr>
            <w:color w:val="0000FF"/>
            <w:u w:val="single" w:color="0000FF"/>
          </w:rPr>
          <w:t>https://www.iso.org/standard/52075.htm</w:t>
        </w:r>
        <w:r>
          <w:rPr>
            <w:color w:val="0000FF"/>
          </w:rPr>
          <w:t>l</w:t>
        </w:r>
      </w:hyperlink>
    </w:p>
    <w:p w14:paraId="55B87D79" w14:textId="77777777" w:rsidR="00951409" w:rsidRDefault="00951409">
      <w:pPr>
        <w:pStyle w:val="Textoindependiente"/>
        <w:spacing w:before="5"/>
        <w:rPr>
          <w:sz w:val="9"/>
        </w:rPr>
      </w:pPr>
    </w:p>
    <w:p w14:paraId="79D03027" w14:textId="70DD7ECB" w:rsidR="00E957E9" w:rsidRDefault="00D407A2">
      <w:pPr>
        <w:spacing w:before="67" w:line="549" w:lineRule="auto"/>
        <w:ind w:left="823" w:right="5470"/>
      </w:pPr>
      <w:r>
        <w:t>ISO/IEC.</w:t>
      </w:r>
      <w:r>
        <w:rPr>
          <w:spacing w:val="-4"/>
        </w:rPr>
        <w:t xml:space="preserve"> </w:t>
      </w:r>
      <w:r>
        <w:t>(2014a).</w:t>
      </w:r>
      <w:r>
        <w:rPr>
          <w:spacing w:val="-1"/>
        </w:rPr>
        <w:t xml:space="preserve"> </w:t>
      </w:r>
      <w:r>
        <w:rPr>
          <w:rFonts w:ascii="Arial"/>
          <w:i/>
        </w:rPr>
        <w:t>ISO/IEC</w:t>
      </w:r>
      <w:r>
        <w:rPr>
          <w:rFonts w:ascii="Arial"/>
          <w:i/>
          <w:spacing w:val="-2"/>
        </w:rPr>
        <w:t xml:space="preserve"> </w:t>
      </w:r>
      <w:r>
        <w:rPr>
          <w:rFonts w:ascii="Arial"/>
          <w:i/>
        </w:rPr>
        <w:t>17788:2014</w:t>
      </w:r>
      <w:r>
        <w:t>.</w:t>
      </w:r>
    </w:p>
    <w:p w14:paraId="65FC61E7" w14:textId="2516E15B" w:rsidR="00951409" w:rsidRDefault="00D407A2">
      <w:pPr>
        <w:spacing w:before="67" w:line="549" w:lineRule="auto"/>
        <w:ind w:left="823" w:right="5470"/>
      </w:pPr>
      <w:r>
        <w:t xml:space="preserve">ISO/IEC. (2014b). </w:t>
      </w:r>
      <w:r>
        <w:rPr>
          <w:rFonts w:ascii="Arial"/>
          <w:i/>
        </w:rPr>
        <w:t>ISO/IEC 17789:2014</w:t>
      </w:r>
      <w:r>
        <w:t>.</w:t>
      </w:r>
      <w:r>
        <w:rPr>
          <w:spacing w:val="1"/>
        </w:rPr>
        <w:t xml:space="preserve"> </w:t>
      </w:r>
      <w:r>
        <w:t xml:space="preserve">ISO/IEC. (2016a). </w:t>
      </w:r>
      <w:r>
        <w:rPr>
          <w:rFonts w:ascii="Arial"/>
          <w:i/>
        </w:rPr>
        <w:t>ISO/IEC 19086-1:2016</w:t>
      </w:r>
      <w:r>
        <w:t>.</w:t>
      </w:r>
      <w:r>
        <w:rPr>
          <w:spacing w:val="-59"/>
        </w:rPr>
        <w:t xml:space="preserve"> </w:t>
      </w:r>
      <w:r>
        <w:t xml:space="preserve">ISO/IEC. (2016b). </w:t>
      </w:r>
      <w:r>
        <w:rPr>
          <w:rFonts w:ascii="Arial"/>
          <w:i/>
        </w:rPr>
        <w:t>ISO/IEC 27036-4:2016</w:t>
      </w:r>
      <w:r>
        <w:t>.</w:t>
      </w:r>
      <w:r>
        <w:rPr>
          <w:spacing w:val="-59"/>
        </w:rPr>
        <w:t xml:space="preserve"> </w:t>
      </w:r>
      <w:r>
        <w:t>ISO/IEC.</w:t>
      </w:r>
      <w:r>
        <w:rPr>
          <w:spacing w:val="-3"/>
        </w:rPr>
        <w:t xml:space="preserve"> </w:t>
      </w:r>
      <w:r>
        <w:t>(2017).</w:t>
      </w:r>
      <w:r>
        <w:rPr>
          <w:spacing w:val="-2"/>
        </w:rPr>
        <w:t xml:space="preserve"> </w:t>
      </w:r>
      <w:r>
        <w:rPr>
          <w:rFonts w:ascii="Arial"/>
          <w:i/>
        </w:rPr>
        <w:t>ISO/IEC</w:t>
      </w:r>
      <w:r>
        <w:rPr>
          <w:rFonts w:ascii="Arial"/>
          <w:i/>
          <w:spacing w:val="-1"/>
        </w:rPr>
        <w:t xml:space="preserve"> </w:t>
      </w:r>
      <w:r>
        <w:rPr>
          <w:rFonts w:ascii="Arial"/>
          <w:i/>
        </w:rPr>
        <w:t>19941:2017</w:t>
      </w:r>
      <w:r>
        <w:t>.</w:t>
      </w:r>
    </w:p>
    <w:p w14:paraId="1E44BC2D" w14:textId="77777777" w:rsidR="00951409" w:rsidRDefault="00D407A2">
      <w:pPr>
        <w:spacing w:before="1"/>
        <w:ind w:left="823"/>
      </w:pPr>
      <w:r>
        <w:t>ISO/IEC.</w:t>
      </w:r>
      <w:r>
        <w:rPr>
          <w:spacing w:val="-5"/>
        </w:rPr>
        <w:t xml:space="preserve"> </w:t>
      </w:r>
      <w:r>
        <w:t>(2018).</w:t>
      </w:r>
      <w:r>
        <w:rPr>
          <w:spacing w:val="-3"/>
        </w:rPr>
        <w:t xml:space="preserve"> </w:t>
      </w:r>
      <w:r>
        <w:rPr>
          <w:rFonts w:ascii="Arial"/>
          <w:i/>
        </w:rPr>
        <w:t>ISO/IEC</w:t>
      </w:r>
      <w:r>
        <w:rPr>
          <w:rFonts w:ascii="Arial"/>
          <w:i/>
          <w:spacing w:val="-3"/>
        </w:rPr>
        <w:t xml:space="preserve"> </w:t>
      </w:r>
      <w:r>
        <w:rPr>
          <w:rFonts w:ascii="Arial"/>
          <w:i/>
        </w:rPr>
        <w:t>19086-2:2018</w:t>
      </w:r>
      <w:r>
        <w:t>.</w:t>
      </w:r>
    </w:p>
    <w:p w14:paraId="4DF3DB58" w14:textId="77777777" w:rsidR="00951409" w:rsidRDefault="00951409">
      <w:pPr>
        <w:pStyle w:val="Textoindependiente"/>
        <w:spacing w:before="3"/>
        <w:rPr>
          <w:sz w:val="28"/>
        </w:rPr>
      </w:pPr>
    </w:p>
    <w:p w14:paraId="1F32A65F" w14:textId="77777777" w:rsidR="00951409" w:rsidRDefault="00D407A2">
      <w:pPr>
        <w:ind w:left="823"/>
      </w:pPr>
      <w:r>
        <w:t>ISO/IEC.</w:t>
      </w:r>
      <w:r>
        <w:rPr>
          <w:spacing w:val="-4"/>
        </w:rPr>
        <w:t xml:space="preserve"> </w:t>
      </w:r>
      <w:r>
        <w:t>(2019).</w:t>
      </w:r>
      <w:r>
        <w:rPr>
          <w:spacing w:val="-2"/>
        </w:rPr>
        <w:t xml:space="preserve"> </w:t>
      </w:r>
      <w:r>
        <w:rPr>
          <w:rFonts w:ascii="Arial"/>
          <w:i/>
        </w:rPr>
        <w:t>ISO/IEC</w:t>
      </w:r>
      <w:r>
        <w:rPr>
          <w:rFonts w:ascii="Arial"/>
          <w:i/>
          <w:spacing w:val="-2"/>
        </w:rPr>
        <w:t xml:space="preserve"> </w:t>
      </w:r>
      <w:r>
        <w:rPr>
          <w:rFonts w:ascii="Arial"/>
          <w:i/>
        </w:rPr>
        <w:t>TR</w:t>
      </w:r>
      <w:r>
        <w:rPr>
          <w:rFonts w:ascii="Arial"/>
          <w:i/>
          <w:spacing w:val="-3"/>
        </w:rPr>
        <w:t xml:space="preserve"> </w:t>
      </w:r>
      <w:r>
        <w:rPr>
          <w:rFonts w:ascii="Arial"/>
          <w:i/>
        </w:rPr>
        <w:t>22678:2019</w:t>
      </w:r>
      <w:r>
        <w:t>.</w:t>
      </w:r>
    </w:p>
    <w:p w14:paraId="75255776" w14:textId="77777777" w:rsidR="00951409" w:rsidRDefault="00951409">
      <w:pPr>
        <w:pStyle w:val="Textoindependiente"/>
        <w:spacing w:before="6"/>
        <w:rPr>
          <w:sz w:val="28"/>
        </w:rPr>
      </w:pPr>
    </w:p>
    <w:p w14:paraId="3499389D" w14:textId="77777777" w:rsidR="00951409" w:rsidRDefault="00D407A2">
      <w:pPr>
        <w:pStyle w:val="Textoindependiente"/>
        <w:tabs>
          <w:tab w:val="left" w:pos="2092"/>
          <w:tab w:val="left" w:pos="2514"/>
          <w:tab w:val="left" w:pos="2862"/>
          <w:tab w:val="left" w:pos="3995"/>
          <w:tab w:val="left" w:pos="4402"/>
          <w:tab w:val="left" w:pos="5110"/>
          <w:tab w:val="left" w:pos="5775"/>
          <w:tab w:val="left" w:pos="7078"/>
          <w:tab w:val="left" w:pos="7354"/>
          <w:tab w:val="left" w:pos="7923"/>
          <w:tab w:val="left" w:pos="9327"/>
        </w:tabs>
        <w:spacing w:before="1" w:line="360" w:lineRule="auto"/>
        <w:ind w:left="823" w:right="833"/>
      </w:pPr>
      <w:r>
        <w:t>Knemeyer,</w:t>
      </w:r>
      <w:r>
        <w:tab/>
        <w:t>D.</w:t>
      </w:r>
      <w:r>
        <w:tab/>
        <w:t>&amp;</w:t>
      </w:r>
      <w:r>
        <w:tab/>
        <w:t>Sbovoda,</w:t>
      </w:r>
      <w:r>
        <w:tab/>
        <w:t>E.</w:t>
      </w:r>
      <w:r>
        <w:tab/>
        <w:t>(s.f.).</w:t>
      </w:r>
      <w:r>
        <w:tab/>
      </w:r>
      <w:r>
        <w:rPr>
          <w:rFonts w:ascii="Arial"/>
          <w:i/>
        </w:rPr>
        <w:t>User</w:t>
      </w:r>
      <w:r>
        <w:rPr>
          <w:rFonts w:ascii="Arial"/>
          <w:i/>
        </w:rPr>
        <w:tab/>
        <w:t>Experience</w:t>
      </w:r>
      <w:r>
        <w:rPr>
          <w:rFonts w:ascii="Arial"/>
          <w:i/>
        </w:rPr>
        <w:tab/>
        <w:t>-</w:t>
      </w:r>
      <w:r>
        <w:rPr>
          <w:rFonts w:ascii="Arial"/>
          <w:i/>
        </w:rPr>
        <w:tab/>
        <w:t>UX</w:t>
      </w:r>
      <w:r>
        <w:t>.</w:t>
      </w:r>
      <w:r>
        <w:tab/>
        <w:t>Recuperado</w:t>
      </w:r>
      <w:r>
        <w:tab/>
      </w:r>
      <w:r>
        <w:rPr>
          <w:spacing w:val="-1"/>
        </w:rPr>
        <w:t>de</w:t>
      </w:r>
      <w:r>
        <w:rPr>
          <w:spacing w:val="-59"/>
        </w:rPr>
        <w:t xml:space="preserve"> </w:t>
      </w:r>
      <w:r>
        <w:t>https://</w:t>
      </w:r>
      <w:hyperlink r:id="rId98">
        <w:r>
          <w:t>www.interaction-design.org/literature/book/the-glossary-of-human-computer-</w:t>
        </w:r>
      </w:hyperlink>
      <w:r>
        <w:rPr>
          <w:spacing w:val="1"/>
        </w:rPr>
        <w:t xml:space="preserve"> </w:t>
      </w:r>
      <w:r>
        <w:t>interaction/user-experience-ux</w:t>
      </w:r>
    </w:p>
    <w:p w14:paraId="751DA47E" w14:textId="77777777" w:rsidR="00951409" w:rsidRDefault="00D407A2">
      <w:pPr>
        <w:pStyle w:val="Textoindependiente"/>
        <w:spacing w:before="198" w:line="360" w:lineRule="auto"/>
        <w:ind w:left="823" w:right="826"/>
      </w:pPr>
      <w:r>
        <w:t>Ley N°7494 de Contratación Administrativa. La Gaceta, San José, Costa Rica, 2 de mayo</w:t>
      </w:r>
      <w:r>
        <w:rPr>
          <w:spacing w:val="-59"/>
        </w:rPr>
        <w:t xml:space="preserve"> </w:t>
      </w:r>
      <w:r>
        <w:t>de 1995.</w:t>
      </w:r>
    </w:p>
    <w:p w14:paraId="0D3C5E3A" w14:textId="77777777" w:rsidR="00951409" w:rsidRDefault="00D407A2">
      <w:pPr>
        <w:pStyle w:val="Textoindependiente"/>
        <w:spacing w:before="201" w:line="360" w:lineRule="auto"/>
        <w:ind w:left="823" w:right="835"/>
        <w:jc w:val="both"/>
      </w:pPr>
      <w:r>
        <w:t>Ley N°7948. Ratificación de la Convención Interamericana para la Eliminación de todas</w:t>
      </w:r>
      <w:r>
        <w:rPr>
          <w:spacing w:val="1"/>
        </w:rPr>
        <w:t xml:space="preserve"> </w:t>
      </w:r>
      <w:r>
        <w:t>las Formas de Discriminación contra las PcD. La Gaceta, San José, Costa Rica, 18 de</w:t>
      </w:r>
      <w:r>
        <w:rPr>
          <w:spacing w:val="1"/>
        </w:rPr>
        <w:t xml:space="preserve"> </w:t>
      </w:r>
      <w:r>
        <w:t>noviembre</w:t>
      </w:r>
      <w:r>
        <w:rPr>
          <w:spacing w:val="-3"/>
        </w:rPr>
        <w:t xml:space="preserve"> </w:t>
      </w:r>
      <w:r>
        <w:t>de 1999.</w:t>
      </w:r>
    </w:p>
    <w:p w14:paraId="5FF792A3" w14:textId="77777777" w:rsidR="00951409" w:rsidRDefault="00D407A2">
      <w:pPr>
        <w:pStyle w:val="Textoindependiente"/>
        <w:spacing w:before="201" w:line="360" w:lineRule="auto"/>
        <w:ind w:left="823" w:right="834"/>
        <w:jc w:val="both"/>
      </w:pPr>
      <w:r>
        <w:t>Ley N° 8454 de Certificados Firmas y Documento Electrónicos. La Gaceta, San José,</w:t>
      </w:r>
      <w:r>
        <w:rPr>
          <w:spacing w:val="1"/>
        </w:rPr>
        <w:t xml:space="preserve"> </w:t>
      </w:r>
      <w:r>
        <w:t>Costa Rica,</w:t>
      </w:r>
      <w:r>
        <w:rPr>
          <w:spacing w:val="-1"/>
        </w:rPr>
        <w:t xml:space="preserve"> </w:t>
      </w:r>
      <w:r>
        <w:t>13 de</w:t>
      </w:r>
      <w:r>
        <w:rPr>
          <w:spacing w:val="-2"/>
        </w:rPr>
        <w:t xml:space="preserve"> </w:t>
      </w:r>
      <w:r>
        <w:t>octubre de 2005.</w:t>
      </w:r>
    </w:p>
    <w:p w14:paraId="37C16091" w14:textId="77777777" w:rsidR="00951409" w:rsidRDefault="00D407A2">
      <w:pPr>
        <w:pStyle w:val="Textoindependiente"/>
        <w:spacing w:before="199" w:line="360" w:lineRule="auto"/>
        <w:ind w:left="823" w:right="834"/>
        <w:jc w:val="both"/>
      </w:pPr>
      <w:r>
        <w:t>Ley</w:t>
      </w:r>
      <w:r>
        <w:rPr>
          <w:spacing w:val="-3"/>
        </w:rPr>
        <w:t xml:space="preserve"> </w:t>
      </w:r>
      <w:r>
        <w:t>N°8642.</w:t>
      </w:r>
      <w:r>
        <w:rPr>
          <w:spacing w:val="-4"/>
        </w:rPr>
        <w:t xml:space="preserve"> </w:t>
      </w:r>
      <w:r>
        <w:t>Ley</w:t>
      </w:r>
      <w:r>
        <w:rPr>
          <w:spacing w:val="-5"/>
        </w:rPr>
        <w:t xml:space="preserve"> </w:t>
      </w:r>
      <w:r>
        <w:t>General</w:t>
      </w:r>
      <w:r>
        <w:rPr>
          <w:spacing w:val="-4"/>
        </w:rPr>
        <w:t xml:space="preserve"> </w:t>
      </w:r>
      <w:r>
        <w:t>de</w:t>
      </w:r>
      <w:r>
        <w:rPr>
          <w:spacing w:val="-3"/>
        </w:rPr>
        <w:t xml:space="preserve"> </w:t>
      </w:r>
      <w:r>
        <w:t>Telecomunicaciones.</w:t>
      </w:r>
      <w:r>
        <w:rPr>
          <w:spacing w:val="-1"/>
        </w:rPr>
        <w:t xml:space="preserve"> </w:t>
      </w:r>
      <w:r>
        <w:t>La</w:t>
      </w:r>
      <w:r>
        <w:rPr>
          <w:spacing w:val="-6"/>
        </w:rPr>
        <w:t xml:space="preserve"> </w:t>
      </w:r>
      <w:r>
        <w:t>Gaceta,</w:t>
      </w:r>
      <w:r>
        <w:rPr>
          <w:spacing w:val="-2"/>
        </w:rPr>
        <w:t xml:space="preserve"> </w:t>
      </w:r>
      <w:r>
        <w:t>San</w:t>
      </w:r>
      <w:r>
        <w:rPr>
          <w:spacing w:val="-6"/>
        </w:rPr>
        <w:t xml:space="preserve"> </w:t>
      </w:r>
      <w:r>
        <w:t>José,</w:t>
      </w:r>
      <w:r>
        <w:rPr>
          <w:spacing w:val="-2"/>
        </w:rPr>
        <w:t xml:space="preserve"> </w:t>
      </w:r>
      <w:r>
        <w:t>Costa</w:t>
      </w:r>
      <w:r>
        <w:rPr>
          <w:spacing w:val="-2"/>
        </w:rPr>
        <w:t xml:space="preserve"> </w:t>
      </w:r>
      <w:r>
        <w:t>Rica,</w:t>
      </w:r>
      <w:r>
        <w:rPr>
          <w:spacing w:val="-3"/>
        </w:rPr>
        <w:t xml:space="preserve"> </w:t>
      </w:r>
      <w:r>
        <w:t>4</w:t>
      </w:r>
      <w:r>
        <w:rPr>
          <w:spacing w:val="-3"/>
        </w:rPr>
        <w:t xml:space="preserve"> </w:t>
      </w:r>
      <w:r>
        <w:t>de</w:t>
      </w:r>
      <w:r>
        <w:rPr>
          <w:spacing w:val="-59"/>
        </w:rPr>
        <w:t xml:space="preserve"> </w:t>
      </w:r>
      <w:r>
        <w:t>junio</w:t>
      </w:r>
      <w:r>
        <w:rPr>
          <w:spacing w:val="-1"/>
        </w:rPr>
        <w:t xml:space="preserve"> </w:t>
      </w:r>
      <w:r>
        <w:t>de 2008.</w:t>
      </w:r>
    </w:p>
    <w:p w14:paraId="10A25CFE" w14:textId="77777777" w:rsidR="00951409" w:rsidRDefault="00D407A2">
      <w:pPr>
        <w:pStyle w:val="Textoindependiente"/>
        <w:spacing w:before="201" w:line="360" w:lineRule="auto"/>
        <w:ind w:left="823" w:right="834"/>
        <w:jc w:val="both"/>
      </w:pPr>
      <w:r>
        <w:t>Ley N° 8661 de Aprobación de la Convención sobre los Derechos de las Personas con</w:t>
      </w:r>
      <w:r>
        <w:rPr>
          <w:spacing w:val="1"/>
        </w:rPr>
        <w:t xml:space="preserve"> </w:t>
      </w:r>
      <w:r>
        <w:t>Discapacidad</w:t>
      </w:r>
      <w:r>
        <w:rPr>
          <w:spacing w:val="-1"/>
        </w:rPr>
        <w:t xml:space="preserve"> </w:t>
      </w:r>
      <w:r>
        <w:t>y</w:t>
      </w:r>
      <w:r>
        <w:rPr>
          <w:spacing w:val="1"/>
        </w:rPr>
        <w:t xml:space="preserve"> </w:t>
      </w:r>
      <w:r>
        <w:t>su</w:t>
      </w:r>
      <w:r>
        <w:rPr>
          <w:spacing w:val="-3"/>
        </w:rPr>
        <w:t xml:space="preserve"> </w:t>
      </w:r>
      <w:r>
        <w:t>Protocolo.</w:t>
      </w:r>
      <w:r>
        <w:rPr>
          <w:spacing w:val="1"/>
        </w:rPr>
        <w:t xml:space="preserve"> </w:t>
      </w:r>
      <w:r>
        <w:t>La</w:t>
      </w:r>
      <w:r>
        <w:rPr>
          <w:spacing w:val="-3"/>
        </w:rPr>
        <w:t xml:space="preserve"> </w:t>
      </w:r>
      <w:r>
        <w:t>Gaceta,</w:t>
      </w:r>
      <w:r>
        <w:rPr>
          <w:spacing w:val="-1"/>
        </w:rPr>
        <w:t xml:space="preserve"> </w:t>
      </w:r>
      <w:r>
        <w:t>San</w:t>
      </w:r>
      <w:r>
        <w:rPr>
          <w:spacing w:val="-3"/>
        </w:rPr>
        <w:t xml:space="preserve"> </w:t>
      </w:r>
      <w:r>
        <w:t>José,</w:t>
      </w:r>
      <w:r>
        <w:rPr>
          <w:spacing w:val="1"/>
        </w:rPr>
        <w:t xml:space="preserve"> </w:t>
      </w:r>
      <w:r>
        <w:t>Costa</w:t>
      </w:r>
      <w:r>
        <w:rPr>
          <w:spacing w:val="-1"/>
        </w:rPr>
        <w:t xml:space="preserve"> </w:t>
      </w:r>
      <w:r>
        <w:t>Rica,</w:t>
      </w:r>
      <w:r>
        <w:rPr>
          <w:spacing w:val="-1"/>
        </w:rPr>
        <w:t xml:space="preserve"> </w:t>
      </w:r>
      <w:r>
        <w:t>19</w:t>
      </w:r>
      <w:r>
        <w:rPr>
          <w:spacing w:val="-2"/>
        </w:rPr>
        <w:t xml:space="preserve"> </w:t>
      </w:r>
      <w:r>
        <w:t>de</w:t>
      </w:r>
      <w:r>
        <w:rPr>
          <w:spacing w:val="-1"/>
        </w:rPr>
        <w:t xml:space="preserve"> </w:t>
      </w:r>
      <w:r>
        <w:t>agosto</w:t>
      </w:r>
      <w:r>
        <w:rPr>
          <w:spacing w:val="1"/>
        </w:rPr>
        <w:t xml:space="preserve"> </w:t>
      </w:r>
      <w:r>
        <w:t>de</w:t>
      </w:r>
      <w:r>
        <w:rPr>
          <w:spacing w:val="-3"/>
        </w:rPr>
        <w:t xml:space="preserve"> </w:t>
      </w:r>
      <w:r>
        <w:t>2008.</w:t>
      </w:r>
    </w:p>
    <w:p w14:paraId="3FD6263C" w14:textId="77777777" w:rsidR="00951409" w:rsidRDefault="00D407A2">
      <w:pPr>
        <w:pStyle w:val="Textoindependiente"/>
        <w:spacing w:before="199" w:line="360" w:lineRule="auto"/>
        <w:ind w:left="823" w:right="838"/>
      </w:pPr>
      <w:r>
        <w:t>Lueders,</w:t>
      </w:r>
      <w:r>
        <w:rPr>
          <w:spacing w:val="45"/>
        </w:rPr>
        <w:t xml:space="preserve"> </w:t>
      </w:r>
      <w:r>
        <w:t>H.</w:t>
      </w:r>
      <w:r>
        <w:rPr>
          <w:spacing w:val="44"/>
        </w:rPr>
        <w:t xml:space="preserve"> </w:t>
      </w:r>
      <w:r>
        <w:t>(2004),</w:t>
      </w:r>
      <w:r>
        <w:rPr>
          <w:spacing w:val="43"/>
        </w:rPr>
        <w:t xml:space="preserve"> </w:t>
      </w:r>
      <w:r>
        <w:t>“‘El</w:t>
      </w:r>
      <w:r>
        <w:rPr>
          <w:spacing w:val="42"/>
        </w:rPr>
        <w:t xml:space="preserve"> </w:t>
      </w:r>
      <w:r>
        <w:t>marco</w:t>
      </w:r>
      <w:r>
        <w:rPr>
          <w:spacing w:val="44"/>
        </w:rPr>
        <w:t xml:space="preserve"> </w:t>
      </w:r>
      <w:r>
        <w:t>europeo</w:t>
      </w:r>
      <w:r>
        <w:rPr>
          <w:spacing w:val="44"/>
        </w:rPr>
        <w:t xml:space="preserve"> </w:t>
      </w:r>
      <w:r>
        <w:t>de</w:t>
      </w:r>
      <w:r>
        <w:rPr>
          <w:spacing w:val="43"/>
        </w:rPr>
        <w:t xml:space="preserve"> </w:t>
      </w:r>
      <w:r>
        <w:t>interoperabilidad’:</w:t>
      </w:r>
      <w:r>
        <w:rPr>
          <w:spacing w:val="44"/>
        </w:rPr>
        <w:t xml:space="preserve"> </w:t>
      </w:r>
      <w:r>
        <w:t>recomendaciones</w:t>
      </w:r>
      <w:r>
        <w:rPr>
          <w:spacing w:val="44"/>
        </w:rPr>
        <w:t xml:space="preserve"> </w:t>
      </w:r>
      <w:r>
        <w:t>de</w:t>
      </w:r>
      <w:r>
        <w:rPr>
          <w:spacing w:val="43"/>
        </w:rPr>
        <w:t xml:space="preserve"> </w:t>
      </w:r>
      <w:r>
        <w:t>la</w:t>
      </w:r>
      <w:r>
        <w:rPr>
          <w:spacing w:val="-58"/>
        </w:rPr>
        <w:t xml:space="preserve"> </w:t>
      </w:r>
      <w:r>
        <w:t>industria</w:t>
      </w:r>
      <w:r>
        <w:rPr>
          <w:spacing w:val="49"/>
        </w:rPr>
        <w:t xml:space="preserve"> </w:t>
      </w:r>
      <w:r>
        <w:t>de</w:t>
      </w:r>
      <w:r>
        <w:rPr>
          <w:spacing w:val="46"/>
        </w:rPr>
        <w:t xml:space="preserve"> </w:t>
      </w:r>
      <w:r>
        <w:t>las</w:t>
      </w:r>
      <w:r>
        <w:rPr>
          <w:spacing w:val="46"/>
        </w:rPr>
        <w:t xml:space="preserve"> </w:t>
      </w:r>
      <w:r>
        <w:t>tecnologías</w:t>
      </w:r>
      <w:r>
        <w:rPr>
          <w:spacing w:val="49"/>
        </w:rPr>
        <w:t xml:space="preserve"> </w:t>
      </w:r>
      <w:r>
        <w:t>de</w:t>
      </w:r>
      <w:r>
        <w:rPr>
          <w:spacing w:val="46"/>
        </w:rPr>
        <w:t xml:space="preserve"> </w:t>
      </w:r>
      <w:r>
        <w:t>la</w:t>
      </w:r>
      <w:r>
        <w:rPr>
          <w:spacing w:val="49"/>
        </w:rPr>
        <w:t xml:space="preserve"> </w:t>
      </w:r>
      <w:r>
        <w:t>información</w:t>
      </w:r>
      <w:r>
        <w:rPr>
          <w:spacing w:val="48"/>
        </w:rPr>
        <w:t xml:space="preserve"> </w:t>
      </w:r>
      <w:r>
        <w:t>y</w:t>
      </w:r>
      <w:r>
        <w:rPr>
          <w:spacing w:val="49"/>
        </w:rPr>
        <w:t xml:space="preserve"> </w:t>
      </w:r>
      <w:r>
        <w:t>comunicación”</w:t>
      </w:r>
      <w:r>
        <w:rPr>
          <w:spacing w:val="47"/>
        </w:rPr>
        <w:t xml:space="preserve"> </w:t>
      </w:r>
      <w:r>
        <w:t>Recuperado</w:t>
      </w:r>
      <w:r>
        <w:rPr>
          <w:spacing w:val="49"/>
        </w:rPr>
        <w:t xml:space="preserve"> </w:t>
      </w:r>
      <w:r>
        <w:t>de</w:t>
      </w:r>
      <w:r>
        <w:rPr>
          <w:spacing w:val="-59"/>
        </w:rPr>
        <w:t xml:space="preserve"> </w:t>
      </w:r>
      <w:hyperlink r:id="rId99">
        <w:r>
          <w:rPr>
            <w:color w:val="0000FF"/>
            <w:u w:val="single" w:color="0000FF"/>
          </w:rPr>
          <w:t>https://administracionelectronica.gob.es/pae_Home/pae_Biblioteca/pae_Tecnimap/pae_T</w:t>
        </w:r>
      </w:hyperlink>
      <w:r>
        <w:rPr>
          <w:color w:val="0000FF"/>
          <w:spacing w:val="-59"/>
        </w:rPr>
        <w:t xml:space="preserve"> </w:t>
      </w:r>
      <w:hyperlink r:id="rId100">
        <w:r>
          <w:rPr>
            <w:color w:val="0000FF"/>
            <w:u w:val="single" w:color="0000FF"/>
          </w:rPr>
          <w:t>ECNIMAP_2004_-_Murcia/pae_COM_2004-</w:t>
        </w:r>
      </w:hyperlink>
      <w:r>
        <w:rPr>
          <w:color w:val="0000FF"/>
          <w:spacing w:val="1"/>
        </w:rPr>
        <w:t xml:space="preserve"> </w:t>
      </w:r>
      <w:hyperlink r:id="rId101">
        <w:r>
          <w:rPr>
            <w:color w:val="0000FF"/>
            <w:u w:val="single" w:color="0000FF"/>
          </w:rPr>
          <w:t>Integracion_de_servicios_publicos.html?currentPage=2&amp;idioma=es</w:t>
        </w:r>
      </w:hyperlink>
      <w:r>
        <w:t>.</w:t>
      </w:r>
    </w:p>
    <w:p w14:paraId="15859AD9" w14:textId="77777777" w:rsidR="00951409" w:rsidRDefault="00951409">
      <w:pPr>
        <w:pStyle w:val="Textoindependiente"/>
        <w:spacing w:before="3"/>
        <w:rPr>
          <w:sz w:val="9"/>
        </w:rPr>
      </w:pPr>
    </w:p>
    <w:p w14:paraId="41924283" w14:textId="77777777" w:rsidR="00951409" w:rsidRPr="00693300" w:rsidRDefault="00D407A2">
      <w:pPr>
        <w:pStyle w:val="Textoindependiente"/>
        <w:spacing w:before="94"/>
        <w:ind w:left="823"/>
        <w:rPr>
          <w:lang w:val="en-US"/>
        </w:rPr>
      </w:pPr>
      <w:r w:rsidRPr="00693300">
        <w:rPr>
          <w:lang w:val="en-US"/>
        </w:rPr>
        <w:t>Méndez</w:t>
      </w:r>
      <w:r w:rsidRPr="00693300">
        <w:rPr>
          <w:spacing w:val="-2"/>
          <w:lang w:val="en-US"/>
        </w:rPr>
        <w:t xml:space="preserve"> </w:t>
      </w:r>
      <w:r w:rsidRPr="00693300">
        <w:rPr>
          <w:lang w:val="en-US"/>
        </w:rPr>
        <w:t>Sanhueza,</w:t>
      </w:r>
      <w:r w:rsidRPr="00693300">
        <w:rPr>
          <w:spacing w:val="-4"/>
          <w:lang w:val="en-US"/>
        </w:rPr>
        <w:t xml:space="preserve"> </w:t>
      </w:r>
      <w:r w:rsidRPr="00693300">
        <w:rPr>
          <w:lang w:val="en-US"/>
        </w:rPr>
        <w:t>F.</w:t>
      </w:r>
      <w:r w:rsidRPr="00693300">
        <w:rPr>
          <w:spacing w:val="-3"/>
          <w:lang w:val="en-US"/>
        </w:rPr>
        <w:t xml:space="preserve"> </w:t>
      </w:r>
      <w:r w:rsidRPr="00693300">
        <w:rPr>
          <w:lang w:val="en-US"/>
        </w:rPr>
        <w:t>(2013),</w:t>
      </w:r>
      <w:r w:rsidRPr="00693300">
        <w:rPr>
          <w:spacing w:val="-3"/>
          <w:lang w:val="en-US"/>
        </w:rPr>
        <w:t xml:space="preserve"> </w:t>
      </w:r>
      <w:r w:rsidRPr="00693300">
        <w:rPr>
          <w:lang w:val="en-US"/>
        </w:rPr>
        <w:t>“An</w:t>
      </w:r>
      <w:r w:rsidRPr="00693300">
        <w:rPr>
          <w:spacing w:val="-2"/>
          <w:lang w:val="en-US"/>
        </w:rPr>
        <w:t xml:space="preserve"> </w:t>
      </w:r>
      <w:r w:rsidRPr="00693300">
        <w:rPr>
          <w:lang w:val="en-US"/>
        </w:rPr>
        <w:t>approach</w:t>
      </w:r>
      <w:r w:rsidRPr="00693300">
        <w:rPr>
          <w:spacing w:val="-5"/>
          <w:lang w:val="en-US"/>
        </w:rPr>
        <w:t xml:space="preserve"> </w:t>
      </w:r>
      <w:r w:rsidRPr="00693300">
        <w:rPr>
          <w:lang w:val="en-US"/>
        </w:rPr>
        <w:t>based</w:t>
      </w:r>
      <w:r w:rsidRPr="00693300">
        <w:rPr>
          <w:spacing w:val="-2"/>
          <w:lang w:val="en-US"/>
        </w:rPr>
        <w:t xml:space="preserve"> </w:t>
      </w:r>
      <w:r w:rsidRPr="00693300">
        <w:rPr>
          <w:lang w:val="en-US"/>
        </w:rPr>
        <w:t>on</w:t>
      </w:r>
      <w:r w:rsidRPr="00693300">
        <w:rPr>
          <w:spacing w:val="-3"/>
          <w:lang w:val="en-US"/>
        </w:rPr>
        <w:t xml:space="preserve"> </w:t>
      </w:r>
      <w:r w:rsidRPr="00693300">
        <w:rPr>
          <w:lang w:val="en-US"/>
        </w:rPr>
        <w:t>language</w:t>
      </w:r>
      <w:r w:rsidRPr="00693300">
        <w:rPr>
          <w:spacing w:val="-3"/>
          <w:lang w:val="en-US"/>
        </w:rPr>
        <w:t xml:space="preserve"> </w:t>
      </w:r>
      <w:r w:rsidRPr="00693300">
        <w:rPr>
          <w:lang w:val="en-US"/>
        </w:rPr>
        <w:t>ontology</w:t>
      </w:r>
      <w:r w:rsidRPr="00693300">
        <w:rPr>
          <w:spacing w:val="-4"/>
          <w:lang w:val="en-US"/>
        </w:rPr>
        <w:t xml:space="preserve"> </w:t>
      </w:r>
      <w:r w:rsidRPr="00693300">
        <w:rPr>
          <w:lang w:val="en-US"/>
        </w:rPr>
        <w:t>and</w:t>
      </w:r>
      <w:r w:rsidRPr="00693300">
        <w:rPr>
          <w:spacing w:val="-3"/>
          <w:lang w:val="en-US"/>
        </w:rPr>
        <w:t xml:space="preserve"> </w:t>
      </w:r>
      <w:r w:rsidRPr="00693300">
        <w:rPr>
          <w:lang w:val="en-US"/>
        </w:rPr>
        <w:t>serious</w:t>
      </w:r>
    </w:p>
    <w:p w14:paraId="230E609A" w14:textId="77777777" w:rsidR="00951409" w:rsidRPr="00693300" w:rsidRDefault="00951409">
      <w:pPr>
        <w:pStyle w:val="Textoindependiente"/>
        <w:spacing w:before="6"/>
        <w:rPr>
          <w:sz w:val="28"/>
          <w:lang w:val="en-US"/>
        </w:rPr>
      </w:pPr>
    </w:p>
    <w:p w14:paraId="799CB295" w14:textId="77777777" w:rsidR="00951409" w:rsidRPr="00EB2F5B" w:rsidRDefault="00D407A2">
      <w:pPr>
        <w:pStyle w:val="Textoindependiente"/>
        <w:ind w:left="823"/>
        <w:rPr>
          <w:lang w:val="es-CR"/>
        </w:rPr>
      </w:pPr>
      <w:r w:rsidRPr="00693300">
        <w:rPr>
          <w:lang w:val="en-US"/>
        </w:rPr>
        <w:t>Makaton.</w:t>
      </w:r>
      <w:r w:rsidRPr="00693300">
        <w:rPr>
          <w:spacing w:val="-4"/>
          <w:lang w:val="en-US"/>
        </w:rPr>
        <w:t xml:space="preserve"> </w:t>
      </w:r>
      <w:r w:rsidRPr="00693300">
        <w:rPr>
          <w:lang w:val="en-US"/>
        </w:rPr>
        <w:t>(2017).</w:t>
      </w:r>
      <w:r w:rsidRPr="00693300">
        <w:rPr>
          <w:spacing w:val="-4"/>
          <w:lang w:val="en-US"/>
        </w:rPr>
        <w:t xml:space="preserve"> </w:t>
      </w:r>
      <w:r w:rsidRPr="00693300">
        <w:rPr>
          <w:lang w:val="en-US"/>
        </w:rPr>
        <w:t>The</w:t>
      </w:r>
      <w:r w:rsidRPr="00693300">
        <w:rPr>
          <w:spacing w:val="-5"/>
          <w:lang w:val="en-US"/>
        </w:rPr>
        <w:t xml:space="preserve"> </w:t>
      </w:r>
      <w:r w:rsidRPr="00693300">
        <w:rPr>
          <w:lang w:val="en-US"/>
        </w:rPr>
        <w:t>Makaton</w:t>
      </w:r>
      <w:r w:rsidRPr="00693300">
        <w:rPr>
          <w:spacing w:val="-2"/>
          <w:lang w:val="en-US"/>
        </w:rPr>
        <w:t xml:space="preserve"> </w:t>
      </w:r>
      <w:r w:rsidRPr="00693300">
        <w:rPr>
          <w:lang w:val="en-US"/>
        </w:rPr>
        <w:t>Charity.</w:t>
      </w:r>
      <w:r w:rsidRPr="00693300">
        <w:rPr>
          <w:spacing w:val="-4"/>
          <w:lang w:val="en-US"/>
        </w:rPr>
        <w:t xml:space="preserve"> </w:t>
      </w:r>
      <w:r w:rsidRPr="00EB2F5B">
        <w:rPr>
          <w:lang w:val="es-CR"/>
        </w:rPr>
        <w:t>Recuperado</w:t>
      </w:r>
      <w:r w:rsidRPr="00EB2F5B">
        <w:rPr>
          <w:spacing w:val="-3"/>
          <w:lang w:val="es-CR"/>
        </w:rPr>
        <w:t xml:space="preserve"> </w:t>
      </w:r>
      <w:r w:rsidRPr="00EB2F5B">
        <w:rPr>
          <w:lang w:val="es-CR"/>
        </w:rPr>
        <w:t>de</w:t>
      </w:r>
      <w:r w:rsidRPr="00EB2F5B">
        <w:rPr>
          <w:spacing w:val="-1"/>
          <w:lang w:val="es-CR"/>
        </w:rPr>
        <w:t xml:space="preserve"> </w:t>
      </w:r>
      <w:hyperlink r:id="rId102">
        <w:r w:rsidRPr="00EB2F5B">
          <w:rPr>
            <w:lang w:val="es-CR"/>
          </w:rPr>
          <w:t>https://www.makaton.org/</w:t>
        </w:r>
      </w:hyperlink>
    </w:p>
    <w:p w14:paraId="0B7BF8A4" w14:textId="77777777" w:rsidR="00951409" w:rsidRPr="00EB2F5B" w:rsidRDefault="00951409">
      <w:pPr>
        <w:pStyle w:val="Textoindependiente"/>
        <w:spacing w:before="3"/>
        <w:rPr>
          <w:sz w:val="28"/>
          <w:lang w:val="es-CR"/>
        </w:rPr>
      </w:pPr>
    </w:p>
    <w:p w14:paraId="38D2AE7C" w14:textId="77777777" w:rsidR="008B5F8F" w:rsidRDefault="00D407A2">
      <w:pPr>
        <w:pStyle w:val="Textoindependiente"/>
        <w:spacing w:before="1" w:line="360" w:lineRule="auto"/>
        <w:ind w:left="823"/>
        <w:rPr>
          <w:spacing w:val="-58"/>
        </w:rPr>
      </w:pPr>
      <w:r>
        <w:t>Ministerio</w:t>
      </w:r>
      <w:r>
        <w:rPr>
          <w:spacing w:val="-14"/>
        </w:rPr>
        <w:t xml:space="preserve"> </w:t>
      </w:r>
      <w:r>
        <w:t>de</w:t>
      </w:r>
      <w:r>
        <w:rPr>
          <w:spacing w:val="-15"/>
        </w:rPr>
        <w:t xml:space="preserve"> </w:t>
      </w:r>
      <w:r>
        <w:t>Ciencia,</w:t>
      </w:r>
      <w:r>
        <w:rPr>
          <w:spacing w:val="-12"/>
        </w:rPr>
        <w:t xml:space="preserve"> </w:t>
      </w:r>
      <w:r>
        <w:t>Tecnología</w:t>
      </w:r>
      <w:r>
        <w:rPr>
          <w:spacing w:val="-12"/>
        </w:rPr>
        <w:t xml:space="preserve"> </w:t>
      </w:r>
      <w:r>
        <w:t>y</w:t>
      </w:r>
      <w:r>
        <w:rPr>
          <w:spacing w:val="-13"/>
        </w:rPr>
        <w:t xml:space="preserve"> </w:t>
      </w:r>
      <w:r>
        <w:t>Telecomunicaciones.</w:t>
      </w:r>
      <w:r>
        <w:rPr>
          <w:spacing w:val="-9"/>
        </w:rPr>
        <w:t xml:space="preserve"> </w:t>
      </w:r>
      <w:r>
        <w:t>(2013).</w:t>
      </w:r>
      <w:r>
        <w:rPr>
          <w:spacing w:val="-14"/>
        </w:rPr>
        <w:t xml:space="preserve"> </w:t>
      </w:r>
      <w:r>
        <w:rPr>
          <w:rFonts w:ascii="Arial" w:hAnsi="Arial"/>
          <w:i/>
        </w:rPr>
        <w:t>Directriz</w:t>
      </w:r>
      <w:r>
        <w:rPr>
          <w:rFonts w:ascii="Arial" w:hAnsi="Arial"/>
          <w:i/>
          <w:spacing w:val="-14"/>
        </w:rPr>
        <w:t xml:space="preserve"> </w:t>
      </w:r>
      <w:r>
        <w:rPr>
          <w:rFonts w:ascii="Arial" w:hAnsi="Arial"/>
          <w:i/>
        </w:rPr>
        <w:t>N</w:t>
      </w:r>
      <w:r>
        <w:rPr>
          <w:rFonts w:ascii="Arial" w:hAnsi="Arial"/>
          <w:i/>
          <w:vertAlign w:val="superscript"/>
        </w:rPr>
        <w:t>o</w:t>
      </w:r>
      <w:r>
        <w:rPr>
          <w:rFonts w:ascii="Arial" w:hAnsi="Arial"/>
          <w:i/>
        </w:rPr>
        <w:t>46-H-MICITT</w:t>
      </w:r>
      <w:r>
        <w:t>.</w:t>
      </w:r>
      <w:r>
        <w:rPr>
          <w:spacing w:val="-58"/>
        </w:rPr>
        <w:t xml:space="preserve"> </w:t>
      </w:r>
    </w:p>
    <w:p w14:paraId="07CB2D0C" w14:textId="77777777" w:rsidR="008B5F8F" w:rsidRDefault="008B5F8F">
      <w:pPr>
        <w:pStyle w:val="Textoindependiente"/>
        <w:spacing w:before="1" w:line="360" w:lineRule="auto"/>
        <w:ind w:left="823"/>
        <w:rPr>
          <w:spacing w:val="-58"/>
        </w:rPr>
      </w:pPr>
    </w:p>
    <w:p w14:paraId="3112B13D" w14:textId="7C561D44" w:rsidR="008B5F8F" w:rsidRDefault="00D407A2" w:rsidP="008B5F8F">
      <w:pPr>
        <w:pStyle w:val="Textoindependiente"/>
        <w:spacing w:before="1" w:line="360" w:lineRule="auto"/>
        <w:ind w:left="823"/>
      </w:pPr>
      <w:r>
        <w:t>Ministerio</w:t>
      </w:r>
      <w:r>
        <w:rPr>
          <w:spacing w:val="-1"/>
        </w:rPr>
        <w:t xml:space="preserve"> </w:t>
      </w:r>
      <w:r>
        <w:t>de</w:t>
      </w:r>
      <w:r>
        <w:rPr>
          <w:spacing w:val="-3"/>
        </w:rPr>
        <w:t xml:space="preserve"> </w:t>
      </w:r>
      <w:r>
        <w:t>Ciencia,</w:t>
      </w:r>
      <w:r>
        <w:rPr>
          <w:spacing w:val="1"/>
        </w:rPr>
        <w:t xml:space="preserve"> </w:t>
      </w:r>
      <w:r>
        <w:t>Tecnología</w:t>
      </w:r>
      <w:r>
        <w:rPr>
          <w:spacing w:val="-1"/>
        </w:rPr>
        <w:t xml:space="preserve"> </w:t>
      </w:r>
      <w:r>
        <w:t>y</w:t>
      </w:r>
      <w:r>
        <w:rPr>
          <w:spacing w:val="-1"/>
        </w:rPr>
        <w:t xml:space="preserve"> </w:t>
      </w:r>
      <w:r>
        <w:t>Telecomunicaciones. San</w:t>
      </w:r>
      <w:r>
        <w:rPr>
          <w:spacing w:val="-2"/>
        </w:rPr>
        <w:t xml:space="preserve"> </w:t>
      </w:r>
      <w:r>
        <w:t>José:</w:t>
      </w:r>
      <w:r>
        <w:rPr>
          <w:spacing w:val="-2"/>
        </w:rPr>
        <w:t xml:space="preserve"> </w:t>
      </w:r>
      <w:r>
        <w:t>Costa</w:t>
      </w:r>
      <w:r>
        <w:rPr>
          <w:spacing w:val="-4"/>
        </w:rPr>
        <w:t xml:space="preserve"> </w:t>
      </w:r>
      <w:r>
        <w:t>Rica.</w:t>
      </w:r>
    </w:p>
    <w:p w14:paraId="3A5CFEE8" w14:textId="77777777" w:rsidR="008B5F8F" w:rsidRDefault="008B5F8F" w:rsidP="008B5F8F">
      <w:pPr>
        <w:pStyle w:val="Textoindependiente"/>
        <w:spacing w:before="1" w:line="360" w:lineRule="auto"/>
        <w:ind w:left="823"/>
      </w:pPr>
    </w:p>
    <w:p w14:paraId="5090F352" w14:textId="77777777" w:rsidR="003C3B51" w:rsidRDefault="00D407A2" w:rsidP="00EB2F5B">
      <w:pPr>
        <w:pStyle w:val="Textoindependiente"/>
        <w:ind w:left="810" w:right="780"/>
        <w:jc w:val="both"/>
      </w:pPr>
      <w:r>
        <w:t>Ministerio</w:t>
      </w:r>
      <w:r>
        <w:rPr>
          <w:spacing w:val="1"/>
        </w:rPr>
        <w:t xml:space="preserve"> </w:t>
      </w:r>
      <w:r>
        <w:t>de</w:t>
      </w:r>
      <w:r>
        <w:rPr>
          <w:spacing w:val="1"/>
        </w:rPr>
        <w:t xml:space="preserve"> </w:t>
      </w:r>
      <w:r>
        <w:t>Ciencia,</w:t>
      </w:r>
      <w:r>
        <w:rPr>
          <w:spacing w:val="1"/>
        </w:rPr>
        <w:t xml:space="preserve"> </w:t>
      </w:r>
      <w:r>
        <w:t>Tecnología</w:t>
      </w:r>
      <w:r>
        <w:rPr>
          <w:spacing w:val="1"/>
        </w:rPr>
        <w:t xml:space="preserve"> </w:t>
      </w:r>
      <w:r>
        <w:t>y</w:t>
      </w:r>
      <w:r>
        <w:rPr>
          <w:spacing w:val="1"/>
        </w:rPr>
        <w:t xml:space="preserve"> </w:t>
      </w:r>
      <w:r>
        <w:t>Telecomunicaciones.</w:t>
      </w:r>
      <w:r>
        <w:rPr>
          <w:spacing w:val="1"/>
        </w:rPr>
        <w:t xml:space="preserve"> </w:t>
      </w:r>
      <w:r>
        <w:t>(2018).</w:t>
      </w:r>
      <w:r>
        <w:rPr>
          <w:spacing w:val="1"/>
        </w:rPr>
        <w:t xml:space="preserve"> </w:t>
      </w:r>
      <w:r>
        <w:rPr>
          <w:rFonts w:ascii="Arial" w:hAnsi="Arial"/>
          <w:i/>
        </w:rPr>
        <w:t>Estrategia</w:t>
      </w:r>
      <w:r>
        <w:rPr>
          <w:rFonts w:ascii="Arial" w:hAnsi="Arial"/>
          <w:i/>
          <w:spacing w:val="1"/>
        </w:rPr>
        <w:t xml:space="preserve"> </w:t>
      </w:r>
      <w:r>
        <w:rPr>
          <w:rFonts w:ascii="Arial" w:hAnsi="Arial"/>
          <w:i/>
        </w:rPr>
        <w:t>de</w:t>
      </w:r>
      <w:r>
        <w:rPr>
          <w:rFonts w:ascii="Arial" w:hAnsi="Arial"/>
          <w:i/>
          <w:spacing w:val="1"/>
        </w:rPr>
        <w:t xml:space="preserve"> </w:t>
      </w:r>
      <w:r>
        <w:rPr>
          <w:rFonts w:ascii="Arial" w:hAnsi="Arial"/>
          <w:i/>
        </w:rPr>
        <w:t>Transformación Digital hacia la Costa Rica del Bicentenario 4.0</w:t>
      </w:r>
      <w:r>
        <w:t>. Ministerio de Ciencia,</w:t>
      </w:r>
      <w:r>
        <w:rPr>
          <w:spacing w:val="1"/>
        </w:rPr>
        <w:t xml:space="preserve"> </w:t>
      </w:r>
      <w:r>
        <w:t>Tecnología</w:t>
      </w:r>
      <w:r>
        <w:rPr>
          <w:spacing w:val="-1"/>
        </w:rPr>
        <w:t xml:space="preserve"> </w:t>
      </w:r>
      <w:r>
        <w:t>y</w:t>
      </w:r>
      <w:r>
        <w:rPr>
          <w:spacing w:val="-1"/>
        </w:rPr>
        <w:t xml:space="preserve"> </w:t>
      </w:r>
      <w:r>
        <w:t>Telecomunicaciones.</w:t>
      </w:r>
      <w:r>
        <w:rPr>
          <w:spacing w:val="1"/>
        </w:rPr>
        <w:t xml:space="preserve"> </w:t>
      </w:r>
      <w:r>
        <w:t>San José:</w:t>
      </w:r>
      <w:r>
        <w:rPr>
          <w:spacing w:val="-2"/>
        </w:rPr>
        <w:t xml:space="preserve"> </w:t>
      </w:r>
      <w:r>
        <w:t>Costa</w:t>
      </w:r>
      <w:r>
        <w:rPr>
          <w:spacing w:val="3"/>
        </w:rPr>
        <w:t xml:space="preserve"> </w:t>
      </w:r>
      <w:r>
        <w:t>Rica.</w:t>
      </w:r>
    </w:p>
    <w:p w14:paraId="51949DDE" w14:textId="77777777" w:rsidR="003C3B51" w:rsidRDefault="003C3B51" w:rsidP="003C3B51">
      <w:pPr>
        <w:spacing w:before="67" w:line="360" w:lineRule="auto"/>
        <w:ind w:left="823" w:right="834"/>
        <w:jc w:val="both"/>
      </w:pPr>
    </w:p>
    <w:p w14:paraId="25567C04" w14:textId="0EC4DC8C" w:rsidR="003C3B51" w:rsidRDefault="003C3B51" w:rsidP="003C3B51">
      <w:pPr>
        <w:spacing w:before="67" w:line="360" w:lineRule="auto"/>
        <w:ind w:left="823" w:right="834"/>
        <w:jc w:val="both"/>
      </w:pPr>
      <w:r>
        <w:t>Ministerio</w:t>
      </w:r>
      <w:r>
        <w:rPr>
          <w:spacing w:val="1"/>
        </w:rPr>
        <w:t xml:space="preserve"> </w:t>
      </w:r>
      <w:r>
        <w:t>de</w:t>
      </w:r>
      <w:r>
        <w:rPr>
          <w:spacing w:val="1"/>
        </w:rPr>
        <w:t xml:space="preserve"> </w:t>
      </w:r>
      <w:r>
        <w:t>Ciencia,</w:t>
      </w:r>
      <w:r>
        <w:rPr>
          <w:spacing w:val="1"/>
        </w:rPr>
        <w:t xml:space="preserve"> </w:t>
      </w:r>
      <w:r>
        <w:t>Tecnología</w:t>
      </w:r>
      <w:r>
        <w:rPr>
          <w:spacing w:val="1"/>
        </w:rPr>
        <w:t xml:space="preserve"> </w:t>
      </w:r>
      <w:r>
        <w:t>y</w:t>
      </w:r>
      <w:r>
        <w:rPr>
          <w:spacing w:val="1"/>
        </w:rPr>
        <w:t xml:space="preserve"> </w:t>
      </w:r>
      <w:r>
        <w:t>Telecomunicaciones.</w:t>
      </w:r>
      <w:r>
        <w:rPr>
          <w:spacing w:val="1"/>
        </w:rPr>
        <w:t xml:space="preserve"> </w:t>
      </w:r>
      <w:r>
        <w:t>(2023).</w:t>
      </w:r>
      <w:r>
        <w:rPr>
          <w:spacing w:val="1"/>
        </w:rPr>
        <w:t xml:space="preserve"> </w:t>
      </w:r>
      <w:r>
        <w:rPr>
          <w:rFonts w:ascii="Arial" w:hAnsi="Arial"/>
          <w:i/>
        </w:rPr>
        <w:t>Estrategia</w:t>
      </w:r>
      <w:r>
        <w:rPr>
          <w:rFonts w:ascii="Arial" w:hAnsi="Arial"/>
          <w:i/>
          <w:spacing w:val="1"/>
        </w:rPr>
        <w:t xml:space="preserve"> </w:t>
      </w:r>
      <w:r>
        <w:rPr>
          <w:rFonts w:ascii="Arial" w:hAnsi="Arial"/>
          <w:i/>
        </w:rPr>
        <w:t>de</w:t>
      </w:r>
      <w:r>
        <w:rPr>
          <w:rFonts w:ascii="Arial" w:hAnsi="Arial"/>
          <w:i/>
          <w:spacing w:val="1"/>
        </w:rPr>
        <w:t xml:space="preserve"> </w:t>
      </w:r>
      <w:r>
        <w:rPr>
          <w:rFonts w:ascii="Arial" w:hAnsi="Arial"/>
          <w:i/>
        </w:rPr>
        <w:t xml:space="preserve">Transformación Digital. </w:t>
      </w:r>
      <w:r>
        <w:t>Ministerio de Ciencia,</w:t>
      </w:r>
      <w:r>
        <w:rPr>
          <w:spacing w:val="1"/>
        </w:rPr>
        <w:t xml:space="preserve"> </w:t>
      </w:r>
      <w:r>
        <w:t>Tecnología</w:t>
      </w:r>
      <w:r>
        <w:rPr>
          <w:spacing w:val="-1"/>
        </w:rPr>
        <w:t xml:space="preserve"> </w:t>
      </w:r>
      <w:r>
        <w:t>y</w:t>
      </w:r>
      <w:r>
        <w:rPr>
          <w:spacing w:val="-1"/>
        </w:rPr>
        <w:t xml:space="preserve"> </w:t>
      </w:r>
      <w:r>
        <w:t>Telecomunicaciones.</w:t>
      </w:r>
      <w:r>
        <w:rPr>
          <w:spacing w:val="1"/>
        </w:rPr>
        <w:t xml:space="preserve"> </w:t>
      </w:r>
      <w:r>
        <w:t>San José:</w:t>
      </w:r>
      <w:r>
        <w:rPr>
          <w:spacing w:val="-2"/>
        </w:rPr>
        <w:t xml:space="preserve"> </w:t>
      </w:r>
      <w:r>
        <w:t>Costa</w:t>
      </w:r>
      <w:r>
        <w:rPr>
          <w:spacing w:val="3"/>
        </w:rPr>
        <w:t xml:space="preserve"> </w:t>
      </w:r>
      <w:r>
        <w:t>Rica.</w:t>
      </w:r>
    </w:p>
    <w:p w14:paraId="5C8F8540" w14:textId="77777777" w:rsidR="00951409" w:rsidRDefault="00951409">
      <w:pPr>
        <w:pStyle w:val="Textoindependiente"/>
        <w:spacing w:before="10"/>
        <w:rPr>
          <w:sz w:val="32"/>
        </w:rPr>
      </w:pPr>
    </w:p>
    <w:p w14:paraId="08F7D02E" w14:textId="77777777" w:rsidR="00951409" w:rsidRDefault="00D407A2">
      <w:pPr>
        <w:spacing w:line="360" w:lineRule="auto"/>
        <w:ind w:left="823" w:right="833"/>
        <w:jc w:val="both"/>
      </w:pPr>
      <w:r>
        <w:t>Ministerio</w:t>
      </w:r>
      <w:r>
        <w:rPr>
          <w:spacing w:val="1"/>
        </w:rPr>
        <w:t xml:space="preserve"> </w:t>
      </w:r>
      <w:r>
        <w:t>de</w:t>
      </w:r>
      <w:r>
        <w:rPr>
          <w:spacing w:val="1"/>
        </w:rPr>
        <w:t xml:space="preserve"> </w:t>
      </w:r>
      <w:r>
        <w:t>Ciencia,</w:t>
      </w:r>
      <w:r>
        <w:rPr>
          <w:spacing w:val="1"/>
        </w:rPr>
        <w:t xml:space="preserve"> </w:t>
      </w:r>
      <w:r>
        <w:t>Tecnología</w:t>
      </w:r>
      <w:r>
        <w:rPr>
          <w:spacing w:val="1"/>
        </w:rPr>
        <w:t xml:space="preserve"> </w:t>
      </w:r>
      <w:r>
        <w:t>y</w:t>
      </w:r>
      <w:r>
        <w:rPr>
          <w:spacing w:val="1"/>
        </w:rPr>
        <w:t xml:space="preserve"> </w:t>
      </w:r>
      <w:r>
        <w:t>Telecomunicaciones.</w:t>
      </w:r>
      <w:r>
        <w:rPr>
          <w:spacing w:val="1"/>
        </w:rPr>
        <w:t xml:space="preserve"> </w:t>
      </w:r>
      <w:r>
        <w:t>(2018).</w:t>
      </w:r>
      <w:r>
        <w:rPr>
          <w:spacing w:val="1"/>
        </w:rPr>
        <w:t xml:space="preserve"> </w:t>
      </w:r>
      <w:r>
        <w:rPr>
          <w:rFonts w:ascii="Arial" w:hAnsi="Arial"/>
          <w:i/>
        </w:rPr>
        <w:t>Plan</w:t>
      </w:r>
      <w:r>
        <w:rPr>
          <w:rFonts w:ascii="Arial" w:hAnsi="Arial"/>
          <w:i/>
          <w:spacing w:val="1"/>
        </w:rPr>
        <w:t xml:space="preserve"> </w:t>
      </w:r>
      <w:r>
        <w:rPr>
          <w:rFonts w:ascii="Arial" w:hAnsi="Arial"/>
          <w:i/>
        </w:rPr>
        <w:t>Nacional</w:t>
      </w:r>
      <w:r>
        <w:rPr>
          <w:rFonts w:ascii="Arial" w:hAnsi="Arial"/>
          <w:i/>
          <w:spacing w:val="1"/>
        </w:rPr>
        <w:t xml:space="preserve"> </w:t>
      </w:r>
      <w:r>
        <w:rPr>
          <w:rFonts w:ascii="Arial" w:hAnsi="Arial"/>
          <w:i/>
        </w:rPr>
        <w:t>de</w:t>
      </w:r>
      <w:r>
        <w:rPr>
          <w:rFonts w:ascii="Arial" w:hAnsi="Arial"/>
          <w:i/>
          <w:spacing w:val="1"/>
        </w:rPr>
        <w:t xml:space="preserve"> </w:t>
      </w:r>
      <w:r>
        <w:rPr>
          <w:rFonts w:ascii="Arial" w:hAnsi="Arial"/>
          <w:i/>
        </w:rPr>
        <w:t>Desarrollo de las Telecomunicaciones 2015-2021</w:t>
      </w:r>
      <w:r>
        <w:t>. Ministerio de Ciencia, Tecnología y</w:t>
      </w:r>
      <w:r>
        <w:rPr>
          <w:spacing w:val="1"/>
        </w:rPr>
        <w:t xml:space="preserve"> </w:t>
      </w:r>
      <w:r>
        <w:t>Telecomunicaciones. San José:</w:t>
      </w:r>
      <w:r>
        <w:rPr>
          <w:spacing w:val="-1"/>
        </w:rPr>
        <w:t xml:space="preserve"> </w:t>
      </w:r>
      <w:r>
        <w:t>Costa</w:t>
      </w:r>
      <w:r>
        <w:rPr>
          <w:spacing w:val="-2"/>
        </w:rPr>
        <w:t xml:space="preserve"> </w:t>
      </w:r>
      <w:r>
        <w:t>Rica.</w:t>
      </w:r>
    </w:p>
    <w:p w14:paraId="25FA25B7" w14:textId="77777777" w:rsidR="00951409" w:rsidRDefault="00951409">
      <w:pPr>
        <w:pStyle w:val="Textoindependiente"/>
        <w:spacing w:before="2"/>
        <w:rPr>
          <w:sz w:val="33"/>
        </w:rPr>
      </w:pPr>
    </w:p>
    <w:p w14:paraId="0885AF61" w14:textId="77777777" w:rsidR="00951409" w:rsidRDefault="00D407A2">
      <w:pPr>
        <w:spacing w:line="360" w:lineRule="auto"/>
        <w:ind w:left="823" w:right="831"/>
        <w:jc w:val="both"/>
      </w:pPr>
      <w:r>
        <w:t>Ministerio</w:t>
      </w:r>
      <w:r>
        <w:rPr>
          <w:spacing w:val="1"/>
        </w:rPr>
        <w:t xml:space="preserve"> </w:t>
      </w:r>
      <w:r>
        <w:t>de</w:t>
      </w:r>
      <w:r>
        <w:rPr>
          <w:spacing w:val="1"/>
        </w:rPr>
        <w:t xml:space="preserve"> </w:t>
      </w:r>
      <w:r>
        <w:t>Hacienda</w:t>
      </w:r>
      <w:r>
        <w:rPr>
          <w:spacing w:val="1"/>
        </w:rPr>
        <w:t xml:space="preserve"> </w:t>
      </w:r>
      <w:r>
        <w:t>y</w:t>
      </w:r>
      <w:r>
        <w:rPr>
          <w:spacing w:val="1"/>
        </w:rPr>
        <w:t xml:space="preserve"> </w:t>
      </w:r>
      <w:r>
        <w:t>Administraciones</w:t>
      </w:r>
      <w:r>
        <w:rPr>
          <w:spacing w:val="1"/>
        </w:rPr>
        <w:t xml:space="preserve"> </w:t>
      </w:r>
      <w:r>
        <w:t>Públicas.</w:t>
      </w:r>
      <w:r>
        <w:rPr>
          <w:spacing w:val="1"/>
        </w:rPr>
        <w:t xml:space="preserve"> </w:t>
      </w:r>
      <w:r>
        <w:t>(2016).</w:t>
      </w:r>
      <w:r>
        <w:rPr>
          <w:spacing w:val="1"/>
        </w:rPr>
        <w:t xml:space="preserve"> </w:t>
      </w:r>
      <w:r>
        <w:rPr>
          <w:rFonts w:ascii="Arial" w:hAnsi="Arial"/>
          <w:i/>
        </w:rPr>
        <w:t>Política</w:t>
      </w:r>
      <w:r>
        <w:rPr>
          <w:rFonts w:ascii="Arial" w:hAnsi="Arial"/>
          <w:i/>
          <w:spacing w:val="1"/>
        </w:rPr>
        <w:t xml:space="preserve"> </w:t>
      </w:r>
      <w:r>
        <w:rPr>
          <w:rFonts w:ascii="Arial" w:hAnsi="Arial"/>
          <w:i/>
        </w:rPr>
        <w:t>de</w:t>
      </w:r>
      <w:r>
        <w:rPr>
          <w:rFonts w:ascii="Arial" w:hAnsi="Arial"/>
          <w:i/>
          <w:spacing w:val="1"/>
        </w:rPr>
        <w:t xml:space="preserve"> </w:t>
      </w:r>
      <w:r>
        <w:rPr>
          <w:rFonts w:ascii="Arial" w:hAnsi="Arial"/>
          <w:i/>
        </w:rPr>
        <w:t>gestión</w:t>
      </w:r>
      <w:r>
        <w:rPr>
          <w:rFonts w:ascii="Arial" w:hAnsi="Arial"/>
          <w:i/>
          <w:spacing w:val="1"/>
        </w:rPr>
        <w:t xml:space="preserve"> </w:t>
      </w:r>
      <w:r>
        <w:rPr>
          <w:rFonts w:ascii="Arial" w:hAnsi="Arial"/>
          <w:i/>
        </w:rPr>
        <w:t>de</w:t>
      </w:r>
      <w:r>
        <w:rPr>
          <w:rFonts w:ascii="Arial" w:hAnsi="Arial"/>
          <w:i/>
          <w:spacing w:val="1"/>
        </w:rPr>
        <w:t xml:space="preserve"> </w:t>
      </w:r>
      <w:r>
        <w:rPr>
          <w:rFonts w:ascii="Arial" w:hAnsi="Arial"/>
          <w:i/>
          <w:spacing w:val="-1"/>
        </w:rPr>
        <w:t>documentos</w:t>
      </w:r>
      <w:r>
        <w:rPr>
          <w:rFonts w:ascii="Arial" w:hAnsi="Arial"/>
          <w:i/>
          <w:spacing w:val="-14"/>
        </w:rPr>
        <w:t xml:space="preserve"> </w:t>
      </w:r>
      <w:r>
        <w:rPr>
          <w:rFonts w:ascii="Arial" w:hAnsi="Arial"/>
          <w:i/>
          <w:spacing w:val="-1"/>
        </w:rPr>
        <w:t>electrónicos</w:t>
      </w:r>
      <w:r>
        <w:rPr>
          <w:rFonts w:ascii="Arial" w:hAnsi="Arial"/>
          <w:i/>
          <w:spacing w:val="-13"/>
        </w:rPr>
        <w:t xml:space="preserve"> </w:t>
      </w:r>
      <w:r>
        <w:rPr>
          <w:rFonts w:ascii="Arial" w:hAnsi="Arial"/>
          <w:i/>
        </w:rPr>
        <w:t>2da</w:t>
      </w:r>
      <w:r>
        <w:rPr>
          <w:rFonts w:ascii="Arial" w:hAnsi="Arial"/>
          <w:i/>
          <w:spacing w:val="-13"/>
        </w:rPr>
        <w:t xml:space="preserve"> </w:t>
      </w:r>
      <w:r>
        <w:rPr>
          <w:rFonts w:ascii="Arial" w:hAnsi="Arial"/>
          <w:i/>
        </w:rPr>
        <w:t>Edición</w:t>
      </w:r>
      <w:r>
        <w:t>.</w:t>
      </w:r>
      <w:r>
        <w:rPr>
          <w:spacing w:val="-13"/>
        </w:rPr>
        <w:t xml:space="preserve"> </w:t>
      </w:r>
      <w:r>
        <w:t>Ministerio</w:t>
      </w:r>
      <w:r>
        <w:rPr>
          <w:spacing w:val="-14"/>
        </w:rPr>
        <w:t xml:space="preserve"> </w:t>
      </w:r>
      <w:r>
        <w:t>de</w:t>
      </w:r>
      <w:r>
        <w:rPr>
          <w:spacing w:val="-13"/>
        </w:rPr>
        <w:t xml:space="preserve"> </w:t>
      </w:r>
      <w:r>
        <w:t>Hacienda</w:t>
      </w:r>
      <w:r>
        <w:rPr>
          <w:spacing w:val="-14"/>
        </w:rPr>
        <w:t xml:space="preserve"> </w:t>
      </w:r>
      <w:r>
        <w:t>y</w:t>
      </w:r>
      <w:r>
        <w:rPr>
          <w:spacing w:val="-13"/>
        </w:rPr>
        <w:t xml:space="preserve"> </w:t>
      </w:r>
      <w:r>
        <w:t>Administraciones</w:t>
      </w:r>
      <w:r>
        <w:rPr>
          <w:spacing w:val="-13"/>
        </w:rPr>
        <w:t xml:space="preserve"> </w:t>
      </w:r>
      <w:r>
        <w:t>Públicas.</w:t>
      </w:r>
      <w:r>
        <w:rPr>
          <w:spacing w:val="-59"/>
        </w:rPr>
        <w:t xml:space="preserve"> </w:t>
      </w:r>
      <w:r>
        <w:t>Madrid:</w:t>
      </w:r>
      <w:r>
        <w:rPr>
          <w:spacing w:val="-1"/>
        </w:rPr>
        <w:t xml:space="preserve"> </w:t>
      </w:r>
      <w:r>
        <w:t>España.</w:t>
      </w:r>
    </w:p>
    <w:p w14:paraId="0BA5E42C" w14:textId="77777777" w:rsidR="00951409" w:rsidRDefault="00951409">
      <w:pPr>
        <w:pStyle w:val="Textoindependiente"/>
        <w:rPr>
          <w:sz w:val="24"/>
        </w:rPr>
      </w:pPr>
    </w:p>
    <w:p w14:paraId="762F2DD8" w14:textId="77777777" w:rsidR="00951409" w:rsidRDefault="00951409">
      <w:pPr>
        <w:pStyle w:val="Textoindependiente"/>
        <w:spacing w:before="5"/>
        <w:rPr>
          <w:sz w:val="26"/>
        </w:rPr>
      </w:pPr>
    </w:p>
    <w:p w14:paraId="0AFEAAB6" w14:textId="77777777" w:rsidR="00951409" w:rsidRDefault="00D407A2">
      <w:pPr>
        <w:spacing w:line="360" w:lineRule="auto"/>
        <w:ind w:left="823" w:right="833"/>
        <w:jc w:val="both"/>
      </w:pPr>
      <w:r>
        <w:rPr>
          <w:spacing w:val="-1"/>
        </w:rPr>
        <w:t>Ministerio</w:t>
      </w:r>
      <w:r>
        <w:rPr>
          <w:spacing w:val="-13"/>
        </w:rPr>
        <w:t xml:space="preserve"> </w:t>
      </w:r>
      <w:r>
        <w:rPr>
          <w:spacing w:val="-1"/>
        </w:rPr>
        <w:t>de</w:t>
      </w:r>
      <w:r>
        <w:rPr>
          <w:spacing w:val="-14"/>
        </w:rPr>
        <w:t xml:space="preserve"> </w:t>
      </w:r>
      <w:r>
        <w:rPr>
          <w:spacing w:val="-1"/>
        </w:rPr>
        <w:t>Planificación</w:t>
      </w:r>
      <w:r>
        <w:rPr>
          <w:spacing w:val="-12"/>
        </w:rPr>
        <w:t xml:space="preserve"> </w:t>
      </w:r>
      <w:r>
        <w:t>Nacional</w:t>
      </w:r>
      <w:r>
        <w:rPr>
          <w:spacing w:val="-13"/>
        </w:rPr>
        <w:t xml:space="preserve"> </w:t>
      </w:r>
      <w:r>
        <w:t>y</w:t>
      </w:r>
      <w:r>
        <w:rPr>
          <w:spacing w:val="-11"/>
        </w:rPr>
        <w:t xml:space="preserve"> </w:t>
      </w:r>
      <w:r>
        <w:t>Política</w:t>
      </w:r>
      <w:r>
        <w:rPr>
          <w:spacing w:val="-11"/>
        </w:rPr>
        <w:t xml:space="preserve"> </w:t>
      </w:r>
      <w:r>
        <w:t>Económica.</w:t>
      </w:r>
      <w:r>
        <w:rPr>
          <w:spacing w:val="-11"/>
        </w:rPr>
        <w:t xml:space="preserve"> </w:t>
      </w:r>
      <w:r>
        <w:t>(2016).</w:t>
      </w:r>
      <w:r>
        <w:rPr>
          <w:spacing w:val="-12"/>
        </w:rPr>
        <w:t xml:space="preserve"> </w:t>
      </w:r>
      <w:r>
        <w:rPr>
          <w:rFonts w:ascii="Arial" w:hAnsi="Arial"/>
          <w:i/>
        </w:rPr>
        <w:t>Guía</w:t>
      </w:r>
      <w:r>
        <w:rPr>
          <w:rFonts w:ascii="Arial" w:hAnsi="Arial"/>
          <w:i/>
          <w:spacing w:val="-11"/>
        </w:rPr>
        <w:t xml:space="preserve"> </w:t>
      </w:r>
      <w:r>
        <w:rPr>
          <w:rFonts w:ascii="Arial" w:hAnsi="Arial"/>
          <w:i/>
        </w:rPr>
        <w:t>para</w:t>
      </w:r>
      <w:r>
        <w:rPr>
          <w:rFonts w:ascii="Arial" w:hAnsi="Arial"/>
          <w:i/>
          <w:spacing w:val="-11"/>
        </w:rPr>
        <w:t xml:space="preserve"> </w:t>
      </w:r>
      <w:r>
        <w:rPr>
          <w:rFonts w:ascii="Arial" w:hAnsi="Arial"/>
          <w:i/>
        </w:rPr>
        <w:t>la</w:t>
      </w:r>
      <w:r>
        <w:rPr>
          <w:rFonts w:ascii="Arial" w:hAnsi="Arial"/>
          <w:i/>
          <w:spacing w:val="-11"/>
        </w:rPr>
        <w:t xml:space="preserve"> </w:t>
      </w:r>
      <w:r>
        <w:rPr>
          <w:rFonts w:ascii="Arial" w:hAnsi="Arial"/>
          <w:i/>
        </w:rPr>
        <w:t>Elaboración</w:t>
      </w:r>
      <w:r>
        <w:rPr>
          <w:rFonts w:ascii="Arial" w:hAnsi="Arial"/>
          <w:i/>
          <w:spacing w:val="-59"/>
        </w:rPr>
        <w:t xml:space="preserve"> </w:t>
      </w:r>
      <w:r>
        <w:rPr>
          <w:rFonts w:ascii="Arial" w:hAnsi="Arial"/>
          <w:i/>
        </w:rPr>
        <w:t>de</w:t>
      </w:r>
      <w:r>
        <w:rPr>
          <w:rFonts w:ascii="Arial" w:hAnsi="Arial"/>
          <w:i/>
          <w:spacing w:val="-9"/>
        </w:rPr>
        <w:t xml:space="preserve"> </w:t>
      </w:r>
      <w:r>
        <w:rPr>
          <w:rFonts w:ascii="Arial" w:hAnsi="Arial"/>
          <w:i/>
        </w:rPr>
        <w:t>Políticas</w:t>
      </w:r>
      <w:r>
        <w:rPr>
          <w:rFonts w:ascii="Arial" w:hAnsi="Arial"/>
          <w:i/>
          <w:spacing w:val="-8"/>
        </w:rPr>
        <w:t xml:space="preserve"> </w:t>
      </w:r>
      <w:r>
        <w:rPr>
          <w:rFonts w:ascii="Arial" w:hAnsi="Arial"/>
          <w:i/>
        </w:rPr>
        <w:t>Públicas</w:t>
      </w:r>
      <w:r>
        <w:t>.</w:t>
      </w:r>
      <w:r>
        <w:rPr>
          <w:spacing w:val="-10"/>
        </w:rPr>
        <w:t xml:space="preserve"> </w:t>
      </w:r>
      <w:r>
        <w:t>Ministerio</w:t>
      </w:r>
      <w:r>
        <w:rPr>
          <w:spacing w:val="-8"/>
        </w:rPr>
        <w:t xml:space="preserve"> </w:t>
      </w:r>
      <w:r>
        <w:t>de</w:t>
      </w:r>
      <w:r>
        <w:rPr>
          <w:spacing w:val="-9"/>
        </w:rPr>
        <w:t xml:space="preserve"> </w:t>
      </w:r>
      <w:r>
        <w:t>Planificación</w:t>
      </w:r>
      <w:r>
        <w:rPr>
          <w:spacing w:val="-8"/>
        </w:rPr>
        <w:t xml:space="preserve"> </w:t>
      </w:r>
      <w:r>
        <w:t>Nacional</w:t>
      </w:r>
      <w:r>
        <w:rPr>
          <w:spacing w:val="-10"/>
        </w:rPr>
        <w:t xml:space="preserve"> </w:t>
      </w:r>
      <w:r>
        <w:t>y</w:t>
      </w:r>
      <w:r>
        <w:rPr>
          <w:spacing w:val="-7"/>
        </w:rPr>
        <w:t xml:space="preserve"> </w:t>
      </w:r>
      <w:r>
        <w:t>Política</w:t>
      </w:r>
      <w:r>
        <w:rPr>
          <w:spacing w:val="-8"/>
        </w:rPr>
        <w:t xml:space="preserve"> </w:t>
      </w:r>
      <w:r>
        <w:t>Económica.</w:t>
      </w:r>
      <w:r>
        <w:rPr>
          <w:spacing w:val="-8"/>
        </w:rPr>
        <w:t xml:space="preserve"> </w:t>
      </w:r>
      <w:r>
        <w:t>San</w:t>
      </w:r>
      <w:r>
        <w:rPr>
          <w:spacing w:val="-8"/>
        </w:rPr>
        <w:t xml:space="preserve"> </w:t>
      </w:r>
      <w:r>
        <w:t>José:</w:t>
      </w:r>
      <w:r>
        <w:rPr>
          <w:spacing w:val="-59"/>
        </w:rPr>
        <w:t xml:space="preserve"> </w:t>
      </w:r>
      <w:r>
        <w:t>Costa Rica.</w:t>
      </w:r>
    </w:p>
    <w:p w14:paraId="66E7C9AD" w14:textId="77777777" w:rsidR="00951409" w:rsidRDefault="00D407A2">
      <w:pPr>
        <w:tabs>
          <w:tab w:val="left" w:pos="5167"/>
          <w:tab w:val="left" w:pos="9326"/>
        </w:tabs>
        <w:spacing w:before="198" w:line="360" w:lineRule="auto"/>
        <w:ind w:left="823" w:right="834"/>
        <w:jc w:val="both"/>
      </w:pPr>
      <w:r>
        <w:t>Naciones</w:t>
      </w:r>
      <w:r>
        <w:rPr>
          <w:spacing w:val="1"/>
        </w:rPr>
        <w:t xml:space="preserve"> </w:t>
      </w:r>
      <w:r>
        <w:t>Unidas.</w:t>
      </w:r>
      <w:r>
        <w:rPr>
          <w:spacing w:val="1"/>
        </w:rPr>
        <w:t xml:space="preserve"> </w:t>
      </w:r>
      <w:r>
        <w:t>(2007).</w:t>
      </w:r>
      <w:r>
        <w:rPr>
          <w:spacing w:val="1"/>
        </w:rPr>
        <w:t xml:space="preserve"> </w:t>
      </w:r>
      <w:r>
        <w:rPr>
          <w:rFonts w:ascii="Arial" w:hAnsi="Arial"/>
          <w:i/>
        </w:rPr>
        <w:t>Convención</w:t>
      </w:r>
      <w:r>
        <w:rPr>
          <w:rFonts w:ascii="Arial" w:hAnsi="Arial"/>
          <w:i/>
          <w:spacing w:val="1"/>
        </w:rPr>
        <w:t xml:space="preserve"> </w:t>
      </w:r>
      <w:r>
        <w:rPr>
          <w:rFonts w:ascii="Arial" w:hAnsi="Arial"/>
          <w:i/>
        </w:rPr>
        <w:t>sobre</w:t>
      </w:r>
      <w:r>
        <w:rPr>
          <w:rFonts w:ascii="Arial" w:hAnsi="Arial"/>
          <w:i/>
          <w:spacing w:val="1"/>
        </w:rPr>
        <w:t xml:space="preserve"> </w:t>
      </w:r>
      <w:r>
        <w:rPr>
          <w:rFonts w:ascii="Arial" w:hAnsi="Arial"/>
          <w:i/>
        </w:rPr>
        <w:t>los</w:t>
      </w:r>
      <w:r>
        <w:rPr>
          <w:rFonts w:ascii="Arial" w:hAnsi="Arial"/>
          <w:i/>
          <w:spacing w:val="1"/>
        </w:rPr>
        <w:t xml:space="preserve"> </w:t>
      </w:r>
      <w:r>
        <w:rPr>
          <w:rFonts w:ascii="Arial" w:hAnsi="Arial"/>
          <w:i/>
        </w:rPr>
        <w:t>Derechos</w:t>
      </w:r>
      <w:r>
        <w:rPr>
          <w:rFonts w:ascii="Arial" w:hAnsi="Arial"/>
          <w:i/>
          <w:spacing w:val="1"/>
        </w:rPr>
        <w:t xml:space="preserve"> </w:t>
      </w:r>
      <w:r>
        <w:rPr>
          <w:rFonts w:ascii="Arial" w:hAnsi="Arial"/>
          <w:i/>
        </w:rPr>
        <w:t>de</w:t>
      </w:r>
      <w:r>
        <w:rPr>
          <w:rFonts w:ascii="Arial" w:hAnsi="Arial"/>
          <w:i/>
          <w:spacing w:val="1"/>
        </w:rPr>
        <w:t xml:space="preserve"> </w:t>
      </w:r>
      <w:r>
        <w:rPr>
          <w:rFonts w:ascii="Arial" w:hAnsi="Arial"/>
          <w:i/>
        </w:rPr>
        <w:t>las</w:t>
      </w:r>
      <w:r>
        <w:rPr>
          <w:rFonts w:ascii="Arial" w:hAnsi="Arial"/>
          <w:i/>
          <w:spacing w:val="1"/>
        </w:rPr>
        <w:t xml:space="preserve"> </w:t>
      </w:r>
      <w:r>
        <w:rPr>
          <w:rFonts w:ascii="Arial" w:hAnsi="Arial"/>
          <w:i/>
        </w:rPr>
        <w:t>Personas</w:t>
      </w:r>
      <w:r>
        <w:rPr>
          <w:rFonts w:ascii="Arial" w:hAnsi="Arial"/>
          <w:i/>
          <w:spacing w:val="1"/>
        </w:rPr>
        <w:t xml:space="preserve"> </w:t>
      </w:r>
      <w:r>
        <w:rPr>
          <w:rFonts w:ascii="Arial" w:hAnsi="Arial"/>
          <w:i/>
        </w:rPr>
        <w:t>con</w:t>
      </w:r>
      <w:r>
        <w:rPr>
          <w:rFonts w:ascii="Arial" w:hAnsi="Arial"/>
          <w:i/>
          <w:spacing w:val="1"/>
        </w:rPr>
        <w:t xml:space="preserve"> </w:t>
      </w:r>
      <w:r>
        <w:rPr>
          <w:rFonts w:ascii="Arial" w:hAnsi="Arial"/>
          <w:i/>
        </w:rPr>
        <w:t>Discapacidad</w:t>
      </w:r>
      <w:r>
        <w:t>.</w:t>
      </w:r>
      <w:r>
        <w:tab/>
        <w:t>Recuperado</w:t>
      </w:r>
      <w:r>
        <w:tab/>
      </w:r>
      <w:r>
        <w:rPr>
          <w:spacing w:val="-1"/>
        </w:rPr>
        <w:t>de</w:t>
      </w:r>
      <w:r>
        <w:rPr>
          <w:spacing w:val="-59"/>
        </w:rPr>
        <w:t xml:space="preserve"> </w:t>
      </w:r>
      <w:r>
        <w:t>https://</w:t>
      </w:r>
      <w:hyperlink r:id="rId103">
        <w:r>
          <w:t>www.un.org/esa/socdev/enable/documents/tccconvs.pdf</w:t>
        </w:r>
      </w:hyperlink>
    </w:p>
    <w:p w14:paraId="6530EF93" w14:textId="77777777" w:rsidR="00951409" w:rsidRDefault="00D407A2">
      <w:pPr>
        <w:pStyle w:val="Textoindependiente"/>
        <w:spacing w:before="202" w:line="360" w:lineRule="auto"/>
        <w:ind w:left="823" w:right="835"/>
        <w:jc w:val="both"/>
      </w:pPr>
      <w:r w:rsidRPr="00693300">
        <w:rPr>
          <w:lang w:val="en-US"/>
        </w:rPr>
        <w:t>NCSU.</w:t>
      </w:r>
      <w:r w:rsidRPr="00693300">
        <w:rPr>
          <w:spacing w:val="1"/>
          <w:lang w:val="en-US"/>
        </w:rPr>
        <w:t xml:space="preserve"> </w:t>
      </w:r>
      <w:r w:rsidRPr="00693300">
        <w:rPr>
          <w:lang w:val="en-US"/>
        </w:rPr>
        <w:t>(1997).</w:t>
      </w:r>
      <w:r w:rsidRPr="00693300">
        <w:rPr>
          <w:spacing w:val="1"/>
          <w:lang w:val="en-US"/>
        </w:rPr>
        <w:t xml:space="preserve"> </w:t>
      </w:r>
      <w:r w:rsidRPr="00693300">
        <w:rPr>
          <w:lang w:val="en-US"/>
        </w:rPr>
        <w:t>The</w:t>
      </w:r>
      <w:r w:rsidRPr="00693300">
        <w:rPr>
          <w:spacing w:val="1"/>
          <w:lang w:val="en-US"/>
        </w:rPr>
        <w:t xml:space="preserve"> </w:t>
      </w:r>
      <w:r w:rsidRPr="00693300">
        <w:rPr>
          <w:lang w:val="en-US"/>
        </w:rPr>
        <w:t>Principles</w:t>
      </w:r>
      <w:r w:rsidRPr="00693300">
        <w:rPr>
          <w:spacing w:val="1"/>
          <w:lang w:val="en-US"/>
        </w:rPr>
        <w:t xml:space="preserve"> </w:t>
      </w:r>
      <w:r w:rsidRPr="00693300">
        <w:rPr>
          <w:lang w:val="en-US"/>
        </w:rPr>
        <w:t>of</w:t>
      </w:r>
      <w:r w:rsidRPr="00693300">
        <w:rPr>
          <w:spacing w:val="1"/>
          <w:lang w:val="en-US"/>
        </w:rPr>
        <w:t xml:space="preserve"> </w:t>
      </w:r>
      <w:r w:rsidRPr="00693300">
        <w:rPr>
          <w:lang w:val="en-US"/>
        </w:rPr>
        <w:t>Universal</w:t>
      </w:r>
      <w:r w:rsidRPr="00693300">
        <w:rPr>
          <w:spacing w:val="1"/>
          <w:lang w:val="en-US"/>
        </w:rPr>
        <w:t xml:space="preserve"> </w:t>
      </w:r>
      <w:r w:rsidRPr="00693300">
        <w:rPr>
          <w:lang w:val="en-US"/>
        </w:rPr>
        <w:t>Design,</w:t>
      </w:r>
      <w:r w:rsidRPr="00693300">
        <w:rPr>
          <w:spacing w:val="1"/>
          <w:lang w:val="en-US"/>
        </w:rPr>
        <w:t xml:space="preserve"> </w:t>
      </w:r>
      <w:r w:rsidRPr="00693300">
        <w:rPr>
          <w:lang w:val="en-US"/>
        </w:rPr>
        <w:t>Version</w:t>
      </w:r>
      <w:r w:rsidRPr="00693300">
        <w:rPr>
          <w:spacing w:val="1"/>
          <w:lang w:val="en-US"/>
        </w:rPr>
        <w:t xml:space="preserve"> </w:t>
      </w:r>
      <w:r w:rsidRPr="00693300">
        <w:rPr>
          <w:lang w:val="en-US"/>
        </w:rPr>
        <w:t>2.0.</w:t>
      </w:r>
      <w:r w:rsidRPr="00693300">
        <w:rPr>
          <w:spacing w:val="1"/>
          <w:lang w:val="en-US"/>
        </w:rPr>
        <w:t xml:space="preserve"> </w:t>
      </w:r>
      <w:r>
        <w:t>Recuperado</w:t>
      </w:r>
      <w:r>
        <w:rPr>
          <w:spacing w:val="1"/>
        </w:rPr>
        <w:t xml:space="preserve"> </w:t>
      </w:r>
      <w:r>
        <w:t>de</w:t>
      </w:r>
      <w:r>
        <w:rPr>
          <w:spacing w:val="1"/>
        </w:rPr>
        <w:t xml:space="preserve"> </w:t>
      </w:r>
      <w:hyperlink r:id="rId104">
        <w:r>
          <w:t>https://projects.ncsu.edu/ncsu/design/cud/about_ud/udprinciplestext.htm</w:t>
        </w:r>
      </w:hyperlink>
    </w:p>
    <w:p w14:paraId="2163D2AA" w14:textId="77777777" w:rsidR="00951409" w:rsidRDefault="00951409">
      <w:pPr>
        <w:pStyle w:val="Textoindependiente"/>
        <w:spacing w:before="10"/>
        <w:rPr>
          <w:sz w:val="32"/>
        </w:rPr>
      </w:pPr>
    </w:p>
    <w:p w14:paraId="0D958BB1" w14:textId="77777777" w:rsidR="00951409" w:rsidRDefault="00D407A2">
      <w:pPr>
        <w:pStyle w:val="Textoindependiente"/>
        <w:spacing w:line="360" w:lineRule="auto"/>
        <w:ind w:left="823" w:right="834"/>
        <w:jc w:val="both"/>
      </w:pPr>
      <w:r w:rsidRPr="00693300">
        <w:rPr>
          <w:lang w:val="en-US"/>
        </w:rPr>
        <w:t>Nielsen,</w:t>
      </w:r>
      <w:r w:rsidRPr="00693300">
        <w:rPr>
          <w:spacing w:val="1"/>
          <w:lang w:val="en-US"/>
        </w:rPr>
        <w:t xml:space="preserve"> </w:t>
      </w:r>
      <w:r w:rsidRPr="00693300">
        <w:rPr>
          <w:lang w:val="en-US"/>
        </w:rPr>
        <w:t>J.</w:t>
      </w:r>
      <w:r w:rsidRPr="00693300">
        <w:rPr>
          <w:spacing w:val="1"/>
          <w:lang w:val="en-US"/>
        </w:rPr>
        <w:t xml:space="preserve"> </w:t>
      </w:r>
      <w:r w:rsidRPr="00693300">
        <w:rPr>
          <w:lang w:val="en-US"/>
        </w:rPr>
        <w:t>The</w:t>
      </w:r>
      <w:r w:rsidRPr="00693300">
        <w:rPr>
          <w:spacing w:val="1"/>
          <w:lang w:val="en-US"/>
        </w:rPr>
        <w:t xml:space="preserve"> </w:t>
      </w:r>
      <w:r w:rsidRPr="00693300">
        <w:rPr>
          <w:lang w:val="en-US"/>
        </w:rPr>
        <w:t>Definition</w:t>
      </w:r>
      <w:r w:rsidRPr="00693300">
        <w:rPr>
          <w:spacing w:val="1"/>
          <w:lang w:val="en-US"/>
        </w:rPr>
        <w:t xml:space="preserve"> </w:t>
      </w:r>
      <w:r w:rsidRPr="00693300">
        <w:rPr>
          <w:lang w:val="en-US"/>
        </w:rPr>
        <w:t>of</w:t>
      </w:r>
      <w:r w:rsidRPr="00693300">
        <w:rPr>
          <w:spacing w:val="1"/>
          <w:lang w:val="en-US"/>
        </w:rPr>
        <w:t xml:space="preserve"> </w:t>
      </w:r>
      <w:r w:rsidRPr="00693300">
        <w:rPr>
          <w:lang w:val="en-US"/>
        </w:rPr>
        <w:t>User</w:t>
      </w:r>
      <w:r w:rsidRPr="00693300">
        <w:rPr>
          <w:spacing w:val="1"/>
          <w:lang w:val="en-US"/>
        </w:rPr>
        <w:t xml:space="preserve"> </w:t>
      </w:r>
      <w:r w:rsidRPr="00693300">
        <w:rPr>
          <w:lang w:val="en-US"/>
        </w:rPr>
        <w:t>Experience</w:t>
      </w:r>
      <w:r w:rsidRPr="00693300">
        <w:rPr>
          <w:spacing w:val="1"/>
          <w:lang w:val="en-US"/>
        </w:rPr>
        <w:t xml:space="preserve"> </w:t>
      </w:r>
      <w:r w:rsidRPr="00693300">
        <w:rPr>
          <w:lang w:val="en-US"/>
        </w:rPr>
        <w:t>(UX).</w:t>
      </w:r>
      <w:r w:rsidRPr="00693300">
        <w:rPr>
          <w:spacing w:val="1"/>
          <w:lang w:val="en-US"/>
        </w:rPr>
        <w:t xml:space="preserve"> </w:t>
      </w:r>
      <w:r>
        <w:t>(s.f.).</w:t>
      </w:r>
      <w:r>
        <w:rPr>
          <w:spacing w:val="1"/>
        </w:rPr>
        <w:t xml:space="preserve"> </w:t>
      </w:r>
      <w:r>
        <w:t>Recuperado</w:t>
      </w:r>
      <w:r>
        <w:rPr>
          <w:spacing w:val="1"/>
        </w:rPr>
        <w:t xml:space="preserve"> </w:t>
      </w:r>
      <w:r>
        <w:t>de</w:t>
      </w:r>
      <w:r>
        <w:rPr>
          <w:spacing w:val="1"/>
        </w:rPr>
        <w:t xml:space="preserve"> </w:t>
      </w:r>
      <w:hyperlink r:id="rId105">
        <w:r>
          <w:t>https://www.nngroup.com/articles/definition-user-experience/</w:t>
        </w:r>
      </w:hyperlink>
    </w:p>
    <w:p w14:paraId="3D1CC72A" w14:textId="77777777" w:rsidR="00951409" w:rsidRDefault="00951409">
      <w:pPr>
        <w:pStyle w:val="Textoindependiente"/>
        <w:spacing w:before="2"/>
        <w:rPr>
          <w:sz w:val="33"/>
        </w:rPr>
      </w:pPr>
    </w:p>
    <w:p w14:paraId="14116323" w14:textId="77777777" w:rsidR="00951409" w:rsidRDefault="00D407A2">
      <w:pPr>
        <w:pStyle w:val="Textoindependiente"/>
        <w:spacing w:line="360" w:lineRule="auto"/>
        <w:ind w:left="823" w:right="834"/>
        <w:jc w:val="both"/>
      </w:pPr>
      <w:r w:rsidRPr="00693300">
        <w:rPr>
          <w:lang w:val="en-US"/>
        </w:rPr>
        <w:t>Nielsen,</w:t>
      </w:r>
      <w:r w:rsidRPr="00693300">
        <w:rPr>
          <w:spacing w:val="1"/>
          <w:lang w:val="en-US"/>
        </w:rPr>
        <w:t xml:space="preserve"> </w:t>
      </w:r>
      <w:r w:rsidRPr="00693300">
        <w:rPr>
          <w:lang w:val="en-US"/>
        </w:rPr>
        <w:t>J.</w:t>
      </w:r>
      <w:r w:rsidRPr="00693300">
        <w:rPr>
          <w:spacing w:val="1"/>
          <w:lang w:val="en-US"/>
        </w:rPr>
        <w:t xml:space="preserve"> </w:t>
      </w:r>
      <w:r w:rsidRPr="00693300">
        <w:rPr>
          <w:lang w:val="en-US"/>
        </w:rPr>
        <w:t>Usability</w:t>
      </w:r>
      <w:r w:rsidRPr="00693300">
        <w:rPr>
          <w:spacing w:val="1"/>
          <w:lang w:val="en-US"/>
        </w:rPr>
        <w:t xml:space="preserve"> </w:t>
      </w:r>
      <w:r w:rsidRPr="00693300">
        <w:rPr>
          <w:lang w:val="en-US"/>
        </w:rPr>
        <w:t>101:</w:t>
      </w:r>
      <w:r w:rsidRPr="00693300">
        <w:rPr>
          <w:spacing w:val="1"/>
          <w:lang w:val="en-US"/>
        </w:rPr>
        <w:t xml:space="preserve"> </w:t>
      </w:r>
      <w:r w:rsidRPr="00693300">
        <w:rPr>
          <w:lang w:val="en-US"/>
        </w:rPr>
        <w:t>Introduction</w:t>
      </w:r>
      <w:r w:rsidRPr="00693300">
        <w:rPr>
          <w:spacing w:val="1"/>
          <w:lang w:val="en-US"/>
        </w:rPr>
        <w:t xml:space="preserve"> </w:t>
      </w:r>
      <w:r w:rsidRPr="00693300">
        <w:rPr>
          <w:lang w:val="en-US"/>
        </w:rPr>
        <w:t>to</w:t>
      </w:r>
      <w:r w:rsidRPr="00693300">
        <w:rPr>
          <w:spacing w:val="1"/>
          <w:lang w:val="en-US"/>
        </w:rPr>
        <w:t xml:space="preserve"> </w:t>
      </w:r>
      <w:r w:rsidRPr="00693300">
        <w:rPr>
          <w:lang w:val="en-US"/>
        </w:rPr>
        <w:t>Usability.</w:t>
      </w:r>
      <w:r w:rsidRPr="00693300">
        <w:rPr>
          <w:spacing w:val="1"/>
          <w:lang w:val="en-US"/>
        </w:rPr>
        <w:t xml:space="preserve"> </w:t>
      </w:r>
      <w:r>
        <w:t>(2012).</w:t>
      </w:r>
      <w:r>
        <w:rPr>
          <w:spacing w:val="1"/>
        </w:rPr>
        <w:t xml:space="preserve"> </w:t>
      </w:r>
      <w:r>
        <w:t>Recuperado</w:t>
      </w:r>
      <w:r>
        <w:rPr>
          <w:spacing w:val="1"/>
        </w:rPr>
        <w:t xml:space="preserve"> </w:t>
      </w:r>
      <w:r>
        <w:t>de</w:t>
      </w:r>
      <w:r>
        <w:rPr>
          <w:spacing w:val="1"/>
        </w:rPr>
        <w:t xml:space="preserve"> </w:t>
      </w:r>
      <w:hyperlink r:id="rId106">
        <w:r>
          <w:t>https://www.nngroup.com/articles/usability-101-introduction-to-usability/</w:t>
        </w:r>
      </w:hyperlink>
    </w:p>
    <w:p w14:paraId="7A14F720" w14:textId="77777777" w:rsidR="00951409" w:rsidRDefault="00951409">
      <w:pPr>
        <w:pStyle w:val="Textoindependiente"/>
        <w:rPr>
          <w:sz w:val="24"/>
        </w:rPr>
      </w:pPr>
    </w:p>
    <w:p w14:paraId="1159766C" w14:textId="77777777" w:rsidR="00951409" w:rsidRDefault="00951409">
      <w:pPr>
        <w:pStyle w:val="Textoindependiente"/>
        <w:spacing w:before="3"/>
        <w:rPr>
          <w:sz w:val="26"/>
        </w:rPr>
      </w:pPr>
    </w:p>
    <w:p w14:paraId="3020C103" w14:textId="77777777" w:rsidR="00951409" w:rsidRPr="00693300" w:rsidRDefault="00D407A2">
      <w:pPr>
        <w:ind w:left="823"/>
        <w:jc w:val="both"/>
        <w:rPr>
          <w:lang w:val="en-US"/>
        </w:rPr>
      </w:pPr>
      <w:r w:rsidRPr="00693300">
        <w:rPr>
          <w:lang w:val="en-US"/>
        </w:rPr>
        <w:t>NIST.</w:t>
      </w:r>
      <w:r w:rsidRPr="00693300">
        <w:rPr>
          <w:spacing w:val="-3"/>
          <w:lang w:val="en-US"/>
        </w:rPr>
        <w:t xml:space="preserve"> </w:t>
      </w:r>
      <w:r w:rsidRPr="00693300">
        <w:rPr>
          <w:lang w:val="en-US"/>
        </w:rPr>
        <w:t xml:space="preserve">(2004). </w:t>
      </w:r>
      <w:r w:rsidRPr="00693300">
        <w:rPr>
          <w:rFonts w:ascii="Arial"/>
          <w:i/>
          <w:lang w:val="en-US"/>
        </w:rPr>
        <w:t>Fingerprint</w:t>
      </w:r>
      <w:r w:rsidRPr="00693300">
        <w:rPr>
          <w:rFonts w:ascii="Arial"/>
          <w:i/>
          <w:spacing w:val="-3"/>
          <w:lang w:val="en-US"/>
        </w:rPr>
        <w:t xml:space="preserve"> </w:t>
      </w:r>
      <w:r w:rsidRPr="00693300">
        <w:rPr>
          <w:rFonts w:ascii="Arial"/>
          <w:i/>
          <w:lang w:val="en-US"/>
        </w:rPr>
        <w:t>Image</w:t>
      </w:r>
      <w:r w:rsidRPr="00693300">
        <w:rPr>
          <w:rFonts w:ascii="Arial"/>
          <w:i/>
          <w:spacing w:val="-3"/>
          <w:lang w:val="en-US"/>
        </w:rPr>
        <w:t xml:space="preserve"> </w:t>
      </w:r>
      <w:r w:rsidRPr="00693300">
        <w:rPr>
          <w:rFonts w:ascii="Arial"/>
          <w:i/>
          <w:lang w:val="en-US"/>
        </w:rPr>
        <w:t>Quality</w:t>
      </w:r>
      <w:r w:rsidRPr="00693300">
        <w:rPr>
          <w:lang w:val="en-US"/>
        </w:rPr>
        <w:t>.</w:t>
      </w:r>
    </w:p>
    <w:p w14:paraId="73995745" w14:textId="77777777" w:rsidR="00951409" w:rsidRPr="00693300" w:rsidRDefault="00951409">
      <w:pPr>
        <w:pStyle w:val="Textoindependiente"/>
        <w:spacing w:before="6"/>
        <w:rPr>
          <w:sz w:val="28"/>
          <w:lang w:val="en-US"/>
        </w:rPr>
      </w:pPr>
    </w:p>
    <w:p w14:paraId="5CB5E155" w14:textId="77777777" w:rsidR="00951409" w:rsidRPr="00693300" w:rsidRDefault="00D407A2">
      <w:pPr>
        <w:pStyle w:val="Textoindependiente"/>
        <w:spacing w:line="360" w:lineRule="auto"/>
        <w:ind w:left="823" w:right="840"/>
        <w:jc w:val="both"/>
        <w:rPr>
          <w:lang w:val="en-US"/>
        </w:rPr>
      </w:pPr>
      <w:r w:rsidRPr="00693300">
        <w:rPr>
          <w:lang w:val="en-US"/>
        </w:rPr>
        <w:t>OASIS Reference Model for Service Oriented Architecture 1.0. Official OASIS Standard,</w:t>
      </w:r>
      <w:r w:rsidRPr="00693300">
        <w:rPr>
          <w:spacing w:val="1"/>
          <w:lang w:val="en-US"/>
        </w:rPr>
        <w:t xml:space="preserve"> </w:t>
      </w:r>
      <w:r w:rsidRPr="00693300">
        <w:rPr>
          <w:lang w:val="en-US"/>
        </w:rPr>
        <w:t>2006.</w:t>
      </w:r>
    </w:p>
    <w:p w14:paraId="4892700A" w14:textId="77777777" w:rsidR="00951409" w:rsidRDefault="00D407A2">
      <w:pPr>
        <w:pStyle w:val="Textoindependiente"/>
        <w:tabs>
          <w:tab w:val="left" w:pos="2298"/>
          <w:tab w:val="left" w:pos="3812"/>
          <w:tab w:val="left" w:pos="5287"/>
          <w:tab w:val="left" w:pos="7314"/>
          <w:tab w:val="left" w:pos="9327"/>
        </w:tabs>
        <w:spacing w:before="199" w:line="360" w:lineRule="auto"/>
        <w:ind w:left="823" w:right="833"/>
        <w:jc w:val="both"/>
      </w:pPr>
      <w:r w:rsidRPr="00693300">
        <w:rPr>
          <w:lang w:val="en-US"/>
        </w:rPr>
        <w:t>Oxford</w:t>
      </w:r>
      <w:r w:rsidRPr="00693300">
        <w:rPr>
          <w:lang w:val="en-US"/>
        </w:rPr>
        <w:tab/>
        <w:t>(2019).</w:t>
      </w:r>
      <w:r w:rsidRPr="00693300">
        <w:rPr>
          <w:lang w:val="en-US"/>
        </w:rPr>
        <w:tab/>
      </w:r>
      <w:r w:rsidRPr="00693300">
        <w:rPr>
          <w:rFonts w:ascii="Arial"/>
          <w:i/>
          <w:lang w:val="en-US"/>
        </w:rPr>
        <w:t>Oxford</w:t>
      </w:r>
      <w:r w:rsidRPr="00693300">
        <w:rPr>
          <w:rFonts w:ascii="Arial"/>
          <w:i/>
          <w:lang w:val="en-US"/>
        </w:rPr>
        <w:tab/>
        <w:t>Dictionaries</w:t>
      </w:r>
      <w:r w:rsidRPr="00693300">
        <w:rPr>
          <w:lang w:val="en-US"/>
        </w:rPr>
        <w:t>.</w:t>
      </w:r>
      <w:r w:rsidRPr="00693300">
        <w:rPr>
          <w:lang w:val="en-US"/>
        </w:rPr>
        <w:tab/>
      </w:r>
      <w:r>
        <w:t>Recuperado</w:t>
      </w:r>
      <w:r>
        <w:tab/>
      </w:r>
      <w:r>
        <w:rPr>
          <w:spacing w:val="-1"/>
        </w:rPr>
        <w:t>de</w:t>
      </w:r>
      <w:r>
        <w:rPr>
          <w:spacing w:val="-59"/>
        </w:rPr>
        <w:t xml:space="preserve"> </w:t>
      </w:r>
      <w:r>
        <w:t>https://en.oxforddictionaries.com/definition/interface</w:t>
      </w:r>
    </w:p>
    <w:p w14:paraId="3AC77B04" w14:textId="77777777" w:rsidR="00951409" w:rsidRPr="00693300" w:rsidRDefault="00D407A2">
      <w:pPr>
        <w:pStyle w:val="Textoindependiente"/>
        <w:spacing w:before="67" w:line="360" w:lineRule="auto"/>
        <w:ind w:left="823" w:right="832"/>
        <w:rPr>
          <w:lang w:val="en-US"/>
        </w:rPr>
      </w:pPr>
      <w:r w:rsidRPr="00693300">
        <w:rPr>
          <w:lang w:val="en-US"/>
        </w:rPr>
        <w:t>Papantoniou,</w:t>
      </w:r>
      <w:r w:rsidRPr="00693300">
        <w:rPr>
          <w:spacing w:val="6"/>
          <w:lang w:val="en-US"/>
        </w:rPr>
        <w:t xml:space="preserve"> </w:t>
      </w:r>
      <w:r w:rsidRPr="00693300">
        <w:rPr>
          <w:lang w:val="en-US"/>
        </w:rPr>
        <w:t>B.</w:t>
      </w:r>
      <w:r w:rsidRPr="00693300">
        <w:rPr>
          <w:spacing w:val="2"/>
          <w:lang w:val="en-US"/>
        </w:rPr>
        <w:t xml:space="preserve"> </w:t>
      </w:r>
      <w:r w:rsidRPr="00693300">
        <w:rPr>
          <w:lang w:val="en-US"/>
        </w:rPr>
        <w:t>(s.f.).</w:t>
      </w:r>
      <w:r w:rsidRPr="00693300">
        <w:rPr>
          <w:spacing w:val="4"/>
          <w:lang w:val="en-US"/>
        </w:rPr>
        <w:t xml:space="preserve"> </w:t>
      </w:r>
      <w:r w:rsidRPr="00693300">
        <w:rPr>
          <w:rFonts w:ascii="Arial"/>
          <w:i/>
          <w:lang w:val="en-US"/>
        </w:rPr>
        <w:t>Cognitive</w:t>
      </w:r>
      <w:r w:rsidRPr="00693300">
        <w:rPr>
          <w:rFonts w:ascii="Arial"/>
          <w:i/>
          <w:spacing w:val="3"/>
          <w:lang w:val="en-US"/>
        </w:rPr>
        <w:t xml:space="preserve"> </w:t>
      </w:r>
      <w:r w:rsidRPr="00693300">
        <w:rPr>
          <w:rFonts w:ascii="Arial"/>
          <w:i/>
          <w:lang w:val="en-US"/>
        </w:rPr>
        <w:t>ergonomics</w:t>
      </w:r>
      <w:r w:rsidRPr="00693300">
        <w:rPr>
          <w:lang w:val="en-US"/>
        </w:rPr>
        <w:t>.</w:t>
      </w:r>
      <w:r w:rsidRPr="00693300">
        <w:rPr>
          <w:spacing w:val="60"/>
          <w:lang w:val="en-US"/>
        </w:rPr>
        <w:t xml:space="preserve"> </w:t>
      </w:r>
      <w:r w:rsidRPr="00693300">
        <w:rPr>
          <w:lang w:val="en-US"/>
        </w:rPr>
        <w:t>Recuperado</w:t>
      </w:r>
      <w:r w:rsidRPr="00693300">
        <w:rPr>
          <w:spacing w:val="3"/>
          <w:lang w:val="en-US"/>
        </w:rPr>
        <w:t xml:space="preserve"> </w:t>
      </w:r>
      <w:r w:rsidRPr="00693300">
        <w:rPr>
          <w:lang w:val="en-US"/>
        </w:rPr>
        <w:t>de</w:t>
      </w:r>
      <w:r w:rsidRPr="00693300">
        <w:rPr>
          <w:spacing w:val="1"/>
          <w:lang w:val="en-US"/>
        </w:rPr>
        <w:t xml:space="preserve"> </w:t>
      </w:r>
      <w:hyperlink r:id="rId107">
        <w:r w:rsidRPr="00693300">
          <w:rPr>
            <w:lang w:val="en-US"/>
          </w:rPr>
          <w:t>https://www.interaction-</w:t>
        </w:r>
      </w:hyperlink>
      <w:r w:rsidRPr="00693300">
        <w:rPr>
          <w:spacing w:val="-59"/>
          <w:lang w:val="en-US"/>
        </w:rPr>
        <w:t xml:space="preserve"> </w:t>
      </w:r>
      <w:hyperlink r:id="rId108">
        <w:r w:rsidRPr="00693300">
          <w:rPr>
            <w:lang w:val="en-US"/>
          </w:rPr>
          <w:t>design.org/literature/book/the-glossary-of-human-computer-interaction/cognitive-</w:t>
        </w:r>
      </w:hyperlink>
      <w:r w:rsidRPr="00693300">
        <w:rPr>
          <w:spacing w:val="1"/>
          <w:lang w:val="en-US"/>
        </w:rPr>
        <w:t xml:space="preserve"> </w:t>
      </w:r>
      <w:hyperlink r:id="rId109">
        <w:r w:rsidRPr="00693300">
          <w:rPr>
            <w:lang w:val="en-US"/>
          </w:rPr>
          <w:t>ergonomics</w:t>
        </w:r>
      </w:hyperlink>
    </w:p>
    <w:p w14:paraId="11C70AD8" w14:textId="77777777" w:rsidR="00951409" w:rsidRDefault="00D407A2">
      <w:pPr>
        <w:spacing w:before="200" w:line="360" w:lineRule="auto"/>
        <w:ind w:left="823" w:right="826"/>
      </w:pPr>
      <w:r>
        <w:t>Petrov,</w:t>
      </w:r>
      <w:r>
        <w:rPr>
          <w:spacing w:val="9"/>
        </w:rPr>
        <w:t xml:space="preserve"> </w:t>
      </w:r>
      <w:r>
        <w:t>O.</w:t>
      </w:r>
      <w:r>
        <w:rPr>
          <w:spacing w:val="10"/>
        </w:rPr>
        <w:t xml:space="preserve"> </w:t>
      </w:r>
      <w:r>
        <w:t>Gurin,</w:t>
      </w:r>
      <w:r>
        <w:rPr>
          <w:spacing w:val="10"/>
        </w:rPr>
        <w:t xml:space="preserve"> </w:t>
      </w:r>
      <w:r>
        <w:t>J.</w:t>
      </w:r>
      <w:r>
        <w:rPr>
          <w:spacing w:val="10"/>
        </w:rPr>
        <w:t xml:space="preserve"> </w:t>
      </w:r>
      <w:r>
        <w:t>y</w:t>
      </w:r>
      <w:r>
        <w:rPr>
          <w:spacing w:val="8"/>
        </w:rPr>
        <w:t xml:space="preserve"> </w:t>
      </w:r>
      <w:r>
        <w:t>Manley,</w:t>
      </w:r>
      <w:r>
        <w:rPr>
          <w:spacing w:val="12"/>
        </w:rPr>
        <w:t xml:space="preserve"> </w:t>
      </w:r>
      <w:r>
        <w:t>L.</w:t>
      </w:r>
      <w:r>
        <w:rPr>
          <w:spacing w:val="10"/>
        </w:rPr>
        <w:t xml:space="preserve"> </w:t>
      </w:r>
      <w:r>
        <w:t>(2016).</w:t>
      </w:r>
      <w:r>
        <w:rPr>
          <w:spacing w:val="14"/>
        </w:rPr>
        <w:t xml:space="preserve"> </w:t>
      </w:r>
      <w:r w:rsidRPr="00693300">
        <w:rPr>
          <w:rFonts w:ascii="Arial"/>
          <w:i/>
          <w:lang w:val="en-US"/>
        </w:rPr>
        <w:t>Open</w:t>
      </w:r>
      <w:r w:rsidRPr="00693300">
        <w:rPr>
          <w:rFonts w:ascii="Arial"/>
          <w:i/>
          <w:spacing w:val="8"/>
          <w:lang w:val="en-US"/>
        </w:rPr>
        <w:t xml:space="preserve"> </w:t>
      </w:r>
      <w:r w:rsidRPr="00693300">
        <w:rPr>
          <w:rFonts w:ascii="Arial"/>
          <w:i/>
          <w:lang w:val="en-US"/>
        </w:rPr>
        <w:t>Data</w:t>
      </w:r>
      <w:r w:rsidRPr="00693300">
        <w:rPr>
          <w:rFonts w:ascii="Arial"/>
          <w:i/>
          <w:spacing w:val="9"/>
          <w:lang w:val="en-US"/>
        </w:rPr>
        <w:t xml:space="preserve"> </w:t>
      </w:r>
      <w:r w:rsidRPr="00693300">
        <w:rPr>
          <w:rFonts w:ascii="Arial"/>
          <w:i/>
          <w:lang w:val="en-US"/>
        </w:rPr>
        <w:t>for</w:t>
      </w:r>
      <w:r w:rsidRPr="00693300">
        <w:rPr>
          <w:rFonts w:ascii="Arial"/>
          <w:i/>
          <w:spacing w:val="10"/>
          <w:lang w:val="en-US"/>
        </w:rPr>
        <w:t xml:space="preserve"> </w:t>
      </w:r>
      <w:r w:rsidRPr="00693300">
        <w:rPr>
          <w:rFonts w:ascii="Arial"/>
          <w:i/>
          <w:lang w:val="en-US"/>
        </w:rPr>
        <w:t>Sustainable</w:t>
      </w:r>
      <w:r w:rsidRPr="00693300">
        <w:rPr>
          <w:rFonts w:ascii="Arial"/>
          <w:i/>
          <w:spacing w:val="11"/>
          <w:lang w:val="en-US"/>
        </w:rPr>
        <w:t xml:space="preserve"> </w:t>
      </w:r>
      <w:r w:rsidRPr="00693300">
        <w:rPr>
          <w:rFonts w:ascii="Arial"/>
          <w:i/>
          <w:lang w:val="en-US"/>
        </w:rPr>
        <w:t>Development</w:t>
      </w:r>
      <w:r w:rsidRPr="00693300">
        <w:rPr>
          <w:lang w:val="en-US"/>
        </w:rPr>
        <w:t>.</w:t>
      </w:r>
      <w:r w:rsidRPr="00693300">
        <w:rPr>
          <w:spacing w:val="8"/>
          <w:lang w:val="en-US"/>
        </w:rPr>
        <w:t xml:space="preserve"> </w:t>
      </w:r>
      <w:r>
        <w:t>World</w:t>
      </w:r>
      <w:r>
        <w:rPr>
          <w:spacing w:val="-59"/>
        </w:rPr>
        <w:t xml:space="preserve"> </w:t>
      </w:r>
      <w:r>
        <w:t>Bank</w:t>
      </w:r>
      <w:r>
        <w:rPr>
          <w:spacing w:val="1"/>
        </w:rPr>
        <w:t xml:space="preserve"> </w:t>
      </w:r>
      <w:r>
        <w:t>Group.</w:t>
      </w:r>
    </w:p>
    <w:p w14:paraId="1BF7B166" w14:textId="77777777" w:rsidR="00951409" w:rsidRDefault="00D407A2">
      <w:pPr>
        <w:spacing w:before="199" w:line="360" w:lineRule="auto"/>
        <w:ind w:left="823" w:right="837"/>
        <w:jc w:val="both"/>
      </w:pPr>
      <w:r>
        <w:t>Pérez-Castilla,</w:t>
      </w:r>
      <w:r>
        <w:rPr>
          <w:spacing w:val="1"/>
        </w:rPr>
        <w:t xml:space="preserve"> </w:t>
      </w:r>
      <w:r>
        <w:t>L.</w:t>
      </w:r>
      <w:r>
        <w:rPr>
          <w:spacing w:val="1"/>
        </w:rPr>
        <w:t xml:space="preserve"> </w:t>
      </w:r>
      <w:r>
        <w:t>(2010).</w:t>
      </w:r>
      <w:r>
        <w:rPr>
          <w:spacing w:val="1"/>
        </w:rPr>
        <w:t xml:space="preserve"> </w:t>
      </w:r>
      <w:r>
        <w:t>Cambios</w:t>
      </w:r>
      <w:r>
        <w:rPr>
          <w:spacing w:val="1"/>
        </w:rPr>
        <w:t xml:space="preserve"> </w:t>
      </w:r>
      <w:r>
        <w:t>en</w:t>
      </w:r>
      <w:r>
        <w:rPr>
          <w:spacing w:val="1"/>
        </w:rPr>
        <w:t xml:space="preserve"> </w:t>
      </w:r>
      <w:r>
        <w:t>la</w:t>
      </w:r>
      <w:r>
        <w:rPr>
          <w:spacing w:val="1"/>
        </w:rPr>
        <w:t xml:space="preserve"> </w:t>
      </w:r>
      <w:r>
        <w:t>Concepción</w:t>
      </w:r>
      <w:r>
        <w:rPr>
          <w:spacing w:val="1"/>
        </w:rPr>
        <w:t xml:space="preserve"> </w:t>
      </w:r>
      <w:r>
        <w:t>de</w:t>
      </w:r>
      <w:r>
        <w:rPr>
          <w:spacing w:val="1"/>
        </w:rPr>
        <w:t xml:space="preserve"> </w:t>
      </w:r>
      <w:r>
        <w:t>la</w:t>
      </w:r>
      <w:r>
        <w:rPr>
          <w:spacing w:val="1"/>
        </w:rPr>
        <w:t xml:space="preserve"> </w:t>
      </w:r>
      <w:r>
        <w:t>Discapacidad</w:t>
      </w:r>
      <w:r>
        <w:rPr>
          <w:spacing w:val="1"/>
        </w:rPr>
        <w:t xml:space="preserve"> </w:t>
      </w:r>
      <w:r>
        <w:t>y</w:t>
      </w:r>
      <w:r>
        <w:rPr>
          <w:spacing w:val="1"/>
        </w:rPr>
        <w:t xml:space="preserve"> </w:t>
      </w:r>
      <w:r>
        <w:t>Nuevas</w:t>
      </w:r>
      <w:r>
        <w:rPr>
          <w:spacing w:val="-59"/>
        </w:rPr>
        <w:t xml:space="preserve"> </w:t>
      </w:r>
      <w:r>
        <w:t>Perspectivas.</w:t>
      </w:r>
      <w:r>
        <w:rPr>
          <w:spacing w:val="1"/>
        </w:rPr>
        <w:t xml:space="preserve"> </w:t>
      </w:r>
      <w:r>
        <w:rPr>
          <w:rFonts w:ascii="Arial" w:hAnsi="Arial"/>
          <w:i/>
        </w:rPr>
        <w:t>En</w:t>
      </w:r>
      <w:r>
        <w:rPr>
          <w:rFonts w:ascii="Arial" w:hAnsi="Arial"/>
          <w:i/>
          <w:spacing w:val="1"/>
        </w:rPr>
        <w:t xml:space="preserve"> </w:t>
      </w:r>
      <w:r>
        <w:rPr>
          <w:rFonts w:ascii="Arial" w:hAnsi="Arial"/>
          <w:i/>
        </w:rPr>
        <w:t>Seminario</w:t>
      </w:r>
      <w:r>
        <w:rPr>
          <w:rFonts w:ascii="Arial" w:hAnsi="Arial"/>
          <w:i/>
          <w:spacing w:val="1"/>
        </w:rPr>
        <w:t xml:space="preserve"> </w:t>
      </w:r>
      <w:r>
        <w:rPr>
          <w:rFonts w:ascii="Arial" w:hAnsi="Arial"/>
          <w:i/>
        </w:rPr>
        <w:t>Clasificación</w:t>
      </w:r>
      <w:r>
        <w:rPr>
          <w:rFonts w:ascii="Arial" w:hAnsi="Arial"/>
          <w:i/>
          <w:spacing w:val="1"/>
        </w:rPr>
        <w:t xml:space="preserve"> </w:t>
      </w:r>
      <w:r>
        <w:rPr>
          <w:rFonts w:ascii="Arial" w:hAnsi="Arial"/>
          <w:i/>
        </w:rPr>
        <w:t>Internacional</w:t>
      </w:r>
      <w:r>
        <w:rPr>
          <w:rFonts w:ascii="Arial" w:hAnsi="Arial"/>
          <w:i/>
          <w:spacing w:val="1"/>
        </w:rPr>
        <w:t xml:space="preserve"> </w:t>
      </w:r>
      <w:r>
        <w:rPr>
          <w:rFonts w:ascii="Arial" w:hAnsi="Arial"/>
          <w:i/>
        </w:rPr>
        <w:t>del</w:t>
      </w:r>
      <w:r>
        <w:rPr>
          <w:rFonts w:ascii="Arial" w:hAnsi="Arial"/>
          <w:i/>
          <w:spacing w:val="1"/>
        </w:rPr>
        <w:t xml:space="preserve"> </w:t>
      </w:r>
      <w:r>
        <w:rPr>
          <w:rFonts w:ascii="Arial" w:hAnsi="Arial"/>
          <w:i/>
        </w:rPr>
        <w:t>Funcionamiento,</w:t>
      </w:r>
      <w:r>
        <w:rPr>
          <w:rFonts w:ascii="Arial" w:hAnsi="Arial"/>
          <w:i/>
          <w:spacing w:val="1"/>
        </w:rPr>
        <w:t xml:space="preserve"> </w:t>
      </w:r>
      <w:r>
        <w:rPr>
          <w:rFonts w:ascii="Arial" w:hAnsi="Arial"/>
          <w:i/>
        </w:rPr>
        <w:t>de</w:t>
      </w:r>
      <w:r>
        <w:rPr>
          <w:rFonts w:ascii="Arial" w:hAnsi="Arial"/>
          <w:i/>
          <w:spacing w:val="1"/>
        </w:rPr>
        <w:t xml:space="preserve"> </w:t>
      </w:r>
      <w:r>
        <w:rPr>
          <w:rFonts w:ascii="Arial" w:hAnsi="Arial"/>
          <w:i/>
        </w:rPr>
        <w:t>la</w:t>
      </w:r>
      <w:r>
        <w:rPr>
          <w:rFonts w:ascii="Arial" w:hAnsi="Arial"/>
          <w:i/>
          <w:spacing w:val="1"/>
        </w:rPr>
        <w:t xml:space="preserve"> </w:t>
      </w:r>
      <w:r>
        <w:rPr>
          <w:rFonts w:ascii="Arial" w:hAnsi="Arial"/>
          <w:i/>
        </w:rPr>
        <w:t>Discapacidad</w:t>
      </w:r>
      <w:r>
        <w:rPr>
          <w:rFonts w:ascii="Arial" w:hAnsi="Arial"/>
          <w:i/>
          <w:spacing w:val="-1"/>
        </w:rPr>
        <w:t xml:space="preserve"> </w:t>
      </w:r>
      <w:r>
        <w:rPr>
          <w:rFonts w:ascii="Arial" w:hAnsi="Arial"/>
          <w:i/>
        </w:rPr>
        <w:t>y</w:t>
      </w:r>
      <w:r>
        <w:rPr>
          <w:rFonts w:ascii="Arial" w:hAnsi="Arial"/>
          <w:i/>
          <w:spacing w:val="1"/>
        </w:rPr>
        <w:t xml:space="preserve"> </w:t>
      </w:r>
      <w:r>
        <w:rPr>
          <w:rFonts w:ascii="Arial" w:hAnsi="Arial"/>
          <w:i/>
        </w:rPr>
        <w:t>de la</w:t>
      </w:r>
      <w:r>
        <w:rPr>
          <w:rFonts w:ascii="Arial" w:hAnsi="Arial"/>
          <w:i/>
          <w:spacing w:val="-2"/>
        </w:rPr>
        <w:t xml:space="preserve"> </w:t>
      </w:r>
      <w:r>
        <w:rPr>
          <w:rFonts w:ascii="Arial" w:hAnsi="Arial"/>
          <w:i/>
        </w:rPr>
        <w:t>Salud</w:t>
      </w:r>
      <w:r>
        <w:t>.</w:t>
      </w:r>
      <w:r>
        <w:rPr>
          <w:spacing w:val="2"/>
        </w:rPr>
        <w:t xml:space="preserve"> </w:t>
      </w:r>
      <w:r>
        <w:t>San</w:t>
      </w:r>
      <w:r>
        <w:rPr>
          <w:spacing w:val="-2"/>
        </w:rPr>
        <w:t xml:space="preserve"> </w:t>
      </w:r>
      <w:r>
        <w:t>José:</w:t>
      </w:r>
      <w:r>
        <w:rPr>
          <w:spacing w:val="-1"/>
        </w:rPr>
        <w:t xml:space="preserve"> </w:t>
      </w:r>
      <w:r>
        <w:t>Costa</w:t>
      </w:r>
      <w:r>
        <w:rPr>
          <w:spacing w:val="-2"/>
        </w:rPr>
        <w:t xml:space="preserve"> </w:t>
      </w:r>
      <w:r>
        <w:t>Rica.</w:t>
      </w:r>
    </w:p>
    <w:p w14:paraId="085D60FD" w14:textId="77777777" w:rsidR="00951409" w:rsidRDefault="00D407A2">
      <w:pPr>
        <w:spacing w:before="201" w:line="360" w:lineRule="auto"/>
        <w:ind w:left="823"/>
      </w:pPr>
      <w:r>
        <w:t>Piedra,</w:t>
      </w:r>
      <w:r>
        <w:rPr>
          <w:spacing w:val="10"/>
        </w:rPr>
        <w:t xml:space="preserve"> </w:t>
      </w:r>
      <w:r>
        <w:t>L.</w:t>
      </w:r>
      <w:r>
        <w:rPr>
          <w:spacing w:val="11"/>
        </w:rPr>
        <w:t xml:space="preserve"> </w:t>
      </w:r>
      <w:r>
        <w:t>A.,</w:t>
      </w:r>
      <w:r>
        <w:rPr>
          <w:spacing w:val="8"/>
        </w:rPr>
        <w:t xml:space="preserve"> </w:t>
      </w:r>
      <w:r>
        <w:t>Solís,</w:t>
      </w:r>
      <w:r>
        <w:rPr>
          <w:spacing w:val="11"/>
        </w:rPr>
        <w:t xml:space="preserve"> </w:t>
      </w:r>
      <w:r>
        <w:t>D.</w:t>
      </w:r>
      <w:r>
        <w:rPr>
          <w:spacing w:val="11"/>
        </w:rPr>
        <w:t xml:space="preserve"> </w:t>
      </w:r>
      <w:r>
        <w:t>C.,</w:t>
      </w:r>
      <w:r>
        <w:rPr>
          <w:spacing w:val="8"/>
        </w:rPr>
        <w:t xml:space="preserve"> </w:t>
      </w:r>
      <w:r>
        <w:t>Garita,</w:t>
      </w:r>
      <w:r>
        <w:rPr>
          <w:spacing w:val="11"/>
        </w:rPr>
        <w:t xml:space="preserve"> </w:t>
      </w:r>
      <w:r>
        <w:t>E.</w:t>
      </w:r>
      <w:r>
        <w:rPr>
          <w:spacing w:val="9"/>
        </w:rPr>
        <w:t xml:space="preserve"> </w:t>
      </w:r>
      <w:r>
        <w:t>G.,</w:t>
      </w:r>
      <w:r>
        <w:rPr>
          <w:spacing w:val="8"/>
        </w:rPr>
        <w:t xml:space="preserve"> </w:t>
      </w:r>
      <w:r>
        <w:t>&amp;</w:t>
      </w:r>
      <w:r>
        <w:rPr>
          <w:spacing w:val="15"/>
        </w:rPr>
        <w:t xml:space="preserve"> </w:t>
      </w:r>
      <w:r>
        <w:t>Calderón,</w:t>
      </w:r>
      <w:r>
        <w:rPr>
          <w:spacing w:val="11"/>
        </w:rPr>
        <w:t xml:space="preserve"> </w:t>
      </w:r>
      <w:r>
        <w:t>J.</w:t>
      </w:r>
      <w:r>
        <w:rPr>
          <w:spacing w:val="8"/>
        </w:rPr>
        <w:t xml:space="preserve"> </w:t>
      </w:r>
      <w:r>
        <w:t>J.</w:t>
      </w:r>
      <w:r>
        <w:rPr>
          <w:spacing w:val="9"/>
        </w:rPr>
        <w:t xml:space="preserve"> </w:t>
      </w:r>
      <w:r>
        <w:t>V.</w:t>
      </w:r>
      <w:r>
        <w:rPr>
          <w:spacing w:val="9"/>
        </w:rPr>
        <w:t xml:space="preserve"> </w:t>
      </w:r>
      <w:r>
        <w:t>(2018).</w:t>
      </w:r>
      <w:r>
        <w:rPr>
          <w:spacing w:val="10"/>
        </w:rPr>
        <w:t xml:space="preserve"> </w:t>
      </w:r>
      <w:r>
        <w:rPr>
          <w:rFonts w:ascii="Arial" w:hAnsi="Arial"/>
          <w:i/>
        </w:rPr>
        <w:t>Código</w:t>
      </w:r>
      <w:r>
        <w:rPr>
          <w:rFonts w:ascii="Arial" w:hAnsi="Arial"/>
          <w:i/>
          <w:spacing w:val="10"/>
        </w:rPr>
        <w:t xml:space="preserve"> </w:t>
      </w:r>
      <w:r>
        <w:rPr>
          <w:rFonts w:ascii="Arial" w:hAnsi="Arial"/>
          <w:i/>
        </w:rPr>
        <w:t>Nacional</w:t>
      </w:r>
      <w:r>
        <w:rPr>
          <w:rFonts w:ascii="Arial" w:hAnsi="Arial"/>
          <w:i/>
          <w:spacing w:val="9"/>
        </w:rPr>
        <w:t xml:space="preserve"> </w:t>
      </w:r>
      <w:r>
        <w:rPr>
          <w:rFonts w:ascii="Arial" w:hAnsi="Arial"/>
          <w:i/>
        </w:rPr>
        <w:t>de</w:t>
      </w:r>
      <w:r>
        <w:rPr>
          <w:rFonts w:ascii="Arial" w:hAnsi="Arial"/>
          <w:i/>
          <w:spacing w:val="-59"/>
        </w:rPr>
        <w:t xml:space="preserve"> </w:t>
      </w:r>
      <w:r>
        <w:rPr>
          <w:rFonts w:ascii="Arial" w:hAnsi="Arial"/>
          <w:i/>
        </w:rPr>
        <w:t>Gobierno</w:t>
      </w:r>
      <w:r>
        <w:rPr>
          <w:rFonts w:ascii="Arial" w:hAnsi="Arial"/>
          <w:i/>
          <w:spacing w:val="-1"/>
        </w:rPr>
        <w:t xml:space="preserve"> </w:t>
      </w:r>
      <w:r>
        <w:rPr>
          <w:rFonts w:ascii="Arial" w:hAnsi="Arial"/>
          <w:i/>
        </w:rPr>
        <w:t>Digital:</w:t>
      </w:r>
      <w:r>
        <w:rPr>
          <w:rFonts w:ascii="Arial" w:hAnsi="Arial"/>
          <w:i/>
          <w:spacing w:val="-1"/>
        </w:rPr>
        <w:t xml:space="preserve"> </w:t>
      </w:r>
      <w:r>
        <w:rPr>
          <w:rFonts w:ascii="Arial" w:hAnsi="Arial"/>
          <w:i/>
        </w:rPr>
        <w:t>Redes</w:t>
      </w:r>
      <w:r>
        <w:rPr>
          <w:rFonts w:ascii="Arial" w:hAnsi="Arial"/>
          <w:i/>
          <w:spacing w:val="-2"/>
        </w:rPr>
        <w:t xml:space="preserve"> </w:t>
      </w:r>
      <w:r>
        <w:rPr>
          <w:rFonts w:ascii="Arial" w:hAnsi="Arial"/>
          <w:i/>
        </w:rPr>
        <w:t>de Datos</w:t>
      </w:r>
      <w:r>
        <w:t>.</w:t>
      </w:r>
    </w:p>
    <w:p w14:paraId="015E6F9A" w14:textId="77777777" w:rsidR="00951409" w:rsidRDefault="00D407A2">
      <w:pPr>
        <w:pStyle w:val="Textoindependiente"/>
        <w:spacing w:before="199" w:line="552" w:lineRule="auto"/>
        <w:ind w:left="823" w:right="2503"/>
      </w:pPr>
      <w:r>
        <w:t>Sala Constitucional. (2000). Resolución Nº11516. San José: Costa Rica.</w:t>
      </w:r>
      <w:r>
        <w:rPr>
          <w:spacing w:val="-59"/>
        </w:rPr>
        <w:t xml:space="preserve"> </w:t>
      </w:r>
      <w:r>
        <w:t>Sala</w:t>
      </w:r>
      <w:r>
        <w:rPr>
          <w:spacing w:val="-1"/>
        </w:rPr>
        <w:t xml:space="preserve"> </w:t>
      </w:r>
      <w:r>
        <w:t>Constitucional.</w:t>
      </w:r>
      <w:r>
        <w:rPr>
          <w:spacing w:val="-2"/>
        </w:rPr>
        <w:t xml:space="preserve"> </w:t>
      </w:r>
      <w:r>
        <w:t>(1998).</w:t>
      </w:r>
      <w:r>
        <w:rPr>
          <w:spacing w:val="-2"/>
        </w:rPr>
        <w:t xml:space="preserve"> </w:t>
      </w:r>
      <w:r>
        <w:t>Resolución</w:t>
      </w:r>
      <w:r>
        <w:rPr>
          <w:spacing w:val="-1"/>
        </w:rPr>
        <w:t xml:space="preserve"> </w:t>
      </w:r>
      <w:r>
        <w:t>Nº00998.</w:t>
      </w:r>
      <w:r>
        <w:rPr>
          <w:spacing w:val="-3"/>
        </w:rPr>
        <w:t xml:space="preserve"> </w:t>
      </w:r>
      <w:r>
        <w:t>San</w:t>
      </w:r>
      <w:r>
        <w:rPr>
          <w:spacing w:val="-1"/>
        </w:rPr>
        <w:t xml:space="preserve"> </w:t>
      </w:r>
      <w:r>
        <w:t>José:</w:t>
      </w:r>
      <w:r>
        <w:rPr>
          <w:spacing w:val="-2"/>
        </w:rPr>
        <w:t xml:space="preserve"> </w:t>
      </w:r>
      <w:r>
        <w:t>Costa</w:t>
      </w:r>
      <w:r>
        <w:rPr>
          <w:spacing w:val="-3"/>
        </w:rPr>
        <w:t xml:space="preserve"> </w:t>
      </w:r>
      <w:r>
        <w:t>Rica.</w:t>
      </w:r>
    </w:p>
    <w:p w14:paraId="1EEC286F" w14:textId="77777777" w:rsidR="00951409" w:rsidRDefault="00D407A2">
      <w:pPr>
        <w:spacing w:line="360" w:lineRule="auto"/>
        <w:ind w:left="823"/>
      </w:pPr>
      <w:r w:rsidRPr="00EB2F5B">
        <w:rPr>
          <w:lang w:val="en-US"/>
        </w:rPr>
        <w:t>Sui,</w:t>
      </w:r>
      <w:r w:rsidRPr="00EB2F5B">
        <w:rPr>
          <w:spacing w:val="44"/>
          <w:lang w:val="en-US"/>
        </w:rPr>
        <w:t xml:space="preserve"> </w:t>
      </w:r>
      <w:r w:rsidRPr="00EB2F5B">
        <w:rPr>
          <w:lang w:val="en-US"/>
        </w:rPr>
        <w:t>H.,</w:t>
      </w:r>
      <w:r w:rsidRPr="00EB2F5B">
        <w:rPr>
          <w:spacing w:val="43"/>
          <w:lang w:val="en-US"/>
        </w:rPr>
        <w:t xml:space="preserve"> </w:t>
      </w:r>
      <w:r w:rsidRPr="00EB2F5B">
        <w:rPr>
          <w:lang w:val="en-US"/>
        </w:rPr>
        <w:t>&amp;</w:t>
      </w:r>
      <w:r w:rsidRPr="00EB2F5B">
        <w:rPr>
          <w:spacing w:val="42"/>
          <w:lang w:val="en-US"/>
        </w:rPr>
        <w:t xml:space="preserve"> </w:t>
      </w:r>
      <w:r w:rsidRPr="00EB2F5B">
        <w:rPr>
          <w:lang w:val="en-US"/>
        </w:rPr>
        <w:t>Dempsey,</w:t>
      </w:r>
      <w:r w:rsidRPr="00EB2F5B">
        <w:rPr>
          <w:spacing w:val="45"/>
          <w:lang w:val="en-US"/>
        </w:rPr>
        <w:t xml:space="preserve"> </w:t>
      </w:r>
      <w:r w:rsidRPr="00EB2F5B">
        <w:rPr>
          <w:lang w:val="en-US"/>
        </w:rPr>
        <w:t>B.</w:t>
      </w:r>
      <w:r w:rsidRPr="00EB2F5B">
        <w:rPr>
          <w:spacing w:val="42"/>
          <w:lang w:val="en-US"/>
        </w:rPr>
        <w:t xml:space="preserve"> </w:t>
      </w:r>
      <w:r w:rsidRPr="00EB2F5B">
        <w:rPr>
          <w:lang w:val="en-US"/>
        </w:rPr>
        <w:t>(2017).</w:t>
      </w:r>
      <w:r w:rsidRPr="00EB2F5B">
        <w:rPr>
          <w:spacing w:val="45"/>
          <w:lang w:val="en-US"/>
        </w:rPr>
        <w:t xml:space="preserve"> </w:t>
      </w:r>
      <w:r w:rsidRPr="00693300">
        <w:rPr>
          <w:rFonts w:ascii="Arial"/>
          <w:i/>
          <w:lang w:val="en-US"/>
        </w:rPr>
        <w:t>Digital</w:t>
      </w:r>
      <w:r w:rsidRPr="00693300">
        <w:rPr>
          <w:rFonts w:ascii="Arial"/>
          <w:i/>
          <w:spacing w:val="43"/>
          <w:lang w:val="en-US"/>
        </w:rPr>
        <w:t xml:space="preserve"> </w:t>
      </w:r>
      <w:r w:rsidRPr="00693300">
        <w:rPr>
          <w:rFonts w:ascii="Arial"/>
          <w:i/>
          <w:lang w:val="en-US"/>
        </w:rPr>
        <w:t>Accessibility</w:t>
      </w:r>
      <w:r w:rsidRPr="00693300">
        <w:rPr>
          <w:rFonts w:ascii="Arial"/>
          <w:i/>
          <w:spacing w:val="43"/>
          <w:lang w:val="en-US"/>
        </w:rPr>
        <w:t xml:space="preserve"> </w:t>
      </w:r>
      <w:r w:rsidRPr="00693300">
        <w:rPr>
          <w:rFonts w:ascii="Arial"/>
          <w:i/>
          <w:lang w:val="en-US"/>
        </w:rPr>
        <w:t>Compliance</w:t>
      </w:r>
      <w:r w:rsidRPr="00693300">
        <w:rPr>
          <w:rFonts w:ascii="Arial"/>
          <w:i/>
          <w:spacing w:val="44"/>
          <w:lang w:val="en-US"/>
        </w:rPr>
        <w:t xml:space="preserve"> </w:t>
      </w:r>
      <w:r w:rsidRPr="00693300">
        <w:rPr>
          <w:rFonts w:ascii="Arial"/>
          <w:i/>
          <w:lang w:val="en-US"/>
        </w:rPr>
        <w:t>Program</w:t>
      </w:r>
      <w:r w:rsidRPr="00693300">
        <w:rPr>
          <w:lang w:val="en-US"/>
        </w:rPr>
        <w:t>.</w:t>
      </w:r>
      <w:r w:rsidRPr="00693300">
        <w:rPr>
          <w:spacing w:val="43"/>
          <w:lang w:val="en-US"/>
        </w:rPr>
        <w:t xml:space="preserve"> </w:t>
      </w:r>
      <w:r w:rsidRPr="00EB2F5B">
        <w:rPr>
          <w:lang w:val="es-CR"/>
        </w:rPr>
        <w:t>Information</w:t>
      </w:r>
      <w:r w:rsidRPr="00EB2F5B">
        <w:rPr>
          <w:spacing w:val="-59"/>
          <w:lang w:val="es-CR"/>
        </w:rPr>
        <w:t xml:space="preserve"> </w:t>
      </w:r>
      <w:r w:rsidRPr="00EB2F5B">
        <w:rPr>
          <w:lang w:val="es-CR"/>
        </w:rPr>
        <w:t>Technology Services.</w:t>
      </w:r>
      <w:r w:rsidRPr="00EB2F5B">
        <w:rPr>
          <w:spacing w:val="2"/>
          <w:lang w:val="es-CR"/>
        </w:rPr>
        <w:t xml:space="preserve"> </w:t>
      </w:r>
      <w:r>
        <w:t>Boston:</w:t>
      </w:r>
      <w:r>
        <w:rPr>
          <w:spacing w:val="-1"/>
        </w:rPr>
        <w:t xml:space="preserve"> </w:t>
      </w:r>
      <w:r>
        <w:t>EEUU.</w:t>
      </w:r>
    </w:p>
    <w:p w14:paraId="64D7FAB9" w14:textId="77777777" w:rsidR="00951409" w:rsidRDefault="00D407A2">
      <w:pPr>
        <w:tabs>
          <w:tab w:val="left" w:pos="2320"/>
          <w:tab w:val="left" w:pos="2805"/>
          <w:tab w:val="left" w:pos="3325"/>
          <w:tab w:val="left" w:pos="3920"/>
          <w:tab w:val="left" w:pos="4405"/>
          <w:tab w:val="left" w:pos="4813"/>
          <w:tab w:val="left" w:pos="5664"/>
          <w:tab w:val="left" w:pos="6149"/>
          <w:tab w:val="left" w:pos="6669"/>
          <w:tab w:val="left" w:pos="7890"/>
          <w:tab w:val="left" w:pos="9330"/>
        </w:tabs>
        <w:spacing w:before="197" w:line="360" w:lineRule="auto"/>
        <w:ind w:left="823" w:right="831"/>
      </w:pPr>
      <w:r>
        <w:t>Unión</w:t>
      </w:r>
      <w:r>
        <w:rPr>
          <w:spacing w:val="24"/>
        </w:rPr>
        <w:t xml:space="preserve"> </w:t>
      </w:r>
      <w:r>
        <w:t>Internacional</w:t>
      </w:r>
      <w:r>
        <w:rPr>
          <w:spacing w:val="24"/>
        </w:rPr>
        <w:t xml:space="preserve"> </w:t>
      </w:r>
      <w:r>
        <w:t>de</w:t>
      </w:r>
      <w:r>
        <w:rPr>
          <w:spacing w:val="22"/>
        </w:rPr>
        <w:t xml:space="preserve"> </w:t>
      </w:r>
      <w:r>
        <w:t>Telecomunicaciones.</w:t>
      </w:r>
      <w:r>
        <w:rPr>
          <w:spacing w:val="23"/>
        </w:rPr>
        <w:t xml:space="preserve"> </w:t>
      </w:r>
      <w:r>
        <w:t>(2016).</w:t>
      </w:r>
      <w:r>
        <w:rPr>
          <w:spacing w:val="26"/>
        </w:rPr>
        <w:t xml:space="preserve"> </w:t>
      </w:r>
      <w:r>
        <w:rPr>
          <w:rFonts w:ascii="Arial" w:hAnsi="Arial"/>
          <w:i/>
        </w:rPr>
        <w:t>Buenas</w:t>
      </w:r>
      <w:r>
        <w:rPr>
          <w:rFonts w:ascii="Arial" w:hAnsi="Arial"/>
          <w:i/>
          <w:spacing w:val="22"/>
        </w:rPr>
        <w:t xml:space="preserve"> </w:t>
      </w:r>
      <w:r>
        <w:rPr>
          <w:rFonts w:ascii="Arial" w:hAnsi="Arial"/>
          <w:i/>
        </w:rPr>
        <w:t>prácticas</w:t>
      </w:r>
      <w:r>
        <w:rPr>
          <w:rFonts w:ascii="Arial" w:hAnsi="Arial"/>
          <w:i/>
          <w:spacing w:val="25"/>
        </w:rPr>
        <w:t xml:space="preserve"> </w:t>
      </w:r>
      <w:r>
        <w:rPr>
          <w:rFonts w:ascii="Arial" w:hAnsi="Arial"/>
          <w:i/>
        </w:rPr>
        <w:t>y</w:t>
      </w:r>
      <w:r>
        <w:rPr>
          <w:rFonts w:ascii="Arial" w:hAnsi="Arial"/>
          <w:i/>
          <w:spacing w:val="22"/>
        </w:rPr>
        <w:t xml:space="preserve"> </w:t>
      </w:r>
      <w:r>
        <w:rPr>
          <w:rFonts w:ascii="Arial" w:hAnsi="Arial"/>
          <w:i/>
        </w:rPr>
        <w:t>logros</w:t>
      </w:r>
      <w:r>
        <w:rPr>
          <w:rFonts w:ascii="Arial" w:hAnsi="Arial"/>
          <w:i/>
          <w:spacing w:val="22"/>
        </w:rPr>
        <w:t xml:space="preserve"> </w:t>
      </w:r>
      <w:r>
        <w:rPr>
          <w:rFonts w:ascii="Arial" w:hAnsi="Arial"/>
          <w:i/>
        </w:rPr>
        <w:t>en</w:t>
      </w:r>
      <w:r>
        <w:rPr>
          <w:rFonts w:ascii="Arial" w:hAnsi="Arial"/>
          <w:i/>
          <w:spacing w:val="-59"/>
        </w:rPr>
        <w:t xml:space="preserve"> </w:t>
      </w:r>
      <w:r>
        <w:rPr>
          <w:rFonts w:ascii="Arial" w:hAnsi="Arial"/>
          <w:i/>
        </w:rPr>
        <w:t>accesibilidad</w:t>
      </w:r>
      <w:r>
        <w:rPr>
          <w:rFonts w:ascii="Arial" w:hAnsi="Arial"/>
          <w:i/>
        </w:rPr>
        <w:tab/>
        <w:t>de</w:t>
      </w:r>
      <w:r>
        <w:rPr>
          <w:rFonts w:ascii="Arial" w:hAnsi="Arial"/>
          <w:i/>
        </w:rPr>
        <w:tab/>
        <w:t>las</w:t>
      </w:r>
      <w:r>
        <w:rPr>
          <w:rFonts w:ascii="Arial" w:hAnsi="Arial"/>
          <w:i/>
        </w:rPr>
        <w:tab/>
        <w:t>TIC</w:t>
      </w:r>
      <w:r>
        <w:rPr>
          <w:rFonts w:ascii="Arial" w:hAnsi="Arial"/>
          <w:i/>
        </w:rPr>
        <w:tab/>
        <w:t>en</w:t>
      </w:r>
      <w:r>
        <w:rPr>
          <w:rFonts w:ascii="Arial" w:hAnsi="Arial"/>
          <w:i/>
        </w:rPr>
        <w:tab/>
        <w:t>la</w:t>
      </w:r>
      <w:r>
        <w:rPr>
          <w:rFonts w:ascii="Arial" w:hAnsi="Arial"/>
          <w:i/>
        </w:rPr>
        <w:tab/>
        <w:t>región</w:t>
      </w:r>
      <w:r>
        <w:rPr>
          <w:rFonts w:ascii="Arial" w:hAnsi="Arial"/>
          <w:i/>
        </w:rPr>
        <w:tab/>
        <w:t>de</w:t>
      </w:r>
      <w:r>
        <w:rPr>
          <w:rFonts w:ascii="Arial" w:hAnsi="Arial"/>
          <w:i/>
        </w:rPr>
        <w:tab/>
        <w:t>las</w:t>
      </w:r>
      <w:r>
        <w:rPr>
          <w:rFonts w:ascii="Arial" w:hAnsi="Arial"/>
          <w:i/>
        </w:rPr>
        <w:tab/>
        <w:t>Américas</w:t>
      </w:r>
      <w:r>
        <w:t>.</w:t>
      </w:r>
      <w:r>
        <w:tab/>
        <w:t>Recuperado</w:t>
      </w:r>
      <w:r>
        <w:tab/>
      </w:r>
      <w:r>
        <w:rPr>
          <w:spacing w:val="-2"/>
        </w:rPr>
        <w:t>de</w:t>
      </w:r>
      <w:r>
        <w:rPr>
          <w:spacing w:val="-59"/>
        </w:rPr>
        <w:t xml:space="preserve"> </w:t>
      </w:r>
      <w:hyperlink r:id="rId110">
        <w:r>
          <w:rPr>
            <w:color w:val="0000FF"/>
            <w:u w:val="single" w:color="0000FF"/>
          </w:rPr>
          <w:t>https://www.itu.int/en/ITU-D/Regional-</w:t>
        </w:r>
      </w:hyperlink>
      <w:r>
        <w:rPr>
          <w:color w:val="0000FF"/>
          <w:spacing w:val="1"/>
        </w:rPr>
        <w:t xml:space="preserve"> </w:t>
      </w:r>
      <w:hyperlink r:id="rId111">
        <w:r>
          <w:rPr>
            <w:color w:val="0000FF"/>
            <w:u w:val="single" w:color="0000FF"/>
          </w:rPr>
          <w:t>Presence/Americas/Documents/EVENTS/2016/15526-MX/AAIII-best-practices-and-</w:t>
        </w:r>
      </w:hyperlink>
      <w:r>
        <w:rPr>
          <w:color w:val="0000FF"/>
          <w:spacing w:val="1"/>
        </w:rPr>
        <w:t xml:space="preserve"> </w:t>
      </w:r>
      <w:hyperlink r:id="rId112">
        <w:r>
          <w:rPr>
            <w:color w:val="0000FF"/>
            <w:u w:val="single" w:color="0000FF"/>
          </w:rPr>
          <w:t>guidelines-Accesible-SP.pdf</w:t>
        </w:r>
      </w:hyperlink>
    </w:p>
    <w:p w14:paraId="4CBA6CBA" w14:textId="77777777" w:rsidR="00951409" w:rsidRDefault="00951409">
      <w:pPr>
        <w:pStyle w:val="Textoindependiente"/>
        <w:spacing w:before="11"/>
        <w:rPr>
          <w:sz w:val="24"/>
        </w:rPr>
      </w:pPr>
    </w:p>
    <w:p w14:paraId="26E9F1BD" w14:textId="77777777" w:rsidR="00951409" w:rsidRDefault="00D407A2">
      <w:pPr>
        <w:spacing w:before="93" w:line="360" w:lineRule="auto"/>
        <w:ind w:left="823" w:right="826"/>
      </w:pPr>
      <w:r>
        <w:t>Vargas,</w:t>
      </w:r>
      <w:r>
        <w:rPr>
          <w:spacing w:val="34"/>
        </w:rPr>
        <w:t xml:space="preserve"> </w:t>
      </w:r>
      <w:r>
        <w:t>A.</w:t>
      </w:r>
      <w:r>
        <w:rPr>
          <w:spacing w:val="32"/>
        </w:rPr>
        <w:t xml:space="preserve"> </w:t>
      </w:r>
      <w:r>
        <w:t>M.,</w:t>
      </w:r>
      <w:r>
        <w:rPr>
          <w:spacing w:val="34"/>
        </w:rPr>
        <w:t xml:space="preserve"> </w:t>
      </w:r>
      <w:r>
        <w:t>Uribe,</w:t>
      </w:r>
      <w:r>
        <w:rPr>
          <w:spacing w:val="34"/>
        </w:rPr>
        <w:t xml:space="preserve"> </w:t>
      </w:r>
      <w:r>
        <w:t>C.</w:t>
      </w:r>
      <w:r>
        <w:rPr>
          <w:spacing w:val="36"/>
        </w:rPr>
        <w:t xml:space="preserve"> </w:t>
      </w:r>
      <w:r>
        <w:t>R.,</w:t>
      </w:r>
      <w:r>
        <w:rPr>
          <w:spacing w:val="34"/>
        </w:rPr>
        <w:t xml:space="preserve"> </w:t>
      </w:r>
      <w:r>
        <w:t>&amp;</w:t>
      </w:r>
      <w:r>
        <w:rPr>
          <w:spacing w:val="32"/>
        </w:rPr>
        <w:t xml:space="preserve"> </w:t>
      </w:r>
      <w:r>
        <w:t>Vargas,</w:t>
      </w:r>
      <w:r>
        <w:rPr>
          <w:spacing w:val="32"/>
        </w:rPr>
        <w:t xml:space="preserve"> </w:t>
      </w:r>
      <w:r>
        <w:t>G.</w:t>
      </w:r>
      <w:r>
        <w:rPr>
          <w:spacing w:val="34"/>
        </w:rPr>
        <w:t xml:space="preserve"> </w:t>
      </w:r>
      <w:r>
        <w:t>V.</w:t>
      </w:r>
      <w:r>
        <w:rPr>
          <w:spacing w:val="32"/>
        </w:rPr>
        <w:t xml:space="preserve"> </w:t>
      </w:r>
      <w:r>
        <w:t>(2018).</w:t>
      </w:r>
      <w:r>
        <w:rPr>
          <w:spacing w:val="37"/>
        </w:rPr>
        <w:t xml:space="preserve"> </w:t>
      </w:r>
      <w:r>
        <w:rPr>
          <w:rFonts w:ascii="Arial" w:hAnsi="Arial"/>
          <w:i/>
        </w:rPr>
        <w:t>Código</w:t>
      </w:r>
      <w:r>
        <w:rPr>
          <w:rFonts w:ascii="Arial" w:hAnsi="Arial"/>
          <w:i/>
          <w:spacing w:val="35"/>
        </w:rPr>
        <w:t xml:space="preserve"> </w:t>
      </w:r>
      <w:r>
        <w:rPr>
          <w:rFonts w:ascii="Arial" w:hAnsi="Arial"/>
          <w:i/>
        </w:rPr>
        <w:t>Nacional</w:t>
      </w:r>
      <w:r>
        <w:rPr>
          <w:rFonts w:ascii="Arial" w:hAnsi="Arial"/>
          <w:i/>
          <w:spacing w:val="33"/>
        </w:rPr>
        <w:t xml:space="preserve"> </w:t>
      </w:r>
      <w:r>
        <w:rPr>
          <w:rFonts w:ascii="Arial" w:hAnsi="Arial"/>
          <w:i/>
        </w:rPr>
        <w:t>de</w:t>
      </w:r>
      <w:r>
        <w:rPr>
          <w:rFonts w:ascii="Arial" w:hAnsi="Arial"/>
          <w:i/>
          <w:spacing w:val="32"/>
        </w:rPr>
        <w:t xml:space="preserve"> </w:t>
      </w:r>
      <w:r>
        <w:rPr>
          <w:rFonts w:ascii="Arial" w:hAnsi="Arial"/>
          <w:i/>
        </w:rPr>
        <w:t>Tecnologías</w:t>
      </w:r>
      <w:r>
        <w:rPr>
          <w:rFonts w:ascii="Arial" w:hAnsi="Arial"/>
          <w:i/>
          <w:spacing w:val="-58"/>
        </w:rPr>
        <w:t xml:space="preserve"> </w:t>
      </w:r>
      <w:r>
        <w:rPr>
          <w:rFonts w:ascii="Arial" w:hAnsi="Arial"/>
          <w:i/>
        </w:rPr>
        <w:t>Digitales</w:t>
      </w:r>
      <w:r>
        <w:rPr>
          <w:rFonts w:ascii="Arial" w:hAnsi="Arial"/>
          <w:i/>
          <w:spacing w:val="-1"/>
        </w:rPr>
        <w:t xml:space="preserve"> </w:t>
      </w:r>
      <w:r>
        <w:rPr>
          <w:rFonts w:ascii="Arial" w:hAnsi="Arial"/>
          <w:i/>
        </w:rPr>
        <w:t>de Costa</w:t>
      </w:r>
      <w:r>
        <w:rPr>
          <w:rFonts w:ascii="Arial" w:hAnsi="Arial"/>
          <w:i/>
          <w:spacing w:val="-2"/>
        </w:rPr>
        <w:t xml:space="preserve"> </w:t>
      </w:r>
      <w:r>
        <w:rPr>
          <w:rFonts w:ascii="Arial" w:hAnsi="Arial"/>
          <w:i/>
        </w:rPr>
        <w:t>Rica,</w:t>
      </w:r>
      <w:r>
        <w:rPr>
          <w:rFonts w:ascii="Arial" w:hAnsi="Arial"/>
          <w:i/>
          <w:spacing w:val="-1"/>
        </w:rPr>
        <w:t xml:space="preserve"> </w:t>
      </w:r>
      <w:r>
        <w:rPr>
          <w:rFonts w:ascii="Arial" w:hAnsi="Arial"/>
          <w:i/>
        </w:rPr>
        <w:t>área de</w:t>
      </w:r>
      <w:r>
        <w:rPr>
          <w:rFonts w:ascii="Arial" w:hAnsi="Arial"/>
          <w:i/>
          <w:spacing w:val="-2"/>
        </w:rPr>
        <w:t xml:space="preserve"> </w:t>
      </w:r>
      <w:r>
        <w:rPr>
          <w:rFonts w:ascii="Arial" w:hAnsi="Arial"/>
          <w:i/>
        </w:rPr>
        <w:t>Centro</w:t>
      </w:r>
      <w:r>
        <w:rPr>
          <w:rFonts w:ascii="Arial" w:hAnsi="Arial"/>
          <w:i/>
          <w:spacing w:val="-2"/>
        </w:rPr>
        <w:t xml:space="preserve"> </w:t>
      </w:r>
      <w:r>
        <w:rPr>
          <w:rFonts w:ascii="Arial" w:hAnsi="Arial"/>
          <w:i/>
        </w:rPr>
        <w:t>de</w:t>
      </w:r>
      <w:r>
        <w:rPr>
          <w:rFonts w:ascii="Arial" w:hAnsi="Arial"/>
          <w:i/>
          <w:spacing w:val="-2"/>
        </w:rPr>
        <w:t xml:space="preserve"> </w:t>
      </w:r>
      <w:r>
        <w:rPr>
          <w:rFonts w:ascii="Arial" w:hAnsi="Arial"/>
          <w:i/>
        </w:rPr>
        <w:t>Datos</w:t>
      </w:r>
      <w:r>
        <w:t>.</w:t>
      </w:r>
    </w:p>
    <w:p w14:paraId="77EBB526" w14:textId="77777777" w:rsidR="00951409" w:rsidRDefault="00951409">
      <w:pPr>
        <w:pStyle w:val="Textoindependiente"/>
        <w:rPr>
          <w:sz w:val="33"/>
        </w:rPr>
      </w:pPr>
    </w:p>
    <w:p w14:paraId="28917CAD" w14:textId="77777777" w:rsidR="00951409" w:rsidRDefault="00D407A2">
      <w:pPr>
        <w:spacing w:line="360" w:lineRule="auto"/>
        <w:ind w:left="823" w:right="826"/>
      </w:pPr>
      <w:r w:rsidRPr="00693300">
        <w:rPr>
          <w:lang w:val="en-US"/>
        </w:rPr>
        <w:t>World</w:t>
      </w:r>
      <w:r w:rsidRPr="00693300">
        <w:rPr>
          <w:spacing w:val="11"/>
          <w:lang w:val="en-US"/>
        </w:rPr>
        <w:t xml:space="preserve"> </w:t>
      </w:r>
      <w:r w:rsidRPr="00693300">
        <w:rPr>
          <w:lang w:val="en-US"/>
        </w:rPr>
        <w:t>Wide</w:t>
      </w:r>
      <w:r w:rsidRPr="00693300">
        <w:rPr>
          <w:spacing w:val="14"/>
          <w:lang w:val="en-US"/>
        </w:rPr>
        <w:t xml:space="preserve"> </w:t>
      </w:r>
      <w:r w:rsidRPr="00693300">
        <w:rPr>
          <w:lang w:val="en-US"/>
        </w:rPr>
        <w:t>Web</w:t>
      </w:r>
      <w:r w:rsidRPr="00693300">
        <w:rPr>
          <w:spacing w:val="13"/>
          <w:lang w:val="en-US"/>
        </w:rPr>
        <w:t xml:space="preserve"> </w:t>
      </w:r>
      <w:r w:rsidRPr="00693300">
        <w:rPr>
          <w:lang w:val="en-US"/>
        </w:rPr>
        <w:t>Consortium</w:t>
      </w:r>
      <w:r w:rsidRPr="00693300">
        <w:rPr>
          <w:spacing w:val="12"/>
          <w:lang w:val="en-US"/>
        </w:rPr>
        <w:t xml:space="preserve"> </w:t>
      </w:r>
      <w:r w:rsidRPr="00693300">
        <w:rPr>
          <w:lang w:val="en-US"/>
        </w:rPr>
        <w:t>(W3C).</w:t>
      </w:r>
      <w:r w:rsidRPr="00693300">
        <w:rPr>
          <w:spacing w:val="13"/>
          <w:lang w:val="en-US"/>
        </w:rPr>
        <w:t xml:space="preserve"> </w:t>
      </w:r>
      <w:r w:rsidRPr="00693300">
        <w:rPr>
          <w:lang w:val="en-US"/>
        </w:rPr>
        <w:t>(2018).</w:t>
      </w:r>
      <w:r w:rsidRPr="00693300">
        <w:rPr>
          <w:spacing w:val="16"/>
          <w:lang w:val="en-US"/>
        </w:rPr>
        <w:t xml:space="preserve"> </w:t>
      </w:r>
      <w:r w:rsidRPr="00693300">
        <w:rPr>
          <w:rFonts w:ascii="Arial"/>
          <w:i/>
          <w:lang w:val="en-US"/>
        </w:rPr>
        <w:t>Web</w:t>
      </w:r>
      <w:r w:rsidRPr="00693300">
        <w:rPr>
          <w:rFonts w:ascii="Arial"/>
          <w:i/>
          <w:spacing w:val="14"/>
          <w:lang w:val="en-US"/>
        </w:rPr>
        <w:t xml:space="preserve"> </w:t>
      </w:r>
      <w:r w:rsidRPr="00693300">
        <w:rPr>
          <w:rFonts w:ascii="Arial"/>
          <w:i/>
          <w:lang w:val="en-US"/>
        </w:rPr>
        <w:t>Content</w:t>
      </w:r>
      <w:r w:rsidRPr="00693300">
        <w:rPr>
          <w:rFonts w:ascii="Arial"/>
          <w:i/>
          <w:spacing w:val="13"/>
          <w:lang w:val="en-US"/>
        </w:rPr>
        <w:t xml:space="preserve"> </w:t>
      </w:r>
      <w:r w:rsidRPr="00693300">
        <w:rPr>
          <w:rFonts w:ascii="Arial"/>
          <w:i/>
          <w:lang w:val="en-US"/>
        </w:rPr>
        <w:t>Accessibility</w:t>
      </w:r>
      <w:r w:rsidRPr="00693300">
        <w:rPr>
          <w:rFonts w:ascii="Arial"/>
          <w:i/>
          <w:spacing w:val="14"/>
          <w:lang w:val="en-US"/>
        </w:rPr>
        <w:t xml:space="preserve"> </w:t>
      </w:r>
      <w:r w:rsidRPr="00693300">
        <w:rPr>
          <w:rFonts w:ascii="Arial"/>
          <w:i/>
          <w:lang w:val="en-US"/>
        </w:rPr>
        <w:t>Guidelines</w:t>
      </w:r>
      <w:r w:rsidRPr="00693300">
        <w:rPr>
          <w:rFonts w:ascii="Arial"/>
          <w:i/>
          <w:spacing w:val="-59"/>
          <w:lang w:val="en-US"/>
        </w:rPr>
        <w:t xml:space="preserve"> </w:t>
      </w:r>
      <w:r w:rsidRPr="00693300">
        <w:rPr>
          <w:rFonts w:ascii="Arial"/>
          <w:i/>
          <w:lang w:val="en-US"/>
        </w:rPr>
        <w:t xml:space="preserve">(WCAG) 2.1. </w:t>
      </w:r>
      <w:r>
        <w:t>Recuperado de</w:t>
      </w:r>
    </w:p>
    <w:p w14:paraId="7068B4B6" w14:textId="77777777" w:rsidR="00951409" w:rsidRDefault="00000000">
      <w:pPr>
        <w:pStyle w:val="Textoindependiente"/>
        <w:spacing w:line="252" w:lineRule="exact"/>
        <w:ind w:left="794"/>
      </w:pPr>
      <w:hyperlink r:id="rId113" w:anchor="later-versions-of-accessibility-guidelines">
        <w:r w:rsidR="00D407A2">
          <w:rPr>
            <w:color w:val="0000FF"/>
            <w:u w:val="single" w:color="0000FF"/>
          </w:rPr>
          <w:t>https://www.w3.org/TR/WCAG21/#later-versions-of-accessibility-guidelines</w:t>
        </w:r>
      </w:hyperlink>
    </w:p>
    <w:sectPr w:rsidR="00951409">
      <w:pgSz w:w="11910" w:h="16840"/>
      <w:pgMar w:top="1360" w:right="600" w:bottom="1280" w:left="900" w:header="0" w:footer="101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Caro Taborda" w:date="2022-11-02T16:47:00Z" w:initials="">
    <w:p w14:paraId="1AAD107F" w14:textId="77777777" w:rsidR="00A857D9" w:rsidRDefault="00A857D9" w:rsidP="00A857D9">
      <w:pPr>
        <w:pBdr>
          <w:top w:val="nil"/>
          <w:left w:val="nil"/>
          <w:bottom w:val="nil"/>
          <w:right w:val="nil"/>
          <w:between w:val="nil"/>
        </w:pBdr>
        <w:rPr>
          <w:color w:val="000000"/>
        </w:rPr>
      </w:pPr>
      <w:r>
        <w:rPr>
          <w:rFonts w:ascii="Arial" w:eastAsia="Arial" w:hAnsi="Arial" w:cs="Arial"/>
          <w:color w:val="000000"/>
        </w:rPr>
        <w:t>Denifir el acrónimo</w:t>
      </w:r>
    </w:p>
  </w:comment>
  <w:comment w:id="90" w:author="Michelle Dayana Mejía García" w:date="2023-09-01T17:31:00Z" w:initials="MDMG">
    <w:p w14:paraId="24E9BDD9" w14:textId="79296713" w:rsidR="00D846B0" w:rsidRDefault="00D846B0" w:rsidP="00DB1581">
      <w:pPr>
        <w:pStyle w:val="Textocomentario"/>
      </w:pPr>
      <w:r>
        <w:rPr>
          <w:rStyle w:val="Refdecomentario"/>
        </w:rPr>
        <w:annotationRef/>
      </w:r>
      <w:r>
        <w:rPr>
          <w:lang w:val="es-CR"/>
        </w:rPr>
        <w:t>Esto a cambiado y si vamos a oficializar mediante directriz mejor quitarlas</w:t>
      </w:r>
    </w:p>
  </w:comment>
  <w:comment w:id="91" w:author="Michelle Dayana Mejía García" w:date="2023-09-01T17:32:00Z" w:initials="MDMG">
    <w:p w14:paraId="25164341" w14:textId="77777777" w:rsidR="00D846B0" w:rsidRDefault="00D846B0" w:rsidP="004D5957">
      <w:pPr>
        <w:pStyle w:val="Textocomentario"/>
      </w:pPr>
      <w:r>
        <w:rPr>
          <w:rStyle w:val="Refdecomentario"/>
        </w:rPr>
        <w:annotationRef/>
      </w:r>
      <w:r>
        <w:rPr>
          <w:lang w:val="es-CR"/>
        </w:rPr>
        <w:t>Ya no se llama asi el grupo ahora es core y proyectos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AD107F" w15:done="1"/>
  <w15:commentEx w15:paraId="24E9BDD9" w15:done="1"/>
  <w15:commentEx w15:paraId="2516434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D36231F" w16cex:dateUtc="2023-09-01T23:31:00Z"/>
  <w16cex:commentExtensible w16cex:durableId="77B2DDC8" w16cex:dateUtc="2023-09-01T23: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AD107F" w16cid:durableId="63AD8903"/>
  <w16cid:commentId w16cid:paraId="24E9BDD9" w16cid:durableId="4D36231F"/>
  <w16cid:commentId w16cid:paraId="25164341" w16cid:durableId="77B2DD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2EB41" w14:textId="77777777" w:rsidR="00561D8E" w:rsidRDefault="00561D8E">
      <w:r>
        <w:separator/>
      </w:r>
    </w:p>
  </w:endnote>
  <w:endnote w:type="continuationSeparator" w:id="0">
    <w:p w14:paraId="4DD6368A" w14:textId="77777777" w:rsidR="00561D8E" w:rsidRDefault="00561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omfortaa">
    <w:altName w:val="Calibri"/>
    <w:charset w:val="00"/>
    <w:family w:val="auto"/>
    <w:pitch w:val="default"/>
  </w:font>
  <w:font w:name="Arimo">
    <w:altName w:val="Calibri"/>
    <w:charset w:val="00"/>
    <w:family w:val="auto"/>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6618C" w14:textId="57BB7B40" w:rsidR="00D368E8" w:rsidRDefault="0052557E">
    <w:pPr>
      <w:pStyle w:val="Textoindependiente"/>
      <w:spacing w:line="14" w:lineRule="auto"/>
      <w:rPr>
        <w:sz w:val="17"/>
      </w:rPr>
    </w:pPr>
    <w:r>
      <w:rPr>
        <w:noProof/>
      </w:rPr>
      <mc:AlternateContent>
        <mc:Choice Requires="wps">
          <w:drawing>
            <wp:anchor distT="0" distB="0" distL="114300" distR="114300" simplePos="0" relativeHeight="251657728" behindDoc="1" locked="0" layoutInCell="1" allowOverlap="1" wp14:anchorId="78EB8812" wp14:editId="2E4993E5">
              <wp:simplePos x="0" y="0"/>
              <wp:positionH relativeFrom="page">
                <wp:posOffset>6377940</wp:posOffset>
              </wp:positionH>
              <wp:positionV relativeFrom="page">
                <wp:posOffset>9856470</wp:posOffset>
              </wp:positionV>
              <wp:extent cx="309880" cy="182245"/>
              <wp:effectExtent l="0" t="0" r="0" b="0"/>
              <wp:wrapNone/>
              <wp:docPr id="20478247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20A91" w14:textId="77777777" w:rsidR="00D368E8" w:rsidRDefault="00D368E8">
                          <w:pPr>
                            <w:pStyle w:val="Textoindependiente"/>
                            <w:spacing w:before="13"/>
                            <w:ind w:left="60"/>
                          </w:pPr>
                          <w:r>
                            <w:fldChar w:fldCharType="begin"/>
                          </w:r>
                          <w:r>
                            <w:instrText xml:space="preserve"> PAGE </w:instrText>
                          </w:r>
                          <w:r>
                            <w:fldChar w:fldCharType="separate"/>
                          </w:r>
                          <w:r w:rsidR="00653410">
                            <w:rPr>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B8812" id="_x0000_t202" coordsize="21600,21600" o:spt="202" path="m,l,21600r21600,l21600,xe">
              <v:stroke joinstyle="miter"/>
              <v:path gradientshapeok="t" o:connecttype="rect"/>
            </v:shapetype>
            <v:shape id="Text Box 1" o:spid="_x0000_s1113" type="#_x0000_t202" style="position:absolute;margin-left:502.2pt;margin-top:776.1pt;width:24.4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" filled="f" stroked="f">
              <v:textbox inset="0,0,0,0">
                <w:txbxContent>
                  <w:p w14:paraId="10C20A91" w14:textId="77777777" w:rsidR="00D368E8" w:rsidRDefault="00D368E8">
                    <w:pPr>
                      <w:pStyle w:val="Textoindependiente"/>
                      <w:spacing w:before="13"/>
                      <w:ind w:left="60"/>
                    </w:pPr>
                    <w:r>
                      <w:fldChar w:fldCharType="begin"/>
                    </w:r>
                    <w:r>
                      <w:instrText xml:space="preserve"> PAGE </w:instrText>
                    </w:r>
                    <w:r>
                      <w:fldChar w:fldCharType="separate"/>
                    </w:r>
                    <w:r w:rsidR="00653410">
                      <w:rPr>
                        <w:noProof/>
                      </w:rPr>
                      <w:t>115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45E25" w14:textId="77777777" w:rsidR="00561D8E" w:rsidRDefault="00561D8E">
      <w:r>
        <w:separator/>
      </w:r>
    </w:p>
  </w:footnote>
  <w:footnote w:type="continuationSeparator" w:id="0">
    <w:p w14:paraId="5D86C6CC" w14:textId="77777777" w:rsidR="00561D8E" w:rsidRDefault="00561D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17CE"/>
    <w:multiLevelType w:val="hybridMultilevel"/>
    <w:tmpl w:val="BAD63488"/>
    <w:lvl w:ilvl="0" w:tplc="B2447C62">
      <w:start w:val="2"/>
      <w:numFmt w:val="decimal"/>
      <w:lvlText w:val="%1."/>
      <w:lvlJc w:val="left"/>
      <w:pPr>
        <w:ind w:left="540" w:hanging="348"/>
      </w:pPr>
      <w:rPr>
        <w:rFonts w:ascii="Arial MT" w:eastAsia="Arial MT" w:hAnsi="Arial MT" w:cs="Arial MT" w:hint="default"/>
        <w:w w:val="100"/>
        <w:sz w:val="22"/>
        <w:szCs w:val="22"/>
        <w:lang w:val="es-ES" w:eastAsia="en-US" w:bidi="ar-SA"/>
      </w:rPr>
    </w:lvl>
    <w:lvl w:ilvl="1" w:tplc="4D1EE5AE">
      <w:numFmt w:val="bullet"/>
      <w:lvlText w:val="•"/>
      <w:lvlJc w:val="left"/>
      <w:pPr>
        <w:ind w:left="820" w:hanging="348"/>
      </w:pPr>
      <w:rPr>
        <w:rFonts w:hint="default"/>
        <w:lang w:val="es-ES" w:eastAsia="en-US" w:bidi="ar-SA"/>
      </w:rPr>
    </w:lvl>
    <w:lvl w:ilvl="2" w:tplc="FFB8D110">
      <w:numFmt w:val="bullet"/>
      <w:lvlText w:val="•"/>
      <w:lvlJc w:val="left"/>
      <w:pPr>
        <w:ind w:left="1885" w:hanging="348"/>
      </w:pPr>
      <w:rPr>
        <w:rFonts w:hint="default"/>
        <w:lang w:val="es-ES" w:eastAsia="en-US" w:bidi="ar-SA"/>
      </w:rPr>
    </w:lvl>
    <w:lvl w:ilvl="3" w:tplc="E8384EC0">
      <w:numFmt w:val="bullet"/>
      <w:lvlText w:val="•"/>
      <w:lvlJc w:val="left"/>
      <w:pPr>
        <w:ind w:left="2950" w:hanging="348"/>
      </w:pPr>
      <w:rPr>
        <w:rFonts w:hint="default"/>
        <w:lang w:val="es-ES" w:eastAsia="en-US" w:bidi="ar-SA"/>
      </w:rPr>
    </w:lvl>
    <w:lvl w:ilvl="4" w:tplc="8C1E0098">
      <w:numFmt w:val="bullet"/>
      <w:lvlText w:val="•"/>
      <w:lvlJc w:val="left"/>
      <w:pPr>
        <w:ind w:left="4016" w:hanging="348"/>
      </w:pPr>
      <w:rPr>
        <w:rFonts w:hint="default"/>
        <w:lang w:val="es-ES" w:eastAsia="en-US" w:bidi="ar-SA"/>
      </w:rPr>
    </w:lvl>
    <w:lvl w:ilvl="5" w:tplc="074076D4">
      <w:numFmt w:val="bullet"/>
      <w:lvlText w:val="•"/>
      <w:lvlJc w:val="left"/>
      <w:pPr>
        <w:ind w:left="5081" w:hanging="348"/>
      </w:pPr>
      <w:rPr>
        <w:rFonts w:hint="default"/>
        <w:lang w:val="es-ES" w:eastAsia="en-US" w:bidi="ar-SA"/>
      </w:rPr>
    </w:lvl>
    <w:lvl w:ilvl="6" w:tplc="475E6098">
      <w:numFmt w:val="bullet"/>
      <w:lvlText w:val="•"/>
      <w:lvlJc w:val="left"/>
      <w:pPr>
        <w:ind w:left="6147" w:hanging="348"/>
      </w:pPr>
      <w:rPr>
        <w:rFonts w:hint="default"/>
        <w:lang w:val="es-ES" w:eastAsia="en-US" w:bidi="ar-SA"/>
      </w:rPr>
    </w:lvl>
    <w:lvl w:ilvl="7" w:tplc="37B21260">
      <w:numFmt w:val="bullet"/>
      <w:lvlText w:val="•"/>
      <w:lvlJc w:val="left"/>
      <w:pPr>
        <w:ind w:left="7212" w:hanging="348"/>
      </w:pPr>
      <w:rPr>
        <w:rFonts w:hint="default"/>
        <w:lang w:val="es-ES" w:eastAsia="en-US" w:bidi="ar-SA"/>
      </w:rPr>
    </w:lvl>
    <w:lvl w:ilvl="8" w:tplc="489CDE84">
      <w:numFmt w:val="bullet"/>
      <w:lvlText w:val="•"/>
      <w:lvlJc w:val="left"/>
      <w:pPr>
        <w:ind w:left="8277" w:hanging="348"/>
      </w:pPr>
      <w:rPr>
        <w:rFonts w:hint="default"/>
        <w:lang w:val="es-ES" w:eastAsia="en-US" w:bidi="ar-SA"/>
      </w:rPr>
    </w:lvl>
  </w:abstractNum>
  <w:abstractNum w:abstractNumId="1" w15:restartNumberingAfterBreak="0">
    <w:nsid w:val="04956C4F"/>
    <w:multiLevelType w:val="hybridMultilevel"/>
    <w:tmpl w:val="BA7A62E8"/>
    <w:lvl w:ilvl="0" w:tplc="CAA24548">
      <w:start w:val="1"/>
      <w:numFmt w:val="decimal"/>
      <w:lvlText w:val="%1."/>
      <w:lvlJc w:val="left"/>
      <w:pPr>
        <w:ind w:left="1260" w:hanging="360"/>
      </w:pPr>
      <w:rPr>
        <w:rFonts w:ascii="Arial MT" w:eastAsia="Arial MT" w:hAnsi="Arial MT" w:cs="Arial MT" w:hint="default"/>
        <w:spacing w:val="-1"/>
        <w:w w:val="100"/>
        <w:sz w:val="22"/>
        <w:szCs w:val="22"/>
        <w:lang w:val="es-ES" w:eastAsia="en-US" w:bidi="ar-SA"/>
      </w:rPr>
    </w:lvl>
    <w:lvl w:ilvl="1" w:tplc="41282D96">
      <w:numFmt w:val="bullet"/>
      <w:lvlText w:val="•"/>
      <w:lvlJc w:val="left"/>
      <w:pPr>
        <w:ind w:left="2174" w:hanging="360"/>
      </w:pPr>
      <w:rPr>
        <w:rFonts w:hint="default"/>
        <w:lang w:val="es-ES" w:eastAsia="en-US" w:bidi="ar-SA"/>
      </w:rPr>
    </w:lvl>
    <w:lvl w:ilvl="2" w:tplc="4A307ED8">
      <w:numFmt w:val="bullet"/>
      <w:lvlText w:val="•"/>
      <w:lvlJc w:val="left"/>
      <w:pPr>
        <w:ind w:left="3089" w:hanging="360"/>
      </w:pPr>
      <w:rPr>
        <w:rFonts w:hint="default"/>
        <w:lang w:val="es-ES" w:eastAsia="en-US" w:bidi="ar-SA"/>
      </w:rPr>
    </w:lvl>
    <w:lvl w:ilvl="3" w:tplc="A800BD0E">
      <w:numFmt w:val="bullet"/>
      <w:lvlText w:val="•"/>
      <w:lvlJc w:val="left"/>
      <w:pPr>
        <w:ind w:left="4004" w:hanging="360"/>
      </w:pPr>
      <w:rPr>
        <w:rFonts w:hint="default"/>
        <w:lang w:val="es-ES" w:eastAsia="en-US" w:bidi="ar-SA"/>
      </w:rPr>
    </w:lvl>
    <w:lvl w:ilvl="4" w:tplc="5B54252A">
      <w:numFmt w:val="bullet"/>
      <w:lvlText w:val="•"/>
      <w:lvlJc w:val="left"/>
      <w:pPr>
        <w:ind w:left="4919" w:hanging="360"/>
      </w:pPr>
      <w:rPr>
        <w:rFonts w:hint="default"/>
        <w:lang w:val="es-ES" w:eastAsia="en-US" w:bidi="ar-SA"/>
      </w:rPr>
    </w:lvl>
    <w:lvl w:ilvl="5" w:tplc="28466BDE">
      <w:numFmt w:val="bullet"/>
      <w:lvlText w:val="•"/>
      <w:lvlJc w:val="left"/>
      <w:pPr>
        <w:ind w:left="5834" w:hanging="360"/>
      </w:pPr>
      <w:rPr>
        <w:rFonts w:hint="default"/>
        <w:lang w:val="es-ES" w:eastAsia="en-US" w:bidi="ar-SA"/>
      </w:rPr>
    </w:lvl>
    <w:lvl w:ilvl="6" w:tplc="97A4F06E">
      <w:numFmt w:val="bullet"/>
      <w:lvlText w:val="•"/>
      <w:lvlJc w:val="left"/>
      <w:pPr>
        <w:ind w:left="6749" w:hanging="360"/>
      </w:pPr>
      <w:rPr>
        <w:rFonts w:hint="default"/>
        <w:lang w:val="es-ES" w:eastAsia="en-US" w:bidi="ar-SA"/>
      </w:rPr>
    </w:lvl>
    <w:lvl w:ilvl="7" w:tplc="6464BAA0">
      <w:numFmt w:val="bullet"/>
      <w:lvlText w:val="•"/>
      <w:lvlJc w:val="left"/>
      <w:pPr>
        <w:ind w:left="7664" w:hanging="360"/>
      </w:pPr>
      <w:rPr>
        <w:rFonts w:hint="default"/>
        <w:lang w:val="es-ES" w:eastAsia="en-US" w:bidi="ar-SA"/>
      </w:rPr>
    </w:lvl>
    <w:lvl w:ilvl="8" w:tplc="22DE2662">
      <w:numFmt w:val="bullet"/>
      <w:lvlText w:val="•"/>
      <w:lvlJc w:val="left"/>
      <w:pPr>
        <w:ind w:left="8579" w:hanging="360"/>
      </w:pPr>
      <w:rPr>
        <w:rFonts w:hint="default"/>
        <w:lang w:val="es-ES" w:eastAsia="en-US" w:bidi="ar-SA"/>
      </w:rPr>
    </w:lvl>
  </w:abstractNum>
  <w:abstractNum w:abstractNumId="2" w15:restartNumberingAfterBreak="0">
    <w:nsid w:val="0B7944C9"/>
    <w:multiLevelType w:val="multilevel"/>
    <w:tmpl w:val="2ACC2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4F7766"/>
    <w:multiLevelType w:val="hybridMultilevel"/>
    <w:tmpl w:val="CB7CF596"/>
    <w:lvl w:ilvl="0" w:tplc="1340C9B4">
      <w:start w:val="1"/>
      <w:numFmt w:val="decimal"/>
      <w:lvlText w:val="%1."/>
      <w:lvlJc w:val="left"/>
      <w:pPr>
        <w:ind w:left="1507" w:hanging="248"/>
      </w:pPr>
      <w:rPr>
        <w:rFonts w:ascii="Arial MT" w:eastAsia="Arial MT" w:hAnsi="Arial MT" w:cs="Arial MT" w:hint="default"/>
        <w:w w:val="100"/>
        <w:sz w:val="22"/>
        <w:szCs w:val="22"/>
        <w:lang w:val="es-ES" w:eastAsia="en-US" w:bidi="ar-SA"/>
      </w:rPr>
    </w:lvl>
    <w:lvl w:ilvl="1" w:tplc="ACA00D48">
      <w:numFmt w:val="bullet"/>
      <w:lvlText w:val="•"/>
      <w:lvlJc w:val="left"/>
      <w:pPr>
        <w:ind w:left="2390" w:hanging="248"/>
      </w:pPr>
      <w:rPr>
        <w:rFonts w:hint="default"/>
        <w:lang w:val="es-ES" w:eastAsia="en-US" w:bidi="ar-SA"/>
      </w:rPr>
    </w:lvl>
    <w:lvl w:ilvl="2" w:tplc="003078FC">
      <w:numFmt w:val="bullet"/>
      <w:lvlText w:val="•"/>
      <w:lvlJc w:val="left"/>
      <w:pPr>
        <w:ind w:left="3281" w:hanging="248"/>
      </w:pPr>
      <w:rPr>
        <w:rFonts w:hint="default"/>
        <w:lang w:val="es-ES" w:eastAsia="en-US" w:bidi="ar-SA"/>
      </w:rPr>
    </w:lvl>
    <w:lvl w:ilvl="3" w:tplc="CDC8FD1A">
      <w:numFmt w:val="bullet"/>
      <w:lvlText w:val="•"/>
      <w:lvlJc w:val="left"/>
      <w:pPr>
        <w:ind w:left="4172" w:hanging="248"/>
      </w:pPr>
      <w:rPr>
        <w:rFonts w:hint="default"/>
        <w:lang w:val="es-ES" w:eastAsia="en-US" w:bidi="ar-SA"/>
      </w:rPr>
    </w:lvl>
    <w:lvl w:ilvl="4" w:tplc="6ED2C6DA">
      <w:numFmt w:val="bullet"/>
      <w:lvlText w:val="•"/>
      <w:lvlJc w:val="left"/>
      <w:pPr>
        <w:ind w:left="5063" w:hanging="248"/>
      </w:pPr>
      <w:rPr>
        <w:rFonts w:hint="default"/>
        <w:lang w:val="es-ES" w:eastAsia="en-US" w:bidi="ar-SA"/>
      </w:rPr>
    </w:lvl>
    <w:lvl w:ilvl="5" w:tplc="5576FDEA">
      <w:numFmt w:val="bullet"/>
      <w:lvlText w:val="•"/>
      <w:lvlJc w:val="left"/>
      <w:pPr>
        <w:ind w:left="5954" w:hanging="248"/>
      </w:pPr>
      <w:rPr>
        <w:rFonts w:hint="default"/>
        <w:lang w:val="es-ES" w:eastAsia="en-US" w:bidi="ar-SA"/>
      </w:rPr>
    </w:lvl>
    <w:lvl w:ilvl="6" w:tplc="C69867FE">
      <w:numFmt w:val="bullet"/>
      <w:lvlText w:val="•"/>
      <w:lvlJc w:val="left"/>
      <w:pPr>
        <w:ind w:left="6845" w:hanging="248"/>
      </w:pPr>
      <w:rPr>
        <w:rFonts w:hint="default"/>
        <w:lang w:val="es-ES" w:eastAsia="en-US" w:bidi="ar-SA"/>
      </w:rPr>
    </w:lvl>
    <w:lvl w:ilvl="7" w:tplc="DC729464">
      <w:numFmt w:val="bullet"/>
      <w:lvlText w:val="•"/>
      <w:lvlJc w:val="left"/>
      <w:pPr>
        <w:ind w:left="7736" w:hanging="248"/>
      </w:pPr>
      <w:rPr>
        <w:rFonts w:hint="default"/>
        <w:lang w:val="es-ES" w:eastAsia="en-US" w:bidi="ar-SA"/>
      </w:rPr>
    </w:lvl>
    <w:lvl w:ilvl="8" w:tplc="2EEC6D1E">
      <w:numFmt w:val="bullet"/>
      <w:lvlText w:val="•"/>
      <w:lvlJc w:val="left"/>
      <w:pPr>
        <w:ind w:left="8627" w:hanging="248"/>
      </w:pPr>
      <w:rPr>
        <w:rFonts w:hint="default"/>
        <w:lang w:val="es-ES" w:eastAsia="en-US" w:bidi="ar-SA"/>
      </w:rPr>
    </w:lvl>
  </w:abstractNum>
  <w:abstractNum w:abstractNumId="4" w15:restartNumberingAfterBreak="0">
    <w:nsid w:val="13C3494C"/>
    <w:multiLevelType w:val="hybridMultilevel"/>
    <w:tmpl w:val="635632A6"/>
    <w:lvl w:ilvl="0" w:tplc="6C00B80A">
      <w:numFmt w:val="bullet"/>
      <w:lvlText w:val="●"/>
      <w:lvlJc w:val="left"/>
      <w:pPr>
        <w:ind w:left="1260" w:hanging="360"/>
      </w:pPr>
      <w:rPr>
        <w:rFonts w:ascii="Arial MT" w:eastAsia="Arial MT" w:hAnsi="Arial MT" w:cs="Arial MT" w:hint="default"/>
        <w:w w:val="60"/>
        <w:sz w:val="22"/>
        <w:szCs w:val="22"/>
        <w:lang w:val="es-ES" w:eastAsia="en-US" w:bidi="ar-SA"/>
      </w:rPr>
    </w:lvl>
    <w:lvl w:ilvl="1" w:tplc="EC866652">
      <w:numFmt w:val="bullet"/>
      <w:lvlText w:val="●"/>
      <w:lvlJc w:val="left"/>
      <w:pPr>
        <w:ind w:left="1620" w:hanging="360"/>
      </w:pPr>
      <w:rPr>
        <w:rFonts w:ascii="Lucida Sans Unicode" w:eastAsia="Lucida Sans Unicode" w:hAnsi="Lucida Sans Unicode" w:cs="Lucida Sans Unicode" w:hint="default"/>
        <w:w w:val="76"/>
        <w:sz w:val="22"/>
        <w:szCs w:val="22"/>
        <w:lang w:val="es-ES" w:eastAsia="en-US" w:bidi="ar-SA"/>
      </w:rPr>
    </w:lvl>
    <w:lvl w:ilvl="2" w:tplc="D7B84DE0">
      <w:numFmt w:val="bullet"/>
      <w:lvlText w:val="•"/>
      <w:lvlJc w:val="left"/>
      <w:pPr>
        <w:ind w:left="2596" w:hanging="360"/>
      </w:pPr>
      <w:rPr>
        <w:rFonts w:hint="default"/>
        <w:lang w:val="es-ES" w:eastAsia="en-US" w:bidi="ar-SA"/>
      </w:rPr>
    </w:lvl>
    <w:lvl w:ilvl="3" w:tplc="12E2A6F4">
      <w:numFmt w:val="bullet"/>
      <w:lvlText w:val="•"/>
      <w:lvlJc w:val="left"/>
      <w:pPr>
        <w:ind w:left="3573" w:hanging="360"/>
      </w:pPr>
      <w:rPr>
        <w:rFonts w:hint="default"/>
        <w:lang w:val="es-ES" w:eastAsia="en-US" w:bidi="ar-SA"/>
      </w:rPr>
    </w:lvl>
    <w:lvl w:ilvl="4" w:tplc="90D017DA">
      <w:numFmt w:val="bullet"/>
      <w:lvlText w:val="•"/>
      <w:lvlJc w:val="left"/>
      <w:pPr>
        <w:ind w:left="4549" w:hanging="360"/>
      </w:pPr>
      <w:rPr>
        <w:rFonts w:hint="default"/>
        <w:lang w:val="es-ES" w:eastAsia="en-US" w:bidi="ar-SA"/>
      </w:rPr>
    </w:lvl>
    <w:lvl w:ilvl="5" w:tplc="65249CC0">
      <w:numFmt w:val="bullet"/>
      <w:lvlText w:val="•"/>
      <w:lvlJc w:val="left"/>
      <w:pPr>
        <w:ind w:left="5526" w:hanging="360"/>
      </w:pPr>
      <w:rPr>
        <w:rFonts w:hint="default"/>
        <w:lang w:val="es-ES" w:eastAsia="en-US" w:bidi="ar-SA"/>
      </w:rPr>
    </w:lvl>
    <w:lvl w:ilvl="6" w:tplc="E4FADAE8">
      <w:numFmt w:val="bullet"/>
      <w:lvlText w:val="•"/>
      <w:lvlJc w:val="left"/>
      <w:pPr>
        <w:ind w:left="6502" w:hanging="360"/>
      </w:pPr>
      <w:rPr>
        <w:rFonts w:hint="default"/>
        <w:lang w:val="es-ES" w:eastAsia="en-US" w:bidi="ar-SA"/>
      </w:rPr>
    </w:lvl>
    <w:lvl w:ilvl="7" w:tplc="AB0C9E12">
      <w:numFmt w:val="bullet"/>
      <w:lvlText w:val="•"/>
      <w:lvlJc w:val="left"/>
      <w:pPr>
        <w:ind w:left="7479" w:hanging="360"/>
      </w:pPr>
      <w:rPr>
        <w:rFonts w:hint="default"/>
        <w:lang w:val="es-ES" w:eastAsia="en-US" w:bidi="ar-SA"/>
      </w:rPr>
    </w:lvl>
    <w:lvl w:ilvl="8" w:tplc="AE5EE896">
      <w:numFmt w:val="bullet"/>
      <w:lvlText w:val="•"/>
      <w:lvlJc w:val="left"/>
      <w:pPr>
        <w:ind w:left="8455" w:hanging="360"/>
      </w:pPr>
      <w:rPr>
        <w:rFonts w:hint="default"/>
        <w:lang w:val="es-ES" w:eastAsia="en-US" w:bidi="ar-SA"/>
      </w:rPr>
    </w:lvl>
  </w:abstractNum>
  <w:abstractNum w:abstractNumId="5" w15:restartNumberingAfterBreak="0">
    <w:nsid w:val="15A5124E"/>
    <w:multiLevelType w:val="hybridMultilevel"/>
    <w:tmpl w:val="F54E5488"/>
    <w:lvl w:ilvl="0" w:tplc="7E586C98">
      <w:start w:val="1"/>
      <w:numFmt w:val="decimal"/>
      <w:lvlText w:val="%1."/>
      <w:lvlJc w:val="left"/>
      <w:pPr>
        <w:ind w:left="1260" w:hanging="360"/>
      </w:pPr>
      <w:rPr>
        <w:rFonts w:ascii="Arial MT" w:eastAsia="Arial MT" w:hAnsi="Arial MT" w:cs="Arial MT" w:hint="default"/>
        <w:spacing w:val="-1"/>
        <w:w w:val="100"/>
        <w:sz w:val="22"/>
        <w:szCs w:val="22"/>
        <w:lang w:val="es-ES" w:eastAsia="en-US" w:bidi="ar-SA"/>
      </w:rPr>
    </w:lvl>
    <w:lvl w:ilvl="1" w:tplc="A0788542">
      <w:numFmt w:val="bullet"/>
      <w:lvlText w:val="•"/>
      <w:lvlJc w:val="left"/>
      <w:pPr>
        <w:ind w:left="2174" w:hanging="360"/>
      </w:pPr>
      <w:rPr>
        <w:rFonts w:hint="default"/>
        <w:lang w:val="es-ES" w:eastAsia="en-US" w:bidi="ar-SA"/>
      </w:rPr>
    </w:lvl>
    <w:lvl w:ilvl="2" w:tplc="9BEC34EA">
      <w:numFmt w:val="bullet"/>
      <w:lvlText w:val="•"/>
      <w:lvlJc w:val="left"/>
      <w:pPr>
        <w:ind w:left="3089" w:hanging="360"/>
      </w:pPr>
      <w:rPr>
        <w:rFonts w:hint="default"/>
        <w:lang w:val="es-ES" w:eastAsia="en-US" w:bidi="ar-SA"/>
      </w:rPr>
    </w:lvl>
    <w:lvl w:ilvl="3" w:tplc="7F020912">
      <w:numFmt w:val="bullet"/>
      <w:lvlText w:val="•"/>
      <w:lvlJc w:val="left"/>
      <w:pPr>
        <w:ind w:left="4004" w:hanging="360"/>
      </w:pPr>
      <w:rPr>
        <w:rFonts w:hint="default"/>
        <w:lang w:val="es-ES" w:eastAsia="en-US" w:bidi="ar-SA"/>
      </w:rPr>
    </w:lvl>
    <w:lvl w:ilvl="4" w:tplc="73F4F45A">
      <w:numFmt w:val="bullet"/>
      <w:lvlText w:val="•"/>
      <w:lvlJc w:val="left"/>
      <w:pPr>
        <w:ind w:left="4919" w:hanging="360"/>
      </w:pPr>
      <w:rPr>
        <w:rFonts w:hint="default"/>
        <w:lang w:val="es-ES" w:eastAsia="en-US" w:bidi="ar-SA"/>
      </w:rPr>
    </w:lvl>
    <w:lvl w:ilvl="5" w:tplc="AAEEE582">
      <w:numFmt w:val="bullet"/>
      <w:lvlText w:val="•"/>
      <w:lvlJc w:val="left"/>
      <w:pPr>
        <w:ind w:left="5834" w:hanging="360"/>
      </w:pPr>
      <w:rPr>
        <w:rFonts w:hint="default"/>
        <w:lang w:val="es-ES" w:eastAsia="en-US" w:bidi="ar-SA"/>
      </w:rPr>
    </w:lvl>
    <w:lvl w:ilvl="6" w:tplc="4AEE1F12">
      <w:numFmt w:val="bullet"/>
      <w:lvlText w:val="•"/>
      <w:lvlJc w:val="left"/>
      <w:pPr>
        <w:ind w:left="6749" w:hanging="360"/>
      </w:pPr>
      <w:rPr>
        <w:rFonts w:hint="default"/>
        <w:lang w:val="es-ES" w:eastAsia="en-US" w:bidi="ar-SA"/>
      </w:rPr>
    </w:lvl>
    <w:lvl w:ilvl="7" w:tplc="697A0058">
      <w:numFmt w:val="bullet"/>
      <w:lvlText w:val="•"/>
      <w:lvlJc w:val="left"/>
      <w:pPr>
        <w:ind w:left="7664" w:hanging="360"/>
      </w:pPr>
      <w:rPr>
        <w:rFonts w:hint="default"/>
        <w:lang w:val="es-ES" w:eastAsia="en-US" w:bidi="ar-SA"/>
      </w:rPr>
    </w:lvl>
    <w:lvl w:ilvl="8" w:tplc="845668EA">
      <w:numFmt w:val="bullet"/>
      <w:lvlText w:val="•"/>
      <w:lvlJc w:val="left"/>
      <w:pPr>
        <w:ind w:left="8579" w:hanging="360"/>
      </w:pPr>
      <w:rPr>
        <w:rFonts w:hint="default"/>
        <w:lang w:val="es-ES" w:eastAsia="en-US" w:bidi="ar-SA"/>
      </w:rPr>
    </w:lvl>
  </w:abstractNum>
  <w:abstractNum w:abstractNumId="6" w15:restartNumberingAfterBreak="0">
    <w:nsid w:val="18291783"/>
    <w:multiLevelType w:val="multilevel"/>
    <w:tmpl w:val="79AE8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155369"/>
    <w:multiLevelType w:val="multilevel"/>
    <w:tmpl w:val="4AD65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286946"/>
    <w:multiLevelType w:val="hybridMultilevel"/>
    <w:tmpl w:val="F3025922"/>
    <w:lvl w:ilvl="0" w:tplc="02F84CA6">
      <w:start w:val="1"/>
      <w:numFmt w:val="decimal"/>
      <w:lvlText w:val="%1."/>
      <w:lvlJc w:val="left"/>
      <w:pPr>
        <w:ind w:left="1260" w:hanging="360"/>
      </w:pPr>
      <w:rPr>
        <w:rFonts w:ascii="Arial MT" w:eastAsia="Arial MT" w:hAnsi="Arial MT" w:cs="Arial MT" w:hint="default"/>
        <w:spacing w:val="-1"/>
        <w:w w:val="100"/>
        <w:sz w:val="22"/>
        <w:szCs w:val="22"/>
        <w:lang w:val="es-ES" w:eastAsia="en-US" w:bidi="ar-SA"/>
      </w:rPr>
    </w:lvl>
    <w:lvl w:ilvl="1" w:tplc="D5A0DB78">
      <w:start w:val="1"/>
      <w:numFmt w:val="decimal"/>
      <w:lvlText w:val="%2."/>
      <w:lvlJc w:val="left"/>
      <w:pPr>
        <w:ind w:left="1608" w:hanging="360"/>
      </w:pPr>
      <w:rPr>
        <w:rFonts w:ascii="Arial MT" w:eastAsia="Arial MT" w:hAnsi="Arial MT" w:cs="Arial MT" w:hint="default"/>
        <w:spacing w:val="-1"/>
        <w:w w:val="100"/>
        <w:sz w:val="22"/>
        <w:szCs w:val="22"/>
        <w:lang w:val="es-ES" w:eastAsia="en-US" w:bidi="ar-SA"/>
      </w:rPr>
    </w:lvl>
    <w:lvl w:ilvl="2" w:tplc="09A2EA50">
      <w:numFmt w:val="bullet"/>
      <w:lvlText w:val="•"/>
      <w:lvlJc w:val="left"/>
      <w:pPr>
        <w:ind w:left="2578" w:hanging="360"/>
      </w:pPr>
      <w:rPr>
        <w:rFonts w:hint="default"/>
        <w:lang w:val="es-ES" w:eastAsia="en-US" w:bidi="ar-SA"/>
      </w:rPr>
    </w:lvl>
    <w:lvl w:ilvl="3" w:tplc="C03C6666">
      <w:numFmt w:val="bullet"/>
      <w:lvlText w:val="•"/>
      <w:lvlJc w:val="left"/>
      <w:pPr>
        <w:ind w:left="3557" w:hanging="360"/>
      </w:pPr>
      <w:rPr>
        <w:rFonts w:hint="default"/>
        <w:lang w:val="es-ES" w:eastAsia="en-US" w:bidi="ar-SA"/>
      </w:rPr>
    </w:lvl>
    <w:lvl w:ilvl="4" w:tplc="C464C12C">
      <w:numFmt w:val="bullet"/>
      <w:lvlText w:val="•"/>
      <w:lvlJc w:val="left"/>
      <w:pPr>
        <w:ind w:left="4536" w:hanging="360"/>
      </w:pPr>
      <w:rPr>
        <w:rFonts w:hint="default"/>
        <w:lang w:val="es-ES" w:eastAsia="en-US" w:bidi="ar-SA"/>
      </w:rPr>
    </w:lvl>
    <w:lvl w:ilvl="5" w:tplc="573AA81C">
      <w:numFmt w:val="bullet"/>
      <w:lvlText w:val="•"/>
      <w:lvlJc w:val="left"/>
      <w:pPr>
        <w:ind w:left="5515" w:hanging="360"/>
      </w:pPr>
      <w:rPr>
        <w:rFonts w:hint="default"/>
        <w:lang w:val="es-ES" w:eastAsia="en-US" w:bidi="ar-SA"/>
      </w:rPr>
    </w:lvl>
    <w:lvl w:ilvl="6" w:tplc="B5DE9136">
      <w:numFmt w:val="bullet"/>
      <w:lvlText w:val="•"/>
      <w:lvlJc w:val="left"/>
      <w:pPr>
        <w:ind w:left="6493" w:hanging="360"/>
      </w:pPr>
      <w:rPr>
        <w:rFonts w:hint="default"/>
        <w:lang w:val="es-ES" w:eastAsia="en-US" w:bidi="ar-SA"/>
      </w:rPr>
    </w:lvl>
    <w:lvl w:ilvl="7" w:tplc="2C82002E">
      <w:numFmt w:val="bullet"/>
      <w:lvlText w:val="•"/>
      <w:lvlJc w:val="left"/>
      <w:pPr>
        <w:ind w:left="7472" w:hanging="360"/>
      </w:pPr>
      <w:rPr>
        <w:rFonts w:hint="default"/>
        <w:lang w:val="es-ES" w:eastAsia="en-US" w:bidi="ar-SA"/>
      </w:rPr>
    </w:lvl>
    <w:lvl w:ilvl="8" w:tplc="5C78E6FE">
      <w:numFmt w:val="bullet"/>
      <w:lvlText w:val="•"/>
      <w:lvlJc w:val="left"/>
      <w:pPr>
        <w:ind w:left="8451" w:hanging="360"/>
      </w:pPr>
      <w:rPr>
        <w:rFonts w:hint="default"/>
        <w:lang w:val="es-ES" w:eastAsia="en-US" w:bidi="ar-SA"/>
      </w:rPr>
    </w:lvl>
  </w:abstractNum>
  <w:abstractNum w:abstractNumId="9" w15:restartNumberingAfterBreak="0">
    <w:nsid w:val="1CFC2AEB"/>
    <w:multiLevelType w:val="hybridMultilevel"/>
    <w:tmpl w:val="710C3DBE"/>
    <w:lvl w:ilvl="0" w:tplc="2886E690">
      <w:start w:val="1"/>
      <w:numFmt w:val="decimal"/>
      <w:lvlText w:val="%1."/>
      <w:lvlJc w:val="left"/>
      <w:pPr>
        <w:ind w:left="1260" w:hanging="360"/>
      </w:pPr>
      <w:rPr>
        <w:rFonts w:ascii="Arial MT" w:eastAsia="Arial MT" w:hAnsi="Arial MT" w:cs="Arial MT" w:hint="default"/>
        <w:spacing w:val="-1"/>
        <w:w w:val="100"/>
        <w:sz w:val="22"/>
        <w:szCs w:val="22"/>
        <w:lang w:val="es-ES" w:eastAsia="en-US" w:bidi="ar-SA"/>
      </w:rPr>
    </w:lvl>
    <w:lvl w:ilvl="1" w:tplc="E46A4BFC">
      <w:numFmt w:val="bullet"/>
      <w:lvlText w:val="•"/>
      <w:lvlJc w:val="left"/>
      <w:pPr>
        <w:ind w:left="2174" w:hanging="360"/>
      </w:pPr>
      <w:rPr>
        <w:rFonts w:hint="default"/>
        <w:lang w:val="es-ES" w:eastAsia="en-US" w:bidi="ar-SA"/>
      </w:rPr>
    </w:lvl>
    <w:lvl w:ilvl="2" w:tplc="99107D1E">
      <w:numFmt w:val="bullet"/>
      <w:lvlText w:val="•"/>
      <w:lvlJc w:val="left"/>
      <w:pPr>
        <w:ind w:left="3089" w:hanging="360"/>
      </w:pPr>
      <w:rPr>
        <w:rFonts w:hint="default"/>
        <w:lang w:val="es-ES" w:eastAsia="en-US" w:bidi="ar-SA"/>
      </w:rPr>
    </w:lvl>
    <w:lvl w:ilvl="3" w:tplc="88A83CB0">
      <w:numFmt w:val="bullet"/>
      <w:lvlText w:val="•"/>
      <w:lvlJc w:val="left"/>
      <w:pPr>
        <w:ind w:left="4004" w:hanging="360"/>
      </w:pPr>
      <w:rPr>
        <w:rFonts w:hint="default"/>
        <w:lang w:val="es-ES" w:eastAsia="en-US" w:bidi="ar-SA"/>
      </w:rPr>
    </w:lvl>
    <w:lvl w:ilvl="4" w:tplc="89F4C51E">
      <w:numFmt w:val="bullet"/>
      <w:lvlText w:val="•"/>
      <w:lvlJc w:val="left"/>
      <w:pPr>
        <w:ind w:left="4919" w:hanging="360"/>
      </w:pPr>
      <w:rPr>
        <w:rFonts w:hint="default"/>
        <w:lang w:val="es-ES" w:eastAsia="en-US" w:bidi="ar-SA"/>
      </w:rPr>
    </w:lvl>
    <w:lvl w:ilvl="5" w:tplc="C95670B6">
      <w:numFmt w:val="bullet"/>
      <w:lvlText w:val="•"/>
      <w:lvlJc w:val="left"/>
      <w:pPr>
        <w:ind w:left="5834" w:hanging="360"/>
      </w:pPr>
      <w:rPr>
        <w:rFonts w:hint="default"/>
        <w:lang w:val="es-ES" w:eastAsia="en-US" w:bidi="ar-SA"/>
      </w:rPr>
    </w:lvl>
    <w:lvl w:ilvl="6" w:tplc="90268A16">
      <w:numFmt w:val="bullet"/>
      <w:lvlText w:val="•"/>
      <w:lvlJc w:val="left"/>
      <w:pPr>
        <w:ind w:left="6749" w:hanging="360"/>
      </w:pPr>
      <w:rPr>
        <w:rFonts w:hint="default"/>
        <w:lang w:val="es-ES" w:eastAsia="en-US" w:bidi="ar-SA"/>
      </w:rPr>
    </w:lvl>
    <w:lvl w:ilvl="7" w:tplc="CEE6F90A">
      <w:numFmt w:val="bullet"/>
      <w:lvlText w:val="•"/>
      <w:lvlJc w:val="left"/>
      <w:pPr>
        <w:ind w:left="7664" w:hanging="360"/>
      </w:pPr>
      <w:rPr>
        <w:rFonts w:hint="default"/>
        <w:lang w:val="es-ES" w:eastAsia="en-US" w:bidi="ar-SA"/>
      </w:rPr>
    </w:lvl>
    <w:lvl w:ilvl="8" w:tplc="76FAE672">
      <w:numFmt w:val="bullet"/>
      <w:lvlText w:val="•"/>
      <w:lvlJc w:val="left"/>
      <w:pPr>
        <w:ind w:left="8579" w:hanging="360"/>
      </w:pPr>
      <w:rPr>
        <w:rFonts w:hint="default"/>
        <w:lang w:val="es-ES" w:eastAsia="en-US" w:bidi="ar-SA"/>
      </w:rPr>
    </w:lvl>
  </w:abstractNum>
  <w:abstractNum w:abstractNumId="10" w15:restartNumberingAfterBreak="0">
    <w:nsid w:val="1DDF27ED"/>
    <w:multiLevelType w:val="multilevel"/>
    <w:tmpl w:val="EE921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E225F7"/>
    <w:multiLevelType w:val="hybridMultilevel"/>
    <w:tmpl w:val="4EC0B1D6"/>
    <w:lvl w:ilvl="0" w:tplc="F0464B4C">
      <w:numFmt w:val="bullet"/>
      <w:lvlText w:val="●"/>
      <w:lvlJc w:val="left"/>
      <w:pPr>
        <w:ind w:left="1260" w:hanging="360"/>
      </w:pPr>
      <w:rPr>
        <w:rFonts w:ascii="Arial MT" w:eastAsia="Arial MT" w:hAnsi="Arial MT" w:cs="Arial MT" w:hint="default"/>
        <w:w w:val="60"/>
        <w:sz w:val="22"/>
        <w:szCs w:val="22"/>
        <w:lang w:val="es-ES" w:eastAsia="en-US" w:bidi="ar-SA"/>
      </w:rPr>
    </w:lvl>
    <w:lvl w:ilvl="1" w:tplc="FBA45B18">
      <w:numFmt w:val="bullet"/>
      <w:lvlText w:val="•"/>
      <w:lvlJc w:val="left"/>
      <w:pPr>
        <w:ind w:left="2174" w:hanging="360"/>
      </w:pPr>
      <w:rPr>
        <w:rFonts w:hint="default"/>
        <w:lang w:val="es-ES" w:eastAsia="en-US" w:bidi="ar-SA"/>
      </w:rPr>
    </w:lvl>
    <w:lvl w:ilvl="2" w:tplc="022ED938">
      <w:numFmt w:val="bullet"/>
      <w:lvlText w:val="•"/>
      <w:lvlJc w:val="left"/>
      <w:pPr>
        <w:ind w:left="3089" w:hanging="360"/>
      </w:pPr>
      <w:rPr>
        <w:rFonts w:hint="default"/>
        <w:lang w:val="es-ES" w:eastAsia="en-US" w:bidi="ar-SA"/>
      </w:rPr>
    </w:lvl>
    <w:lvl w:ilvl="3" w:tplc="CDEA1870">
      <w:numFmt w:val="bullet"/>
      <w:lvlText w:val="•"/>
      <w:lvlJc w:val="left"/>
      <w:pPr>
        <w:ind w:left="4004" w:hanging="360"/>
      </w:pPr>
      <w:rPr>
        <w:rFonts w:hint="default"/>
        <w:lang w:val="es-ES" w:eastAsia="en-US" w:bidi="ar-SA"/>
      </w:rPr>
    </w:lvl>
    <w:lvl w:ilvl="4" w:tplc="C50AC850">
      <w:numFmt w:val="bullet"/>
      <w:lvlText w:val="•"/>
      <w:lvlJc w:val="left"/>
      <w:pPr>
        <w:ind w:left="4919" w:hanging="360"/>
      </w:pPr>
      <w:rPr>
        <w:rFonts w:hint="default"/>
        <w:lang w:val="es-ES" w:eastAsia="en-US" w:bidi="ar-SA"/>
      </w:rPr>
    </w:lvl>
    <w:lvl w:ilvl="5" w:tplc="567AF476">
      <w:numFmt w:val="bullet"/>
      <w:lvlText w:val="•"/>
      <w:lvlJc w:val="left"/>
      <w:pPr>
        <w:ind w:left="5834" w:hanging="360"/>
      </w:pPr>
      <w:rPr>
        <w:rFonts w:hint="default"/>
        <w:lang w:val="es-ES" w:eastAsia="en-US" w:bidi="ar-SA"/>
      </w:rPr>
    </w:lvl>
    <w:lvl w:ilvl="6" w:tplc="DEAAABD4">
      <w:numFmt w:val="bullet"/>
      <w:lvlText w:val="•"/>
      <w:lvlJc w:val="left"/>
      <w:pPr>
        <w:ind w:left="6749" w:hanging="360"/>
      </w:pPr>
      <w:rPr>
        <w:rFonts w:hint="default"/>
        <w:lang w:val="es-ES" w:eastAsia="en-US" w:bidi="ar-SA"/>
      </w:rPr>
    </w:lvl>
    <w:lvl w:ilvl="7" w:tplc="5C3CDB38">
      <w:numFmt w:val="bullet"/>
      <w:lvlText w:val="•"/>
      <w:lvlJc w:val="left"/>
      <w:pPr>
        <w:ind w:left="7664" w:hanging="360"/>
      </w:pPr>
      <w:rPr>
        <w:rFonts w:hint="default"/>
        <w:lang w:val="es-ES" w:eastAsia="en-US" w:bidi="ar-SA"/>
      </w:rPr>
    </w:lvl>
    <w:lvl w:ilvl="8" w:tplc="83F82E5A">
      <w:numFmt w:val="bullet"/>
      <w:lvlText w:val="•"/>
      <w:lvlJc w:val="left"/>
      <w:pPr>
        <w:ind w:left="8579" w:hanging="360"/>
      </w:pPr>
      <w:rPr>
        <w:rFonts w:hint="default"/>
        <w:lang w:val="es-ES" w:eastAsia="en-US" w:bidi="ar-SA"/>
      </w:rPr>
    </w:lvl>
  </w:abstractNum>
  <w:abstractNum w:abstractNumId="12" w15:restartNumberingAfterBreak="0">
    <w:nsid w:val="20784FCB"/>
    <w:multiLevelType w:val="hybridMultilevel"/>
    <w:tmpl w:val="D7F096BE"/>
    <w:lvl w:ilvl="0" w:tplc="7340DE68">
      <w:start w:val="1"/>
      <w:numFmt w:val="decimal"/>
      <w:lvlText w:val="%1."/>
      <w:lvlJc w:val="left"/>
      <w:pPr>
        <w:ind w:left="1260" w:hanging="360"/>
      </w:pPr>
      <w:rPr>
        <w:rFonts w:ascii="Arial MT" w:eastAsia="Arial MT" w:hAnsi="Arial MT" w:cs="Arial MT" w:hint="default"/>
        <w:spacing w:val="-1"/>
        <w:w w:val="100"/>
        <w:sz w:val="22"/>
        <w:szCs w:val="22"/>
        <w:lang w:val="es-ES" w:eastAsia="en-US" w:bidi="ar-SA"/>
      </w:rPr>
    </w:lvl>
    <w:lvl w:ilvl="1" w:tplc="B7EA3190">
      <w:numFmt w:val="bullet"/>
      <w:lvlText w:val="•"/>
      <w:lvlJc w:val="left"/>
      <w:pPr>
        <w:ind w:left="2174" w:hanging="360"/>
      </w:pPr>
      <w:rPr>
        <w:rFonts w:hint="default"/>
        <w:lang w:val="es-ES" w:eastAsia="en-US" w:bidi="ar-SA"/>
      </w:rPr>
    </w:lvl>
    <w:lvl w:ilvl="2" w:tplc="C05E7710">
      <w:numFmt w:val="bullet"/>
      <w:lvlText w:val="•"/>
      <w:lvlJc w:val="left"/>
      <w:pPr>
        <w:ind w:left="3089" w:hanging="360"/>
      </w:pPr>
      <w:rPr>
        <w:rFonts w:hint="default"/>
        <w:lang w:val="es-ES" w:eastAsia="en-US" w:bidi="ar-SA"/>
      </w:rPr>
    </w:lvl>
    <w:lvl w:ilvl="3" w:tplc="1D4EA6C6">
      <w:numFmt w:val="bullet"/>
      <w:lvlText w:val="•"/>
      <w:lvlJc w:val="left"/>
      <w:pPr>
        <w:ind w:left="4004" w:hanging="360"/>
      </w:pPr>
      <w:rPr>
        <w:rFonts w:hint="default"/>
        <w:lang w:val="es-ES" w:eastAsia="en-US" w:bidi="ar-SA"/>
      </w:rPr>
    </w:lvl>
    <w:lvl w:ilvl="4" w:tplc="91DAFC90">
      <w:numFmt w:val="bullet"/>
      <w:lvlText w:val="•"/>
      <w:lvlJc w:val="left"/>
      <w:pPr>
        <w:ind w:left="4919" w:hanging="360"/>
      </w:pPr>
      <w:rPr>
        <w:rFonts w:hint="default"/>
        <w:lang w:val="es-ES" w:eastAsia="en-US" w:bidi="ar-SA"/>
      </w:rPr>
    </w:lvl>
    <w:lvl w:ilvl="5" w:tplc="E206BE64">
      <w:numFmt w:val="bullet"/>
      <w:lvlText w:val="•"/>
      <w:lvlJc w:val="left"/>
      <w:pPr>
        <w:ind w:left="5834" w:hanging="360"/>
      </w:pPr>
      <w:rPr>
        <w:rFonts w:hint="default"/>
        <w:lang w:val="es-ES" w:eastAsia="en-US" w:bidi="ar-SA"/>
      </w:rPr>
    </w:lvl>
    <w:lvl w:ilvl="6" w:tplc="B6428430">
      <w:numFmt w:val="bullet"/>
      <w:lvlText w:val="•"/>
      <w:lvlJc w:val="left"/>
      <w:pPr>
        <w:ind w:left="6749" w:hanging="360"/>
      </w:pPr>
      <w:rPr>
        <w:rFonts w:hint="default"/>
        <w:lang w:val="es-ES" w:eastAsia="en-US" w:bidi="ar-SA"/>
      </w:rPr>
    </w:lvl>
    <w:lvl w:ilvl="7" w:tplc="A9CC6CF6">
      <w:numFmt w:val="bullet"/>
      <w:lvlText w:val="•"/>
      <w:lvlJc w:val="left"/>
      <w:pPr>
        <w:ind w:left="7664" w:hanging="360"/>
      </w:pPr>
      <w:rPr>
        <w:rFonts w:hint="default"/>
        <w:lang w:val="es-ES" w:eastAsia="en-US" w:bidi="ar-SA"/>
      </w:rPr>
    </w:lvl>
    <w:lvl w:ilvl="8" w:tplc="8014F0A0">
      <w:numFmt w:val="bullet"/>
      <w:lvlText w:val="•"/>
      <w:lvlJc w:val="left"/>
      <w:pPr>
        <w:ind w:left="8579" w:hanging="360"/>
      </w:pPr>
      <w:rPr>
        <w:rFonts w:hint="default"/>
        <w:lang w:val="es-ES" w:eastAsia="en-US" w:bidi="ar-SA"/>
      </w:rPr>
    </w:lvl>
  </w:abstractNum>
  <w:abstractNum w:abstractNumId="13" w15:restartNumberingAfterBreak="0">
    <w:nsid w:val="23620F5F"/>
    <w:multiLevelType w:val="hybridMultilevel"/>
    <w:tmpl w:val="DB12FB7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26846057"/>
    <w:multiLevelType w:val="hybridMultilevel"/>
    <w:tmpl w:val="76702D18"/>
    <w:lvl w:ilvl="0" w:tplc="395E4B10">
      <w:numFmt w:val="bullet"/>
      <w:lvlText w:val="o"/>
      <w:lvlJc w:val="left"/>
      <w:pPr>
        <w:ind w:left="1620" w:hanging="360"/>
      </w:pPr>
      <w:rPr>
        <w:rFonts w:ascii="Courier New" w:eastAsia="Courier New" w:hAnsi="Courier New" w:cs="Courier New" w:hint="default"/>
        <w:w w:val="100"/>
        <w:sz w:val="22"/>
        <w:szCs w:val="22"/>
        <w:lang w:val="es-ES" w:eastAsia="en-US" w:bidi="ar-SA"/>
      </w:rPr>
    </w:lvl>
    <w:lvl w:ilvl="1" w:tplc="3A308DEE">
      <w:numFmt w:val="bullet"/>
      <w:lvlText w:val="•"/>
      <w:lvlJc w:val="left"/>
      <w:pPr>
        <w:ind w:left="2498" w:hanging="360"/>
      </w:pPr>
      <w:rPr>
        <w:rFonts w:hint="default"/>
        <w:lang w:val="es-ES" w:eastAsia="en-US" w:bidi="ar-SA"/>
      </w:rPr>
    </w:lvl>
    <w:lvl w:ilvl="2" w:tplc="7AB29ACA">
      <w:numFmt w:val="bullet"/>
      <w:lvlText w:val="•"/>
      <w:lvlJc w:val="left"/>
      <w:pPr>
        <w:ind w:left="3377" w:hanging="360"/>
      </w:pPr>
      <w:rPr>
        <w:rFonts w:hint="default"/>
        <w:lang w:val="es-ES" w:eastAsia="en-US" w:bidi="ar-SA"/>
      </w:rPr>
    </w:lvl>
    <w:lvl w:ilvl="3" w:tplc="D85825E2">
      <w:numFmt w:val="bullet"/>
      <w:lvlText w:val="•"/>
      <w:lvlJc w:val="left"/>
      <w:pPr>
        <w:ind w:left="4256" w:hanging="360"/>
      </w:pPr>
      <w:rPr>
        <w:rFonts w:hint="default"/>
        <w:lang w:val="es-ES" w:eastAsia="en-US" w:bidi="ar-SA"/>
      </w:rPr>
    </w:lvl>
    <w:lvl w:ilvl="4" w:tplc="CEBA2DAA">
      <w:numFmt w:val="bullet"/>
      <w:lvlText w:val="•"/>
      <w:lvlJc w:val="left"/>
      <w:pPr>
        <w:ind w:left="5135" w:hanging="360"/>
      </w:pPr>
      <w:rPr>
        <w:rFonts w:hint="default"/>
        <w:lang w:val="es-ES" w:eastAsia="en-US" w:bidi="ar-SA"/>
      </w:rPr>
    </w:lvl>
    <w:lvl w:ilvl="5" w:tplc="3202D94C">
      <w:numFmt w:val="bullet"/>
      <w:lvlText w:val="•"/>
      <w:lvlJc w:val="left"/>
      <w:pPr>
        <w:ind w:left="6014" w:hanging="360"/>
      </w:pPr>
      <w:rPr>
        <w:rFonts w:hint="default"/>
        <w:lang w:val="es-ES" w:eastAsia="en-US" w:bidi="ar-SA"/>
      </w:rPr>
    </w:lvl>
    <w:lvl w:ilvl="6" w:tplc="D2103D2E">
      <w:numFmt w:val="bullet"/>
      <w:lvlText w:val="•"/>
      <w:lvlJc w:val="left"/>
      <w:pPr>
        <w:ind w:left="6893" w:hanging="360"/>
      </w:pPr>
      <w:rPr>
        <w:rFonts w:hint="default"/>
        <w:lang w:val="es-ES" w:eastAsia="en-US" w:bidi="ar-SA"/>
      </w:rPr>
    </w:lvl>
    <w:lvl w:ilvl="7" w:tplc="63D8ED58">
      <w:numFmt w:val="bullet"/>
      <w:lvlText w:val="•"/>
      <w:lvlJc w:val="left"/>
      <w:pPr>
        <w:ind w:left="7772" w:hanging="360"/>
      </w:pPr>
      <w:rPr>
        <w:rFonts w:hint="default"/>
        <w:lang w:val="es-ES" w:eastAsia="en-US" w:bidi="ar-SA"/>
      </w:rPr>
    </w:lvl>
    <w:lvl w:ilvl="8" w:tplc="DBB41A5E">
      <w:numFmt w:val="bullet"/>
      <w:lvlText w:val="•"/>
      <w:lvlJc w:val="left"/>
      <w:pPr>
        <w:ind w:left="8651" w:hanging="360"/>
      </w:pPr>
      <w:rPr>
        <w:rFonts w:hint="default"/>
        <w:lang w:val="es-ES" w:eastAsia="en-US" w:bidi="ar-SA"/>
      </w:rPr>
    </w:lvl>
  </w:abstractNum>
  <w:abstractNum w:abstractNumId="15" w15:restartNumberingAfterBreak="0">
    <w:nsid w:val="2AEC5520"/>
    <w:multiLevelType w:val="hybridMultilevel"/>
    <w:tmpl w:val="D3B69194"/>
    <w:lvl w:ilvl="0" w:tplc="61208394">
      <w:start w:val="1"/>
      <w:numFmt w:val="decimal"/>
      <w:lvlText w:val="%1."/>
      <w:lvlJc w:val="left"/>
      <w:pPr>
        <w:ind w:left="1260" w:hanging="360"/>
      </w:pPr>
      <w:rPr>
        <w:rFonts w:ascii="Arial MT" w:eastAsia="Arial MT" w:hAnsi="Arial MT" w:cs="Arial MT" w:hint="default"/>
        <w:spacing w:val="-1"/>
        <w:w w:val="100"/>
        <w:sz w:val="22"/>
        <w:szCs w:val="22"/>
        <w:lang w:val="es-ES" w:eastAsia="en-US" w:bidi="ar-SA"/>
      </w:rPr>
    </w:lvl>
    <w:lvl w:ilvl="1" w:tplc="4A9488D6">
      <w:numFmt w:val="bullet"/>
      <w:lvlText w:val="•"/>
      <w:lvlJc w:val="left"/>
      <w:pPr>
        <w:ind w:left="2174" w:hanging="360"/>
      </w:pPr>
      <w:rPr>
        <w:rFonts w:hint="default"/>
        <w:lang w:val="es-ES" w:eastAsia="en-US" w:bidi="ar-SA"/>
      </w:rPr>
    </w:lvl>
    <w:lvl w:ilvl="2" w:tplc="E1CA98F2">
      <w:numFmt w:val="bullet"/>
      <w:lvlText w:val="•"/>
      <w:lvlJc w:val="left"/>
      <w:pPr>
        <w:ind w:left="3089" w:hanging="360"/>
      </w:pPr>
      <w:rPr>
        <w:rFonts w:hint="default"/>
        <w:lang w:val="es-ES" w:eastAsia="en-US" w:bidi="ar-SA"/>
      </w:rPr>
    </w:lvl>
    <w:lvl w:ilvl="3" w:tplc="EDD6B950">
      <w:numFmt w:val="bullet"/>
      <w:lvlText w:val="•"/>
      <w:lvlJc w:val="left"/>
      <w:pPr>
        <w:ind w:left="4004" w:hanging="360"/>
      </w:pPr>
      <w:rPr>
        <w:rFonts w:hint="default"/>
        <w:lang w:val="es-ES" w:eastAsia="en-US" w:bidi="ar-SA"/>
      </w:rPr>
    </w:lvl>
    <w:lvl w:ilvl="4" w:tplc="AF3E4AB2">
      <w:numFmt w:val="bullet"/>
      <w:lvlText w:val="•"/>
      <w:lvlJc w:val="left"/>
      <w:pPr>
        <w:ind w:left="4919" w:hanging="360"/>
      </w:pPr>
      <w:rPr>
        <w:rFonts w:hint="default"/>
        <w:lang w:val="es-ES" w:eastAsia="en-US" w:bidi="ar-SA"/>
      </w:rPr>
    </w:lvl>
    <w:lvl w:ilvl="5" w:tplc="26167708">
      <w:numFmt w:val="bullet"/>
      <w:lvlText w:val="•"/>
      <w:lvlJc w:val="left"/>
      <w:pPr>
        <w:ind w:left="5834" w:hanging="360"/>
      </w:pPr>
      <w:rPr>
        <w:rFonts w:hint="default"/>
        <w:lang w:val="es-ES" w:eastAsia="en-US" w:bidi="ar-SA"/>
      </w:rPr>
    </w:lvl>
    <w:lvl w:ilvl="6" w:tplc="DE8E8830">
      <w:numFmt w:val="bullet"/>
      <w:lvlText w:val="•"/>
      <w:lvlJc w:val="left"/>
      <w:pPr>
        <w:ind w:left="6749" w:hanging="360"/>
      </w:pPr>
      <w:rPr>
        <w:rFonts w:hint="default"/>
        <w:lang w:val="es-ES" w:eastAsia="en-US" w:bidi="ar-SA"/>
      </w:rPr>
    </w:lvl>
    <w:lvl w:ilvl="7" w:tplc="2EE8CE3E">
      <w:numFmt w:val="bullet"/>
      <w:lvlText w:val="•"/>
      <w:lvlJc w:val="left"/>
      <w:pPr>
        <w:ind w:left="7664" w:hanging="360"/>
      </w:pPr>
      <w:rPr>
        <w:rFonts w:hint="default"/>
        <w:lang w:val="es-ES" w:eastAsia="en-US" w:bidi="ar-SA"/>
      </w:rPr>
    </w:lvl>
    <w:lvl w:ilvl="8" w:tplc="DA48A704">
      <w:numFmt w:val="bullet"/>
      <w:lvlText w:val="•"/>
      <w:lvlJc w:val="left"/>
      <w:pPr>
        <w:ind w:left="8579" w:hanging="360"/>
      </w:pPr>
      <w:rPr>
        <w:rFonts w:hint="default"/>
        <w:lang w:val="es-ES" w:eastAsia="en-US" w:bidi="ar-SA"/>
      </w:rPr>
    </w:lvl>
  </w:abstractNum>
  <w:abstractNum w:abstractNumId="16" w15:restartNumberingAfterBreak="0">
    <w:nsid w:val="2C2673AC"/>
    <w:multiLevelType w:val="hybridMultilevel"/>
    <w:tmpl w:val="9E86F2D0"/>
    <w:lvl w:ilvl="0" w:tplc="B40005C2">
      <w:numFmt w:val="bullet"/>
      <w:lvlText w:val="●"/>
      <w:lvlJc w:val="left"/>
      <w:pPr>
        <w:ind w:left="1260" w:hanging="360"/>
      </w:pPr>
      <w:rPr>
        <w:rFonts w:ascii="Arial MT" w:eastAsia="Arial MT" w:hAnsi="Arial MT" w:cs="Arial MT" w:hint="default"/>
        <w:w w:val="60"/>
        <w:sz w:val="22"/>
        <w:szCs w:val="22"/>
        <w:lang w:val="es-ES" w:eastAsia="en-US" w:bidi="ar-SA"/>
      </w:rPr>
    </w:lvl>
    <w:lvl w:ilvl="1" w:tplc="3828C30E">
      <w:numFmt w:val="bullet"/>
      <w:lvlText w:val="•"/>
      <w:lvlJc w:val="left"/>
      <w:pPr>
        <w:ind w:left="2174" w:hanging="360"/>
      </w:pPr>
      <w:rPr>
        <w:rFonts w:hint="default"/>
        <w:lang w:val="es-ES" w:eastAsia="en-US" w:bidi="ar-SA"/>
      </w:rPr>
    </w:lvl>
    <w:lvl w:ilvl="2" w:tplc="96CC7702">
      <w:numFmt w:val="bullet"/>
      <w:lvlText w:val="•"/>
      <w:lvlJc w:val="left"/>
      <w:pPr>
        <w:ind w:left="3089" w:hanging="360"/>
      </w:pPr>
      <w:rPr>
        <w:rFonts w:hint="default"/>
        <w:lang w:val="es-ES" w:eastAsia="en-US" w:bidi="ar-SA"/>
      </w:rPr>
    </w:lvl>
    <w:lvl w:ilvl="3" w:tplc="0BF8A540">
      <w:numFmt w:val="bullet"/>
      <w:lvlText w:val="•"/>
      <w:lvlJc w:val="left"/>
      <w:pPr>
        <w:ind w:left="4004" w:hanging="360"/>
      </w:pPr>
      <w:rPr>
        <w:rFonts w:hint="default"/>
        <w:lang w:val="es-ES" w:eastAsia="en-US" w:bidi="ar-SA"/>
      </w:rPr>
    </w:lvl>
    <w:lvl w:ilvl="4" w:tplc="285A6914">
      <w:numFmt w:val="bullet"/>
      <w:lvlText w:val="•"/>
      <w:lvlJc w:val="left"/>
      <w:pPr>
        <w:ind w:left="4919" w:hanging="360"/>
      </w:pPr>
      <w:rPr>
        <w:rFonts w:hint="default"/>
        <w:lang w:val="es-ES" w:eastAsia="en-US" w:bidi="ar-SA"/>
      </w:rPr>
    </w:lvl>
    <w:lvl w:ilvl="5" w:tplc="953A378A">
      <w:numFmt w:val="bullet"/>
      <w:lvlText w:val="•"/>
      <w:lvlJc w:val="left"/>
      <w:pPr>
        <w:ind w:left="5834" w:hanging="360"/>
      </w:pPr>
      <w:rPr>
        <w:rFonts w:hint="default"/>
        <w:lang w:val="es-ES" w:eastAsia="en-US" w:bidi="ar-SA"/>
      </w:rPr>
    </w:lvl>
    <w:lvl w:ilvl="6" w:tplc="37589E24">
      <w:numFmt w:val="bullet"/>
      <w:lvlText w:val="•"/>
      <w:lvlJc w:val="left"/>
      <w:pPr>
        <w:ind w:left="6749" w:hanging="360"/>
      </w:pPr>
      <w:rPr>
        <w:rFonts w:hint="default"/>
        <w:lang w:val="es-ES" w:eastAsia="en-US" w:bidi="ar-SA"/>
      </w:rPr>
    </w:lvl>
    <w:lvl w:ilvl="7" w:tplc="717AB9EE">
      <w:numFmt w:val="bullet"/>
      <w:lvlText w:val="•"/>
      <w:lvlJc w:val="left"/>
      <w:pPr>
        <w:ind w:left="7664" w:hanging="360"/>
      </w:pPr>
      <w:rPr>
        <w:rFonts w:hint="default"/>
        <w:lang w:val="es-ES" w:eastAsia="en-US" w:bidi="ar-SA"/>
      </w:rPr>
    </w:lvl>
    <w:lvl w:ilvl="8" w:tplc="578864A8">
      <w:numFmt w:val="bullet"/>
      <w:lvlText w:val="•"/>
      <w:lvlJc w:val="left"/>
      <w:pPr>
        <w:ind w:left="8579" w:hanging="360"/>
      </w:pPr>
      <w:rPr>
        <w:rFonts w:hint="default"/>
        <w:lang w:val="es-ES" w:eastAsia="en-US" w:bidi="ar-SA"/>
      </w:rPr>
    </w:lvl>
  </w:abstractNum>
  <w:abstractNum w:abstractNumId="17" w15:restartNumberingAfterBreak="0">
    <w:nsid w:val="2EBD4ABF"/>
    <w:multiLevelType w:val="multilevel"/>
    <w:tmpl w:val="985CA830"/>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FC67E1E"/>
    <w:multiLevelType w:val="multilevel"/>
    <w:tmpl w:val="1F72B73A"/>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1EA1DB3"/>
    <w:multiLevelType w:val="multilevel"/>
    <w:tmpl w:val="37B48096"/>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4BB1975"/>
    <w:multiLevelType w:val="hybridMultilevel"/>
    <w:tmpl w:val="B490AD4A"/>
    <w:lvl w:ilvl="0" w:tplc="A3CE8E90">
      <w:numFmt w:val="bullet"/>
      <w:lvlText w:val="●"/>
      <w:lvlJc w:val="left"/>
      <w:pPr>
        <w:ind w:left="1260" w:hanging="360"/>
      </w:pPr>
      <w:rPr>
        <w:rFonts w:ascii="Arial MT" w:eastAsia="Arial MT" w:hAnsi="Arial MT" w:cs="Arial MT" w:hint="default"/>
        <w:w w:val="60"/>
        <w:sz w:val="22"/>
        <w:szCs w:val="22"/>
        <w:lang w:val="es-ES" w:eastAsia="en-US" w:bidi="ar-SA"/>
      </w:rPr>
    </w:lvl>
    <w:lvl w:ilvl="1" w:tplc="A06E15EE">
      <w:numFmt w:val="bullet"/>
      <w:lvlText w:val="•"/>
      <w:lvlJc w:val="left"/>
      <w:pPr>
        <w:ind w:left="2174" w:hanging="360"/>
      </w:pPr>
      <w:rPr>
        <w:rFonts w:hint="default"/>
        <w:lang w:val="es-ES" w:eastAsia="en-US" w:bidi="ar-SA"/>
      </w:rPr>
    </w:lvl>
    <w:lvl w:ilvl="2" w:tplc="C706BA0C">
      <w:numFmt w:val="bullet"/>
      <w:lvlText w:val="•"/>
      <w:lvlJc w:val="left"/>
      <w:pPr>
        <w:ind w:left="3089" w:hanging="360"/>
      </w:pPr>
      <w:rPr>
        <w:rFonts w:hint="default"/>
        <w:lang w:val="es-ES" w:eastAsia="en-US" w:bidi="ar-SA"/>
      </w:rPr>
    </w:lvl>
    <w:lvl w:ilvl="3" w:tplc="F84E7EBC">
      <w:numFmt w:val="bullet"/>
      <w:lvlText w:val="•"/>
      <w:lvlJc w:val="left"/>
      <w:pPr>
        <w:ind w:left="4004" w:hanging="360"/>
      </w:pPr>
      <w:rPr>
        <w:rFonts w:hint="default"/>
        <w:lang w:val="es-ES" w:eastAsia="en-US" w:bidi="ar-SA"/>
      </w:rPr>
    </w:lvl>
    <w:lvl w:ilvl="4" w:tplc="58DAFDF6">
      <w:numFmt w:val="bullet"/>
      <w:lvlText w:val="•"/>
      <w:lvlJc w:val="left"/>
      <w:pPr>
        <w:ind w:left="4919" w:hanging="360"/>
      </w:pPr>
      <w:rPr>
        <w:rFonts w:hint="default"/>
        <w:lang w:val="es-ES" w:eastAsia="en-US" w:bidi="ar-SA"/>
      </w:rPr>
    </w:lvl>
    <w:lvl w:ilvl="5" w:tplc="8F6205BA">
      <w:numFmt w:val="bullet"/>
      <w:lvlText w:val="•"/>
      <w:lvlJc w:val="left"/>
      <w:pPr>
        <w:ind w:left="5834" w:hanging="360"/>
      </w:pPr>
      <w:rPr>
        <w:rFonts w:hint="default"/>
        <w:lang w:val="es-ES" w:eastAsia="en-US" w:bidi="ar-SA"/>
      </w:rPr>
    </w:lvl>
    <w:lvl w:ilvl="6" w:tplc="20DA9F72">
      <w:numFmt w:val="bullet"/>
      <w:lvlText w:val="•"/>
      <w:lvlJc w:val="left"/>
      <w:pPr>
        <w:ind w:left="6749" w:hanging="360"/>
      </w:pPr>
      <w:rPr>
        <w:rFonts w:hint="default"/>
        <w:lang w:val="es-ES" w:eastAsia="en-US" w:bidi="ar-SA"/>
      </w:rPr>
    </w:lvl>
    <w:lvl w:ilvl="7" w:tplc="60CAA71E">
      <w:numFmt w:val="bullet"/>
      <w:lvlText w:val="•"/>
      <w:lvlJc w:val="left"/>
      <w:pPr>
        <w:ind w:left="7664" w:hanging="360"/>
      </w:pPr>
      <w:rPr>
        <w:rFonts w:hint="default"/>
        <w:lang w:val="es-ES" w:eastAsia="en-US" w:bidi="ar-SA"/>
      </w:rPr>
    </w:lvl>
    <w:lvl w:ilvl="8" w:tplc="CF98992C">
      <w:numFmt w:val="bullet"/>
      <w:lvlText w:val="•"/>
      <w:lvlJc w:val="left"/>
      <w:pPr>
        <w:ind w:left="8579" w:hanging="360"/>
      </w:pPr>
      <w:rPr>
        <w:rFonts w:hint="default"/>
        <w:lang w:val="es-ES" w:eastAsia="en-US" w:bidi="ar-SA"/>
      </w:rPr>
    </w:lvl>
  </w:abstractNum>
  <w:abstractNum w:abstractNumId="21" w15:restartNumberingAfterBreak="0">
    <w:nsid w:val="3541476C"/>
    <w:multiLevelType w:val="hybridMultilevel"/>
    <w:tmpl w:val="89C28384"/>
    <w:lvl w:ilvl="0" w:tplc="DC9CF60E">
      <w:numFmt w:val="bullet"/>
      <w:lvlText w:val="●"/>
      <w:lvlJc w:val="left"/>
      <w:pPr>
        <w:ind w:left="1260" w:hanging="360"/>
      </w:pPr>
      <w:rPr>
        <w:rFonts w:ascii="Arial MT" w:eastAsia="Arial MT" w:hAnsi="Arial MT" w:cs="Arial MT" w:hint="default"/>
        <w:w w:val="60"/>
        <w:sz w:val="22"/>
        <w:szCs w:val="22"/>
        <w:lang w:val="es-ES" w:eastAsia="en-US" w:bidi="ar-SA"/>
      </w:rPr>
    </w:lvl>
    <w:lvl w:ilvl="1" w:tplc="3D4A9938">
      <w:numFmt w:val="bullet"/>
      <w:lvlText w:val="○"/>
      <w:lvlJc w:val="left"/>
      <w:pPr>
        <w:ind w:left="1980" w:hanging="360"/>
      </w:pPr>
      <w:rPr>
        <w:rFonts w:ascii="Arial MT" w:eastAsia="Arial MT" w:hAnsi="Arial MT" w:cs="Arial MT" w:hint="default"/>
        <w:w w:val="60"/>
        <w:sz w:val="22"/>
        <w:szCs w:val="22"/>
        <w:lang w:val="es-ES" w:eastAsia="en-US" w:bidi="ar-SA"/>
      </w:rPr>
    </w:lvl>
    <w:lvl w:ilvl="2" w:tplc="6FA48A5E">
      <w:numFmt w:val="bullet"/>
      <w:lvlText w:val="•"/>
      <w:lvlJc w:val="left"/>
      <w:pPr>
        <w:ind w:left="2916" w:hanging="360"/>
      </w:pPr>
      <w:rPr>
        <w:rFonts w:hint="default"/>
        <w:lang w:val="es-ES" w:eastAsia="en-US" w:bidi="ar-SA"/>
      </w:rPr>
    </w:lvl>
    <w:lvl w:ilvl="3" w:tplc="A912C5B8">
      <w:numFmt w:val="bullet"/>
      <w:lvlText w:val="•"/>
      <w:lvlJc w:val="left"/>
      <w:pPr>
        <w:ind w:left="3853" w:hanging="360"/>
      </w:pPr>
      <w:rPr>
        <w:rFonts w:hint="default"/>
        <w:lang w:val="es-ES" w:eastAsia="en-US" w:bidi="ar-SA"/>
      </w:rPr>
    </w:lvl>
    <w:lvl w:ilvl="4" w:tplc="E190D534">
      <w:numFmt w:val="bullet"/>
      <w:lvlText w:val="•"/>
      <w:lvlJc w:val="left"/>
      <w:pPr>
        <w:ind w:left="4789" w:hanging="360"/>
      </w:pPr>
      <w:rPr>
        <w:rFonts w:hint="default"/>
        <w:lang w:val="es-ES" w:eastAsia="en-US" w:bidi="ar-SA"/>
      </w:rPr>
    </w:lvl>
    <w:lvl w:ilvl="5" w:tplc="A9BC152E">
      <w:numFmt w:val="bullet"/>
      <w:lvlText w:val="•"/>
      <w:lvlJc w:val="left"/>
      <w:pPr>
        <w:ind w:left="5726" w:hanging="360"/>
      </w:pPr>
      <w:rPr>
        <w:rFonts w:hint="default"/>
        <w:lang w:val="es-ES" w:eastAsia="en-US" w:bidi="ar-SA"/>
      </w:rPr>
    </w:lvl>
    <w:lvl w:ilvl="6" w:tplc="D2AEDD44">
      <w:numFmt w:val="bullet"/>
      <w:lvlText w:val="•"/>
      <w:lvlJc w:val="left"/>
      <w:pPr>
        <w:ind w:left="6662" w:hanging="360"/>
      </w:pPr>
      <w:rPr>
        <w:rFonts w:hint="default"/>
        <w:lang w:val="es-ES" w:eastAsia="en-US" w:bidi="ar-SA"/>
      </w:rPr>
    </w:lvl>
    <w:lvl w:ilvl="7" w:tplc="F984D764">
      <w:numFmt w:val="bullet"/>
      <w:lvlText w:val="•"/>
      <w:lvlJc w:val="left"/>
      <w:pPr>
        <w:ind w:left="7599" w:hanging="360"/>
      </w:pPr>
      <w:rPr>
        <w:rFonts w:hint="default"/>
        <w:lang w:val="es-ES" w:eastAsia="en-US" w:bidi="ar-SA"/>
      </w:rPr>
    </w:lvl>
    <w:lvl w:ilvl="8" w:tplc="B43C1214">
      <w:numFmt w:val="bullet"/>
      <w:lvlText w:val="•"/>
      <w:lvlJc w:val="left"/>
      <w:pPr>
        <w:ind w:left="8535" w:hanging="360"/>
      </w:pPr>
      <w:rPr>
        <w:rFonts w:hint="default"/>
        <w:lang w:val="es-ES" w:eastAsia="en-US" w:bidi="ar-SA"/>
      </w:rPr>
    </w:lvl>
  </w:abstractNum>
  <w:abstractNum w:abstractNumId="22" w15:restartNumberingAfterBreak="0">
    <w:nsid w:val="355D006B"/>
    <w:multiLevelType w:val="multilevel"/>
    <w:tmpl w:val="2F985488"/>
    <w:lvl w:ilvl="0">
      <w:start w:val="1"/>
      <w:numFmt w:val="decimal"/>
      <w:lvlText w:val="%1."/>
      <w:lvlJc w:val="left"/>
      <w:pPr>
        <w:ind w:left="1322" w:hanging="605"/>
      </w:pPr>
      <w:rPr>
        <w:rFonts w:ascii="Arial" w:eastAsia="Arial" w:hAnsi="Arial" w:cs="Arial" w:hint="default"/>
        <w:b/>
        <w:bCs/>
        <w:spacing w:val="-1"/>
        <w:w w:val="100"/>
        <w:sz w:val="22"/>
        <w:szCs w:val="22"/>
        <w:lang w:val="es-ES" w:eastAsia="en-US" w:bidi="ar-SA"/>
      </w:rPr>
    </w:lvl>
    <w:lvl w:ilvl="1">
      <w:start w:val="1"/>
      <w:numFmt w:val="decimal"/>
      <w:lvlText w:val="%1.%2."/>
      <w:lvlJc w:val="left"/>
      <w:pPr>
        <w:ind w:left="2042" w:hanging="790"/>
      </w:pPr>
      <w:rPr>
        <w:rFonts w:ascii="Arial MT" w:eastAsia="Arial MT" w:hAnsi="Arial MT" w:cs="Arial MT" w:hint="default"/>
        <w:w w:val="100"/>
        <w:sz w:val="22"/>
        <w:szCs w:val="22"/>
        <w:lang w:val="es-ES" w:eastAsia="en-US" w:bidi="ar-SA"/>
      </w:rPr>
    </w:lvl>
    <w:lvl w:ilvl="2">
      <w:numFmt w:val="bullet"/>
      <w:lvlText w:val="•"/>
      <w:lvlJc w:val="left"/>
      <w:pPr>
        <w:ind w:left="2040" w:hanging="790"/>
      </w:pPr>
      <w:rPr>
        <w:rFonts w:hint="default"/>
        <w:lang w:val="es-ES" w:eastAsia="en-US" w:bidi="ar-SA"/>
      </w:rPr>
    </w:lvl>
    <w:lvl w:ilvl="3">
      <w:numFmt w:val="bullet"/>
      <w:lvlText w:val="•"/>
      <w:lvlJc w:val="left"/>
      <w:pPr>
        <w:ind w:left="3086" w:hanging="790"/>
      </w:pPr>
      <w:rPr>
        <w:rFonts w:hint="default"/>
        <w:lang w:val="es-ES" w:eastAsia="en-US" w:bidi="ar-SA"/>
      </w:rPr>
    </w:lvl>
    <w:lvl w:ilvl="4">
      <w:numFmt w:val="bullet"/>
      <w:lvlText w:val="•"/>
      <w:lvlJc w:val="left"/>
      <w:pPr>
        <w:ind w:left="4132" w:hanging="790"/>
      </w:pPr>
      <w:rPr>
        <w:rFonts w:hint="default"/>
        <w:lang w:val="es-ES" w:eastAsia="en-US" w:bidi="ar-SA"/>
      </w:rPr>
    </w:lvl>
    <w:lvl w:ilvl="5">
      <w:numFmt w:val="bullet"/>
      <w:lvlText w:val="•"/>
      <w:lvlJc w:val="left"/>
      <w:pPr>
        <w:ind w:left="5178" w:hanging="790"/>
      </w:pPr>
      <w:rPr>
        <w:rFonts w:hint="default"/>
        <w:lang w:val="es-ES" w:eastAsia="en-US" w:bidi="ar-SA"/>
      </w:rPr>
    </w:lvl>
    <w:lvl w:ilvl="6">
      <w:numFmt w:val="bullet"/>
      <w:lvlText w:val="•"/>
      <w:lvlJc w:val="left"/>
      <w:pPr>
        <w:ind w:left="6224" w:hanging="790"/>
      </w:pPr>
      <w:rPr>
        <w:rFonts w:hint="default"/>
        <w:lang w:val="es-ES" w:eastAsia="en-US" w:bidi="ar-SA"/>
      </w:rPr>
    </w:lvl>
    <w:lvl w:ilvl="7">
      <w:numFmt w:val="bullet"/>
      <w:lvlText w:val="•"/>
      <w:lvlJc w:val="left"/>
      <w:pPr>
        <w:ind w:left="7270" w:hanging="790"/>
      </w:pPr>
      <w:rPr>
        <w:rFonts w:hint="default"/>
        <w:lang w:val="es-ES" w:eastAsia="en-US" w:bidi="ar-SA"/>
      </w:rPr>
    </w:lvl>
    <w:lvl w:ilvl="8">
      <w:numFmt w:val="bullet"/>
      <w:lvlText w:val="•"/>
      <w:lvlJc w:val="left"/>
      <w:pPr>
        <w:ind w:left="8316" w:hanging="790"/>
      </w:pPr>
      <w:rPr>
        <w:rFonts w:hint="default"/>
        <w:lang w:val="es-ES" w:eastAsia="en-US" w:bidi="ar-SA"/>
      </w:rPr>
    </w:lvl>
  </w:abstractNum>
  <w:abstractNum w:abstractNumId="23" w15:restartNumberingAfterBreak="0">
    <w:nsid w:val="36DB3060"/>
    <w:multiLevelType w:val="hybridMultilevel"/>
    <w:tmpl w:val="FDBEE8E0"/>
    <w:lvl w:ilvl="0" w:tplc="90405350">
      <w:numFmt w:val="bullet"/>
      <w:lvlText w:val="●"/>
      <w:lvlJc w:val="left"/>
      <w:pPr>
        <w:ind w:left="1260" w:hanging="360"/>
      </w:pPr>
      <w:rPr>
        <w:rFonts w:ascii="Lucida Sans Unicode" w:eastAsia="Lucida Sans Unicode" w:hAnsi="Lucida Sans Unicode" w:cs="Lucida Sans Unicode" w:hint="default"/>
        <w:w w:val="76"/>
        <w:sz w:val="22"/>
        <w:szCs w:val="22"/>
        <w:lang w:val="es-ES" w:eastAsia="en-US" w:bidi="ar-SA"/>
      </w:rPr>
    </w:lvl>
    <w:lvl w:ilvl="1" w:tplc="98F211FA">
      <w:numFmt w:val="bullet"/>
      <w:lvlText w:val="•"/>
      <w:lvlJc w:val="left"/>
      <w:pPr>
        <w:ind w:left="2174" w:hanging="360"/>
      </w:pPr>
      <w:rPr>
        <w:rFonts w:hint="default"/>
        <w:lang w:val="es-ES" w:eastAsia="en-US" w:bidi="ar-SA"/>
      </w:rPr>
    </w:lvl>
    <w:lvl w:ilvl="2" w:tplc="FECC8B78">
      <w:numFmt w:val="bullet"/>
      <w:lvlText w:val="•"/>
      <w:lvlJc w:val="left"/>
      <w:pPr>
        <w:ind w:left="3089" w:hanging="360"/>
      </w:pPr>
      <w:rPr>
        <w:rFonts w:hint="default"/>
        <w:lang w:val="es-ES" w:eastAsia="en-US" w:bidi="ar-SA"/>
      </w:rPr>
    </w:lvl>
    <w:lvl w:ilvl="3" w:tplc="FB463346">
      <w:numFmt w:val="bullet"/>
      <w:lvlText w:val="•"/>
      <w:lvlJc w:val="left"/>
      <w:pPr>
        <w:ind w:left="4004" w:hanging="360"/>
      </w:pPr>
      <w:rPr>
        <w:rFonts w:hint="default"/>
        <w:lang w:val="es-ES" w:eastAsia="en-US" w:bidi="ar-SA"/>
      </w:rPr>
    </w:lvl>
    <w:lvl w:ilvl="4" w:tplc="830A9548">
      <w:numFmt w:val="bullet"/>
      <w:lvlText w:val="•"/>
      <w:lvlJc w:val="left"/>
      <w:pPr>
        <w:ind w:left="4919" w:hanging="360"/>
      </w:pPr>
      <w:rPr>
        <w:rFonts w:hint="default"/>
        <w:lang w:val="es-ES" w:eastAsia="en-US" w:bidi="ar-SA"/>
      </w:rPr>
    </w:lvl>
    <w:lvl w:ilvl="5" w:tplc="6F60301A">
      <w:numFmt w:val="bullet"/>
      <w:lvlText w:val="•"/>
      <w:lvlJc w:val="left"/>
      <w:pPr>
        <w:ind w:left="5834" w:hanging="360"/>
      </w:pPr>
      <w:rPr>
        <w:rFonts w:hint="default"/>
        <w:lang w:val="es-ES" w:eastAsia="en-US" w:bidi="ar-SA"/>
      </w:rPr>
    </w:lvl>
    <w:lvl w:ilvl="6" w:tplc="B9D0F7EC">
      <w:numFmt w:val="bullet"/>
      <w:lvlText w:val="•"/>
      <w:lvlJc w:val="left"/>
      <w:pPr>
        <w:ind w:left="6749" w:hanging="360"/>
      </w:pPr>
      <w:rPr>
        <w:rFonts w:hint="default"/>
        <w:lang w:val="es-ES" w:eastAsia="en-US" w:bidi="ar-SA"/>
      </w:rPr>
    </w:lvl>
    <w:lvl w:ilvl="7" w:tplc="C818CAC6">
      <w:numFmt w:val="bullet"/>
      <w:lvlText w:val="•"/>
      <w:lvlJc w:val="left"/>
      <w:pPr>
        <w:ind w:left="7664" w:hanging="360"/>
      </w:pPr>
      <w:rPr>
        <w:rFonts w:hint="default"/>
        <w:lang w:val="es-ES" w:eastAsia="en-US" w:bidi="ar-SA"/>
      </w:rPr>
    </w:lvl>
    <w:lvl w:ilvl="8" w:tplc="817E62EC">
      <w:numFmt w:val="bullet"/>
      <w:lvlText w:val="•"/>
      <w:lvlJc w:val="left"/>
      <w:pPr>
        <w:ind w:left="8579" w:hanging="360"/>
      </w:pPr>
      <w:rPr>
        <w:rFonts w:hint="default"/>
        <w:lang w:val="es-ES" w:eastAsia="en-US" w:bidi="ar-SA"/>
      </w:rPr>
    </w:lvl>
  </w:abstractNum>
  <w:abstractNum w:abstractNumId="24" w15:restartNumberingAfterBreak="0">
    <w:nsid w:val="39262A0A"/>
    <w:multiLevelType w:val="hybridMultilevel"/>
    <w:tmpl w:val="0F823674"/>
    <w:lvl w:ilvl="0" w:tplc="5372D412">
      <w:numFmt w:val="bullet"/>
      <w:lvlText w:val="●"/>
      <w:lvlJc w:val="left"/>
      <w:pPr>
        <w:ind w:left="1260" w:hanging="360"/>
      </w:pPr>
      <w:rPr>
        <w:rFonts w:ascii="Arial MT" w:eastAsia="Arial MT" w:hAnsi="Arial MT" w:cs="Arial MT" w:hint="default"/>
        <w:w w:val="60"/>
        <w:sz w:val="22"/>
        <w:szCs w:val="22"/>
        <w:lang w:val="es-ES" w:eastAsia="en-US" w:bidi="ar-SA"/>
      </w:rPr>
    </w:lvl>
    <w:lvl w:ilvl="1" w:tplc="57DE6800">
      <w:numFmt w:val="bullet"/>
      <w:lvlText w:val="•"/>
      <w:lvlJc w:val="left"/>
      <w:pPr>
        <w:ind w:left="2174" w:hanging="360"/>
      </w:pPr>
      <w:rPr>
        <w:rFonts w:hint="default"/>
        <w:lang w:val="es-ES" w:eastAsia="en-US" w:bidi="ar-SA"/>
      </w:rPr>
    </w:lvl>
    <w:lvl w:ilvl="2" w:tplc="490A7610">
      <w:numFmt w:val="bullet"/>
      <w:lvlText w:val="•"/>
      <w:lvlJc w:val="left"/>
      <w:pPr>
        <w:ind w:left="3089" w:hanging="360"/>
      </w:pPr>
      <w:rPr>
        <w:rFonts w:hint="default"/>
        <w:lang w:val="es-ES" w:eastAsia="en-US" w:bidi="ar-SA"/>
      </w:rPr>
    </w:lvl>
    <w:lvl w:ilvl="3" w:tplc="B5D6504C">
      <w:numFmt w:val="bullet"/>
      <w:lvlText w:val="•"/>
      <w:lvlJc w:val="left"/>
      <w:pPr>
        <w:ind w:left="4004" w:hanging="360"/>
      </w:pPr>
      <w:rPr>
        <w:rFonts w:hint="default"/>
        <w:lang w:val="es-ES" w:eastAsia="en-US" w:bidi="ar-SA"/>
      </w:rPr>
    </w:lvl>
    <w:lvl w:ilvl="4" w:tplc="D960CAFC">
      <w:numFmt w:val="bullet"/>
      <w:lvlText w:val="•"/>
      <w:lvlJc w:val="left"/>
      <w:pPr>
        <w:ind w:left="4919" w:hanging="360"/>
      </w:pPr>
      <w:rPr>
        <w:rFonts w:hint="default"/>
        <w:lang w:val="es-ES" w:eastAsia="en-US" w:bidi="ar-SA"/>
      </w:rPr>
    </w:lvl>
    <w:lvl w:ilvl="5" w:tplc="A64C4E12">
      <w:numFmt w:val="bullet"/>
      <w:lvlText w:val="•"/>
      <w:lvlJc w:val="left"/>
      <w:pPr>
        <w:ind w:left="5834" w:hanging="360"/>
      </w:pPr>
      <w:rPr>
        <w:rFonts w:hint="default"/>
        <w:lang w:val="es-ES" w:eastAsia="en-US" w:bidi="ar-SA"/>
      </w:rPr>
    </w:lvl>
    <w:lvl w:ilvl="6" w:tplc="8598A69E">
      <w:numFmt w:val="bullet"/>
      <w:lvlText w:val="•"/>
      <w:lvlJc w:val="left"/>
      <w:pPr>
        <w:ind w:left="6749" w:hanging="360"/>
      </w:pPr>
      <w:rPr>
        <w:rFonts w:hint="default"/>
        <w:lang w:val="es-ES" w:eastAsia="en-US" w:bidi="ar-SA"/>
      </w:rPr>
    </w:lvl>
    <w:lvl w:ilvl="7" w:tplc="9BE88E0C">
      <w:numFmt w:val="bullet"/>
      <w:lvlText w:val="•"/>
      <w:lvlJc w:val="left"/>
      <w:pPr>
        <w:ind w:left="7664" w:hanging="360"/>
      </w:pPr>
      <w:rPr>
        <w:rFonts w:hint="default"/>
        <w:lang w:val="es-ES" w:eastAsia="en-US" w:bidi="ar-SA"/>
      </w:rPr>
    </w:lvl>
    <w:lvl w:ilvl="8" w:tplc="E61693F2">
      <w:numFmt w:val="bullet"/>
      <w:lvlText w:val="•"/>
      <w:lvlJc w:val="left"/>
      <w:pPr>
        <w:ind w:left="8579" w:hanging="360"/>
      </w:pPr>
      <w:rPr>
        <w:rFonts w:hint="default"/>
        <w:lang w:val="es-ES" w:eastAsia="en-US" w:bidi="ar-SA"/>
      </w:rPr>
    </w:lvl>
  </w:abstractNum>
  <w:abstractNum w:abstractNumId="25" w15:restartNumberingAfterBreak="0">
    <w:nsid w:val="392D38BF"/>
    <w:multiLevelType w:val="hybridMultilevel"/>
    <w:tmpl w:val="53A2CDD0"/>
    <w:lvl w:ilvl="0" w:tplc="5E2AF5BC">
      <w:start w:val="1"/>
      <w:numFmt w:val="decimal"/>
      <w:lvlText w:val="%1."/>
      <w:lvlJc w:val="left"/>
      <w:pPr>
        <w:ind w:left="1711" w:hanging="600"/>
      </w:pPr>
      <w:rPr>
        <w:rFonts w:ascii="Arial MT" w:eastAsia="Arial MT" w:hAnsi="Arial MT" w:cs="Arial MT" w:hint="default"/>
        <w:w w:val="100"/>
        <w:sz w:val="22"/>
        <w:szCs w:val="22"/>
        <w:lang w:val="es-ES" w:eastAsia="en-US" w:bidi="ar-SA"/>
      </w:rPr>
    </w:lvl>
    <w:lvl w:ilvl="1" w:tplc="EB4C61DC">
      <w:numFmt w:val="bullet"/>
      <w:lvlText w:val="•"/>
      <w:lvlJc w:val="left"/>
      <w:pPr>
        <w:ind w:left="2588" w:hanging="600"/>
      </w:pPr>
      <w:rPr>
        <w:rFonts w:hint="default"/>
        <w:lang w:val="es-ES" w:eastAsia="en-US" w:bidi="ar-SA"/>
      </w:rPr>
    </w:lvl>
    <w:lvl w:ilvl="2" w:tplc="C5E436D2">
      <w:numFmt w:val="bullet"/>
      <w:lvlText w:val="•"/>
      <w:lvlJc w:val="left"/>
      <w:pPr>
        <w:ind w:left="3457" w:hanging="600"/>
      </w:pPr>
      <w:rPr>
        <w:rFonts w:hint="default"/>
        <w:lang w:val="es-ES" w:eastAsia="en-US" w:bidi="ar-SA"/>
      </w:rPr>
    </w:lvl>
    <w:lvl w:ilvl="3" w:tplc="99FE0E6C">
      <w:numFmt w:val="bullet"/>
      <w:lvlText w:val="•"/>
      <w:lvlJc w:val="left"/>
      <w:pPr>
        <w:ind w:left="4326" w:hanging="600"/>
      </w:pPr>
      <w:rPr>
        <w:rFonts w:hint="default"/>
        <w:lang w:val="es-ES" w:eastAsia="en-US" w:bidi="ar-SA"/>
      </w:rPr>
    </w:lvl>
    <w:lvl w:ilvl="4" w:tplc="C09C924E">
      <w:numFmt w:val="bullet"/>
      <w:lvlText w:val="•"/>
      <w:lvlJc w:val="left"/>
      <w:pPr>
        <w:ind w:left="5195" w:hanging="600"/>
      </w:pPr>
      <w:rPr>
        <w:rFonts w:hint="default"/>
        <w:lang w:val="es-ES" w:eastAsia="en-US" w:bidi="ar-SA"/>
      </w:rPr>
    </w:lvl>
    <w:lvl w:ilvl="5" w:tplc="59C69986">
      <w:numFmt w:val="bullet"/>
      <w:lvlText w:val="•"/>
      <w:lvlJc w:val="left"/>
      <w:pPr>
        <w:ind w:left="6064" w:hanging="600"/>
      </w:pPr>
      <w:rPr>
        <w:rFonts w:hint="default"/>
        <w:lang w:val="es-ES" w:eastAsia="en-US" w:bidi="ar-SA"/>
      </w:rPr>
    </w:lvl>
    <w:lvl w:ilvl="6" w:tplc="308271CA">
      <w:numFmt w:val="bullet"/>
      <w:lvlText w:val="•"/>
      <w:lvlJc w:val="left"/>
      <w:pPr>
        <w:ind w:left="6933" w:hanging="600"/>
      </w:pPr>
      <w:rPr>
        <w:rFonts w:hint="default"/>
        <w:lang w:val="es-ES" w:eastAsia="en-US" w:bidi="ar-SA"/>
      </w:rPr>
    </w:lvl>
    <w:lvl w:ilvl="7" w:tplc="DC58B7C2">
      <w:numFmt w:val="bullet"/>
      <w:lvlText w:val="•"/>
      <w:lvlJc w:val="left"/>
      <w:pPr>
        <w:ind w:left="7802" w:hanging="600"/>
      </w:pPr>
      <w:rPr>
        <w:rFonts w:hint="default"/>
        <w:lang w:val="es-ES" w:eastAsia="en-US" w:bidi="ar-SA"/>
      </w:rPr>
    </w:lvl>
    <w:lvl w:ilvl="8" w:tplc="22D46B5E">
      <w:numFmt w:val="bullet"/>
      <w:lvlText w:val="•"/>
      <w:lvlJc w:val="left"/>
      <w:pPr>
        <w:ind w:left="8671" w:hanging="600"/>
      </w:pPr>
      <w:rPr>
        <w:rFonts w:hint="default"/>
        <w:lang w:val="es-ES" w:eastAsia="en-US" w:bidi="ar-SA"/>
      </w:rPr>
    </w:lvl>
  </w:abstractNum>
  <w:abstractNum w:abstractNumId="26" w15:restartNumberingAfterBreak="0">
    <w:nsid w:val="3D1F1EAE"/>
    <w:multiLevelType w:val="hybridMultilevel"/>
    <w:tmpl w:val="3B325E52"/>
    <w:lvl w:ilvl="0" w:tplc="C5001300">
      <w:numFmt w:val="bullet"/>
      <w:lvlText w:val="●"/>
      <w:lvlJc w:val="left"/>
      <w:pPr>
        <w:ind w:left="1260" w:hanging="360"/>
      </w:pPr>
      <w:rPr>
        <w:rFonts w:ascii="Arial MT" w:eastAsia="Arial MT" w:hAnsi="Arial MT" w:cs="Arial MT" w:hint="default"/>
        <w:w w:val="60"/>
        <w:sz w:val="22"/>
        <w:szCs w:val="22"/>
        <w:lang w:val="es-ES" w:eastAsia="en-US" w:bidi="ar-SA"/>
      </w:rPr>
    </w:lvl>
    <w:lvl w:ilvl="1" w:tplc="693697A2">
      <w:numFmt w:val="bullet"/>
      <w:lvlText w:val="•"/>
      <w:lvlJc w:val="left"/>
      <w:pPr>
        <w:ind w:left="2174" w:hanging="360"/>
      </w:pPr>
      <w:rPr>
        <w:rFonts w:hint="default"/>
        <w:lang w:val="es-ES" w:eastAsia="en-US" w:bidi="ar-SA"/>
      </w:rPr>
    </w:lvl>
    <w:lvl w:ilvl="2" w:tplc="9BEC3998">
      <w:numFmt w:val="bullet"/>
      <w:lvlText w:val="•"/>
      <w:lvlJc w:val="left"/>
      <w:pPr>
        <w:ind w:left="3089" w:hanging="360"/>
      </w:pPr>
      <w:rPr>
        <w:rFonts w:hint="default"/>
        <w:lang w:val="es-ES" w:eastAsia="en-US" w:bidi="ar-SA"/>
      </w:rPr>
    </w:lvl>
    <w:lvl w:ilvl="3" w:tplc="FF2CFD8C">
      <w:numFmt w:val="bullet"/>
      <w:lvlText w:val="•"/>
      <w:lvlJc w:val="left"/>
      <w:pPr>
        <w:ind w:left="4004" w:hanging="360"/>
      </w:pPr>
      <w:rPr>
        <w:rFonts w:hint="default"/>
        <w:lang w:val="es-ES" w:eastAsia="en-US" w:bidi="ar-SA"/>
      </w:rPr>
    </w:lvl>
    <w:lvl w:ilvl="4" w:tplc="6D5CE0C8">
      <w:numFmt w:val="bullet"/>
      <w:lvlText w:val="•"/>
      <w:lvlJc w:val="left"/>
      <w:pPr>
        <w:ind w:left="4919" w:hanging="360"/>
      </w:pPr>
      <w:rPr>
        <w:rFonts w:hint="default"/>
        <w:lang w:val="es-ES" w:eastAsia="en-US" w:bidi="ar-SA"/>
      </w:rPr>
    </w:lvl>
    <w:lvl w:ilvl="5" w:tplc="DA84B0C6">
      <w:numFmt w:val="bullet"/>
      <w:lvlText w:val="•"/>
      <w:lvlJc w:val="left"/>
      <w:pPr>
        <w:ind w:left="5834" w:hanging="360"/>
      </w:pPr>
      <w:rPr>
        <w:rFonts w:hint="default"/>
        <w:lang w:val="es-ES" w:eastAsia="en-US" w:bidi="ar-SA"/>
      </w:rPr>
    </w:lvl>
    <w:lvl w:ilvl="6" w:tplc="147C3EAA">
      <w:numFmt w:val="bullet"/>
      <w:lvlText w:val="•"/>
      <w:lvlJc w:val="left"/>
      <w:pPr>
        <w:ind w:left="6749" w:hanging="360"/>
      </w:pPr>
      <w:rPr>
        <w:rFonts w:hint="default"/>
        <w:lang w:val="es-ES" w:eastAsia="en-US" w:bidi="ar-SA"/>
      </w:rPr>
    </w:lvl>
    <w:lvl w:ilvl="7" w:tplc="6DB07A18">
      <w:numFmt w:val="bullet"/>
      <w:lvlText w:val="•"/>
      <w:lvlJc w:val="left"/>
      <w:pPr>
        <w:ind w:left="7664" w:hanging="360"/>
      </w:pPr>
      <w:rPr>
        <w:rFonts w:hint="default"/>
        <w:lang w:val="es-ES" w:eastAsia="en-US" w:bidi="ar-SA"/>
      </w:rPr>
    </w:lvl>
    <w:lvl w:ilvl="8" w:tplc="7DCA1EBE">
      <w:numFmt w:val="bullet"/>
      <w:lvlText w:val="•"/>
      <w:lvlJc w:val="left"/>
      <w:pPr>
        <w:ind w:left="8579" w:hanging="360"/>
      </w:pPr>
      <w:rPr>
        <w:rFonts w:hint="default"/>
        <w:lang w:val="es-ES" w:eastAsia="en-US" w:bidi="ar-SA"/>
      </w:rPr>
    </w:lvl>
  </w:abstractNum>
  <w:abstractNum w:abstractNumId="27" w15:restartNumberingAfterBreak="0">
    <w:nsid w:val="3E4515E3"/>
    <w:multiLevelType w:val="hybridMultilevel"/>
    <w:tmpl w:val="A4A02442"/>
    <w:lvl w:ilvl="0" w:tplc="633C4FEC">
      <w:numFmt w:val="bullet"/>
      <w:lvlText w:val="●"/>
      <w:lvlJc w:val="left"/>
      <w:pPr>
        <w:ind w:left="1260" w:hanging="360"/>
      </w:pPr>
      <w:rPr>
        <w:rFonts w:ascii="Arial MT" w:eastAsia="Arial MT" w:hAnsi="Arial MT" w:cs="Arial MT" w:hint="default"/>
        <w:w w:val="60"/>
        <w:sz w:val="22"/>
        <w:szCs w:val="22"/>
        <w:lang w:val="es-ES" w:eastAsia="en-US" w:bidi="ar-SA"/>
      </w:rPr>
    </w:lvl>
    <w:lvl w:ilvl="1" w:tplc="7F0EA0B4">
      <w:numFmt w:val="bullet"/>
      <w:lvlText w:val="•"/>
      <w:lvlJc w:val="left"/>
      <w:pPr>
        <w:ind w:left="2174" w:hanging="360"/>
      </w:pPr>
      <w:rPr>
        <w:rFonts w:hint="default"/>
        <w:lang w:val="es-ES" w:eastAsia="en-US" w:bidi="ar-SA"/>
      </w:rPr>
    </w:lvl>
    <w:lvl w:ilvl="2" w:tplc="8396B04A">
      <w:numFmt w:val="bullet"/>
      <w:lvlText w:val="•"/>
      <w:lvlJc w:val="left"/>
      <w:pPr>
        <w:ind w:left="3089" w:hanging="360"/>
      </w:pPr>
      <w:rPr>
        <w:rFonts w:hint="default"/>
        <w:lang w:val="es-ES" w:eastAsia="en-US" w:bidi="ar-SA"/>
      </w:rPr>
    </w:lvl>
    <w:lvl w:ilvl="3" w:tplc="ABE630BC">
      <w:numFmt w:val="bullet"/>
      <w:lvlText w:val="•"/>
      <w:lvlJc w:val="left"/>
      <w:pPr>
        <w:ind w:left="4004" w:hanging="360"/>
      </w:pPr>
      <w:rPr>
        <w:rFonts w:hint="default"/>
        <w:lang w:val="es-ES" w:eastAsia="en-US" w:bidi="ar-SA"/>
      </w:rPr>
    </w:lvl>
    <w:lvl w:ilvl="4" w:tplc="E7F40846">
      <w:numFmt w:val="bullet"/>
      <w:lvlText w:val="•"/>
      <w:lvlJc w:val="left"/>
      <w:pPr>
        <w:ind w:left="4919" w:hanging="360"/>
      </w:pPr>
      <w:rPr>
        <w:rFonts w:hint="default"/>
        <w:lang w:val="es-ES" w:eastAsia="en-US" w:bidi="ar-SA"/>
      </w:rPr>
    </w:lvl>
    <w:lvl w:ilvl="5" w:tplc="B042455C">
      <w:numFmt w:val="bullet"/>
      <w:lvlText w:val="•"/>
      <w:lvlJc w:val="left"/>
      <w:pPr>
        <w:ind w:left="5834" w:hanging="360"/>
      </w:pPr>
      <w:rPr>
        <w:rFonts w:hint="default"/>
        <w:lang w:val="es-ES" w:eastAsia="en-US" w:bidi="ar-SA"/>
      </w:rPr>
    </w:lvl>
    <w:lvl w:ilvl="6" w:tplc="3418F2E2">
      <w:numFmt w:val="bullet"/>
      <w:lvlText w:val="•"/>
      <w:lvlJc w:val="left"/>
      <w:pPr>
        <w:ind w:left="6749" w:hanging="360"/>
      </w:pPr>
      <w:rPr>
        <w:rFonts w:hint="default"/>
        <w:lang w:val="es-ES" w:eastAsia="en-US" w:bidi="ar-SA"/>
      </w:rPr>
    </w:lvl>
    <w:lvl w:ilvl="7" w:tplc="81C4C7F6">
      <w:numFmt w:val="bullet"/>
      <w:lvlText w:val="•"/>
      <w:lvlJc w:val="left"/>
      <w:pPr>
        <w:ind w:left="7664" w:hanging="360"/>
      </w:pPr>
      <w:rPr>
        <w:rFonts w:hint="default"/>
        <w:lang w:val="es-ES" w:eastAsia="en-US" w:bidi="ar-SA"/>
      </w:rPr>
    </w:lvl>
    <w:lvl w:ilvl="8" w:tplc="DEF85F24">
      <w:numFmt w:val="bullet"/>
      <w:lvlText w:val="•"/>
      <w:lvlJc w:val="left"/>
      <w:pPr>
        <w:ind w:left="8579" w:hanging="360"/>
      </w:pPr>
      <w:rPr>
        <w:rFonts w:hint="default"/>
        <w:lang w:val="es-ES" w:eastAsia="en-US" w:bidi="ar-SA"/>
      </w:rPr>
    </w:lvl>
  </w:abstractNum>
  <w:abstractNum w:abstractNumId="28" w15:restartNumberingAfterBreak="0">
    <w:nsid w:val="3F003255"/>
    <w:multiLevelType w:val="hybridMultilevel"/>
    <w:tmpl w:val="3CA046E6"/>
    <w:lvl w:ilvl="0" w:tplc="79B6B8DA">
      <w:start w:val="1"/>
      <w:numFmt w:val="decimal"/>
      <w:lvlText w:val="%1)"/>
      <w:lvlJc w:val="left"/>
      <w:pPr>
        <w:ind w:left="1260" w:hanging="360"/>
      </w:pPr>
      <w:rPr>
        <w:rFonts w:ascii="Arial MT" w:eastAsia="Arial MT" w:hAnsi="Arial MT" w:cs="Arial MT" w:hint="default"/>
        <w:spacing w:val="-1"/>
        <w:w w:val="100"/>
        <w:sz w:val="22"/>
        <w:szCs w:val="22"/>
        <w:lang w:val="es-ES" w:eastAsia="en-US" w:bidi="ar-SA"/>
      </w:rPr>
    </w:lvl>
    <w:lvl w:ilvl="1" w:tplc="FBF0DFAA">
      <w:numFmt w:val="bullet"/>
      <w:lvlText w:val="•"/>
      <w:lvlJc w:val="left"/>
      <w:pPr>
        <w:ind w:left="2174" w:hanging="360"/>
      </w:pPr>
      <w:rPr>
        <w:rFonts w:hint="default"/>
        <w:lang w:val="es-ES" w:eastAsia="en-US" w:bidi="ar-SA"/>
      </w:rPr>
    </w:lvl>
    <w:lvl w:ilvl="2" w:tplc="3C5C2642">
      <w:numFmt w:val="bullet"/>
      <w:lvlText w:val="•"/>
      <w:lvlJc w:val="left"/>
      <w:pPr>
        <w:ind w:left="3089" w:hanging="360"/>
      </w:pPr>
      <w:rPr>
        <w:rFonts w:hint="default"/>
        <w:lang w:val="es-ES" w:eastAsia="en-US" w:bidi="ar-SA"/>
      </w:rPr>
    </w:lvl>
    <w:lvl w:ilvl="3" w:tplc="129C6960">
      <w:numFmt w:val="bullet"/>
      <w:lvlText w:val="•"/>
      <w:lvlJc w:val="left"/>
      <w:pPr>
        <w:ind w:left="4004" w:hanging="360"/>
      </w:pPr>
      <w:rPr>
        <w:rFonts w:hint="default"/>
        <w:lang w:val="es-ES" w:eastAsia="en-US" w:bidi="ar-SA"/>
      </w:rPr>
    </w:lvl>
    <w:lvl w:ilvl="4" w:tplc="20A48DA6">
      <w:numFmt w:val="bullet"/>
      <w:lvlText w:val="•"/>
      <w:lvlJc w:val="left"/>
      <w:pPr>
        <w:ind w:left="4919" w:hanging="360"/>
      </w:pPr>
      <w:rPr>
        <w:rFonts w:hint="default"/>
        <w:lang w:val="es-ES" w:eastAsia="en-US" w:bidi="ar-SA"/>
      </w:rPr>
    </w:lvl>
    <w:lvl w:ilvl="5" w:tplc="7C32F00A">
      <w:numFmt w:val="bullet"/>
      <w:lvlText w:val="•"/>
      <w:lvlJc w:val="left"/>
      <w:pPr>
        <w:ind w:left="5834" w:hanging="360"/>
      </w:pPr>
      <w:rPr>
        <w:rFonts w:hint="default"/>
        <w:lang w:val="es-ES" w:eastAsia="en-US" w:bidi="ar-SA"/>
      </w:rPr>
    </w:lvl>
    <w:lvl w:ilvl="6" w:tplc="5B426334">
      <w:numFmt w:val="bullet"/>
      <w:lvlText w:val="•"/>
      <w:lvlJc w:val="left"/>
      <w:pPr>
        <w:ind w:left="6749" w:hanging="360"/>
      </w:pPr>
      <w:rPr>
        <w:rFonts w:hint="default"/>
        <w:lang w:val="es-ES" w:eastAsia="en-US" w:bidi="ar-SA"/>
      </w:rPr>
    </w:lvl>
    <w:lvl w:ilvl="7" w:tplc="47388614">
      <w:numFmt w:val="bullet"/>
      <w:lvlText w:val="•"/>
      <w:lvlJc w:val="left"/>
      <w:pPr>
        <w:ind w:left="7664" w:hanging="360"/>
      </w:pPr>
      <w:rPr>
        <w:rFonts w:hint="default"/>
        <w:lang w:val="es-ES" w:eastAsia="en-US" w:bidi="ar-SA"/>
      </w:rPr>
    </w:lvl>
    <w:lvl w:ilvl="8" w:tplc="3E4A130C">
      <w:numFmt w:val="bullet"/>
      <w:lvlText w:val="•"/>
      <w:lvlJc w:val="left"/>
      <w:pPr>
        <w:ind w:left="8579" w:hanging="360"/>
      </w:pPr>
      <w:rPr>
        <w:rFonts w:hint="default"/>
        <w:lang w:val="es-ES" w:eastAsia="en-US" w:bidi="ar-SA"/>
      </w:rPr>
    </w:lvl>
  </w:abstractNum>
  <w:abstractNum w:abstractNumId="29" w15:restartNumberingAfterBreak="0">
    <w:nsid w:val="41620793"/>
    <w:multiLevelType w:val="hybridMultilevel"/>
    <w:tmpl w:val="A81E2022"/>
    <w:lvl w:ilvl="0" w:tplc="015678E8">
      <w:start w:val="1"/>
      <w:numFmt w:val="decimal"/>
      <w:lvlText w:val="%1."/>
      <w:lvlJc w:val="left"/>
      <w:pPr>
        <w:ind w:left="1260" w:hanging="360"/>
      </w:pPr>
      <w:rPr>
        <w:rFonts w:ascii="Arial MT" w:eastAsia="Arial MT" w:hAnsi="Arial MT" w:cs="Arial MT" w:hint="default"/>
        <w:spacing w:val="-1"/>
        <w:w w:val="100"/>
        <w:sz w:val="22"/>
        <w:szCs w:val="22"/>
        <w:lang w:val="es-ES" w:eastAsia="en-US" w:bidi="ar-SA"/>
      </w:rPr>
    </w:lvl>
    <w:lvl w:ilvl="1" w:tplc="0194F93E">
      <w:numFmt w:val="bullet"/>
      <w:lvlText w:val="•"/>
      <w:lvlJc w:val="left"/>
      <w:pPr>
        <w:ind w:left="2174" w:hanging="360"/>
      </w:pPr>
      <w:rPr>
        <w:rFonts w:hint="default"/>
        <w:lang w:val="es-ES" w:eastAsia="en-US" w:bidi="ar-SA"/>
      </w:rPr>
    </w:lvl>
    <w:lvl w:ilvl="2" w:tplc="75F84656">
      <w:numFmt w:val="bullet"/>
      <w:lvlText w:val="•"/>
      <w:lvlJc w:val="left"/>
      <w:pPr>
        <w:ind w:left="3089" w:hanging="360"/>
      </w:pPr>
      <w:rPr>
        <w:rFonts w:hint="default"/>
        <w:lang w:val="es-ES" w:eastAsia="en-US" w:bidi="ar-SA"/>
      </w:rPr>
    </w:lvl>
    <w:lvl w:ilvl="3" w:tplc="E5D838C4">
      <w:numFmt w:val="bullet"/>
      <w:lvlText w:val="•"/>
      <w:lvlJc w:val="left"/>
      <w:pPr>
        <w:ind w:left="4004" w:hanging="360"/>
      </w:pPr>
      <w:rPr>
        <w:rFonts w:hint="default"/>
        <w:lang w:val="es-ES" w:eastAsia="en-US" w:bidi="ar-SA"/>
      </w:rPr>
    </w:lvl>
    <w:lvl w:ilvl="4" w:tplc="27625DDA">
      <w:numFmt w:val="bullet"/>
      <w:lvlText w:val="•"/>
      <w:lvlJc w:val="left"/>
      <w:pPr>
        <w:ind w:left="4919" w:hanging="360"/>
      </w:pPr>
      <w:rPr>
        <w:rFonts w:hint="default"/>
        <w:lang w:val="es-ES" w:eastAsia="en-US" w:bidi="ar-SA"/>
      </w:rPr>
    </w:lvl>
    <w:lvl w:ilvl="5" w:tplc="E9D2CE84">
      <w:numFmt w:val="bullet"/>
      <w:lvlText w:val="•"/>
      <w:lvlJc w:val="left"/>
      <w:pPr>
        <w:ind w:left="5834" w:hanging="360"/>
      </w:pPr>
      <w:rPr>
        <w:rFonts w:hint="default"/>
        <w:lang w:val="es-ES" w:eastAsia="en-US" w:bidi="ar-SA"/>
      </w:rPr>
    </w:lvl>
    <w:lvl w:ilvl="6" w:tplc="490E0790">
      <w:numFmt w:val="bullet"/>
      <w:lvlText w:val="•"/>
      <w:lvlJc w:val="left"/>
      <w:pPr>
        <w:ind w:left="6749" w:hanging="360"/>
      </w:pPr>
      <w:rPr>
        <w:rFonts w:hint="default"/>
        <w:lang w:val="es-ES" w:eastAsia="en-US" w:bidi="ar-SA"/>
      </w:rPr>
    </w:lvl>
    <w:lvl w:ilvl="7" w:tplc="78083F72">
      <w:numFmt w:val="bullet"/>
      <w:lvlText w:val="•"/>
      <w:lvlJc w:val="left"/>
      <w:pPr>
        <w:ind w:left="7664" w:hanging="360"/>
      </w:pPr>
      <w:rPr>
        <w:rFonts w:hint="default"/>
        <w:lang w:val="es-ES" w:eastAsia="en-US" w:bidi="ar-SA"/>
      </w:rPr>
    </w:lvl>
    <w:lvl w:ilvl="8" w:tplc="5A784AD6">
      <w:numFmt w:val="bullet"/>
      <w:lvlText w:val="•"/>
      <w:lvlJc w:val="left"/>
      <w:pPr>
        <w:ind w:left="8579" w:hanging="360"/>
      </w:pPr>
      <w:rPr>
        <w:rFonts w:hint="default"/>
        <w:lang w:val="es-ES" w:eastAsia="en-US" w:bidi="ar-SA"/>
      </w:rPr>
    </w:lvl>
  </w:abstractNum>
  <w:abstractNum w:abstractNumId="30" w15:restartNumberingAfterBreak="0">
    <w:nsid w:val="419114B1"/>
    <w:multiLevelType w:val="hybridMultilevel"/>
    <w:tmpl w:val="DFA8EB64"/>
    <w:lvl w:ilvl="0" w:tplc="175A1B14">
      <w:numFmt w:val="bullet"/>
      <w:lvlText w:val="●"/>
      <w:lvlJc w:val="left"/>
      <w:pPr>
        <w:ind w:left="1260" w:hanging="360"/>
      </w:pPr>
      <w:rPr>
        <w:rFonts w:ascii="Lucida Sans Unicode" w:eastAsia="Lucida Sans Unicode" w:hAnsi="Lucida Sans Unicode" w:cs="Lucida Sans Unicode" w:hint="default"/>
        <w:w w:val="76"/>
        <w:sz w:val="22"/>
        <w:szCs w:val="22"/>
        <w:lang w:val="es-ES" w:eastAsia="en-US" w:bidi="ar-SA"/>
      </w:rPr>
    </w:lvl>
    <w:lvl w:ilvl="1" w:tplc="1B969E28">
      <w:numFmt w:val="bullet"/>
      <w:lvlText w:val="•"/>
      <w:lvlJc w:val="left"/>
      <w:pPr>
        <w:ind w:left="2174" w:hanging="360"/>
      </w:pPr>
      <w:rPr>
        <w:rFonts w:hint="default"/>
        <w:lang w:val="es-ES" w:eastAsia="en-US" w:bidi="ar-SA"/>
      </w:rPr>
    </w:lvl>
    <w:lvl w:ilvl="2" w:tplc="0570EBE6">
      <w:numFmt w:val="bullet"/>
      <w:lvlText w:val="•"/>
      <w:lvlJc w:val="left"/>
      <w:pPr>
        <w:ind w:left="3089" w:hanging="360"/>
      </w:pPr>
      <w:rPr>
        <w:rFonts w:hint="default"/>
        <w:lang w:val="es-ES" w:eastAsia="en-US" w:bidi="ar-SA"/>
      </w:rPr>
    </w:lvl>
    <w:lvl w:ilvl="3" w:tplc="94B46086">
      <w:numFmt w:val="bullet"/>
      <w:lvlText w:val="•"/>
      <w:lvlJc w:val="left"/>
      <w:pPr>
        <w:ind w:left="4004" w:hanging="360"/>
      </w:pPr>
      <w:rPr>
        <w:rFonts w:hint="default"/>
        <w:lang w:val="es-ES" w:eastAsia="en-US" w:bidi="ar-SA"/>
      </w:rPr>
    </w:lvl>
    <w:lvl w:ilvl="4" w:tplc="48EACABA">
      <w:numFmt w:val="bullet"/>
      <w:lvlText w:val="•"/>
      <w:lvlJc w:val="left"/>
      <w:pPr>
        <w:ind w:left="4919" w:hanging="360"/>
      </w:pPr>
      <w:rPr>
        <w:rFonts w:hint="default"/>
        <w:lang w:val="es-ES" w:eastAsia="en-US" w:bidi="ar-SA"/>
      </w:rPr>
    </w:lvl>
    <w:lvl w:ilvl="5" w:tplc="D88C2A56">
      <w:numFmt w:val="bullet"/>
      <w:lvlText w:val="•"/>
      <w:lvlJc w:val="left"/>
      <w:pPr>
        <w:ind w:left="5834" w:hanging="360"/>
      </w:pPr>
      <w:rPr>
        <w:rFonts w:hint="default"/>
        <w:lang w:val="es-ES" w:eastAsia="en-US" w:bidi="ar-SA"/>
      </w:rPr>
    </w:lvl>
    <w:lvl w:ilvl="6" w:tplc="A6F2228A">
      <w:numFmt w:val="bullet"/>
      <w:lvlText w:val="•"/>
      <w:lvlJc w:val="left"/>
      <w:pPr>
        <w:ind w:left="6749" w:hanging="360"/>
      </w:pPr>
      <w:rPr>
        <w:rFonts w:hint="default"/>
        <w:lang w:val="es-ES" w:eastAsia="en-US" w:bidi="ar-SA"/>
      </w:rPr>
    </w:lvl>
    <w:lvl w:ilvl="7" w:tplc="5A9A34F8">
      <w:numFmt w:val="bullet"/>
      <w:lvlText w:val="•"/>
      <w:lvlJc w:val="left"/>
      <w:pPr>
        <w:ind w:left="7664" w:hanging="360"/>
      </w:pPr>
      <w:rPr>
        <w:rFonts w:hint="default"/>
        <w:lang w:val="es-ES" w:eastAsia="en-US" w:bidi="ar-SA"/>
      </w:rPr>
    </w:lvl>
    <w:lvl w:ilvl="8" w:tplc="56DCC950">
      <w:numFmt w:val="bullet"/>
      <w:lvlText w:val="•"/>
      <w:lvlJc w:val="left"/>
      <w:pPr>
        <w:ind w:left="8579" w:hanging="360"/>
      </w:pPr>
      <w:rPr>
        <w:rFonts w:hint="default"/>
        <w:lang w:val="es-ES" w:eastAsia="en-US" w:bidi="ar-SA"/>
      </w:rPr>
    </w:lvl>
  </w:abstractNum>
  <w:abstractNum w:abstractNumId="31" w15:restartNumberingAfterBreak="0">
    <w:nsid w:val="41EB12A1"/>
    <w:multiLevelType w:val="hybridMultilevel"/>
    <w:tmpl w:val="B09CF014"/>
    <w:lvl w:ilvl="0" w:tplc="C074D4BC">
      <w:numFmt w:val="bullet"/>
      <w:lvlText w:val="●"/>
      <w:lvlJc w:val="left"/>
      <w:pPr>
        <w:ind w:left="1260" w:hanging="360"/>
      </w:pPr>
      <w:rPr>
        <w:rFonts w:ascii="Arial MT" w:eastAsia="Arial MT" w:hAnsi="Arial MT" w:cs="Arial MT" w:hint="default"/>
        <w:w w:val="60"/>
        <w:sz w:val="22"/>
        <w:szCs w:val="22"/>
        <w:lang w:val="es-ES" w:eastAsia="en-US" w:bidi="ar-SA"/>
      </w:rPr>
    </w:lvl>
    <w:lvl w:ilvl="1" w:tplc="F1166F92">
      <w:numFmt w:val="bullet"/>
      <w:lvlText w:val="•"/>
      <w:lvlJc w:val="left"/>
      <w:pPr>
        <w:ind w:left="2174" w:hanging="360"/>
      </w:pPr>
      <w:rPr>
        <w:rFonts w:hint="default"/>
        <w:lang w:val="es-ES" w:eastAsia="en-US" w:bidi="ar-SA"/>
      </w:rPr>
    </w:lvl>
    <w:lvl w:ilvl="2" w:tplc="9FBC8C4C">
      <w:numFmt w:val="bullet"/>
      <w:lvlText w:val="•"/>
      <w:lvlJc w:val="left"/>
      <w:pPr>
        <w:ind w:left="3089" w:hanging="360"/>
      </w:pPr>
      <w:rPr>
        <w:rFonts w:hint="default"/>
        <w:lang w:val="es-ES" w:eastAsia="en-US" w:bidi="ar-SA"/>
      </w:rPr>
    </w:lvl>
    <w:lvl w:ilvl="3" w:tplc="ACF4C224">
      <w:numFmt w:val="bullet"/>
      <w:lvlText w:val="•"/>
      <w:lvlJc w:val="left"/>
      <w:pPr>
        <w:ind w:left="4004" w:hanging="360"/>
      </w:pPr>
      <w:rPr>
        <w:rFonts w:hint="default"/>
        <w:lang w:val="es-ES" w:eastAsia="en-US" w:bidi="ar-SA"/>
      </w:rPr>
    </w:lvl>
    <w:lvl w:ilvl="4" w:tplc="9A343B16">
      <w:numFmt w:val="bullet"/>
      <w:lvlText w:val="•"/>
      <w:lvlJc w:val="left"/>
      <w:pPr>
        <w:ind w:left="4919" w:hanging="360"/>
      </w:pPr>
      <w:rPr>
        <w:rFonts w:hint="default"/>
        <w:lang w:val="es-ES" w:eastAsia="en-US" w:bidi="ar-SA"/>
      </w:rPr>
    </w:lvl>
    <w:lvl w:ilvl="5" w:tplc="283CF666">
      <w:numFmt w:val="bullet"/>
      <w:lvlText w:val="•"/>
      <w:lvlJc w:val="left"/>
      <w:pPr>
        <w:ind w:left="5834" w:hanging="360"/>
      </w:pPr>
      <w:rPr>
        <w:rFonts w:hint="default"/>
        <w:lang w:val="es-ES" w:eastAsia="en-US" w:bidi="ar-SA"/>
      </w:rPr>
    </w:lvl>
    <w:lvl w:ilvl="6" w:tplc="3AE4B626">
      <w:numFmt w:val="bullet"/>
      <w:lvlText w:val="•"/>
      <w:lvlJc w:val="left"/>
      <w:pPr>
        <w:ind w:left="6749" w:hanging="360"/>
      </w:pPr>
      <w:rPr>
        <w:rFonts w:hint="default"/>
        <w:lang w:val="es-ES" w:eastAsia="en-US" w:bidi="ar-SA"/>
      </w:rPr>
    </w:lvl>
    <w:lvl w:ilvl="7" w:tplc="6E2C14EA">
      <w:numFmt w:val="bullet"/>
      <w:lvlText w:val="•"/>
      <w:lvlJc w:val="left"/>
      <w:pPr>
        <w:ind w:left="7664" w:hanging="360"/>
      </w:pPr>
      <w:rPr>
        <w:rFonts w:hint="default"/>
        <w:lang w:val="es-ES" w:eastAsia="en-US" w:bidi="ar-SA"/>
      </w:rPr>
    </w:lvl>
    <w:lvl w:ilvl="8" w:tplc="B43AC154">
      <w:numFmt w:val="bullet"/>
      <w:lvlText w:val="•"/>
      <w:lvlJc w:val="left"/>
      <w:pPr>
        <w:ind w:left="8579" w:hanging="360"/>
      </w:pPr>
      <w:rPr>
        <w:rFonts w:hint="default"/>
        <w:lang w:val="es-ES" w:eastAsia="en-US" w:bidi="ar-SA"/>
      </w:rPr>
    </w:lvl>
  </w:abstractNum>
  <w:abstractNum w:abstractNumId="32" w15:restartNumberingAfterBreak="0">
    <w:nsid w:val="432C3B97"/>
    <w:multiLevelType w:val="hybridMultilevel"/>
    <w:tmpl w:val="BF08109E"/>
    <w:lvl w:ilvl="0" w:tplc="BC48A098">
      <w:start w:val="1"/>
      <w:numFmt w:val="decimal"/>
      <w:lvlText w:val="%1."/>
      <w:lvlJc w:val="left"/>
      <w:pPr>
        <w:ind w:left="1673" w:hanging="308"/>
      </w:pPr>
      <w:rPr>
        <w:rFonts w:ascii="Arial MT" w:eastAsia="Arial MT" w:hAnsi="Arial MT" w:cs="Arial MT" w:hint="default"/>
        <w:spacing w:val="-1"/>
        <w:w w:val="100"/>
        <w:sz w:val="22"/>
        <w:szCs w:val="22"/>
        <w:lang w:val="es-ES" w:eastAsia="en-US" w:bidi="ar-SA"/>
      </w:rPr>
    </w:lvl>
    <w:lvl w:ilvl="1" w:tplc="7924BA96">
      <w:numFmt w:val="bullet"/>
      <w:lvlText w:val="•"/>
      <w:lvlJc w:val="left"/>
      <w:pPr>
        <w:ind w:left="2552" w:hanging="308"/>
      </w:pPr>
      <w:rPr>
        <w:rFonts w:hint="default"/>
        <w:lang w:val="es-ES" w:eastAsia="en-US" w:bidi="ar-SA"/>
      </w:rPr>
    </w:lvl>
    <w:lvl w:ilvl="2" w:tplc="A53C9D0C">
      <w:numFmt w:val="bullet"/>
      <w:lvlText w:val="•"/>
      <w:lvlJc w:val="left"/>
      <w:pPr>
        <w:ind w:left="3425" w:hanging="308"/>
      </w:pPr>
      <w:rPr>
        <w:rFonts w:hint="default"/>
        <w:lang w:val="es-ES" w:eastAsia="en-US" w:bidi="ar-SA"/>
      </w:rPr>
    </w:lvl>
    <w:lvl w:ilvl="3" w:tplc="7E027540">
      <w:numFmt w:val="bullet"/>
      <w:lvlText w:val="•"/>
      <w:lvlJc w:val="left"/>
      <w:pPr>
        <w:ind w:left="4298" w:hanging="308"/>
      </w:pPr>
      <w:rPr>
        <w:rFonts w:hint="default"/>
        <w:lang w:val="es-ES" w:eastAsia="en-US" w:bidi="ar-SA"/>
      </w:rPr>
    </w:lvl>
    <w:lvl w:ilvl="4" w:tplc="8D4617B8">
      <w:numFmt w:val="bullet"/>
      <w:lvlText w:val="•"/>
      <w:lvlJc w:val="left"/>
      <w:pPr>
        <w:ind w:left="5171" w:hanging="308"/>
      </w:pPr>
      <w:rPr>
        <w:rFonts w:hint="default"/>
        <w:lang w:val="es-ES" w:eastAsia="en-US" w:bidi="ar-SA"/>
      </w:rPr>
    </w:lvl>
    <w:lvl w:ilvl="5" w:tplc="6EBEDEE6">
      <w:numFmt w:val="bullet"/>
      <w:lvlText w:val="•"/>
      <w:lvlJc w:val="left"/>
      <w:pPr>
        <w:ind w:left="6044" w:hanging="308"/>
      </w:pPr>
      <w:rPr>
        <w:rFonts w:hint="default"/>
        <w:lang w:val="es-ES" w:eastAsia="en-US" w:bidi="ar-SA"/>
      </w:rPr>
    </w:lvl>
    <w:lvl w:ilvl="6" w:tplc="97786AD2">
      <w:numFmt w:val="bullet"/>
      <w:lvlText w:val="•"/>
      <w:lvlJc w:val="left"/>
      <w:pPr>
        <w:ind w:left="6917" w:hanging="308"/>
      </w:pPr>
      <w:rPr>
        <w:rFonts w:hint="default"/>
        <w:lang w:val="es-ES" w:eastAsia="en-US" w:bidi="ar-SA"/>
      </w:rPr>
    </w:lvl>
    <w:lvl w:ilvl="7" w:tplc="72162CCC">
      <w:numFmt w:val="bullet"/>
      <w:lvlText w:val="•"/>
      <w:lvlJc w:val="left"/>
      <w:pPr>
        <w:ind w:left="7790" w:hanging="308"/>
      </w:pPr>
      <w:rPr>
        <w:rFonts w:hint="default"/>
        <w:lang w:val="es-ES" w:eastAsia="en-US" w:bidi="ar-SA"/>
      </w:rPr>
    </w:lvl>
    <w:lvl w:ilvl="8" w:tplc="E1F2AA24">
      <w:numFmt w:val="bullet"/>
      <w:lvlText w:val="•"/>
      <w:lvlJc w:val="left"/>
      <w:pPr>
        <w:ind w:left="8663" w:hanging="308"/>
      </w:pPr>
      <w:rPr>
        <w:rFonts w:hint="default"/>
        <w:lang w:val="es-ES" w:eastAsia="en-US" w:bidi="ar-SA"/>
      </w:rPr>
    </w:lvl>
  </w:abstractNum>
  <w:abstractNum w:abstractNumId="33" w15:restartNumberingAfterBreak="0">
    <w:nsid w:val="434317C3"/>
    <w:multiLevelType w:val="hybridMultilevel"/>
    <w:tmpl w:val="B19431A4"/>
    <w:lvl w:ilvl="0" w:tplc="AEDCC300">
      <w:numFmt w:val="bullet"/>
      <w:lvlText w:val="●"/>
      <w:lvlJc w:val="left"/>
      <w:pPr>
        <w:ind w:left="900" w:hanging="360"/>
      </w:pPr>
      <w:rPr>
        <w:rFonts w:ascii="Calibri" w:eastAsia="Calibri" w:hAnsi="Calibri" w:cs="Calibri" w:hint="default"/>
        <w:w w:val="100"/>
        <w:sz w:val="22"/>
        <w:szCs w:val="22"/>
        <w:lang w:val="es-ES" w:eastAsia="en-US" w:bidi="ar-SA"/>
      </w:rPr>
    </w:lvl>
    <w:lvl w:ilvl="1" w:tplc="51D24CA2">
      <w:numFmt w:val="bullet"/>
      <w:lvlText w:val="o"/>
      <w:lvlJc w:val="left"/>
      <w:pPr>
        <w:ind w:left="1620" w:hanging="360"/>
      </w:pPr>
      <w:rPr>
        <w:rFonts w:ascii="Courier New" w:eastAsia="Courier New" w:hAnsi="Courier New" w:cs="Courier New" w:hint="default"/>
        <w:w w:val="100"/>
        <w:sz w:val="22"/>
        <w:szCs w:val="22"/>
        <w:lang w:val="es-ES" w:eastAsia="en-US" w:bidi="ar-SA"/>
      </w:rPr>
    </w:lvl>
    <w:lvl w:ilvl="2" w:tplc="546E6248">
      <w:numFmt w:val="bullet"/>
      <w:lvlText w:val="•"/>
      <w:lvlJc w:val="left"/>
      <w:pPr>
        <w:ind w:left="1980" w:hanging="360"/>
      </w:pPr>
      <w:rPr>
        <w:rFonts w:hint="default"/>
        <w:lang w:val="es-ES" w:eastAsia="en-US" w:bidi="ar-SA"/>
      </w:rPr>
    </w:lvl>
    <w:lvl w:ilvl="3" w:tplc="BFE68DE6">
      <w:numFmt w:val="bullet"/>
      <w:lvlText w:val="•"/>
      <w:lvlJc w:val="left"/>
      <w:pPr>
        <w:ind w:left="3033" w:hanging="360"/>
      </w:pPr>
      <w:rPr>
        <w:rFonts w:hint="default"/>
        <w:lang w:val="es-ES" w:eastAsia="en-US" w:bidi="ar-SA"/>
      </w:rPr>
    </w:lvl>
    <w:lvl w:ilvl="4" w:tplc="12C46762">
      <w:numFmt w:val="bullet"/>
      <w:lvlText w:val="•"/>
      <w:lvlJc w:val="left"/>
      <w:pPr>
        <w:ind w:left="4087" w:hanging="360"/>
      </w:pPr>
      <w:rPr>
        <w:rFonts w:hint="default"/>
        <w:lang w:val="es-ES" w:eastAsia="en-US" w:bidi="ar-SA"/>
      </w:rPr>
    </w:lvl>
    <w:lvl w:ilvl="5" w:tplc="BBDA5062">
      <w:numFmt w:val="bullet"/>
      <w:lvlText w:val="•"/>
      <w:lvlJc w:val="left"/>
      <w:pPr>
        <w:ind w:left="5140" w:hanging="360"/>
      </w:pPr>
      <w:rPr>
        <w:rFonts w:hint="default"/>
        <w:lang w:val="es-ES" w:eastAsia="en-US" w:bidi="ar-SA"/>
      </w:rPr>
    </w:lvl>
    <w:lvl w:ilvl="6" w:tplc="356E2B88">
      <w:numFmt w:val="bullet"/>
      <w:lvlText w:val="•"/>
      <w:lvlJc w:val="left"/>
      <w:pPr>
        <w:ind w:left="6194" w:hanging="360"/>
      </w:pPr>
      <w:rPr>
        <w:rFonts w:hint="default"/>
        <w:lang w:val="es-ES" w:eastAsia="en-US" w:bidi="ar-SA"/>
      </w:rPr>
    </w:lvl>
    <w:lvl w:ilvl="7" w:tplc="4B8221E8">
      <w:numFmt w:val="bullet"/>
      <w:lvlText w:val="•"/>
      <w:lvlJc w:val="left"/>
      <w:pPr>
        <w:ind w:left="7248" w:hanging="360"/>
      </w:pPr>
      <w:rPr>
        <w:rFonts w:hint="default"/>
        <w:lang w:val="es-ES" w:eastAsia="en-US" w:bidi="ar-SA"/>
      </w:rPr>
    </w:lvl>
    <w:lvl w:ilvl="8" w:tplc="2906541E">
      <w:numFmt w:val="bullet"/>
      <w:lvlText w:val="•"/>
      <w:lvlJc w:val="left"/>
      <w:pPr>
        <w:ind w:left="8301" w:hanging="360"/>
      </w:pPr>
      <w:rPr>
        <w:rFonts w:hint="default"/>
        <w:lang w:val="es-ES" w:eastAsia="en-US" w:bidi="ar-SA"/>
      </w:rPr>
    </w:lvl>
  </w:abstractNum>
  <w:abstractNum w:abstractNumId="34" w15:restartNumberingAfterBreak="0">
    <w:nsid w:val="43E31681"/>
    <w:multiLevelType w:val="hybridMultilevel"/>
    <w:tmpl w:val="2C587552"/>
    <w:lvl w:ilvl="0" w:tplc="3FF4E0B8">
      <w:numFmt w:val="bullet"/>
      <w:lvlText w:val="●"/>
      <w:lvlJc w:val="left"/>
      <w:pPr>
        <w:ind w:left="1260" w:hanging="360"/>
      </w:pPr>
      <w:rPr>
        <w:rFonts w:ascii="Arial MT" w:eastAsia="Arial MT" w:hAnsi="Arial MT" w:cs="Arial MT" w:hint="default"/>
        <w:w w:val="60"/>
        <w:sz w:val="22"/>
        <w:szCs w:val="22"/>
        <w:lang w:val="es-ES" w:eastAsia="en-US" w:bidi="ar-SA"/>
      </w:rPr>
    </w:lvl>
    <w:lvl w:ilvl="1" w:tplc="A6E64E28">
      <w:numFmt w:val="bullet"/>
      <w:lvlText w:val="•"/>
      <w:lvlJc w:val="left"/>
      <w:pPr>
        <w:ind w:left="2174" w:hanging="360"/>
      </w:pPr>
      <w:rPr>
        <w:rFonts w:hint="default"/>
        <w:lang w:val="es-ES" w:eastAsia="en-US" w:bidi="ar-SA"/>
      </w:rPr>
    </w:lvl>
    <w:lvl w:ilvl="2" w:tplc="B1D0F924">
      <w:numFmt w:val="bullet"/>
      <w:lvlText w:val="•"/>
      <w:lvlJc w:val="left"/>
      <w:pPr>
        <w:ind w:left="3089" w:hanging="360"/>
      </w:pPr>
      <w:rPr>
        <w:rFonts w:hint="default"/>
        <w:lang w:val="es-ES" w:eastAsia="en-US" w:bidi="ar-SA"/>
      </w:rPr>
    </w:lvl>
    <w:lvl w:ilvl="3" w:tplc="7F1A7492">
      <w:numFmt w:val="bullet"/>
      <w:lvlText w:val="•"/>
      <w:lvlJc w:val="left"/>
      <w:pPr>
        <w:ind w:left="4004" w:hanging="360"/>
      </w:pPr>
      <w:rPr>
        <w:rFonts w:hint="default"/>
        <w:lang w:val="es-ES" w:eastAsia="en-US" w:bidi="ar-SA"/>
      </w:rPr>
    </w:lvl>
    <w:lvl w:ilvl="4" w:tplc="7BB423C0">
      <w:numFmt w:val="bullet"/>
      <w:lvlText w:val="•"/>
      <w:lvlJc w:val="left"/>
      <w:pPr>
        <w:ind w:left="4919" w:hanging="360"/>
      </w:pPr>
      <w:rPr>
        <w:rFonts w:hint="default"/>
        <w:lang w:val="es-ES" w:eastAsia="en-US" w:bidi="ar-SA"/>
      </w:rPr>
    </w:lvl>
    <w:lvl w:ilvl="5" w:tplc="03C04076">
      <w:numFmt w:val="bullet"/>
      <w:lvlText w:val="•"/>
      <w:lvlJc w:val="left"/>
      <w:pPr>
        <w:ind w:left="5834" w:hanging="360"/>
      </w:pPr>
      <w:rPr>
        <w:rFonts w:hint="default"/>
        <w:lang w:val="es-ES" w:eastAsia="en-US" w:bidi="ar-SA"/>
      </w:rPr>
    </w:lvl>
    <w:lvl w:ilvl="6" w:tplc="3A7AA502">
      <w:numFmt w:val="bullet"/>
      <w:lvlText w:val="•"/>
      <w:lvlJc w:val="left"/>
      <w:pPr>
        <w:ind w:left="6749" w:hanging="360"/>
      </w:pPr>
      <w:rPr>
        <w:rFonts w:hint="default"/>
        <w:lang w:val="es-ES" w:eastAsia="en-US" w:bidi="ar-SA"/>
      </w:rPr>
    </w:lvl>
    <w:lvl w:ilvl="7" w:tplc="A97C9294">
      <w:numFmt w:val="bullet"/>
      <w:lvlText w:val="•"/>
      <w:lvlJc w:val="left"/>
      <w:pPr>
        <w:ind w:left="7664" w:hanging="360"/>
      </w:pPr>
      <w:rPr>
        <w:rFonts w:hint="default"/>
        <w:lang w:val="es-ES" w:eastAsia="en-US" w:bidi="ar-SA"/>
      </w:rPr>
    </w:lvl>
    <w:lvl w:ilvl="8" w:tplc="CEBC97D0">
      <w:numFmt w:val="bullet"/>
      <w:lvlText w:val="•"/>
      <w:lvlJc w:val="left"/>
      <w:pPr>
        <w:ind w:left="8579" w:hanging="360"/>
      </w:pPr>
      <w:rPr>
        <w:rFonts w:hint="default"/>
        <w:lang w:val="es-ES" w:eastAsia="en-US" w:bidi="ar-SA"/>
      </w:rPr>
    </w:lvl>
  </w:abstractNum>
  <w:abstractNum w:abstractNumId="35" w15:restartNumberingAfterBreak="0">
    <w:nsid w:val="469F7F49"/>
    <w:multiLevelType w:val="hybridMultilevel"/>
    <w:tmpl w:val="B58EB8AE"/>
    <w:lvl w:ilvl="0" w:tplc="5D227F08">
      <w:start w:val="6"/>
      <w:numFmt w:val="lowerLetter"/>
      <w:lvlText w:val="%1)"/>
      <w:lvlJc w:val="left"/>
      <w:pPr>
        <w:ind w:left="1673" w:hanging="381"/>
      </w:pPr>
      <w:rPr>
        <w:rFonts w:ascii="Arial MT" w:eastAsia="Arial MT" w:hAnsi="Arial MT" w:cs="Arial MT" w:hint="default"/>
        <w:w w:val="100"/>
        <w:sz w:val="22"/>
        <w:szCs w:val="22"/>
        <w:lang w:val="es-ES" w:eastAsia="en-US" w:bidi="ar-SA"/>
      </w:rPr>
    </w:lvl>
    <w:lvl w:ilvl="1" w:tplc="FC222E6C">
      <w:numFmt w:val="bullet"/>
      <w:lvlText w:val="•"/>
      <w:lvlJc w:val="left"/>
      <w:pPr>
        <w:ind w:left="2552" w:hanging="381"/>
      </w:pPr>
      <w:rPr>
        <w:rFonts w:hint="default"/>
        <w:lang w:val="es-ES" w:eastAsia="en-US" w:bidi="ar-SA"/>
      </w:rPr>
    </w:lvl>
    <w:lvl w:ilvl="2" w:tplc="70CEFA14">
      <w:numFmt w:val="bullet"/>
      <w:lvlText w:val="•"/>
      <w:lvlJc w:val="left"/>
      <w:pPr>
        <w:ind w:left="3425" w:hanging="381"/>
      </w:pPr>
      <w:rPr>
        <w:rFonts w:hint="default"/>
        <w:lang w:val="es-ES" w:eastAsia="en-US" w:bidi="ar-SA"/>
      </w:rPr>
    </w:lvl>
    <w:lvl w:ilvl="3" w:tplc="7CA2CC70">
      <w:numFmt w:val="bullet"/>
      <w:lvlText w:val="•"/>
      <w:lvlJc w:val="left"/>
      <w:pPr>
        <w:ind w:left="4298" w:hanging="381"/>
      </w:pPr>
      <w:rPr>
        <w:rFonts w:hint="default"/>
        <w:lang w:val="es-ES" w:eastAsia="en-US" w:bidi="ar-SA"/>
      </w:rPr>
    </w:lvl>
    <w:lvl w:ilvl="4" w:tplc="736A3D52">
      <w:numFmt w:val="bullet"/>
      <w:lvlText w:val="•"/>
      <w:lvlJc w:val="left"/>
      <w:pPr>
        <w:ind w:left="5171" w:hanging="381"/>
      </w:pPr>
      <w:rPr>
        <w:rFonts w:hint="default"/>
        <w:lang w:val="es-ES" w:eastAsia="en-US" w:bidi="ar-SA"/>
      </w:rPr>
    </w:lvl>
    <w:lvl w:ilvl="5" w:tplc="04187C26">
      <w:numFmt w:val="bullet"/>
      <w:lvlText w:val="•"/>
      <w:lvlJc w:val="left"/>
      <w:pPr>
        <w:ind w:left="6044" w:hanging="381"/>
      </w:pPr>
      <w:rPr>
        <w:rFonts w:hint="default"/>
        <w:lang w:val="es-ES" w:eastAsia="en-US" w:bidi="ar-SA"/>
      </w:rPr>
    </w:lvl>
    <w:lvl w:ilvl="6" w:tplc="4E58E07C">
      <w:numFmt w:val="bullet"/>
      <w:lvlText w:val="•"/>
      <w:lvlJc w:val="left"/>
      <w:pPr>
        <w:ind w:left="6917" w:hanging="381"/>
      </w:pPr>
      <w:rPr>
        <w:rFonts w:hint="default"/>
        <w:lang w:val="es-ES" w:eastAsia="en-US" w:bidi="ar-SA"/>
      </w:rPr>
    </w:lvl>
    <w:lvl w:ilvl="7" w:tplc="A8B4AE56">
      <w:numFmt w:val="bullet"/>
      <w:lvlText w:val="•"/>
      <w:lvlJc w:val="left"/>
      <w:pPr>
        <w:ind w:left="7790" w:hanging="381"/>
      </w:pPr>
      <w:rPr>
        <w:rFonts w:hint="default"/>
        <w:lang w:val="es-ES" w:eastAsia="en-US" w:bidi="ar-SA"/>
      </w:rPr>
    </w:lvl>
    <w:lvl w:ilvl="8" w:tplc="ACDAA3C2">
      <w:numFmt w:val="bullet"/>
      <w:lvlText w:val="•"/>
      <w:lvlJc w:val="left"/>
      <w:pPr>
        <w:ind w:left="8663" w:hanging="381"/>
      </w:pPr>
      <w:rPr>
        <w:rFonts w:hint="default"/>
        <w:lang w:val="es-ES" w:eastAsia="en-US" w:bidi="ar-SA"/>
      </w:rPr>
    </w:lvl>
  </w:abstractNum>
  <w:abstractNum w:abstractNumId="36" w15:restartNumberingAfterBreak="0">
    <w:nsid w:val="489D7FC6"/>
    <w:multiLevelType w:val="hybridMultilevel"/>
    <w:tmpl w:val="53183CA6"/>
    <w:lvl w:ilvl="0" w:tplc="1DB03E2A">
      <w:numFmt w:val="bullet"/>
      <w:lvlText w:val="●"/>
      <w:lvlJc w:val="left"/>
      <w:pPr>
        <w:ind w:left="1260" w:hanging="360"/>
      </w:pPr>
      <w:rPr>
        <w:rFonts w:ascii="Arial MT" w:eastAsia="Arial MT" w:hAnsi="Arial MT" w:cs="Arial MT" w:hint="default"/>
        <w:w w:val="60"/>
        <w:sz w:val="22"/>
        <w:szCs w:val="22"/>
        <w:lang w:val="es-ES" w:eastAsia="en-US" w:bidi="ar-SA"/>
      </w:rPr>
    </w:lvl>
    <w:lvl w:ilvl="1" w:tplc="3BEC415C">
      <w:numFmt w:val="bullet"/>
      <w:lvlText w:val="•"/>
      <w:lvlJc w:val="left"/>
      <w:pPr>
        <w:ind w:left="2174" w:hanging="360"/>
      </w:pPr>
      <w:rPr>
        <w:rFonts w:hint="default"/>
        <w:lang w:val="es-ES" w:eastAsia="en-US" w:bidi="ar-SA"/>
      </w:rPr>
    </w:lvl>
    <w:lvl w:ilvl="2" w:tplc="EFBED686">
      <w:numFmt w:val="bullet"/>
      <w:lvlText w:val="•"/>
      <w:lvlJc w:val="left"/>
      <w:pPr>
        <w:ind w:left="3089" w:hanging="360"/>
      </w:pPr>
      <w:rPr>
        <w:rFonts w:hint="default"/>
        <w:lang w:val="es-ES" w:eastAsia="en-US" w:bidi="ar-SA"/>
      </w:rPr>
    </w:lvl>
    <w:lvl w:ilvl="3" w:tplc="7EB20B34">
      <w:numFmt w:val="bullet"/>
      <w:lvlText w:val="•"/>
      <w:lvlJc w:val="left"/>
      <w:pPr>
        <w:ind w:left="4004" w:hanging="360"/>
      </w:pPr>
      <w:rPr>
        <w:rFonts w:hint="default"/>
        <w:lang w:val="es-ES" w:eastAsia="en-US" w:bidi="ar-SA"/>
      </w:rPr>
    </w:lvl>
    <w:lvl w:ilvl="4" w:tplc="35CC5E7A">
      <w:numFmt w:val="bullet"/>
      <w:lvlText w:val="•"/>
      <w:lvlJc w:val="left"/>
      <w:pPr>
        <w:ind w:left="4919" w:hanging="360"/>
      </w:pPr>
      <w:rPr>
        <w:rFonts w:hint="default"/>
        <w:lang w:val="es-ES" w:eastAsia="en-US" w:bidi="ar-SA"/>
      </w:rPr>
    </w:lvl>
    <w:lvl w:ilvl="5" w:tplc="D584AB6C">
      <w:numFmt w:val="bullet"/>
      <w:lvlText w:val="•"/>
      <w:lvlJc w:val="left"/>
      <w:pPr>
        <w:ind w:left="5834" w:hanging="360"/>
      </w:pPr>
      <w:rPr>
        <w:rFonts w:hint="default"/>
        <w:lang w:val="es-ES" w:eastAsia="en-US" w:bidi="ar-SA"/>
      </w:rPr>
    </w:lvl>
    <w:lvl w:ilvl="6" w:tplc="ED126D3C">
      <w:numFmt w:val="bullet"/>
      <w:lvlText w:val="•"/>
      <w:lvlJc w:val="left"/>
      <w:pPr>
        <w:ind w:left="6749" w:hanging="360"/>
      </w:pPr>
      <w:rPr>
        <w:rFonts w:hint="default"/>
        <w:lang w:val="es-ES" w:eastAsia="en-US" w:bidi="ar-SA"/>
      </w:rPr>
    </w:lvl>
    <w:lvl w:ilvl="7" w:tplc="0FF8E24A">
      <w:numFmt w:val="bullet"/>
      <w:lvlText w:val="•"/>
      <w:lvlJc w:val="left"/>
      <w:pPr>
        <w:ind w:left="7664" w:hanging="360"/>
      </w:pPr>
      <w:rPr>
        <w:rFonts w:hint="default"/>
        <w:lang w:val="es-ES" w:eastAsia="en-US" w:bidi="ar-SA"/>
      </w:rPr>
    </w:lvl>
    <w:lvl w:ilvl="8" w:tplc="E1FC4468">
      <w:numFmt w:val="bullet"/>
      <w:lvlText w:val="•"/>
      <w:lvlJc w:val="left"/>
      <w:pPr>
        <w:ind w:left="8579" w:hanging="360"/>
      </w:pPr>
      <w:rPr>
        <w:rFonts w:hint="default"/>
        <w:lang w:val="es-ES" w:eastAsia="en-US" w:bidi="ar-SA"/>
      </w:rPr>
    </w:lvl>
  </w:abstractNum>
  <w:abstractNum w:abstractNumId="37" w15:restartNumberingAfterBreak="0">
    <w:nsid w:val="4A572251"/>
    <w:multiLevelType w:val="multilevel"/>
    <w:tmpl w:val="6CE04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BBC2E0B"/>
    <w:multiLevelType w:val="hybridMultilevel"/>
    <w:tmpl w:val="21F0778C"/>
    <w:lvl w:ilvl="0" w:tplc="D8E20C4E">
      <w:start w:val="6"/>
      <w:numFmt w:val="lowerLetter"/>
      <w:lvlText w:val="%1)"/>
      <w:lvlJc w:val="left"/>
      <w:pPr>
        <w:ind w:left="1711" w:hanging="216"/>
      </w:pPr>
      <w:rPr>
        <w:rFonts w:ascii="Arial MT" w:eastAsia="Arial MT" w:hAnsi="Arial MT" w:cs="Arial MT" w:hint="default"/>
        <w:w w:val="100"/>
        <w:sz w:val="22"/>
        <w:szCs w:val="22"/>
        <w:lang w:val="es-ES" w:eastAsia="en-US" w:bidi="ar-SA"/>
      </w:rPr>
    </w:lvl>
    <w:lvl w:ilvl="1" w:tplc="87D2E23A">
      <w:numFmt w:val="bullet"/>
      <w:lvlText w:val="•"/>
      <w:lvlJc w:val="left"/>
      <w:pPr>
        <w:ind w:left="2588" w:hanging="216"/>
      </w:pPr>
      <w:rPr>
        <w:rFonts w:hint="default"/>
        <w:lang w:val="es-ES" w:eastAsia="en-US" w:bidi="ar-SA"/>
      </w:rPr>
    </w:lvl>
    <w:lvl w:ilvl="2" w:tplc="7E32D250">
      <w:numFmt w:val="bullet"/>
      <w:lvlText w:val="•"/>
      <w:lvlJc w:val="left"/>
      <w:pPr>
        <w:ind w:left="3457" w:hanging="216"/>
      </w:pPr>
      <w:rPr>
        <w:rFonts w:hint="default"/>
        <w:lang w:val="es-ES" w:eastAsia="en-US" w:bidi="ar-SA"/>
      </w:rPr>
    </w:lvl>
    <w:lvl w:ilvl="3" w:tplc="05ACE680">
      <w:numFmt w:val="bullet"/>
      <w:lvlText w:val="•"/>
      <w:lvlJc w:val="left"/>
      <w:pPr>
        <w:ind w:left="4326" w:hanging="216"/>
      </w:pPr>
      <w:rPr>
        <w:rFonts w:hint="default"/>
        <w:lang w:val="es-ES" w:eastAsia="en-US" w:bidi="ar-SA"/>
      </w:rPr>
    </w:lvl>
    <w:lvl w:ilvl="4" w:tplc="47D8ABFE">
      <w:numFmt w:val="bullet"/>
      <w:lvlText w:val="•"/>
      <w:lvlJc w:val="left"/>
      <w:pPr>
        <w:ind w:left="5195" w:hanging="216"/>
      </w:pPr>
      <w:rPr>
        <w:rFonts w:hint="default"/>
        <w:lang w:val="es-ES" w:eastAsia="en-US" w:bidi="ar-SA"/>
      </w:rPr>
    </w:lvl>
    <w:lvl w:ilvl="5" w:tplc="A0BE3602">
      <w:numFmt w:val="bullet"/>
      <w:lvlText w:val="•"/>
      <w:lvlJc w:val="left"/>
      <w:pPr>
        <w:ind w:left="6064" w:hanging="216"/>
      </w:pPr>
      <w:rPr>
        <w:rFonts w:hint="default"/>
        <w:lang w:val="es-ES" w:eastAsia="en-US" w:bidi="ar-SA"/>
      </w:rPr>
    </w:lvl>
    <w:lvl w:ilvl="6" w:tplc="60E243F4">
      <w:numFmt w:val="bullet"/>
      <w:lvlText w:val="•"/>
      <w:lvlJc w:val="left"/>
      <w:pPr>
        <w:ind w:left="6933" w:hanging="216"/>
      </w:pPr>
      <w:rPr>
        <w:rFonts w:hint="default"/>
        <w:lang w:val="es-ES" w:eastAsia="en-US" w:bidi="ar-SA"/>
      </w:rPr>
    </w:lvl>
    <w:lvl w:ilvl="7" w:tplc="44BA185A">
      <w:numFmt w:val="bullet"/>
      <w:lvlText w:val="•"/>
      <w:lvlJc w:val="left"/>
      <w:pPr>
        <w:ind w:left="7802" w:hanging="216"/>
      </w:pPr>
      <w:rPr>
        <w:rFonts w:hint="default"/>
        <w:lang w:val="es-ES" w:eastAsia="en-US" w:bidi="ar-SA"/>
      </w:rPr>
    </w:lvl>
    <w:lvl w:ilvl="8" w:tplc="B79A2F64">
      <w:numFmt w:val="bullet"/>
      <w:lvlText w:val="•"/>
      <w:lvlJc w:val="left"/>
      <w:pPr>
        <w:ind w:left="8671" w:hanging="216"/>
      </w:pPr>
      <w:rPr>
        <w:rFonts w:hint="default"/>
        <w:lang w:val="es-ES" w:eastAsia="en-US" w:bidi="ar-SA"/>
      </w:rPr>
    </w:lvl>
  </w:abstractNum>
  <w:abstractNum w:abstractNumId="39" w15:restartNumberingAfterBreak="0">
    <w:nsid w:val="4EAC5525"/>
    <w:multiLevelType w:val="hybridMultilevel"/>
    <w:tmpl w:val="6F5204DA"/>
    <w:lvl w:ilvl="0" w:tplc="5E2C27BA">
      <w:start w:val="1"/>
      <w:numFmt w:val="decimal"/>
      <w:lvlText w:val="%1."/>
      <w:lvlJc w:val="left"/>
      <w:pPr>
        <w:ind w:left="1260" w:hanging="360"/>
      </w:pPr>
      <w:rPr>
        <w:rFonts w:ascii="Arial MT" w:eastAsia="Arial MT" w:hAnsi="Arial MT" w:cs="Arial MT" w:hint="default"/>
        <w:spacing w:val="-1"/>
        <w:w w:val="100"/>
        <w:sz w:val="22"/>
        <w:szCs w:val="22"/>
        <w:lang w:val="es-ES" w:eastAsia="en-US" w:bidi="ar-SA"/>
      </w:rPr>
    </w:lvl>
    <w:lvl w:ilvl="1" w:tplc="5B2C2BEA">
      <w:numFmt w:val="bullet"/>
      <w:lvlText w:val="•"/>
      <w:lvlJc w:val="left"/>
      <w:pPr>
        <w:ind w:left="2174" w:hanging="360"/>
      </w:pPr>
      <w:rPr>
        <w:rFonts w:hint="default"/>
        <w:lang w:val="es-ES" w:eastAsia="en-US" w:bidi="ar-SA"/>
      </w:rPr>
    </w:lvl>
    <w:lvl w:ilvl="2" w:tplc="FA507782">
      <w:numFmt w:val="bullet"/>
      <w:lvlText w:val="•"/>
      <w:lvlJc w:val="left"/>
      <w:pPr>
        <w:ind w:left="3089" w:hanging="360"/>
      </w:pPr>
      <w:rPr>
        <w:rFonts w:hint="default"/>
        <w:lang w:val="es-ES" w:eastAsia="en-US" w:bidi="ar-SA"/>
      </w:rPr>
    </w:lvl>
    <w:lvl w:ilvl="3" w:tplc="552CF8DE">
      <w:numFmt w:val="bullet"/>
      <w:lvlText w:val="•"/>
      <w:lvlJc w:val="left"/>
      <w:pPr>
        <w:ind w:left="4004" w:hanging="360"/>
      </w:pPr>
      <w:rPr>
        <w:rFonts w:hint="default"/>
        <w:lang w:val="es-ES" w:eastAsia="en-US" w:bidi="ar-SA"/>
      </w:rPr>
    </w:lvl>
    <w:lvl w:ilvl="4" w:tplc="0D2E0848">
      <w:numFmt w:val="bullet"/>
      <w:lvlText w:val="•"/>
      <w:lvlJc w:val="left"/>
      <w:pPr>
        <w:ind w:left="4919" w:hanging="360"/>
      </w:pPr>
      <w:rPr>
        <w:rFonts w:hint="default"/>
        <w:lang w:val="es-ES" w:eastAsia="en-US" w:bidi="ar-SA"/>
      </w:rPr>
    </w:lvl>
    <w:lvl w:ilvl="5" w:tplc="17126BEE">
      <w:numFmt w:val="bullet"/>
      <w:lvlText w:val="•"/>
      <w:lvlJc w:val="left"/>
      <w:pPr>
        <w:ind w:left="5834" w:hanging="360"/>
      </w:pPr>
      <w:rPr>
        <w:rFonts w:hint="default"/>
        <w:lang w:val="es-ES" w:eastAsia="en-US" w:bidi="ar-SA"/>
      </w:rPr>
    </w:lvl>
    <w:lvl w:ilvl="6" w:tplc="05F4C394">
      <w:numFmt w:val="bullet"/>
      <w:lvlText w:val="•"/>
      <w:lvlJc w:val="left"/>
      <w:pPr>
        <w:ind w:left="6749" w:hanging="360"/>
      </w:pPr>
      <w:rPr>
        <w:rFonts w:hint="default"/>
        <w:lang w:val="es-ES" w:eastAsia="en-US" w:bidi="ar-SA"/>
      </w:rPr>
    </w:lvl>
    <w:lvl w:ilvl="7" w:tplc="B0880690">
      <w:numFmt w:val="bullet"/>
      <w:lvlText w:val="•"/>
      <w:lvlJc w:val="left"/>
      <w:pPr>
        <w:ind w:left="7664" w:hanging="360"/>
      </w:pPr>
      <w:rPr>
        <w:rFonts w:hint="default"/>
        <w:lang w:val="es-ES" w:eastAsia="en-US" w:bidi="ar-SA"/>
      </w:rPr>
    </w:lvl>
    <w:lvl w:ilvl="8" w:tplc="1F16EBE8">
      <w:numFmt w:val="bullet"/>
      <w:lvlText w:val="•"/>
      <w:lvlJc w:val="left"/>
      <w:pPr>
        <w:ind w:left="8579" w:hanging="360"/>
      </w:pPr>
      <w:rPr>
        <w:rFonts w:hint="default"/>
        <w:lang w:val="es-ES" w:eastAsia="en-US" w:bidi="ar-SA"/>
      </w:rPr>
    </w:lvl>
  </w:abstractNum>
  <w:abstractNum w:abstractNumId="40" w15:restartNumberingAfterBreak="0">
    <w:nsid w:val="4F3A2658"/>
    <w:multiLevelType w:val="hybridMultilevel"/>
    <w:tmpl w:val="95B0F2A8"/>
    <w:lvl w:ilvl="0" w:tplc="BC7A1074">
      <w:numFmt w:val="bullet"/>
      <w:lvlText w:val="o"/>
      <w:lvlJc w:val="left"/>
      <w:pPr>
        <w:ind w:left="388" w:hanging="360"/>
      </w:pPr>
      <w:rPr>
        <w:rFonts w:ascii="Courier New" w:eastAsia="Courier New" w:hAnsi="Courier New" w:cs="Courier New" w:hint="default"/>
        <w:w w:val="100"/>
        <w:sz w:val="22"/>
        <w:szCs w:val="22"/>
        <w:lang w:val="es-ES" w:eastAsia="en-US" w:bidi="ar-SA"/>
      </w:rPr>
    </w:lvl>
    <w:lvl w:ilvl="1" w:tplc="73F04320">
      <w:numFmt w:val="bullet"/>
      <w:lvlText w:val="•"/>
      <w:lvlJc w:val="left"/>
      <w:pPr>
        <w:ind w:left="1178" w:hanging="360"/>
      </w:pPr>
      <w:rPr>
        <w:rFonts w:hint="default"/>
        <w:lang w:val="es-ES" w:eastAsia="en-US" w:bidi="ar-SA"/>
      </w:rPr>
    </w:lvl>
    <w:lvl w:ilvl="2" w:tplc="B0E6DFAC">
      <w:numFmt w:val="bullet"/>
      <w:lvlText w:val="•"/>
      <w:lvlJc w:val="left"/>
      <w:pPr>
        <w:ind w:left="1977" w:hanging="360"/>
      </w:pPr>
      <w:rPr>
        <w:rFonts w:hint="default"/>
        <w:lang w:val="es-ES" w:eastAsia="en-US" w:bidi="ar-SA"/>
      </w:rPr>
    </w:lvl>
    <w:lvl w:ilvl="3" w:tplc="6C7E7A6C">
      <w:numFmt w:val="bullet"/>
      <w:lvlText w:val="•"/>
      <w:lvlJc w:val="left"/>
      <w:pPr>
        <w:ind w:left="2776" w:hanging="360"/>
      </w:pPr>
      <w:rPr>
        <w:rFonts w:hint="default"/>
        <w:lang w:val="es-ES" w:eastAsia="en-US" w:bidi="ar-SA"/>
      </w:rPr>
    </w:lvl>
    <w:lvl w:ilvl="4" w:tplc="03CAABF4">
      <w:numFmt w:val="bullet"/>
      <w:lvlText w:val="•"/>
      <w:lvlJc w:val="left"/>
      <w:pPr>
        <w:ind w:left="3575" w:hanging="360"/>
      </w:pPr>
      <w:rPr>
        <w:rFonts w:hint="default"/>
        <w:lang w:val="es-ES" w:eastAsia="en-US" w:bidi="ar-SA"/>
      </w:rPr>
    </w:lvl>
    <w:lvl w:ilvl="5" w:tplc="5E8C75B0">
      <w:numFmt w:val="bullet"/>
      <w:lvlText w:val="•"/>
      <w:lvlJc w:val="left"/>
      <w:pPr>
        <w:ind w:left="4373" w:hanging="360"/>
      </w:pPr>
      <w:rPr>
        <w:rFonts w:hint="default"/>
        <w:lang w:val="es-ES" w:eastAsia="en-US" w:bidi="ar-SA"/>
      </w:rPr>
    </w:lvl>
    <w:lvl w:ilvl="6" w:tplc="56043280">
      <w:numFmt w:val="bullet"/>
      <w:lvlText w:val="•"/>
      <w:lvlJc w:val="left"/>
      <w:pPr>
        <w:ind w:left="5172" w:hanging="360"/>
      </w:pPr>
      <w:rPr>
        <w:rFonts w:hint="default"/>
        <w:lang w:val="es-ES" w:eastAsia="en-US" w:bidi="ar-SA"/>
      </w:rPr>
    </w:lvl>
    <w:lvl w:ilvl="7" w:tplc="A4585B42">
      <w:numFmt w:val="bullet"/>
      <w:lvlText w:val="•"/>
      <w:lvlJc w:val="left"/>
      <w:pPr>
        <w:ind w:left="5971" w:hanging="360"/>
      </w:pPr>
      <w:rPr>
        <w:rFonts w:hint="default"/>
        <w:lang w:val="es-ES" w:eastAsia="en-US" w:bidi="ar-SA"/>
      </w:rPr>
    </w:lvl>
    <w:lvl w:ilvl="8" w:tplc="4E069A8E">
      <w:numFmt w:val="bullet"/>
      <w:lvlText w:val="•"/>
      <w:lvlJc w:val="left"/>
      <w:pPr>
        <w:ind w:left="6770" w:hanging="360"/>
      </w:pPr>
      <w:rPr>
        <w:rFonts w:hint="default"/>
        <w:lang w:val="es-ES" w:eastAsia="en-US" w:bidi="ar-SA"/>
      </w:rPr>
    </w:lvl>
  </w:abstractNum>
  <w:abstractNum w:abstractNumId="41" w15:restartNumberingAfterBreak="0">
    <w:nsid w:val="53911E3F"/>
    <w:multiLevelType w:val="hybridMultilevel"/>
    <w:tmpl w:val="3ED27B70"/>
    <w:lvl w:ilvl="0" w:tplc="F6E6899A">
      <w:numFmt w:val="bullet"/>
      <w:lvlText w:val="●"/>
      <w:lvlJc w:val="left"/>
      <w:pPr>
        <w:ind w:left="1260" w:hanging="360"/>
      </w:pPr>
      <w:rPr>
        <w:rFonts w:ascii="Arial MT" w:eastAsia="Arial MT" w:hAnsi="Arial MT" w:cs="Arial MT" w:hint="default"/>
        <w:w w:val="60"/>
        <w:sz w:val="22"/>
        <w:szCs w:val="22"/>
        <w:lang w:val="es-ES" w:eastAsia="en-US" w:bidi="ar-SA"/>
      </w:rPr>
    </w:lvl>
    <w:lvl w:ilvl="1" w:tplc="5546D8A8">
      <w:numFmt w:val="bullet"/>
      <w:lvlText w:val="•"/>
      <w:lvlJc w:val="left"/>
      <w:pPr>
        <w:ind w:left="2174" w:hanging="360"/>
      </w:pPr>
      <w:rPr>
        <w:rFonts w:hint="default"/>
        <w:lang w:val="es-ES" w:eastAsia="en-US" w:bidi="ar-SA"/>
      </w:rPr>
    </w:lvl>
    <w:lvl w:ilvl="2" w:tplc="56849E7C">
      <w:numFmt w:val="bullet"/>
      <w:lvlText w:val="•"/>
      <w:lvlJc w:val="left"/>
      <w:pPr>
        <w:ind w:left="3089" w:hanging="360"/>
      </w:pPr>
      <w:rPr>
        <w:rFonts w:hint="default"/>
        <w:lang w:val="es-ES" w:eastAsia="en-US" w:bidi="ar-SA"/>
      </w:rPr>
    </w:lvl>
    <w:lvl w:ilvl="3" w:tplc="7E3C3852">
      <w:numFmt w:val="bullet"/>
      <w:lvlText w:val="•"/>
      <w:lvlJc w:val="left"/>
      <w:pPr>
        <w:ind w:left="4004" w:hanging="360"/>
      </w:pPr>
      <w:rPr>
        <w:rFonts w:hint="default"/>
        <w:lang w:val="es-ES" w:eastAsia="en-US" w:bidi="ar-SA"/>
      </w:rPr>
    </w:lvl>
    <w:lvl w:ilvl="4" w:tplc="33047232">
      <w:numFmt w:val="bullet"/>
      <w:lvlText w:val="•"/>
      <w:lvlJc w:val="left"/>
      <w:pPr>
        <w:ind w:left="4919" w:hanging="360"/>
      </w:pPr>
      <w:rPr>
        <w:rFonts w:hint="default"/>
        <w:lang w:val="es-ES" w:eastAsia="en-US" w:bidi="ar-SA"/>
      </w:rPr>
    </w:lvl>
    <w:lvl w:ilvl="5" w:tplc="732865A2">
      <w:numFmt w:val="bullet"/>
      <w:lvlText w:val="•"/>
      <w:lvlJc w:val="left"/>
      <w:pPr>
        <w:ind w:left="5834" w:hanging="360"/>
      </w:pPr>
      <w:rPr>
        <w:rFonts w:hint="default"/>
        <w:lang w:val="es-ES" w:eastAsia="en-US" w:bidi="ar-SA"/>
      </w:rPr>
    </w:lvl>
    <w:lvl w:ilvl="6" w:tplc="4F92F47E">
      <w:numFmt w:val="bullet"/>
      <w:lvlText w:val="•"/>
      <w:lvlJc w:val="left"/>
      <w:pPr>
        <w:ind w:left="6749" w:hanging="360"/>
      </w:pPr>
      <w:rPr>
        <w:rFonts w:hint="default"/>
        <w:lang w:val="es-ES" w:eastAsia="en-US" w:bidi="ar-SA"/>
      </w:rPr>
    </w:lvl>
    <w:lvl w:ilvl="7" w:tplc="21B2026C">
      <w:numFmt w:val="bullet"/>
      <w:lvlText w:val="•"/>
      <w:lvlJc w:val="left"/>
      <w:pPr>
        <w:ind w:left="7664" w:hanging="360"/>
      </w:pPr>
      <w:rPr>
        <w:rFonts w:hint="default"/>
        <w:lang w:val="es-ES" w:eastAsia="en-US" w:bidi="ar-SA"/>
      </w:rPr>
    </w:lvl>
    <w:lvl w:ilvl="8" w:tplc="37369A12">
      <w:numFmt w:val="bullet"/>
      <w:lvlText w:val="•"/>
      <w:lvlJc w:val="left"/>
      <w:pPr>
        <w:ind w:left="8579" w:hanging="360"/>
      </w:pPr>
      <w:rPr>
        <w:rFonts w:hint="default"/>
        <w:lang w:val="es-ES" w:eastAsia="en-US" w:bidi="ar-SA"/>
      </w:rPr>
    </w:lvl>
  </w:abstractNum>
  <w:abstractNum w:abstractNumId="42" w15:restartNumberingAfterBreak="0">
    <w:nsid w:val="53A764C0"/>
    <w:multiLevelType w:val="hybridMultilevel"/>
    <w:tmpl w:val="B5A02D78"/>
    <w:lvl w:ilvl="0" w:tplc="A5541CA6">
      <w:numFmt w:val="bullet"/>
      <w:lvlText w:val="o"/>
      <w:lvlJc w:val="left"/>
      <w:pPr>
        <w:ind w:left="388" w:hanging="360"/>
      </w:pPr>
      <w:rPr>
        <w:rFonts w:ascii="Courier New" w:eastAsia="Courier New" w:hAnsi="Courier New" w:cs="Courier New" w:hint="default"/>
        <w:w w:val="100"/>
        <w:sz w:val="22"/>
        <w:szCs w:val="22"/>
        <w:lang w:val="es-ES" w:eastAsia="en-US" w:bidi="ar-SA"/>
      </w:rPr>
    </w:lvl>
    <w:lvl w:ilvl="1" w:tplc="937EC46E">
      <w:numFmt w:val="bullet"/>
      <w:lvlText w:val="•"/>
      <w:lvlJc w:val="left"/>
      <w:pPr>
        <w:ind w:left="1178" w:hanging="360"/>
      </w:pPr>
      <w:rPr>
        <w:rFonts w:hint="default"/>
        <w:lang w:val="es-ES" w:eastAsia="en-US" w:bidi="ar-SA"/>
      </w:rPr>
    </w:lvl>
    <w:lvl w:ilvl="2" w:tplc="4190ABEE">
      <w:numFmt w:val="bullet"/>
      <w:lvlText w:val="•"/>
      <w:lvlJc w:val="left"/>
      <w:pPr>
        <w:ind w:left="1977" w:hanging="360"/>
      </w:pPr>
      <w:rPr>
        <w:rFonts w:hint="default"/>
        <w:lang w:val="es-ES" w:eastAsia="en-US" w:bidi="ar-SA"/>
      </w:rPr>
    </w:lvl>
    <w:lvl w:ilvl="3" w:tplc="5CB88E30">
      <w:numFmt w:val="bullet"/>
      <w:lvlText w:val="•"/>
      <w:lvlJc w:val="left"/>
      <w:pPr>
        <w:ind w:left="2776" w:hanging="360"/>
      </w:pPr>
      <w:rPr>
        <w:rFonts w:hint="default"/>
        <w:lang w:val="es-ES" w:eastAsia="en-US" w:bidi="ar-SA"/>
      </w:rPr>
    </w:lvl>
    <w:lvl w:ilvl="4" w:tplc="2A94ED38">
      <w:numFmt w:val="bullet"/>
      <w:lvlText w:val="•"/>
      <w:lvlJc w:val="left"/>
      <w:pPr>
        <w:ind w:left="3575" w:hanging="360"/>
      </w:pPr>
      <w:rPr>
        <w:rFonts w:hint="default"/>
        <w:lang w:val="es-ES" w:eastAsia="en-US" w:bidi="ar-SA"/>
      </w:rPr>
    </w:lvl>
    <w:lvl w:ilvl="5" w:tplc="0B4478C2">
      <w:numFmt w:val="bullet"/>
      <w:lvlText w:val="•"/>
      <w:lvlJc w:val="left"/>
      <w:pPr>
        <w:ind w:left="4373" w:hanging="360"/>
      </w:pPr>
      <w:rPr>
        <w:rFonts w:hint="default"/>
        <w:lang w:val="es-ES" w:eastAsia="en-US" w:bidi="ar-SA"/>
      </w:rPr>
    </w:lvl>
    <w:lvl w:ilvl="6" w:tplc="08BC5958">
      <w:numFmt w:val="bullet"/>
      <w:lvlText w:val="•"/>
      <w:lvlJc w:val="left"/>
      <w:pPr>
        <w:ind w:left="5172" w:hanging="360"/>
      </w:pPr>
      <w:rPr>
        <w:rFonts w:hint="default"/>
        <w:lang w:val="es-ES" w:eastAsia="en-US" w:bidi="ar-SA"/>
      </w:rPr>
    </w:lvl>
    <w:lvl w:ilvl="7" w:tplc="0A8612DE">
      <w:numFmt w:val="bullet"/>
      <w:lvlText w:val="•"/>
      <w:lvlJc w:val="left"/>
      <w:pPr>
        <w:ind w:left="5971" w:hanging="360"/>
      </w:pPr>
      <w:rPr>
        <w:rFonts w:hint="default"/>
        <w:lang w:val="es-ES" w:eastAsia="en-US" w:bidi="ar-SA"/>
      </w:rPr>
    </w:lvl>
    <w:lvl w:ilvl="8" w:tplc="2BC6BB2A">
      <w:numFmt w:val="bullet"/>
      <w:lvlText w:val="•"/>
      <w:lvlJc w:val="left"/>
      <w:pPr>
        <w:ind w:left="6770" w:hanging="360"/>
      </w:pPr>
      <w:rPr>
        <w:rFonts w:hint="default"/>
        <w:lang w:val="es-ES" w:eastAsia="en-US" w:bidi="ar-SA"/>
      </w:rPr>
    </w:lvl>
  </w:abstractNum>
  <w:abstractNum w:abstractNumId="43" w15:restartNumberingAfterBreak="0">
    <w:nsid w:val="579B2C3A"/>
    <w:multiLevelType w:val="multilevel"/>
    <w:tmpl w:val="BFDCE2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8266CE0"/>
    <w:multiLevelType w:val="hybridMultilevel"/>
    <w:tmpl w:val="1540BB3A"/>
    <w:lvl w:ilvl="0" w:tplc="2FE48AFE">
      <w:numFmt w:val="bullet"/>
      <w:lvlText w:val="o"/>
      <w:lvlJc w:val="left"/>
      <w:pPr>
        <w:ind w:left="388" w:hanging="360"/>
      </w:pPr>
      <w:rPr>
        <w:rFonts w:ascii="Courier New" w:eastAsia="Courier New" w:hAnsi="Courier New" w:cs="Courier New" w:hint="default"/>
        <w:w w:val="100"/>
        <w:sz w:val="22"/>
        <w:szCs w:val="22"/>
        <w:lang w:val="es-ES" w:eastAsia="en-US" w:bidi="ar-SA"/>
      </w:rPr>
    </w:lvl>
    <w:lvl w:ilvl="1" w:tplc="AC8E550C">
      <w:numFmt w:val="bullet"/>
      <w:lvlText w:val="•"/>
      <w:lvlJc w:val="left"/>
      <w:pPr>
        <w:ind w:left="1214" w:hanging="360"/>
      </w:pPr>
      <w:rPr>
        <w:rFonts w:hint="default"/>
        <w:lang w:val="es-ES" w:eastAsia="en-US" w:bidi="ar-SA"/>
      </w:rPr>
    </w:lvl>
    <w:lvl w:ilvl="2" w:tplc="16FADDEA">
      <w:numFmt w:val="bullet"/>
      <w:lvlText w:val="•"/>
      <w:lvlJc w:val="left"/>
      <w:pPr>
        <w:ind w:left="2049" w:hanging="360"/>
      </w:pPr>
      <w:rPr>
        <w:rFonts w:hint="default"/>
        <w:lang w:val="es-ES" w:eastAsia="en-US" w:bidi="ar-SA"/>
      </w:rPr>
    </w:lvl>
    <w:lvl w:ilvl="3" w:tplc="D36EBB06">
      <w:numFmt w:val="bullet"/>
      <w:lvlText w:val="•"/>
      <w:lvlJc w:val="left"/>
      <w:pPr>
        <w:ind w:left="2884" w:hanging="360"/>
      </w:pPr>
      <w:rPr>
        <w:rFonts w:hint="default"/>
        <w:lang w:val="es-ES" w:eastAsia="en-US" w:bidi="ar-SA"/>
      </w:rPr>
    </w:lvl>
    <w:lvl w:ilvl="4" w:tplc="4EFC6950">
      <w:numFmt w:val="bullet"/>
      <w:lvlText w:val="•"/>
      <w:lvlJc w:val="left"/>
      <w:pPr>
        <w:ind w:left="3719" w:hanging="360"/>
      </w:pPr>
      <w:rPr>
        <w:rFonts w:hint="default"/>
        <w:lang w:val="es-ES" w:eastAsia="en-US" w:bidi="ar-SA"/>
      </w:rPr>
    </w:lvl>
    <w:lvl w:ilvl="5" w:tplc="8CB8E13C">
      <w:numFmt w:val="bullet"/>
      <w:lvlText w:val="•"/>
      <w:lvlJc w:val="left"/>
      <w:pPr>
        <w:ind w:left="4553" w:hanging="360"/>
      </w:pPr>
      <w:rPr>
        <w:rFonts w:hint="default"/>
        <w:lang w:val="es-ES" w:eastAsia="en-US" w:bidi="ar-SA"/>
      </w:rPr>
    </w:lvl>
    <w:lvl w:ilvl="6" w:tplc="5950C252">
      <w:numFmt w:val="bullet"/>
      <w:lvlText w:val="•"/>
      <w:lvlJc w:val="left"/>
      <w:pPr>
        <w:ind w:left="5388" w:hanging="360"/>
      </w:pPr>
      <w:rPr>
        <w:rFonts w:hint="default"/>
        <w:lang w:val="es-ES" w:eastAsia="en-US" w:bidi="ar-SA"/>
      </w:rPr>
    </w:lvl>
    <w:lvl w:ilvl="7" w:tplc="46D02200">
      <w:numFmt w:val="bullet"/>
      <w:lvlText w:val="•"/>
      <w:lvlJc w:val="left"/>
      <w:pPr>
        <w:ind w:left="6223" w:hanging="360"/>
      </w:pPr>
      <w:rPr>
        <w:rFonts w:hint="default"/>
        <w:lang w:val="es-ES" w:eastAsia="en-US" w:bidi="ar-SA"/>
      </w:rPr>
    </w:lvl>
    <w:lvl w:ilvl="8" w:tplc="C88AF226">
      <w:numFmt w:val="bullet"/>
      <w:lvlText w:val="•"/>
      <w:lvlJc w:val="left"/>
      <w:pPr>
        <w:ind w:left="7058" w:hanging="360"/>
      </w:pPr>
      <w:rPr>
        <w:rFonts w:hint="default"/>
        <w:lang w:val="es-ES" w:eastAsia="en-US" w:bidi="ar-SA"/>
      </w:rPr>
    </w:lvl>
  </w:abstractNum>
  <w:abstractNum w:abstractNumId="45" w15:restartNumberingAfterBreak="0">
    <w:nsid w:val="5B5063E9"/>
    <w:multiLevelType w:val="hybridMultilevel"/>
    <w:tmpl w:val="63CE4B72"/>
    <w:lvl w:ilvl="0" w:tplc="D94CB97A">
      <w:numFmt w:val="bullet"/>
      <w:lvlText w:val="●"/>
      <w:lvlJc w:val="left"/>
      <w:pPr>
        <w:ind w:left="1260" w:hanging="360"/>
      </w:pPr>
      <w:rPr>
        <w:rFonts w:ascii="Arial MT" w:eastAsia="Arial MT" w:hAnsi="Arial MT" w:cs="Arial MT" w:hint="default"/>
        <w:w w:val="60"/>
        <w:sz w:val="22"/>
        <w:szCs w:val="22"/>
        <w:lang w:val="es-ES" w:eastAsia="en-US" w:bidi="ar-SA"/>
      </w:rPr>
    </w:lvl>
    <w:lvl w:ilvl="1" w:tplc="1C740F0E">
      <w:numFmt w:val="bullet"/>
      <w:lvlText w:val="•"/>
      <w:lvlJc w:val="left"/>
      <w:pPr>
        <w:ind w:left="2174" w:hanging="360"/>
      </w:pPr>
      <w:rPr>
        <w:rFonts w:hint="default"/>
        <w:lang w:val="es-ES" w:eastAsia="en-US" w:bidi="ar-SA"/>
      </w:rPr>
    </w:lvl>
    <w:lvl w:ilvl="2" w:tplc="F3F6A62E">
      <w:numFmt w:val="bullet"/>
      <w:lvlText w:val="•"/>
      <w:lvlJc w:val="left"/>
      <w:pPr>
        <w:ind w:left="3089" w:hanging="360"/>
      </w:pPr>
      <w:rPr>
        <w:rFonts w:hint="default"/>
        <w:lang w:val="es-ES" w:eastAsia="en-US" w:bidi="ar-SA"/>
      </w:rPr>
    </w:lvl>
    <w:lvl w:ilvl="3" w:tplc="CFE04AEE">
      <w:numFmt w:val="bullet"/>
      <w:lvlText w:val="•"/>
      <w:lvlJc w:val="left"/>
      <w:pPr>
        <w:ind w:left="4004" w:hanging="360"/>
      </w:pPr>
      <w:rPr>
        <w:rFonts w:hint="default"/>
        <w:lang w:val="es-ES" w:eastAsia="en-US" w:bidi="ar-SA"/>
      </w:rPr>
    </w:lvl>
    <w:lvl w:ilvl="4" w:tplc="0D305ACA">
      <w:numFmt w:val="bullet"/>
      <w:lvlText w:val="•"/>
      <w:lvlJc w:val="left"/>
      <w:pPr>
        <w:ind w:left="4919" w:hanging="360"/>
      </w:pPr>
      <w:rPr>
        <w:rFonts w:hint="default"/>
        <w:lang w:val="es-ES" w:eastAsia="en-US" w:bidi="ar-SA"/>
      </w:rPr>
    </w:lvl>
    <w:lvl w:ilvl="5" w:tplc="6E52C33C">
      <w:numFmt w:val="bullet"/>
      <w:lvlText w:val="•"/>
      <w:lvlJc w:val="left"/>
      <w:pPr>
        <w:ind w:left="5834" w:hanging="360"/>
      </w:pPr>
      <w:rPr>
        <w:rFonts w:hint="default"/>
        <w:lang w:val="es-ES" w:eastAsia="en-US" w:bidi="ar-SA"/>
      </w:rPr>
    </w:lvl>
    <w:lvl w:ilvl="6" w:tplc="4B2C2EB6">
      <w:numFmt w:val="bullet"/>
      <w:lvlText w:val="•"/>
      <w:lvlJc w:val="left"/>
      <w:pPr>
        <w:ind w:left="6749" w:hanging="360"/>
      </w:pPr>
      <w:rPr>
        <w:rFonts w:hint="default"/>
        <w:lang w:val="es-ES" w:eastAsia="en-US" w:bidi="ar-SA"/>
      </w:rPr>
    </w:lvl>
    <w:lvl w:ilvl="7" w:tplc="72E2BF5A">
      <w:numFmt w:val="bullet"/>
      <w:lvlText w:val="•"/>
      <w:lvlJc w:val="left"/>
      <w:pPr>
        <w:ind w:left="7664" w:hanging="360"/>
      </w:pPr>
      <w:rPr>
        <w:rFonts w:hint="default"/>
        <w:lang w:val="es-ES" w:eastAsia="en-US" w:bidi="ar-SA"/>
      </w:rPr>
    </w:lvl>
    <w:lvl w:ilvl="8" w:tplc="8F506D74">
      <w:numFmt w:val="bullet"/>
      <w:lvlText w:val="•"/>
      <w:lvlJc w:val="left"/>
      <w:pPr>
        <w:ind w:left="8579" w:hanging="360"/>
      </w:pPr>
      <w:rPr>
        <w:rFonts w:hint="default"/>
        <w:lang w:val="es-ES" w:eastAsia="en-US" w:bidi="ar-SA"/>
      </w:rPr>
    </w:lvl>
  </w:abstractNum>
  <w:abstractNum w:abstractNumId="46" w15:restartNumberingAfterBreak="0">
    <w:nsid w:val="5B825548"/>
    <w:multiLevelType w:val="multilevel"/>
    <w:tmpl w:val="F9E8B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B85408D"/>
    <w:multiLevelType w:val="hybridMultilevel"/>
    <w:tmpl w:val="3806B71A"/>
    <w:lvl w:ilvl="0" w:tplc="E500C016">
      <w:start w:val="1"/>
      <w:numFmt w:val="lowerLetter"/>
      <w:lvlText w:val="%1)"/>
      <w:lvlJc w:val="left"/>
      <w:pPr>
        <w:ind w:left="1673" w:hanging="415"/>
      </w:pPr>
      <w:rPr>
        <w:rFonts w:ascii="Arial MT" w:eastAsia="Arial MT" w:hAnsi="Arial MT" w:cs="Arial MT" w:hint="default"/>
        <w:w w:val="100"/>
        <w:sz w:val="22"/>
        <w:szCs w:val="22"/>
        <w:lang w:val="es-ES" w:eastAsia="en-US" w:bidi="ar-SA"/>
      </w:rPr>
    </w:lvl>
    <w:lvl w:ilvl="1" w:tplc="B850740A">
      <w:numFmt w:val="bullet"/>
      <w:lvlText w:val="•"/>
      <w:lvlJc w:val="left"/>
      <w:pPr>
        <w:ind w:left="2552" w:hanging="415"/>
      </w:pPr>
      <w:rPr>
        <w:rFonts w:hint="default"/>
        <w:lang w:val="es-ES" w:eastAsia="en-US" w:bidi="ar-SA"/>
      </w:rPr>
    </w:lvl>
    <w:lvl w:ilvl="2" w:tplc="FF82D122">
      <w:numFmt w:val="bullet"/>
      <w:lvlText w:val="•"/>
      <w:lvlJc w:val="left"/>
      <w:pPr>
        <w:ind w:left="3425" w:hanging="415"/>
      </w:pPr>
      <w:rPr>
        <w:rFonts w:hint="default"/>
        <w:lang w:val="es-ES" w:eastAsia="en-US" w:bidi="ar-SA"/>
      </w:rPr>
    </w:lvl>
    <w:lvl w:ilvl="3" w:tplc="A46407CC">
      <w:numFmt w:val="bullet"/>
      <w:lvlText w:val="•"/>
      <w:lvlJc w:val="left"/>
      <w:pPr>
        <w:ind w:left="4298" w:hanging="415"/>
      </w:pPr>
      <w:rPr>
        <w:rFonts w:hint="default"/>
        <w:lang w:val="es-ES" w:eastAsia="en-US" w:bidi="ar-SA"/>
      </w:rPr>
    </w:lvl>
    <w:lvl w:ilvl="4" w:tplc="58D44FD6">
      <w:numFmt w:val="bullet"/>
      <w:lvlText w:val="•"/>
      <w:lvlJc w:val="left"/>
      <w:pPr>
        <w:ind w:left="5171" w:hanging="415"/>
      </w:pPr>
      <w:rPr>
        <w:rFonts w:hint="default"/>
        <w:lang w:val="es-ES" w:eastAsia="en-US" w:bidi="ar-SA"/>
      </w:rPr>
    </w:lvl>
    <w:lvl w:ilvl="5" w:tplc="372C1734">
      <w:numFmt w:val="bullet"/>
      <w:lvlText w:val="•"/>
      <w:lvlJc w:val="left"/>
      <w:pPr>
        <w:ind w:left="6044" w:hanging="415"/>
      </w:pPr>
      <w:rPr>
        <w:rFonts w:hint="default"/>
        <w:lang w:val="es-ES" w:eastAsia="en-US" w:bidi="ar-SA"/>
      </w:rPr>
    </w:lvl>
    <w:lvl w:ilvl="6" w:tplc="9334A2F4">
      <w:numFmt w:val="bullet"/>
      <w:lvlText w:val="•"/>
      <w:lvlJc w:val="left"/>
      <w:pPr>
        <w:ind w:left="6917" w:hanging="415"/>
      </w:pPr>
      <w:rPr>
        <w:rFonts w:hint="default"/>
        <w:lang w:val="es-ES" w:eastAsia="en-US" w:bidi="ar-SA"/>
      </w:rPr>
    </w:lvl>
    <w:lvl w:ilvl="7" w:tplc="0E4251A6">
      <w:numFmt w:val="bullet"/>
      <w:lvlText w:val="•"/>
      <w:lvlJc w:val="left"/>
      <w:pPr>
        <w:ind w:left="7790" w:hanging="415"/>
      </w:pPr>
      <w:rPr>
        <w:rFonts w:hint="default"/>
        <w:lang w:val="es-ES" w:eastAsia="en-US" w:bidi="ar-SA"/>
      </w:rPr>
    </w:lvl>
    <w:lvl w:ilvl="8" w:tplc="9EA83DF6">
      <w:numFmt w:val="bullet"/>
      <w:lvlText w:val="•"/>
      <w:lvlJc w:val="left"/>
      <w:pPr>
        <w:ind w:left="8663" w:hanging="415"/>
      </w:pPr>
      <w:rPr>
        <w:rFonts w:hint="default"/>
        <w:lang w:val="es-ES" w:eastAsia="en-US" w:bidi="ar-SA"/>
      </w:rPr>
    </w:lvl>
  </w:abstractNum>
  <w:abstractNum w:abstractNumId="48" w15:restartNumberingAfterBreak="0">
    <w:nsid w:val="5C56188E"/>
    <w:multiLevelType w:val="hybridMultilevel"/>
    <w:tmpl w:val="79CC1BDC"/>
    <w:lvl w:ilvl="0" w:tplc="4BF0CE6E">
      <w:numFmt w:val="bullet"/>
      <w:lvlText w:val="●"/>
      <w:lvlJc w:val="left"/>
      <w:pPr>
        <w:ind w:left="1260" w:hanging="360"/>
      </w:pPr>
      <w:rPr>
        <w:rFonts w:ascii="Lucida Sans Unicode" w:eastAsia="Lucida Sans Unicode" w:hAnsi="Lucida Sans Unicode" w:cs="Lucida Sans Unicode" w:hint="default"/>
        <w:w w:val="76"/>
        <w:sz w:val="22"/>
        <w:szCs w:val="22"/>
        <w:lang w:val="es-ES" w:eastAsia="en-US" w:bidi="ar-SA"/>
      </w:rPr>
    </w:lvl>
    <w:lvl w:ilvl="1" w:tplc="DE783E90">
      <w:numFmt w:val="bullet"/>
      <w:lvlText w:val="•"/>
      <w:lvlJc w:val="left"/>
      <w:pPr>
        <w:ind w:left="2174" w:hanging="360"/>
      </w:pPr>
      <w:rPr>
        <w:rFonts w:hint="default"/>
        <w:lang w:val="es-ES" w:eastAsia="en-US" w:bidi="ar-SA"/>
      </w:rPr>
    </w:lvl>
    <w:lvl w:ilvl="2" w:tplc="79E24C4C">
      <w:numFmt w:val="bullet"/>
      <w:lvlText w:val="•"/>
      <w:lvlJc w:val="left"/>
      <w:pPr>
        <w:ind w:left="3089" w:hanging="360"/>
      </w:pPr>
      <w:rPr>
        <w:rFonts w:hint="default"/>
        <w:lang w:val="es-ES" w:eastAsia="en-US" w:bidi="ar-SA"/>
      </w:rPr>
    </w:lvl>
    <w:lvl w:ilvl="3" w:tplc="83FCE746">
      <w:numFmt w:val="bullet"/>
      <w:lvlText w:val="•"/>
      <w:lvlJc w:val="left"/>
      <w:pPr>
        <w:ind w:left="4004" w:hanging="360"/>
      </w:pPr>
      <w:rPr>
        <w:rFonts w:hint="default"/>
        <w:lang w:val="es-ES" w:eastAsia="en-US" w:bidi="ar-SA"/>
      </w:rPr>
    </w:lvl>
    <w:lvl w:ilvl="4" w:tplc="F80EE4D4">
      <w:numFmt w:val="bullet"/>
      <w:lvlText w:val="•"/>
      <w:lvlJc w:val="left"/>
      <w:pPr>
        <w:ind w:left="4919" w:hanging="360"/>
      </w:pPr>
      <w:rPr>
        <w:rFonts w:hint="default"/>
        <w:lang w:val="es-ES" w:eastAsia="en-US" w:bidi="ar-SA"/>
      </w:rPr>
    </w:lvl>
    <w:lvl w:ilvl="5" w:tplc="4A5AD8A0">
      <w:numFmt w:val="bullet"/>
      <w:lvlText w:val="•"/>
      <w:lvlJc w:val="left"/>
      <w:pPr>
        <w:ind w:left="5834" w:hanging="360"/>
      </w:pPr>
      <w:rPr>
        <w:rFonts w:hint="default"/>
        <w:lang w:val="es-ES" w:eastAsia="en-US" w:bidi="ar-SA"/>
      </w:rPr>
    </w:lvl>
    <w:lvl w:ilvl="6" w:tplc="07221D76">
      <w:numFmt w:val="bullet"/>
      <w:lvlText w:val="•"/>
      <w:lvlJc w:val="left"/>
      <w:pPr>
        <w:ind w:left="6749" w:hanging="360"/>
      </w:pPr>
      <w:rPr>
        <w:rFonts w:hint="default"/>
        <w:lang w:val="es-ES" w:eastAsia="en-US" w:bidi="ar-SA"/>
      </w:rPr>
    </w:lvl>
    <w:lvl w:ilvl="7" w:tplc="ACACE4FC">
      <w:numFmt w:val="bullet"/>
      <w:lvlText w:val="•"/>
      <w:lvlJc w:val="left"/>
      <w:pPr>
        <w:ind w:left="7664" w:hanging="360"/>
      </w:pPr>
      <w:rPr>
        <w:rFonts w:hint="default"/>
        <w:lang w:val="es-ES" w:eastAsia="en-US" w:bidi="ar-SA"/>
      </w:rPr>
    </w:lvl>
    <w:lvl w:ilvl="8" w:tplc="175ECF18">
      <w:numFmt w:val="bullet"/>
      <w:lvlText w:val="•"/>
      <w:lvlJc w:val="left"/>
      <w:pPr>
        <w:ind w:left="8579" w:hanging="360"/>
      </w:pPr>
      <w:rPr>
        <w:rFonts w:hint="default"/>
        <w:lang w:val="es-ES" w:eastAsia="en-US" w:bidi="ar-SA"/>
      </w:rPr>
    </w:lvl>
  </w:abstractNum>
  <w:abstractNum w:abstractNumId="49" w15:restartNumberingAfterBreak="0">
    <w:nsid w:val="622F5F6A"/>
    <w:multiLevelType w:val="multilevel"/>
    <w:tmpl w:val="473E8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6E2377F"/>
    <w:multiLevelType w:val="multilevel"/>
    <w:tmpl w:val="986A93A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8F97109"/>
    <w:multiLevelType w:val="hybridMultilevel"/>
    <w:tmpl w:val="6694CEE0"/>
    <w:lvl w:ilvl="0" w:tplc="FA9CB8D2">
      <w:numFmt w:val="bullet"/>
      <w:lvlText w:val="●"/>
      <w:lvlJc w:val="left"/>
      <w:pPr>
        <w:ind w:left="1248" w:hanging="360"/>
      </w:pPr>
      <w:rPr>
        <w:rFonts w:ascii="Arial" w:eastAsia="Arial" w:hAnsi="Arial" w:cs="Arial" w:hint="default"/>
        <w:b/>
        <w:bCs/>
        <w:w w:val="100"/>
        <w:sz w:val="22"/>
        <w:szCs w:val="22"/>
        <w:lang w:val="es-ES" w:eastAsia="en-US" w:bidi="ar-SA"/>
      </w:rPr>
    </w:lvl>
    <w:lvl w:ilvl="1" w:tplc="EDB82DF2">
      <w:numFmt w:val="bullet"/>
      <w:lvlText w:val="•"/>
      <w:lvlJc w:val="left"/>
      <w:pPr>
        <w:ind w:left="2156" w:hanging="360"/>
      </w:pPr>
      <w:rPr>
        <w:rFonts w:hint="default"/>
        <w:lang w:val="es-ES" w:eastAsia="en-US" w:bidi="ar-SA"/>
      </w:rPr>
    </w:lvl>
    <w:lvl w:ilvl="2" w:tplc="040C9554">
      <w:numFmt w:val="bullet"/>
      <w:lvlText w:val="•"/>
      <w:lvlJc w:val="left"/>
      <w:pPr>
        <w:ind w:left="3073" w:hanging="360"/>
      </w:pPr>
      <w:rPr>
        <w:rFonts w:hint="default"/>
        <w:lang w:val="es-ES" w:eastAsia="en-US" w:bidi="ar-SA"/>
      </w:rPr>
    </w:lvl>
    <w:lvl w:ilvl="3" w:tplc="3FD89C70">
      <w:numFmt w:val="bullet"/>
      <w:lvlText w:val="•"/>
      <w:lvlJc w:val="left"/>
      <w:pPr>
        <w:ind w:left="3990" w:hanging="360"/>
      </w:pPr>
      <w:rPr>
        <w:rFonts w:hint="default"/>
        <w:lang w:val="es-ES" w:eastAsia="en-US" w:bidi="ar-SA"/>
      </w:rPr>
    </w:lvl>
    <w:lvl w:ilvl="4" w:tplc="F93C127A">
      <w:numFmt w:val="bullet"/>
      <w:lvlText w:val="•"/>
      <w:lvlJc w:val="left"/>
      <w:pPr>
        <w:ind w:left="4907" w:hanging="360"/>
      </w:pPr>
      <w:rPr>
        <w:rFonts w:hint="default"/>
        <w:lang w:val="es-ES" w:eastAsia="en-US" w:bidi="ar-SA"/>
      </w:rPr>
    </w:lvl>
    <w:lvl w:ilvl="5" w:tplc="39D048A2">
      <w:numFmt w:val="bullet"/>
      <w:lvlText w:val="•"/>
      <w:lvlJc w:val="left"/>
      <w:pPr>
        <w:ind w:left="5824" w:hanging="360"/>
      </w:pPr>
      <w:rPr>
        <w:rFonts w:hint="default"/>
        <w:lang w:val="es-ES" w:eastAsia="en-US" w:bidi="ar-SA"/>
      </w:rPr>
    </w:lvl>
    <w:lvl w:ilvl="6" w:tplc="CB065B0A">
      <w:numFmt w:val="bullet"/>
      <w:lvlText w:val="•"/>
      <w:lvlJc w:val="left"/>
      <w:pPr>
        <w:ind w:left="6741" w:hanging="360"/>
      </w:pPr>
      <w:rPr>
        <w:rFonts w:hint="default"/>
        <w:lang w:val="es-ES" w:eastAsia="en-US" w:bidi="ar-SA"/>
      </w:rPr>
    </w:lvl>
    <w:lvl w:ilvl="7" w:tplc="E84C66EA">
      <w:numFmt w:val="bullet"/>
      <w:lvlText w:val="•"/>
      <w:lvlJc w:val="left"/>
      <w:pPr>
        <w:ind w:left="7658" w:hanging="360"/>
      </w:pPr>
      <w:rPr>
        <w:rFonts w:hint="default"/>
        <w:lang w:val="es-ES" w:eastAsia="en-US" w:bidi="ar-SA"/>
      </w:rPr>
    </w:lvl>
    <w:lvl w:ilvl="8" w:tplc="AC3AC782">
      <w:numFmt w:val="bullet"/>
      <w:lvlText w:val="•"/>
      <w:lvlJc w:val="left"/>
      <w:pPr>
        <w:ind w:left="8575" w:hanging="360"/>
      </w:pPr>
      <w:rPr>
        <w:rFonts w:hint="default"/>
        <w:lang w:val="es-ES" w:eastAsia="en-US" w:bidi="ar-SA"/>
      </w:rPr>
    </w:lvl>
  </w:abstractNum>
  <w:abstractNum w:abstractNumId="52" w15:restartNumberingAfterBreak="0">
    <w:nsid w:val="6A482B38"/>
    <w:multiLevelType w:val="hybridMultilevel"/>
    <w:tmpl w:val="9BE2D9A8"/>
    <w:lvl w:ilvl="0" w:tplc="B56A435E">
      <w:numFmt w:val="bullet"/>
      <w:lvlText w:val="●"/>
      <w:lvlJc w:val="left"/>
      <w:pPr>
        <w:ind w:left="1260" w:hanging="360"/>
      </w:pPr>
      <w:rPr>
        <w:rFonts w:ascii="Lucida Sans Unicode" w:eastAsia="Lucida Sans Unicode" w:hAnsi="Lucida Sans Unicode" w:cs="Lucida Sans Unicode" w:hint="default"/>
        <w:w w:val="76"/>
        <w:sz w:val="22"/>
        <w:szCs w:val="22"/>
        <w:lang w:val="es-ES" w:eastAsia="en-US" w:bidi="ar-SA"/>
      </w:rPr>
    </w:lvl>
    <w:lvl w:ilvl="1" w:tplc="C3B69332">
      <w:numFmt w:val="bullet"/>
      <w:lvlText w:val="•"/>
      <w:lvlJc w:val="left"/>
      <w:pPr>
        <w:ind w:left="2174" w:hanging="360"/>
      </w:pPr>
      <w:rPr>
        <w:rFonts w:hint="default"/>
        <w:lang w:val="es-ES" w:eastAsia="en-US" w:bidi="ar-SA"/>
      </w:rPr>
    </w:lvl>
    <w:lvl w:ilvl="2" w:tplc="6AE6878E">
      <w:numFmt w:val="bullet"/>
      <w:lvlText w:val="•"/>
      <w:lvlJc w:val="left"/>
      <w:pPr>
        <w:ind w:left="3089" w:hanging="360"/>
      </w:pPr>
      <w:rPr>
        <w:rFonts w:hint="default"/>
        <w:lang w:val="es-ES" w:eastAsia="en-US" w:bidi="ar-SA"/>
      </w:rPr>
    </w:lvl>
    <w:lvl w:ilvl="3" w:tplc="BDA298E8">
      <w:numFmt w:val="bullet"/>
      <w:lvlText w:val="•"/>
      <w:lvlJc w:val="left"/>
      <w:pPr>
        <w:ind w:left="4004" w:hanging="360"/>
      </w:pPr>
      <w:rPr>
        <w:rFonts w:hint="default"/>
        <w:lang w:val="es-ES" w:eastAsia="en-US" w:bidi="ar-SA"/>
      </w:rPr>
    </w:lvl>
    <w:lvl w:ilvl="4" w:tplc="722EC884">
      <w:numFmt w:val="bullet"/>
      <w:lvlText w:val="•"/>
      <w:lvlJc w:val="left"/>
      <w:pPr>
        <w:ind w:left="4919" w:hanging="360"/>
      </w:pPr>
      <w:rPr>
        <w:rFonts w:hint="default"/>
        <w:lang w:val="es-ES" w:eastAsia="en-US" w:bidi="ar-SA"/>
      </w:rPr>
    </w:lvl>
    <w:lvl w:ilvl="5" w:tplc="04F4747A">
      <w:numFmt w:val="bullet"/>
      <w:lvlText w:val="•"/>
      <w:lvlJc w:val="left"/>
      <w:pPr>
        <w:ind w:left="5834" w:hanging="360"/>
      </w:pPr>
      <w:rPr>
        <w:rFonts w:hint="default"/>
        <w:lang w:val="es-ES" w:eastAsia="en-US" w:bidi="ar-SA"/>
      </w:rPr>
    </w:lvl>
    <w:lvl w:ilvl="6" w:tplc="F0F8EF5A">
      <w:numFmt w:val="bullet"/>
      <w:lvlText w:val="•"/>
      <w:lvlJc w:val="left"/>
      <w:pPr>
        <w:ind w:left="6749" w:hanging="360"/>
      </w:pPr>
      <w:rPr>
        <w:rFonts w:hint="default"/>
        <w:lang w:val="es-ES" w:eastAsia="en-US" w:bidi="ar-SA"/>
      </w:rPr>
    </w:lvl>
    <w:lvl w:ilvl="7" w:tplc="FB2EA7BA">
      <w:numFmt w:val="bullet"/>
      <w:lvlText w:val="•"/>
      <w:lvlJc w:val="left"/>
      <w:pPr>
        <w:ind w:left="7664" w:hanging="360"/>
      </w:pPr>
      <w:rPr>
        <w:rFonts w:hint="default"/>
        <w:lang w:val="es-ES" w:eastAsia="en-US" w:bidi="ar-SA"/>
      </w:rPr>
    </w:lvl>
    <w:lvl w:ilvl="8" w:tplc="2DAC79C0">
      <w:numFmt w:val="bullet"/>
      <w:lvlText w:val="•"/>
      <w:lvlJc w:val="left"/>
      <w:pPr>
        <w:ind w:left="8579" w:hanging="360"/>
      </w:pPr>
      <w:rPr>
        <w:rFonts w:hint="default"/>
        <w:lang w:val="es-ES" w:eastAsia="en-US" w:bidi="ar-SA"/>
      </w:rPr>
    </w:lvl>
  </w:abstractNum>
  <w:abstractNum w:abstractNumId="53" w15:restartNumberingAfterBreak="0">
    <w:nsid w:val="6DBA58F8"/>
    <w:multiLevelType w:val="hybridMultilevel"/>
    <w:tmpl w:val="EB468D6A"/>
    <w:lvl w:ilvl="0" w:tplc="C5003748">
      <w:start w:val="1"/>
      <w:numFmt w:val="decimal"/>
      <w:lvlText w:val="%1."/>
      <w:lvlJc w:val="left"/>
      <w:pPr>
        <w:ind w:left="1260" w:hanging="360"/>
      </w:pPr>
      <w:rPr>
        <w:rFonts w:ascii="Arial MT" w:eastAsia="Arial MT" w:hAnsi="Arial MT" w:cs="Arial MT" w:hint="default"/>
        <w:spacing w:val="-1"/>
        <w:w w:val="100"/>
        <w:sz w:val="22"/>
        <w:szCs w:val="22"/>
        <w:lang w:val="es-ES" w:eastAsia="en-US" w:bidi="ar-SA"/>
      </w:rPr>
    </w:lvl>
    <w:lvl w:ilvl="1" w:tplc="2C3C81EE">
      <w:numFmt w:val="bullet"/>
      <w:lvlText w:val="•"/>
      <w:lvlJc w:val="left"/>
      <w:pPr>
        <w:ind w:left="2174" w:hanging="360"/>
      </w:pPr>
      <w:rPr>
        <w:rFonts w:hint="default"/>
        <w:lang w:val="es-ES" w:eastAsia="en-US" w:bidi="ar-SA"/>
      </w:rPr>
    </w:lvl>
    <w:lvl w:ilvl="2" w:tplc="F7504D20">
      <w:numFmt w:val="bullet"/>
      <w:lvlText w:val="•"/>
      <w:lvlJc w:val="left"/>
      <w:pPr>
        <w:ind w:left="3089" w:hanging="360"/>
      </w:pPr>
      <w:rPr>
        <w:rFonts w:hint="default"/>
        <w:lang w:val="es-ES" w:eastAsia="en-US" w:bidi="ar-SA"/>
      </w:rPr>
    </w:lvl>
    <w:lvl w:ilvl="3" w:tplc="413E7812">
      <w:numFmt w:val="bullet"/>
      <w:lvlText w:val="•"/>
      <w:lvlJc w:val="left"/>
      <w:pPr>
        <w:ind w:left="4004" w:hanging="360"/>
      </w:pPr>
      <w:rPr>
        <w:rFonts w:hint="default"/>
        <w:lang w:val="es-ES" w:eastAsia="en-US" w:bidi="ar-SA"/>
      </w:rPr>
    </w:lvl>
    <w:lvl w:ilvl="4" w:tplc="E01A013A">
      <w:numFmt w:val="bullet"/>
      <w:lvlText w:val="•"/>
      <w:lvlJc w:val="left"/>
      <w:pPr>
        <w:ind w:left="4919" w:hanging="360"/>
      </w:pPr>
      <w:rPr>
        <w:rFonts w:hint="default"/>
        <w:lang w:val="es-ES" w:eastAsia="en-US" w:bidi="ar-SA"/>
      </w:rPr>
    </w:lvl>
    <w:lvl w:ilvl="5" w:tplc="8AA8F040">
      <w:numFmt w:val="bullet"/>
      <w:lvlText w:val="•"/>
      <w:lvlJc w:val="left"/>
      <w:pPr>
        <w:ind w:left="5834" w:hanging="360"/>
      </w:pPr>
      <w:rPr>
        <w:rFonts w:hint="default"/>
        <w:lang w:val="es-ES" w:eastAsia="en-US" w:bidi="ar-SA"/>
      </w:rPr>
    </w:lvl>
    <w:lvl w:ilvl="6" w:tplc="5F0A82A2">
      <w:numFmt w:val="bullet"/>
      <w:lvlText w:val="•"/>
      <w:lvlJc w:val="left"/>
      <w:pPr>
        <w:ind w:left="6749" w:hanging="360"/>
      </w:pPr>
      <w:rPr>
        <w:rFonts w:hint="default"/>
        <w:lang w:val="es-ES" w:eastAsia="en-US" w:bidi="ar-SA"/>
      </w:rPr>
    </w:lvl>
    <w:lvl w:ilvl="7" w:tplc="EEFE3BEA">
      <w:numFmt w:val="bullet"/>
      <w:lvlText w:val="•"/>
      <w:lvlJc w:val="left"/>
      <w:pPr>
        <w:ind w:left="7664" w:hanging="360"/>
      </w:pPr>
      <w:rPr>
        <w:rFonts w:hint="default"/>
        <w:lang w:val="es-ES" w:eastAsia="en-US" w:bidi="ar-SA"/>
      </w:rPr>
    </w:lvl>
    <w:lvl w:ilvl="8" w:tplc="CD748196">
      <w:numFmt w:val="bullet"/>
      <w:lvlText w:val="•"/>
      <w:lvlJc w:val="left"/>
      <w:pPr>
        <w:ind w:left="8579" w:hanging="360"/>
      </w:pPr>
      <w:rPr>
        <w:rFonts w:hint="default"/>
        <w:lang w:val="es-ES" w:eastAsia="en-US" w:bidi="ar-SA"/>
      </w:rPr>
    </w:lvl>
  </w:abstractNum>
  <w:abstractNum w:abstractNumId="54" w15:restartNumberingAfterBreak="0">
    <w:nsid w:val="6EE6381D"/>
    <w:multiLevelType w:val="hybridMultilevel"/>
    <w:tmpl w:val="D4C4066E"/>
    <w:lvl w:ilvl="0" w:tplc="12C450C2">
      <w:start w:val="1"/>
      <w:numFmt w:val="decimal"/>
      <w:lvlText w:val="%1."/>
      <w:lvlJc w:val="left"/>
      <w:pPr>
        <w:ind w:left="1260" w:hanging="360"/>
      </w:pPr>
      <w:rPr>
        <w:rFonts w:ascii="Arial MT" w:eastAsia="Arial MT" w:hAnsi="Arial MT" w:cs="Arial MT" w:hint="default"/>
        <w:spacing w:val="-1"/>
        <w:w w:val="100"/>
        <w:sz w:val="22"/>
        <w:szCs w:val="22"/>
        <w:lang w:val="es-ES" w:eastAsia="en-US" w:bidi="ar-SA"/>
      </w:rPr>
    </w:lvl>
    <w:lvl w:ilvl="1" w:tplc="953CC146">
      <w:numFmt w:val="bullet"/>
      <w:lvlText w:val="•"/>
      <w:lvlJc w:val="left"/>
      <w:pPr>
        <w:ind w:left="2174" w:hanging="360"/>
      </w:pPr>
      <w:rPr>
        <w:rFonts w:hint="default"/>
        <w:lang w:val="es-ES" w:eastAsia="en-US" w:bidi="ar-SA"/>
      </w:rPr>
    </w:lvl>
    <w:lvl w:ilvl="2" w:tplc="486EF49A">
      <w:numFmt w:val="bullet"/>
      <w:lvlText w:val="•"/>
      <w:lvlJc w:val="left"/>
      <w:pPr>
        <w:ind w:left="3089" w:hanging="360"/>
      </w:pPr>
      <w:rPr>
        <w:rFonts w:hint="default"/>
        <w:lang w:val="es-ES" w:eastAsia="en-US" w:bidi="ar-SA"/>
      </w:rPr>
    </w:lvl>
    <w:lvl w:ilvl="3" w:tplc="3DE26C0E">
      <w:numFmt w:val="bullet"/>
      <w:lvlText w:val="•"/>
      <w:lvlJc w:val="left"/>
      <w:pPr>
        <w:ind w:left="4004" w:hanging="360"/>
      </w:pPr>
      <w:rPr>
        <w:rFonts w:hint="default"/>
        <w:lang w:val="es-ES" w:eastAsia="en-US" w:bidi="ar-SA"/>
      </w:rPr>
    </w:lvl>
    <w:lvl w:ilvl="4" w:tplc="EA2E777C">
      <w:numFmt w:val="bullet"/>
      <w:lvlText w:val="•"/>
      <w:lvlJc w:val="left"/>
      <w:pPr>
        <w:ind w:left="4919" w:hanging="360"/>
      </w:pPr>
      <w:rPr>
        <w:rFonts w:hint="default"/>
        <w:lang w:val="es-ES" w:eastAsia="en-US" w:bidi="ar-SA"/>
      </w:rPr>
    </w:lvl>
    <w:lvl w:ilvl="5" w:tplc="6B7E2B2C">
      <w:numFmt w:val="bullet"/>
      <w:lvlText w:val="•"/>
      <w:lvlJc w:val="left"/>
      <w:pPr>
        <w:ind w:left="5834" w:hanging="360"/>
      </w:pPr>
      <w:rPr>
        <w:rFonts w:hint="default"/>
        <w:lang w:val="es-ES" w:eastAsia="en-US" w:bidi="ar-SA"/>
      </w:rPr>
    </w:lvl>
    <w:lvl w:ilvl="6" w:tplc="9934F0B8">
      <w:numFmt w:val="bullet"/>
      <w:lvlText w:val="•"/>
      <w:lvlJc w:val="left"/>
      <w:pPr>
        <w:ind w:left="6749" w:hanging="360"/>
      </w:pPr>
      <w:rPr>
        <w:rFonts w:hint="default"/>
        <w:lang w:val="es-ES" w:eastAsia="en-US" w:bidi="ar-SA"/>
      </w:rPr>
    </w:lvl>
    <w:lvl w:ilvl="7" w:tplc="62864E96">
      <w:numFmt w:val="bullet"/>
      <w:lvlText w:val="•"/>
      <w:lvlJc w:val="left"/>
      <w:pPr>
        <w:ind w:left="7664" w:hanging="360"/>
      </w:pPr>
      <w:rPr>
        <w:rFonts w:hint="default"/>
        <w:lang w:val="es-ES" w:eastAsia="en-US" w:bidi="ar-SA"/>
      </w:rPr>
    </w:lvl>
    <w:lvl w:ilvl="8" w:tplc="23EC74EA">
      <w:numFmt w:val="bullet"/>
      <w:lvlText w:val="•"/>
      <w:lvlJc w:val="left"/>
      <w:pPr>
        <w:ind w:left="8579" w:hanging="360"/>
      </w:pPr>
      <w:rPr>
        <w:rFonts w:hint="default"/>
        <w:lang w:val="es-ES" w:eastAsia="en-US" w:bidi="ar-SA"/>
      </w:rPr>
    </w:lvl>
  </w:abstractNum>
  <w:abstractNum w:abstractNumId="55" w15:restartNumberingAfterBreak="0">
    <w:nsid w:val="6F4E64DF"/>
    <w:multiLevelType w:val="hybridMultilevel"/>
    <w:tmpl w:val="25A466C6"/>
    <w:lvl w:ilvl="0" w:tplc="0F686658">
      <w:numFmt w:val="bullet"/>
      <w:lvlText w:val="●"/>
      <w:lvlJc w:val="left"/>
      <w:pPr>
        <w:ind w:left="1260" w:hanging="360"/>
      </w:pPr>
      <w:rPr>
        <w:rFonts w:ascii="Calibri" w:eastAsia="Calibri" w:hAnsi="Calibri" w:cs="Calibri" w:hint="default"/>
        <w:w w:val="100"/>
        <w:sz w:val="22"/>
        <w:szCs w:val="22"/>
        <w:lang w:val="es-ES" w:eastAsia="en-US" w:bidi="ar-SA"/>
      </w:rPr>
    </w:lvl>
    <w:lvl w:ilvl="1" w:tplc="DDC68000">
      <w:numFmt w:val="bullet"/>
      <w:lvlText w:val="•"/>
      <w:lvlJc w:val="left"/>
      <w:pPr>
        <w:ind w:left="2174" w:hanging="360"/>
      </w:pPr>
      <w:rPr>
        <w:rFonts w:hint="default"/>
        <w:lang w:val="es-ES" w:eastAsia="en-US" w:bidi="ar-SA"/>
      </w:rPr>
    </w:lvl>
    <w:lvl w:ilvl="2" w:tplc="01A6A280">
      <w:numFmt w:val="bullet"/>
      <w:lvlText w:val="•"/>
      <w:lvlJc w:val="left"/>
      <w:pPr>
        <w:ind w:left="3089" w:hanging="360"/>
      </w:pPr>
      <w:rPr>
        <w:rFonts w:hint="default"/>
        <w:lang w:val="es-ES" w:eastAsia="en-US" w:bidi="ar-SA"/>
      </w:rPr>
    </w:lvl>
    <w:lvl w:ilvl="3" w:tplc="72AA7B0C">
      <w:numFmt w:val="bullet"/>
      <w:lvlText w:val="•"/>
      <w:lvlJc w:val="left"/>
      <w:pPr>
        <w:ind w:left="4004" w:hanging="360"/>
      </w:pPr>
      <w:rPr>
        <w:rFonts w:hint="default"/>
        <w:lang w:val="es-ES" w:eastAsia="en-US" w:bidi="ar-SA"/>
      </w:rPr>
    </w:lvl>
    <w:lvl w:ilvl="4" w:tplc="E646CB14">
      <w:numFmt w:val="bullet"/>
      <w:lvlText w:val="•"/>
      <w:lvlJc w:val="left"/>
      <w:pPr>
        <w:ind w:left="4919" w:hanging="360"/>
      </w:pPr>
      <w:rPr>
        <w:rFonts w:hint="default"/>
        <w:lang w:val="es-ES" w:eastAsia="en-US" w:bidi="ar-SA"/>
      </w:rPr>
    </w:lvl>
    <w:lvl w:ilvl="5" w:tplc="4DC29FD6">
      <w:numFmt w:val="bullet"/>
      <w:lvlText w:val="•"/>
      <w:lvlJc w:val="left"/>
      <w:pPr>
        <w:ind w:left="5834" w:hanging="360"/>
      </w:pPr>
      <w:rPr>
        <w:rFonts w:hint="default"/>
        <w:lang w:val="es-ES" w:eastAsia="en-US" w:bidi="ar-SA"/>
      </w:rPr>
    </w:lvl>
    <w:lvl w:ilvl="6" w:tplc="3D044368">
      <w:numFmt w:val="bullet"/>
      <w:lvlText w:val="•"/>
      <w:lvlJc w:val="left"/>
      <w:pPr>
        <w:ind w:left="6749" w:hanging="360"/>
      </w:pPr>
      <w:rPr>
        <w:rFonts w:hint="default"/>
        <w:lang w:val="es-ES" w:eastAsia="en-US" w:bidi="ar-SA"/>
      </w:rPr>
    </w:lvl>
    <w:lvl w:ilvl="7" w:tplc="3CBEAC9A">
      <w:numFmt w:val="bullet"/>
      <w:lvlText w:val="•"/>
      <w:lvlJc w:val="left"/>
      <w:pPr>
        <w:ind w:left="7664" w:hanging="360"/>
      </w:pPr>
      <w:rPr>
        <w:rFonts w:hint="default"/>
        <w:lang w:val="es-ES" w:eastAsia="en-US" w:bidi="ar-SA"/>
      </w:rPr>
    </w:lvl>
    <w:lvl w:ilvl="8" w:tplc="0F56A806">
      <w:numFmt w:val="bullet"/>
      <w:lvlText w:val="•"/>
      <w:lvlJc w:val="left"/>
      <w:pPr>
        <w:ind w:left="8579" w:hanging="360"/>
      </w:pPr>
      <w:rPr>
        <w:rFonts w:hint="default"/>
        <w:lang w:val="es-ES" w:eastAsia="en-US" w:bidi="ar-SA"/>
      </w:rPr>
    </w:lvl>
  </w:abstractNum>
  <w:abstractNum w:abstractNumId="56" w15:restartNumberingAfterBreak="0">
    <w:nsid w:val="723A6452"/>
    <w:multiLevelType w:val="hybridMultilevel"/>
    <w:tmpl w:val="CF0EDBA2"/>
    <w:lvl w:ilvl="0" w:tplc="5906C46A">
      <w:start w:val="1"/>
      <w:numFmt w:val="decimal"/>
      <w:lvlText w:val="%1."/>
      <w:lvlJc w:val="left"/>
      <w:pPr>
        <w:ind w:left="1260" w:hanging="360"/>
      </w:pPr>
      <w:rPr>
        <w:rFonts w:ascii="Arial MT" w:eastAsia="Arial MT" w:hAnsi="Arial MT" w:cs="Arial MT" w:hint="default"/>
        <w:spacing w:val="-1"/>
        <w:w w:val="100"/>
        <w:sz w:val="22"/>
        <w:szCs w:val="22"/>
        <w:lang w:val="es-ES" w:eastAsia="en-US" w:bidi="ar-SA"/>
      </w:rPr>
    </w:lvl>
    <w:lvl w:ilvl="1" w:tplc="9D1836A6">
      <w:numFmt w:val="bullet"/>
      <w:lvlText w:val="•"/>
      <w:lvlJc w:val="left"/>
      <w:pPr>
        <w:ind w:left="2174" w:hanging="360"/>
      </w:pPr>
      <w:rPr>
        <w:rFonts w:hint="default"/>
        <w:lang w:val="es-ES" w:eastAsia="en-US" w:bidi="ar-SA"/>
      </w:rPr>
    </w:lvl>
    <w:lvl w:ilvl="2" w:tplc="E654E932">
      <w:numFmt w:val="bullet"/>
      <w:lvlText w:val="•"/>
      <w:lvlJc w:val="left"/>
      <w:pPr>
        <w:ind w:left="3089" w:hanging="360"/>
      </w:pPr>
      <w:rPr>
        <w:rFonts w:hint="default"/>
        <w:lang w:val="es-ES" w:eastAsia="en-US" w:bidi="ar-SA"/>
      </w:rPr>
    </w:lvl>
    <w:lvl w:ilvl="3" w:tplc="C63A21B2">
      <w:numFmt w:val="bullet"/>
      <w:lvlText w:val="•"/>
      <w:lvlJc w:val="left"/>
      <w:pPr>
        <w:ind w:left="4004" w:hanging="360"/>
      </w:pPr>
      <w:rPr>
        <w:rFonts w:hint="default"/>
        <w:lang w:val="es-ES" w:eastAsia="en-US" w:bidi="ar-SA"/>
      </w:rPr>
    </w:lvl>
    <w:lvl w:ilvl="4" w:tplc="EDF44CA4">
      <w:numFmt w:val="bullet"/>
      <w:lvlText w:val="•"/>
      <w:lvlJc w:val="left"/>
      <w:pPr>
        <w:ind w:left="4919" w:hanging="360"/>
      </w:pPr>
      <w:rPr>
        <w:rFonts w:hint="default"/>
        <w:lang w:val="es-ES" w:eastAsia="en-US" w:bidi="ar-SA"/>
      </w:rPr>
    </w:lvl>
    <w:lvl w:ilvl="5" w:tplc="960E1068">
      <w:numFmt w:val="bullet"/>
      <w:lvlText w:val="•"/>
      <w:lvlJc w:val="left"/>
      <w:pPr>
        <w:ind w:left="5834" w:hanging="360"/>
      </w:pPr>
      <w:rPr>
        <w:rFonts w:hint="default"/>
        <w:lang w:val="es-ES" w:eastAsia="en-US" w:bidi="ar-SA"/>
      </w:rPr>
    </w:lvl>
    <w:lvl w:ilvl="6" w:tplc="AE1E2D46">
      <w:numFmt w:val="bullet"/>
      <w:lvlText w:val="•"/>
      <w:lvlJc w:val="left"/>
      <w:pPr>
        <w:ind w:left="6749" w:hanging="360"/>
      </w:pPr>
      <w:rPr>
        <w:rFonts w:hint="default"/>
        <w:lang w:val="es-ES" w:eastAsia="en-US" w:bidi="ar-SA"/>
      </w:rPr>
    </w:lvl>
    <w:lvl w:ilvl="7" w:tplc="517C9D4A">
      <w:numFmt w:val="bullet"/>
      <w:lvlText w:val="•"/>
      <w:lvlJc w:val="left"/>
      <w:pPr>
        <w:ind w:left="7664" w:hanging="360"/>
      </w:pPr>
      <w:rPr>
        <w:rFonts w:hint="default"/>
        <w:lang w:val="es-ES" w:eastAsia="en-US" w:bidi="ar-SA"/>
      </w:rPr>
    </w:lvl>
    <w:lvl w:ilvl="8" w:tplc="8BE8DC4C">
      <w:numFmt w:val="bullet"/>
      <w:lvlText w:val="•"/>
      <w:lvlJc w:val="left"/>
      <w:pPr>
        <w:ind w:left="8579" w:hanging="360"/>
      </w:pPr>
      <w:rPr>
        <w:rFonts w:hint="default"/>
        <w:lang w:val="es-ES" w:eastAsia="en-US" w:bidi="ar-SA"/>
      </w:rPr>
    </w:lvl>
  </w:abstractNum>
  <w:abstractNum w:abstractNumId="57" w15:restartNumberingAfterBreak="0">
    <w:nsid w:val="735F5D03"/>
    <w:multiLevelType w:val="multilevel"/>
    <w:tmpl w:val="04C8B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4093D6D"/>
    <w:multiLevelType w:val="hybridMultilevel"/>
    <w:tmpl w:val="8E9EE916"/>
    <w:lvl w:ilvl="0" w:tplc="6F769576">
      <w:numFmt w:val="bullet"/>
      <w:lvlText w:val="o"/>
      <w:lvlJc w:val="left"/>
      <w:pPr>
        <w:ind w:left="1620" w:hanging="360"/>
      </w:pPr>
      <w:rPr>
        <w:rFonts w:ascii="Courier New" w:eastAsia="Courier New" w:hAnsi="Courier New" w:cs="Courier New" w:hint="default"/>
        <w:w w:val="100"/>
        <w:sz w:val="22"/>
        <w:szCs w:val="22"/>
        <w:lang w:val="es-ES" w:eastAsia="en-US" w:bidi="ar-SA"/>
      </w:rPr>
    </w:lvl>
    <w:lvl w:ilvl="1" w:tplc="6EB69A28">
      <w:numFmt w:val="bullet"/>
      <w:lvlText w:val=""/>
      <w:lvlJc w:val="left"/>
      <w:pPr>
        <w:ind w:left="2701" w:hanging="361"/>
      </w:pPr>
      <w:rPr>
        <w:rFonts w:ascii="Symbol" w:eastAsia="Symbol" w:hAnsi="Symbol" w:cs="Symbol" w:hint="default"/>
        <w:w w:val="100"/>
        <w:sz w:val="22"/>
        <w:szCs w:val="22"/>
        <w:lang w:val="es-ES" w:eastAsia="en-US" w:bidi="ar-SA"/>
      </w:rPr>
    </w:lvl>
    <w:lvl w:ilvl="2" w:tplc="8066634C">
      <w:numFmt w:val="bullet"/>
      <w:lvlText w:val="•"/>
      <w:lvlJc w:val="left"/>
      <w:pPr>
        <w:ind w:left="3556" w:hanging="361"/>
      </w:pPr>
      <w:rPr>
        <w:rFonts w:hint="default"/>
        <w:lang w:val="es-ES" w:eastAsia="en-US" w:bidi="ar-SA"/>
      </w:rPr>
    </w:lvl>
    <w:lvl w:ilvl="3" w:tplc="F45ABB8C">
      <w:numFmt w:val="bullet"/>
      <w:lvlText w:val="•"/>
      <w:lvlJc w:val="left"/>
      <w:pPr>
        <w:ind w:left="4413" w:hanging="361"/>
      </w:pPr>
      <w:rPr>
        <w:rFonts w:hint="default"/>
        <w:lang w:val="es-ES" w:eastAsia="en-US" w:bidi="ar-SA"/>
      </w:rPr>
    </w:lvl>
    <w:lvl w:ilvl="4" w:tplc="899A72DC">
      <w:numFmt w:val="bullet"/>
      <w:lvlText w:val="•"/>
      <w:lvlJc w:val="left"/>
      <w:pPr>
        <w:ind w:left="5269" w:hanging="361"/>
      </w:pPr>
      <w:rPr>
        <w:rFonts w:hint="default"/>
        <w:lang w:val="es-ES" w:eastAsia="en-US" w:bidi="ar-SA"/>
      </w:rPr>
    </w:lvl>
    <w:lvl w:ilvl="5" w:tplc="BB38E01E">
      <w:numFmt w:val="bullet"/>
      <w:lvlText w:val="•"/>
      <w:lvlJc w:val="left"/>
      <w:pPr>
        <w:ind w:left="6126" w:hanging="361"/>
      </w:pPr>
      <w:rPr>
        <w:rFonts w:hint="default"/>
        <w:lang w:val="es-ES" w:eastAsia="en-US" w:bidi="ar-SA"/>
      </w:rPr>
    </w:lvl>
    <w:lvl w:ilvl="6" w:tplc="9F68C338">
      <w:numFmt w:val="bullet"/>
      <w:lvlText w:val="•"/>
      <w:lvlJc w:val="left"/>
      <w:pPr>
        <w:ind w:left="6982" w:hanging="361"/>
      </w:pPr>
      <w:rPr>
        <w:rFonts w:hint="default"/>
        <w:lang w:val="es-ES" w:eastAsia="en-US" w:bidi="ar-SA"/>
      </w:rPr>
    </w:lvl>
    <w:lvl w:ilvl="7" w:tplc="CDB64932">
      <w:numFmt w:val="bullet"/>
      <w:lvlText w:val="•"/>
      <w:lvlJc w:val="left"/>
      <w:pPr>
        <w:ind w:left="7839" w:hanging="361"/>
      </w:pPr>
      <w:rPr>
        <w:rFonts w:hint="default"/>
        <w:lang w:val="es-ES" w:eastAsia="en-US" w:bidi="ar-SA"/>
      </w:rPr>
    </w:lvl>
    <w:lvl w:ilvl="8" w:tplc="53A8DA54">
      <w:numFmt w:val="bullet"/>
      <w:lvlText w:val="•"/>
      <w:lvlJc w:val="left"/>
      <w:pPr>
        <w:ind w:left="8695" w:hanging="361"/>
      </w:pPr>
      <w:rPr>
        <w:rFonts w:hint="default"/>
        <w:lang w:val="es-ES" w:eastAsia="en-US" w:bidi="ar-SA"/>
      </w:rPr>
    </w:lvl>
  </w:abstractNum>
  <w:abstractNum w:abstractNumId="59" w15:restartNumberingAfterBreak="0">
    <w:nsid w:val="7446744A"/>
    <w:multiLevelType w:val="multilevel"/>
    <w:tmpl w:val="F5E87A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74B641E7"/>
    <w:multiLevelType w:val="hybridMultilevel"/>
    <w:tmpl w:val="DD409AF6"/>
    <w:lvl w:ilvl="0" w:tplc="372028FC">
      <w:start w:val="1"/>
      <w:numFmt w:val="decimal"/>
      <w:lvlText w:val="%1)"/>
      <w:lvlJc w:val="left"/>
      <w:pPr>
        <w:ind w:left="1260" w:hanging="360"/>
      </w:pPr>
      <w:rPr>
        <w:rFonts w:ascii="Arial MT" w:eastAsia="Arial MT" w:hAnsi="Arial MT" w:cs="Arial MT" w:hint="default"/>
        <w:spacing w:val="-1"/>
        <w:w w:val="100"/>
        <w:sz w:val="22"/>
        <w:szCs w:val="22"/>
        <w:lang w:val="es-ES" w:eastAsia="en-US" w:bidi="ar-SA"/>
      </w:rPr>
    </w:lvl>
    <w:lvl w:ilvl="1" w:tplc="904C4188">
      <w:numFmt w:val="bullet"/>
      <w:lvlText w:val="•"/>
      <w:lvlJc w:val="left"/>
      <w:pPr>
        <w:ind w:left="2174" w:hanging="360"/>
      </w:pPr>
      <w:rPr>
        <w:rFonts w:hint="default"/>
        <w:lang w:val="es-ES" w:eastAsia="en-US" w:bidi="ar-SA"/>
      </w:rPr>
    </w:lvl>
    <w:lvl w:ilvl="2" w:tplc="8C6C957A">
      <w:numFmt w:val="bullet"/>
      <w:lvlText w:val="•"/>
      <w:lvlJc w:val="left"/>
      <w:pPr>
        <w:ind w:left="3089" w:hanging="360"/>
      </w:pPr>
      <w:rPr>
        <w:rFonts w:hint="default"/>
        <w:lang w:val="es-ES" w:eastAsia="en-US" w:bidi="ar-SA"/>
      </w:rPr>
    </w:lvl>
    <w:lvl w:ilvl="3" w:tplc="CD0AB460">
      <w:numFmt w:val="bullet"/>
      <w:lvlText w:val="•"/>
      <w:lvlJc w:val="left"/>
      <w:pPr>
        <w:ind w:left="4004" w:hanging="360"/>
      </w:pPr>
      <w:rPr>
        <w:rFonts w:hint="default"/>
        <w:lang w:val="es-ES" w:eastAsia="en-US" w:bidi="ar-SA"/>
      </w:rPr>
    </w:lvl>
    <w:lvl w:ilvl="4" w:tplc="380A2378">
      <w:numFmt w:val="bullet"/>
      <w:lvlText w:val="•"/>
      <w:lvlJc w:val="left"/>
      <w:pPr>
        <w:ind w:left="4919" w:hanging="360"/>
      </w:pPr>
      <w:rPr>
        <w:rFonts w:hint="default"/>
        <w:lang w:val="es-ES" w:eastAsia="en-US" w:bidi="ar-SA"/>
      </w:rPr>
    </w:lvl>
    <w:lvl w:ilvl="5" w:tplc="16AC1FC2">
      <w:numFmt w:val="bullet"/>
      <w:lvlText w:val="•"/>
      <w:lvlJc w:val="left"/>
      <w:pPr>
        <w:ind w:left="5834" w:hanging="360"/>
      </w:pPr>
      <w:rPr>
        <w:rFonts w:hint="default"/>
        <w:lang w:val="es-ES" w:eastAsia="en-US" w:bidi="ar-SA"/>
      </w:rPr>
    </w:lvl>
    <w:lvl w:ilvl="6" w:tplc="DBAE1D5E">
      <w:numFmt w:val="bullet"/>
      <w:lvlText w:val="•"/>
      <w:lvlJc w:val="left"/>
      <w:pPr>
        <w:ind w:left="6749" w:hanging="360"/>
      </w:pPr>
      <w:rPr>
        <w:rFonts w:hint="default"/>
        <w:lang w:val="es-ES" w:eastAsia="en-US" w:bidi="ar-SA"/>
      </w:rPr>
    </w:lvl>
    <w:lvl w:ilvl="7" w:tplc="1C8CAE6C">
      <w:numFmt w:val="bullet"/>
      <w:lvlText w:val="•"/>
      <w:lvlJc w:val="left"/>
      <w:pPr>
        <w:ind w:left="7664" w:hanging="360"/>
      </w:pPr>
      <w:rPr>
        <w:rFonts w:hint="default"/>
        <w:lang w:val="es-ES" w:eastAsia="en-US" w:bidi="ar-SA"/>
      </w:rPr>
    </w:lvl>
    <w:lvl w:ilvl="8" w:tplc="02AC003C">
      <w:numFmt w:val="bullet"/>
      <w:lvlText w:val="•"/>
      <w:lvlJc w:val="left"/>
      <w:pPr>
        <w:ind w:left="8579" w:hanging="360"/>
      </w:pPr>
      <w:rPr>
        <w:rFonts w:hint="default"/>
        <w:lang w:val="es-ES" w:eastAsia="en-US" w:bidi="ar-SA"/>
      </w:rPr>
    </w:lvl>
  </w:abstractNum>
  <w:abstractNum w:abstractNumId="61" w15:restartNumberingAfterBreak="0">
    <w:nsid w:val="75687A33"/>
    <w:multiLevelType w:val="hybridMultilevel"/>
    <w:tmpl w:val="A98CD362"/>
    <w:lvl w:ilvl="0" w:tplc="E5AE072A">
      <w:start w:val="1"/>
      <w:numFmt w:val="decimal"/>
      <w:lvlText w:val="%1."/>
      <w:lvlJc w:val="left"/>
      <w:pPr>
        <w:ind w:left="1260" w:hanging="360"/>
      </w:pPr>
      <w:rPr>
        <w:rFonts w:ascii="Arial MT" w:eastAsia="Arial MT" w:hAnsi="Arial MT" w:cs="Arial MT" w:hint="default"/>
        <w:spacing w:val="-1"/>
        <w:w w:val="100"/>
        <w:sz w:val="22"/>
        <w:szCs w:val="22"/>
        <w:lang w:val="es-ES" w:eastAsia="en-US" w:bidi="ar-SA"/>
      </w:rPr>
    </w:lvl>
    <w:lvl w:ilvl="1" w:tplc="42B81CC2">
      <w:numFmt w:val="bullet"/>
      <w:lvlText w:val="•"/>
      <w:lvlJc w:val="left"/>
      <w:pPr>
        <w:ind w:left="2174" w:hanging="360"/>
      </w:pPr>
      <w:rPr>
        <w:rFonts w:hint="default"/>
        <w:lang w:val="es-ES" w:eastAsia="en-US" w:bidi="ar-SA"/>
      </w:rPr>
    </w:lvl>
    <w:lvl w:ilvl="2" w:tplc="90BCF0B4">
      <w:numFmt w:val="bullet"/>
      <w:lvlText w:val="•"/>
      <w:lvlJc w:val="left"/>
      <w:pPr>
        <w:ind w:left="3089" w:hanging="360"/>
      </w:pPr>
      <w:rPr>
        <w:rFonts w:hint="default"/>
        <w:lang w:val="es-ES" w:eastAsia="en-US" w:bidi="ar-SA"/>
      </w:rPr>
    </w:lvl>
    <w:lvl w:ilvl="3" w:tplc="E3C0E214">
      <w:numFmt w:val="bullet"/>
      <w:lvlText w:val="•"/>
      <w:lvlJc w:val="left"/>
      <w:pPr>
        <w:ind w:left="4004" w:hanging="360"/>
      </w:pPr>
      <w:rPr>
        <w:rFonts w:hint="default"/>
        <w:lang w:val="es-ES" w:eastAsia="en-US" w:bidi="ar-SA"/>
      </w:rPr>
    </w:lvl>
    <w:lvl w:ilvl="4" w:tplc="C16266A8">
      <w:numFmt w:val="bullet"/>
      <w:lvlText w:val="•"/>
      <w:lvlJc w:val="left"/>
      <w:pPr>
        <w:ind w:left="4919" w:hanging="360"/>
      </w:pPr>
      <w:rPr>
        <w:rFonts w:hint="default"/>
        <w:lang w:val="es-ES" w:eastAsia="en-US" w:bidi="ar-SA"/>
      </w:rPr>
    </w:lvl>
    <w:lvl w:ilvl="5" w:tplc="B92AF834">
      <w:numFmt w:val="bullet"/>
      <w:lvlText w:val="•"/>
      <w:lvlJc w:val="left"/>
      <w:pPr>
        <w:ind w:left="5834" w:hanging="360"/>
      </w:pPr>
      <w:rPr>
        <w:rFonts w:hint="default"/>
        <w:lang w:val="es-ES" w:eastAsia="en-US" w:bidi="ar-SA"/>
      </w:rPr>
    </w:lvl>
    <w:lvl w:ilvl="6" w:tplc="7F02D61C">
      <w:numFmt w:val="bullet"/>
      <w:lvlText w:val="•"/>
      <w:lvlJc w:val="left"/>
      <w:pPr>
        <w:ind w:left="6749" w:hanging="360"/>
      </w:pPr>
      <w:rPr>
        <w:rFonts w:hint="default"/>
        <w:lang w:val="es-ES" w:eastAsia="en-US" w:bidi="ar-SA"/>
      </w:rPr>
    </w:lvl>
    <w:lvl w:ilvl="7" w:tplc="7B140EE0">
      <w:numFmt w:val="bullet"/>
      <w:lvlText w:val="•"/>
      <w:lvlJc w:val="left"/>
      <w:pPr>
        <w:ind w:left="7664" w:hanging="360"/>
      </w:pPr>
      <w:rPr>
        <w:rFonts w:hint="default"/>
        <w:lang w:val="es-ES" w:eastAsia="en-US" w:bidi="ar-SA"/>
      </w:rPr>
    </w:lvl>
    <w:lvl w:ilvl="8" w:tplc="E5602D4A">
      <w:numFmt w:val="bullet"/>
      <w:lvlText w:val="•"/>
      <w:lvlJc w:val="left"/>
      <w:pPr>
        <w:ind w:left="8579" w:hanging="360"/>
      </w:pPr>
      <w:rPr>
        <w:rFonts w:hint="default"/>
        <w:lang w:val="es-ES" w:eastAsia="en-US" w:bidi="ar-SA"/>
      </w:rPr>
    </w:lvl>
  </w:abstractNum>
  <w:abstractNum w:abstractNumId="62" w15:restartNumberingAfterBreak="0">
    <w:nsid w:val="75A87EC8"/>
    <w:multiLevelType w:val="hybridMultilevel"/>
    <w:tmpl w:val="2856CF5E"/>
    <w:lvl w:ilvl="0" w:tplc="E56CE134">
      <w:start w:val="1"/>
      <w:numFmt w:val="decimal"/>
      <w:lvlText w:val="%1."/>
      <w:lvlJc w:val="left"/>
      <w:pPr>
        <w:ind w:left="1260" w:hanging="360"/>
      </w:pPr>
      <w:rPr>
        <w:rFonts w:ascii="Arial MT" w:eastAsia="Arial MT" w:hAnsi="Arial MT" w:cs="Arial MT" w:hint="default"/>
        <w:spacing w:val="-1"/>
        <w:w w:val="100"/>
        <w:sz w:val="22"/>
        <w:szCs w:val="22"/>
        <w:lang w:val="es-ES" w:eastAsia="en-US" w:bidi="ar-SA"/>
      </w:rPr>
    </w:lvl>
    <w:lvl w:ilvl="1" w:tplc="300E125A">
      <w:start w:val="1"/>
      <w:numFmt w:val="decimal"/>
      <w:lvlText w:val="%2."/>
      <w:lvlJc w:val="left"/>
      <w:pPr>
        <w:ind w:left="1980" w:hanging="720"/>
      </w:pPr>
      <w:rPr>
        <w:rFonts w:ascii="Arial MT" w:eastAsia="Arial MT" w:hAnsi="Arial MT" w:cs="Arial MT" w:hint="default"/>
        <w:spacing w:val="-1"/>
        <w:w w:val="100"/>
        <w:sz w:val="22"/>
        <w:szCs w:val="22"/>
        <w:lang w:val="es-ES" w:eastAsia="en-US" w:bidi="ar-SA"/>
      </w:rPr>
    </w:lvl>
    <w:lvl w:ilvl="2" w:tplc="867E116E">
      <w:numFmt w:val="bullet"/>
      <w:lvlText w:val="•"/>
      <w:lvlJc w:val="left"/>
      <w:pPr>
        <w:ind w:left="2916" w:hanging="720"/>
      </w:pPr>
      <w:rPr>
        <w:rFonts w:hint="default"/>
        <w:lang w:val="es-ES" w:eastAsia="en-US" w:bidi="ar-SA"/>
      </w:rPr>
    </w:lvl>
    <w:lvl w:ilvl="3" w:tplc="0374E470">
      <w:numFmt w:val="bullet"/>
      <w:lvlText w:val="•"/>
      <w:lvlJc w:val="left"/>
      <w:pPr>
        <w:ind w:left="3853" w:hanging="720"/>
      </w:pPr>
      <w:rPr>
        <w:rFonts w:hint="default"/>
        <w:lang w:val="es-ES" w:eastAsia="en-US" w:bidi="ar-SA"/>
      </w:rPr>
    </w:lvl>
    <w:lvl w:ilvl="4" w:tplc="3ABCABD0">
      <w:numFmt w:val="bullet"/>
      <w:lvlText w:val="•"/>
      <w:lvlJc w:val="left"/>
      <w:pPr>
        <w:ind w:left="4789" w:hanging="720"/>
      </w:pPr>
      <w:rPr>
        <w:rFonts w:hint="default"/>
        <w:lang w:val="es-ES" w:eastAsia="en-US" w:bidi="ar-SA"/>
      </w:rPr>
    </w:lvl>
    <w:lvl w:ilvl="5" w:tplc="F0F224EE">
      <w:numFmt w:val="bullet"/>
      <w:lvlText w:val="•"/>
      <w:lvlJc w:val="left"/>
      <w:pPr>
        <w:ind w:left="5726" w:hanging="720"/>
      </w:pPr>
      <w:rPr>
        <w:rFonts w:hint="default"/>
        <w:lang w:val="es-ES" w:eastAsia="en-US" w:bidi="ar-SA"/>
      </w:rPr>
    </w:lvl>
    <w:lvl w:ilvl="6" w:tplc="187A5A8C">
      <w:numFmt w:val="bullet"/>
      <w:lvlText w:val="•"/>
      <w:lvlJc w:val="left"/>
      <w:pPr>
        <w:ind w:left="6662" w:hanging="720"/>
      </w:pPr>
      <w:rPr>
        <w:rFonts w:hint="default"/>
        <w:lang w:val="es-ES" w:eastAsia="en-US" w:bidi="ar-SA"/>
      </w:rPr>
    </w:lvl>
    <w:lvl w:ilvl="7" w:tplc="14CE74E0">
      <w:numFmt w:val="bullet"/>
      <w:lvlText w:val="•"/>
      <w:lvlJc w:val="left"/>
      <w:pPr>
        <w:ind w:left="7599" w:hanging="720"/>
      </w:pPr>
      <w:rPr>
        <w:rFonts w:hint="default"/>
        <w:lang w:val="es-ES" w:eastAsia="en-US" w:bidi="ar-SA"/>
      </w:rPr>
    </w:lvl>
    <w:lvl w:ilvl="8" w:tplc="427C1B2A">
      <w:numFmt w:val="bullet"/>
      <w:lvlText w:val="•"/>
      <w:lvlJc w:val="left"/>
      <w:pPr>
        <w:ind w:left="8535" w:hanging="720"/>
      </w:pPr>
      <w:rPr>
        <w:rFonts w:hint="default"/>
        <w:lang w:val="es-ES" w:eastAsia="en-US" w:bidi="ar-SA"/>
      </w:rPr>
    </w:lvl>
  </w:abstractNum>
  <w:abstractNum w:abstractNumId="63" w15:restartNumberingAfterBreak="0">
    <w:nsid w:val="76BE17A5"/>
    <w:multiLevelType w:val="multilevel"/>
    <w:tmpl w:val="98D473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77F959A6"/>
    <w:multiLevelType w:val="hybridMultilevel"/>
    <w:tmpl w:val="E94ED81A"/>
    <w:lvl w:ilvl="0" w:tplc="EED03700">
      <w:start w:val="1"/>
      <w:numFmt w:val="lowerLetter"/>
      <w:lvlText w:val="%1."/>
      <w:lvlJc w:val="left"/>
      <w:pPr>
        <w:ind w:left="1260" w:hanging="360"/>
      </w:pPr>
      <w:rPr>
        <w:rFonts w:ascii="Arial MT" w:eastAsia="Arial MT" w:hAnsi="Arial MT" w:cs="Arial MT" w:hint="default"/>
        <w:spacing w:val="-1"/>
        <w:w w:val="100"/>
        <w:sz w:val="22"/>
        <w:szCs w:val="22"/>
        <w:lang w:val="es-ES" w:eastAsia="en-US" w:bidi="ar-SA"/>
      </w:rPr>
    </w:lvl>
    <w:lvl w:ilvl="1" w:tplc="4F1C70FA">
      <w:start w:val="1"/>
      <w:numFmt w:val="decimal"/>
      <w:lvlText w:val="%2."/>
      <w:lvlJc w:val="left"/>
      <w:pPr>
        <w:ind w:left="1673" w:hanging="186"/>
      </w:pPr>
      <w:rPr>
        <w:rFonts w:ascii="Arial MT" w:eastAsia="Arial MT" w:hAnsi="Arial MT" w:cs="Arial MT" w:hint="default"/>
        <w:w w:val="100"/>
        <w:sz w:val="20"/>
        <w:szCs w:val="20"/>
        <w:lang w:val="es-ES" w:eastAsia="en-US" w:bidi="ar-SA"/>
      </w:rPr>
    </w:lvl>
    <w:lvl w:ilvl="2" w:tplc="B4220768">
      <w:numFmt w:val="bullet"/>
      <w:lvlText w:val="•"/>
      <w:lvlJc w:val="left"/>
      <w:pPr>
        <w:ind w:left="2649" w:hanging="186"/>
      </w:pPr>
      <w:rPr>
        <w:rFonts w:hint="default"/>
        <w:lang w:val="es-ES" w:eastAsia="en-US" w:bidi="ar-SA"/>
      </w:rPr>
    </w:lvl>
    <w:lvl w:ilvl="3" w:tplc="639E38BA">
      <w:numFmt w:val="bullet"/>
      <w:lvlText w:val="•"/>
      <w:lvlJc w:val="left"/>
      <w:pPr>
        <w:ind w:left="3619" w:hanging="186"/>
      </w:pPr>
      <w:rPr>
        <w:rFonts w:hint="default"/>
        <w:lang w:val="es-ES" w:eastAsia="en-US" w:bidi="ar-SA"/>
      </w:rPr>
    </w:lvl>
    <w:lvl w:ilvl="4" w:tplc="9D4AC43A">
      <w:numFmt w:val="bullet"/>
      <w:lvlText w:val="•"/>
      <w:lvlJc w:val="left"/>
      <w:pPr>
        <w:ind w:left="4589" w:hanging="186"/>
      </w:pPr>
      <w:rPr>
        <w:rFonts w:hint="default"/>
        <w:lang w:val="es-ES" w:eastAsia="en-US" w:bidi="ar-SA"/>
      </w:rPr>
    </w:lvl>
    <w:lvl w:ilvl="5" w:tplc="89BEE5B4">
      <w:numFmt w:val="bullet"/>
      <w:lvlText w:val="•"/>
      <w:lvlJc w:val="left"/>
      <w:pPr>
        <w:ind w:left="5559" w:hanging="186"/>
      </w:pPr>
      <w:rPr>
        <w:rFonts w:hint="default"/>
        <w:lang w:val="es-ES" w:eastAsia="en-US" w:bidi="ar-SA"/>
      </w:rPr>
    </w:lvl>
    <w:lvl w:ilvl="6" w:tplc="B0BEE522">
      <w:numFmt w:val="bullet"/>
      <w:lvlText w:val="•"/>
      <w:lvlJc w:val="left"/>
      <w:pPr>
        <w:ind w:left="6529" w:hanging="186"/>
      </w:pPr>
      <w:rPr>
        <w:rFonts w:hint="default"/>
        <w:lang w:val="es-ES" w:eastAsia="en-US" w:bidi="ar-SA"/>
      </w:rPr>
    </w:lvl>
    <w:lvl w:ilvl="7" w:tplc="E81C3F4E">
      <w:numFmt w:val="bullet"/>
      <w:lvlText w:val="•"/>
      <w:lvlJc w:val="left"/>
      <w:pPr>
        <w:ind w:left="7499" w:hanging="186"/>
      </w:pPr>
      <w:rPr>
        <w:rFonts w:hint="default"/>
        <w:lang w:val="es-ES" w:eastAsia="en-US" w:bidi="ar-SA"/>
      </w:rPr>
    </w:lvl>
    <w:lvl w:ilvl="8" w:tplc="09A68CFE">
      <w:numFmt w:val="bullet"/>
      <w:lvlText w:val="•"/>
      <w:lvlJc w:val="left"/>
      <w:pPr>
        <w:ind w:left="8469" w:hanging="186"/>
      </w:pPr>
      <w:rPr>
        <w:rFonts w:hint="default"/>
        <w:lang w:val="es-ES" w:eastAsia="en-US" w:bidi="ar-SA"/>
      </w:rPr>
    </w:lvl>
  </w:abstractNum>
  <w:abstractNum w:abstractNumId="65" w15:restartNumberingAfterBreak="0">
    <w:nsid w:val="79A33F11"/>
    <w:multiLevelType w:val="hybridMultilevel"/>
    <w:tmpl w:val="6DD29128"/>
    <w:lvl w:ilvl="0" w:tplc="58007912">
      <w:start w:val="1"/>
      <w:numFmt w:val="upperRoman"/>
      <w:lvlText w:val="%1."/>
      <w:lvlJc w:val="left"/>
      <w:pPr>
        <w:ind w:left="1980" w:hanging="483"/>
        <w:jc w:val="right"/>
      </w:pPr>
      <w:rPr>
        <w:rFonts w:ascii="Arial MT" w:eastAsia="Arial MT" w:hAnsi="Arial MT" w:cs="Arial MT" w:hint="default"/>
        <w:spacing w:val="0"/>
        <w:w w:val="100"/>
        <w:sz w:val="22"/>
        <w:szCs w:val="22"/>
        <w:lang w:val="es-ES" w:eastAsia="en-US" w:bidi="ar-SA"/>
      </w:rPr>
    </w:lvl>
    <w:lvl w:ilvl="1" w:tplc="46D61376">
      <w:numFmt w:val="bullet"/>
      <w:lvlText w:val="●"/>
      <w:lvlJc w:val="left"/>
      <w:pPr>
        <w:ind w:left="2809" w:hanging="361"/>
      </w:pPr>
      <w:rPr>
        <w:rFonts w:ascii="Arial MT" w:eastAsia="Arial MT" w:hAnsi="Arial MT" w:cs="Arial MT" w:hint="default"/>
        <w:w w:val="60"/>
        <w:sz w:val="22"/>
        <w:szCs w:val="22"/>
        <w:lang w:val="es-ES" w:eastAsia="en-US" w:bidi="ar-SA"/>
      </w:rPr>
    </w:lvl>
    <w:lvl w:ilvl="2" w:tplc="03F880E0">
      <w:numFmt w:val="bullet"/>
      <w:lvlText w:val="•"/>
      <w:lvlJc w:val="left"/>
      <w:pPr>
        <w:ind w:left="3645" w:hanging="361"/>
      </w:pPr>
      <w:rPr>
        <w:rFonts w:hint="default"/>
        <w:lang w:val="es-ES" w:eastAsia="en-US" w:bidi="ar-SA"/>
      </w:rPr>
    </w:lvl>
    <w:lvl w:ilvl="3" w:tplc="912CA6F2">
      <w:numFmt w:val="bullet"/>
      <w:lvlText w:val="•"/>
      <w:lvlJc w:val="left"/>
      <w:pPr>
        <w:ind w:left="4490" w:hanging="361"/>
      </w:pPr>
      <w:rPr>
        <w:rFonts w:hint="default"/>
        <w:lang w:val="es-ES" w:eastAsia="en-US" w:bidi="ar-SA"/>
      </w:rPr>
    </w:lvl>
    <w:lvl w:ilvl="4" w:tplc="46C42B7E">
      <w:numFmt w:val="bullet"/>
      <w:lvlText w:val="•"/>
      <w:lvlJc w:val="left"/>
      <w:pPr>
        <w:ind w:left="5336" w:hanging="361"/>
      </w:pPr>
      <w:rPr>
        <w:rFonts w:hint="default"/>
        <w:lang w:val="es-ES" w:eastAsia="en-US" w:bidi="ar-SA"/>
      </w:rPr>
    </w:lvl>
    <w:lvl w:ilvl="5" w:tplc="CCCC2566">
      <w:numFmt w:val="bullet"/>
      <w:lvlText w:val="•"/>
      <w:lvlJc w:val="left"/>
      <w:pPr>
        <w:ind w:left="6181" w:hanging="361"/>
      </w:pPr>
      <w:rPr>
        <w:rFonts w:hint="default"/>
        <w:lang w:val="es-ES" w:eastAsia="en-US" w:bidi="ar-SA"/>
      </w:rPr>
    </w:lvl>
    <w:lvl w:ilvl="6" w:tplc="338E22BE">
      <w:numFmt w:val="bullet"/>
      <w:lvlText w:val="•"/>
      <w:lvlJc w:val="left"/>
      <w:pPr>
        <w:ind w:left="7027" w:hanging="361"/>
      </w:pPr>
      <w:rPr>
        <w:rFonts w:hint="default"/>
        <w:lang w:val="es-ES" w:eastAsia="en-US" w:bidi="ar-SA"/>
      </w:rPr>
    </w:lvl>
    <w:lvl w:ilvl="7" w:tplc="27D21456">
      <w:numFmt w:val="bullet"/>
      <w:lvlText w:val="•"/>
      <w:lvlJc w:val="left"/>
      <w:pPr>
        <w:ind w:left="7872" w:hanging="361"/>
      </w:pPr>
      <w:rPr>
        <w:rFonts w:hint="default"/>
        <w:lang w:val="es-ES" w:eastAsia="en-US" w:bidi="ar-SA"/>
      </w:rPr>
    </w:lvl>
    <w:lvl w:ilvl="8" w:tplc="6EB22C38">
      <w:numFmt w:val="bullet"/>
      <w:lvlText w:val="•"/>
      <w:lvlJc w:val="left"/>
      <w:pPr>
        <w:ind w:left="8717" w:hanging="361"/>
      </w:pPr>
      <w:rPr>
        <w:rFonts w:hint="default"/>
        <w:lang w:val="es-ES" w:eastAsia="en-US" w:bidi="ar-SA"/>
      </w:rPr>
    </w:lvl>
  </w:abstractNum>
  <w:abstractNum w:abstractNumId="66" w15:restartNumberingAfterBreak="0">
    <w:nsid w:val="7A0C5F5A"/>
    <w:multiLevelType w:val="hybridMultilevel"/>
    <w:tmpl w:val="B256F9FA"/>
    <w:lvl w:ilvl="0" w:tplc="6D000204">
      <w:start w:val="1"/>
      <w:numFmt w:val="decimal"/>
      <w:lvlText w:val="%1."/>
      <w:lvlJc w:val="left"/>
      <w:pPr>
        <w:ind w:left="1260" w:hanging="360"/>
      </w:pPr>
      <w:rPr>
        <w:rFonts w:ascii="Arial MT" w:eastAsia="Arial MT" w:hAnsi="Arial MT" w:cs="Arial MT" w:hint="default"/>
        <w:spacing w:val="-1"/>
        <w:w w:val="100"/>
        <w:sz w:val="22"/>
        <w:szCs w:val="22"/>
        <w:lang w:val="es-ES" w:eastAsia="en-US" w:bidi="ar-SA"/>
      </w:rPr>
    </w:lvl>
    <w:lvl w:ilvl="1" w:tplc="A874E1EC">
      <w:numFmt w:val="bullet"/>
      <w:lvlText w:val="•"/>
      <w:lvlJc w:val="left"/>
      <w:pPr>
        <w:ind w:left="2174" w:hanging="360"/>
      </w:pPr>
      <w:rPr>
        <w:rFonts w:hint="default"/>
        <w:lang w:val="es-ES" w:eastAsia="en-US" w:bidi="ar-SA"/>
      </w:rPr>
    </w:lvl>
    <w:lvl w:ilvl="2" w:tplc="D3283E16">
      <w:numFmt w:val="bullet"/>
      <w:lvlText w:val="•"/>
      <w:lvlJc w:val="left"/>
      <w:pPr>
        <w:ind w:left="3089" w:hanging="360"/>
      </w:pPr>
      <w:rPr>
        <w:rFonts w:hint="default"/>
        <w:lang w:val="es-ES" w:eastAsia="en-US" w:bidi="ar-SA"/>
      </w:rPr>
    </w:lvl>
    <w:lvl w:ilvl="3" w:tplc="33DCE5C2">
      <w:numFmt w:val="bullet"/>
      <w:lvlText w:val="•"/>
      <w:lvlJc w:val="left"/>
      <w:pPr>
        <w:ind w:left="4004" w:hanging="360"/>
      </w:pPr>
      <w:rPr>
        <w:rFonts w:hint="default"/>
        <w:lang w:val="es-ES" w:eastAsia="en-US" w:bidi="ar-SA"/>
      </w:rPr>
    </w:lvl>
    <w:lvl w:ilvl="4" w:tplc="CF2A3524">
      <w:numFmt w:val="bullet"/>
      <w:lvlText w:val="•"/>
      <w:lvlJc w:val="left"/>
      <w:pPr>
        <w:ind w:left="4919" w:hanging="360"/>
      </w:pPr>
      <w:rPr>
        <w:rFonts w:hint="default"/>
        <w:lang w:val="es-ES" w:eastAsia="en-US" w:bidi="ar-SA"/>
      </w:rPr>
    </w:lvl>
    <w:lvl w:ilvl="5" w:tplc="1A7C5C2C">
      <w:numFmt w:val="bullet"/>
      <w:lvlText w:val="•"/>
      <w:lvlJc w:val="left"/>
      <w:pPr>
        <w:ind w:left="5834" w:hanging="360"/>
      </w:pPr>
      <w:rPr>
        <w:rFonts w:hint="default"/>
        <w:lang w:val="es-ES" w:eastAsia="en-US" w:bidi="ar-SA"/>
      </w:rPr>
    </w:lvl>
    <w:lvl w:ilvl="6" w:tplc="983CAA9C">
      <w:numFmt w:val="bullet"/>
      <w:lvlText w:val="•"/>
      <w:lvlJc w:val="left"/>
      <w:pPr>
        <w:ind w:left="6749" w:hanging="360"/>
      </w:pPr>
      <w:rPr>
        <w:rFonts w:hint="default"/>
        <w:lang w:val="es-ES" w:eastAsia="en-US" w:bidi="ar-SA"/>
      </w:rPr>
    </w:lvl>
    <w:lvl w:ilvl="7" w:tplc="ADBC92A2">
      <w:numFmt w:val="bullet"/>
      <w:lvlText w:val="•"/>
      <w:lvlJc w:val="left"/>
      <w:pPr>
        <w:ind w:left="7664" w:hanging="360"/>
      </w:pPr>
      <w:rPr>
        <w:rFonts w:hint="default"/>
        <w:lang w:val="es-ES" w:eastAsia="en-US" w:bidi="ar-SA"/>
      </w:rPr>
    </w:lvl>
    <w:lvl w:ilvl="8" w:tplc="D9866FB0">
      <w:numFmt w:val="bullet"/>
      <w:lvlText w:val="•"/>
      <w:lvlJc w:val="left"/>
      <w:pPr>
        <w:ind w:left="8579" w:hanging="360"/>
      </w:pPr>
      <w:rPr>
        <w:rFonts w:hint="default"/>
        <w:lang w:val="es-ES" w:eastAsia="en-US" w:bidi="ar-SA"/>
      </w:rPr>
    </w:lvl>
  </w:abstractNum>
  <w:abstractNum w:abstractNumId="67" w15:restartNumberingAfterBreak="0">
    <w:nsid w:val="7A35214A"/>
    <w:multiLevelType w:val="hybridMultilevel"/>
    <w:tmpl w:val="8A86C25C"/>
    <w:lvl w:ilvl="0" w:tplc="BE72A890">
      <w:numFmt w:val="bullet"/>
      <w:lvlText w:val="●"/>
      <w:lvlJc w:val="left"/>
      <w:pPr>
        <w:ind w:left="1260" w:hanging="360"/>
      </w:pPr>
      <w:rPr>
        <w:rFonts w:ascii="Arial MT" w:eastAsia="Arial MT" w:hAnsi="Arial MT" w:cs="Arial MT" w:hint="default"/>
        <w:w w:val="60"/>
        <w:sz w:val="22"/>
        <w:szCs w:val="22"/>
        <w:lang w:val="es-ES" w:eastAsia="en-US" w:bidi="ar-SA"/>
      </w:rPr>
    </w:lvl>
    <w:lvl w:ilvl="1" w:tplc="061E1F36">
      <w:numFmt w:val="bullet"/>
      <w:lvlText w:val="○"/>
      <w:lvlJc w:val="left"/>
      <w:pPr>
        <w:ind w:left="1980" w:hanging="360"/>
      </w:pPr>
      <w:rPr>
        <w:rFonts w:ascii="Arial MT" w:eastAsia="Arial MT" w:hAnsi="Arial MT" w:cs="Arial MT" w:hint="default"/>
        <w:w w:val="60"/>
        <w:sz w:val="22"/>
        <w:szCs w:val="22"/>
        <w:lang w:val="es-ES" w:eastAsia="en-US" w:bidi="ar-SA"/>
      </w:rPr>
    </w:lvl>
    <w:lvl w:ilvl="2" w:tplc="E6BC67D6">
      <w:numFmt w:val="bullet"/>
      <w:lvlText w:val="■"/>
      <w:lvlJc w:val="left"/>
      <w:pPr>
        <w:ind w:left="2701" w:hanging="361"/>
      </w:pPr>
      <w:rPr>
        <w:rFonts w:ascii="Arial MT" w:eastAsia="Arial MT" w:hAnsi="Arial MT" w:cs="Arial MT" w:hint="default"/>
        <w:w w:val="60"/>
        <w:sz w:val="22"/>
        <w:szCs w:val="22"/>
        <w:lang w:val="es-ES" w:eastAsia="en-US" w:bidi="ar-SA"/>
      </w:rPr>
    </w:lvl>
    <w:lvl w:ilvl="3" w:tplc="03F88C0A">
      <w:numFmt w:val="bullet"/>
      <w:lvlText w:val="•"/>
      <w:lvlJc w:val="left"/>
      <w:pPr>
        <w:ind w:left="3663" w:hanging="361"/>
      </w:pPr>
      <w:rPr>
        <w:rFonts w:hint="default"/>
        <w:lang w:val="es-ES" w:eastAsia="en-US" w:bidi="ar-SA"/>
      </w:rPr>
    </w:lvl>
    <w:lvl w:ilvl="4" w:tplc="FDC8A5D0">
      <w:numFmt w:val="bullet"/>
      <w:lvlText w:val="•"/>
      <w:lvlJc w:val="left"/>
      <w:pPr>
        <w:ind w:left="4627" w:hanging="361"/>
      </w:pPr>
      <w:rPr>
        <w:rFonts w:hint="default"/>
        <w:lang w:val="es-ES" w:eastAsia="en-US" w:bidi="ar-SA"/>
      </w:rPr>
    </w:lvl>
    <w:lvl w:ilvl="5" w:tplc="8B940DD4">
      <w:numFmt w:val="bullet"/>
      <w:lvlText w:val="•"/>
      <w:lvlJc w:val="left"/>
      <w:pPr>
        <w:ind w:left="5590" w:hanging="361"/>
      </w:pPr>
      <w:rPr>
        <w:rFonts w:hint="default"/>
        <w:lang w:val="es-ES" w:eastAsia="en-US" w:bidi="ar-SA"/>
      </w:rPr>
    </w:lvl>
    <w:lvl w:ilvl="6" w:tplc="C8DE7136">
      <w:numFmt w:val="bullet"/>
      <w:lvlText w:val="•"/>
      <w:lvlJc w:val="left"/>
      <w:pPr>
        <w:ind w:left="6554" w:hanging="361"/>
      </w:pPr>
      <w:rPr>
        <w:rFonts w:hint="default"/>
        <w:lang w:val="es-ES" w:eastAsia="en-US" w:bidi="ar-SA"/>
      </w:rPr>
    </w:lvl>
    <w:lvl w:ilvl="7" w:tplc="9C40B9FE">
      <w:numFmt w:val="bullet"/>
      <w:lvlText w:val="•"/>
      <w:lvlJc w:val="left"/>
      <w:pPr>
        <w:ind w:left="7518" w:hanging="361"/>
      </w:pPr>
      <w:rPr>
        <w:rFonts w:hint="default"/>
        <w:lang w:val="es-ES" w:eastAsia="en-US" w:bidi="ar-SA"/>
      </w:rPr>
    </w:lvl>
    <w:lvl w:ilvl="8" w:tplc="EF345A02">
      <w:numFmt w:val="bullet"/>
      <w:lvlText w:val="•"/>
      <w:lvlJc w:val="left"/>
      <w:pPr>
        <w:ind w:left="8481" w:hanging="361"/>
      </w:pPr>
      <w:rPr>
        <w:rFonts w:hint="default"/>
        <w:lang w:val="es-ES" w:eastAsia="en-US" w:bidi="ar-SA"/>
      </w:rPr>
    </w:lvl>
  </w:abstractNum>
  <w:num w:numId="1" w16cid:durableId="1660379582">
    <w:abstractNumId w:val="0"/>
  </w:num>
  <w:num w:numId="2" w16cid:durableId="1758286183">
    <w:abstractNumId w:val="60"/>
  </w:num>
  <w:num w:numId="3" w16cid:durableId="2003467558">
    <w:abstractNumId w:val="28"/>
  </w:num>
  <w:num w:numId="4" w16cid:durableId="74016996">
    <w:abstractNumId w:val="1"/>
  </w:num>
  <w:num w:numId="5" w16cid:durableId="463012892">
    <w:abstractNumId w:val="66"/>
  </w:num>
  <w:num w:numId="6" w16cid:durableId="1913003956">
    <w:abstractNumId w:val="12"/>
  </w:num>
  <w:num w:numId="7" w16cid:durableId="1984968924">
    <w:abstractNumId w:val="54"/>
  </w:num>
  <w:num w:numId="8" w16cid:durableId="644315568">
    <w:abstractNumId w:val="39"/>
  </w:num>
  <w:num w:numId="9" w16cid:durableId="1984315008">
    <w:abstractNumId w:val="56"/>
  </w:num>
  <w:num w:numId="10" w16cid:durableId="483396462">
    <w:abstractNumId w:val="61"/>
  </w:num>
  <w:num w:numId="11" w16cid:durableId="25182913">
    <w:abstractNumId w:val="67"/>
  </w:num>
  <w:num w:numId="12" w16cid:durableId="1027755548">
    <w:abstractNumId w:val="23"/>
  </w:num>
  <w:num w:numId="13" w16cid:durableId="64645141">
    <w:abstractNumId w:val="29"/>
  </w:num>
  <w:num w:numId="14" w16cid:durableId="476074368">
    <w:abstractNumId w:val="21"/>
  </w:num>
  <w:num w:numId="15" w16cid:durableId="820925781">
    <w:abstractNumId w:val="51"/>
  </w:num>
  <w:num w:numId="16" w16cid:durableId="1286086896">
    <w:abstractNumId w:val="8"/>
  </w:num>
  <w:num w:numId="17" w16cid:durableId="236474726">
    <w:abstractNumId w:val="9"/>
  </w:num>
  <w:num w:numId="18" w16cid:durableId="1302078059">
    <w:abstractNumId w:val="5"/>
  </w:num>
  <w:num w:numId="19" w16cid:durableId="1664235669">
    <w:abstractNumId w:val="15"/>
  </w:num>
  <w:num w:numId="20" w16cid:durableId="688024857">
    <w:abstractNumId w:val="53"/>
  </w:num>
  <w:num w:numId="21" w16cid:durableId="1376268704">
    <w:abstractNumId w:val="48"/>
  </w:num>
  <w:num w:numId="22" w16cid:durableId="827289770">
    <w:abstractNumId w:val="27"/>
  </w:num>
  <w:num w:numId="23" w16cid:durableId="1277058788">
    <w:abstractNumId w:val="30"/>
  </w:num>
  <w:num w:numId="24" w16cid:durableId="955332242">
    <w:abstractNumId w:val="26"/>
  </w:num>
  <w:num w:numId="25" w16cid:durableId="1637640627">
    <w:abstractNumId w:val="55"/>
  </w:num>
  <w:num w:numId="26" w16cid:durableId="534274208">
    <w:abstractNumId w:val="16"/>
  </w:num>
  <w:num w:numId="27" w16cid:durableId="159153101">
    <w:abstractNumId w:val="62"/>
  </w:num>
  <w:num w:numId="28" w16cid:durableId="1496141003">
    <w:abstractNumId w:val="40"/>
  </w:num>
  <w:num w:numId="29" w16cid:durableId="719789727">
    <w:abstractNumId w:val="42"/>
  </w:num>
  <w:num w:numId="30" w16cid:durableId="1245916169">
    <w:abstractNumId w:val="44"/>
  </w:num>
  <w:num w:numId="31" w16cid:durableId="1211458920">
    <w:abstractNumId w:val="14"/>
  </w:num>
  <w:num w:numId="32" w16cid:durableId="173961888">
    <w:abstractNumId w:val="58"/>
  </w:num>
  <w:num w:numId="33" w16cid:durableId="545215689">
    <w:abstractNumId w:val="33"/>
  </w:num>
  <w:num w:numId="34" w16cid:durableId="1442459532">
    <w:abstractNumId w:val="36"/>
  </w:num>
  <w:num w:numId="35" w16cid:durableId="369381593">
    <w:abstractNumId w:val="52"/>
  </w:num>
  <w:num w:numId="36" w16cid:durableId="960309419">
    <w:abstractNumId w:val="4"/>
  </w:num>
  <w:num w:numId="37" w16cid:durableId="118381648">
    <w:abstractNumId w:val="31"/>
  </w:num>
  <w:num w:numId="38" w16cid:durableId="1823810659">
    <w:abstractNumId w:val="20"/>
  </w:num>
  <w:num w:numId="39" w16cid:durableId="911042736">
    <w:abstractNumId w:val="41"/>
  </w:num>
  <w:num w:numId="40" w16cid:durableId="770129192">
    <w:abstractNumId w:val="11"/>
  </w:num>
  <w:num w:numId="41" w16cid:durableId="1960060775">
    <w:abstractNumId w:val="45"/>
  </w:num>
  <w:num w:numId="42" w16cid:durableId="511378174">
    <w:abstractNumId w:val="34"/>
  </w:num>
  <w:num w:numId="43" w16cid:durableId="1210875710">
    <w:abstractNumId w:val="22"/>
  </w:num>
  <w:num w:numId="44" w16cid:durableId="1829009980">
    <w:abstractNumId w:val="65"/>
  </w:num>
  <w:num w:numId="45" w16cid:durableId="158275974">
    <w:abstractNumId w:val="47"/>
  </w:num>
  <w:num w:numId="46" w16cid:durableId="1446853812">
    <w:abstractNumId w:val="32"/>
  </w:num>
  <w:num w:numId="47" w16cid:durableId="709915093">
    <w:abstractNumId w:val="38"/>
  </w:num>
  <w:num w:numId="48" w16cid:durableId="256251397">
    <w:abstractNumId w:val="25"/>
  </w:num>
  <w:num w:numId="49" w16cid:durableId="258834406">
    <w:abstractNumId w:val="35"/>
  </w:num>
  <w:num w:numId="50" w16cid:durableId="1438260012">
    <w:abstractNumId w:val="64"/>
  </w:num>
  <w:num w:numId="51" w16cid:durableId="957220241">
    <w:abstractNumId w:val="24"/>
  </w:num>
  <w:num w:numId="52" w16cid:durableId="436338835">
    <w:abstractNumId w:val="3"/>
  </w:num>
  <w:num w:numId="53" w16cid:durableId="660815111">
    <w:abstractNumId w:val="19"/>
  </w:num>
  <w:num w:numId="54" w16cid:durableId="2120487857">
    <w:abstractNumId w:val="50"/>
  </w:num>
  <w:num w:numId="55" w16cid:durableId="445927443">
    <w:abstractNumId w:val="7"/>
  </w:num>
  <w:num w:numId="56" w16cid:durableId="492528396">
    <w:abstractNumId w:val="43"/>
  </w:num>
  <w:num w:numId="57" w16cid:durableId="374933611">
    <w:abstractNumId w:val="18"/>
  </w:num>
  <w:num w:numId="58" w16cid:durableId="350304894">
    <w:abstractNumId w:val="17"/>
  </w:num>
  <w:num w:numId="59" w16cid:durableId="923950805">
    <w:abstractNumId w:val="10"/>
  </w:num>
  <w:num w:numId="60" w16cid:durableId="1506282103">
    <w:abstractNumId w:val="37"/>
  </w:num>
  <w:num w:numId="61" w16cid:durableId="653217107">
    <w:abstractNumId w:val="46"/>
  </w:num>
  <w:num w:numId="62" w16cid:durableId="971790234">
    <w:abstractNumId w:val="2"/>
  </w:num>
  <w:num w:numId="63" w16cid:durableId="119689202">
    <w:abstractNumId w:val="57"/>
  </w:num>
  <w:num w:numId="64" w16cid:durableId="797455457">
    <w:abstractNumId w:val="6"/>
  </w:num>
  <w:num w:numId="65" w16cid:durableId="874728804">
    <w:abstractNumId w:val="59"/>
  </w:num>
  <w:num w:numId="66" w16cid:durableId="668874936">
    <w:abstractNumId w:val="49"/>
  </w:num>
  <w:num w:numId="67" w16cid:durableId="666859814">
    <w:abstractNumId w:val="63"/>
  </w:num>
  <w:num w:numId="68" w16cid:durableId="2071608834">
    <w:abstractNumId w:val="13"/>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elle Dayana Mejía García">
    <w15:presenceInfo w15:providerId="AD" w15:userId="S::michelle.mejia@vtcrc.onmicrosoft.com::59409ea3-23ff-476b-92bf-98d8c26f13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409"/>
    <w:rsid w:val="00015D45"/>
    <w:rsid w:val="0002189C"/>
    <w:rsid w:val="00045DF1"/>
    <w:rsid w:val="00056FA5"/>
    <w:rsid w:val="000B16A1"/>
    <w:rsid w:val="000D3B1A"/>
    <w:rsid w:val="000F7A82"/>
    <w:rsid w:val="001132A6"/>
    <w:rsid w:val="0011475D"/>
    <w:rsid w:val="0012676A"/>
    <w:rsid w:val="001378B1"/>
    <w:rsid w:val="00157D1E"/>
    <w:rsid w:val="001912A4"/>
    <w:rsid w:val="0019432D"/>
    <w:rsid w:val="001A539D"/>
    <w:rsid w:val="00273A05"/>
    <w:rsid w:val="002B568E"/>
    <w:rsid w:val="00301B85"/>
    <w:rsid w:val="00302913"/>
    <w:rsid w:val="003156A8"/>
    <w:rsid w:val="0033567B"/>
    <w:rsid w:val="00342155"/>
    <w:rsid w:val="00360ADC"/>
    <w:rsid w:val="0037158C"/>
    <w:rsid w:val="003C3B51"/>
    <w:rsid w:val="003F1385"/>
    <w:rsid w:val="004018FB"/>
    <w:rsid w:val="004357D2"/>
    <w:rsid w:val="0048134C"/>
    <w:rsid w:val="004C231A"/>
    <w:rsid w:val="004C5383"/>
    <w:rsid w:val="004C60E2"/>
    <w:rsid w:val="00502CE3"/>
    <w:rsid w:val="00506C60"/>
    <w:rsid w:val="00510976"/>
    <w:rsid w:val="0052557E"/>
    <w:rsid w:val="00560CE1"/>
    <w:rsid w:val="00561D8E"/>
    <w:rsid w:val="00572231"/>
    <w:rsid w:val="005723B6"/>
    <w:rsid w:val="00586560"/>
    <w:rsid w:val="005E2571"/>
    <w:rsid w:val="00620632"/>
    <w:rsid w:val="00653410"/>
    <w:rsid w:val="0066269D"/>
    <w:rsid w:val="00687F10"/>
    <w:rsid w:val="00693300"/>
    <w:rsid w:val="006A1BBC"/>
    <w:rsid w:val="006B2714"/>
    <w:rsid w:val="006D4139"/>
    <w:rsid w:val="006E436F"/>
    <w:rsid w:val="006E68F1"/>
    <w:rsid w:val="00706226"/>
    <w:rsid w:val="00713088"/>
    <w:rsid w:val="007656C1"/>
    <w:rsid w:val="0076738B"/>
    <w:rsid w:val="00776E11"/>
    <w:rsid w:val="00780F94"/>
    <w:rsid w:val="007C536E"/>
    <w:rsid w:val="007E4D5E"/>
    <w:rsid w:val="008035B5"/>
    <w:rsid w:val="00812A2B"/>
    <w:rsid w:val="008136F0"/>
    <w:rsid w:val="00851293"/>
    <w:rsid w:val="008524B9"/>
    <w:rsid w:val="00897A88"/>
    <w:rsid w:val="008A08E8"/>
    <w:rsid w:val="008A51D3"/>
    <w:rsid w:val="008B5F8F"/>
    <w:rsid w:val="008E41DB"/>
    <w:rsid w:val="00900001"/>
    <w:rsid w:val="00911040"/>
    <w:rsid w:val="00912BF9"/>
    <w:rsid w:val="009332AB"/>
    <w:rsid w:val="009338CD"/>
    <w:rsid w:val="00934131"/>
    <w:rsid w:val="00951409"/>
    <w:rsid w:val="00975A25"/>
    <w:rsid w:val="00992AC9"/>
    <w:rsid w:val="0099309A"/>
    <w:rsid w:val="009D00A8"/>
    <w:rsid w:val="009D6143"/>
    <w:rsid w:val="009F058D"/>
    <w:rsid w:val="00A06DF7"/>
    <w:rsid w:val="00A13C21"/>
    <w:rsid w:val="00A349CA"/>
    <w:rsid w:val="00A55ADD"/>
    <w:rsid w:val="00A607A1"/>
    <w:rsid w:val="00A65A9F"/>
    <w:rsid w:val="00A751F9"/>
    <w:rsid w:val="00A857D9"/>
    <w:rsid w:val="00A86A77"/>
    <w:rsid w:val="00A91002"/>
    <w:rsid w:val="00AC06D3"/>
    <w:rsid w:val="00AF239D"/>
    <w:rsid w:val="00B24511"/>
    <w:rsid w:val="00B33F92"/>
    <w:rsid w:val="00B61DF3"/>
    <w:rsid w:val="00B709DE"/>
    <w:rsid w:val="00B853E4"/>
    <w:rsid w:val="00B865BE"/>
    <w:rsid w:val="00BE549C"/>
    <w:rsid w:val="00C568B5"/>
    <w:rsid w:val="00C6065B"/>
    <w:rsid w:val="00C62FB1"/>
    <w:rsid w:val="00C752C0"/>
    <w:rsid w:val="00C82FC7"/>
    <w:rsid w:val="00CC3245"/>
    <w:rsid w:val="00D01D8F"/>
    <w:rsid w:val="00D01D9C"/>
    <w:rsid w:val="00D040E6"/>
    <w:rsid w:val="00D368E8"/>
    <w:rsid w:val="00D407A2"/>
    <w:rsid w:val="00D46A58"/>
    <w:rsid w:val="00D50E97"/>
    <w:rsid w:val="00D80EAF"/>
    <w:rsid w:val="00D846B0"/>
    <w:rsid w:val="00D9151A"/>
    <w:rsid w:val="00DB70DD"/>
    <w:rsid w:val="00DD348B"/>
    <w:rsid w:val="00DF071A"/>
    <w:rsid w:val="00DF7817"/>
    <w:rsid w:val="00E0515D"/>
    <w:rsid w:val="00E25DA6"/>
    <w:rsid w:val="00E30ACF"/>
    <w:rsid w:val="00E40C36"/>
    <w:rsid w:val="00E41A44"/>
    <w:rsid w:val="00E613EF"/>
    <w:rsid w:val="00E648DA"/>
    <w:rsid w:val="00E863FB"/>
    <w:rsid w:val="00E957E9"/>
    <w:rsid w:val="00EB2F5B"/>
    <w:rsid w:val="00EC2389"/>
    <w:rsid w:val="00ED1C58"/>
    <w:rsid w:val="00EF2CAD"/>
    <w:rsid w:val="00F1539E"/>
    <w:rsid w:val="00F331DE"/>
    <w:rsid w:val="00F76D76"/>
    <w:rsid w:val="00FA132A"/>
    <w:rsid w:val="00FA2702"/>
    <w:rsid w:val="00FC6A5F"/>
    <w:rsid w:val="00FD2D8B"/>
    <w:rsid w:val="00FE21B7"/>
  </w:rsids>
  <m:mathPr>
    <m:mathFont m:val="Cambria Math"/>
    <m:brkBin m:val="before"/>
    <m:brkBinSub m:val="--"/>
    <m:smallFrac m:val="0"/>
    <m:dispDef/>
    <m:lMargin m:val="0"/>
    <m:rMargin m:val="0"/>
    <m:defJc m:val="centerGroup"/>
    <m:wrapIndent m:val="1440"/>
    <m:intLim m:val="subSup"/>
    <m:naryLim m:val="undOvr"/>
  </m:mathPr>
  <w:themeFontLang w:val="es-C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21763"/>
  <w15:docId w15:val="{EB95B54F-82D1-499E-87B8-455919A0F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9"/>
    <w:qFormat/>
    <w:pPr>
      <w:spacing w:before="123"/>
      <w:ind w:right="297"/>
      <w:jc w:val="center"/>
      <w:outlineLvl w:val="0"/>
    </w:pPr>
    <w:rPr>
      <w:rFonts w:ascii="Calibri" w:eastAsia="Calibri" w:hAnsi="Calibri" w:cs="Calibri"/>
      <w:b/>
      <w:bCs/>
      <w:sz w:val="62"/>
      <w:szCs w:val="62"/>
    </w:rPr>
  </w:style>
  <w:style w:type="paragraph" w:styleId="Ttulo2">
    <w:name w:val="heading 2"/>
    <w:basedOn w:val="Normal"/>
    <w:uiPriority w:val="9"/>
    <w:qFormat/>
    <w:pPr>
      <w:ind w:right="296"/>
      <w:jc w:val="center"/>
      <w:outlineLvl w:val="1"/>
    </w:pPr>
    <w:rPr>
      <w:rFonts w:ascii="Calibri" w:eastAsia="Calibri" w:hAnsi="Calibri" w:cs="Calibri"/>
      <w:b/>
      <w:bCs/>
      <w:sz w:val="60"/>
      <w:szCs w:val="60"/>
    </w:rPr>
  </w:style>
  <w:style w:type="paragraph" w:styleId="Ttulo3">
    <w:name w:val="heading 3"/>
    <w:basedOn w:val="Normal"/>
    <w:uiPriority w:val="9"/>
    <w:qFormat/>
    <w:pPr>
      <w:spacing w:before="28"/>
      <w:ind w:right="301"/>
      <w:jc w:val="center"/>
      <w:outlineLvl w:val="2"/>
    </w:pPr>
    <w:rPr>
      <w:rFonts w:ascii="Calibri" w:eastAsia="Calibri" w:hAnsi="Calibri" w:cs="Calibri"/>
      <w:b/>
      <w:bCs/>
      <w:sz w:val="36"/>
      <w:szCs w:val="36"/>
    </w:rPr>
  </w:style>
  <w:style w:type="paragraph" w:styleId="Ttulo4">
    <w:name w:val="heading 4"/>
    <w:basedOn w:val="Normal"/>
    <w:uiPriority w:val="9"/>
    <w:qFormat/>
    <w:pPr>
      <w:spacing w:before="103"/>
      <w:ind w:left="1104" w:right="1104"/>
      <w:jc w:val="center"/>
      <w:outlineLvl w:val="3"/>
    </w:pPr>
    <w:rPr>
      <w:rFonts w:ascii="Calibri" w:eastAsia="Calibri" w:hAnsi="Calibri" w:cs="Calibri"/>
      <w:b/>
      <w:bCs/>
      <w:sz w:val="28"/>
      <w:szCs w:val="28"/>
    </w:rPr>
  </w:style>
  <w:style w:type="paragraph" w:styleId="Ttulo5">
    <w:name w:val="heading 5"/>
    <w:basedOn w:val="Normal"/>
    <w:uiPriority w:val="9"/>
    <w:qFormat/>
    <w:pPr>
      <w:ind w:left="540"/>
      <w:outlineLvl w:val="4"/>
    </w:pPr>
    <w:rPr>
      <w:rFonts w:ascii="Calibri" w:eastAsia="Calibri" w:hAnsi="Calibri" w:cs="Calibri"/>
      <w:b/>
      <w:bCs/>
      <w:sz w:val="26"/>
      <w:szCs w:val="26"/>
    </w:rPr>
  </w:style>
  <w:style w:type="paragraph" w:styleId="Ttulo6">
    <w:name w:val="heading 6"/>
    <w:basedOn w:val="Normal"/>
    <w:uiPriority w:val="9"/>
    <w:qFormat/>
    <w:pPr>
      <w:ind w:left="540"/>
      <w:outlineLvl w:val="5"/>
    </w:pPr>
    <w:rPr>
      <w:sz w:val="26"/>
      <w:szCs w:val="26"/>
    </w:rPr>
  </w:style>
  <w:style w:type="paragraph" w:styleId="Ttulo7">
    <w:name w:val="heading 7"/>
    <w:basedOn w:val="Normal"/>
    <w:uiPriority w:val="1"/>
    <w:qFormat/>
    <w:pPr>
      <w:ind w:left="540"/>
      <w:outlineLvl w:val="6"/>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DC2">
    <w:name w:val="toc 2"/>
    <w:basedOn w:val="Normal"/>
    <w:uiPriority w:val="39"/>
    <w:qFormat/>
    <w:pPr>
      <w:ind w:left="220"/>
    </w:pPr>
    <w:rPr>
      <w:rFonts w:asciiTheme="minorHAnsi" w:hAnsiTheme="minorHAnsi" w:cstheme="minorHAnsi"/>
      <w:smallCaps/>
      <w:sz w:val="20"/>
      <w:szCs w:val="20"/>
    </w:rPr>
  </w:style>
  <w:style w:type="paragraph" w:styleId="TDC3">
    <w:name w:val="toc 3"/>
    <w:basedOn w:val="Normal"/>
    <w:uiPriority w:val="39"/>
    <w:qFormat/>
    <w:pPr>
      <w:ind w:left="440"/>
    </w:pPr>
    <w:rPr>
      <w:rFonts w:asciiTheme="minorHAnsi" w:hAnsiTheme="minorHAnsi" w:cstheme="minorHAnsi"/>
      <w:i/>
      <w:iCs/>
      <w:sz w:val="20"/>
      <w:szCs w:val="20"/>
    </w:rPr>
  </w:style>
  <w:style w:type="paragraph" w:styleId="TDC4">
    <w:name w:val="toc 4"/>
    <w:basedOn w:val="Normal"/>
    <w:uiPriority w:val="1"/>
    <w:qFormat/>
    <w:pPr>
      <w:ind w:left="660"/>
    </w:pPr>
    <w:rPr>
      <w:rFonts w:asciiTheme="minorHAnsi" w:hAnsiTheme="minorHAnsi" w:cstheme="minorHAnsi"/>
      <w:sz w:val="18"/>
      <w:szCs w:val="18"/>
    </w:rPr>
  </w:style>
  <w:style w:type="paragraph" w:styleId="Textoindependiente">
    <w:name w:val="Body Text"/>
    <w:basedOn w:val="Normal"/>
    <w:uiPriority w:val="1"/>
    <w:qFormat/>
  </w:style>
  <w:style w:type="paragraph" w:styleId="Prrafodelista">
    <w:name w:val="List Paragraph"/>
    <w:basedOn w:val="Normal"/>
    <w:uiPriority w:val="1"/>
    <w:qFormat/>
    <w:pPr>
      <w:ind w:left="1260" w:hanging="360"/>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D368E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68E8"/>
    <w:rPr>
      <w:rFonts w:ascii="Segoe UI" w:eastAsia="Arial MT" w:hAnsi="Segoe UI" w:cs="Segoe UI"/>
      <w:sz w:val="18"/>
      <w:szCs w:val="18"/>
      <w:lang w:val="es-ES"/>
    </w:rPr>
  </w:style>
  <w:style w:type="paragraph" w:styleId="Revisin">
    <w:name w:val="Revision"/>
    <w:hidden/>
    <w:uiPriority w:val="99"/>
    <w:semiHidden/>
    <w:rsid w:val="00C82FC7"/>
    <w:pPr>
      <w:widowControl/>
      <w:autoSpaceDE/>
      <w:autoSpaceDN/>
    </w:pPr>
    <w:rPr>
      <w:rFonts w:ascii="Arial MT" w:eastAsia="Arial MT" w:hAnsi="Arial MT" w:cs="Arial MT"/>
      <w:lang w:val="es-ES"/>
    </w:rPr>
  </w:style>
  <w:style w:type="paragraph" w:styleId="Ttulo">
    <w:name w:val="Title"/>
    <w:basedOn w:val="Normal"/>
    <w:next w:val="Normal"/>
    <w:link w:val="TtuloCar"/>
    <w:uiPriority w:val="10"/>
    <w:qFormat/>
    <w:rsid w:val="00C82FC7"/>
    <w:pPr>
      <w:keepNext/>
      <w:keepLines/>
      <w:widowControl/>
      <w:autoSpaceDE/>
      <w:autoSpaceDN/>
      <w:spacing w:after="60" w:line="276" w:lineRule="auto"/>
    </w:pPr>
    <w:rPr>
      <w:rFonts w:ascii="Arial" w:eastAsia="Arial" w:hAnsi="Arial" w:cs="Arial"/>
      <w:sz w:val="52"/>
      <w:szCs w:val="52"/>
      <w:lang w:val="es-419"/>
    </w:rPr>
  </w:style>
  <w:style w:type="character" w:customStyle="1" w:styleId="TtuloCar">
    <w:name w:val="Título Car"/>
    <w:basedOn w:val="Fuentedeprrafopredeter"/>
    <w:link w:val="Ttulo"/>
    <w:uiPriority w:val="10"/>
    <w:rsid w:val="00C82FC7"/>
    <w:rPr>
      <w:rFonts w:ascii="Arial" w:eastAsia="Arial" w:hAnsi="Arial" w:cs="Arial"/>
      <w:sz w:val="52"/>
      <w:szCs w:val="52"/>
      <w:lang w:val="es-419"/>
    </w:rPr>
  </w:style>
  <w:style w:type="paragraph" w:styleId="Subttulo">
    <w:name w:val="Subtitle"/>
    <w:basedOn w:val="Normal"/>
    <w:next w:val="Normal"/>
    <w:link w:val="SubttuloCar"/>
    <w:uiPriority w:val="11"/>
    <w:qFormat/>
    <w:rsid w:val="00C82FC7"/>
    <w:pPr>
      <w:keepNext/>
      <w:keepLines/>
      <w:widowControl/>
      <w:autoSpaceDE/>
      <w:autoSpaceDN/>
      <w:spacing w:after="320" w:line="276" w:lineRule="auto"/>
    </w:pPr>
    <w:rPr>
      <w:rFonts w:ascii="Arial" w:eastAsia="Arial" w:hAnsi="Arial" w:cs="Arial"/>
      <w:color w:val="666666"/>
      <w:sz w:val="30"/>
      <w:szCs w:val="30"/>
      <w:lang w:val="es-419"/>
    </w:rPr>
  </w:style>
  <w:style w:type="character" w:customStyle="1" w:styleId="SubttuloCar">
    <w:name w:val="Subtítulo Car"/>
    <w:basedOn w:val="Fuentedeprrafopredeter"/>
    <w:link w:val="Subttulo"/>
    <w:uiPriority w:val="11"/>
    <w:rsid w:val="00C82FC7"/>
    <w:rPr>
      <w:rFonts w:ascii="Arial" w:eastAsia="Arial" w:hAnsi="Arial" w:cs="Arial"/>
      <w:color w:val="666666"/>
      <w:sz w:val="30"/>
      <w:szCs w:val="30"/>
      <w:lang w:val="es-419"/>
    </w:rPr>
  </w:style>
  <w:style w:type="paragraph" w:styleId="Textocomentario">
    <w:name w:val="annotation text"/>
    <w:basedOn w:val="Normal"/>
    <w:link w:val="TextocomentarioCar"/>
    <w:uiPriority w:val="99"/>
    <w:unhideWhenUsed/>
    <w:rsid w:val="00C82FC7"/>
    <w:pPr>
      <w:widowControl/>
      <w:autoSpaceDE/>
      <w:autoSpaceDN/>
    </w:pPr>
    <w:rPr>
      <w:rFonts w:ascii="Arial" w:eastAsia="Arial" w:hAnsi="Arial" w:cs="Arial"/>
      <w:sz w:val="20"/>
      <w:szCs w:val="20"/>
      <w:lang w:val="es-419"/>
    </w:rPr>
  </w:style>
  <w:style w:type="character" w:customStyle="1" w:styleId="TextocomentarioCar">
    <w:name w:val="Texto comentario Car"/>
    <w:basedOn w:val="Fuentedeprrafopredeter"/>
    <w:link w:val="Textocomentario"/>
    <w:uiPriority w:val="99"/>
    <w:rsid w:val="00C82FC7"/>
    <w:rPr>
      <w:rFonts w:ascii="Arial" w:eastAsia="Arial" w:hAnsi="Arial" w:cs="Arial"/>
      <w:sz w:val="20"/>
      <w:szCs w:val="20"/>
      <w:lang w:val="es-419"/>
    </w:rPr>
  </w:style>
  <w:style w:type="character" w:styleId="Refdecomentario">
    <w:name w:val="annotation reference"/>
    <w:basedOn w:val="Fuentedeprrafopredeter"/>
    <w:uiPriority w:val="99"/>
    <w:semiHidden/>
    <w:unhideWhenUsed/>
    <w:rsid w:val="00C82FC7"/>
    <w:rPr>
      <w:sz w:val="16"/>
      <w:szCs w:val="16"/>
    </w:rPr>
  </w:style>
  <w:style w:type="paragraph" w:styleId="Asuntodelcomentario">
    <w:name w:val="annotation subject"/>
    <w:basedOn w:val="Textocomentario"/>
    <w:next w:val="Textocomentario"/>
    <w:link w:val="AsuntodelcomentarioCar"/>
    <w:uiPriority w:val="99"/>
    <w:semiHidden/>
    <w:unhideWhenUsed/>
    <w:rsid w:val="00D846B0"/>
    <w:pPr>
      <w:widowControl w:val="0"/>
      <w:autoSpaceDE w:val="0"/>
      <w:autoSpaceDN w:val="0"/>
    </w:pPr>
    <w:rPr>
      <w:rFonts w:ascii="Arial MT" w:eastAsia="Arial MT" w:hAnsi="Arial MT" w:cs="Arial MT"/>
      <w:b/>
      <w:bCs/>
      <w:lang w:val="es-ES"/>
    </w:rPr>
  </w:style>
  <w:style w:type="character" w:customStyle="1" w:styleId="AsuntodelcomentarioCar">
    <w:name w:val="Asunto del comentario Car"/>
    <w:basedOn w:val="TextocomentarioCar"/>
    <w:link w:val="Asuntodelcomentario"/>
    <w:uiPriority w:val="99"/>
    <w:semiHidden/>
    <w:rsid w:val="00D846B0"/>
    <w:rPr>
      <w:rFonts w:ascii="Arial MT" w:eastAsia="Arial MT" w:hAnsi="Arial MT" w:cs="Arial MT"/>
      <w:b/>
      <w:bCs/>
      <w:sz w:val="20"/>
      <w:szCs w:val="20"/>
      <w:lang w:val="es-ES"/>
    </w:rPr>
  </w:style>
  <w:style w:type="paragraph" w:styleId="Sinespaciado">
    <w:name w:val="No Spacing"/>
    <w:uiPriority w:val="1"/>
    <w:qFormat/>
    <w:rsid w:val="00900001"/>
    <w:rPr>
      <w:rFonts w:ascii="Arial MT" w:eastAsia="Arial MT" w:hAnsi="Arial MT" w:cs="Arial MT"/>
      <w:lang w:val="es-ES"/>
    </w:rPr>
  </w:style>
  <w:style w:type="character" w:styleId="Hipervnculo">
    <w:name w:val="Hyperlink"/>
    <w:basedOn w:val="Fuentedeprrafopredeter"/>
    <w:uiPriority w:val="99"/>
    <w:unhideWhenUsed/>
    <w:rsid w:val="00E40C36"/>
    <w:rPr>
      <w:color w:val="0000FF" w:themeColor="hyperlink"/>
      <w:u w:val="single"/>
    </w:rPr>
  </w:style>
  <w:style w:type="character" w:styleId="Mencinsinresolver">
    <w:name w:val="Unresolved Mention"/>
    <w:basedOn w:val="Fuentedeprrafopredeter"/>
    <w:uiPriority w:val="99"/>
    <w:semiHidden/>
    <w:unhideWhenUsed/>
    <w:rsid w:val="00E40C36"/>
    <w:rPr>
      <w:color w:val="605E5C"/>
      <w:shd w:val="clear" w:color="auto" w:fill="E1DFDD"/>
    </w:rPr>
  </w:style>
  <w:style w:type="paragraph" w:styleId="TtuloTDC">
    <w:name w:val="TOC Heading"/>
    <w:basedOn w:val="Ttulo1"/>
    <w:next w:val="Normal"/>
    <w:uiPriority w:val="39"/>
    <w:unhideWhenUsed/>
    <w:qFormat/>
    <w:rsid w:val="0033567B"/>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DC5">
    <w:name w:val="toc 5"/>
    <w:basedOn w:val="Normal"/>
    <w:next w:val="Normal"/>
    <w:autoRedefine/>
    <w:uiPriority w:val="39"/>
    <w:unhideWhenUsed/>
    <w:rsid w:val="006B2714"/>
    <w:pPr>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6B2714"/>
    <w:pPr>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6B2714"/>
    <w:pPr>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6B2714"/>
    <w:pPr>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6B2714"/>
    <w:pPr>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michelle.mejia\Downloads\CNTD%20version%202023%2018-10-2023.docx" TargetMode="External"/><Relationship Id="rId21" Type="http://schemas.openxmlformats.org/officeDocument/2006/relationships/hyperlink" Target="file:///C:\Users\michelle.mejia\Downloads\CNTD%20version%202023%2018-10-2023.docx" TargetMode="External"/><Relationship Id="rId42" Type="http://schemas.openxmlformats.org/officeDocument/2006/relationships/hyperlink" Target="file:///C:\Users\michelle.mejia\Downloads\CNTD%20version%202023%2018-10-2023.docx" TargetMode="External"/><Relationship Id="rId47" Type="http://schemas.openxmlformats.org/officeDocument/2006/relationships/hyperlink" Target="file:///C:\Users\michelle.mejia\Downloads\CNTD%20version%202023%2018-10-2023.docx" TargetMode="External"/><Relationship Id="rId63" Type="http://schemas.openxmlformats.org/officeDocument/2006/relationships/hyperlink" Target="https://en.wikipedia.org/wiki/Endpoint_detection_and_response" TargetMode="External"/><Relationship Id="rId68" Type="http://schemas.openxmlformats.org/officeDocument/2006/relationships/hyperlink" Target="https://www.iso.org/standard/60544.html?browse=tc" TargetMode="External"/><Relationship Id="rId84" Type="http://schemas.openxmlformats.org/officeDocument/2006/relationships/hyperlink" Target="https://searchdatacenter.techtarget.com/es/definicion/Continuidad-de-negocios-BC" TargetMode="External"/><Relationship Id="rId89" Type="http://schemas.openxmlformats.org/officeDocument/2006/relationships/hyperlink" Target="https://www.pgrweb.go.cr/scij/Busqueda/Normativa/Normas/nrm_texto_completo.aspx?param1=NRTC&amp;nValor1=1&amp;nValor2=74895&amp;nValor3=92632&amp;strTipM=TC" TargetMode="External"/><Relationship Id="rId112" Type="http://schemas.openxmlformats.org/officeDocument/2006/relationships/hyperlink" Target="https://www.itu.int/en/ITU-D/Regional-Presence/Americas/Documents/EVENTS/2016/15526-MX/AAIII-best-practices-and-guidelines-Accesible-SP.pdf" TargetMode="External"/><Relationship Id="rId16" Type="http://schemas.openxmlformats.org/officeDocument/2006/relationships/hyperlink" Target="file:///C:\Users\michelle.mejia\Downloads\CNTD%20version%202023%2018-10-2023.docx" TargetMode="External"/><Relationship Id="rId107" Type="http://schemas.openxmlformats.org/officeDocument/2006/relationships/hyperlink" Target="https://www.interaction-design.org/literature/book/the-glossary-of-human-computer-interaction/cognitive-ergonomics" TargetMode="External"/><Relationship Id="rId11" Type="http://schemas.openxmlformats.org/officeDocument/2006/relationships/hyperlink" Target="file:///C:\Users\michelle.mejia\Downloads\CNTD%20version%202023%2018-10-2023.docx" TargetMode="External"/><Relationship Id="rId32" Type="http://schemas.openxmlformats.org/officeDocument/2006/relationships/hyperlink" Target="file:///C:\Users\michelle.mejia\Downloads\CNTD%20version%202023%2018-10-2023.docx" TargetMode="External"/><Relationship Id="rId37" Type="http://schemas.openxmlformats.org/officeDocument/2006/relationships/hyperlink" Target="file:///C:\Users\michelle.mejia\Downloads\CNTD%20version%202023%2018-10-2023.docx" TargetMode="External"/><Relationship Id="rId53" Type="http://schemas.openxmlformats.org/officeDocument/2006/relationships/hyperlink" Target="https://nvlpubs.nist.gov/nistpubs/SpecialPublications/NIST.SP.800-53r5.pdf" TargetMode="External"/><Relationship Id="rId58" Type="http://schemas.openxmlformats.org/officeDocument/2006/relationships/hyperlink" Target="https://sansorg.egnyte.com/dl/GXxMMgSwsV" TargetMode="External"/><Relationship Id="rId74" Type="http://schemas.openxmlformats.org/officeDocument/2006/relationships/hyperlink" Target="https://www.iso.org/standard/73642.html?browse=tc" TargetMode="External"/><Relationship Id="rId79" Type="http://schemas.openxmlformats.org/officeDocument/2006/relationships/diagramLayout" Target="diagrams/layout1.xml"/><Relationship Id="rId102" Type="http://schemas.openxmlformats.org/officeDocument/2006/relationships/hyperlink" Target="https://www.makaton.org/" TargetMode="External"/><Relationship Id="rId5" Type="http://schemas.openxmlformats.org/officeDocument/2006/relationships/webSettings" Target="webSettings.xml"/><Relationship Id="rId90" Type="http://schemas.openxmlformats.org/officeDocument/2006/relationships/hyperlink" Target="http://www.pgrweb.go.cr/scij/Busqueda/Normativa/Normas/nrm_texto_completo.aspx?param1=NRTC&amp;nValor1=1&amp;nValor2=90160&amp;nValor3=118631&amp;strTipM=TC" TargetMode="External"/><Relationship Id="rId95" Type="http://schemas.openxmlformats.org/officeDocument/2006/relationships/hyperlink" Target="http://www.inec.go.cr/sites/default/files/documetos-biblioteca-virtual/resocialenadis2018-04.xls" TargetMode="External"/><Relationship Id="rId22" Type="http://schemas.openxmlformats.org/officeDocument/2006/relationships/hyperlink" Target="file:///C:\Users\michelle.mejia\Downloads\CNTD%20version%202023%2018-10-2023.docx" TargetMode="External"/><Relationship Id="rId27" Type="http://schemas.openxmlformats.org/officeDocument/2006/relationships/hyperlink" Target="file:///C:\Users\michelle.mejia\Downloads\CNTD%20version%202023%2018-10-2023.docx" TargetMode="External"/><Relationship Id="rId43" Type="http://schemas.openxmlformats.org/officeDocument/2006/relationships/hyperlink" Target="file:///C:\Users\michelle.mejia\Downloads\CNTD%20version%202023%2018-10-2023.docx" TargetMode="External"/><Relationship Id="rId48" Type="http://schemas.openxmlformats.org/officeDocument/2006/relationships/image" Target="media/image2.jpeg"/><Relationship Id="rId64" Type="http://schemas.openxmlformats.org/officeDocument/2006/relationships/hyperlink" Target="https://en.wikipedia.org/wiki/Intrusion_detection_system" TargetMode="External"/><Relationship Id="rId69" Type="http://schemas.openxmlformats.org/officeDocument/2006/relationships/hyperlink" Target="https://www.iso.org/standard/60545.html?browse=tc" TargetMode="External"/><Relationship Id="rId113" Type="http://schemas.openxmlformats.org/officeDocument/2006/relationships/hyperlink" Target="https://www.w3.org/TR/WCAG21/" TargetMode="External"/><Relationship Id="rId80" Type="http://schemas.openxmlformats.org/officeDocument/2006/relationships/diagramQuickStyle" Target="diagrams/quickStyle1.xml"/><Relationship Id="rId85" Type="http://schemas.openxmlformats.org/officeDocument/2006/relationships/hyperlink" Target="https://searchdatacenter.techtarget.com/es/definicion/Respaldo-remoto-de-datos" TargetMode="External"/><Relationship Id="rId12" Type="http://schemas.openxmlformats.org/officeDocument/2006/relationships/hyperlink" Target="file:///C:\Users\michelle.mejia\Downloads\CNTD%20version%202023%2018-10-2023.docx" TargetMode="External"/><Relationship Id="rId17" Type="http://schemas.openxmlformats.org/officeDocument/2006/relationships/hyperlink" Target="file:///C:\Users\michelle.mejia\Downloads\CNTD%20version%202023%2018-10-2023.docx" TargetMode="External"/><Relationship Id="rId33" Type="http://schemas.openxmlformats.org/officeDocument/2006/relationships/hyperlink" Target="file:///C:\Users\michelle.mejia\Downloads\CNTD%20version%202023%2018-10-2023.docx" TargetMode="External"/><Relationship Id="rId38" Type="http://schemas.openxmlformats.org/officeDocument/2006/relationships/hyperlink" Target="file:///C:\Users\michelle.mejia\Downloads\CNTD%20version%202023%2018-10-2023.docx" TargetMode="External"/><Relationship Id="rId59" Type="http://schemas.openxmlformats.org/officeDocument/2006/relationships/hyperlink" Target="https://nvlpubs.nist.gov/nistpubs/Legacy/SP/nistspecialpublication800-92.pdf" TargetMode="External"/><Relationship Id="rId103" Type="http://schemas.openxmlformats.org/officeDocument/2006/relationships/hyperlink" Target="http://www.un.org/esa/socdev/enable/documents/tccconvs.pdf" TargetMode="External"/><Relationship Id="rId108" Type="http://schemas.openxmlformats.org/officeDocument/2006/relationships/hyperlink" Target="https://www.interaction-design.org/literature/book/the-glossary-of-human-computer-interaction/cognitive-ergonomics" TargetMode="External"/><Relationship Id="rId54" Type="http://schemas.openxmlformats.org/officeDocument/2006/relationships/hyperlink" Target="https://nvlpubs.nist.gov/nistpubs/SpecialPublications/NIST.SP.800-167.pdf" TargetMode="External"/><Relationship Id="rId70" Type="http://schemas.openxmlformats.org/officeDocument/2006/relationships/hyperlink" Target="https://www.iso.org/standard/67545.html?browse=tc" TargetMode="External"/><Relationship Id="rId75" Type="http://schemas.microsoft.com/office/2018/08/relationships/commentsExtensible" Target="commentsExtensible.xml"/><Relationship Id="rId91" Type="http://schemas.openxmlformats.org/officeDocument/2006/relationships/hyperlink" Target="https://www.gov.uk/government/publications/inclusive-communication/accessible-communication-formats" TargetMode="External"/><Relationship Id="rId96" Type="http://schemas.openxmlformats.org/officeDocument/2006/relationships/hyperlink" Target="http://www.inec.go.cr/sites/default/files/documetos-biblioteca-virtual/resocialenadis2018-04.xl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ichelle.mejia\Downloads\CNTD%20version%202023%2018-10-2023.docx" TargetMode="External"/><Relationship Id="rId23" Type="http://schemas.openxmlformats.org/officeDocument/2006/relationships/hyperlink" Target="file:///C:\Users\michelle.mejia\Downloads\CNTD%20version%202023%2018-10-2023.docx" TargetMode="External"/><Relationship Id="rId28" Type="http://schemas.openxmlformats.org/officeDocument/2006/relationships/hyperlink" Target="file:///C:\Users\michelle.mejia\Downloads\CNTD%20version%202023%2018-10-2023.docx" TargetMode="External"/><Relationship Id="rId36" Type="http://schemas.openxmlformats.org/officeDocument/2006/relationships/hyperlink" Target="file:///C:\Users\michelle.mejia\Downloads\CNTD%20version%202023%2018-10-2023.docx" TargetMode="External"/><Relationship Id="rId49" Type="http://schemas.openxmlformats.org/officeDocument/2006/relationships/comments" Target="comments.xml"/><Relationship Id="rId57" Type="http://schemas.openxmlformats.org/officeDocument/2006/relationships/hyperlink" Target="https://www.rapid7.com/solutions/siem/" TargetMode="External"/><Relationship Id="rId106" Type="http://schemas.openxmlformats.org/officeDocument/2006/relationships/hyperlink" Target="https://www.nngroup.com/articles/usability-101-introduction-to-usability/" TargetMode="External"/><Relationship Id="rId114" Type="http://schemas.openxmlformats.org/officeDocument/2006/relationships/fontTable" Target="fontTable.xml"/><Relationship Id="rId10" Type="http://schemas.openxmlformats.org/officeDocument/2006/relationships/hyperlink" Target="file:///C:\Users\michelle.mejia\Downloads\CNTD%20version%202023%2018-10-2023.docx" TargetMode="External"/><Relationship Id="rId31" Type="http://schemas.openxmlformats.org/officeDocument/2006/relationships/hyperlink" Target="file:///C:\Users\michelle.mejia\Downloads\CNTD%20version%202023%2018-10-2023.docx" TargetMode="External"/><Relationship Id="rId44" Type="http://schemas.openxmlformats.org/officeDocument/2006/relationships/hyperlink" Target="file:///C:\Users\michelle.mejia\Downloads\CNTD%20version%202023%2018-10-2023.docx" TargetMode="External"/><Relationship Id="rId52" Type="http://schemas.openxmlformats.org/officeDocument/2006/relationships/image" Target="media/image3.jpeg"/><Relationship Id="rId60" Type="http://schemas.openxmlformats.org/officeDocument/2006/relationships/hyperlink" Target="https://en.wikipedia.org/wiki/Sender_Policy_Framework" TargetMode="External"/><Relationship Id="rId65" Type="http://schemas.openxmlformats.org/officeDocument/2006/relationships/hyperlink" Target="https://en.wikipedia.org/wiki/Intrusion_detection_system" TargetMode="External"/><Relationship Id="rId73" Type="http://schemas.openxmlformats.org/officeDocument/2006/relationships/hyperlink" Target="https://www.iso.org/standard/59689.html" TargetMode="External"/><Relationship Id="rId78" Type="http://schemas.openxmlformats.org/officeDocument/2006/relationships/diagramData" Target="diagrams/data1.xml"/><Relationship Id="rId81" Type="http://schemas.openxmlformats.org/officeDocument/2006/relationships/diagramColors" Target="diagrams/colors1.xml"/><Relationship Id="rId86" Type="http://schemas.openxmlformats.org/officeDocument/2006/relationships/hyperlink" Target="https://searchdatacenter.techtarget.com/es/definicion/Respaldo-remoto-de-datos" TargetMode="External"/><Relationship Id="rId94" Type="http://schemas.openxmlformats.org/officeDocument/2006/relationships/hyperlink" Target="https://www.interaction-design.org/literature/topics/human-computer-interaction" TargetMode="External"/><Relationship Id="rId99" Type="http://schemas.openxmlformats.org/officeDocument/2006/relationships/hyperlink" Target="https://administracionelectronica.gob.es/pae_Home/pae_Biblioteca/pae_Tecnimap/pae_TECNIMAP_2004_-_Murcia/pae_COM_2004-Integracion_de_servicios_publicos.html?currentPage=2&amp;idioma=es" TargetMode="External"/><Relationship Id="rId101" Type="http://schemas.openxmlformats.org/officeDocument/2006/relationships/hyperlink" Target="https://administracionelectronica.gob.es/pae_Home/pae_Biblioteca/pae_Tecnimap/pae_TECNIMAP_2004_-_Murcia/pae_COM_2004-Integracion_de_servicios_publicos.html?currentPage=2&amp;idioma=es"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Users\michelle.mejia\Downloads\CNTD%20version%202023%2018-10-2023.docx" TargetMode="External"/><Relationship Id="rId18" Type="http://schemas.openxmlformats.org/officeDocument/2006/relationships/hyperlink" Target="file:///C:\Users\michelle.mejia\Downloads\CNTD%20version%202023%2018-10-2023.docx" TargetMode="External"/><Relationship Id="rId39" Type="http://schemas.openxmlformats.org/officeDocument/2006/relationships/hyperlink" Target="file:///C:\Users\michelle.mejia\Downloads\CNTD%20version%202023%2018-10-2023.docx" TargetMode="External"/><Relationship Id="rId109" Type="http://schemas.openxmlformats.org/officeDocument/2006/relationships/hyperlink" Target="https://www.interaction-design.org/literature/book/the-glossary-of-human-computer-interaction/cognitive-ergonomics" TargetMode="External"/><Relationship Id="rId34" Type="http://schemas.openxmlformats.org/officeDocument/2006/relationships/hyperlink" Target="file:///C:\Users\michelle.mejia\Downloads\CNTD%20version%202023%2018-10-2023.docx" TargetMode="External"/><Relationship Id="rId50" Type="http://schemas.microsoft.com/office/2011/relationships/commentsExtended" Target="commentsExtended.xml"/><Relationship Id="rId55" Type="http://schemas.openxmlformats.org/officeDocument/2006/relationships/hyperlink" Target="https://nvlpubs.nist.gov/nistpubs/SpecialPublications/NIST.SP.800-61r2.pdf" TargetMode="External"/><Relationship Id="rId76" Type="http://schemas.openxmlformats.org/officeDocument/2006/relationships/image" Target="media/image4.jpeg"/><Relationship Id="rId97" Type="http://schemas.openxmlformats.org/officeDocument/2006/relationships/hyperlink" Target="https://www.iso.org/standard/52075.html" TargetMode="External"/><Relationship Id="rId104" Type="http://schemas.openxmlformats.org/officeDocument/2006/relationships/hyperlink" Target="https://projects.ncsu.edu/ncsu/design/cud/about_ud/udprinciplestext.htm" TargetMode="External"/><Relationship Id="rId7" Type="http://schemas.openxmlformats.org/officeDocument/2006/relationships/endnotes" Target="endnotes.xml"/><Relationship Id="rId71" Type="http://schemas.openxmlformats.org/officeDocument/2006/relationships/hyperlink" Target="https://www.iso.org/standard/67546.html?browse=tc" TargetMode="External"/><Relationship Id="rId92" Type="http://schemas.openxmlformats.org/officeDocument/2006/relationships/hyperlink" Target="https://www.gov.uk/government/publications/inclusive-communication/accessible-communication-formats" TargetMode="External"/><Relationship Id="rId2" Type="http://schemas.openxmlformats.org/officeDocument/2006/relationships/numbering" Target="numbering.xml"/><Relationship Id="rId29" Type="http://schemas.openxmlformats.org/officeDocument/2006/relationships/hyperlink" Target="file:///C:\Users\michelle.mejia\Downloads\CNTD%20version%202023%2018-10-2023.docx" TargetMode="External"/><Relationship Id="rId24" Type="http://schemas.openxmlformats.org/officeDocument/2006/relationships/hyperlink" Target="file:///C:\Users\michelle.mejia\Downloads\CNTD%20version%202023%2018-10-2023.docx" TargetMode="External"/><Relationship Id="rId40" Type="http://schemas.openxmlformats.org/officeDocument/2006/relationships/hyperlink" Target="file:///C:\Users\michelle.mejia\Downloads\CNTD%20version%202023%2018-10-2023.docx" TargetMode="External"/><Relationship Id="rId45" Type="http://schemas.openxmlformats.org/officeDocument/2006/relationships/hyperlink" Target="file:///C:\Users\michelle.mejia\Downloads\CNTD%20version%202023%2018-10-2023.docx" TargetMode="External"/><Relationship Id="rId66" Type="http://schemas.openxmlformats.org/officeDocument/2006/relationships/hyperlink" Target="https://en.wikipedia.org/wiki/Command_and_control" TargetMode="External"/><Relationship Id="rId87" Type="http://schemas.openxmlformats.org/officeDocument/2006/relationships/hyperlink" Target="https://publications.iadb.org/es/el-abc-de-la-interoperabilidadde-los-servicios-sociales-marco-conceptual-y-metodologico" TargetMode="External"/><Relationship Id="rId110" Type="http://schemas.openxmlformats.org/officeDocument/2006/relationships/hyperlink" Target="https://www.itu.int/en/ITU-D/Regional-Presence/Americas/Documents/EVENTS/2016/15526-MX/AAIII-best-practices-and-guidelines-Accesible-SP.pdf" TargetMode="External"/><Relationship Id="rId115" Type="http://schemas.microsoft.com/office/2011/relationships/people" Target="people.xml"/><Relationship Id="rId61" Type="http://schemas.openxmlformats.org/officeDocument/2006/relationships/hyperlink" Target="https://en.wikipedia.org/wiki/DMARC" TargetMode="External"/><Relationship Id="rId82" Type="http://schemas.microsoft.com/office/2007/relationships/diagramDrawing" Target="diagrams/drawing1.xml"/><Relationship Id="rId19" Type="http://schemas.openxmlformats.org/officeDocument/2006/relationships/hyperlink" Target="file:///C:\Users\michelle.mejia\Downloads\CNTD%20version%202023%2018-10-2023.docx" TargetMode="External"/><Relationship Id="rId14" Type="http://schemas.openxmlformats.org/officeDocument/2006/relationships/hyperlink" Target="file:///C:\Users\michelle.mejia\Downloads\CNTD%20version%202023%2018-10-2023.docx" TargetMode="External"/><Relationship Id="rId30" Type="http://schemas.openxmlformats.org/officeDocument/2006/relationships/hyperlink" Target="file:///C:\Users\michelle.mejia\Downloads\CNTD%20version%202023%2018-10-2023.docx" TargetMode="External"/><Relationship Id="rId35" Type="http://schemas.openxmlformats.org/officeDocument/2006/relationships/hyperlink" Target="file:///C:\Users\michelle.mejia\Downloads\CNTD%20version%202023%2018-10-2023.docx" TargetMode="External"/><Relationship Id="rId56" Type="http://schemas.openxmlformats.org/officeDocument/2006/relationships/hyperlink" Target="about:blank" TargetMode="External"/><Relationship Id="rId77" Type="http://schemas.openxmlformats.org/officeDocument/2006/relationships/image" Target="media/image5.png"/><Relationship Id="rId100" Type="http://schemas.openxmlformats.org/officeDocument/2006/relationships/hyperlink" Target="https://administracionelectronica.gob.es/pae_Home/pae_Biblioteca/pae_Tecnimap/pae_TECNIMAP_2004_-_Murcia/pae_COM_2004-Integracion_de_servicios_publicos.html?currentPage=2&amp;idioma=es" TargetMode="External"/><Relationship Id="rId105" Type="http://schemas.openxmlformats.org/officeDocument/2006/relationships/hyperlink" Target="https://www.nngroup.com/articles/definition-user-experience/" TargetMode="External"/><Relationship Id="rId8" Type="http://schemas.openxmlformats.org/officeDocument/2006/relationships/image" Target="media/image1.png"/><Relationship Id="rId51" Type="http://schemas.microsoft.com/office/2016/09/relationships/commentsIds" Target="commentsIds.xml"/><Relationship Id="rId72" Type="http://schemas.openxmlformats.org/officeDocument/2006/relationships/hyperlink" Target="https://www.iso.org/standard/66639.html?browse=tc" TargetMode="External"/><Relationship Id="rId93" Type="http://schemas.openxmlformats.org/officeDocument/2006/relationships/hyperlink" Target="https://www.interaction-design.org/literature/topics/human-computer-interaction" TargetMode="External"/><Relationship Id="rId98" Type="http://schemas.openxmlformats.org/officeDocument/2006/relationships/hyperlink" Target="http://www.interaction-design.org/literature/book/the-glossary-of-human-computer-" TargetMode="External"/><Relationship Id="rId3" Type="http://schemas.openxmlformats.org/officeDocument/2006/relationships/styles" Target="styles.xml"/><Relationship Id="rId25" Type="http://schemas.openxmlformats.org/officeDocument/2006/relationships/hyperlink" Target="file:///C:\Users\michelle.mejia\Downloads\CNTD%20version%202023%2018-10-2023.docx" TargetMode="External"/><Relationship Id="rId46" Type="http://schemas.openxmlformats.org/officeDocument/2006/relationships/hyperlink" Target="file:///C:\Users\michelle.mejia\Downloads\CNTD%20version%202023%2018-10-2023.docx" TargetMode="External"/><Relationship Id="rId67" Type="http://schemas.openxmlformats.org/officeDocument/2006/relationships/hyperlink" Target="https://en.wikipedia.org/wiki/Intrusion_detection_system" TargetMode="External"/><Relationship Id="rId116" Type="http://schemas.openxmlformats.org/officeDocument/2006/relationships/theme" Target="theme/theme1.xml"/><Relationship Id="rId20" Type="http://schemas.openxmlformats.org/officeDocument/2006/relationships/hyperlink" Target="file:///C:\Users\michelle.mejia\Downloads\CNTD%20version%202023%2018-10-2023.docx" TargetMode="External"/><Relationship Id="rId41" Type="http://schemas.openxmlformats.org/officeDocument/2006/relationships/hyperlink" Target="file:///C:\Users\michelle.mejia\Downloads\CNTD%20version%202023%2018-10-2023.docx" TargetMode="External"/><Relationship Id="rId62" Type="http://schemas.openxmlformats.org/officeDocument/2006/relationships/hyperlink" Target="https://en.wikipedia.org/wiki/DomainKeys_Identified_Mail" TargetMode="External"/><Relationship Id="rId83" Type="http://schemas.openxmlformats.org/officeDocument/2006/relationships/image" Target="media/image6.jpeg"/><Relationship Id="rId88" Type="http://schemas.openxmlformats.org/officeDocument/2006/relationships/hyperlink" Target="https://publications.iadb.org/es/el-abc-de-la-interoperabilidadde-los-servicios-sociales-marco-conceptual-y-metodologico" TargetMode="External"/><Relationship Id="rId111" Type="http://schemas.openxmlformats.org/officeDocument/2006/relationships/hyperlink" Target="https://www.itu.int/en/ITU-D/Regional-Presence/Americas/Documents/EVENTS/2016/15526-MX/AAIII-best-practices-and-guidelines-Accesible-SP.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96F693-0502-4E35-BF5F-7E82C3AD324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CR"/>
        </a:p>
      </dgm:t>
    </dgm:pt>
    <dgm:pt modelId="{18B1F6F9-10CB-4017-8878-256EA474091F}">
      <dgm:prSet phldrT="[Texto]"/>
      <dgm:spPr/>
      <dgm:t>
        <a:bodyPr/>
        <a:lstStyle/>
        <a:p>
          <a:r>
            <a:rPr lang="es-CR"/>
            <a:t>Gobernanza  Estratégica</a:t>
          </a:r>
        </a:p>
      </dgm:t>
    </dgm:pt>
    <dgm:pt modelId="{FAB7AEA1-80F6-40CC-AC22-8D7DD92BEBCC}" type="parTrans" cxnId="{AB1D3489-C52B-43A4-BD06-F4416C71862C}">
      <dgm:prSet/>
      <dgm:spPr/>
      <dgm:t>
        <a:bodyPr/>
        <a:lstStyle/>
        <a:p>
          <a:endParaRPr lang="es-CR"/>
        </a:p>
      </dgm:t>
    </dgm:pt>
    <dgm:pt modelId="{2FBC243C-5549-46D3-A445-810A02EBCD7E}" type="sibTrans" cxnId="{AB1D3489-C52B-43A4-BD06-F4416C71862C}">
      <dgm:prSet/>
      <dgm:spPr/>
      <dgm:t>
        <a:bodyPr/>
        <a:lstStyle/>
        <a:p>
          <a:endParaRPr lang="es-CR"/>
        </a:p>
      </dgm:t>
    </dgm:pt>
    <dgm:pt modelId="{3ED34206-0F2D-4CBC-8F3E-FD3AE4896CA4}">
      <dgm:prSet phldrT="[Texto]"/>
      <dgm:spPr/>
      <dgm:t>
        <a:bodyPr/>
        <a:lstStyle/>
        <a:p>
          <a:r>
            <a:rPr lang="es-CR"/>
            <a:t>Gobernanza Rectora	</a:t>
          </a:r>
        </a:p>
      </dgm:t>
    </dgm:pt>
    <dgm:pt modelId="{30FF77F2-1C39-43CA-897E-8A9572707783}" type="parTrans" cxnId="{5D5023ED-1118-446D-ABC0-E84E11DEE8E9}">
      <dgm:prSet/>
      <dgm:spPr/>
      <dgm:t>
        <a:bodyPr/>
        <a:lstStyle/>
        <a:p>
          <a:endParaRPr lang="es-CR"/>
        </a:p>
      </dgm:t>
    </dgm:pt>
    <dgm:pt modelId="{BC6DAAA3-FEC1-4F60-AA8D-7F6B7289FB33}" type="sibTrans" cxnId="{5D5023ED-1118-446D-ABC0-E84E11DEE8E9}">
      <dgm:prSet/>
      <dgm:spPr/>
      <dgm:t>
        <a:bodyPr/>
        <a:lstStyle/>
        <a:p>
          <a:endParaRPr lang="es-CR"/>
        </a:p>
      </dgm:t>
    </dgm:pt>
    <dgm:pt modelId="{B85C2CB1-BB75-487A-AD24-FE6582D0A5F8}">
      <dgm:prSet phldrT="[Texto]"/>
      <dgm:spPr/>
      <dgm:t>
        <a:bodyPr/>
        <a:lstStyle/>
        <a:p>
          <a:r>
            <a:rPr lang="es-CR"/>
            <a:t>Gobernanza Ejecutora</a:t>
          </a:r>
        </a:p>
      </dgm:t>
    </dgm:pt>
    <dgm:pt modelId="{CC8AD7F4-C09F-442A-9412-4753B44EBFD7}" type="parTrans" cxnId="{421BC284-10F3-4B78-BDCD-2CBEB78805CC}">
      <dgm:prSet/>
      <dgm:spPr/>
      <dgm:t>
        <a:bodyPr/>
        <a:lstStyle/>
        <a:p>
          <a:endParaRPr lang="es-CR"/>
        </a:p>
      </dgm:t>
    </dgm:pt>
    <dgm:pt modelId="{1248C9D0-2587-4543-869D-10ABFD64332B}" type="sibTrans" cxnId="{421BC284-10F3-4B78-BDCD-2CBEB78805CC}">
      <dgm:prSet/>
      <dgm:spPr/>
      <dgm:t>
        <a:bodyPr/>
        <a:lstStyle/>
        <a:p>
          <a:endParaRPr lang="es-CR"/>
        </a:p>
      </dgm:t>
    </dgm:pt>
    <dgm:pt modelId="{A0B33182-8A44-41E3-BCEF-FE076083B3B0}" type="pres">
      <dgm:prSet presAssocID="{A196F693-0502-4E35-BF5F-7E82C3AD3246}" presName="linear" presStyleCnt="0">
        <dgm:presLayoutVars>
          <dgm:dir/>
          <dgm:animLvl val="lvl"/>
          <dgm:resizeHandles val="exact"/>
        </dgm:presLayoutVars>
      </dgm:prSet>
      <dgm:spPr/>
    </dgm:pt>
    <dgm:pt modelId="{136BCE94-4CCB-446B-9CEE-1CD261401215}" type="pres">
      <dgm:prSet presAssocID="{18B1F6F9-10CB-4017-8878-256EA474091F}" presName="parentLin" presStyleCnt="0"/>
      <dgm:spPr/>
    </dgm:pt>
    <dgm:pt modelId="{B3E5B426-AED9-49AF-AD98-F14BC3843C05}" type="pres">
      <dgm:prSet presAssocID="{18B1F6F9-10CB-4017-8878-256EA474091F}" presName="parentLeftMargin" presStyleLbl="node1" presStyleIdx="0" presStyleCnt="3"/>
      <dgm:spPr/>
    </dgm:pt>
    <dgm:pt modelId="{B6E171D2-A824-4D70-A6C9-8572688BC6D5}" type="pres">
      <dgm:prSet presAssocID="{18B1F6F9-10CB-4017-8878-256EA474091F}" presName="parentText" presStyleLbl="node1" presStyleIdx="0" presStyleCnt="3" custScaleX="139083">
        <dgm:presLayoutVars>
          <dgm:chMax val="0"/>
          <dgm:bulletEnabled val="1"/>
        </dgm:presLayoutVars>
      </dgm:prSet>
      <dgm:spPr/>
    </dgm:pt>
    <dgm:pt modelId="{628CF217-1F16-49E8-97A5-EF7DF8477969}" type="pres">
      <dgm:prSet presAssocID="{18B1F6F9-10CB-4017-8878-256EA474091F}" presName="negativeSpace" presStyleCnt="0"/>
      <dgm:spPr/>
    </dgm:pt>
    <dgm:pt modelId="{464F381D-06E7-4949-8C07-9A81CDC4CE40}" type="pres">
      <dgm:prSet presAssocID="{18B1F6F9-10CB-4017-8878-256EA474091F}" presName="childText" presStyleLbl="conFgAcc1" presStyleIdx="0" presStyleCnt="3">
        <dgm:presLayoutVars>
          <dgm:bulletEnabled val="1"/>
        </dgm:presLayoutVars>
      </dgm:prSet>
      <dgm:spPr/>
    </dgm:pt>
    <dgm:pt modelId="{E69DB720-69D2-485F-8CDF-61BB7578BC11}" type="pres">
      <dgm:prSet presAssocID="{2FBC243C-5549-46D3-A445-810A02EBCD7E}" presName="spaceBetweenRectangles" presStyleCnt="0"/>
      <dgm:spPr/>
    </dgm:pt>
    <dgm:pt modelId="{85847F2E-4BA1-49B0-9BB1-A5C92BDA31CA}" type="pres">
      <dgm:prSet presAssocID="{3ED34206-0F2D-4CBC-8F3E-FD3AE4896CA4}" presName="parentLin" presStyleCnt="0"/>
      <dgm:spPr/>
    </dgm:pt>
    <dgm:pt modelId="{15B69CD4-44C9-4785-A468-A6E5CFA1D156}" type="pres">
      <dgm:prSet presAssocID="{3ED34206-0F2D-4CBC-8F3E-FD3AE4896CA4}" presName="parentLeftMargin" presStyleLbl="node1" presStyleIdx="0" presStyleCnt="3"/>
      <dgm:spPr/>
    </dgm:pt>
    <dgm:pt modelId="{592F96F7-1D2B-467A-A33D-09BAEDB29F46}" type="pres">
      <dgm:prSet presAssocID="{3ED34206-0F2D-4CBC-8F3E-FD3AE4896CA4}" presName="parentText" presStyleLbl="node1" presStyleIdx="1" presStyleCnt="3" custScaleX="139083">
        <dgm:presLayoutVars>
          <dgm:chMax val="0"/>
          <dgm:bulletEnabled val="1"/>
        </dgm:presLayoutVars>
      </dgm:prSet>
      <dgm:spPr/>
    </dgm:pt>
    <dgm:pt modelId="{33312DC4-7DF3-4BBB-A132-0353E12CDDBA}" type="pres">
      <dgm:prSet presAssocID="{3ED34206-0F2D-4CBC-8F3E-FD3AE4896CA4}" presName="negativeSpace" presStyleCnt="0"/>
      <dgm:spPr/>
    </dgm:pt>
    <dgm:pt modelId="{64152F20-0EC9-4ACE-B8C5-5E7B1D5099B5}" type="pres">
      <dgm:prSet presAssocID="{3ED34206-0F2D-4CBC-8F3E-FD3AE4896CA4}" presName="childText" presStyleLbl="conFgAcc1" presStyleIdx="1" presStyleCnt="3">
        <dgm:presLayoutVars>
          <dgm:bulletEnabled val="1"/>
        </dgm:presLayoutVars>
      </dgm:prSet>
      <dgm:spPr/>
    </dgm:pt>
    <dgm:pt modelId="{C067DEA5-CEBB-4718-A092-5DAB7BC047C1}" type="pres">
      <dgm:prSet presAssocID="{BC6DAAA3-FEC1-4F60-AA8D-7F6B7289FB33}" presName="spaceBetweenRectangles" presStyleCnt="0"/>
      <dgm:spPr/>
    </dgm:pt>
    <dgm:pt modelId="{25C97857-FF85-44CC-BCCD-F0FBEC2AF890}" type="pres">
      <dgm:prSet presAssocID="{B85C2CB1-BB75-487A-AD24-FE6582D0A5F8}" presName="parentLin" presStyleCnt="0"/>
      <dgm:spPr/>
    </dgm:pt>
    <dgm:pt modelId="{C58B5927-ECAB-40D0-8FDA-EA4ADBF8AA7E}" type="pres">
      <dgm:prSet presAssocID="{B85C2CB1-BB75-487A-AD24-FE6582D0A5F8}" presName="parentLeftMargin" presStyleLbl="node1" presStyleIdx="1" presStyleCnt="3"/>
      <dgm:spPr/>
    </dgm:pt>
    <dgm:pt modelId="{C243EBC2-B8B1-4536-975F-A5C1BBA0FA7F}" type="pres">
      <dgm:prSet presAssocID="{B85C2CB1-BB75-487A-AD24-FE6582D0A5F8}" presName="parentText" presStyleLbl="node1" presStyleIdx="2" presStyleCnt="3" custScaleX="139083">
        <dgm:presLayoutVars>
          <dgm:chMax val="0"/>
          <dgm:bulletEnabled val="1"/>
        </dgm:presLayoutVars>
      </dgm:prSet>
      <dgm:spPr/>
    </dgm:pt>
    <dgm:pt modelId="{9A57FF03-D4BF-42B1-9F82-C4A0C6F2BE63}" type="pres">
      <dgm:prSet presAssocID="{B85C2CB1-BB75-487A-AD24-FE6582D0A5F8}" presName="negativeSpace" presStyleCnt="0"/>
      <dgm:spPr/>
    </dgm:pt>
    <dgm:pt modelId="{13455923-4F48-417F-96BB-EC53F398BC57}" type="pres">
      <dgm:prSet presAssocID="{B85C2CB1-BB75-487A-AD24-FE6582D0A5F8}" presName="childText" presStyleLbl="conFgAcc1" presStyleIdx="2" presStyleCnt="3">
        <dgm:presLayoutVars>
          <dgm:bulletEnabled val="1"/>
        </dgm:presLayoutVars>
      </dgm:prSet>
      <dgm:spPr/>
    </dgm:pt>
  </dgm:ptLst>
  <dgm:cxnLst>
    <dgm:cxn modelId="{66AFDD3A-67FD-4048-A34A-180E2417F20B}" type="presOf" srcId="{B85C2CB1-BB75-487A-AD24-FE6582D0A5F8}" destId="{C58B5927-ECAB-40D0-8FDA-EA4ADBF8AA7E}" srcOrd="0" destOrd="0" presId="urn:microsoft.com/office/officeart/2005/8/layout/list1"/>
    <dgm:cxn modelId="{F56CEE57-E114-4CF5-B4A4-625DD6E1A6BC}" type="presOf" srcId="{18B1F6F9-10CB-4017-8878-256EA474091F}" destId="{B6E171D2-A824-4D70-A6C9-8572688BC6D5}" srcOrd="1" destOrd="0" presId="urn:microsoft.com/office/officeart/2005/8/layout/list1"/>
    <dgm:cxn modelId="{9E809659-53E5-4216-8BB2-C0391392A1DE}" type="presOf" srcId="{A196F693-0502-4E35-BF5F-7E82C3AD3246}" destId="{A0B33182-8A44-41E3-BCEF-FE076083B3B0}" srcOrd="0" destOrd="0" presId="urn:microsoft.com/office/officeart/2005/8/layout/list1"/>
    <dgm:cxn modelId="{421BC284-10F3-4B78-BDCD-2CBEB78805CC}" srcId="{A196F693-0502-4E35-BF5F-7E82C3AD3246}" destId="{B85C2CB1-BB75-487A-AD24-FE6582D0A5F8}" srcOrd="2" destOrd="0" parTransId="{CC8AD7F4-C09F-442A-9412-4753B44EBFD7}" sibTransId="{1248C9D0-2587-4543-869D-10ABFD64332B}"/>
    <dgm:cxn modelId="{AB1D3489-C52B-43A4-BD06-F4416C71862C}" srcId="{A196F693-0502-4E35-BF5F-7E82C3AD3246}" destId="{18B1F6F9-10CB-4017-8878-256EA474091F}" srcOrd="0" destOrd="0" parTransId="{FAB7AEA1-80F6-40CC-AC22-8D7DD92BEBCC}" sibTransId="{2FBC243C-5549-46D3-A445-810A02EBCD7E}"/>
    <dgm:cxn modelId="{5B4D3590-58CF-499C-BE1F-23B9E76EBD23}" type="presOf" srcId="{3ED34206-0F2D-4CBC-8F3E-FD3AE4896CA4}" destId="{592F96F7-1D2B-467A-A33D-09BAEDB29F46}" srcOrd="1" destOrd="0" presId="urn:microsoft.com/office/officeart/2005/8/layout/list1"/>
    <dgm:cxn modelId="{1FAB8F97-DE37-48FC-9B51-E623E7C1E2CB}" type="presOf" srcId="{3ED34206-0F2D-4CBC-8F3E-FD3AE4896CA4}" destId="{15B69CD4-44C9-4785-A468-A6E5CFA1D156}" srcOrd="0" destOrd="0" presId="urn:microsoft.com/office/officeart/2005/8/layout/list1"/>
    <dgm:cxn modelId="{71A226D9-BDA7-4082-B0AE-2CC2DD859A8D}" type="presOf" srcId="{18B1F6F9-10CB-4017-8878-256EA474091F}" destId="{B3E5B426-AED9-49AF-AD98-F14BC3843C05}" srcOrd="0" destOrd="0" presId="urn:microsoft.com/office/officeart/2005/8/layout/list1"/>
    <dgm:cxn modelId="{A36FBCE9-1452-4518-B9E5-98697C06AD8A}" type="presOf" srcId="{B85C2CB1-BB75-487A-AD24-FE6582D0A5F8}" destId="{C243EBC2-B8B1-4536-975F-A5C1BBA0FA7F}" srcOrd="1" destOrd="0" presId="urn:microsoft.com/office/officeart/2005/8/layout/list1"/>
    <dgm:cxn modelId="{5D5023ED-1118-446D-ABC0-E84E11DEE8E9}" srcId="{A196F693-0502-4E35-BF5F-7E82C3AD3246}" destId="{3ED34206-0F2D-4CBC-8F3E-FD3AE4896CA4}" srcOrd="1" destOrd="0" parTransId="{30FF77F2-1C39-43CA-897E-8A9572707783}" sibTransId="{BC6DAAA3-FEC1-4F60-AA8D-7F6B7289FB33}"/>
    <dgm:cxn modelId="{FA7D0A03-D256-4D7B-A904-278D89965152}" type="presParOf" srcId="{A0B33182-8A44-41E3-BCEF-FE076083B3B0}" destId="{136BCE94-4CCB-446B-9CEE-1CD261401215}" srcOrd="0" destOrd="0" presId="urn:microsoft.com/office/officeart/2005/8/layout/list1"/>
    <dgm:cxn modelId="{EAB0A2DF-1AA4-4154-97F8-83F873EED530}" type="presParOf" srcId="{136BCE94-4CCB-446B-9CEE-1CD261401215}" destId="{B3E5B426-AED9-49AF-AD98-F14BC3843C05}" srcOrd="0" destOrd="0" presId="urn:microsoft.com/office/officeart/2005/8/layout/list1"/>
    <dgm:cxn modelId="{2D733429-7E7F-4F65-9691-3A60602820A6}" type="presParOf" srcId="{136BCE94-4CCB-446B-9CEE-1CD261401215}" destId="{B6E171D2-A824-4D70-A6C9-8572688BC6D5}" srcOrd="1" destOrd="0" presId="urn:microsoft.com/office/officeart/2005/8/layout/list1"/>
    <dgm:cxn modelId="{31D6C459-2923-4808-B8CB-B2343BBC7200}" type="presParOf" srcId="{A0B33182-8A44-41E3-BCEF-FE076083B3B0}" destId="{628CF217-1F16-49E8-97A5-EF7DF8477969}" srcOrd="1" destOrd="0" presId="urn:microsoft.com/office/officeart/2005/8/layout/list1"/>
    <dgm:cxn modelId="{D1FE479B-1DD1-469F-A633-BCA42FA291F0}" type="presParOf" srcId="{A0B33182-8A44-41E3-BCEF-FE076083B3B0}" destId="{464F381D-06E7-4949-8C07-9A81CDC4CE40}" srcOrd="2" destOrd="0" presId="urn:microsoft.com/office/officeart/2005/8/layout/list1"/>
    <dgm:cxn modelId="{98EF2A7E-C0BA-4E6C-9998-FCD94D6EB1FD}" type="presParOf" srcId="{A0B33182-8A44-41E3-BCEF-FE076083B3B0}" destId="{E69DB720-69D2-485F-8CDF-61BB7578BC11}" srcOrd="3" destOrd="0" presId="urn:microsoft.com/office/officeart/2005/8/layout/list1"/>
    <dgm:cxn modelId="{3D79604D-4188-40D2-86AD-D418D303A87E}" type="presParOf" srcId="{A0B33182-8A44-41E3-BCEF-FE076083B3B0}" destId="{85847F2E-4BA1-49B0-9BB1-A5C92BDA31CA}" srcOrd="4" destOrd="0" presId="urn:microsoft.com/office/officeart/2005/8/layout/list1"/>
    <dgm:cxn modelId="{EE14F8C2-2E49-4A93-9181-559B0CAFF65F}" type="presParOf" srcId="{85847F2E-4BA1-49B0-9BB1-A5C92BDA31CA}" destId="{15B69CD4-44C9-4785-A468-A6E5CFA1D156}" srcOrd="0" destOrd="0" presId="urn:microsoft.com/office/officeart/2005/8/layout/list1"/>
    <dgm:cxn modelId="{8AE74731-51BB-43A1-B8D0-BC84A6556BA6}" type="presParOf" srcId="{85847F2E-4BA1-49B0-9BB1-A5C92BDA31CA}" destId="{592F96F7-1D2B-467A-A33D-09BAEDB29F46}" srcOrd="1" destOrd="0" presId="urn:microsoft.com/office/officeart/2005/8/layout/list1"/>
    <dgm:cxn modelId="{C1D3E0FF-EB28-4EAC-9C32-3D4583ADD472}" type="presParOf" srcId="{A0B33182-8A44-41E3-BCEF-FE076083B3B0}" destId="{33312DC4-7DF3-4BBB-A132-0353E12CDDBA}" srcOrd="5" destOrd="0" presId="urn:microsoft.com/office/officeart/2005/8/layout/list1"/>
    <dgm:cxn modelId="{F943EF1A-8D98-4115-9F6D-CD7C8AEA01DE}" type="presParOf" srcId="{A0B33182-8A44-41E3-BCEF-FE076083B3B0}" destId="{64152F20-0EC9-4ACE-B8C5-5E7B1D5099B5}" srcOrd="6" destOrd="0" presId="urn:microsoft.com/office/officeart/2005/8/layout/list1"/>
    <dgm:cxn modelId="{BA8AA208-EDED-479D-B4DC-ED9D9AB91F41}" type="presParOf" srcId="{A0B33182-8A44-41E3-BCEF-FE076083B3B0}" destId="{C067DEA5-CEBB-4718-A092-5DAB7BC047C1}" srcOrd="7" destOrd="0" presId="urn:microsoft.com/office/officeart/2005/8/layout/list1"/>
    <dgm:cxn modelId="{34DFE234-60A9-4C19-A3B7-E11C21A95545}" type="presParOf" srcId="{A0B33182-8A44-41E3-BCEF-FE076083B3B0}" destId="{25C97857-FF85-44CC-BCCD-F0FBEC2AF890}" srcOrd="8" destOrd="0" presId="urn:microsoft.com/office/officeart/2005/8/layout/list1"/>
    <dgm:cxn modelId="{96364288-497A-4999-AF10-212713B0CF68}" type="presParOf" srcId="{25C97857-FF85-44CC-BCCD-F0FBEC2AF890}" destId="{C58B5927-ECAB-40D0-8FDA-EA4ADBF8AA7E}" srcOrd="0" destOrd="0" presId="urn:microsoft.com/office/officeart/2005/8/layout/list1"/>
    <dgm:cxn modelId="{7937A499-3CA9-4DF1-8557-D24A6860439C}" type="presParOf" srcId="{25C97857-FF85-44CC-BCCD-F0FBEC2AF890}" destId="{C243EBC2-B8B1-4536-975F-A5C1BBA0FA7F}" srcOrd="1" destOrd="0" presId="urn:microsoft.com/office/officeart/2005/8/layout/list1"/>
    <dgm:cxn modelId="{11069EDA-AE5F-4DA1-B256-E0BF8F4B1809}" type="presParOf" srcId="{A0B33182-8A44-41E3-BCEF-FE076083B3B0}" destId="{9A57FF03-D4BF-42B1-9F82-C4A0C6F2BE63}" srcOrd="9" destOrd="0" presId="urn:microsoft.com/office/officeart/2005/8/layout/list1"/>
    <dgm:cxn modelId="{E8F27679-F0D6-4BA2-B5E8-5A588F7FAE4B}" type="presParOf" srcId="{A0B33182-8A44-41E3-BCEF-FE076083B3B0}" destId="{13455923-4F48-417F-96BB-EC53F398BC57}" srcOrd="10" destOrd="0" presId="urn:microsoft.com/office/officeart/2005/8/layout/lis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4F381D-06E7-4949-8C07-9A81CDC4CE40}">
      <dsp:nvSpPr>
        <dsp:cNvPr id="0" name=""/>
        <dsp:cNvSpPr/>
      </dsp:nvSpPr>
      <dsp:spPr>
        <a:xfrm>
          <a:off x="0" y="182954"/>
          <a:ext cx="266700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E171D2-A824-4D70-A6C9-8572688BC6D5}">
      <dsp:nvSpPr>
        <dsp:cNvPr id="0" name=""/>
        <dsp:cNvSpPr/>
      </dsp:nvSpPr>
      <dsp:spPr>
        <a:xfrm>
          <a:off x="130224" y="50114"/>
          <a:ext cx="2535684"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0564" tIns="0" rIns="70564" bIns="0" numCol="1" spcCol="1270" anchor="ctr" anchorCtr="0">
          <a:noAutofit/>
        </a:bodyPr>
        <a:lstStyle/>
        <a:p>
          <a:pPr marL="0" lvl="0" indent="0" algn="l" defTabSz="400050">
            <a:lnSpc>
              <a:spcPct val="90000"/>
            </a:lnSpc>
            <a:spcBef>
              <a:spcPct val="0"/>
            </a:spcBef>
            <a:spcAft>
              <a:spcPct val="35000"/>
            </a:spcAft>
            <a:buNone/>
          </a:pPr>
          <a:r>
            <a:rPr lang="es-CR" sz="900" kern="1200"/>
            <a:t>Gobernanza  Estratégica</a:t>
          </a:r>
        </a:p>
      </dsp:txBody>
      <dsp:txXfrm>
        <a:off x="143193" y="63083"/>
        <a:ext cx="2509746" cy="239742"/>
      </dsp:txXfrm>
    </dsp:sp>
    <dsp:sp modelId="{64152F20-0EC9-4ACE-B8C5-5E7B1D5099B5}">
      <dsp:nvSpPr>
        <dsp:cNvPr id="0" name=""/>
        <dsp:cNvSpPr/>
      </dsp:nvSpPr>
      <dsp:spPr>
        <a:xfrm>
          <a:off x="0" y="591195"/>
          <a:ext cx="266700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2F96F7-1D2B-467A-A33D-09BAEDB29F46}">
      <dsp:nvSpPr>
        <dsp:cNvPr id="0" name=""/>
        <dsp:cNvSpPr/>
      </dsp:nvSpPr>
      <dsp:spPr>
        <a:xfrm>
          <a:off x="130224" y="458355"/>
          <a:ext cx="2535684"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0564" tIns="0" rIns="70564" bIns="0" numCol="1" spcCol="1270" anchor="ctr" anchorCtr="0">
          <a:noAutofit/>
        </a:bodyPr>
        <a:lstStyle/>
        <a:p>
          <a:pPr marL="0" lvl="0" indent="0" algn="l" defTabSz="400050">
            <a:lnSpc>
              <a:spcPct val="90000"/>
            </a:lnSpc>
            <a:spcBef>
              <a:spcPct val="0"/>
            </a:spcBef>
            <a:spcAft>
              <a:spcPct val="35000"/>
            </a:spcAft>
            <a:buNone/>
          </a:pPr>
          <a:r>
            <a:rPr lang="es-CR" sz="900" kern="1200"/>
            <a:t>Gobernanza Rectora	</a:t>
          </a:r>
        </a:p>
      </dsp:txBody>
      <dsp:txXfrm>
        <a:off x="143193" y="471324"/>
        <a:ext cx="2509746" cy="239742"/>
      </dsp:txXfrm>
    </dsp:sp>
    <dsp:sp modelId="{13455923-4F48-417F-96BB-EC53F398BC57}">
      <dsp:nvSpPr>
        <dsp:cNvPr id="0" name=""/>
        <dsp:cNvSpPr/>
      </dsp:nvSpPr>
      <dsp:spPr>
        <a:xfrm>
          <a:off x="0" y="999435"/>
          <a:ext cx="266700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243EBC2-B8B1-4536-975F-A5C1BBA0FA7F}">
      <dsp:nvSpPr>
        <dsp:cNvPr id="0" name=""/>
        <dsp:cNvSpPr/>
      </dsp:nvSpPr>
      <dsp:spPr>
        <a:xfrm>
          <a:off x="130224" y="866595"/>
          <a:ext cx="2535684"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0564" tIns="0" rIns="70564" bIns="0" numCol="1" spcCol="1270" anchor="ctr" anchorCtr="0">
          <a:noAutofit/>
        </a:bodyPr>
        <a:lstStyle/>
        <a:p>
          <a:pPr marL="0" lvl="0" indent="0" algn="l" defTabSz="400050">
            <a:lnSpc>
              <a:spcPct val="90000"/>
            </a:lnSpc>
            <a:spcBef>
              <a:spcPct val="0"/>
            </a:spcBef>
            <a:spcAft>
              <a:spcPct val="35000"/>
            </a:spcAft>
            <a:buNone/>
          </a:pPr>
          <a:r>
            <a:rPr lang="es-CR" sz="900" kern="1200"/>
            <a:t>Gobernanza Ejecutora</a:t>
          </a:r>
        </a:p>
      </dsp:txBody>
      <dsp:txXfrm>
        <a:off x="143193" y="879564"/>
        <a:ext cx="2509746"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1B9A3-A196-4719-AD72-F67239FC9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934</TotalTime>
  <Pages>203</Pages>
  <Words>50900</Words>
  <Characters>279955</Characters>
  <Application>Microsoft Office Word</Application>
  <DocSecurity>0</DocSecurity>
  <Lines>2332</Lines>
  <Paragraphs>660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Rivera, Raúl</dc:creator>
  <cp:lastModifiedBy>Aldo Alfredo Gonzalez Miranda</cp:lastModifiedBy>
  <cp:revision>40</cp:revision>
  <cp:lastPrinted>2023-10-17T19:23:00Z</cp:lastPrinted>
  <dcterms:created xsi:type="dcterms:W3CDTF">2023-10-18T19:13:00Z</dcterms:created>
  <dcterms:modified xsi:type="dcterms:W3CDTF">2023-10-25T21:33:00Z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Microsoft® Word para Microsoft 365</vt:lpwstr>
  </property>
  <property fmtid="{D5CDD505-2E9C-101B-9397-08002B2CF9AE}" pid="4" name="LastSaved">
    <vt:filetime>2023-04-28T00:00:00Z</vt:filetime>
  </property>
</Properties>
</file>