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1.3001pt;margin-top:33.652775pt;width:589.050pt;height:758.5pt;mso-position-horizontal-relative:page;mso-position-vertical-relative:page;z-index:-16193536" coordorigin="26,673" coordsize="11781,15170">
            <v:shape style="position:absolute;left:26;top:673;width:11781;height:15170" type="#_x0000_t75" alt="portada_word.jpg" stroked="false">
              <v:imagedata r:id="rId5" o:title=""/>
            </v:shape>
            <v:shape style="position:absolute;left:3060;top:1418;width:5770;height:1853" type="#_x0000_t75" alt="Logo, company name  Description automatically generated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pStyle w:val="Title"/>
        <w:spacing w:line="259" w:lineRule="auto"/>
      </w:pPr>
      <w:r>
        <w:rPr/>
        <w:t>INFORME DE EVALUACION FISICA Y FINANCIERA</w:t>
      </w:r>
      <w:r>
        <w:rPr>
          <w:spacing w:val="-120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EJECUCION DEL</w:t>
      </w:r>
      <w:r>
        <w:rPr>
          <w:spacing w:val="-2"/>
        </w:rPr>
        <w:t> </w:t>
      </w:r>
      <w:r>
        <w:rPr/>
        <w:t>PRESUPUESTO</w:t>
      </w:r>
    </w:p>
    <w:p>
      <w:pPr>
        <w:pStyle w:val="Title"/>
        <w:spacing w:before="160"/>
        <w:ind w:left="1221" w:right="1085" w:firstLine="0"/>
        <w:jc w:val="center"/>
      </w:pPr>
      <w:r>
        <w:rPr/>
        <w:t>2022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2"/>
        <w:rPr>
          <w:rFonts w:ascii="Arial"/>
          <w:b/>
          <w:sz w:val="57"/>
        </w:rPr>
      </w:pPr>
    </w:p>
    <w:p>
      <w:pPr>
        <w:spacing w:line="256" w:lineRule="auto" w:before="0"/>
        <w:ind w:left="1221" w:right="1036" w:firstLine="0"/>
        <w:jc w:val="center"/>
        <w:rPr>
          <w:sz w:val="40"/>
        </w:rPr>
      </w:pPr>
      <w:r>
        <w:rPr>
          <w:sz w:val="40"/>
        </w:rPr>
        <w:t>Ministerio de Ciencia, Innovación, Tecnología y</w:t>
      </w:r>
      <w:r>
        <w:rPr>
          <w:spacing w:val="-109"/>
          <w:sz w:val="40"/>
        </w:rPr>
        <w:t> </w:t>
      </w:r>
      <w:r>
        <w:rPr>
          <w:sz w:val="40"/>
        </w:rPr>
        <w:t>Telecomunicaciones MICITT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spacing w:before="88"/>
        <w:ind w:left="1221" w:right="988" w:firstLine="0"/>
        <w:jc w:val="center"/>
        <w:rPr>
          <w:sz w:val="4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1.619995pt;margin-top:61.559769pt;width:5.6pt;height:11.05pt;mso-position-horizontal-relative:page;mso-position-vertical-relative:paragraph;z-index:-1619404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sz w:val="40"/>
        </w:rPr>
        <w:t>Enero, 2023</w:t>
      </w:r>
    </w:p>
    <w:p>
      <w:pPr>
        <w:spacing w:after="0"/>
        <w:jc w:val="center"/>
        <w:rPr>
          <w:sz w:val="40"/>
        </w:rPr>
        <w:sectPr>
          <w:type w:val="continuous"/>
          <w:pgSz w:w="12250" w:h="15850"/>
          <w:pgMar w:top="1500" w:bottom="280" w:left="680" w:right="7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before="89"/>
        <w:ind w:left="1022" w:right="0" w:firstLine="0"/>
        <w:jc w:val="left"/>
        <w:rPr>
          <w:rFonts w:ascii="Arial"/>
          <w:b/>
          <w:sz w:val="29"/>
        </w:rPr>
      </w:pPr>
      <w:r>
        <w:rPr/>
        <w:pict>
          <v:rect style="position:absolute;margin-left:83.664001pt;margin-top:27.693794pt;width:428.11pt;height:.48001pt;mso-position-horizontal-relative:page;mso-position-vertical-relative:paragraph;z-index:15729664" filled="true" fillcolor="#585858" stroked="false">
            <v:fill type="solid"/>
            <w10:wrap type="none"/>
          </v:rect>
        </w:pict>
      </w:r>
      <w:r>
        <w:rPr>
          <w:rFonts w:ascii="Arial"/>
          <w:b/>
          <w:sz w:val="36"/>
        </w:rPr>
        <w:t>1</w:t>
      </w:r>
      <w:r>
        <w:rPr>
          <w:rFonts w:ascii="Arial"/>
          <w:b/>
          <w:spacing w:val="32"/>
          <w:sz w:val="36"/>
        </w:rPr>
        <w:t> </w:t>
      </w:r>
      <w:r>
        <w:rPr>
          <w:rFonts w:ascii="Arial"/>
          <w:b/>
          <w:sz w:val="36"/>
        </w:rPr>
        <w:t>C</w:t>
      </w:r>
      <w:r>
        <w:rPr>
          <w:rFonts w:ascii="Arial"/>
          <w:b/>
          <w:sz w:val="29"/>
        </w:rPr>
        <w:t>ONTENIDO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1681" w:val="left" w:leader="none"/>
              <w:tab w:pos="1682" w:val="left" w:leader="none"/>
              <w:tab w:pos="9394" w:val="left" w:leader="dot"/>
            </w:tabs>
            <w:spacing w:line="240" w:lineRule="auto" w:before="221" w:after="0"/>
            <w:ind w:left="1682" w:right="0" w:hanging="420"/>
            <w:jc w:val="left"/>
          </w:pPr>
          <w:hyperlink w:history="true" w:anchor="_bookmark0">
            <w:r>
              <w:rPr/>
              <w:t>Información</w:t>
            </w:r>
            <w:r>
              <w:rPr>
                <w:spacing w:val="42"/>
              </w:rPr>
              <w:t> </w:t>
            </w:r>
            <w:r>
              <w:rPr/>
              <w:t>Institucional</w:t>
              <w:tab/>
              <w:t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681" w:val="left" w:leader="none"/>
              <w:tab w:pos="1682" w:val="left" w:leader="none"/>
              <w:tab w:pos="9394" w:val="left" w:leader="dot"/>
            </w:tabs>
            <w:spacing w:line="240" w:lineRule="auto" w:before="122" w:after="0"/>
            <w:ind w:left="1682" w:right="0" w:hanging="420"/>
            <w:jc w:val="left"/>
          </w:pPr>
          <w:hyperlink w:history="true" w:anchor="_bookmark1">
            <w:r>
              <w:rPr/>
              <w:t>Apartado</w:t>
            </w:r>
            <w:r>
              <w:rPr>
                <w:spacing w:val="33"/>
              </w:rPr>
              <w:t> </w:t>
            </w:r>
            <w:r>
              <w:rPr/>
              <w:t>Financiero</w:t>
              <w:tab/>
              <w:t>5</w:t>
            </w:r>
          </w:hyperlink>
        </w:p>
        <w:p>
          <w:pPr>
            <w:pStyle w:val="TOC2"/>
            <w:tabs>
              <w:tab w:pos="9394" w:val="left" w:leader="dot"/>
            </w:tabs>
            <w:spacing w:before="119"/>
          </w:pPr>
          <w:r>
            <w:rPr/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1237590</wp:posOffset>
                </wp:positionH>
                <wp:positionV relativeFrom="paragraph">
                  <wp:posOffset>105863</wp:posOffset>
                </wp:positionV>
                <wp:extent cx="168299" cy="102770"/>
                <wp:effectExtent l="0" t="0" r="0" b="0"/>
                <wp:wrapNone/>
                <wp:docPr id="1" name="image3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2" name="image3.pn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99" cy="102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bookmark2">
            <w:r>
              <w:rPr/>
              <w:t>Ejecución</w:t>
            </w:r>
            <w:r>
              <w:rPr>
                <w:spacing w:val="-2"/>
              </w:rPr>
              <w:t> </w:t>
            </w:r>
            <w:r>
              <w:rPr/>
              <w:t>del</w:t>
            </w:r>
            <w:r>
              <w:rPr>
                <w:spacing w:val="-2"/>
              </w:rPr>
              <w:t> </w:t>
            </w:r>
            <w:r>
              <w:rPr/>
              <w:t>presupuesto</w:t>
            </w:r>
            <w:r>
              <w:rPr>
                <w:spacing w:val="-2"/>
              </w:rPr>
              <w:t> </w:t>
            </w:r>
            <w:r>
              <w:rPr/>
              <w:t>institucional</w:t>
            </w:r>
            <w:r>
              <w:rPr>
                <w:spacing w:val="-2"/>
              </w:rPr>
              <w:t> </w:t>
            </w:r>
            <w:r>
              <w:rPr/>
              <w:t>2022</w:t>
            </w:r>
            <w:r>
              <w:rPr>
                <w:spacing w:val="-2"/>
              </w:rPr>
              <w:t> </w:t>
            </w:r>
            <w:r>
              <w:rPr/>
              <w:t>asociado</w:t>
            </w:r>
            <w:r>
              <w:rPr>
                <w:spacing w:val="-2"/>
              </w:rPr>
              <w:t> </w:t>
            </w:r>
            <w:r>
              <w:rPr/>
              <w:t>a recursos</w:t>
            </w:r>
            <w:r>
              <w:rPr>
                <w:spacing w:val="-4"/>
              </w:rPr>
              <w:t> </w:t>
            </w:r>
            <w:r>
              <w:rPr/>
              <w:t>internos</w:t>
              <w:tab/>
              <w:t>5</w:t>
            </w:r>
          </w:hyperlink>
        </w:p>
        <w:p>
          <w:pPr>
            <w:pStyle w:val="TOC2"/>
            <w:tabs>
              <w:tab w:pos="9272" w:val="left" w:leader="dot"/>
            </w:tabs>
            <w:spacing w:before="122"/>
          </w:pPr>
          <w:r>
            <w:rPr/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1237580</wp:posOffset>
                </wp:positionH>
                <wp:positionV relativeFrom="paragraph">
                  <wp:posOffset>107387</wp:posOffset>
                </wp:positionV>
                <wp:extent cx="186597" cy="102770"/>
                <wp:effectExtent l="0" t="0" r="0" b="0"/>
                <wp:wrapNone/>
                <wp:docPr id="3" name="image4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4" name="image4.pn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597" cy="102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bookmark3">
            <w:r>
              <w:rPr/>
              <w:t>Factores</w:t>
            </w:r>
            <w:r>
              <w:rPr>
                <w:spacing w:val="-2"/>
              </w:rPr>
              <w:t> </w:t>
            </w:r>
            <w:r>
              <w:rPr/>
              <w:t>que incidieron</w:t>
            </w:r>
            <w:r>
              <w:rPr>
                <w:spacing w:val="-4"/>
              </w:rPr>
              <w:t> </w:t>
            </w:r>
            <w:r>
              <w:rPr/>
              <w:t>en el</w:t>
            </w:r>
            <w:r>
              <w:rPr>
                <w:spacing w:val="-1"/>
              </w:rPr>
              <w:t> </w:t>
            </w:r>
            <w:r>
              <w:rPr/>
              <w:t>nivel</w:t>
            </w:r>
            <w:r>
              <w:rPr>
                <w:spacing w:val="-1"/>
              </w:rPr>
              <w:t> </w:t>
            </w:r>
            <w:r>
              <w:rPr/>
              <w:t>de ejecución</w:t>
              <w:tab/>
              <w:t>11</w:t>
            </w:r>
          </w:hyperlink>
        </w:p>
        <w:p>
          <w:pPr>
            <w:pStyle w:val="TOC2"/>
            <w:tabs>
              <w:tab w:pos="9272" w:val="left" w:leader="dot"/>
            </w:tabs>
            <w:spacing w:line="256" w:lineRule="auto" w:before="121"/>
            <w:ind w:left="1262" w:right="1303" w:firstLine="419"/>
          </w:pPr>
          <w:r>
            <w:rPr/>
            <w:drawing>
              <wp:anchor distT="0" distB="0" distL="0" distR="0" allowOverlap="1" layoutInCell="1" locked="0" behindDoc="1" simplePos="0" relativeHeight="487124992">
                <wp:simplePos x="0" y="0"/>
                <wp:positionH relativeFrom="page">
                  <wp:posOffset>1237580</wp:posOffset>
                </wp:positionH>
                <wp:positionV relativeFrom="paragraph">
                  <wp:posOffset>106685</wp:posOffset>
                </wp:positionV>
                <wp:extent cx="186597" cy="105886"/>
                <wp:effectExtent l="0" t="0" r="0" b="0"/>
                <wp:wrapNone/>
                <wp:docPr id="5" name="image5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6" name="image5.pn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597" cy="105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bookmark4">
            <w:r>
              <w:rPr/>
              <w:t>Acciones de dirección, coordinación y vigilancia sobre transferencias a</w:t>
            </w:r>
          </w:hyperlink>
          <w:r>
            <w:rPr>
              <w:spacing w:val="1"/>
            </w:rPr>
            <w:t> </w:t>
          </w:r>
          <w:hyperlink w:history="true" w:anchor="_bookmark4">
            <w:r>
              <w:rPr/>
              <w:t>instituciones</w:t>
            </w:r>
            <w:r>
              <w:rPr>
                <w:spacing w:val="-2"/>
              </w:rPr>
              <w:t> </w:t>
            </w:r>
            <w:r>
              <w:rPr/>
              <w:t>descentralizadas</w:t>
            </w:r>
            <w:r>
              <w:rPr>
                <w:spacing w:val="-1"/>
              </w:rPr>
              <w:t> </w:t>
            </w:r>
            <w:r>
              <w:rPr/>
              <w:t>y a</w:t>
            </w:r>
            <w:r>
              <w:rPr>
                <w:spacing w:val="-3"/>
              </w:rPr>
              <w:t> </w:t>
            </w:r>
            <w:r>
              <w:rPr/>
              <w:t>sus</w:t>
            </w:r>
            <w:r>
              <w:rPr>
                <w:spacing w:val="-3"/>
              </w:rPr>
              <w:t> </w:t>
            </w:r>
            <w:r>
              <w:rPr/>
              <w:t>órganos desconcentrados.</w:t>
              <w:tab/>
              <w:t>14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681" w:val="left" w:leader="none"/>
              <w:tab w:pos="1682" w:val="left" w:leader="none"/>
              <w:tab w:pos="9272" w:val="left" w:leader="dot"/>
            </w:tabs>
            <w:spacing w:line="256" w:lineRule="auto" w:before="104" w:after="0"/>
            <w:ind w:left="1262" w:right="1303" w:firstLine="0"/>
            <w:jc w:val="left"/>
          </w:pPr>
          <w:hyperlink w:history="true" w:anchor="_bookmark5">
            <w:r>
              <w:rPr/>
              <w:t>Apartado</w:t>
            </w:r>
            <w:r>
              <w:rPr>
                <w:spacing w:val="1"/>
              </w:rPr>
              <w:t> </w:t>
            </w:r>
            <w:r>
              <w:rPr/>
              <w:t>de</w:t>
            </w:r>
            <w:r>
              <w:rPr>
                <w:spacing w:val="61"/>
              </w:rPr>
              <w:t> </w:t>
            </w:r>
            <w:r>
              <w:rPr/>
              <w:t>Gestión:</w:t>
            </w:r>
            <w:r>
              <w:rPr>
                <w:spacing w:val="61"/>
              </w:rPr>
              <w:t> </w:t>
            </w:r>
            <w:r>
              <w:rPr/>
              <w:t>Programa</w:t>
            </w:r>
            <w:r>
              <w:rPr>
                <w:spacing w:val="61"/>
              </w:rPr>
              <w:t> </w:t>
            </w:r>
            <w:r>
              <w:rPr/>
              <w:t>89300</w:t>
            </w:r>
            <w:r>
              <w:rPr>
                <w:spacing w:val="61"/>
              </w:rPr>
              <w:t> </w:t>
            </w:r>
            <w:r>
              <w:rPr/>
              <w:t>Coordinación</w:t>
            </w:r>
            <w:r>
              <w:rPr>
                <w:spacing w:val="61"/>
              </w:rPr>
              <w:t> </w:t>
            </w:r>
            <w:r>
              <w:rPr/>
              <w:t>y</w:t>
            </w:r>
            <w:r>
              <w:rPr>
                <w:spacing w:val="61"/>
              </w:rPr>
              <w:t> </w:t>
            </w:r>
            <w:r>
              <w:rPr/>
              <w:t>Desarrollo</w:t>
            </w:r>
            <w:r>
              <w:rPr>
                <w:spacing w:val="61"/>
              </w:rPr>
              <w:t> </w:t>
            </w:r>
            <w:r>
              <w:rPr/>
              <w:t>Científico</w:t>
            </w:r>
          </w:hyperlink>
          <w:r>
            <w:rPr>
              <w:spacing w:val="-59"/>
            </w:rPr>
            <w:t> </w:t>
          </w:r>
          <w:hyperlink w:history="true" w:anchor="_bookmark5">
            <w:r>
              <w:rPr/>
              <w:t>y</w:t>
            </w:r>
            <w:r>
              <w:rPr>
                <w:spacing w:val="48"/>
              </w:rPr>
              <w:t> </w:t>
            </w:r>
            <w:r>
              <w:rPr/>
              <w:t>Tecnológico</w:t>
              <w:tab/>
              <w:t>17</w:t>
            </w:r>
          </w:hyperlink>
        </w:p>
        <w:p>
          <w:pPr>
            <w:pStyle w:val="TOC2"/>
            <w:tabs>
              <w:tab w:pos="9272" w:val="left" w:leader="dot"/>
            </w:tabs>
          </w:pPr>
          <w:r>
            <w:rPr/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1239073</wp:posOffset>
                </wp:positionH>
                <wp:positionV relativeFrom="paragraph">
                  <wp:posOffset>94619</wp:posOffset>
                </wp:positionV>
                <wp:extent cx="166816" cy="105886"/>
                <wp:effectExtent l="0" t="0" r="0" b="0"/>
                <wp:wrapNone/>
                <wp:docPr id="7" name="image6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8" name="image6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816" cy="105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bookmark6">
            <w:r>
              <w:rPr/>
              <w:t>Análisis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los</w:t>
            </w:r>
            <w:r>
              <w:rPr>
                <w:spacing w:val="-2"/>
              </w:rPr>
              <w:t> </w:t>
            </w:r>
            <w:r>
              <w:rPr/>
              <w:t>logros</w:t>
            </w:r>
            <w:r>
              <w:rPr>
                <w:spacing w:val="-1"/>
              </w:rPr>
              <w:t> </w:t>
            </w:r>
            <w:r>
              <w:rPr/>
              <w:t>obtenidos</w:t>
              <w:tab/>
              <w:t>17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2121" w:val="left" w:leader="none"/>
              <w:tab w:pos="2122" w:val="left" w:leader="none"/>
              <w:tab w:pos="9272" w:val="left" w:leader="dot"/>
            </w:tabs>
            <w:spacing w:line="240" w:lineRule="auto" w:before="122" w:after="0"/>
            <w:ind w:left="2121" w:right="0" w:hanging="860"/>
            <w:jc w:val="left"/>
          </w:pPr>
          <w:hyperlink w:history="true" w:anchor="_bookmark7">
            <w:r>
              <w:rPr/>
              <w:t>Análisis</w:t>
            </w:r>
            <w:r>
              <w:rPr>
                <w:spacing w:val="-1"/>
              </w:rPr>
              <w:t> </w:t>
            </w:r>
            <w:r>
              <w:rPr/>
              <w:t>los</w:t>
            </w:r>
            <w:r>
              <w:rPr>
                <w:spacing w:val="-1"/>
              </w:rPr>
              <w:t> </w:t>
            </w:r>
            <w:r>
              <w:rPr/>
              <w:t>resultados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las unidades de</w:t>
            </w:r>
            <w:r>
              <w:rPr>
                <w:spacing w:val="-6"/>
              </w:rPr>
              <w:t> </w:t>
            </w:r>
            <w:r>
              <w:rPr/>
              <w:t>medida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los</w:t>
            </w:r>
            <w:r>
              <w:rPr>
                <w:spacing w:val="-1"/>
              </w:rPr>
              <w:t> </w:t>
            </w:r>
            <w:r>
              <w:rPr/>
              <w:t>productos</w:t>
              <w:tab/>
              <w:t>17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2121" w:val="left" w:leader="none"/>
              <w:tab w:pos="2122" w:val="left" w:leader="none"/>
              <w:tab w:pos="9272" w:val="left" w:leader="dot"/>
            </w:tabs>
            <w:spacing w:line="240" w:lineRule="auto" w:before="119" w:after="0"/>
            <w:ind w:left="2121" w:right="0" w:hanging="860"/>
            <w:jc w:val="left"/>
          </w:pPr>
          <w:hyperlink w:history="true" w:anchor="_bookmark8">
            <w:r>
              <w:rPr/>
              <w:t>Análisis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los</w:t>
            </w:r>
            <w:r>
              <w:rPr>
                <w:spacing w:val="-2"/>
              </w:rPr>
              <w:t> </w:t>
            </w:r>
            <w:r>
              <w:rPr/>
              <w:t>resultados de</w:t>
            </w:r>
            <w:r>
              <w:rPr>
                <w:spacing w:val="-2"/>
              </w:rPr>
              <w:t> </w:t>
            </w:r>
            <w:r>
              <w:rPr/>
              <w:t>los</w:t>
            </w:r>
            <w:r>
              <w:rPr>
                <w:spacing w:val="-3"/>
              </w:rPr>
              <w:t> </w:t>
            </w:r>
            <w:r>
              <w:rPr/>
              <w:t>Indicadores</w:t>
              <w:tab/>
              <w:t>18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681" w:val="left" w:leader="none"/>
              <w:tab w:pos="1682" w:val="left" w:leader="none"/>
              <w:tab w:pos="9272" w:val="left" w:leader="dot"/>
            </w:tabs>
            <w:spacing w:line="254" w:lineRule="auto" w:before="123" w:after="0"/>
            <w:ind w:left="1262" w:right="1303" w:firstLine="0"/>
            <w:jc w:val="left"/>
          </w:pPr>
          <w:hyperlink w:history="true" w:anchor="_bookmark9">
            <w:r>
              <w:rPr/>
              <w:t>Apartado</w:t>
            </w:r>
            <w:r>
              <w:rPr>
                <w:spacing w:val="16"/>
              </w:rPr>
              <w:t> </w:t>
            </w:r>
            <w:r>
              <w:rPr/>
              <w:t>de</w:t>
            </w:r>
            <w:r>
              <w:rPr>
                <w:spacing w:val="15"/>
              </w:rPr>
              <w:t> </w:t>
            </w:r>
            <w:r>
              <w:rPr/>
              <w:t>Gestión:</w:t>
            </w:r>
            <w:r>
              <w:rPr>
                <w:spacing w:val="19"/>
              </w:rPr>
              <w:t> </w:t>
            </w:r>
            <w:r>
              <w:rPr/>
              <w:t>Programa</w:t>
            </w:r>
            <w:r>
              <w:rPr>
                <w:spacing w:val="15"/>
              </w:rPr>
              <w:t> </w:t>
            </w:r>
            <w:r>
              <w:rPr/>
              <w:t>89900</w:t>
            </w:r>
            <w:r>
              <w:rPr>
                <w:spacing w:val="17"/>
              </w:rPr>
              <w:t> </w:t>
            </w:r>
            <w:r>
              <w:rPr/>
              <w:t>Rectoría</w:t>
            </w:r>
            <w:r>
              <w:rPr>
                <w:spacing w:val="17"/>
              </w:rPr>
              <w:t> </w:t>
            </w:r>
            <w:r>
              <w:rPr/>
              <w:t>del</w:t>
            </w:r>
            <w:r>
              <w:rPr>
                <w:spacing w:val="17"/>
              </w:rPr>
              <w:t> </w:t>
            </w:r>
            <w:r>
              <w:rPr/>
              <w:t>Sector</w:t>
            </w:r>
          </w:hyperlink>
          <w:r>
            <w:rPr>
              <w:spacing w:val="1"/>
            </w:rPr>
            <w:t> </w:t>
          </w:r>
          <w:hyperlink w:history="true" w:anchor="_bookmark9">
            <w:r>
              <w:rPr/>
              <w:t>Telecomunicaciones</w:t>
              <w:tab/>
              <w:t>20</w:t>
            </w:r>
          </w:hyperlink>
        </w:p>
        <w:p>
          <w:pPr>
            <w:pStyle w:val="TOC2"/>
            <w:tabs>
              <w:tab w:pos="9272" w:val="left" w:leader="dot"/>
            </w:tabs>
            <w:spacing w:before="108"/>
          </w:pPr>
          <w:r>
            <w:rPr/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1235984</wp:posOffset>
                </wp:positionH>
                <wp:positionV relativeFrom="paragraph">
                  <wp:posOffset>98243</wp:posOffset>
                </wp:positionV>
                <wp:extent cx="169905" cy="102770"/>
                <wp:effectExtent l="0" t="0" r="0" b="0"/>
                <wp:wrapNone/>
                <wp:docPr id="9" name="image7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0" name="image7.png"/>
                        <pic:cNvPicPr/>
                      </pic:nvPicPr>
                      <pic:blipFill>
                        <a:blip r:embed="rId1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05" cy="102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bookmark10">
            <w:r>
              <w:rPr/>
              <w:t>Análisis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los</w:t>
            </w:r>
            <w:r>
              <w:rPr>
                <w:spacing w:val="-2"/>
              </w:rPr>
              <w:t> </w:t>
            </w:r>
            <w:r>
              <w:rPr/>
              <w:t>logros</w:t>
            </w:r>
            <w:r>
              <w:rPr>
                <w:spacing w:val="-1"/>
              </w:rPr>
              <w:t> </w:t>
            </w:r>
            <w:r>
              <w:rPr/>
              <w:t>obtenidos</w:t>
              <w:tab/>
              <w:t>20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2121" w:val="left" w:leader="none"/>
              <w:tab w:pos="2122" w:val="left" w:leader="none"/>
              <w:tab w:pos="9272" w:val="left" w:leader="dot"/>
            </w:tabs>
            <w:spacing w:line="240" w:lineRule="auto" w:before="119" w:after="0"/>
            <w:ind w:left="2121" w:right="0" w:hanging="860"/>
            <w:jc w:val="left"/>
          </w:pPr>
          <w:hyperlink w:history="true" w:anchor="_bookmark11">
            <w:r>
              <w:rPr/>
              <w:t>Análisis</w:t>
            </w:r>
            <w:r>
              <w:rPr>
                <w:spacing w:val="-1"/>
              </w:rPr>
              <w:t> </w:t>
            </w:r>
            <w:r>
              <w:rPr/>
              <w:t>los</w:t>
            </w:r>
            <w:r>
              <w:rPr>
                <w:spacing w:val="-1"/>
              </w:rPr>
              <w:t> </w:t>
            </w:r>
            <w:r>
              <w:rPr/>
              <w:t>resultados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las unidades de</w:t>
            </w:r>
            <w:r>
              <w:rPr>
                <w:spacing w:val="-6"/>
              </w:rPr>
              <w:t> </w:t>
            </w:r>
            <w:r>
              <w:rPr/>
              <w:t>medida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los</w:t>
            </w:r>
            <w:r>
              <w:rPr>
                <w:spacing w:val="-1"/>
              </w:rPr>
              <w:t> </w:t>
            </w:r>
            <w:r>
              <w:rPr/>
              <w:t>productos</w:t>
              <w:tab/>
              <w:t>20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2121" w:val="left" w:leader="none"/>
              <w:tab w:pos="2122" w:val="left" w:leader="none"/>
              <w:tab w:pos="9272" w:val="left" w:leader="dot"/>
            </w:tabs>
            <w:spacing w:line="240" w:lineRule="auto" w:before="121" w:after="0"/>
            <w:ind w:left="2121" w:right="0" w:hanging="860"/>
            <w:jc w:val="left"/>
          </w:pPr>
          <w:hyperlink w:history="true" w:anchor="_bookmark12">
            <w:r>
              <w:rPr/>
              <w:t>Análisis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los</w:t>
            </w:r>
            <w:r>
              <w:rPr>
                <w:spacing w:val="-2"/>
              </w:rPr>
              <w:t> </w:t>
            </w:r>
            <w:r>
              <w:rPr/>
              <w:t>resultados de</w:t>
            </w:r>
            <w:r>
              <w:rPr>
                <w:spacing w:val="-2"/>
              </w:rPr>
              <w:t> </w:t>
            </w:r>
            <w:r>
              <w:rPr/>
              <w:t>los</w:t>
            </w:r>
            <w:r>
              <w:rPr>
                <w:spacing w:val="-3"/>
              </w:rPr>
              <w:t> </w:t>
            </w:r>
            <w:r>
              <w:rPr/>
              <w:t>Indicadores</w:t>
              <w:tab/>
              <w:t>21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7"/>
          <w:pgSz w:w="12250" w:h="15850"/>
          <w:pgMar w:footer="1221" w:header="0" w:top="1500" w:bottom="1420" w:left="680" w:right="740"/>
          <w:pgNumType w:start="1"/>
        </w:sectPr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numPr>
          <w:ilvl w:val="3"/>
          <w:numId w:val="3"/>
        </w:numPr>
        <w:tabs>
          <w:tab w:pos="3855" w:val="left" w:leader="none"/>
        </w:tabs>
        <w:spacing w:line="240" w:lineRule="auto" w:before="0" w:after="0"/>
        <w:ind w:left="3854" w:right="0" w:hanging="423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color w:val="001F5F"/>
        </w:rPr>
        <w:t>I</w:t>
      </w:r>
      <w:r>
        <w:rPr>
          <w:color w:val="001F5F"/>
        </w:rPr>
        <w:t>nformación</w:t>
      </w:r>
      <w:r>
        <w:rPr>
          <w:color w:val="001F5F"/>
          <w:spacing w:val="105"/>
        </w:rPr>
        <w:t> </w:t>
      </w:r>
      <w:r>
        <w:rPr>
          <w:color w:val="001F5F"/>
        </w:rPr>
        <w:t>Institucional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360" w:lineRule="auto" w:before="267"/>
        <w:ind w:left="1022" w:right="1307"/>
        <w:jc w:val="both"/>
      </w:pPr>
      <w:r>
        <w:rPr/>
        <w:t>El Ministerio de Ciencia, Innovación, Tecnología y Telecomunicaciones tiene las siguientes</w:t>
      </w:r>
      <w:r>
        <w:rPr>
          <w:spacing w:val="1"/>
        </w:rPr>
        <w:t> </w:t>
      </w:r>
      <w:r>
        <w:rPr/>
        <w:t>competencias:</w:t>
      </w:r>
    </w:p>
    <w:p>
      <w:pPr>
        <w:pStyle w:val="ListParagraph"/>
        <w:numPr>
          <w:ilvl w:val="0"/>
          <w:numId w:val="4"/>
        </w:numPr>
        <w:tabs>
          <w:tab w:pos="1742" w:val="left" w:leader="none"/>
        </w:tabs>
        <w:spacing w:line="360" w:lineRule="auto" w:before="160" w:after="0"/>
        <w:ind w:left="1742" w:right="1297" w:hanging="360"/>
        <w:jc w:val="both"/>
        <w:rPr>
          <w:sz w:val="20"/>
        </w:rPr>
      </w:pPr>
      <w:r>
        <w:rPr>
          <w:sz w:val="20"/>
        </w:rPr>
        <w:t>Definir la política en materia de ciencia, tecnología e innovación a partir de procesos de</w:t>
      </w:r>
      <w:r>
        <w:rPr>
          <w:spacing w:val="-53"/>
          <w:sz w:val="20"/>
        </w:rPr>
        <w:t> </w:t>
      </w:r>
      <w:r>
        <w:rPr>
          <w:sz w:val="20"/>
        </w:rPr>
        <w:t>consulta mediante el uso de los mecanismos de concertación que establece el Sistema</w:t>
      </w:r>
      <w:r>
        <w:rPr>
          <w:spacing w:val="-53"/>
          <w:sz w:val="20"/>
        </w:rPr>
        <w:t> </w:t>
      </w:r>
      <w:r>
        <w:rPr>
          <w:sz w:val="20"/>
        </w:rPr>
        <w:t>Nacional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3"/>
          <w:sz w:val="20"/>
        </w:rPr>
        <w:t> </w:t>
      </w:r>
      <w:r>
        <w:rPr>
          <w:sz w:val="20"/>
        </w:rPr>
        <w:t>Ciencia,</w:t>
      </w:r>
      <w:r>
        <w:rPr>
          <w:spacing w:val="-13"/>
          <w:sz w:val="20"/>
        </w:rPr>
        <w:t> </w:t>
      </w:r>
      <w:r>
        <w:rPr>
          <w:sz w:val="20"/>
        </w:rPr>
        <w:t>Tecnología</w:t>
      </w:r>
      <w:r>
        <w:rPr>
          <w:spacing w:val="-13"/>
          <w:sz w:val="20"/>
        </w:rPr>
        <w:t> </w:t>
      </w:r>
      <w:r>
        <w:rPr>
          <w:sz w:val="20"/>
        </w:rPr>
        <w:t>e</w:t>
      </w:r>
      <w:r>
        <w:rPr>
          <w:spacing w:val="-13"/>
          <w:sz w:val="20"/>
        </w:rPr>
        <w:t> </w:t>
      </w:r>
      <w:r>
        <w:rPr>
          <w:sz w:val="20"/>
        </w:rPr>
        <w:t>Innovación,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1"/>
          <w:sz w:val="20"/>
        </w:rPr>
        <w:t> </w:t>
      </w:r>
      <w:r>
        <w:rPr>
          <w:sz w:val="20"/>
        </w:rPr>
        <w:t>contribuir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la</w:t>
      </w:r>
      <w:r>
        <w:rPr>
          <w:spacing w:val="-13"/>
          <w:sz w:val="20"/>
        </w:rPr>
        <w:t> </w:t>
      </w:r>
      <w:r>
        <w:rPr>
          <w:sz w:val="20"/>
        </w:rPr>
        <w:t>integración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esa</w:t>
      </w:r>
      <w:r>
        <w:rPr>
          <w:spacing w:val="-10"/>
          <w:sz w:val="20"/>
        </w:rPr>
        <w:t> </w:t>
      </w:r>
      <w:r>
        <w:rPr>
          <w:sz w:val="20"/>
        </w:rPr>
        <w:t>política</w:t>
      </w:r>
      <w:r>
        <w:rPr>
          <w:spacing w:val="-54"/>
          <w:sz w:val="20"/>
        </w:rPr>
        <w:t> </w:t>
      </w:r>
      <w:r>
        <w:rPr>
          <w:sz w:val="20"/>
        </w:rPr>
        <w:t>con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9"/>
          <w:sz w:val="20"/>
        </w:rPr>
        <w:t> </w:t>
      </w:r>
      <w:r>
        <w:rPr>
          <w:sz w:val="20"/>
        </w:rPr>
        <w:t>política</w:t>
      </w:r>
      <w:r>
        <w:rPr>
          <w:spacing w:val="-10"/>
          <w:sz w:val="20"/>
        </w:rPr>
        <w:t> </w:t>
      </w:r>
      <w:r>
        <w:rPr>
          <w:sz w:val="20"/>
        </w:rPr>
        <w:t>global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carácter</w:t>
      </w:r>
      <w:r>
        <w:rPr>
          <w:spacing w:val="-10"/>
          <w:sz w:val="20"/>
        </w:rPr>
        <w:t> </w:t>
      </w:r>
      <w:r>
        <w:rPr>
          <w:sz w:val="20"/>
        </w:rPr>
        <w:t>económico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social</w:t>
      </w:r>
      <w:r>
        <w:rPr>
          <w:spacing w:val="-11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país,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cual</w:t>
      </w:r>
      <w:r>
        <w:rPr>
          <w:spacing w:val="-10"/>
          <w:sz w:val="20"/>
        </w:rPr>
        <w:t> </w:t>
      </w:r>
      <w:r>
        <w:rPr>
          <w:sz w:val="20"/>
        </w:rPr>
        <w:t>servirá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enlace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como</w:t>
      </w:r>
      <w:r>
        <w:rPr>
          <w:spacing w:val="-10"/>
          <w:sz w:val="20"/>
        </w:rPr>
        <w:t> </w:t>
      </w:r>
      <w:r>
        <w:rPr>
          <w:sz w:val="20"/>
        </w:rPr>
        <w:t>interlocutor</w:t>
      </w:r>
      <w:r>
        <w:rPr>
          <w:spacing w:val="-9"/>
          <w:sz w:val="20"/>
        </w:rPr>
        <w:t> </w:t>
      </w:r>
      <w:r>
        <w:rPr>
          <w:sz w:val="20"/>
        </w:rPr>
        <w:t>directo</w:t>
      </w:r>
      <w:r>
        <w:rPr>
          <w:spacing w:val="-8"/>
          <w:sz w:val="20"/>
        </w:rPr>
        <w:t> </w:t>
      </w:r>
      <w:r>
        <w:rPr>
          <w:sz w:val="20"/>
        </w:rPr>
        <w:t>ante</w:t>
      </w:r>
      <w:r>
        <w:rPr>
          <w:spacing w:val="-11"/>
          <w:sz w:val="20"/>
        </w:rPr>
        <w:t> </w:t>
      </w:r>
      <w:r>
        <w:rPr>
          <w:sz w:val="20"/>
        </w:rPr>
        <w:t>los</w:t>
      </w:r>
      <w:r>
        <w:rPr>
          <w:spacing w:val="-9"/>
          <w:sz w:val="20"/>
        </w:rPr>
        <w:t> </w:t>
      </w:r>
      <w:r>
        <w:rPr>
          <w:sz w:val="20"/>
        </w:rPr>
        <w:t>organismos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decisión</w:t>
      </w:r>
      <w:r>
        <w:rPr>
          <w:spacing w:val="-9"/>
          <w:sz w:val="20"/>
        </w:rPr>
        <w:t> </w:t>
      </w:r>
      <w:r>
        <w:rPr>
          <w:sz w:val="20"/>
        </w:rPr>
        <w:t>política</w:t>
      </w:r>
      <w:r>
        <w:rPr>
          <w:spacing w:val="-10"/>
          <w:sz w:val="20"/>
        </w:rPr>
        <w:t> </w:t>
      </w:r>
      <w:r>
        <w:rPr>
          <w:sz w:val="20"/>
        </w:rPr>
        <w:t>superior</w:t>
      </w:r>
      <w:r>
        <w:rPr>
          <w:spacing w:val="-9"/>
          <w:sz w:val="20"/>
        </w:rPr>
        <w:t> </w:t>
      </w:r>
      <w:r>
        <w:rPr>
          <w:sz w:val="20"/>
        </w:rPr>
        <w:t>del</w:t>
      </w:r>
      <w:r>
        <w:rPr>
          <w:spacing w:val="-11"/>
          <w:sz w:val="20"/>
        </w:rPr>
        <w:t> </w:t>
      </w:r>
      <w:r>
        <w:rPr>
          <w:sz w:val="20"/>
        </w:rPr>
        <w:t>gobierno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República.</w:t>
      </w:r>
    </w:p>
    <w:p>
      <w:pPr>
        <w:pStyle w:val="ListParagraph"/>
        <w:numPr>
          <w:ilvl w:val="0"/>
          <w:numId w:val="4"/>
        </w:numPr>
        <w:tabs>
          <w:tab w:pos="1742" w:val="left" w:leader="none"/>
        </w:tabs>
        <w:spacing w:line="360" w:lineRule="auto" w:before="0" w:after="0"/>
        <w:ind w:left="1742" w:right="1303" w:hanging="360"/>
        <w:jc w:val="both"/>
        <w:rPr>
          <w:sz w:val="20"/>
        </w:rPr>
      </w:pPr>
      <w:r>
        <w:rPr>
          <w:sz w:val="20"/>
        </w:rPr>
        <w:t>Coordinar la labor del Sistema Nacional de Ciencia, Tecnología e Innovación por medio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rectoría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ejerce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1"/>
          <w:sz w:val="20"/>
        </w:rPr>
        <w:t> </w:t>
      </w:r>
      <w:r>
        <w:rPr>
          <w:sz w:val="20"/>
        </w:rPr>
        <w:t>ministro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Ciencia,</w:t>
      </w:r>
      <w:r>
        <w:rPr>
          <w:spacing w:val="1"/>
          <w:sz w:val="20"/>
        </w:rPr>
        <w:t> </w:t>
      </w:r>
      <w:r>
        <w:rPr>
          <w:sz w:val="20"/>
        </w:rPr>
        <w:t>Innovación,</w:t>
      </w:r>
      <w:r>
        <w:rPr>
          <w:spacing w:val="1"/>
          <w:sz w:val="20"/>
        </w:rPr>
        <w:t> </w:t>
      </w:r>
      <w:r>
        <w:rPr>
          <w:sz w:val="20"/>
        </w:rPr>
        <w:t>Tecnología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Telecomunicaciones.</w:t>
      </w:r>
    </w:p>
    <w:p>
      <w:pPr>
        <w:pStyle w:val="ListParagraph"/>
        <w:numPr>
          <w:ilvl w:val="0"/>
          <w:numId w:val="4"/>
        </w:numPr>
        <w:tabs>
          <w:tab w:pos="1742" w:val="left" w:leader="none"/>
        </w:tabs>
        <w:spacing w:line="360" w:lineRule="auto" w:before="2" w:after="0"/>
        <w:ind w:left="1742" w:right="1299" w:hanging="360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ciencia,</w:t>
      </w:r>
      <w:r>
        <w:rPr>
          <w:spacing w:val="1"/>
          <w:sz w:val="20"/>
        </w:rPr>
        <w:t> </w:t>
      </w:r>
      <w:r>
        <w:rPr>
          <w:sz w:val="20"/>
        </w:rPr>
        <w:t>innovación,</w:t>
      </w:r>
      <w:r>
        <w:rPr>
          <w:spacing w:val="1"/>
          <w:sz w:val="20"/>
        </w:rPr>
        <w:t> </w:t>
      </w:r>
      <w:r>
        <w:rPr>
          <w:sz w:val="20"/>
        </w:rPr>
        <w:t>tecnología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telecomunicaciones, asegurar el debido cumplimiento y dar seguimiento a su ejecución,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conformidad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8"/>
          <w:sz w:val="20"/>
        </w:rPr>
        <w:t> </w:t>
      </w:r>
      <w:r>
        <w:rPr>
          <w:sz w:val="20"/>
        </w:rPr>
        <w:t>lo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8"/>
          <w:sz w:val="20"/>
        </w:rPr>
        <w:t> </w:t>
      </w:r>
      <w:r>
        <w:rPr>
          <w:sz w:val="20"/>
        </w:rPr>
        <w:t>establece</w:t>
      </w:r>
      <w:r>
        <w:rPr>
          <w:spacing w:val="-9"/>
          <w:sz w:val="20"/>
        </w:rPr>
        <w:t> </w:t>
      </w:r>
      <w:r>
        <w:rPr>
          <w:sz w:val="20"/>
        </w:rPr>
        <w:t>esta</w:t>
      </w:r>
      <w:r>
        <w:rPr>
          <w:spacing w:val="-8"/>
          <w:sz w:val="20"/>
        </w:rPr>
        <w:t> </w:t>
      </w:r>
      <w:r>
        <w:rPr>
          <w:sz w:val="20"/>
        </w:rPr>
        <w:t>ley,</w:t>
      </w:r>
      <w:r>
        <w:rPr>
          <w:spacing w:val="-9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en</w:t>
      </w:r>
      <w:r>
        <w:rPr>
          <w:spacing w:val="-9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marco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coordinación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8"/>
          <w:sz w:val="20"/>
        </w:rPr>
        <w:t> </w:t>
      </w:r>
      <w:r>
        <w:rPr>
          <w:sz w:val="20"/>
        </w:rPr>
        <w:t>Sistema</w:t>
      </w:r>
      <w:r>
        <w:rPr>
          <w:spacing w:val="-53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Ciencia,</w:t>
      </w:r>
      <w:r>
        <w:rPr>
          <w:spacing w:val="1"/>
          <w:sz w:val="20"/>
        </w:rPr>
        <w:t> </w:t>
      </w:r>
      <w:r>
        <w:rPr>
          <w:sz w:val="20"/>
        </w:rPr>
        <w:t>Tecnología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Innovación.</w:t>
      </w:r>
    </w:p>
    <w:p>
      <w:pPr>
        <w:pStyle w:val="ListParagraph"/>
        <w:numPr>
          <w:ilvl w:val="0"/>
          <w:numId w:val="4"/>
        </w:numPr>
        <w:tabs>
          <w:tab w:pos="1742" w:val="left" w:leader="none"/>
        </w:tabs>
        <w:spacing w:line="360" w:lineRule="auto" w:before="0" w:after="0"/>
        <w:ind w:left="1742" w:right="1297" w:hanging="360"/>
        <w:jc w:val="both"/>
        <w:rPr>
          <w:sz w:val="20"/>
        </w:rPr>
      </w:pPr>
      <w:r>
        <w:rPr>
          <w:sz w:val="20"/>
        </w:rPr>
        <w:t>En coordinación con los ministros rectores de cada sector, sugerir el porcentaje del</w:t>
      </w:r>
      <w:r>
        <w:rPr>
          <w:spacing w:val="1"/>
          <w:sz w:val="20"/>
        </w:rPr>
        <w:t> </w:t>
      </w:r>
      <w:r>
        <w:rPr>
          <w:sz w:val="20"/>
        </w:rPr>
        <w:t>presupuesto</w:t>
      </w:r>
      <w:r>
        <w:rPr>
          <w:spacing w:val="-9"/>
          <w:sz w:val="20"/>
        </w:rPr>
        <w:t> </w:t>
      </w:r>
      <w:r>
        <w:rPr>
          <w:sz w:val="20"/>
        </w:rPr>
        <w:t>que</w:t>
      </w:r>
      <w:r>
        <w:rPr>
          <w:spacing w:val="-6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instituciones</w:t>
      </w:r>
      <w:r>
        <w:rPr>
          <w:spacing w:val="-7"/>
          <w:sz w:val="20"/>
        </w:rPr>
        <w:t> </w:t>
      </w:r>
      <w:r>
        <w:rPr>
          <w:sz w:val="20"/>
        </w:rPr>
        <w:t>indicadas</w:t>
      </w:r>
      <w:r>
        <w:rPr>
          <w:spacing w:val="-8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9"/>
          <w:sz w:val="20"/>
        </w:rPr>
        <w:t> </w:t>
      </w:r>
      <w:r>
        <w:rPr>
          <w:sz w:val="20"/>
        </w:rPr>
        <w:t>artículo</w:t>
      </w:r>
      <w:r>
        <w:rPr>
          <w:spacing w:val="-8"/>
          <w:sz w:val="20"/>
        </w:rPr>
        <w:t> </w:t>
      </w:r>
      <w:r>
        <w:rPr>
          <w:sz w:val="20"/>
        </w:rPr>
        <w:t>97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esta</w:t>
      </w:r>
      <w:r>
        <w:rPr>
          <w:spacing w:val="-9"/>
          <w:sz w:val="20"/>
        </w:rPr>
        <w:t> </w:t>
      </w:r>
      <w:r>
        <w:rPr>
          <w:sz w:val="20"/>
        </w:rPr>
        <w:t>ley</w:t>
      </w:r>
      <w:r>
        <w:rPr>
          <w:spacing w:val="-7"/>
          <w:sz w:val="20"/>
        </w:rPr>
        <w:t> </w:t>
      </w:r>
      <w:r>
        <w:rPr>
          <w:sz w:val="20"/>
        </w:rPr>
        <w:t>deberán</w:t>
      </w:r>
      <w:r>
        <w:rPr>
          <w:spacing w:val="-5"/>
          <w:sz w:val="20"/>
        </w:rPr>
        <w:t> </w:t>
      </w:r>
      <w:r>
        <w:rPr>
          <w:sz w:val="20"/>
        </w:rPr>
        <w:t>asignar</w:t>
      </w:r>
      <w:r>
        <w:rPr>
          <w:spacing w:val="-53"/>
          <w:sz w:val="20"/>
        </w:rPr>
        <w:t> </w:t>
      </w:r>
      <w:r>
        <w:rPr>
          <w:sz w:val="20"/>
        </w:rPr>
        <w:t>para ciencia, tecnología e innovación, de conformidad con las prioridades del Plan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Ciencia,</w:t>
      </w:r>
      <w:r>
        <w:rPr>
          <w:spacing w:val="1"/>
          <w:sz w:val="20"/>
        </w:rPr>
        <w:t> </w:t>
      </w:r>
      <w:r>
        <w:rPr>
          <w:sz w:val="20"/>
        </w:rPr>
        <w:t>Tecnología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Innovación.</w:t>
      </w:r>
    </w:p>
    <w:p>
      <w:pPr>
        <w:pStyle w:val="ListParagraph"/>
        <w:numPr>
          <w:ilvl w:val="0"/>
          <w:numId w:val="4"/>
        </w:numPr>
        <w:tabs>
          <w:tab w:pos="1742" w:val="left" w:leader="none"/>
        </w:tabs>
        <w:spacing w:line="360" w:lineRule="auto" w:before="0" w:after="0"/>
        <w:ind w:left="1742" w:right="1304" w:hanging="360"/>
        <w:jc w:val="both"/>
        <w:rPr>
          <w:sz w:val="20"/>
        </w:rPr>
      </w:pPr>
      <w:r>
        <w:rPr>
          <w:sz w:val="20"/>
        </w:rPr>
        <w:t>Promover la creación y el mejoramiento de los instrumentos jurídicos y administrativos</w:t>
      </w:r>
      <w:r>
        <w:rPr>
          <w:spacing w:val="1"/>
          <w:sz w:val="20"/>
        </w:rPr>
        <w:t> </w:t>
      </w:r>
      <w:r>
        <w:rPr>
          <w:sz w:val="20"/>
        </w:rPr>
        <w:t>necesarios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científico,</w:t>
      </w:r>
      <w:r>
        <w:rPr>
          <w:spacing w:val="-2"/>
          <w:sz w:val="20"/>
        </w:rPr>
        <w:t> </w:t>
      </w:r>
      <w:r>
        <w:rPr>
          <w:sz w:val="20"/>
        </w:rPr>
        <w:t>tecnológico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innovación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país.</w:t>
      </w:r>
    </w:p>
    <w:p>
      <w:pPr>
        <w:pStyle w:val="ListParagraph"/>
        <w:numPr>
          <w:ilvl w:val="0"/>
          <w:numId w:val="4"/>
        </w:numPr>
        <w:tabs>
          <w:tab w:pos="1742" w:val="left" w:leader="none"/>
        </w:tabs>
        <w:spacing w:line="360" w:lineRule="auto" w:before="0" w:after="0"/>
        <w:ind w:left="1742" w:right="1303" w:hanging="360"/>
        <w:jc w:val="both"/>
        <w:rPr>
          <w:sz w:val="20"/>
        </w:rPr>
      </w:pPr>
      <w:r>
        <w:rPr>
          <w:sz w:val="20"/>
        </w:rPr>
        <w:t>Apoyar las funciones del Ministerio de Planificación Nacional y Política Económica</w:t>
      </w:r>
      <w:r>
        <w:rPr>
          <w:spacing w:val="1"/>
          <w:sz w:val="20"/>
        </w:rPr>
        <w:t> </w:t>
      </w:r>
      <w:r>
        <w:rPr>
          <w:sz w:val="20"/>
        </w:rPr>
        <w:t>(MIDEPLAN) en el campo de la cooperación técnica internacional, con el estímulo del</w:t>
      </w:r>
      <w:r>
        <w:rPr>
          <w:spacing w:val="1"/>
          <w:sz w:val="20"/>
        </w:rPr>
        <w:t> </w:t>
      </w:r>
      <w:r>
        <w:rPr>
          <w:sz w:val="20"/>
        </w:rPr>
        <w:t>adecuado aprovechamiento de esta en las actividades científicas, tecnológicas y de</w:t>
      </w:r>
      <w:r>
        <w:rPr>
          <w:spacing w:val="1"/>
          <w:sz w:val="20"/>
        </w:rPr>
        <w:t> </w:t>
      </w:r>
      <w:r>
        <w:rPr>
          <w:sz w:val="20"/>
        </w:rPr>
        <w:t>innovación.</w:t>
      </w:r>
    </w:p>
    <w:p>
      <w:pPr>
        <w:pStyle w:val="ListParagraph"/>
        <w:numPr>
          <w:ilvl w:val="0"/>
          <w:numId w:val="4"/>
        </w:numPr>
        <w:tabs>
          <w:tab w:pos="1742" w:val="left" w:leader="none"/>
        </w:tabs>
        <w:spacing w:line="360" w:lineRule="auto" w:before="0" w:after="0"/>
        <w:ind w:left="1742" w:right="1303" w:hanging="360"/>
        <w:jc w:val="both"/>
        <w:rPr>
          <w:sz w:val="20"/>
        </w:rPr>
      </w:pPr>
      <w:r>
        <w:rPr>
          <w:sz w:val="20"/>
        </w:rPr>
        <w:t>Ejercer</w:t>
      </w:r>
      <w:r>
        <w:rPr>
          <w:spacing w:val="1"/>
          <w:sz w:val="20"/>
        </w:rPr>
        <w:t> </w:t>
      </w:r>
      <w:r>
        <w:rPr>
          <w:sz w:val="20"/>
        </w:rPr>
        <w:t>la rectoría del sector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generando políticas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 el cumplimiento de los objetivos enumerados en el artículo 2 de la Ley 8642,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General de</w:t>
      </w:r>
      <w:r>
        <w:rPr>
          <w:spacing w:val="-2"/>
          <w:sz w:val="20"/>
        </w:rPr>
        <w:t> </w:t>
      </w:r>
      <w:r>
        <w:rPr>
          <w:sz w:val="20"/>
        </w:rPr>
        <w:t>Telecomunicaciones,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junio</w:t>
      </w:r>
      <w:r>
        <w:rPr>
          <w:spacing w:val="1"/>
          <w:sz w:val="20"/>
        </w:rPr>
        <w:t> </w:t>
      </w:r>
      <w:r>
        <w:rPr>
          <w:sz w:val="20"/>
        </w:rPr>
        <w:t>de 2008.</w:t>
      </w:r>
    </w:p>
    <w:p>
      <w:pPr>
        <w:pStyle w:val="ListParagraph"/>
        <w:numPr>
          <w:ilvl w:val="0"/>
          <w:numId w:val="4"/>
        </w:numPr>
        <w:tabs>
          <w:tab w:pos="1742" w:val="left" w:leader="none"/>
        </w:tabs>
        <w:spacing w:line="360" w:lineRule="auto" w:before="0" w:after="0"/>
        <w:ind w:left="1742" w:right="1298" w:hanging="360"/>
        <w:jc w:val="both"/>
        <w:rPr>
          <w:sz w:val="20"/>
        </w:rPr>
      </w:pPr>
      <w:r>
        <w:rPr>
          <w:sz w:val="20"/>
        </w:rPr>
        <w:t>Como rector del sector telecomunicaciones deberá observar y cumplir los principios</w:t>
      </w:r>
      <w:r>
        <w:rPr>
          <w:spacing w:val="1"/>
          <w:sz w:val="20"/>
        </w:rPr>
        <w:t> </w:t>
      </w:r>
      <w:r>
        <w:rPr>
          <w:sz w:val="20"/>
        </w:rPr>
        <w:t>rectores</w:t>
      </w:r>
      <w:r>
        <w:rPr>
          <w:spacing w:val="1"/>
          <w:sz w:val="20"/>
        </w:rPr>
        <w:t> </w:t>
      </w:r>
      <w:r>
        <w:rPr>
          <w:sz w:val="20"/>
        </w:rPr>
        <w:t>enumerados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artículo</w:t>
      </w:r>
      <w:r>
        <w:rPr>
          <w:spacing w:val="1"/>
          <w:sz w:val="20"/>
        </w:rPr>
        <w:t> </w:t>
      </w:r>
      <w:r>
        <w:rPr>
          <w:sz w:val="20"/>
        </w:rPr>
        <w:t>3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8642,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Telecomunicaciones.</w:t>
      </w:r>
    </w:p>
    <w:p>
      <w:pPr>
        <w:spacing w:after="0" w:line="360" w:lineRule="auto"/>
        <w:jc w:val="both"/>
        <w:rPr>
          <w:sz w:val="20"/>
        </w:rPr>
        <w:sectPr>
          <w:pgSz w:w="12250" w:h="15850"/>
          <w:pgMar w:header="0" w:footer="1221" w:top="1500" w:bottom="1540" w:left="680" w:right="740"/>
        </w:sectPr>
      </w:pPr>
    </w:p>
    <w:p>
      <w:pPr>
        <w:pStyle w:val="ListParagraph"/>
        <w:numPr>
          <w:ilvl w:val="0"/>
          <w:numId w:val="4"/>
        </w:numPr>
        <w:tabs>
          <w:tab w:pos="1742" w:val="left" w:leader="none"/>
        </w:tabs>
        <w:spacing w:line="360" w:lineRule="auto" w:before="76" w:after="0"/>
        <w:ind w:left="1742" w:right="1297" w:hanging="360"/>
        <w:jc w:val="both"/>
        <w:rPr>
          <w:sz w:val="20"/>
        </w:rPr>
      </w:pPr>
      <w:r>
        <w:rPr>
          <w:sz w:val="20"/>
        </w:rPr>
        <w:t>Apoyo y financiamiento de acciones de promoción de ciencia, tecnología e innovación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consideren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interés</w:t>
      </w:r>
      <w:r>
        <w:rPr>
          <w:spacing w:val="-4"/>
          <w:sz w:val="20"/>
        </w:rPr>
        <w:t> </w:t>
      </w:r>
      <w:r>
        <w:rPr>
          <w:sz w:val="20"/>
        </w:rPr>
        <w:t>nacional,</w:t>
      </w:r>
      <w:r>
        <w:rPr>
          <w:spacing w:val="-8"/>
          <w:sz w:val="20"/>
        </w:rPr>
        <w:t> </w:t>
      </w:r>
      <w:r>
        <w:rPr>
          <w:sz w:val="20"/>
        </w:rPr>
        <w:t>incluyendo</w:t>
      </w:r>
      <w:r>
        <w:rPr>
          <w:spacing w:val="-9"/>
          <w:sz w:val="20"/>
        </w:rPr>
        <w:t> </w:t>
      </w:r>
      <w:r>
        <w:rPr>
          <w:sz w:val="20"/>
        </w:rPr>
        <w:t>las</w:t>
      </w:r>
      <w:r>
        <w:rPr>
          <w:spacing w:val="-7"/>
          <w:sz w:val="20"/>
        </w:rPr>
        <w:t> </w:t>
      </w:r>
      <w:r>
        <w:rPr>
          <w:sz w:val="20"/>
        </w:rPr>
        <w:t>realizadas</w:t>
      </w:r>
      <w:r>
        <w:rPr>
          <w:spacing w:val="-7"/>
          <w:sz w:val="20"/>
        </w:rPr>
        <w:t> </w:t>
      </w:r>
      <w:r>
        <w:rPr>
          <w:sz w:val="20"/>
        </w:rPr>
        <w:t>por</w:t>
      </w:r>
      <w:r>
        <w:rPr>
          <w:spacing w:val="-8"/>
          <w:sz w:val="20"/>
        </w:rPr>
        <w:t> </w:t>
      </w:r>
      <w:r>
        <w:rPr>
          <w:sz w:val="20"/>
        </w:rPr>
        <w:t>entidades</w:t>
      </w:r>
      <w:r>
        <w:rPr>
          <w:spacing w:val="-7"/>
          <w:sz w:val="20"/>
        </w:rPr>
        <w:t> </w:t>
      </w:r>
      <w:r>
        <w:rPr>
          <w:sz w:val="20"/>
        </w:rPr>
        <w:t>privadas,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todas aquellas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no sean</w:t>
      </w:r>
      <w:r>
        <w:rPr>
          <w:spacing w:val="-1"/>
          <w:sz w:val="20"/>
        </w:rPr>
        <w:t> </w:t>
      </w:r>
      <w:r>
        <w:rPr>
          <w:sz w:val="20"/>
        </w:rPr>
        <w:t>realizadas</w:t>
      </w:r>
      <w:r>
        <w:rPr>
          <w:spacing w:val="1"/>
          <w:sz w:val="20"/>
        </w:rPr>
        <w:t> </w:t>
      </w:r>
      <w:r>
        <w:rPr>
          <w:sz w:val="20"/>
        </w:rPr>
        <w:t>por medio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Promotora.</w:t>
      </w:r>
    </w:p>
    <w:p>
      <w:pPr>
        <w:pStyle w:val="ListParagraph"/>
        <w:numPr>
          <w:ilvl w:val="0"/>
          <w:numId w:val="4"/>
        </w:numPr>
        <w:tabs>
          <w:tab w:pos="1742" w:val="left" w:leader="none"/>
        </w:tabs>
        <w:spacing w:line="360" w:lineRule="auto" w:before="0" w:after="0"/>
        <w:ind w:left="1742" w:right="1298" w:hanging="360"/>
        <w:jc w:val="both"/>
        <w:rPr>
          <w:sz w:val="20"/>
        </w:rPr>
      </w:pPr>
      <w:r>
        <w:rPr>
          <w:sz w:val="20"/>
        </w:rPr>
        <w:t>Promover la democratización y apropiación de la ciencia, la tecnología y la innovación,</w:t>
      </w:r>
      <w:r>
        <w:rPr>
          <w:spacing w:val="1"/>
          <w:sz w:val="20"/>
        </w:rPr>
        <w:t> </w:t>
      </w:r>
      <w:r>
        <w:rPr>
          <w:sz w:val="20"/>
        </w:rPr>
        <w:t>en el marco de los derechos humanos que hagan del conocimiento un instrumento para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comunidades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país.</w:t>
      </w:r>
    </w:p>
    <w:p>
      <w:pPr>
        <w:pStyle w:val="ListParagraph"/>
        <w:numPr>
          <w:ilvl w:val="0"/>
          <w:numId w:val="4"/>
        </w:numPr>
        <w:tabs>
          <w:tab w:pos="1742" w:val="left" w:leader="none"/>
        </w:tabs>
        <w:spacing w:line="360" w:lineRule="auto" w:before="0" w:after="0"/>
        <w:ind w:left="1742" w:right="1303" w:hanging="360"/>
        <w:jc w:val="both"/>
        <w:rPr>
          <w:sz w:val="20"/>
        </w:rPr>
      </w:pPr>
      <w:r>
        <w:rPr>
          <w:sz w:val="20"/>
        </w:rPr>
        <w:t>Fomentar la participación de la población en procesos de acercamiento y apropiación</w:t>
      </w:r>
      <w:r>
        <w:rPr>
          <w:spacing w:val="1"/>
          <w:sz w:val="20"/>
        </w:rPr>
        <w:t> </w:t>
      </w:r>
      <w:r>
        <w:rPr>
          <w:sz w:val="20"/>
        </w:rPr>
        <w:t>social, así como la generación de capacidades en ciencia, tecnología e innovación. l)</w:t>
      </w:r>
      <w:r>
        <w:rPr>
          <w:spacing w:val="1"/>
          <w:sz w:val="20"/>
        </w:rPr>
        <w:t> </w:t>
      </w:r>
      <w:r>
        <w:rPr>
          <w:sz w:val="20"/>
        </w:rPr>
        <w:t>Financiamiento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premios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incentivar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difusión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generación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nuevo</w:t>
      </w:r>
      <w:r>
        <w:rPr>
          <w:spacing w:val="1"/>
          <w:sz w:val="20"/>
        </w:rPr>
        <w:t> </w:t>
      </w:r>
      <w:r>
        <w:rPr>
          <w:sz w:val="20"/>
        </w:rPr>
        <w:t>conocimiento</w:t>
      </w:r>
      <w:r>
        <w:rPr>
          <w:spacing w:val="-3"/>
          <w:sz w:val="20"/>
        </w:rPr>
        <w:t> </w:t>
      </w:r>
      <w:r>
        <w:rPr>
          <w:sz w:val="20"/>
        </w:rPr>
        <w:t>científico, nuevas</w:t>
      </w:r>
      <w:r>
        <w:rPr>
          <w:spacing w:val="-1"/>
          <w:sz w:val="20"/>
        </w:rPr>
        <w:t> </w:t>
      </w:r>
      <w:r>
        <w:rPr>
          <w:sz w:val="20"/>
        </w:rPr>
        <w:t>tecnologías,</w:t>
      </w:r>
      <w:r>
        <w:rPr>
          <w:spacing w:val="-2"/>
          <w:sz w:val="20"/>
        </w:rPr>
        <w:t> </w:t>
      </w:r>
      <w:r>
        <w:rPr>
          <w:sz w:val="20"/>
        </w:rPr>
        <w:t>productos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innovadores.</w:t>
      </w:r>
    </w:p>
    <w:p>
      <w:pPr>
        <w:pStyle w:val="ListParagraph"/>
        <w:numPr>
          <w:ilvl w:val="0"/>
          <w:numId w:val="4"/>
        </w:numPr>
        <w:tabs>
          <w:tab w:pos="1742" w:val="left" w:leader="none"/>
        </w:tabs>
        <w:spacing w:line="360" w:lineRule="auto" w:before="0" w:after="0"/>
        <w:ind w:left="1742" w:right="1299" w:hanging="360"/>
        <w:jc w:val="both"/>
        <w:rPr>
          <w:sz w:val="20"/>
        </w:rPr>
      </w:pP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organización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Ciencia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Tecnología</w:t>
      </w:r>
      <w:r>
        <w:rPr>
          <w:spacing w:val="1"/>
          <w:sz w:val="20"/>
        </w:rPr>
        <w:t> </w:t>
      </w:r>
      <w:r>
        <w:rPr>
          <w:sz w:val="20"/>
        </w:rPr>
        <w:t>(SINCYT),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apoyar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cuantificación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w w:val="95"/>
          <w:sz w:val="20"/>
        </w:rPr>
        <w:t>destinados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al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quehacer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de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ciencia,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tecnología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y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innovación,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sean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estos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nacionales</w:t>
      </w:r>
      <w:r>
        <w:rPr>
          <w:spacing w:val="-50"/>
          <w:w w:val="95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extranjeros,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públicos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privados,</w:t>
      </w:r>
      <w:r>
        <w:rPr>
          <w:spacing w:val="-13"/>
          <w:sz w:val="20"/>
        </w:rPr>
        <w:t> </w:t>
      </w:r>
      <w:r>
        <w:rPr>
          <w:sz w:val="20"/>
        </w:rPr>
        <w:t>presupuestarios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extrapresupuestarios</w:t>
      </w:r>
      <w:r>
        <w:rPr>
          <w:spacing w:val="-11"/>
          <w:sz w:val="20"/>
        </w:rPr>
        <w:t> </w:t>
      </w:r>
      <w:r>
        <w:rPr>
          <w:sz w:val="20"/>
        </w:rPr>
        <w:t>y</w:t>
      </w:r>
      <w:r>
        <w:rPr>
          <w:spacing w:val="-12"/>
          <w:sz w:val="20"/>
        </w:rPr>
        <w:t> </w:t>
      </w:r>
      <w:r>
        <w:rPr>
          <w:sz w:val="20"/>
        </w:rPr>
        <w:t>como</w:t>
      </w:r>
      <w:r>
        <w:rPr>
          <w:spacing w:val="-11"/>
          <w:sz w:val="20"/>
        </w:rPr>
        <w:t> </w:t>
      </w:r>
      <w:r>
        <w:rPr>
          <w:sz w:val="20"/>
        </w:rPr>
        <w:t>fuente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información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para</w:t>
      </w:r>
      <w:r>
        <w:rPr>
          <w:spacing w:val="-10"/>
          <w:sz w:val="20"/>
        </w:rPr>
        <w:t> </w:t>
      </w:r>
      <w:r>
        <w:rPr>
          <w:sz w:val="20"/>
        </w:rPr>
        <w:t>los</w:t>
      </w:r>
      <w:r>
        <w:rPr>
          <w:spacing w:val="-11"/>
          <w:sz w:val="20"/>
        </w:rPr>
        <w:t> </w:t>
      </w:r>
      <w:r>
        <w:rPr>
          <w:sz w:val="20"/>
        </w:rPr>
        <w:t>interesados</w:t>
      </w:r>
      <w:r>
        <w:rPr>
          <w:spacing w:val="-13"/>
          <w:sz w:val="20"/>
        </w:rPr>
        <w:t> </w:t>
      </w:r>
      <w:r>
        <w:rPr>
          <w:sz w:val="20"/>
        </w:rPr>
        <w:t>en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actividad</w:t>
      </w:r>
      <w:r>
        <w:rPr>
          <w:spacing w:val="-14"/>
          <w:sz w:val="20"/>
        </w:rPr>
        <w:t> </w:t>
      </w:r>
      <w:r>
        <w:rPr>
          <w:sz w:val="20"/>
        </w:rPr>
        <w:t>científica,</w:t>
      </w:r>
      <w:r>
        <w:rPr>
          <w:spacing w:val="-12"/>
          <w:sz w:val="20"/>
        </w:rPr>
        <w:t> </w:t>
      </w:r>
      <w:r>
        <w:rPr>
          <w:sz w:val="20"/>
        </w:rPr>
        <w:t>tecnológica</w:t>
      </w:r>
      <w:r>
        <w:rPr>
          <w:spacing w:val="-12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innovación</w:t>
      </w:r>
      <w:r>
        <w:rPr>
          <w:spacing w:val="-5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país.</w:t>
      </w:r>
    </w:p>
    <w:p>
      <w:pPr>
        <w:pStyle w:val="ListParagraph"/>
        <w:numPr>
          <w:ilvl w:val="0"/>
          <w:numId w:val="4"/>
        </w:numPr>
        <w:tabs>
          <w:tab w:pos="1742" w:val="left" w:leader="none"/>
        </w:tabs>
        <w:spacing w:line="240" w:lineRule="auto" w:before="1" w:after="0"/>
        <w:ind w:left="1742" w:right="0" w:hanging="360"/>
        <w:jc w:val="both"/>
        <w:rPr>
          <w:sz w:val="20"/>
        </w:rPr>
      </w:pPr>
      <w:r>
        <w:rPr>
          <w:sz w:val="20"/>
        </w:rPr>
        <w:t>Velar</w:t>
      </w:r>
      <w:r>
        <w:rPr>
          <w:spacing w:val="-3"/>
          <w:sz w:val="20"/>
        </w:rPr>
        <w:t> </w:t>
      </w:r>
      <w:r>
        <w:rPr>
          <w:sz w:val="20"/>
        </w:rPr>
        <w:t>por el</w:t>
      </w:r>
      <w:r>
        <w:rPr>
          <w:spacing w:val="-4"/>
          <w:sz w:val="20"/>
        </w:rPr>
        <w:t> </w:t>
      </w:r>
      <w:r>
        <w:rPr>
          <w:sz w:val="20"/>
        </w:rPr>
        <w:t>cumplimiento 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ListParagraph"/>
        <w:numPr>
          <w:ilvl w:val="0"/>
          <w:numId w:val="4"/>
        </w:numPr>
        <w:tabs>
          <w:tab w:pos="1742" w:val="left" w:leader="none"/>
        </w:tabs>
        <w:spacing w:line="240" w:lineRule="auto" w:before="113" w:after="0"/>
        <w:ind w:left="1742" w:right="0" w:hanging="360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-3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función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legislación</w:t>
      </w:r>
      <w:r>
        <w:rPr>
          <w:spacing w:val="-3"/>
          <w:sz w:val="20"/>
        </w:rPr>
        <w:t> </w:t>
      </w:r>
      <w:r>
        <w:rPr>
          <w:sz w:val="20"/>
        </w:rPr>
        <w:t>vigente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futura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1"/>
          <w:sz w:val="20"/>
        </w:rPr>
        <w:t> </w:t>
      </w:r>
      <w:r>
        <w:rPr>
          <w:sz w:val="20"/>
        </w:rPr>
        <w:t>asignen.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57" w:lineRule="auto"/>
        <w:ind w:left="1022" w:right="1286"/>
      </w:pPr>
      <w:r>
        <w:rPr/>
        <w:t>El</w:t>
      </w:r>
      <w:r>
        <w:rPr>
          <w:spacing w:val="2"/>
        </w:rPr>
        <w:t> </w:t>
      </w:r>
      <w:r>
        <w:rPr/>
        <w:t>MICITT</w:t>
      </w:r>
      <w:r>
        <w:rPr>
          <w:spacing w:val="1"/>
        </w:rPr>
        <w:t> </w:t>
      </w:r>
      <w:r>
        <w:rPr/>
        <w:t>contribuyó con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logro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lo</w:t>
      </w:r>
      <w:r>
        <w:rPr>
          <w:spacing w:val="2"/>
        </w:rPr>
        <w:t> </w:t>
      </w:r>
      <w:r>
        <w:rPr/>
        <w:t>planteado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2"/>
        </w:rPr>
        <w:t> </w:t>
      </w:r>
      <w:r>
        <w:rPr/>
        <w:t>Plan</w:t>
      </w:r>
      <w:r>
        <w:rPr>
          <w:spacing w:val="2"/>
        </w:rPr>
        <w:t> </w:t>
      </w:r>
      <w:r>
        <w:rPr/>
        <w:t>Nacional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Inversión</w:t>
      </w:r>
      <w:r>
        <w:rPr>
          <w:spacing w:val="-52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2019-2022</w:t>
      </w:r>
      <w:r>
        <w:rPr>
          <w:spacing w:val="-3"/>
        </w:rPr>
        <w:t> </w:t>
      </w:r>
      <w:r>
        <w:rPr/>
        <w:t>(PNDIP</w:t>
      </w:r>
      <w:r>
        <w:rPr>
          <w:spacing w:val="-1"/>
        </w:rPr>
        <w:t> </w:t>
      </w:r>
      <w:r>
        <w:rPr/>
        <w:t>2019-2022),</w:t>
      </w:r>
      <w:r>
        <w:rPr>
          <w:spacing w:val="-2"/>
        </w:rPr>
        <w:t> </w:t>
      </w:r>
      <w:r>
        <w:rPr/>
        <w:t>por medio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cumplimiento 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metas:</w:t>
      </w: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240" w:lineRule="auto" w:before="166" w:after="0"/>
        <w:ind w:left="1742" w:right="0" w:hanging="360"/>
        <w:jc w:val="left"/>
        <w:rPr>
          <w:sz w:val="20"/>
        </w:rPr>
      </w:pPr>
      <w:r>
        <w:rPr>
          <w:sz w:val="20"/>
        </w:rPr>
        <w:t>1.276</w:t>
      </w:r>
      <w:r>
        <w:rPr>
          <w:spacing w:val="-3"/>
          <w:sz w:val="20"/>
        </w:rPr>
        <w:t> </w:t>
      </w:r>
      <w:r>
        <w:rPr>
          <w:sz w:val="20"/>
        </w:rPr>
        <w:t>jóvenes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3"/>
          <w:sz w:val="20"/>
        </w:rPr>
        <w:t> </w:t>
      </w:r>
      <w:r>
        <w:rPr>
          <w:sz w:val="20"/>
        </w:rPr>
        <w:t>a 24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2"/>
          <w:sz w:val="20"/>
        </w:rPr>
        <w:t> </w:t>
      </w:r>
      <w:r>
        <w:rPr>
          <w:sz w:val="20"/>
        </w:rPr>
        <w:t>capacitados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alfabetización</w:t>
      </w:r>
      <w:r>
        <w:rPr>
          <w:spacing w:val="-2"/>
          <w:sz w:val="20"/>
        </w:rPr>
        <w:t> </w:t>
      </w:r>
      <w:r>
        <w:rPr>
          <w:sz w:val="20"/>
        </w:rPr>
        <w:t>digital.</w:t>
      </w: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350" w:lineRule="auto" w:before="112" w:after="0"/>
        <w:ind w:left="1742" w:right="1296" w:hanging="360"/>
        <w:jc w:val="left"/>
        <w:rPr>
          <w:sz w:val="20"/>
        </w:rPr>
      </w:pPr>
      <w:r>
        <w:rPr>
          <w:sz w:val="20"/>
        </w:rPr>
        <w:t>901</w:t>
      </w:r>
      <w:r>
        <w:rPr>
          <w:spacing w:val="9"/>
          <w:sz w:val="20"/>
        </w:rPr>
        <w:t> </w:t>
      </w:r>
      <w:r>
        <w:rPr>
          <w:sz w:val="20"/>
        </w:rPr>
        <w:t>estudiantes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participaron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espacios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acercamiento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áreas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STEM,</w:t>
      </w:r>
      <w:r>
        <w:rPr>
          <w:spacing w:val="-52"/>
          <w:sz w:val="20"/>
        </w:rPr>
        <w:t> </w:t>
      </w:r>
      <w:r>
        <w:rPr>
          <w:sz w:val="20"/>
        </w:rPr>
        <w:t>fomentando las vocaciones</w:t>
      </w:r>
      <w:r>
        <w:rPr>
          <w:spacing w:val="2"/>
          <w:sz w:val="20"/>
        </w:rPr>
        <w:t> </w:t>
      </w:r>
      <w:r>
        <w:rPr>
          <w:sz w:val="20"/>
        </w:rPr>
        <w:t>científico-tecnológicas.</w:t>
      </w: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240" w:lineRule="auto" w:before="11" w:after="0"/>
        <w:ind w:left="1742" w:right="0" w:hanging="360"/>
        <w:jc w:val="left"/>
        <w:rPr>
          <w:sz w:val="20"/>
        </w:rPr>
      </w:pPr>
      <w:r>
        <w:rPr>
          <w:sz w:val="20"/>
        </w:rPr>
        <w:t>240</w:t>
      </w:r>
      <w:r>
        <w:rPr>
          <w:spacing w:val="-2"/>
          <w:sz w:val="20"/>
        </w:rPr>
        <w:t> </w:t>
      </w:r>
      <w:r>
        <w:rPr>
          <w:sz w:val="20"/>
        </w:rPr>
        <w:t>personas en</w:t>
      </w:r>
      <w:r>
        <w:rPr>
          <w:spacing w:val="-3"/>
          <w:sz w:val="20"/>
        </w:rPr>
        <w:t> </w:t>
      </w:r>
      <w:r>
        <w:rPr>
          <w:sz w:val="20"/>
        </w:rPr>
        <w:t>procesos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educación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formación</w:t>
      </w:r>
      <w:r>
        <w:rPr>
          <w:spacing w:val="-2"/>
          <w:sz w:val="20"/>
        </w:rPr>
        <w:t> </w:t>
      </w:r>
      <w:r>
        <w:rPr>
          <w:sz w:val="20"/>
        </w:rPr>
        <w:t>técnica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profesional.</w:t>
      </w: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240" w:lineRule="auto" w:before="112" w:after="0"/>
        <w:ind w:left="1742" w:right="0" w:hanging="360"/>
        <w:jc w:val="left"/>
        <w:rPr>
          <w:sz w:val="20"/>
        </w:rPr>
      </w:pPr>
      <w:r>
        <w:rPr>
          <w:sz w:val="20"/>
        </w:rPr>
        <w:t>63,56%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avance del</w:t>
      </w:r>
      <w:r>
        <w:rPr>
          <w:spacing w:val="-3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de Red</w:t>
      </w:r>
      <w:r>
        <w:rPr>
          <w:spacing w:val="-1"/>
          <w:sz w:val="20"/>
        </w:rPr>
        <w:t> </w:t>
      </w:r>
      <w:r>
        <w:rPr>
          <w:sz w:val="20"/>
        </w:rPr>
        <w:t>5G.</w:t>
      </w: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84"/>
        <w:ind w:left="1022" w:right="1296"/>
        <w:jc w:val="both"/>
      </w:pPr>
      <w:r>
        <w:rPr/>
        <w:t>Durante el mes de diciembre 2021, se realizó la publicación del Plan Nacional de Ciencia,</w:t>
      </w:r>
      <w:r>
        <w:rPr>
          <w:spacing w:val="1"/>
        </w:rPr>
        <w:t> </w:t>
      </w:r>
      <w:r>
        <w:rPr>
          <w:w w:val="95"/>
        </w:rPr>
        <w:t>Tecnología</w:t>
      </w:r>
      <w:r>
        <w:rPr>
          <w:spacing w:val="1"/>
          <w:w w:val="95"/>
        </w:rPr>
        <w:t> </w:t>
      </w:r>
      <w:r>
        <w:rPr>
          <w:w w:val="95"/>
        </w:rPr>
        <w:t>e Innovación cuya vigencia es del</w:t>
      </w:r>
      <w:r>
        <w:rPr>
          <w:spacing w:val="1"/>
          <w:w w:val="95"/>
        </w:rPr>
        <w:t> </w:t>
      </w:r>
      <w:r>
        <w:rPr>
          <w:w w:val="95"/>
        </w:rPr>
        <w:t>2022 al 2027.</w:t>
      </w:r>
      <w:r>
        <w:rPr>
          <w:spacing w:val="1"/>
          <w:w w:val="95"/>
        </w:rPr>
        <w:t> </w:t>
      </w:r>
      <w:r>
        <w:rPr>
          <w:w w:val="95"/>
        </w:rPr>
        <w:t>Entre</w:t>
      </w:r>
      <w:r>
        <w:rPr>
          <w:spacing w:val="50"/>
        </w:rPr>
        <w:t> </w:t>
      </w:r>
      <w:r>
        <w:rPr>
          <w:w w:val="95"/>
        </w:rPr>
        <w:t>los principales logros obtenidos</w:t>
      </w:r>
      <w:r>
        <w:rPr>
          <w:spacing w:val="-50"/>
          <w:w w:val="95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2022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nivel</w:t>
      </w:r>
      <w:r>
        <w:rPr>
          <w:spacing w:val="-2"/>
        </w:rPr>
        <w:t> </w:t>
      </w:r>
      <w:r>
        <w:rPr/>
        <w:t>institucional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pueden</w:t>
      </w:r>
      <w:r>
        <w:rPr>
          <w:spacing w:val="-1"/>
        </w:rPr>
        <w:t> </w:t>
      </w:r>
      <w:r>
        <w:rPr/>
        <w:t>indicar: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240" w:lineRule="auto" w:before="159" w:after="0"/>
        <w:ind w:left="1742" w:right="0" w:hanging="360"/>
        <w:jc w:val="left"/>
        <w:rPr>
          <w:sz w:val="20"/>
        </w:rPr>
      </w:pPr>
      <w:r>
        <w:rPr>
          <w:sz w:val="20"/>
        </w:rPr>
        <w:t>5</w:t>
      </w:r>
      <w:r>
        <w:rPr>
          <w:spacing w:val="-3"/>
          <w:sz w:val="20"/>
        </w:rPr>
        <w:t> </w:t>
      </w:r>
      <w:r>
        <w:rPr>
          <w:sz w:val="20"/>
        </w:rPr>
        <w:t>instrumentos</w:t>
      </w:r>
      <w:r>
        <w:rPr>
          <w:spacing w:val="-2"/>
          <w:sz w:val="20"/>
        </w:rPr>
        <w:t> </w:t>
      </w:r>
      <w:r>
        <w:rPr>
          <w:sz w:val="20"/>
        </w:rPr>
        <w:t>de cooperación</w:t>
      </w:r>
      <w:r>
        <w:rPr>
          <w:spacing w:val="-1"/>
          <w:sz w:val="20"/>
        </w:rPr>
        <w:t> </w:t>
      </w:r>
      <w:r>
        <w:rPr>
          <w:sz w:val="20"/>
        </w:rPr>
        <w:t>internacional</w:t>
      </w:r>
      <w:r>
        <w:rPr>
          <w:spacing w:val="-4"/>
          <w:sz w:val="20"/>
        </w:rPr>
        <w:t> </w:t>
      </w:r>
      <w:r>
        <w:rPr>
          <w:sz w:val="20"/>
        </w:rPr>
        <w:t>suscritos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SNCTI.</w:t>
      </w: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240" w:lineRule="auto" w:before="113" w:after="0"/>
        <w:ind w:left="1742" w:right="0" w:hanging="360"/>
        <w:jc w:val="left"/>
        <w:rPr>
          <w:sz w:val="20"/>
        </w:rPr>
      </w:pPr>
      <w:r>
        <w:rPr>
          <w:sz w:val="20"/>
        </w:rPr>
        <w:t>96.019,54</w:t>
      </w:r>
      <w:r>
        <w:rPr>
          <w:spacing w:val="-3"/>
          <w:sz w:val="20"/>
        </w:rPr>
        <w:t> </w:t>
      </w:r>
      <w:r>
        <w:rPr>
          <w:sz w:val="20"/>
        </w:rPr>
        <w:t>USD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cooperación</w:t>
      </w:r>
      <w:r>
        <w:rPr>
          <w:spacing w:val="-1"/>
          <w:sz w:val="20"/>
        </w:rPr>
        <w:t> </w:t>
      </w:r>
      <w:r>
        <w:rPr>
          <w:sz w:val="20"/>
        </w:rPr>
        <w:t>internacional</w:t>
      </w:r>
      <w:r>
        <w:rPr>
          <w:spacing w:val="-4"/>
          <w:sz w:val="20"/>
        </w:rPr>
        <w:t> </w:t>
      </w:r>
      <w:r>
        <w:rPr>
          <w:sz w:val="20"/>
        </w:rPr>
        <w:t>recibidos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área</w:t>
      </w:r>
      <w:r>
        <w:rPr>
          <w:spacing w:val="-3"/>
          <w:sz w:val="20"/>
        </w:rPr>
        <w:t> </w:t>
      </w:r>
      <w:r>
        <w:rPr>
          <w:sz w:val="20"/>
        </w:rPr>
        <w:t>científico-tecnológica.</w:t>
      </w: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350" w:lineRule="auto" w:before="115" w:after="0"/>
        <w:ind w:left="1742" w:right="1302" w:hanging="360"/>
        <w:jc w:val="left"/>
        <w:rPr>
          <w:sz w:val="20"/>
        </w:rPr>
      </w:pPr>
      <w:r>
        <w:rPr>
          <w:sz w:val="20"/>
        </w:rPr>
        <w:t>3</w:t>
      </w:r>
      <w:r>
        <w:rPr>
          <w:spacing w:val="6"/>
          <w:sz w:val="20"/>
        </w:rPr>
        <w:t> </w:t>
      </w:r>
      <w:r>
        <w:rPr>
          <w:sz w:val="20"/>
        </w:rPr>
        <w:t>iniciativas</w:t>
      </w:r>
      <w:r>
        <w:rPr>
          <w:spacing w:val="7"/>
          <w:sz w:val="20"/>
        </w:rPr>
        <w:t> </w:t>
      </w:r>
      <w:r>
        <w:rPr>
          <w:sz w:val="20"/>
        </w:rPr>
        <w:t>promovidas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6"/>
          <w:sz w:val="20"/>
        </w:rPr>
        <w:t> </w:t>
      </w:r>
      <w:r>
        <w:rPr>
          <w:sz w:val="20"/>
        </w:rPr>
        <w:t>implementar</w:t>
      </w:r>
      <w:r>
        <w:rPr>
          <w:spacing w:val="7"/>
          <w:sz w:val="20"/>
        </w:rPr>
        <w:t> </w:t>
      </w:r>
      <w:r>
        <w:rPr>
          <w:sz w:val="20"/>
        </w:rPr>
        <w:t>las</w:t>
      </w:r>
      <w:r>
        <w:rPr>
          <w:spacing w:val="7"/>
          <w:sz w:val="20"/>
        </w:rPr>
        <w:t> </w:t>
      </w:r>
      <w:r>
        <w:rPr>
          <w:sz w:val="20"/>
        </w:rPr>
        <w:t>líneas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acción</w:t>
      </w:r>
      <w:r>
        <w:rPr>
          <w:spacing w:val="5"/>
          <w:sz w:val="20"/>
        </w:rPr>
        <w:t> </w:t>
      </w:r>
      <w:r>
        <w:rPr>
          <w:sz w:val="20"/>
        </w:rPr>
        <w:t>propuestas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Estrategia 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Bioeconomía.</w:t>
      </w:r>
    </w:p>
    <w:p>
      <w:pPr>
        <w:spacing w:after="0" w:line="350" w:lineRule="auto"/>
        <w:jc w:val="left"/>
        <w:rPr>
          <w:sz w:val="20"/>
        </w:rPr>
        <w:sectPr>
          <w:pgSz w:w="12250" w:h="15850"/>
          <w:pgMar w:header="0" w:footer="1221" w:top="1340" w:bottom="1540" w:left="680" w:right="740"/>
        </w:sectPr>
      </w:pP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240" w:lineRule="auto" w:before="77" w:after="0"/>
        <w:ind w:left="1742" w:right="0" w:hanging="360"/>
        <w:jc w:val="left"/>
        <w:rPr>
          <w:sz w:val="20"/>
        </w:rPr>
      </w:pPr>
      <w:r>
        <w:rPr>
          <w:sz w:val="20"/>
        </w:rPr>
        <w:t>7.158</w:t>
      </w:r>
      <w:r>
        <w:rPr>
          <w:spacing w:val="-3"/>
          <w:sz w:val="20"/>
        </w:rPr>
        <w:t> </w:t>
      </w:r>
      <w:r>
        <w:rPr>
          <w:sz w:val="20"/>
        </w:rPr>
        <w:t>usuarios</w:t>
      </w:r>
      <w:r>
        <w:rPr>
          <w:spacing w:val="-3"/>
          <w:sz w:val="20"/>
        </w:rPr>
        <w:t> </w:t>
      </w:r>
      <w:r>
        <w:rPr>
          <w:sz w:val="20"/>
        </w:rPr>
        <w:t>registrados en</w:t>
      </w:r>
      <w:r>
        <w:rPr>
          <w:spacing w:val="-3"/>
          <w:sz w:val="20"/>
        </w:rPr>
        <w:t> </w:t>
      </w:r>
      <w:r>
        <w:rPr>
          <w:sz w:val="20"/>
        </w:rPr>
        <w:t>SINCYT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aprovechamiento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plataforma.</w:t>
      </w: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240" w:lineRule="auto" w:before="112" w:after="0"/>
        <w:ind w:left="1742" w:right="0" w:hanging="360"/>
        <w:jc w:val="left"/>
        <w:rPr>
          <w:sz w:val="20"/>
        </w:rPr>
      </w:pPr>
      <w:r>
        <w:rPr>
          <w:sz w:val="20"/>
        </w:rPr>
        <w:t>55</w:t>
      </w:r>
      <w:r>
        <w:rPr>
          <w:spacing w:val="-4"/>
          <w:sz w:val="20"/>
        </w:rPr>
        <w:t> </w:t>
      </w:r>
      <w:r>
        <w:rPr>
          <w:sz w:val="20"/>
        </w:rPr>
        <w:t>convocatorias de</w:t>
      </w:r>
      <w:r>
        <w:rPr>
          <w:spacing w:val="-3"/>
          <w:sz w:val="20"/>
        </w:rPr>
        <w:t> </w:t>
      </w:r>
      <w:r>
        <w:rPr>
          <w:sz w:val="20"/>
        </w:rPr>
        <w:t>proyectos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I+D+i</w:t>
      </w:r>
      <w:r>
        <w:rPr>
          <w:spacing w:val="-1"/>
          <w:sz w:val="20"/>
        </w:rPr>
        <w:t> </w:t>
      </w:r>
      <w:r>
        <w:rPr>
          <w:sz w:val="20"/>
        </w:rPr>
        <w:t>publicadas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SINCYT.</w:t>
      </w: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240" w:lineRule="auto" w:before="115" w:after="0"/>
        <w:ind w:left="1742" w:right="0" w:hanging="360"/>
        <w:jc w:val="left"/>
        <w:rPr>
          <w:sz w:val="20"/>
        </w:rPr>
      </w:pPr>
      <w:r>
        <w:rPr>
          <w:sz w:val="20"/>
        </w:rPr>
        <w:t>3</w:t>
      </w:r>
      <w:r>
        <w:rPr>
          <w:spacing w:val="-4"/>
          <w:sz w:val="20"/>
        </w:rPr>
        <w:t> </w:t>
      </w:r>
      <w:r>
        <w:rPr>
          <w:sz w:val="20"/>
        </w:rPr>
        <w:t>vinculaciones</w:t>
      </w:r>
      <w:r>
        <w:rPr>
          <w:spacing w:val="-2"/>
          <w:sz w:val="20"/>
        </w:rPr>
        <w:t> </w:t>
      </w:r>
      <w:r>
        <w:rPr>
          <w:sz w:val="20"/>
        </w:rPr>
        <w:t>exitosas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plataformas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CTI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SINCYT.</w:t>
      </w: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350" w:lineRule="auto" w:before="113" w:after="0"/>
        <w:ind w:left="1742" w:right="1304" w:hanging="360"/>
        <w:jc w:val="left"/>
        <w:rPr>
          <w:sz w:val="20"/>
        </w:rPr>
      </w:pPr>
      <w:r>
        <w:rPr>
          <w:sz w:val="20"/>
        </w:rPr>
        <w:t>3</w:t>
      </w:r>
      <w:r>
        <w:rPr>
          <w:spacing w:val="33"/>
          <w:sz w:val="20"/>
        </w:rPr>
        <w:t> </w:t>
      </w:r>
      <w:r>
        <w:rPr>
          <w:sz w:val="20"/>
        </w:rPr>
        <w:t>reformas</w:t>
      </w:r>
      <w:r>
        <w:rPr>
          <w:spacing w:val="35"/>
          <w:sz w:val="20"/>
        </w:rPr>
        <w:t> </w:t>
      </w:r>
      <w:r>
        <w:rPr>
          <w:sz w:val="20"/>
        </w:rPr>
        <w:t>(creación,</w:t>
      </w:r>
      <w:r>
        <w:rPr>
          <w:spacing w:val="36"/>
          <w:sz w:val="20"/>
        </w:rPr>
        <w:t> </w:t>
      </w:r>
      <w:r>
        <w:rPr>
          <w:sz w:val="20"/>
        </w:rPr>
        <w:t>actualización,</w:t>
      </w:r>
      <w:r>
        <w:rPr>
          <w:spacing w:val="34"/>
          <w:sz w:val="20"/>
        </w:rPr>
        <w:t> </w:t>
      </w:r>
      <w:r>
        <w:rPr>
          <w:sz w:val="20"/>
        </w:rPr>
        <w:t>derogación)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3"/>
          <w:sz w:val="20"/>
        </w:rPr>
        <w:t> </w:t>
      </w:r>
      <w:r>
        <w:rPr>
          <w:sz w:val="20"/>
        </w:rPr>
        <w:t>normativa</w:t>
      </w:r>
      <w:r>
        <w:rPr>
          <w:spacing w:val="33"/>
          <w:sz w:val="20"/>
        </w:rPr>
        <w:t> </w:t>
      </w:r>
      <w:r>
        <w:rPr>
          <w:sz w:val="20"/>
        </w:rPr>
        <w:t>implementadas</w:t>
      </w:r>
      <w:r>
        <w:rPr>
          <w:spacing w:val="35"/>
          <w:sz w:val="20"/>
        </w:rPr>
        <w:t> </w:t>
      </w:r>
      <w:r>
        <w:rPr>
          <w:sz w:val="20"/>
        </w:rPr>
        <w:t>para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mejora</w:t>
      </w:r>
      <w:r>
        <w:rPr>
          <w:spacing w:val="-2"/>
          <w:sz w:val="20"/>
        </w:rPr>
        <w:t> </w:t>
      </w:r>
      <w:r>
        <w:rPr>
          <w:sz w:val="20"/>
        </w:rPr>
        <w:t>del SNCTI.</w:t>
      </w: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240" w:lineRule="auto" w:before="9" w:after="0"/>
        <w:ind w:left="1742" w:right="0" w:hanging="360"/>
        <w:jc w:val="left"/>
        <w:rPr>
          <w:sz w:val="20"/>
        </w:rPr>
      </w:pPr>
      <w:r>
        <w:rPr>
          <w:sz w:val="20"/>
        </w:rPr>
        <w:t>5</w:t>
      </w:r>
      <w:r>
        <w:rPr>
          <w:spacing w:val="-3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I+D</w:t>
      </w:r>
      <w:r>
        <w:rPr>
          <w:spacing w:val="-3"/>
          <w:sz w:val="20"/>
        </w:rPr>
        <w:t> </w:t>
      </w:r>
      <w:r>
        <w:rPr>
          <w:sz w:val="20"/>
        </w:rPr>
        <w:t>nacionales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entes internacionales.</w:t>
      </w: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352" w:lineRule="auto" w:before="113" w:after="0"/>
        <w:ind w:left="1742" w:right="1303" w:hanging="360"/>
        <w:jc w:val="left"/>
        <w:rPr>
          <w:sz w:val="20"/>
        </w:rPr>
      </w:pPr>
      <w:r>
        <w:rPr>
          <w:sz w:val="20"/>
        </w:rPr>
        <w:t>90%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cumplimiento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metas</w:t>
      </w:r>
      <w:r>
        <w:rPr>
          <w:spacing w:val="10"/>
          <w:sz w:val="20"/>
        </w:rPr>
        <w:t> </w:t>
      </w:r>
      <w:r>
        <w:rPr>
          <w:sz w:val="20"/>
        </w:rPr>
        <w:t>establecidas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Plan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Acción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PICTTI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cuanto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graduación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carreras STEM.</w:t>
      </w: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240" w:lineRule="auto" w:before="6" w:after="0"/>
        <w:ind w:left="1742" w:right="0" w:hanging="360"/>
        <w:jc w:val="left"/>
        <w:rPr>
          <w:sz w:val="20"/>
        </w:rPr>
      </w:pPr>
      <w:r>
        <w:rPr>
          <w:sz w:val="20"/>
        </w:rPr>
        <w:t>279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1"/>
          <w:sz w:val="20"/>
        </w:rPr>
        <w:t> </w:t>
      </w:r>
      <w:r>
        <w:rPr>
          <w:sz w:val="20"/>
        </w:rPr>
        <w:t>atendidas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Laboratorios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Innovación</w:t>
      </w:r>
      <w:r>
        <w:rPr>
          <w:spacing w:val="1"/>
          <w:sz w:val="20"/>
        </w:rPr>
        <w:t> </w:t>
      </w:r>
      <w:r>
        <w:rPr>
          <w:sz w:val="20"/>
        </w:rPr>
        <w:t>Comunitaria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360" w:lineRule="auto"/>
        <w:ind w:left="1022" w:right="1293"/>
        <w:jc w:val="both"/>
      </w:pPr>
      <w:r>
        <w:rPr/>
        <w:t>En cuanto al Plan Nacional de Desarrollo de las Telecomunicaciones 2022-2027. Costa Rica:</w:t>
      </w:r>
      <w:r>
        <w:rPr>
          <w:spacing w:val="1"/>
        </w:rPr>
        <w:t> </w:t>
      </w:r>
      <w:r>
        <w:rPr/>
        <w:t>Hacia la disrupción digital inclusiva, fue oficializado el pasado 15 de diciembre de 2022 por</w:t>
      </w:r>
      <w:r>
        <w:rPr>
          <w:spacing w:val="1"/>
        </w:rPr>
        <w:t> </w:t>
      </w:r>
      <w:r>
        <w:rPr/>
        <w:t>jerarcas del MICITT y por el presidente de la República. Considerando que el periodo en el que</w:t>
      </w:r>
      <w:r>
        <w:rPr>
          <w:spacing w:val="1"/>
        </w:rPr>
        <w:t> </w:t>
      </w:r>
      <w:r>
        <w:rPr/>
        <w:t>se publica oficialmente el Plan, es cercano con la fecha de corte para el primer proceso de</w:t>
      </w:r>
      <w:r>
        <w:rPr>
          <w:spacing w:val="1"/>
        </w:rPr>
        <w:t> </w:t>
      </w:r>
      <w:r>
        <w:rPr/>
        <w:t>seguimiento del PNDT 2022-2027, (31 de diciembre de 2022) se tiene previsto solicitar avances</w:t>
      </w:r>
      <w:r>
        <w:rPr>
          <w:spacing w:val="-53"/>
        </w:rPr>
        <w:t> </w:t>
      </w:r>
      <w:r>
        <w:rPr/>
        <w:t>de seguimiento con fecha de corte al 30 de abril de 2023, a fin de contar con estos insumos a</w:t>
      </w:r>
      <w:r>
        <w:rPr>
          <w:spacing w:val="1"/>
        </w:rPr>
        <w:t> </w:t>
      </w:r>
      <w:r>
        <w:rPr/>
        <w:t>finales de mayo, y así iniciar con la confección del primer informe de seguimiento de las metas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Plan,</w:t>
      </w:r>
      <w:r>
        <w:rPr>
          <w:spacing w:val="-1"/>
        </w:rPr>
        <w:t> </w:t>
      </w:r>
      <w:r>
        <w:rPr/>
        <w:t>cuya</w:t>
      </w:r>
      <w:r>
        <w:rPr>
          <w:spacing w:val="-2"/>
        </w:rPr>
        <w:t> </w:t>
      </w:r>
      <w:r>
        <w:rPr/>
        <w:t>finalización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aval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informe</w:t>
      </w:r>
      <w:r>
        <w:rPr>
          <w:spacing w:val="-1"/>
        </w:rPr>
        <w:t> </w:t>
      </w:r>
      <w:r>
        <w:rPr/>
        <w:t>se prevé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finales de</w:t>
      </w:r>
      <w:r>
        <w:rPr>
          <w:spacing w:val="-2"/>
        </w:rPr>
        <w:t> </w:t>
      </w:r>
      <w:r>
        <w:rPr/>
        <w:t>junio.</w:t>
      </w:r>
    </w:p>
    <w:p>
      <w:pPr>
        <w:spacing w:after="0" w:line="360" w:lineRule="auto"/>
        <w:jc w:val="both"/>
        <w:sectPr>
          <w:pgSz w:w="12250" w:h="15850"/>
          <w:pgMar w:header="0" w:footer="1221" w:top="1340" w:bottom="1540" w:left="680" w:right="740"/>
        </w:sectPr>
      </w:pPr>
    </w:p>
    <w:p>
      <w:pPr>
        <w:pStyle w:val="Heading1"/>
        <w:numPr>
          <w:ilvl w:val="3"/>
          <w:numId w:val="3"/>
        </w:numPr>
        <w:tabs>
          <w:tab w:pos="1729" w:val="left" w:leader="none"/>
          <w:tab w:pos="1730" w:val="left" w:leader="none"/>
        </w:tabs>
        <w:spacing w:line="240" w:lineRule="auto" w:before="75" w:after="0"/>
        <w:ind w:left="1730" w:right="0" w:hanging="708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>
          <w:color w:val="001F5F"/>
        </w:rPr>
        <w:t>A</w:t>
      </w:r>
      <w:r>
        <w:rPr>
          <w:color w:val="001F5F"/>
        </w:rPr>
        <w:t>partado</w:t>
      </w:r>
      <w:r>
        <w:rPr>
          <w:color w:val="001F5F"/>
          <w:spacing w:val="81"/>
        </w:rPr>
        <w:t> </w:t>
      </w:r>
      <w:r>
        <w:rPr>
          <w:color w:val="001F5F"/>
        </w:rPr>
        <w:t>Financiero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Heading2"/>
        <w:spacing w:line="276" w:lineRule="auto" w:before="1"/>
        <w:ind w:right="1303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1446336</wp:posOffset>
            </wp:positionH>
            <wp:positionV relativeFrom="paragraph">
              <wp:posOffset>30933</wp:posOffset>
            </wp:positionV>
            <wp:extent cx="171389" cy="102770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89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2" w:id="5"/>
      <w:bookmarkEnd w:id="5"/>
      <w:r>
        <w:rPr>
          <w:b w:val="0"/>
        </w:rPr>
      </w:r>
      <w:r>
        <w:rPr>
          <w:color w:val="001F5F"/>
        </w:rPr>
        <w:t>Ejecución</w:t>
      </w:r>
      <w:r>
        <w:rPr>
          <w:color w:val="001F5F"/>
          <w:spacing w:val="32"/>
        </w:rPr>
        <w:t> </w:t>
      </w:r>
      <w:r>
        <w:rPr>
          <w:color w:val="001F5F"/>
        </w:rPr>
        <w:t>del</w:t>
      </w:r>
      <w:r>
        <w:rPr>
          <w:color w:val="001F5F"/>
          <w:spacing w:val="34"/>
        </w:rPr>
        <w:t> </w:t>
      </w:r>
      <w:r>
        <w:rPr>
          <w:color w:val="001F5F"/>
        </w:rPr>
        <w:t>presupuesto</w:t>
      </w:r>
      <w:r>
        <w:rPr>
          <w:color w:val="001F5F"/>
          <w:spacing w:val="33"/>
        </w:rPr>
        <w:t> </w:t>
      </w:r>
      <w:r>
        <w:rPr>
          <w:color w:val="001F5F"/>
        </w:rPr>
        <w:t>institucional</w:t>
      </w:r>
      <w:r>
        <w:rPr>
          <w:color w:val="001F5F"/>
          <w:spacing w:val="34"/>
        </w:rPr>
        <w:t> </w:t>
      </w:r>
      <w:r>
        <w:rPr>
          <w:color w:val="001F5F"/>
        </w:rPr>
        <w:t>2022</w:t>
      </w:r>
      <w:r>
        <w:rPr>
          <w:color w:val="001F5F"/>
          <w:spacing w:val="35"/>
        </w:rPr>
        <w:t> </w:t>
      </w:r>
      <w:r>
        <w:rPr>
          <w:color w:val="001F5F"/>
        </w:rPr>
        <w:t>asociado</w:t>
      </w:r>
      <w:r>
        <w:rPr>
          <w:color w:val="001F5F"/>
          <w:spacing w:val="33"/>
        </w:rPr>
        <w:t> </w:t>
      </w:r>
      <w:r>
        <w:rPr>
          <w:color w:val="001F5F"/>
        </w:rPr>
        <w:t>a</w:t>
      </w:r>
      <w:r>
        <w:rPr>
          <w:color w:val="001F5F"/>
          <w:spacing w:val="33"/>
        </w:rPr>
        <w:t> </w:t>
      </w:r>
      <w:r>
        <w:rPr>
          <w:color w:val="001F5F"/>
        </w:rPr>
        <w:t>recursos</w:t>
      </w:r>
      <w:r>
        <w:rPr>
          <w:color w:val="001F5F"/>
          <w:spacing w:val="-59"/>
        </w:rPr>
        <w:t> </w:t>
      </w:r>
      <w:r>
        <w:rPr>
          <w:color w:val="001F5F"/>
        </w:rPr>
        <w:t>internos</w:t>
      </w: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pStyle w:val="BodyText"/>
        <w:spacing w:line="360" w:lineRule="auto" w:before="93"/>
        <w:ind w:left="1022" w:right="1286"/>
      </w:pPr>
      <w:r>
        <w:rPr/>
        <w:t>A</w:t>
      </w:r>
      <w:r>
        <w:rPr>
          <w:spacing w:val="8"/>
        </w:rPr>
        <w:t> </w:t>
      </w:r>
      <w:r>
        <w:rPr/>
        <w:t>continuación,</w:t>
      </w:r>
      <w:r>
        <w:rPr>
          <w:spacing w:val="10"/>
        </w:rPr>
        <w:t> </w:t>
      </w:r>
      <w:r>
        <w:rPr/>
        <w:t>se</w:t>
      </w:r>
      <w:r>
        <w:rPr>
          <w:spacing w:val="12"/>
        </w:rPr>
        <w:t> </w:t>
      </w:r>
      <w:r>
        <w:rPr/>
        <w:t>presenta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ejecución</w:t>
      </w:r>
      <w:r>
        <w:rPr>
          <w:spacing w:val="11"/>
        </w:rPr>
        <w:t> </w:t>
      </w:r>
      <w:r>
        <w:rPr/>
        <w:t>financiera</w:t>
      </w:r>
      <w:r>
        <w:rPr>
          <w:spacing w:val="12"/>
        </w:rPr>
        <w:t> </w:t>
      </w:r>
      <w:r>
        <w:rPr/>
        <w:t>por</w:t>
      </w:r>
      <w:r>
        <w:rPr>
          <w:spacing w:val="10"/>
        </w:rPr>
        <w:t> </w:t>
      </w:r>
      <w:r>
        <w:rPr/>
        <w:t>objeto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gasto</w:t>
      </w:r>
      <w:r>
        <w:rPr>
          <w:spacing w:val="18"/>
        </w:rPr>
        <w:t> </w:t>
      </w:r>
      <w:r>
        <w:rPr/>
        <w:t>y</w:t>
      </w:r>
      <w:r>
        <w:rPr>
          <w:spacing w:val="13"/>
        </w:rPr>
        <w:t> </w:t>
      </w:r>
      <w:r>
        <w:rPr/>
        <w:t>por</w:t>
      </w:r>
      <w:r>
        <w:rPr>
          <w:spacing w:val="10"/>
        </w:rPr>
        <w:t> </w:t>
      </w:r>
      <w:r>
        <w:rPr/>
        <w:t>centro</w:t>
      </w:r>
      <w:r>
        <w:rPr>
          <w:spacing w:val="10"/>
        </w:rPr>
        <w:t> </w:t>
      </w:r>
      <w:r>
        <w:rPr/>
        <w:t>gestor</w:t>
      </w:r>
      <w:r>
        <w:rPr>
          <w:spacing w:val="13"/>
        </w:rPr>
        <w:t> </w:t>
      </w:r>
      <w:r>
        <w:rPr/>
        <w:t>del</w:t>
      </w:r>
      <w:r>
        <w:rPr>
          <w:spacing w:val="-53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presupuestario</w:t>
      </w:r>
      <w:r>
        <w:rPr>
          <w:spacing w:val="1"/>
        </w:rPr>
        <w:t> </w:t>
      </w:r>
      <w:r>
        <w:rPr/>
        <w:t>2022.</w:t>
      </w:r>
    </w:p>
    <w:p>
      <w:pPr>
        <w:pStyle w:val="Heading3"/>
        <w:spacing w:before="80"/>
        <w:ind w:left="851"/>
      </w:pPr>
      <w:r>
        <w:rPr/>
        <w:t>Cuadro</w:t>
      </w:r>
      <w:r>
        <w:rPr>
          <w:spacing w:val="-3"/>
        </w:rPr>
        <w:t> </w:t>
      </w:r>
      <w:r>
        <w:rPr/>
        <w:t>1. Ejecución</w:t>
      </w:r>
      <w:r>
        <w:rPr>
          <w:spacing w:val="-2"/>
        </w:rPr>
        <w:t> </w:t>
      </w:r>
      <w:r>
        <w:rPr/>
        <w:t>financiera</w:t>
      </w:r>
      <w:r>
        <w:rPr>
          <w:spacing w:val="-2"/>
        </w:rPr>
        <w:t> </w:t>
      </w:r>
      <w:r>
        <w:rPr/>
        <w:t>institucional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clasificación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gasto</w:t>
      </w:r>
    </w:p>
    <w:p>
      <w:pPr>
        <w:pStyle w:val="BodyText"/>
        <w:spacing w:before="1"/>
        <w:ind w:left="2070" w:right="2297"/>
        <w:jc w:val="center"/>
      </w:pPr>
      <w:r>
        <w:rPr/>
        <w:t>218 Ministerio de Ciencia, Innovación, Tecnología y Telecomunicaciones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2"/>
        </w:rPr>
        <w:t> </w:t>
      </w:r>
      <w:r>
        <w:rPr/>
        <w:t>2022</w:t>
      </w:r>
    </w:p>
    <w:p>
      <w:pPr>
        <w:spacing w:before="1"/>
        <w:ind w:left="850" w:right="1125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colones)</w:t>
      </w:r>
    </w:p>
    <w:p>
      <w:pPr>
        <w:pStyle w:val="BodyText"/>
        <w:ind w:left="1092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5284668" cy="2942081"/>
            <wp:effectExtent l="0" t="0" r="0" b="0"/>
            <wp:docPr id="13" name="image9.png" descr="Tabl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668" cy="294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before="168"/>
        <w:ind w:left="1305" w:right="1614" w:firstLine="0"/>
        <w:jc w:val="left"/>
        <w:rPr>
          <w:sz w:val="14"/>
        </w:rPr>
      </w:pPr>
      <w:r>
        <w:rPr>
          <w:rFonts w:ascii="Arial" w:hAnsi="Arial"/>
          <w:b/>
          <w:sz w:val="14"/>
        </w:rPr>
        <w:t>Fuente</w:t>
      </w:r>
      <w:r>
        <w:rPr>
          <w:sz w:val="14"/>
        </w:rPr>
        <w:t>: Sistema Integrado de Gestión de la Administración Financiera al y Módulo Presupuestario de Poderes al (</w:t>
      </w:r>
      <w:r>
        <w:rPr>
          <w:color w:val="1F487C"/>
          <w:sz w:val="14"/>
        </w:rPr>
        <w:t>31/12/2022).</w:t>
      </w:r>
      <w:r>
        <w:rPr>
          <w:color w:val="1F487C"/>
          <w:spacing w:val="-36"/>
          <w:sz w:val="14"/>
        </w:rPr>
        <w:t> </w:t>
      </w:r>
      <w:r>
        <w:rPr>
          <w:sz w:val="14"/>
        </w:rPr>
        <w:t>1/Corresponde a</w:t>
      </w:r>
      <w:r>
        <w:rPr>
          <w:spacing w:val="-1"/>
          <w:sz w:val="14"/>
        </w:rPr>
        <w:t> </w:t>
      </w:r>
      <w:r>
        <w:rPr>
          <w:sz w:val="14"/>
        </w:rPr>
        <w:t>la</w:t>
      </w:r>
      <w:r>
        <w:rPr>
          <w:spacing w:val="1"/>
          <w:sz w:val="14"/>
        </w:rPr>
        <w:t> </w:t>
      </w:r>
      <w:r>
        <w:rPr>
          <w:sz w:val="14"/>
        </w:rPr>
        <w:t>asignación inicial</w:t>
      </w:r>
      <w:r>
        <w:rPr>
          <w:spacing w:val="2"/>
          <w:sz w:val="14"/>
        </w:rPr>
        <w:t> </w:t>
      </w:r>
      <w:r>
        <w:rPr>
          <w:sz w:val="14"/>
        </w:rPr>
        <w:t>aprobada</w:t>
      </w:r>
      <w:r>
        <w:rPr>
          <w:spacing w:val="1"/>
          <w:sz w:val="14"/>
        </w:rPr>
        <w:t> </w:t>
      </w:r>
      <w:r>
        <w:rPr>
          <w:sz w:val="14"/>
        </w:rPr>
        <w:t>por</w:t>
      </w:r>
      <w:r>
        <w:rPr>
          <w:spacing w:val="-2"/>
          <w:sz w:val="14"/>
        </w:rPr>
        <w:t> </w:t>
      </w:r>
      <w:r>
        <w:rPr>
          <w:sz w:val="14"/>
        </w:rPr>
        <w:t>la</w:t>
      </w:r>
      <w:r>
        <w:rPr>
          <w:spacing w:val="-1"/>
          <w:sz w:val="14"/>
        </w:rPr>
        <w:t> </w:t>
      </w:r>
      <w:r>
        <w:rPr>
          <w:sz w:val="14"/>
        </w:rPr>
        <w:t>Asamblea</w:t>
      </w:r>
      <w:r>
        <w:rPr>
          <w:spacing w:val="1"/>
          <w:sz w:val="14"/>
        </w:rPr>
        <w:t> </w:t>
      </w:r>
      <w:r>
        <w:rPr>
          <w:sz w:val="14"/>
        </w:rPr>
        <w:t>Legislativa.</w:t>
      </w:r>
    </w:p>
    <w:p>
      <w:pPr>
        <w:spacing w:line="161" w:lineRule="exact" w:before="0"/>
        <w:ind w:left="1305" w:right="0" w:firstLine="0"/>
        <w:jc w:val="left"/>
        <w:rPr>
          <w:sz w:val="14"/>
        </w:rPr>
      </w:pPr>
      <w:r>
        <w:rPr>
          <w:sz w:val="14"/>
        </w:rPr>
        <w:t>/2</w:t>
      </w:r>
      <w:r>
        <w:rPr>
          <w:spacing w:val="-5"/>
          <w:sz w:val="14"/>
        </w:rPr>
        <w:t> </w:t>
      </w:r>
      <w:r>
        <w:rPr>
          <w:sz w:val="14"/>
        </w:rPr>
        <w:t>Corresponde</w:t>
      </w:r>
      <w:r>
        <w:rPr>
          <w:spacing w:val="-2"/>
          <w:sz w:val="14"/>
        </w:rPr>
        <w:t> </w:t>
      </w:r>
      <w:r>
        <w:rPr>
          <w:sz w:val="14"/>
        </w:rPr>
        <w:t>al</w:t>
      </w:r>
      <w:r>
        <w:rPr>
          <w:spacing w:val="-3"/>
          <w:sz w:val="14"/>
        </w:rPr>
        <w:t> </w:t>
      </w:r>
      <w:r>
        <w:rPr>
          <w:sz w:val="14"/>
        </w:rPr>
        <w:t>presupuesto</w:t>
      </w:r>
      <w:r>
        <w:rPr>
          <w:spacing w:val="-5"/>
          <w:sz w:val="14"/>
        </w:rPr>
        <w:t> </w:t>
      </w:r>
      <w:r>
        <w:rPr>
          <w:sz w:val="14"/>
        </w:rPr>
        <w:t>inicial</w:t>
      </w:r>
      <w:r>
        <w:rPr>
          <w:spacing w:val="-3"/>
          <w:sz w:val="14"/>
        </w:rPr>
        <w:t> </w:t>
      </w:r>
      <w:r>
        <w:rPr>
          <w:sz w:val="14"/>
        </w:rPr>
        <w:t>incluyendo</w:t>
      </w:r>
      <w:r>
        <w:rPr>
          <w:spacing w:val="-4"/>
          <w:sz w:val="14"/>
        </w:rPr>
        <w:t> </w:t>
      </w:r>
      <w:r>
        <w:rPr>
          <w:sz w:val="14"/>
        </w:rPr>
        <w:t>las</w:t>
      </w:r>
      <w:r>
        <w:rPr>
          <w:spacing w:val="-3"/>
          <w:sz w:val="14"/>
        </w:rPr>
        <w:t> </w:t>
      </w:r>
      <w:r>
        <w:rPr>
          <w:sz w:val="14"/>
        </w:rPr>
        <w:t>modificaciones</w:t>
      </w:r>
      <w:r>
        <w:rPr>
          <w:spacing w:val="-4"/>
          <w:sz w:val="14"/>
        </w:rPr>
        <w:t> </w:t>
      </w:r>
      <w:r>
        <w:rPr>
          <w:sz w:val="14"/>
        </w:rPr>
        <w:t>presupuestarias</w:t>
      </w:r>
      <w:r>
        <w:rPr>
          <w:spacing w:val="-3"/>
          <w:sz w:val="14"/>
        </w:rPr>
        <w:t> </w:t>
      </w:r>
      <w:r>
        <w:rPr>
          <w:sz w:val="14"/>
        </w:rPr>
        <w:t>realizadas</w:t>
      </w:r>
      <w:r>
        <w:rPr>
          <w:spacing w:val="-2"/>
          <w:sz w:val="14"/>
        </w:rPr>
        <w:t> </w:t>
      </w:r>
      <w:r>
        <w:rPr>
          <w:sz w:val="14"/>
        </w:rPr>
        <w:t>durante</w:t>
      </w:r>
      <w:r>
        <w:rPr>
          <w:spacing w:val="-2"/>
          <w:sz w:val="14"/>
        </w:rPr>
        <w:t> </w:t>
      </w:r>
      <w:r>
        <w:rPr>
          <w:sz w:val="14"/>
        </w:rPr>
        <w:t>el</w:t>
      </w:r>
      <w:r>
        <w:rPr>
          <w:spacing w:val="-4"/>
          <w:sz w:val="14"/>
        </w:rPr>
        <w:t> </w:t>
      </w:r>
      <w:r>
        <w:rPr>
          <w:sz w:val="14"/>
        </w:rPr>
        <w:t>2022.</w:t>
      </w:r>
    </w:p>
    <w:p>
      <w:pPr>
        <w:spacing w:before="0"/>
        <w:ind w:left="1305" w:right="1745" w:firstLine="0"/>
        <w:jc w:val="left"/>
        <w:rPr>
          <w:sz w:val="14"/>
        </w:rPr>
      </w:pPr>
      <w:r>
        <w:rPr>
          <w:sz w:val="14"/>
        </w:rPr>
        <w:t>/3 Se refiere al devengado, que es el reconocimiento del gasto por la recepción de bienes y servicios independientemente de</w:t>
      </w:r>
      <w:r>
        <w:rPr>
          <w:spacing w:val="-36"/>
          <w:sz w:val="14"/>
        </w:rPr>
        <w:t> </w:t>
      </w:r>
      <w:r>
        <w:rPr>
          <w:sz w:val="14"/>
        </w:rPr>
        <w:t>cuando se efectúe</w:t>
      </w:r>
      <w:r>
        <w:rPr>
          <w:spacing w:val="-1"/>
          <w:sz w:val="14"/>
        </w:rPr>
        <w:t> </w:t>
      </w:r>
      <w:r>
        <w:rPr>
          <w:sz w:val="14"/>
        </w:rPr>
        <w:t>el</w:t>
      </w:r>
      <w:r>
        <w:rPr>
          <w:spacing w:val="2"/>
          <w:sz w:val="14"/>
        </w:rPr>
        <w:t> </w:t>
      </w:r>
      <w:r>
        <w:rPr>
          <w:sz w:val="14"/>
        </w:rPr>
        <w:t>pago</w:t>
      </w:r>
      <w:r>
        <w:rPr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z w:val="14"/>
        </w:rPr>
        <w:t>la</w:t>
      </w:r>
      <w:r>
        <w:rPr>
          <w:spacing w:val="1"/>
          <w:sz w:val="14"/>
        </w:rPr>
        <w:t> </w:t>
      </w:r>
      <w:r>
        <w:rPr>
          <w:sz w:val="14"/>
        </w:rPr>
        <w:t>obligación.</w:t>
      </w:r>
    </w:p>
    <w:p>
      <w:pPr>
        <w:spacing w:before="0"/>
        <w:ind w:left="1305" w:right="0" w:firstLine="0"/>
        <w:jc w:val="left"/>
        <w:rPr>
          <w:sz w:val="14"/>
        </w:rPr>
      </w:pPr>
      <w:r>
        <w:rPr>
          <w:sz w:val="14"/>
        </w:rPr>
        <w:t>/4</w:t>
      </w:r>
      <w:r>
        <w:rPr>
          <w:spacing w:val="-5"/>
          <w:sz w:val="14"/>
        </w:rPr>
        <w:t> </w:t>
      </w:r>
      <w:r>
        <w:rPr>
          <w:sz w:val="14"/>
        </w:rPr>
        <w:t>Corresponde</w:t>
      </w:r>
      <w:r>
        <w:rPr>
          <w:spacing w:val="-2"/>
          <w:sz w:val="14"/>
        </w:rPr>
        <w:t> </w:t>
      </w:r>
      <w:r>
        <w:rPr>
          <w:sz w:val="14"/>
        </w:rPr>
        <w:t>al</w:t>
      </w:r>
      <w:r>
        <w:rPr>
          <w:spacing w:val="-4"/>
          <w:sz w:val="14"/>
        </w:rPr>
        <w:t> </w:t>
      </w:r>
      <w:r>
        <w:rPr>
          <w:sz w:val="14"/>
        </w:rPr>
        <w:t>porcentaje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presupuesto</w:t>
      </w:r>
      <w:r>
        <w:rPr>
          <w:spacing w:val="-3"/>
          <w:sz w:val="14"/>
        </w:rPr>
        <w:t> </w:t>
      </w:r>
      <w:r>
        <w:rPr>
          <w:sz w:val="14"/>
        </w:rPr>
        <w:t>ejecutado</w:t>
      </w:r>
      <w:r>
        <w:rPr>
          <w:spacing w:val="-2"/>
          <w:sz w:val="14"/>
        </w:rPr>
        <w:t> </w:t>
      </w:r>
      <w:r>
        <w:rPr>
          <w:sz w:val="14"/>
        </w:rPr>
        <w:t>con</w:t>
      </w:r>
      <w:r>
        <w:rPr>
          <w:spacing w:val="-3"/>
          <w:sz w:val="14"/>
        </w:rPr>
        <w:t> </w:t>
      </w:r>
      <w:r>
        <w:rPr>
          <w:sz w:val="14"/>
        </w:rPr>
        <w:t>respecto</w:t>
      </w:r>
      <w:r>
        <w:rPr>
          <w:spacing w:val="-4"/>
          <w:sz w:val="14"/>
        </w:rPr>
        <w:t> </w:t>
      </w:r>
      <w:r>
        <w:rPr>
          <w:sz w:val="14"/>
        </w:rPr>
        <w:t>al</w:t>
      </w:r>
      <w:r>
        <w:rPr>
          <w:spacing w:val="-1"/>
          <w:sz w:val="14"/>
        </w:rPr>
        <w:t> </w:t>
      </w:r>
      <w:r>
        <w:rPr>
          <w:sz w:val="14"/>
        </w:rPr>
        <w:t>presupuesto</w:t>
      </w:r>
      <w:r>
        <w:rPr>
          <w:spacing w:val="-3"/>
          <w:sz w:val="14"/>
        </w:rPr>
        <w:t> </w:t>
      </w:r>
      <w:r>
        <w:rPr>
          <w:sz w:val="14"/>
        </w:rPr>
        <w:t>actual.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</w:pPr>
    </w:p>
    <w:p>
      <w:pPr>
        <w:pStyle w:val="Heading3"/>
        <w:spacing w:line="229" w:lineRule="exact"/>
        <w:ind w:left="853"/>
      </w:pPr>
      <w:r>
        <w:rPr/>
        <w:t>Cuadro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por</w:t>
      </w:r>
      <w:r>
        <w:rPr>
          <w:spacing w:val="-2"/>
        </w:rPr>
        <w:t> </w:t>
      </w:r>
      <w:r>
        <w:rPr/>
        <w:t>centro</w:t>
      </w:r>
      <w:r>
        <w:rPr>
          <w:spacing w:val="-2"/>
        </w:rPr>
        <w:t> </w:t>
      </w:r>
      <w:r>
        <w:rPr/>
        <w:t>gestor</w:t>
      </w:r>
    </w:p>
    <w:p>
      <w:pPr>
        <w:pStyle w:val="BodyText"/>
        <w:ind w:left="2070" w:right="2297"/>
        <w:jc w:val="center"/>
      </w:pPr>
      <w:r>
        <w:rPr/>
        <w:t>218 Ministerio de Ciencia, Innovación, Tecnología y Telecomunicaciones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2"/>
        </w:rPr>
        <w:t> </w:t>
      </w:r>
      <w:r>
        <w:rPr/>
        <w:t>2022</w:t>
      </w:r>
    </w:p>
    <w:p>
      <w:pPr>
        <w:spacing w:before="0"/>
        <w:ind w:left="850" w:right="1125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colones)</w:t>
      </w:r>
    </w:p>
    <w:p>
      <w:pPr>
        <w:pStyle w:val="BodyText"/>
        <w:spacing w:before="6"/>
        <w:rPr>
          <w:rFonts w:ascii="Arial"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1097878</wp:posOffset>
            </wp:positionH>
            <wp:positionV relativeFrom="paragraph">
              <wp:posOffset>145955</wp:posOffset>
            </wp:positionV>
            <wp:extent cx="5358903" cy="596455"/>
            <wp:effectExtent l="0" t="0" r="0" b="0"/>
            <wp:wrapTopAndBottom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903" cy="596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022" w:right="0" w:firstLine="0"/>
        <w:jc w:val="left"/>
        <w:rPr>
          <w:sz w:val="14"/>
        </w:rPr>
      </w:pPr>
      <w:r>
        <w:rPr>
          <w:rFonts w:ascii="Arial" w:hAnsi="Arial"/>
          <w:b/>
          <w:sz w:val="14"/>
        </w:rPr>
        <w:t>Fuente</w:t>
      </w:r>
      <w:r>
        <w:rPr>
          <w:sz w:val="14"/>
        </w:rPr>
        <w:t>:</w:t>
      </w:r>
      <w:r>
        <w:rPr>
          <w:spacing w:val="-2"/>
          <w:sz w:val="14"/>
        </w:rPr>
        <w:t> </w:t>
      </w:r>
      <w:r>
        <w:rPr>
          <w:sz w:val="14"/>
        </w:rPr>
        <w:t>Sistema</w:t>
      </w:r>
      <w:r>
        <w:rPr>
          <w:spacing w:val="-2"/>
          <w:sz w:val="14"/>
        </w:rPr>
        <w:t> </w:t>
      </w:r>
      <w:r>
        <w:rPr>
          <w:sz w:val="14"/>
        </w:rPr>
        <w:t>Integrado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Gestión de</w:t>
      </w:r>
      <w:r>
        <w:rPr>
          <w:spacing w:val="-4"/>
          <w:sz w:val="14"/>
        </w:rPr>
        <w:t> </w:t>
      </w:r>
      <w:r>
        <w:rPr>
          <w:sz w:val="14"/>
        </w:rPr>
        <w:t>la</w:t>
      </w:r>
      <w:r>
        <w:rPr>
          <w:spacing w:val="-4"/>
          <w:sz w:val="14"/>
        </w:rPr>
        <w:t> </w:t>
      </w:r>
      <w:r>
        <w:rPr>
          <w:sz w:val="14"/>
        </w:rPr>
        <w:t>Administración</w:t>
      </w:r>
      <w:r>
        <w:rPr>
          <w:spacing w:val="-2"/>
          <w:sz w:val="14"/>
        </w:rPr>
        <w:t> </w:t>
      </w:r>
      <w:r>
        <w:rPr>
          <w:sz w:val="14"/>
        </w:rPr>
        <w:t>Financiera.</w:t>
      </w:r>
    </w:p>
    <w:p>
      <w:pPr>
        <w:spacing w:before="0"/>
        <w:ind w:left="1022" w:right="0" w:firstLine="0"/>
        <w:jc w:val="left"/>
        <w:rPr>
          <w:sz w:val="14"/>
        </w:rPr>
      </w:pPr>
      <w:r>
        <w:rPr>
          <w:sz w:val="14"/>
        </w:rPr>
        <w:t>/1</w:t>
      </w:r>
      <w:r>
        <w:rPr>
          <w:spacing w:val="-5"/>
          <w:sz w:val="14"/>
        </w:rPr>
        <w:t> </w:t>
      </w:r>
      <w:r>
        <w:rPr>
          <w:sz w:val="14"/>
        </w:rPr>
        <w:t>Corresponde</w:t>
      </w:r>
      <w:r>
        <w:rPr>
          <w:spacing w:val="-2"/>
          <w:sz w:val="14"/>
        </w:rPr>
        <w:t> </w:t>
      </w:r>
      <w:r>
        <w:rPr>
          <w:sz w:val="14"/>
        </w:rPr>
        <w:t>al</w:t>
      </w:r>
      <w:r>
        <w:rPr>
          <w:spacing w:val="-4"/>
          <w:sz w:val="14"/>
        </w:rPr>
        <w:t> </w:t>
      </w:r>
      <w:r>
        <w:rPr>
          <w:sz w:val="14"/>
        </w:rPr>
        <w:t>presupuesto</w:t>
      </w:r>
      <w:r>
        <w:rPr>
          <w:spacing w:val="-5"/>
          <w:sz w:val="14"/>
        </w:rPr>
        <w:t> </w:t>
      </w:r>
      <w:r>
        <w:rPr>
          <w:sz w:val="14"/>
        </w:rPr>
        <w:t>inicial</w:t>
      </w:r>
      <w:r>
        <w:rPr>
          <w:spacing w:val="-4"/>
          <w:sz w:val="14"/>
        </w:rPr>
        <w:t> </w:t>
      </w:r>
      <w:r>
        <w:rPr>
          <w:sz w:val="14"/>
        </w:rPr>
        <w:t>incluyendo</w:t>
      </w:r>
      <w:r>
        <w:rPr>
          <w:spacing w:val="-4"/>
          <w:sz w:val="14"/>
        </w:rPr>
        <w:t> </w:t>
      </w:r>
      <w:r>
        <w:rPr>
          <w:sz w:val="14"/>
        </w:rPr>
        <w:t>las</w:t>
      </w:r>
      <w:r>
        <w:rPr>
          <w:spacing w:val="-4"/>
          <w:sz w:val="14"/>
        </w:rPr>
        <w:t> </w:t>
      </w:r>
      <w:r>
        <w:rPr>
          <w:sz w:val="14"/>
        </w:rPr>
        <w:t>modificaciones</w:t>
      </w:r>
      <w:r>
        <w:rPr>
          <w:spacing w:val="-3"/>
          <w:sz w:val="14"/>
        </w:rPr>
        <w:t> </w:t>
      </w:r>
      <w:r>
        <w:rPr>
          <w:sz w:val="14"/>
        </w:rPr>
        <w:t>presupuestarias</w:t>
      </w:r>
      <w:r>
        <w:rPr>
          <w:spacing w:val="-4"/>
          <w:sz w:val="14"/>
        </w:rPr>
        <w:t> </w:t>
      </w:r>
      <w:r>
        <w:rPr>
          <w:sz w:val="14"/>
        </w:rPr>
        <w:t>realizadas</w:t>
      </w:r>
      <w:r>
        <w:rPr>
          <w:spacing w:val="-2"/>
          <w:sz w:val="14"/>
        </w:rPr>
        <w:t> </w:t>
      </w:r>
      <w:r>
        <w:rPr>
          <w:sz w:val="14"/>
        </w:rPr>
        <w:t>durante</w:t>
      </w:r>
      <w:r>
        <w:rPr>
          <w:spacing w:val="-3"/>
          <w:sz w:val="14"/>
        </w:rPr>
        <w:t> </w:t>
      </w:r>
      <w:r>
        <w:rPr>
          <w:sz w:val="14"/>
        </w:rPr>
        <w:t>el 2022.</w:t>
      </w:r>
    </w:p>
    <w:p>
      <w:pPr>
        <w:spacing w:before="0"/>
        <w:ind w:left="1022" w:right="1303" w:firstLine="0"/>
        <w:jc w:val="left"/>
        <w:rPr>
          <w:sz w:val="14"/>
        </w:rPr>
      </w:pPr>
      <w:r>
        <w:rPr>
          <w:sz w:val="14"/>
        </w:rPr>
        <w:t>/2</w:t>
      </w:r>
      <w:r>
        <w:rPr>
          <w:spacing w:val="-2"/>
          <w:sz w:val="14"/>
        </w:rPr>
        <w:t> </w:t>
      </w:r>
      <w:r>
        <w:rPr>
          <w:sz w:val="14"/>
        </w:rPr>
        <w:t>Se</w:t>
      </w:r>
      <w:r>
        <w:rPr>
          <w:spacing w:val="1"/>
          <w:sz w:val="14"/>
        </w:rPr>
        <w:t> </w:t>
      </w:r>
      <w:r>
        <w:rPr>
          <w:sz w:val="14"/>
        </w:rPr>
        <w:t>refiere</w:t>
      </w:r>
      <w:r>
        <w:rPr>
          <w:spacing w:val="1"/>
          <w:sz w:val="14"/>
        </w:rPr>
        <w:t> </w:t>
      </w:r>
      <w:r>
        <w:rPr>
          <w:sz w:val="14"/>
        </w:rPr>
        <w:t>al</w:t>
      </w:r>
      <w:r>
        <w:rPr>
          <w:spacing w:val="2"/>
          <w:sz w:val="14"/>
        </w:rPr>
        <w:t> </w:t>
      </w:r>
      <w:r>
        <w:rPr>
          <w:sz w:val="14"/>
        </w:rPr>
        <w:t>devengado,</w:t>
      </w:r>
      <w:r>
        <w:rPr>
          <w:spacing w:val="1"/>
          <w:sz w:val="14"/>
        </w:rPr>
        <w:t> </w:t>
      </w:r>
      <w:r>
        <w:rPr>
          <w:sz w:val="14"/>
        </w:rPr>
        <w:t>que es</w:t>
      </w:r>
      <w:r>
        <w:rPr>
          <w:spacing w:val="2"/>
          <w:sz w:val="14"/>
        </w:rPr>
        <w:t> </w:t>
      </w:r>
      <w:r>
        <w:rPr>
          <w:sz w:val="14"/>
        </w:rPr>
        <w:t>el</w:t>
      </w:r>
      <w:r>
        <w:rPr>
          <w:spacing w:val="2"/>
          <w:sz w:val="14"/>
        </w:rPr>
        <w:t> </w:t>
      </w:r>
      <w:r>
        <w:rPr>
          <w:sz w:val="14"/>
        </w:rPr>
        <w:t>reconocimiento</w:t>
      </w:r>
      <w:r>
        <w:rPr>
          <w:spacing w:val="1"/>
          <w:sz w:val="14"/>
        </w:rPr>
        <w:t> </w:t>
      </w:r>
      <w:r>
        <w:rPr>
          <w:sz w:val="14"/>
        </w:rPr>
        <w:t>del</w:t>
      </w:r>
      <w:r>
        <w:rPr>
          <w:spacing w:val="1"/>
          <w:sz w:val="14"/>
        </w:rPr>
        <w:t> </w:t>
      </w:r>
      <w:r>
        <w:rPr>
          <w:sz w:val="14"/>
        </w:rPr>
        <w:t>gasto</w:t>
      </w:r>
      <w:r>
        <w:rPr>
          <w:spacing w:val="-1"/>
          <w:sz w:val="14"/>
        </w:rPr>
        <w:t> </w:t>
      </w:r>
      <w:r>
        <w:rPr>
          <w:sz w:val="14"/>
        </w:rPr>
        <w:t>por</w:t>
      </w:r>
      <w:r>
        <w:rPr>
          <w:spacing w:val="1"/>
          <w:sz w:val="14"/>
        </w:rPr>
        <w:t> </w:t>
      </w:r>
      <w:r>
        <w:rPr>
          <w:sz w:val="14"/>
        </w:rPr>
        <w:t>la</w:t>
      </w:r>
      <w:r>
        <w:rPr>
          <w:spacing w:val="1"/>
          <w:sz w:val="14"/>
        </w:rPr>
        <w:t> </w:t>
      </w:r>
      <w:r>
        <w:rPr>
          <w:sz w:val="14"/>
        </w:rPr>
        <w:t>recepción</w:t>
      </w:r>
      <w:r>
        <w:rPr>
          <w:spacing w:val="1"/>
          <w:sz w:val="14"/>
        </w:rPr>
        <w:t> </w:t>
      </w:r>
      <w:r>
        <w:rPr>
          <w:sz w:val="14"/>
        </w:rPr>
        <w:t>de bienes</w:t>
      </w:r>
      <w:r>
        <w:rPr>
          <w:spacing w:val="1"/>
          <w:sz w:val="14"/>
        </w:rPr>
        <w:t> </w:t>
      </w:r>
      <w:r>
        <w:rPr>
          <w:sz w:val="14"/>
        </w:rPr>
        <w:t>y</w:t>
      </w:r>
      <w:r>
        <w:rPr>
          <w:spacing w:val="2"/>
          <w:sz w:val="14"/>
        </w:rPr>
        <w:t> </w:t>
      </w:r>
      <w:r>
        <w:rPr>
          <w:sz w:val="14"/>
        </w:rPr>
        <w:t>servicios</w:t>
      </w:r>
      <w:r>
        <w:rPr>
          <w:spacing w:val="1"/>
          <w:sz w:val="14"/>
        </w:rPr>
        <w:t> </w:t>
      </w:r>
      <w:r>
        <w:rPr>
          <w:sz w:val="14"/>
        </w:rPr>
        <w:t>independientemente</w:t>
      </w:r>
      <w:r>
        <w:rPr>
          <w:spacing w:val="1"/>
          <w:sz w:val="14"/>
        </w:rPr>
        <w:t> </w:t>
      </w:r>
      <w:r>
        <w:rPr>
          <w:sz w:val="14"/>
        </w:rPr>
        <w:t>de cuando</w:t>
      </w:r>
      <w:r>
        <w:rPr>
          <w:spacing w:val="1"/>
          <w:sz w:val="14"/>
        </w:rPr>
        <w:t> </w:t>
      </w:r>
      <w:r>
        <w:rPr>
          <w:sz w:val="14"/>
        </w:rPr>
        <w:t>se</w:t>
      </w:r>
      <w:r>
        <w:rPr>
          <w:spacing w:val="1"/>
          <w:sz w:val="14"/>
        </w:rPr>
        <w:t> </w:t>
      </w:r>
      <w:r>
        <w:rPr>
          <w:sz w:val="14"/>
        </w:rPr>
        <w:t>efectúe el</w:t>
      </w:r>
      <w:r>
        <w:rPr>
          <w:spacing w:val="2"/>
          <w:sz w:val="14"/>
        </w:rPr>
        <w:t> </w:t>
      </w:r>
      <w:r>
        <w:rPr>
          <w:sz w:val="14"/>
        </w:rPr>
        <w:t>pago</w:t>
      </w:r>
      <w:r>
        <w:rPr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la</w:t>
      </w:r>
      <w:r>
        <w:rPr>
          <w:spacing w:val="-1"/>
          <w:sz w:val="14"/>
        </w:rPr>
        <w:t> </w:t>
      </w:r>
      <w:r>
        <w:rPr>
          <w:sz w:val="14"/>
        </w:rPr>
        <w:t>obligación.</w:t>
      </w:r>
    </w:p>
    <w:p>
      <w:pPr>
        <w:spacing w:after="0"/>
        <w:jc w:val="left"/>
        <w:rPr>
          <w:sz w:val="14"/>
        </w:rPr>
        <w:sectPr>
          <w:pgSz w:w="12250" w:h="15850"/>
          <w:pgMar w:header="0" w:footer="1221" w:top="1340" w:bottom="1540" w:left="680" w:right="740"/>
        </w:sectPr>
      </w:pPr>
    </w:p>
    <w:p>
      <w:pPr>
        <w:pStyle w:val="BodyText"/>
        <w:spacing w:line="360" w:lineRule="auto" w:before="76"/>
        <w:ind w:left="1022" w:right="1291"/>
        <w:jc w:val="both"/>
      </w:pPr>
      <w:r>
        <w:rPr/>
        <w:t>Los recursos asignados a este Ministerio mediante Ley 10.103, Ley de Presupuesto Ordinario y</w:t>
      </w:r>
      <w:r>
        <w:rPr>
          <w:spacing w:val="-53"/>
        </w:rPr>
        <w:t> </w:t>
      </w:r>
      <w:r>
        <w:rPr/>
        <w:t>Extraordinario de la República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 Ejercicio</w:t>
      </w:r>
      <w:r>
        <w:rPr>
          <w:spacing w:val="1"/>
        </w:rPr>
        <w:t> </w:t>
      </w:r>
      <w:r>
        <w:rPr/>
        <w:t>Económico del 2022 fueron</w:t>
      </w:r>
      <w:r>
        <w:rPr>
          <w:spacing w:val="1"/>
        </w:rPr>
        <w:t> </w:t>
      </w:r>
      <w:r>
        <w:rPr/>
        <w:t>de ¢7.273,77</w:t>
      </w:r>
      <w:r>
        <w:rPr>
          <w:spacing w:val="1"/>
        </w:rPr>
        <w:t> </w:t>
      </w:r>
      <w:r>
        <w:rPr/>
        <w:t>millones,</w:t>
      </w:r>
      <w:r>
        <w:rPr>
          <w:spacing w:val="2"/>
        </w:rPr>
        <w:t> </w:t>
      </w:r>
      <w:r>
        <w:rPr/>
        <w:t>sin</w:t>
      </w:r>
      <w:r>
        <w:rPr>
          <w:spacing w:val="2"/>
        </w:rPr>
        <w:t> </w:t>
      </w:r>
      <w:r>
        <w:rPr/>
        <w:t>embargo,</w:t>
      </w:r>
      <w:r>
        <w:rPr>
          <w:spacing w:val="2"/>
        </w:rPr>
        <w:t> </w:t>
      </w:r>
      <w:r>
        <w:rPr/>
        <w:t>al</w:t>
      </w:r>
      <w:r>
        <w:rPr>
          <w:spacing w:val="4"/>
        </w:rPr>
        <w:t> </w:t>
      </w:r>
      <w:r>
        <w:rPr/>
        <w:t>cierre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período</w:t>
      </w:r>
      <w:r>
        <w:rPr>
          <w:spacing w:val="2"/>
        </w:rPr>
        <w:t> </w:t>
      </w:r>
      <w:r>
        <w:rPr/>
        <w:t>presentó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presupuesto</w:t>
      </w:r>
      <w:r>
        <w:rPr>
          <w:spacing w:val="2"/>
        </w:rPr>
        <w:t> </w:t>
      </w:r>
      <w:r>
        <w:rPr/>
        <w:t>final</w:t>
      </w:r>
      <w:r>
        <w:rPr>
          <w:spacing w:val="4"/>
        </w:rPr>
        <w:t> </w:t>
      </w:r>
      <w:r>
        <w:rPr/>
        <w:t>autorizado</w:t>
      </w:r>
      <w:r>
        <w:rPr>
          <w:spacing w:val="4"/>
        </w:rPr>
        <w:t> </w:t>
      </w:r>
      <w:r>
        <w:rPr/>
        <w:t>de</w:t>
      </w:r>
    </w:p>
    <w:p>
      <w:pPr>
        <w:pStyle w:val="BodyText"/>
        <w:spacing w:line="229" w:lineRule="exact"/>
        <w:ind w:left="1022"/>
        <w:jc w:val="both"/>
      </w:pPr>
      <w:r>
        <w:rPr/>
        <w:t>¢7.161,07</w:t>
      </w:r>
      <w:r>
        <w:rPr>
          <w:spacing w:val="-5"/>
        </w:rPr>
        <w:t> </w:t>
      </w:r>
      <w:r>
        <w:rPr/>
        <w:t>millones.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357" w:lineRule="auto"/>
        <w:ind w:left="1022" w:right="1299"/>
        <w:jc w:val="both"/>
      </w:pPr>
      <w:r>
        <w:rPr/>
        <w:t>El presupuesto presenta una disminución de ¢112,70 millones con respecto a la apropiación</w:t>
      </w:r>
      <w:r>
        <w:rPr>
          <w:spacing w:val="1"/>
        </w:rPr>
        <w:t> </w:t>
      </w:r>
      <w:r>
        <w:rPr/>
        <w:t>inicial,</w:t>
      </w:r>
      <w:r>
        <w:rPr>
          <w:spacing w:val="-2"/>
        </w:rPr>
        <w:t> </w:t>
      </w:r>
      <w:r>
        <w:rPr/>
        <w:t>producto</w:t>
      </w:r>
      <w:r>
        <w:rPr>
          <w:spacing w:val="1"/>
        </w:rPr>
        <w:t> </w:t>
      </w:r>
      <w:r>
        <w:rPr/>
        <w:t>de la</w:t>
      </w:r>
      <w:r>
        <w:rPr>
          <w:spacing w:val="-1"/>
        </w:rPr>
        <w:t> </w:t>
      </w:r>
      <w:r>
        <w:rPr/>
        <w:t>aplicación</w:t>
      </w:r>
      <w:r>
        <w:rPr>
          <w:spacing w:val="4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extraordinarias.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360" w:lineRule="auto"/>
        <w:ind w:left="1022" w:right="1294"/>
        <w:jc w:val="both"/>
      </w:pPr>
      <w:r>
        <w:rPr/>
        <w:t>Al</w:t>
      </w:r>
      <w:r>
        <w:rPr>
          <w:spacing w:val="-3"/>
        </w:rPr>
        <w:t> </w:t>
      </w:r>
      <w:r>
        <w:rPr/>
        <w:t>realizar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analizar</w:t>
      </w:r>
      <w:r>
        <w:rPr>
          <w:spacing w:val="-4"/>
        </w:rPr>
        <w:t> </w:t>
      </w:r>
      <w:r>
        <w:rPr/>
        <w:t>un</w:t>
      </w:r>
      <w:r>
        <w:rPr>
          <w:spacing w:val="-5"/>
        </w:rPr>
        <w:t> </w:t>
      </w:r>
      <w:r>
        <w:rPr/>
        <w:t>comparativo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porcentajes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periodos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2019</w:t>
      </w:r>
      <w:r>
        <w:rPr>
          <w:spacing w:val="-2"/>
        </w:rPr>
        <w:t> </w:t>
      </w:r>
      <w:r>
        <w:rPr/>
        <w:t>al</w:t>
      </w:r>
      <w:r>
        <w:rPr>
          <w:spacing w:val="-53"/>
        </w:rPr>
        <w:t> </w:t>
      </w:r>
      <w:r>
        <w:rPr/>
        <w:t>2022, se puede observar que ha habido un incremento en los porcentajes de ejecución por</w:t>
      </w:r>
      <w:r>
        <w:rPr>
          <w:spacing w:val="1"/>
        </w:rPr>
        <w:t> </w:t>
      </w:r>
      <w:r>
        <w:rPr/>
        <w:t>partida</w:t>
      </w:r>
      <w:r>
        <w:rPr>
          <w:spacing w:val="-2"/>
        </w:rPr>
        <w:t> </w:t>
      </w:r>
      <w:r>
        <w:rPr/>
        <w:t>presupuestaria,</w:t>
      </w:r>
      <w:r>
        <w:rPr>
          <w:spacing w:val="1"/>
        </w:rPr>
        <w:t> </w:t>
      </w:r>
      <w:r>
        <w:rPr/>
        <w:t>según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muestra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3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cuadro;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1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5"/>
        <w:gridCol w:w="1183"/>
        <w:gridCol w:w="1186"/>
        <w:gridCol w:w="1186"/>
        <w:gridCol w:w="1187"/>
      </w:tblGrid>
      <w:tr>
        <w:trPr>
          <w:trHeight w:val="326" w:hRule="atLeast"/>
        </w:trPr>
        <w:tc>
          <w:tcPr>
            <w:tcW w:w="3135" w:type="dxa"/>
            <w:vMerge w:val="restart"/>
            <w:shd w:val="clear" w:color="auto" w:fill="234060"/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4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Partidas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Presupuestarias</w:t>
            </w:r>
          </w:p>
        </w:tc>
        <w:tc>
          <w:tcPr>
            <w:tcW w:w="4742" w:type="dxa"/>
            <w:gridSpan w:val="4"/>
            <w:shd w:val="clear" w:color="auto" w:fill="234060"/>
          </w:tcPr>
          <w:p>
            <w:pPr>
              <w:pStyle w:val="TableParagraph"/>
              <w:spacing w:line="187" w:lineRule="exact" w:before="119"/>
              <w:ind w:left="2013" w:right="20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Periodo</w:t>
            </w:r>
          </w:p>
        </w:tc>
      </w:tr>
      <w:tr>
        <w:trPr>
          <w:trHeight w:val="270" w:hRule="atLeast"/>
        </w:trPr>
        <w:tc>
          <w:tcPr>
            <w:tcW w:w="3135" w:type="dxa"/>
            <w:vMerge/>
            <w:tcBorders>
              <w:top w:val="nil"/>
            </w:tcBorders>
            <w:shd w:val="clear" w:color="auto" w:fill="23406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shd w:val="clear" w:color="auto" w:fill="234060"/>
          </w:tcPr>
          <w:p>
            <w:pPr>
              <w:pStyle w:val="TableParagraph"/>
              <w:spacing w:line="187" w:lineRule="exact" w:before="63"/>
              <w:ind w:left="3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2019</w:t>
            </w:r>
          </w:p>
        </w:tc>
        <w:tc>
          <w:tcPr>
            <w:tcW w:w="1186" w:type="dxa"/>
            <w:shd w:val="clear" w:color="auto" w:fill="234060"/>
          </w:tcPr>
          <w:p>
            <w:pPr>
              <w:pStyle w:val="TableParagraph"/>
              <w:spacing w:line="187" w:lineRule="exact" w:before="63"/>
              <w:ind w:left="3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2020</w:t>
            </w:r>
          </w:p>
        </w:tc>
        <w:tc>
          <w:tcPr>
            <w:tcW w:w="1186" w:type="dxa"/>
            <w:shd w:val="clear" w:color="auto" w:fill="234060"/>
          </w:tcPr>
          <w:p>
            <w:pPr>
              <w:pStyle w:val="TableParagraph"/>
              <w:spacing w:line="187" w:lineRule="exact" w:before="63"/>
              <w:ind w:left="39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2021</w:t>
            </w:r>
          </w:p>
        </w:tc>
        <w:tc>
          <w:tcPr>
            <w:tcW w:w="1187" w:type="dxa"/>
            <w:shd w:val="clear" w:color="auto" w:fill="234060"/>
          </w:tcPr>
          <w:p>
            <w:pPr>
              <w:pStyle w:val="TableParagraph"/>
              <w:spacing w:line="187" w:lineRule="exact" w:before="63"/>
              <w:ind w:left="3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2022</w:t>
            </w:r>
          </w:p>
        </w:tc>
      </w:tr>
      <w:tr>
        <w:trPr>
          <w:trHeight w:val="270" w:hRule="atLeast"/>
        </w:trPr>
        <w:tc>
          <w:tcPr>
            <w:tcW w:w="3135" w:type="dxa"/>
          </w:tcPr>
          <w:p>
            <w:pPr>
              <w:pStyle w:val="TableParagraph"/>
              <w:spacing w:before="30"/>
              <w:ind w:left="429"/>
              <w:rPr>
                <w:sz w:val="18"/>
              </w:rPr>
            </w:pPr>
            <w:r>
              <w:rPr>
                <w:sz w:val="18"/>
              </w:rPr>
              <w:t>0-</w:t>
            </w:r>
            <w:r>
              <w:rPr>
                <w:spacing w:val="95"/>
                <w:sz w:val="18"/>
              </w:rPr>
              <w:t> </w:t>
            </w:r>
            <w:r>
              <w:rPr>
                <w:sz w:val="18"/>
              </w:rPr>
              <w:t>Remuneraciones</w:t>
            </w:r>
          </w:p>
        </w:tc>
        <w:tc>
          <w:tcPr>
            <w:tcW w:w="1183" w:type="dxa"/>
          </w:tcPr>
          <w:p>
            <w:pPr>
              <w:pStyle w:val="TableParagraph"/>
              <w:spacing w:before="30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92,00%</w:t>
            </w:r>
          </w:p>
        </w:tc>
        <w:tc>
          <w:tcPr>
            <w:tcW w:w="1186" w:type="dxa"/>
          </w:tcPr>
          <w:p>
            <w:pPr>
              <w:pStyle w:val="TableParagraph"/>
              <w:spacing w:before="30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92,00%</w:t>
            </w:r>
          </w:p>
        </w:tc>
        <w:tc>
          <w:tcPr>
            <w:tcW w:w="1186" w:type="dxa"/>
          </w:tcPr>
          <w:p>
            <w:pPr>
              <w:pStyle w:val="TableParagraph"/>
              <w:spacing w:before="30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90,74%</w:t>
            </w:r>
          </w:p>
        </w:tc>
        <w:tc>
          <w:tcPr>
            <w:tcW w:w="1187" w:type="dxa"/>
          </w:tcPr>
          <w:p>
            <w:pPr>
              <w:pStyle w:val="TableParagraph"/>
              <w:spacing w:before="30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91,97%</w:t>
            </w:r>
          </w:p>
        </w:tc>
      </w:tr>
      <w:tr>
        <w:trPr>
          <w:trHeight w:val="270" w:hRule="atLeast"/>
        </w:trPr>
        <w:tc>
          <w:tcPr>
            <w:tcW w:w="3135" w:type="dxa"/>
          </w:tcPr>
          <w:p>
            <w:pPr>
              <w:pStyle w:val="TableParagraph"/>
              <w:spacing w:before="32"/>
              <w:ind w:left="429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98"/>
                <w:sz w:val="18"/>
              </w:rPr>
              <w:t> </w:t>
            </w:r>
            <w:r>
              <w:rPr>
                <w:sz w:val="18"/>
              </w:rPr>
              <w:t>Servicios</w:t>
            </w:r>
          </w:p>
        </w:tc>
        <w:tc>
          <w:tcPr>
            <w:tcW w:w="1183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87,00%</w:t>
            </w:r>
          </w:p>
        </w:tc>
        <w:tc>
          <w:tcPr>
            <w:tcW w:w="1186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88,00%</w:t>
            </w:r>
          </w:p>
        </w:tc>
        <w:tc>
          <w:tcPr>
            <w:tcW w:w="1186" w:type="dxa"/>
          </w:tcPr>
          <w:p>
            <w:pPr>
              <w:pStyle w:val="TableParagraph"/>
              <w:spacing w:before="32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90,67%</w:t>
            </w:r>
          </w:p>
        </w:tc>
        <w:tc>
          <w:tcPr>
            <w:tcW w:w="1187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81,20%</w:t>
            </w:r>
          </w:p>
        </w:tc>
      </w:tr>
      <w:tr>
        <w:trPr>
          <w:trHeight w:val="270" w:hRule="atLeast"/>
        </w:trPr>
        <w:tc>
          <w:tcPr>
            <w:tcW w:w="3135" w:type="dxa"/>
          </w:tcPr>
          <w:p>
            <w:pPr>
              <w:pStyle w:val="TableParagraph"/>
              <w:spacing w:before="32"/>
              <w:ind w:left="429"/>
              <w:rPr>
                <w:sz w:val="18"/>
              </w:rPr>
            </w:pPr>
            <w:r>
              <w:rPr>
                <w:sz w:val="18"/>
              </w:rPr>
              <w:t>2-</w:t>
            </w:r>
            <w:r>
              <w:rPr>
                <w:spacing w:val="96"/>
                <w:sz w:val="18"/>
              </w:rPr>
              <w:t> </w:t>
            </w:r>
            <w:r>
              <w:rPr>
                <w:sz w:val="18"/>
              </w:rPr>
              <w:t>Materiales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 Suministros</w:t>
            </w:r>
          </w:p>
        </w:tc>
        <w:tc>
          <w:tcPr>
            <w:tcW w:w="1183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77,00%</w:t>
            </w:r>
          </w:p>
        </w:tc>
        <w:tc>
          <w:tcPr>
            <w:tcW w:w="1186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50,00%</w:t>
            </w:r>
          </w:p>
        </w:tc>
        <w:tc>
          <w:tcPr>
            <w:tcW w:w="1186" w:type="dxa"/>
          </w:tcPr>
          <w:p>
            <w:pPr>
              <w:pStyle w:val="TableParagraph"/>
              <w:spacing w:before="32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75,56%</w:t>
            </w:r>
          </w:p>
        </w:tc>
        <w:tc>
          <w:tcPr>
            <w:tcW w:w="1187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78,91%</w:t>
            </w:r>
          </w:p>
        </w:tc>
      </w:tr>
      <w:tr>
        <w:trPr>
          <w:trHeight w:val="270" w:hRule="atLeast"/>
        </w:trPr>
        <w:tc>
          <w:tcPr>
            <w:tcW w:w="3135" w:type="dxa"/>
          </w:tcPr>
          <w:p>
            <w:pPr>
              <w:pStyle w:val="TableParagraph"/>
              <w:spacing w:before="32"/>
              <w:ind w:left="429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96"/>
                <w:sz w:val="18"/>
              </w:rPr>
              <w:t> </w:t>
            </w:r>
            <w:r>
              <w:rPr>
                <w:sz w:val="18"/>
              </w:rPr>
              <w:t>Bienes Duraderos</w:t>
            </w:r>
          </w:p>
        </w:tc>
        <w:tc>
          <w:tcPr>
            <w:tcW w:w="1183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91,00%</w:t>
            </w:r>
          </w:p>
        </w:tc>
        <w:tc>
          <w:tcPr>
            <w:tcW w:w="1186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55,00%</w:t>
            </w:r>
          </w:p>
        </w:tc>
        <w:tc>
          <w:tcPr>
            <w:tcW w:w="1186" w:type="dxa"/>
          </w:tcPr>
          <w:p>
            <w:pPr>
              <w:pStyle w:val="TableParagraph"/>
              <w:spacing w:before="32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63,55%</w:t>
            </w:r>
          </w:p>
        </w:tc>
        <w:tc>
          <w:tcPr>
            <w:tcW w:w="1187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87,36%</w:t>
            </w:r>
          </w:p>
        </w:tc>
      </w:tr>
      <w:tr>
        <w:trPr>
          <w:trHeight w:val="273" w:hRule="atLeast"/>
        </w:trPr>
        <w:tc>
          <w:tcPr>
            <w:tcW w:w="3135" w:type="dxa"/>
          </w:tcPr>
          <w:p>
            <w:pPr>
              <w:pStyle w:val="TableParagraph"/>
              <w:spacing w:before="32"/>
              <w:ind w:left="429"/>
              <w:rPr>
                <w:sz w:val="18"/>
              </w:rPr>
            </w:pPr>
            <w:r>
              <w:rPr>
                <w:sz w:val="18"/>
              </w:rPr>
              <w:t>6-</w:t>
            </w:r>
            <w:r>
              <w:rPr>
                <w:spacing w:val="94"/>
                <w:sz w:val="18"/>
              </w:rPr>
              <w:t> </w:t>
            </w:r>
            <w:r>
              <w:rPr>
                <w:sz w:val="18"/>
              </w:rPr>
              <w:t>Transferencias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Corrientes</w:t>
            </w:r>
          </w:p>
        </w:tc>
        <w:tc>
          <w:tcPr>
            <w:tcW w:w="1183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88,00%</w:t>
            </w:r>
          </w:p>
        </w:tc>
        <w:tc>
          <w:tcPr>
            <w:tcW w:w="1186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77,00%</w:t>
            </w:r>
          </w:p>
        </w:tc>
        <w:tc>
          <w:tcPr>
            <w:tcW w:w="1186" w:type="dxa"/>
          </w:tcPr>
          <w:p>
            <w:pPr>
              <w:pStyle w:val="TableParagraph"/>
              <w:spacing w:before="32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83,48%</w:t>
            </w:r>
          </w:p>
        </w:tc>
        <w:tc>
          <w:tcPr>
            <w:tcW w:w="1187" w:type="dxa"/>
          </w:tcPr>
          <w:p>
            <w:pPr>
              <w:pStyle w:val="TableParagraph"/>
              <w:spacing w:before="32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85,91%</w:t>
            </w:r>
          </w:p>
        </w:tc>
      </w:tr>
    </w:tbl>
    <w:p>
      <w:pPr>
        <w:pStyle w:val="BodyText"/>
        <w:spacing w:before="11"/>
      </w:pPr>
    </w:p>
    <w:p>
      <w:pPr>
        <w:spacing w:before="0"/>
        <w:ind w:left="1022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4"/>
          <w:sz w:val="16"/>
        </w:rPr>
        <w:t> </w:t>
      </w:r>
      <w:r>
        <w:rPr>
          <w:sz w:val="16"/>
        </w:rPr>
        <w:t>SIGAF-Datos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5"/>
          <w:sz w:val="16"/>
        </w:rPr>
        <w:t> </w:t>
      </w:r>
      <w:r>
        <w:rPr>
          <w:sz w:val="16"/>
        </w:rPr>
        <w:t>Departamento</w:t>
      </w:r>
      <w:r>
        <w:rPr>
          <w:spacing w:val="-3"/>
          <w:sz w:val="16"/>
        </w:rPr>
        <w:t> </w:t>
      </w:r>
      <w:r>
        <w:rPr>
          <w:sz w:val="16"/>
        </w:rPr>
        <w:t>Financiero</w:t>
      </w:r>
    </w:p>
    <w:p>
      <w:pPr>
        <w:pStyle w:val="BodyText"/>
        <w:spacing w:line="360" w:lineRule="auto" w:before="158"/>
        <w:ind w:left="1022" w:right="1304"/>
        <w:jc w:val="both"/>
      </w:pPr>
      <w:r>
        <w:rPr/>
        <w:t>Hay un aumento general en la ejecución con respecto al año 2020 y 2021, a excepción de la</w:t>
      </w:r>
      <w:r>
        <w:rPr>
          <w:spacing w:val="1"/>
        </w:rPr>
        <w:t> </w:t>
      </w:r>
      <w:r>
        <w:rPr/>
        <w:t>Partida 2-Servicios misma que pasó de un 90,67% de ejecución en el 2021 a un 81,20% de</w:t>
      </w:r>
      <w:r>
        <w:rPr>
          <w:spacing w:val="1"/>
        </w:rPr>
        <w:t> </w:t>
      </w:r>
      <w:r>
        <w:rPr/>
        <w:t>ejecución para</w:t>
      </w:r>
      <w:r>
        <w:rPr>
          <w:spacing w:val="1"/>
        </w:rPr>
        <w:t> </w:t>
      </w:r>
      <w:r>
        <w:rPr/>
        <w:t>el periodo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/>
        <w:ind w:left="1022" w:right="1293"/>
        <w:jc w:val="both"/>
      </w:pPr>
      <w:r>
        <w:rPr>
          <w:rFonts w:ascii="Arial" w:hAnsi="Arial"/>
          <w:b/>
        </w:rPr>
        <w:t>Partida 1 Servicios: </w:t>
      </w:r>
      <w:r>
        <w:rPr/>
        <w:t>El presupuesto “actual” fue de ¢1.177,13 millones el cual representa un</w:t>
      </w:r>
      <w:r>
        <w:rPr>
          <w:spacing w:val="1"/>
        </w:rPr>
        <w:t> </w:t>
      </w:r>
      <w:r>
        <w:rPr/>
        <w:t>16,44% del presupuesto Institucional; el centro gestor con más presupuesto asignado es el</w:t>
      </w:r>
      <w:r>
        <w:rPr>
          <w:spacing w:val="1"/>
        </w:rPr>
        <w:t> </w:t>
      </w:r>
      <w:r>
        <w:rPr/>
        <w:t>programa 893 el cual representa un 87,58%, mientras que el programa 899 es el 12,42% del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asignado.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 w:before="1"/>
        <w:ind w:left="1022" w:right="1293"/>
        <w:jc w:val="both"/>
      </w:pPr>
      <w:r>
        <w:rPr>
          <w:w w:val="95"/>
        </w:rPr>
        <w:t>El programa 893 es el que tiene mayor incidencia en los niveles de ejecución debido a que cuenta</w:t>
      </w:r>
      <w:r>
        <w:rPr>
          <w:spacing w:val="1"/>
          <w:w w:val="95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asignado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partida,</w:t>
      </w:r>
      <w:r>
        <w:rPr>
          <w:spacing w:val="1"/>
        </w:rPr>
        <w:t> </w:t>
      </w:r>
      <w:r>
        <w:rPr/>
        <w:t>logrando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83,98%</w:t>
      </w:r>
      <w:r>
        <w:rPr>
          <w:spacing w:val="1"/>
        </w:rPr>
        <w:t> </w:t>
      </w:r>
      <w:r>
        <w:rPr/>
        <w:t>correspondiente a ¢865,69 millones quedando sin ejecutar ¢165,20 millones, ese monto sin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subpartidas;</w:t>
      </w:r>
      <w:r>
        <w:rPr>
          <w:spacing w:val="1"/>
        </w:rPr>
        <w:t> </w:t>
      </w:r>
      <w:r>
        <w:rPr/>
        <w:t>10101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tuvo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remanente de ¢69.22 millones, debido a que el proveedor que brinda el alquiler del edificio no</w:t>
      </w:r>
      <w:r>
        <w:rPr>
          <w:spacing w:val="1"/>
        </w:rPr>
        <w:t> </w:t>
      </w:r>
      <w:r>
        <w:rPr/>
        <w:t>presentó la solicitud de pago de reajuste de precios, a pesar de conocer de estos remanentes y</w:t>
      </w:r>
      <w:r>
        <w:rPr>
          <w:spacing w:val="-53"/>
        </w:rPr>
        <w:t> </w:t>
      </w:r>
      <w:r>
        <w:rPr/>
        <w:t>la necesidad de trasladarlos a otras subpartidas para atender otras necesidades urgentes y sin</w:t>
      </w:r>
      <w:r>
        <w:rPr>
          <w:spacing w:val="1"/>
        </w:rPr>
        <w:t> </w:t>
      </w:r>
      <w:r>
        <w:rPr/>
        <w:t>contenido presupuestario, la norma</w:t>
      </w:r>
      <w:r>
        <w:rPr>
          <w:spacing w:val="1"/>
        </w:rPr>
        <w:t> </w:t>
      </w:r>
      <w:r>
        <w:rPr/>
        <w:t>de ejecución No.11 no permitió tomar los remanentes</w:t>
      </w:r>
      <w:r>
        <w:rPr>
          <w:spacing w:val="1"/>
        </w:rPr>
        <w:t> </w:t>
      </w:r>
      <w:r>
        <w:rPr/>
        <w:t>generados</w:t>
      </w:r>
      <w:r>
        <w:rPr>
          <w:spacing w:val="22"/>
        </w:rPr>
        <w:t> </w:t>
      </w:r>
      <w:r>
        <w:rPr/>
        <w:t>por</w:t>
      </w:r>
      <w:r>
        <w:rPr>
          <w:spacing w:val="21"/>
        </w:rPr>
        <w:t> </w:t>
      </w:r>
      <w:r>
        <w:rPr/>
        <w:t>alquileres</w:t>
      </w:r>
      <w:r>
        <w:rPr>
          <w:spacing w:val="22"/>
        </w:rPr>
        <w:t> </w:t>
      </w:r>
      <w:r>
        <w:rPr/>
        <w:t>para</w:t>
      </w:r>
      <w:r>
        <w:rPr>
          <w:spacing w:val="22"/>
        </w:rPr>
        <w:t> </w:t>
      </w:r>
      <w:r>
        <w:rPr/>
        <w:t>trasladarlos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otras</w:t>
      </w:r>
      <w:r>
        <w:rPr>
          <w:spacing w:val="22"/>
        </w:rPr>
        <w:t> </w:t>
      </w:r>
      <w:r>
        <w:rPr/>
        <w:t>subpartidas;</w:t>
      </w:r>
      <w:r>
        <w:rPr>
          <w:spacing w:val="21"/>
        </w:rPr>
        <w:t> </w:t>
      </w:r>
      <w:r>
        <w:rPr/>
        <w:t>respecto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subpartidas</w:t>
      </w:r>
      <w:r>
        <w:rPr>
          <w:spacing w:val="22"/>
        </w:rPr>
        <w:t> </w:t>
      </w:r>
      <w:r>
        <w:rPr/>
        <w:t>de</w:t>
      </w:r>
    </w:p>
    <w:p>
      <w:pPr>
        <w:spacing w:after="0" w:line="360" w:lineRule="auto"/>
        <w:jc w:val="both"/>
        <w:sectPr>
          <w:pgSz w:w="12250" w:h="15850"/>
          <w:pgMar w:header="0" w:footer="1221" w:top="1340" w:bottom="1540" w:left="680" w:right="740"/>
        </w:sectPr>
      </w:pPr>
    </w:p>
    <w:p>
      <w:pPr>
        <w:pStyle w:val="BodyText"/>
        <w:spacing w:line="360" w:lineRule="auto" w:before="76"/>
        <w:ind w:left="1022" w:right="1293"/>
        <w:jc w:val="both"/>
      </w:pPr>
      <w:r>
        <w:rPr/>
        <w:t>servicios básicos hubo una ejecución del 80,07% quedando un remanente de ¢14,79 millones</w:t>
      </w:r>
      <w:r>
        <w:rPr>
          <w:spacing w:val="1"/>
        </w:rPr>
        <w:t> </w:t>
      </w:r>
      <w:r>
        <w:rPr/>
        <w:t>debido a que no se tenía certeza de cuanto se podrían incrementar los rubros de agua y</w:t>
      </w:r>
      <w:r>
        <w:rPr>
          <w:spacing w:val="1"/>
        </w:rPr>
        <w:t> </w:t>
      </w:r>
      <w:r>
        <w:rPr/>
        <w:t>electricidad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teletrabajo,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generó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remanente,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cuanto,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incrementaron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previendo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incremento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consumo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estos</w:t>
      </w:r>
      <w:r>
        <w:rPr>
          <w:spacing w:val="-5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retornar</w:t>
      </w:r>
      <w:r>
        <w:rPr>
          <w:spacing w:val="-5"/>
        </w:rPr>
        <w:t> </w:t>
      </w:r>
      <w:r>
        <w:rPr/>
        <w:t>a</w:t>
      </w:r>
      <w:r>
        <w:rPr>
          <w:spacing w:val="-53"/>
        </w:rPr>
        <w:t> </w:t>
      </w:r>
      <w:r>
        <w:rPr/>
        <w:t>la presencialidad; la subpartida 10301 se ejecutó un 19,08% quedando un remanente de ¢5,26</w:t>
      </w:r>
      <w:r>
        <w:rPr>
          <w:spacing w:val="1"/>
        </w:rPr>
        <w:t> </w:t>
      </w:r>
      <w:r>
        <w:rPr/>
        <w:t>millones debido a que este gasto depende de las necesidades del Despacho Ministerial para</w:t>
      </w:r>
      <w:r>
        <w:rPr>
          <w:spacing w:val="1"/>
        </w:rPr>
        <w:t> </w:t>
      </w:r>
      <w:r>
        <w:rPr/>
        <w:t>publicar documentos de interés en la Gaceta; en la subpartida 10307 se ejecutó un 44,69% del</w:t>
      </w:r>
      <w:r>
        <w:rPr>
          <w:spacing w:val="1"/>
        </w:rPr>
        <w:t> </w:t>
      </w:r>
      <w:r>
        <w:rPr/>
        <w:t>presupuesto asignado quedando un remanente de</w:t>
      </w:r>
      <w:r>
        <w:rPr>
          <w:spacing w:val="1"/>
        </w:rPr>
        <w:t> </w:t>
      </w:r>
      <w:r>
        <w:rPr/>
        <w:t>¢20,87 millones los recursos estimados</w:t>
      </w:r>
      <w:r>
        <w:rPr>
          <w:spacing w:val="1"/>
        </w:rPr>
        <w:t> </w:t>
      </w:r>
      <w:r>
        <w:rPr/>
        <w:t>incluían un porcentaje de diferencial cambiario del 20,00%, tomando en consideración el pago</w:t>
      </w:r>
      <w:r>
        <w:rPr>
          <w:spacing w:val="1"/>
        </w:rPr>
        <w:t> </w:t>
      </w:r>
      <w:r>
        <w:rPr/>
        <w:t>de contratos en dólares, por lo que la variación del tipo de cambio para el pago de servicios</w:t>
      </w:r>
      <w:r>
        <w:rPr>
          <w:spacing w:val="1"/>
        </w:rPr>
        <w:t> </w:t>
      </w:r>
      <w:r>
        <w:rPr/>
        <w:t>generaron ahorros, adicionalmente no se realizaron los servicios de digitalización que tienen un</w:t>
      </w:r>
      <w:r>
        <w:rPr>
          <w:spacing w:val="-53"/>
        </w:rPr>
        <w:t> </w:t>
      </w:r>
      <w:r>
        <w:rPr/>
        <w:t>contrato</w:t>
      </w:r>
      <w:r>
        <w:rPr>
          <w:spacing w:val="-6"/>
        </w:rPr>
        <w:t> </w:t>
      </w:r>
      <w:r>
        <w:rPr/>
        <w:t>vigente,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cuanto,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logró</w:t>
      </w:r>
      <w:r>
        <w:rPr>
          <w:spacing w:val="-6"/>
        </w:rPr>
        <w:t> </w:t>
      </w:r>
      <w:r>
        <w:rPr/>
        <w:t>finalizar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etapas</w:t>
      </w:r>
      <w:r>
        <w:rPr>
          <w:spacing w:val="-4"/>
        </w:rPr>
        <w:t> </w:t>
      </w:r>
      <w:r>
        <w:rPr/>
        <w:t>previas</w:t>
      </w:r>
      <w:r>
        <w:rPr>
          <w:spacing w:val="-4"/>
        </w:rPr>
        <w:t> </w:t>
      </w:r>
      <w:r>
        <w:rPr/>
        <w:t>necesarias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cumplir</w:t>
      </w:r>
      <w:r>
        <w:rPr>
          <w:spacing w:val="-5"/>
        </w:rPr>
        <w:t> </w:t>
      </w:r>
      <w:r>
        <w:rPr/>
        <w:t>con</w:t>
      </w:r>
      <w:r>
        <w:rPr>
          <w:spacing w:val="-53"/>
        </w:rPr>
        <w:t> </w:t>
      </w:r>
      <w:r>
        <w:rPr/>
        <w:t>el proceso de digitalización de expedientes; en la subpartida 10405 se ejecutó un 69,20% del</w:t>
      </w:r>
      <w:r>
        <w:rPr>
          <w:spacing w:val="1"/>
        </w:rPr>
        <w:t> </w:t>
      </w:r>
      <w:r>
        <w:rPr/>
        <w:t>presupuesto quedando un remanente de ¢16.36 millones debido a que por la contingencia</w:t>
      </w:r>
      <w:r>
        <w:rPr>
          <w:spacing w:val="1"/>
        </w:rPr>
        <w:t> </w:t>
      </w:r>
      <w:r>
        <w:rPr/>
        <w:t>generada por el hackeo, se logró concretar el apoyo de la Comisión Nacional de Emergencias</w:t>
      </w:r>
      <w:r>
        <w:rPr>
          <w:spacing w:val="1"/>
        </w:rPr>
        <w:t> </w:t>
      </w:r>
      <w:r>
        <w:rPr/>
        <w:t>para la contratación de funcionarios en informática, por lo que no fue necesario utilizar todos los</w:t>
      </w:r>
      <w:r>
        <w:rPr>
          <w:spacing w:val="-53"/>
        </w:rPr>
        <w:t> </w:t>
      </w:r>
      <w:r>
        <w:rPr/>
        <w:t>recursos</w:t>
      </w:r>
      <w:r>
        <w:rPr>
          <w:spacing w:val="7"/>
        </w:rPr>
        <w:t> </w:t>
      </w:r>
      <w:r>
        <w:rPr/>
        <w:t>estimados;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la</w:t>
      </w:r>
      <w:r>
        <w:rPr>
          <w:spacing w:val="11"/>
        </w:rPr>
        <w:t> </w:t>
      </w:r>
      <w:r>
        <w:rPr/>
        <w:t>subpartida</w:t>
      </w:r>
      <w:r>
        <w:rPr>
          <w:spacing w:val="9"/>
        </w:rPr>
        <w:t> </w:t>
      </w:r>
      <w:r>
        <w:rPr/>
        <w:t>10808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/>
        <w:t>ejecutó</w:t>
      </w:r>
      <w:r>
        <w:rPr>
          <w:spacing w:val="6"/>
        </w:rPr>
        <w:t> </w:t>
      </w:r>
      <w:r>
        <w:rPr/>
        <w:t>un</w:t>
      </w:r>
      <w:r>
        <w:rPr>
          <w:spacing w:val="9"/>
        </w:rPr>
        <w:t> </w:t>
      </w:r>
      <w:r>
        <w:rPr/>
        <w:t>75,98%</w:t>
      </w:r>
      <w:r>
        <w:rPr>
          <w:spacing w:val="9"/>
        </w:rPr>
        <w:t> </w:t>
      </w:r>
      <w:r>
        <w:rPr/>
        <w:t>quedando</w:t>
      </w:r>
      <w:r>
        <w:rPr>
          <w:spacing w:val="6"/>
        </w:rPr>
        <w:t> </w:t>
      </w:r>
      <w:r>
        <w:rPr/>
        <w:t>un</w:t>
      </w:r>
      <w:r>
        <w:rPr>
          <w:spacing w:val="9"/>
        </w:rPr>
        <w:t> </w:t>
      </w:r>
      <w:r>
        <w:rPr/>
        <w:t>remanente</w:t>
      </w:r>
      <w:r>
        <w:rPr>
          <w:spacing w:val="8"/>
        </w:rPr>
        <w:t> </w:t>
      </w:r>
      <w:r>
        <w:rPr/>
        <w:t>de</w:t>
      </w:r>
    </w:p>
    <w:p>
      <w:pPr>
        <w:pStyle w:val="BodyText"/>
        <w:spacing w:line="360" w:lineRule="auto"/>
        <w:ind w:left="1022" w:right="1293"/>
        <w:jc w:val="both"/>
      </w:pPr>
      <w:r>
        <w:rPr/>
        <w:t>¢18,36 millones debido a que según indicaciones de la Unidad de Servicios Tecnológicos, las</w:t>
      </w:r>
      <w:r>
        <w:rPr>
          <w:spacing w:val="1"/>
        </w:rPr>
        <w:t> </w:t>
      </w:r>
      <w:r>
        <w:rPr/>
        <w:t>variaciones en el tipo de cambio estimado, el porcentaje de diferencial cambiario, así como las</w:t>
      </w:r>
      <w:r>
        <w:rPr>
          <w:spacing w:val="1"/>
        </w:rPr>
        <w:t> </w:t>
      </w:r>
      <w:r>
        <w:rPr/>
        <w:t>diferencias entre el precio promedio del estudio de mercado y la adjudicación, generaron un</w:t>
      </w:r>
      <w:r>
        <w:rPr>
          <w:spacing w:val="1"/>
        </w:rPr>
        <w:t> </w:t>
      </w:r>
      <w:r>
        <w:rPr/>
        <w:t>ahorros</w:t>
      </w:r>
      <w:r>
        <w:rPr>
          <w:spacing w:val="1"/>
        </w:rPr>
        <w:t> </w:t>
      </w:r>
      <w:r>
        <w:rPr/>
        <w:t>significativos,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subpartida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tramitaron</w:t>
      </w:r>
      <w:r>
        <w:rPr>
          <w:spacing w:val="1"/>
        </w:rPr>
        <w:t> </w:t>
      </w:r>
      <w:r>
        <w:rPr/>
        <w:t>varios</w:t>
      </w:r>
      <w:r>
        <w:rPr>
          <w:spacing w:val="1"/>
        </w:rPr>
        <w:t> </w:t>
      </w:r>
      <w:r>
        <w:rPr/>
        <w:t>contratos,</w:t>
      </w:r>
      <w:r>
        <w:rPr>
          <w:spacing w:val="1"/>
        </w:rPr>
        <w:t> </w:t>
      </w:r>
      <w:r>
        <w:rPr/>
        <w:t>adicionalmente otro ahorro importante es que no se pudo concretar la contratación para el</w:t>
      </w:r>
      <w:r>
        <w:rPr>
          <w:spacing w:val="1"/>
        </w:rPr>
        <w:t> </w:t>
      </w:r>
      <w:r>
        <w:rPr/>
        <w:t>mantenimiento del sistema SYSDOC, sin embargo, es necesario que se emita primero una</w:t>
      </w:r>
      <w:r>
        <w:rPr>
          <w:spacing w:val="1"/>
        </w:rPr>
        <w:t> </w:t>
      </w:r>
      <w:r>
        <w:rPr/>
        <w:t>política institucional para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módulos.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022" w:right="1293"/>
        <w:jc w:val="both"/>
      </w:pPr>
      <w:r>
        <w:rPr/>
        <w:t>El programa 899 tiene menor incidencia en los niveles de ejecución, sin embargo, en la partida</w:t>
      </w:r>
      <w:r>
        <w:rPr>
          <w:spacing w:val="1"/>
        </w:rPr>
        <w:t> </w:t>
      </w:r>
      <w:r>
        <w:rPr/>
        <w:t>de servicios se ejecutó ¢90,10 millones de los ¢146,24 millones de la apropiación final, por lo</w:t>
      </w:r>
      <w:r>
        <w:rPr>
          <w:spacing w:val="1"/>
        </w:rPr>
        <w:t> </w:t>
      </w:r>
      <w:r>
        <w:rPr/>
        <w:t>tanto,</w:t>
      </w:r>
      <w:r>
        <w:rPr>
          <w:spacing w:val="-10"/>
        </w:rPr>
        <w:t> </w:t>
      </w:r>
      <w:r>
        <w:rPr/>
        <w:t>alcanzó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ejecución</w:t>
      </w:r>
      <w:r>
        <w:rPr>
          <w:spacing w:val="-10"/>
        </w:rPr>
        <w:t> </w:t>
      </w:r>
      <w:r>
        <w:rPr/>
        <w:t>del</w:t>
      </w:r>
      <w:r>
        <w:rPr>
          <w:spacing w:val="-8"/>
        </w:rPr>
        <w:t> </w:t>
      </w:r>
      <w:r>
        <w:rPr/>
        <w:t>61,61%</w:t>
      </w:r>
      <w:r>
        <w:rPr>
          <w:spacing w:val="-6"/>
        </w:rPr>
        <w:t> </w:t>
      </w:r>
      <w:r>
        <w:rPr/>
        <w:t>quedando</w:t>
      </w:r>
      <w:r>
        <w:rPr>
          <w:spacing w:val="-8"/>
        </w:rPr>
        <w:t> </w:t>
      </w:r>
      <w:r>
        <w:rPr/>
        <w:t>sin</w:t>
      </w:r>
      <w:r>
        <w:rPr>
          <w:spacing w:val="-5"/>
        </w:rPr>
        <w:t> </w:t>
      </w:r>
      <w:r>
        <w:rPr/>
        <w:t>ejecutar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suma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¢56,14</w:t>
      </w:r>
      <w:r>
        <w:rPr>
          <w:spacing w:val="-7"/>
        </w:rPr>
        <w:t> </w:t>
      </w:r>
      <w:r>
        <w:rPr/>
        <w:t>millones;</w:t>
      </w:r>
      <w:r>
        <w:rPr>
          <w:spacing w:val="-8"/>
        </w:rPr>
        <w:t> </w:t>
      </w:r>
      <w:r>
        <w:rPr/>
        <w:t>este</w:t>
      </w:r>
      <w:r>
        <w:rPr>
          <w:spacing w:val="-53"/>
        </w:rPr>
        <w:t> </w:t>
      </w:r>
      <w:r>
        <w:rPr/>
        <w:t>monto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ejecutar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principalmente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subpartidas;</w:t>
      </w:r>
      <w:r>
        <w:rPr>
          <w:spacing w:val="1"/>
        </w:rPr>
        <w:t> </w:t>
      </w:r>
      <w:r>
        <w:rPr/>
        <w:t>10404</w:t>
      </w:r>
      <w:r>
        <w:rPr>
          <w:spacing w:val="1"/>
        </w:rPr>
        <w:t> </w:t>
      </w:r>
      <w:r>
        <w:rPr/>
        <w:t>procedimiento de contratación N°2022LA-000003-0009300001 por la suma de ¢48.88 millones,</w:t>
      </w:r>
      <w:r>
        <w:rPr>
          <w:spacing w:val="1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“Encuesta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Costa</w:t>
      </w:r>
      <w:r>
        <w:rPr>
          <w:spacing w:val="-14"/>
        </w:rPr>
        <w:t> </w:t>
      </w:r>
      <w:r>
        <w:rPr/>
        <w:t>Rica</w:t>
      </w:r>
      <w:r>
        <w:rPr>
          <w:spacing w:val="-12"/>
        </w:rPr>
        <w:t> </w:t>
      </w:r>
      <w:r>
        <w:rPr/>
        <w:t>(EAU)”</w:t>
      </w:r>
      <w:r>
        <w:rPr>
          <w:spacing w:val="-12"/>
        </w:rPr>
        <w:t> </w:t>
      </w:r>
      <w:r>
        <w:rPr/>
        <w:t>misma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no</w:t>
      </w:r>
      <w:r>
        <w:rPr>
          <w:spacing w:val="-14"/>
        </w:rPr>
        <w:t> </w:t>
      </w:r>
      <w:r>
        <w:rPr/>
        <w:t>contó</w:t>
      </w:r>
      <w:r>
        <w:rPr>
          <w:spacing w:val="-14"/>
        </w:rPr>
        <w:t> </w:t>
      </w:r>
      <w:r>
        <w:rPr/>
        <w:t>con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refrendo</w:t>
      </w:r>
      <w:r>
        <w:rPr>
          <w:spacing w:val="-12"/>
        </w:rPr>
        <w:t> </w:t>
      </w:r>
      <w:r>
        <w:rPr/>
        <w:t>interno</w:t>
      </w:r>
      <w:r>
        <w:rPr>
          <w:spacing w:val="-3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mes</w:t>
      </w:r>
      <w:r>
        <w:rPr>
          <w:spacing w:val="1"/>
        </w:rPr>
        <w:t> </w:t>
      </w:r>
      <w:r>
        <w:rPr/>
        <w:t>de</w:t>
      </w:r>
      <w:r>
        <w:rPr>
          <w:spacing w:val="-13"/>
        </w:rPr>
        <w:t> </w:t>
      </w:r>
      <w:r>
        <w:rPr/>
        <w:t>diciembre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año</w:t>
      </w:r>
      <w:r>
        <w:rPr>
          <w:spacing w:val="-9"/>
        </w:rPr>
        <w:t> </w:t>
      </w:r>
      <w:r>
        <w:rPr/>
        <w:t>2022,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proceso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debió</w:t>
      </w:r>
      <w:r>
        <w:rPr>
          <w:spacing w:val="-12"/>
        </w:rPr>
        <w:t> </w:t>
      </w:r>
      <w:r>
        <w:rPr/>
        <w:t>trasladar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periodo</w:t>
      </w:r>
      <w:r>
        <w:rPr>
          <w:spacing w:val="-9"/>
        </w:rPr>
        <w:t> </w:t>
      </w:r>
      <w:r>
        <w:rPr/>
        <w:t>2023,</w:t>
      </w:r>
      <w:r>
        <w:rPr>
          <w:spacing w:val="-13"/>
        </w:rPr>
        <w:t> </w:t>
      </w:r>
      <w:r>
        <w:rPr/>
        <w:t>cabe</w:t>
      </w:r>
      <w:r>
        <w:rPr>
          <w:spacing w:val="-13"/>
        </w:rPr>
        <w:t> </w:t>
      </w:r>
      <w:r>
        <w:rPr/>
        <w:t>señalar</w:t>
      </w:r>
      <w:r>
        <w:rPr>
          <w:spacing w:val="-53"/>
        </w:rPr>
        <w:t> </w:t>
      </w:r>
      <w:r>
        <w:rPr>
          <w:w w:val="95"/>
        </w:rPr>
        <w:t>que</w:t>
      </w:r>
      <w:r>
        <w:rPr>
          <w:spacing w:val="18"/>
          <w:w w:val="95"/>
        </w:rPr>
        <w:t> </w:t>
      </w:r>
      <w:r>
        <w:rPr>
          <w:w w:val="95"/>
        </w:rPr>
        <w:t>esta</w:t>
      </w:r>
      <w:r>
        <w:rPr>
          <w:spacing w:val="15"/>
          <w:w w:val="95"/>
        </w:rPr>
        <w:t> </w:t>
      </w:r>
      <w:r>
        <w:rPr>
          <w:w w:val="95"/>
        </w:rPr>
        <w:t>suma</w:t>
      </w:r>
      <w:r>
        <w:rPr>
          <w:spacing w:val="15"/>
          <w:w w:val="95"/>
        </w:rPr>
        <w:t> </w:t>
      </w:r>
      <w:r>
        <w:rPr>
          <w:w w:val="95"/>
        </w:rPr>
        <w:t>no</w:t>
      </w:r>
      <w:r>
        <w:rPr>
          <w:spacing w:val="16"/>
          <w:w w:val="95"/>
        </w:rPr>
        <w:t> </w:t>
      </w:r>
      <w:r>
        <w:rPr>
          <w:w w:val="95"/>
        </w:rPr>
        <w:t>ejecutada</w:t>
      </w:r>
      <w:r>
        <w:rPr>
          <w:spacing w:val="15"/>
          <w:w w:val="95"/>
        </w:rPr>
        <w:t> </w:t>
      </w:r>
      <w:r>
        <w:rPr>
          <w:w w:val="95"/>
        </w:rPr>
        <w:t>en</w:t>
      </w:r>
      <w:r>
        <w:rPr>
          <w:spacing w:val="18"/>
          <w:w w:val="95"/>
        </w:rPr>
        <w:t> </w:t>
      </w:r>
      <w:r>
        <w:rPr>
          <w:w w:val="95"/>
        </w:rPr>
        <w:t>esta</w:t>
      </w:r>
      <w:r>
        <w:rPr>
          <w:spacing w:val="15"/>
          <w:w w:val="95"/>
        </w:rPr>
        <w:t> </w:t>
      </w:r>
      <w:r>
        <w:rPr>
          <w:w w:val="95"/>
        </w:rPr>
        <w:t>contratación</w:t>
      </w:r>
      <w:r>
        <w:rPr>
          <w:spacing w:val="19"/>
          <w:w w:val="95"/>
        </w:rPr>
        <w:t> </w:t>
      </w:r>
      <w:r>
        <w:rPr>
          <w:w w:val="95"/>
        </w:rPr>
        <w:t>representó</w:t>
      </w:r>
      <w:r>
        <w:rPr>
          <w:spacing w:val="15"/>
          <w:w w:val="95"/>
        </w:rPr>
        <w:t> </w:t>
      </w:r>
      <w:r>
        <w:rPr>
          <w:w w:val="95"/>
        </w:rPr>
        <w:t>el</w:t>
      </w:r>
      <w:r>
        <w:rPr>
          <w:spacing w:val="14"/>
          <w:w w:val="95"/>
        </w:rPr>
        <w:t> </w:t>
      </w:r>
      <w:r>
        <w:rPr>
          <w:w w:val="95"/>
        </w:rPr>
        <w:t>87,07%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los</w:t>
      </w:r>
      <w:r>
        <w:rPr>
          <w:spacing w:val="16"/>
          <w:w w:val="95"/>
        </w:rPr>
        <w:t> </w:t>
      </w:r>
      <w:r>
        <w:rPr>
          <w:w w:val="95"/>
        </w:rPr>
        <w:t>recursos</w:t>
      </w:r>
      <w:r>
        <w:rPr>
          <w:spacing w:val="17"/>
          <w:w w:val="95"/>
        </w:rPr>
        <w:t> </w:t>
      </w:r>
      <w:r>
        <w:rPr>
          <w:w w:val="95"/>
        </w:rPr>
        <w:t>sobrantes</w:t>
      </w:r>
      <w:r>
        <w:rPr>
          <w:spacing w:val="-50"/>
          <w:w w:val="9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partida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representó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33,42%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suma</w:t>
      </w:r>
      <w:r>
        <w:rPr>
          <w:spacing w:val="-6"/>
        </w:rPr>
        <w:t> </w:t>
      </w:r>
      <w:r>
        <w:rPr/>
        <w:t>asignada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Servicios;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subpartida</w:t>
      </w:r>
      <w:r>
        <w:rPr>
          <w:spacing w:val="-7"/>
        </w:rPr>
        <w:t> </w:t>
      </w:r>
      <w:r>
        <w:rPr/>
        <w:t>10301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53"/>
        </w:rPr>
        <w:t> </w:t>
      </w:r>
      <w:r>
        <w:rPr/>
        <w:t>suma de ¢4,47 millones, suma destinada como previsión para la publicación del “Decreto del</w:t>
      </w:r>
      <w:r>
        <w:rPr>
          <w:spacing w:val="1"/>
        </w:rPr>
        <w:t> </w:t>
      </w:r>
      <w:r>
        <w:rPr/>
        <w:t>Plan</w:t>
      </w:r>
      <w:r>
        <w:rPr>
          <w:spacing w:val="7"/>
        </w:rPr>
        <w:t> </w:t>
      </w:r>
      <w:r>
        <w:rPr/>
        <w:t>Nacional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Atribución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Frecuencias</w:t>
      </w:r>
      <w:r>
        <w:rPr>
          <w:spacing w:val="8"/>
        </w:rPr>
        <w:t> </w:t>
      </w:r>
      <w:r>
        <w:rPr/>
        <w:t>(PNAF)”</w:t>
      </w:r>
      <w:r>
        <w:rPr>
          <w:spacing w:val="11"/>
        </w:rPr>
        <w:t> </w:t>
      </w:r>
      <w:r>
        <w:rPr/>
        <w:t>y</w:t>
      </w:r>
      <w:r>
        <w:rPr>
          <w:spacing w:val="15"/>
        </w:rPr>
        <w:t> </w:t>
      </w:r>
      <w:r>
        <w:rPr/>
        <w:t>“Reglamento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Ley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Incentivar</w:t>
      </w:r>
      <w:r>
        <w:rPr>
          <w:spacing w:val="10"/>
        </w:rPr>
        <w:t> </w:t>
      </w:r>
      <w:r>
        <w:rPr/>
        <w:t>y</w:t>
      </w:r>
    </w:p>
    <w:p>
      <w:pPr>
        <w:spacing w:after="0" w:line="360" w:lineRule="auto"/>
        <w:jc w:val="both"/>
        <w:sectPr>
          <w:pgSz w:w="12250" w:h="15850"/>
          <w:pgMar w:header="0" w:footer="1221" w:top="1340" w:bottom="1540" w:left="680" w:right="740"/>
        </w:sectPr>
      </w:pPr>
    </w:p>
    <w:p>
      <w:pPr>
        <w:pStyle w:val="BodyText"/>
        <w:spacing w:line="360" w:lineRule="auto" w:before="76"/>
        <w:ind w:left="1022" w:right="1294"/>
        <w:jc w:val="both"/>
      </w:pPr>
      <w:r>
        <w:rPr/>
        <w:t>Promover la Construcción de Infraestructura de Telecomunicaciones en Costa Rica, sobre 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Especificaciones</w:t>
      </w:r>
      <w:r>
        <w:rPr>
          <w:spacing w:val="1"/>
        </w:rPr>
        <w:t> </w:t>
      </w:r>
      <w:r>
        <w:rPr/>
        <w:t>Técnicas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de Telecomunicaciones”,</w:t>
      </w:r>
      <w:r>
        <w:rPr>
          <w:spacing w:val="1"/>
        </w:rPr>
        <w:t> </w:t>
      </w:r>
      <w:r>
        <w:rPr/>
        <w:t>mismos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esperaba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publicaran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8"/>
        </w:rPr>
        <w:t> </w:t>
      </w:r>
      <w:r>
        <w:rPr/>
        <w:t>Diario</w:t>
      </w:r>
      <w:r>
        <w:rPr>
          <w:spacing w:val="-8"/>
        </w:rPr>
        <w:t> </w:t>
      </w:r>
      <w:r>
        <w:rPr/>
        <w:t>Oficial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Gaceta,</w:t>
      </w:r>
      <w:r>
        <w:rPr>
          <w:spacing w:val="-7"/>
        </w:rPr>
        <w:t> </w:t>
      </w:r>
      <w:r>
        <w:rPr/>
        <w:t>sin</w:t>
      </w:r>
      <w:r>
        <w:rPr>
          <w:spacing w:val="-8"/>
        </w:rPr>
        <w:t> </w:t>
      </w:r>
      <w:r>
        <w:rPr/>
        <w:t>embargo,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finales</w:t>
      </w:r>
      <w:r>
        <w:rPr>
          <w:spacing w:val="-53"/>
        </w:rPr>
        <w:t> </w:t>
      </w:r>
      <w:r>
        <w:rPr/>
        <w:t>del año estos documentos no completaron su fase final de consulta y aprobación, por lo que</w:t>
      </w:r>
      <w:r>
        <w:rPr>
          <w:spacing w:val="1"/>
        </w:rPr>
        <w:t> </w:t>
      </w:r>
      <w:r>
        <w:rPr/>
        <w:t>quedaron</w:t>
      </w:r>
      <w:r>
        <w:rPr>
          <w:spacing w:val="1"/>
        </w:rPr>
        <w:t> </w:t>
      </w:r>
      <w:r>
        <w:rPr/>
        <w:t>pendientes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publicar</w:t>
      </w:r>
      <w:r>
        <w:rPr>
          <w:spacing w:val="4"/>
        </w:rPr>
        <w:t> </w:t>
      </w:r>
      <w:r>
        <w:rPr/>
        <w:t>para</w:t>
      </w:r>
      <w:r>
        <w:rPr>
          <w:spacing w:val="1"/>
        </w:rPr>
        <w:t> </w:t>
      </w:r>
      <w:r>
        <w:rPr/>
        <w:t>el periodo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próximo periodo.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0" w:lineRule="auto"/>
        <w:ind w:left="1022" w:right="1295"/>
        <w:jc w:val="both"/>
      </w:pPr>
      <w:r>
        <w:rPr>
          <w:rFonts w:ascii="Arial" w:hAnsi="Arial"/>
          <w:b/>
        </w:rPr>
        <w:t>Partida 2 Materiales y Suministros</w:t>
      </w:r>
      <w:r>
        <w:rPr/>
        <w:t>: El presupuesto “actual” fue de ¢20,64 millones el cual</w:t>
      </w:r>
      <w:r>
        <w:rPr>
          <w:spacing w:val="1"/>
        </w:rPr>
        <w:t> </w:t>
      </w:r>
      <w:r>
        <w:rPr/>
        <w:t>presenta</w:t>
      </w:r>
      <w:r>
        <w:rPr>
          <w:spacing w:val="-8"/>
        </w:rPr>
        <w:t> </w:t>
      </w:r>
      <w:r>
        <w:rPr/>
        <w:t>un</w:t>
      </w:r>
      <w:r>
        <w:rPr>
          <w:spacing w:val="-9"/>
        </w:rPr>
        <w:t> </w:t>
      </w:r>
      <w:r>
        <w:rPr/>
        <w:t>0,29%</w:t>
      </w:r>
      <w:r>
        <w:rPr>
          <w:spacing w:val="-7"/>
        </w:rPr>
        <w:t> </w:t>
      </w:r>
      <w:r>
        <w:rPr/>
        <w:t>del</w:t>
      </w:r>
      <w:r>
        <w:rPr>
          <w:spacing w:val="-8"/>
        </w:rPr>
        <w:t> </w:t>
      </w:r>
      <w:r>
        <w:rPr/>
        <w:t>presupuesto</w:t>
      </w:r>
      <w:r>
        <w:rPr>
          <w:spacing w:val="-10"/>
        </w:rPr>
        <w:t> </w:t>
      </w:r>
      <w:r>
        <w:rPr/>
        <w:t>institucional;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centro</w:t>
      </w:r>
      <w:r>
        <w:rPr>
          <w:spacing w:val="-5"/>
        </w:rPr>
        <w:t> </w:t>
      </w:r>
      <w:r>
        <w:rPr/>
        <w:t>gestor</w:t>
      </w:r>
      <w:r>
        <w:rPr>
          <w:spacing w:val="-9"/>
        </w:rPr>
        <w:t> </w:t>
      </w:r>
      <w:r>
        <w:rPr/>
        <w:t>con</w:t>
      </w:r>
      <w:r>
        <w:rPr>
          <w:spacing w:val="-7"/>
        </w:rPr>
        <w:t> </w:t>
      </w:r>
      <w:r>
        <w:rPr/>
        <w:t>más</w:t>
      </w:r>
      <w:r>
        <w:rPr>
          <w:spacing w:val="-7"/>
        </w:rPr>
        <w:t> </w:t>
      </w:r>
      <w:r>
        <w:rPr/>
        <w:t>presupuesto</w:t>
      </w:r>
      <w:r>
        <w:rPr>
          <w:spacing w:val="-11"/>
        </w:rPr>
        <w:t> </w:t>
      </w:r>
      <w:r>
        <w:rPr/>
        <w:t>asignado</w:t>
      </w:r>
      <w:r>
        <w:rPr>
          <w:spacing w:val="-53"/>
        </w:rPr>
        <w:t> </w:t>
      </w:r>
      <w:r>
        <w:rPr/>
        <w:t>es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programa</w:t>
      </w:r>
      <w:r>
        <w:rPr>
          <w:spacing w:val="-10"/>
        </w:rPr>
        <w:t> </w:t>
      </w:r>
      <w:r>
        <w:rPr/>
        <w:t>893</w:t>
      </w:r>
      <w:r>
        <w:rPr>
          <w:spacing w:val="-13"/>
        </w:rPr>
        <w:t> </w:t>
      </w:r>
      <w:r>
        <w:rPr/>
        <w:t>con</w:t>
      </w:r>
      <w:r>
        <w:rPr>
          <w:spacing w:val="-9"/>
        </w:rPr>
        <w:t> </w:t>
      </w:r>
      <w:r>
        <w:rPr/>
        <w:t>un</w:t>
      </w:r>
      <w:r>
        <w:rPr>
          <w:spacing w:val="-8"/>
        </w:rPr>
        <w:t> </w:t>
      </w:r>
      <w:r>
        <w:rPr/>
        <w:t>79,17%,</w:t>
      </w:r>
      <w:r>
        <w:rPr>
          <w:spacing w:val="-9"/>
        </w:rPr>
        <w:t> </w:t>
      </w:r>
      <w:r>
        <w:rPr/>
        <w:t>mientras</w:t>
      </w:r>
      <w:r>
        <w:rPr>
          <w:spacing w:val="-9"/>
        </w:rPr>
        <w:t> </w:t>
      </w:r>
      <w:r>
        <w:rPr/>
        <w:t>que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programa</w:t>
      </w:r>
      <w:r>
        <w:rPr>
          <w:spacing w:val="-10"/>
        </w:rPr>
        <w:t> </w:t>
      </w:r>
      <w:r>
        <w:rPr/>
        <w:t>899</w:t>
      </w:r>
      <w:r>
        <w:rPr>
          <w:spacing w:val="-10"/>
        </w:rPr>
        <w:t> </w:t>
      </w:r>
      <w:r>
        <w:rPr/>
        <w:t>es</w:t>
      </w:r>
      <w:r>
        <w:rPr>
          <w:spacing w:val="-8"/>
        </w:rPr>
        <w:t> </w:t>
      </w:r>
      <w:r>
        <w:rPr/>
        <w:t>el</w:t>
      </w:r>
      <w:r>
        <w:rPr>
          <w:spacing w:val="-11"/>
        </w:rPr>
        <w:t> </w:t>
      </w:r>
      <w:r>
        <w:rPr/>
        <w:t>20,83%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presupuesto.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1022" w:right="1292"/>
        <w:jc w:val="both"/>
      </w:pPr>
      <w:r>
        <w:rPr/>
        <w:t>El</w:t>
      </w:r>
      <w:r>
        <w:rPr>
          <w:spacing w:val="-9"/>
        </w:rPr>
        <w:t> </w:t>
      </w:r>
      <w:r>
        <w:rPr/>
        <w:t>programa</w:t>
      </w:r>
      <w:r>
        <w:rPr>
          <w:spacing w:val="-10"/>
        </w:rPr>
        <w:t> </w:t>
      </w:r>
      <w:r>
        <w:rPr/>
        <w:t>893</w:t>
      </w:r>
      <w:r>
        <w:rPr>
          <w:spacing w:val="-8"/>
        </w:rPr>
        <w:t> </w:t>
      </w:r>
      <w:r>
        <w:rPr/>
        <w:t>es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que</w:t>
      </w:r>
      <w:r>
        <w:rPr>
          <w:spacing w:val="-7"/>
        </w:rPr>
        <w:t> </w:t>
      </w:r>
      <w:r>
        <w:rPr/>
        <w:t>tiene</w:t>
      </w:r>
      <w:r>
        <w:rPr>
          <w:spacing w:val="-9"/>
        </w:rPr>
        <w:t> </w:t>
      </w:r>
      <w:r>
        <w:rPr/>
        <w:t>mayor</w:t>
      </w:r>
      <w:r>
        <w:rPr>
          <w:spacing w:val="-6"/>
        </w:rPr>
        <w:t> </w:t>
      </w:r>
      <w:r>
        <w:rPr/>
        <w:t>incidencia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niveles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ejecución</w:t>
      </w:r>
      <w:r>
        <w:rPr>
          <w:spacing w:val="-8"/>
        </w:rPr>
        <w:t> </w:t>
      </w:r>
      <w:r>
        <w:rPr/>
        <w:t>debido</w:t>
      </w:r>
      <w:r>
        <w:rPr>
          <w:spacing w:val="-6"/>
        </w:rPr>
        <w:t> </w:t>
      </w:r>
      <w:r>
        <w:rPr/>
        <w:t>dispone</w:t>
      </w:r>
      <w:r>
        <w:rPr>
          <w:spacing w:val="37"/>
        </w:rPr>
        <w:t> </w:t>
      </w:r>
      <w:r>
        <w:rPr/>
        <w:t>del</w:t>
      </w:r>
      <w:r>
        <w:rPr>
          <w:spacing w:val="-53"/>
        </w:rPr>
        <w:t> </w:t>
      </w:r>
      <w:r>
        <w:rPr/>
        <w:t>mayor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asignado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partida,</w:t>
      </w:r>
      <w:r>
        <w:rPr>
          <w:spacing w:val="1"/>
        </w:rPr>
        <w:t> </w:t>
      </w:r>
      <w:r>
        <w:rPr/>
        <w:t>logrando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76,98%</w:t>
      </w:r>
      <w:r>
        <w:rPr>
          <w:spacing w:val="1"/>
        </w:rPr>
        <w:t> </w:t>
      </w:r>
      <w:r>
        <w:rPr/>
        <w:t>correspondiente a ¢12,58 millones quedando sin ejecutar ¢3,76 millones, ese monto si ejecutar</w:t>
      </w:r>
      <w:r>
        <w:rPr>
          <w:spacing w:val="1"/>
        </w:rPr>
        <w:t> </w:t>
      </w:r>
      <w:r>
        <w:rPr/>
        <w:t>corresponde</w:t>
      </w:r>
      <w:r>
        <w:rPr>
          <w:spacing w:val="-6"/>
        </w:rPr>
        <w:t> </w:t>
      </w:r>
      <w:r>
        <w:rPr/>
        <w:t>principalmente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siguientes</w:t>
      </w:r>
      <w:r>
        <w:rPr>
          <w:spacing w:val="-7"/>
        </w:rPr>
        <w:t> </w:t>
      </w:r>
      <w:r>
        <w:rPr/>
        <w:t>subpartidas;</w:t>
      </w:r>
      <w:r>
        <w:rPr>
          <w:spacing w:val="-7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20101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ejecutó</w:t>
      </w:r>
      <w:r>
        <w:rPr>
          <w:spacing w:val="-3"/>
        </w:rPr>
        <w:t> </w:t>
      </w:r>
      <w:r>
        <w:rPr/>
        <w:t>un</w:t>
      </w:r>
      <w:r>
        <w:rPr>
          <w:spacing w:val="-6"/>
        </w:rPr>
        <w:t> </w:t>
      </w:r>
      <w:r>
        <w:rPr/>
        <w:t>presupuesto</w:t>
      </w:r>
      <w:r>
        <w:rPr>
          <w:spacing w:val="-53"/>
        </w:rPr>
        <w:t> </w:t>
      </w:r>
      <w:r>
        <w:rPr/>
        <w:t>del 73,77% quedando un remanente de ¢2,10 millones en este rubro inicialmente los recursos</w:t>
      </w:r>
      <w:r>
        <w:rPr>
          <w:spacing w:val="1"/>
        </w:rPr>
        <w:t> </w:t>
      </w:r>
      <w:r>
        <w:rPr/>
        <w:t>no eran suficientes para atender las necesidades de la actual Administración, por lo que hubo</w:t>
      </w:r>
      <w:r>
        <w:rPr>
          <w:spacing w:val="1"/>
        </w:rPr>
        <w:t> </w:t>
      </w:r>
      <w:r>
        <w:rPr/>
        <w:t>dos meses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 cuales se tuvo</w:t>
      </w:r>
      <w:r>
        <w:rPr>
          <w:spacing w:val="1"/>
        </w:rPr>
        <w:t> </w:t>
      </w:r>
      <w:r>
        <w:rPr/>
        <w:t>que restringir significativamente</w:t>
      </w:r>
      <w:r>
        <w:rPr>
          <w:spacing w:val="1"/>
        </w:rPr>
        <w:t> </w:t>
      </w:r>
      <w:r>
        <w:rPr/>
        <w:t>el uso</w:t>
      </w:r>
      <w:r>
        <w:rPr>
          <w:spacing w:val="1"/>
        </w:rPr>
        <w:t> </w:t>
      </w:r>
      <w:r>
        <w:rPr/>
        <w:t>de los recursos</w:t>
      </w:r>
      <w:r>
        <w:rPr>
          <w:spacing w:val="1"/>
        </w:rPr>
        <w:t> </w:t>
      </w:r>
      <w:r>
        <w:rPr/>
        <w:t>existentes, por lo que con premura se presentó ante la Dirección General de Presupuesto</w:t>
      </w:r>
      <w:r>
        <w:rPr>
          <w:spacing w:val="1"/>
        </w:rPr>
        <w:t> </w:t>
      </w:r>
      <w:r>
        <w:rPr/>
        <w:t>Nacional una solicitud de modificación presupuestaria extraordinaria, la cual no fue aprobada y</w:t>
      </w:r>
      <w:r>
        <w:rPr>
          <w:spacing w:val="1"/>
        </w:rPr>
        <w:t> </w:t>
      </w:r>
      <w:r>
        <w:rPr/>
        <w:t>se tramitó en la última modificación calendarizada, lo cual generó al final del periodo remantes</w:t>
      </w:r>
      <w:r>
        <w:rPr>
          <w:spacing w:val="1"/>
        </w:rPr>
        <w:t> </w:t>
      </w:r>
      <w:r>
        <w:rPr/>
        <w:t>significativos,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cuales</w:t>
      </w:r>
      <w:r>
        <w:rPr>
          <w:spacing w:val="-4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vieron</w:t>
      </w:r>
      <w:r>
        <w:rPr>
          <w:spacing w:val="-5"/>
        </w:rPr>
        <w:t> </w:t>
      </w:r>
      <w:r>
        <w:rPr/>
        <w:t>afectados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baja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precio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combustible;</w:t>
      </w:r>
      <w:r>
        <w:rPr>
          <w:spacing w:val="-4"/>
        </w:rPr>
        <w:t> </w:t>
      </w:r>
      <w:r>
        <w:rPr/>
        <w:t>en</w:t>
      </w:r>
      <w:r>
        <w:rPr>
          <w:spacing w:val="-53"/>
        </w:rPr>
        <w:t> </w:t>
      </w:r>
      <w:r>
        <w:rPr/>
        <w:t>la subpartida 29901 se logró una ejecución del 23,58% quedando un remanente de ¢0,17</w:t>
      </w:r>
      <w:r>
        <w:rPr>
          <w:spacing w:val="1"/>
        </w:rPr>
        <w:t> </w:t>
      </w:r>
      <w:r>
        <w:rPr/>
        <w:t>millones y la subpartida 29903 se ejecutó un 60,25% del presupuesto quedando un remanente</w:t>
      </w:r>
      <w:r>
        <w:rPr>
          <w:spacing w:val="1"/>
        </w:rPr>
        <w:t> </w:t>
      </w:r>
      <w:r>
        <w:rPr/>
        <w:t>de ¢0,33 millones para estas dos últimas subpartidas se realizó un análisis de los bienes en</w:t>
      </w:r>
      <w:r>
        <w:rPr>
          <w:spacing w:val="1"/>
        </w:rPr>
        <w:t> </w:t>
      </w:r>
      <w:r>
        <w:rPr/>
        <w:t>inventario y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determinó 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era necesario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 periodo 2022</w:t>
      </w:r>
      <w:r>
        <w:rPr>
          <w:spacing w:val="-1"/>
        </w:rPr>
        <w:t> </w:t>
      </w:r>
      <w:r>
        <w:rPr/>
        <w:t>invertir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compras.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1022" w:right="1292"/>
        <w:jc w:val="both"/>
      </w:pPr>
      <w:r>
        <w:rPr/>
        <w:t>El</w:t>
      </w:r>
      <w:r>
        <w:rPr>
          <w:spacing w:val="-6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899</w:t>
      </w:r>
      <w:r>
        <w:rPr>
          <w:spacing w:val="-7"/>
        </w:rPr>
        <w:t> </w:t>
      </w:r>
      <w:r>
        <w:rPr/>
        <w:t>tuvo</w:t>
      </w:r>
      <w:r>
        <w:rPr>
          <w:spacing w:val="-5"/>
        </w:rPr>
        <w:t> </w:t>
      </w:r>
      <w:r>
        <w:rPr/>
        <w:t>menor</w:t>
      </w:r>
      <w:r>
        <w:rPr>
          <w:spacing w:val="-6"/>
        </w:rPr>
        <w:t> </w:t>
      </w:r>
      <w:r>
        <w:rPr/>
        <w:t>incidencia,</w:t>
      </w:r>
      <w:r>
        <w:rPr>
          <w:spacing w:val="-7"/>
        </w:rPr>
        <w:t> </w:t>
      </w:r>
      <w:r>
        <w:rPr/>
        <w:t>sin</w:t>
      </w:r>
      <w:r>
        <w:rPr>
          <w:spacing w:val="-4"/>
        </w:rPr>
        <w:t> </w:t>
      </w:r>
      <w:r>
        <w:rPr/>
        <w:t>embargo,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subpartida</w:t>
      </w:r>
      <w:r>
        <w:rPr>
          <w:spacing w:val="-5"/>
        </w:rPr>
        <w:t> </w:t>
      </w:r>
      <w:r>
        <w:rPr/>
        <w:t>20304</w:t>
      </w:r>
      <w:r>
        <w:rPr>
          <w:spacing w:val="-5"/>
        </w:rPr>
        <w:t> </w:t>
      </w:r>
      <w:r>
        <w:rPr/>
        <w:t>tuvo</w:t>
      </w:r>
      <w:r>
        <w:rPr>
          <w:spacing w:val="-5"/>
        </w:rPr>
        <w:t> </w:t>
      </w:r>
      <w:r>
        <w:rPr/>
        <w:t>una</w:t>
      </w:r>
      <w:r>
        <w:rPr>
          <w:spacing w:val="-5"/>
        </w:rPr>
        <w:t> </w:t>
      </w:r>
      <w:r>
        <w:rPr/>
        <w:t>ejecución</w:t>
      </w:r>
      <w:r>
        <w:rPr>
          <w:spacing w:val="-54"/>
        </w:rPr>
        <w:t> </w:t>
      </w:r>
      <w:r>
        <w:rPr/>
        <w:t>del 83,38% quedando un remanente de ¢0,58 millones de la contratación 2022-CD-000014-</w:t>
      </w:r>
      <w:r>
        <w:rPr>
          <w:spacing w:val="1"/>
        </w:rPr>
        <w:t> </w:t>
      </w:r>
      <w:r>
        <w:rPr/>
        <w:t>0009300001</w:t>
      </w:r>
      <w:r>
        <w:rPr>
          <w:spacing w:val="-3"/>
        </w:rPr>
        <w:t> </w:t>
      </w:r>
      <w:r>
        <w:rPr/>
        <w:t>producto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variaciones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precios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proveedores</w:t>
      </w:r>
      <w:r>
        <w:rPr>
          <w:spacing w:val="1"/>
        </w:rPr>
        <w:t> </w:t>
      </w:r>
      <w:r>
        <w:rPr/>
        <w:t>adjudicados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estudio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mercado</w:t>
      </w:r>
      <w:r>
        <w:rPr>
          <w:spacing w:val="-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previamente.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/>
        <w:ind w:left="1022" w:right="1297"/>
        <w:jc w:val="both"/>
      </w:pPr>
      <w:r>
        <w:rPr>
          <w:rFonts w:ascii="Arial" w:hAnsi="Arial"/>
          <w:b/>
        </w:rPr>
        <w:t>Partida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Bienes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Duraderos:</w:t>
      </w:r>
      <w:r>
        <w:rPr>
          <w:rFonts w:ascii="Arial" w:hAnsi="Arial"/>
          <w:b/>
          <w:spacing w:val="-7"/>
        </w:rPr>
        <w:t> </w:t>
      </w:r>
      <w:r>
        <w:rPr/>
        <w:t>El</w:t>
      </w:r>
      <w:r>
        <w:rPr>
          <w:spacing w:val="-6"/>
        </w:rPr>
        <w:t> </w:t>
      </w:r>
      <w:r>
        <w:rPr/>
        <w:t>presupuesto</w:t>
      </w:r>
      <w:r>
        <w:rPr>
          <w:spacing w:val="-8"/>
        </w:rPr>
        <w:t> </w:t>
      </w:r>
      <w:r>
        <w:rPr/>
        <w:t>“actual”</w:t>
      </w:r>
      <w:r>
        <w:rPr>
          <w:spacing w:val="-5"/>
        </w:rPr>
        <w:t> </w:t>
      </w:r>
      <w:r>
        <w:rPr/>
        <w:t>fue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147,58</w:t>
      </w:r>
      <w:r>
        <w:rPr>
          <w:spacing w:val="-6"/>
        </w:rPr>
        <w:t> </w:t>
      </w:r>
      <w:r>
        <w:rPr/>
        <w:t>millones,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cual</w:t>
      </w:r>
      <w:r>
        <w:rPr>
          <w:spacing w:val="-6"/>
        </w:rPr>
        <w:t> </w:t>
      </w:r>
      <w:r>
        <w:rPr/>
        <w:t>representó</w:t>
      </w:r>
      <w:r>
        <w:rPr>
          <w:spacing w:val="-53"/>
        </w:rPr>
        <w:t> </w:t>
      </w:r>
      <w:r>
        <w:rPr/>
        <w:t>un 2,06% del presupuesto institucional, el centro gestor con más presupuesto asignado fue el</w:t>
      </w:r>
      <w:r>
        <w:rPr>
          <w:spacing w:val="1"/>
        </w:rPr>
        <w:t> </w:t>
      </w:r>
      <w:r>
        <w:rPr/>
        <w:t>programa 893 con un 93,22%; mientras que el programa 899 el presupuesto asignado fue de</w:t>
      </w:r>
      <w:r>
        <w:rPr>
          <w:spacing w:val="1"/>
        </w:rPr>
        <w:t> </w:t>
      </w:r>
      <w:r>
        <w:rPr/>
        <w:t>6,78%.</w:t>
      </w:r>
    </w:p>
    <w:p>
      <w:pPr>
        <w:spacing w:after="0" w:line="360" w:lineRule="auto"/>
        <w:jc w:val="both"/>
        <w:sectPr>
          <w:pgSz w:w="12250" w:h="15850"/>
          <w:pgMar w:header="0" w:footer="1221" w:top="1340" w:bottom="1540" w:left="680" w:right="740"/>
        </w:sectPr>
      </w:pPr>
    </w:p>
    <w:p>
      <w:pPr>
        <w:pStyle w:val="BodyText"/>
        <w:spacing w:line="360" w:lineRule="auto" w:before="76"/>
        <w:ind w:left="1022" w:right="1294"/>
        <w:jc w:val="both"/>
      </w:pPr>
      <w:r>
        <w:rPr/>
        <w:t>El</w:t>
      </w:r>
      <w:r>
        <w:rPr>
          <w:spacing w:val="-4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893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tiene</w:t>
      </w:r>
      <w:r>
        <w:rPr>
          <w:spacing w:val="-3"/>
        </w:rPr>
        <w:t> </w:t>
      </w:r>
      <w:r>
        <w:rPr/>
        <w:t>mayor</w:t>
      </w:r>
      <w:r>
        <w:rPr>
          <w:spacing w:val="-2"/>
        </w:rPr>
        <w:t> </w:t>
      </w:r>
      <w:r>
        <w:rPr/>
        <w:t>incidencia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niveles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ejecución</w:t>
      </w:r>
      <w:r>
        <w:rPr>
          <w:spacing w:val="5"/>
        </w:rPr>
        <w:t> </w:t>
      </w:r>
      <w:r>
        <w:rPr/>
        <w:t>por</w:t>
      </w:r>
      <w:r>
        <w:rPr>
          <w:spacing w:val="-2"/>
        </w:rPr>
        <w:t> </w:t>
      </w:r>
      <w:r>
        <w:rPr/>
        <w:t>tener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mayor</w:t>
      </w:r>
      <w:r>
        <w:rPr>
          <w:spacing w:val="-54"/>
        </w:rPr>
        <w:t> </w:t>
      </w:r>
      <w:r>
        <w:rPr/>
        <w:t>presupuesto</w:t>
      </w:r>
      <w:r>
        <w:rPr>
          <w:spacing w:val="19"/>
        </w:rPr>
        <w:t> </w:t>
      </w:r>
      <w:r>
        <w:rPr/>
        <w:t>asignado</w:t>
      </w:r>
      <w:r>
        <w:rPr>
          <w:spacing w:val="23"/>
        </w:rPr>
        <w:t> </w:t>
      </w:r>
      <w:r>
        <w:rPr/>
        <w:t>en</w:t>
      </w:r>
      <w:r>
        <w:rPr>
          <w:spacing w:val="22"/>
        </w:rPr>
        <w:t> </w:t>
      </w:r>
      <w:r>
        <w:rPr/>
        <w:t>esta</w:t>
      </w:r>
      <w:r>
        <w:rPr>
          <w:spacing w:val="20"/>
        </w:rPr>
        <w:t> </w:t>
      </w:r>
      <w:r>
        <w:rPr/>
        <w:t>partida,</w:t>
      </w:r>
      <w:r>
        <w:rPr>
          <w:spacing w:val="20"/>
        </w:rPr>
        <w:t> </w:t>
      </w:r>
      <w:r>
        <w:rPr/>
        <w:t>logrando</w:t>
      </w:r>
      <w:r>
        <w:rPr>
          <w:spacing w:val="22"/>
        </w:rPr>
        <w:t> </w:t>
      </w:r>
      <w:r>
        <w:rPr/>
        <w:t>una</w:t>
      </w:r>
      <w:r>
        <w:rPr>
          <w:spacing w:val="23"/>
        </w:rPr>
        <w:t> </w:t>
      </w:r>
      <w:r>
        <w:rPr/>
        <w:t>ejecución</w:t>
      </w:r>
      <w:r>
        <w:rPr>
          <w:spacing w:val="23"/>
        </w:rPr>
        <w:t> </w:t>
      </w:r>
      <w:r>
        <w:rPr/>
        <w:t>del</w:t>
      </w:r>
      <w:r>
        <w:rPr>
          <w:spacing w:val="19"/>
        </w:rPr>
        <w:t> </w:t>
      </w:r>
      <w:r>
        <w:rPr/>
        <w:t>88,43%</w:t>
      </w:r>
      <w:r>
        <w:rPr>
          <w:spacing w:val="21"/>
        </w:rPr>
        <w:t> </w:t>
      </w:r>
      <w:r>
        <w:rPr/>
        <w:t>correspondiente</w:t>
      </w:r>
      <w:r>
        <w:rPr>
          <w:spacing w:val="23"/>
        </w:rPr>
        <w:t> </w:t>
      </w:r>
      <w:r>
        <w:rPr/>
        <w:t>a</w:t>
      </w:r>
    </w:p>
    <w:p>
      <w:pPr>
        <w:pStyle w:val="BodyText"/>
        <w:spacing w:line="360" w:lineRule="auto"/>
        <w:ind w:left="1022" w:right="1294"/>
        <w:jc w:val="both"/>
      </w:pPr>
      <w:r>
        <w:rPr/>
        <w:t>¢121,65 millones quedando sin ejecutar ¢15,92 millones, ese monto sin ejecutar corresponde</w:t>
      </w:r>
      <w:r>
        <w:rPr>
          <w:spacing w:val="1"/>
        </w:rPr>
        <w:t> </w:t>
      </w:r>
      <w:r>
        <w:rPr/>
        <w:t>principalmente a las siguientes subpartidas; en la 59903 se ejecutó un presupuesto del 81,57%</w:t>
      </w:r>
      <w:r>
        <w:rPr>
          <w:spacing w:val="1"/>
        </w:rPr>
        <w:t> </w:t>
      </w:r>
      <w:r>
        <w:rPr/>
        <w:t>quedando un remanente de ¢13,51 millones este responde a estimaciones de precios del</w:t>
      </w:r>
      <w:r>
        <w:rPr>
          <w:spacing w:val="1"/>
        </w:rPr>
        <w:t> </w:t>
      </w:r>
      <w:r>
        <w:rPr/>
        <w:t>mercado, sin embargo, por estar los contratos vigentes en dólares no se pudieron pagar los</w:t>
      </w:r>
      <w:r>
        <w:rPr>
          <w:spacing w:val="1"/>
        </w:rPr>
        <w:t> </w:t>
      </w:r>
      <w:r>
        <w:rPr/>
        <w:t>reajustes,</w:t>
      </w:r>
      <w:r>
        <w:rPr>
          <w:spacing w:val="-3"/>
        </w:rPr>
        <w:t> </w:t>
      </w:r>
      <w:r>
        <w:rPr/>
        <w:t>solamente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medio</w:t>
      </w:r>
      <w:r>
        <w:rPr>
          <w:spacing w:val="-2"/>
        </w:rPr>
        <w:t> </w:t>
      </w:r>
      <w:r>
        <w:rPr/>
        <w:t>de reclamos</w:t>
      </w:r>
      <w:r>
        <w:rPr>
          <w:spacing w:val="-2"/>
        </w:rPr>
        <w:t> </w:t>
      </w:r>
      <w:r>
        <w:rPr/>
        <w:t>administrativos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aún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encuentran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trámite.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ind w:left="1022"/>
        <w:jc w:val="both"/>
      </w:pP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2"/>
        </w:rPr>
        <w:t> </w:t>
      </w:r>
      <w:r>
        <w:rPr/>
        <w:t>899</w:t>
      </w:r>
      <w:r>
        <w:rPr>
          <w:spacing w:val="2"/>
        </w:rPr>
        <w:t> </w:t>
      </w:r>
      <w:r>
        <w:rPr/>
        <w:t>tuvo</w:t>
      </w:r>
      <w:r>
        <w:rPr>
          <w:spacing w:val="2"/>
        </w:rPr>
        <w:t> </w:t>
      </w:r>
      <w:r>
        <w:rPr/>
        <w:t>menor</w:t>
      </w:r>
      <w:r>
        <w:rPr>
          <w:spacing w:val="3"/>
        </w:rPr>
        <w:t> </w:t>
      </w:r>
      <w:r>
        <w:rPr/>
        <w:t>incidencia,</w:t>
      </w:r>
      <w:r>
        <w:rPr>
          <w:spacing w:val="2"/>
        </w:rPr>
        <w:t> </w:t>
      </w:r>
      <w:r>
        <w:rPr/>
        <w:t>sin</w:t>
      </w:r>
      <w:r>
        <w:rPr>
          <w:spacing w:val="2"/>
        </w:rPr>
        <w:t> </w:t>
      </w:r>
      <w:r>
        <w:rPr/>
        <w:t>embargo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5"/>
        </w:rPr>
        <w:t> </w:t>
      </w:r>
      <w:r>
        <w:rPr/>
        <w:t>esta</w:t>
      </w:r>
      <w:r>
        <w:rPr>
          <w:spacing w:val="3"/>
        </w:rPr>
        <w:t> </w:t>
      </w:r>
      <w:r>
        <w:rPr/>
        <w:t>partida</w:t>
      </w:r>
      <w:r>
        <w:rPr>
          <w:spacing w:val="2"/>
        </w:rPr>
        <w:t> </w:t>
      </w:r>
      <w:r>
        <w:rPr/>
        <w:t>contó</w:t>
      </w:r>
      <w:r>
        <w:rPr>
          <w:spacing w:val="2"/>
        </w:rPr>
        <w:t> </w:t>
      </w:r>
      <w:r>
        <w:rPr/>
        <w:t>con</w:t>
      </w:r>
      <w:r>
        <w:rPr>
          <w:spacing w:val="2"/>
        </w:rPr>
        <w:t> </w:t>
      </w:r>
      <w:r>
        <w:rPr/>
        <w:t>una</w:t>
      </w:r>
      <w:r>
        <w:rPr>
          <w:spacing w:val="4"/>
        </w:rPr>
        <w:t> </w:t>
      </w:r>
      <w:r>
        <w:rPr/>
        <w:t>asignación</w:t>
      </w:r>
      <w:r>
        <w:rPr>
          <w:spacing w:val="2"/>
        </w:rPr>
        <w:t> </w:t>
      </w:r>
      <w:r>
        <w:rPr/>
        <w:t>de</w:t>
      </w:r>
    </w:p>
    <w:p>
      <w:pPr>
        <w:pStyle w:val="BodyText"/>
        <w:spacing w:line="360" w:lineRule="auto" w:before="113"/>
        <w:ind w:left="1022" w:right="1293"/>
        <w:jc w:val="both"/>
      </w:pPr>
      <w:r>
        <w:rPr/>
        <w:t>¢10,00 millones con el fin de adquirir computadores en sustitución de equipo obsoleto, el monto</w:t>
      </w:r>
      <w:r>
        <w:rPr>
          <w:spacing w:val="-53"/>
        </w:rPr>
        <w:t> </w:t>
      </w:r>
      <w:r>
        <w:rPr/>
        <w:t>ejecutado fue de ¢7,26 millones lo cual representa el 72,63% de lo asignado, el monto no</w:t>
      </w:r>
      <w:r>
        <w:rPr>
          <w:spacing w:val="1"/>
        </w:rPr>
        <w:t> </w:t>
      </w:r>
      <w:r>
        <w:rPr/>
        <w:t>ejecutado por ¢2,74 millones corresponde al sobrante producto de la contratación 2022CD-</w:t>
      </w:r>
      <w:r>
        <w:rPr>
          <w:spacing w:val="1"/>
        </w:rPr>
        <w:t> </w:t>
      </w:r>
      <w:r>
        <w:rPr/>
        <w:t>000002-0009300001, mismo que incluye el diferencial cambiario que se reserva durante el</w:t>
      </w:r>
      <w:r>
        <w:rPr>
          <w:spacing w:val="1"/>
        </w:rPr>
        <w:t> </w:t>
      </w:r>
      <w:r>
        <w:rPr/>
        <w:t>proceso de contratación dejando recursos atrapados desde la solicitud de pedido, orden de</w:t>
      </w:r>
      <w:r>
        <w:rPr>
          <w:spacing w:val="1"/>
        </w:rPr>
        <w:t> </w:t>
      </w:r>
      <w:r>
        <w:rPr/>
        <w:t>compra,</w:t>
      </w:r>
      <w:r>
        <w:rPr>
          <w:spacing w:val="-4"/>
        </w:rPr>
        <w:t> </w:t>
      </w:r>
      <w:r>
        <w:rPr/>
        <w:t>entrada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mercancías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pago</w:t>
      </w:r>
      <w:r>
        <w:rPr>
          <w:spacing w:val="-3"/>
        </w:rPr>
        <w:t> </w:t>
      </w:r>
      <w:r>
        <w:rPr/>
        <w:t>respectivo,</w:t>
      </w:r>
      <w:r>
        <w:rPr>
          <w:spacing w:val="-1"/>
        </w:rPr>
        <w:t> </w:t>
      </w:r>
      <w:r>
        <w:rPr/>
        <w:t>lo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imposibilita</w:t>
      </w:r>
      <w:r>
        <w:rPr>
          <w:spacing w:val="-3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r>
        <w:rPr/>
        <w:t>ejecución</w:t>
      </w:r>
      <w:r>
        <w:rPr>
          <w:spacing w:val="-53"/>
        </w:rPr>
        <w:t> </w:t>
      </w:r>
      <w:r>
        <w:rPr/>
        <w:t>más</w:t>
      </w:r>
      <w:r>
        <w:rPr>
          <w:spacing w:val="-1"/>
        </w:rPr>
        <w:t> </w:t>
      </w:r>
      <w:r>
        <w:rPr/>
        <w:t>efectiva.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022" w:right="1297"/>
        <w:jc w:val="both"/>
      </w:pPr>
      <w:r>
        <w:rPr>
          <w:rFonts w:ascii="Arial" w:hAnsi="Arial"/>
          <w:b/>
        </w:rPr>
        <w:t>Partida</w:t>
      </w:r>
      <w:r>
        <w:rPr>
          <w:rFonts w:ascii="Arial" w:hAnsi="Arial"/>
          <w:b/>
          <w:spacing w:val="-7"/>
        </w:rPr>
        <w:t> </w:t>
      </w:r>
      <w:r>
        <w:rPr>
          <w:rFonts w:ascii="Arial" w:hAnsi="Arial"/>
          <w:b/>
        </w:rPr>
        <w:t>6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Transferencias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Corrientes:</w:t>
      </w:r>
      <w:r>
        <w:rPr>
          <w:rFonts w:ascii="Arial" w:hAnsi="Arial"/>
          <w:b/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presupuesto</w:t>
      </w:r>
      <w:r>
        <w:rPr>
          <w:spacing w:val="-4"/>
        </w:rPr>
        <w:t> </w:t>
      </w:r>
      <w:r>
        <w:rPr/>
        <w:t>“actual”</w:t>
      </w:r>
      <w:r>
        <w:rPr>
          <w:spacing w:val="-4"/>
        </w:rPr>
        <w:t> </w:t>
      </w:r>
      <w:r>
        <w:rPr/>
        <w:t>fue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¢2.273,06</w:t>
      </w:r>
      <w:r>
        <w:rPr>
          <w:spacing w:val="-3"/>
        </w:rPr>
        <w:t> </w:t>
      </w:r>
      <w:r>
        <w:rPr/>
        <w:t>millones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cual</w:t>
      </w:r>
      <w:r>
        <w:rPr>
          <w:spacing w:val="-53"/>
        </w:rPr>
        <w:t> </w:t>
      </w:r>
      <w:r>
        <w:rPr/>
        <w:t>representa un 31,74% del presupuesto institucional; el centro gestor con más presupuesto</w:t>
      </w:r>
      <w:r>
        <w:rPr>
          <w:spacing w:val="1"/>
        </w:rPr>
        <w:t> </w:t>
      </w:r>
      <w:r>
        <w:rPr/>
        <w:t>asignado fue el programa 893 con un 93,60%; mientras que el programa 899 se le asignó un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6,40%.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1022" w:right="1297"/>
        <w:jc w:val="both"/>
      </w:pPr>
      <w:r>
        <w:rPr/>
        <w:t>El</w:t>
      </w:r>
      <w:r>
        <w:rPr>
          <w:spacing w:val="-4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893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tiene</w:t>
      </w:r>
      <w:r>
        <w:rPr>
          <w:spacing w:val="-3"/>
        </w:rPr>
        <w:t> </w:t>
      </w:r>
      <w:r>
        <w:rPr/>
        <w:t>mayor</w:t>
      </w:r>
      <w:r>
        <w:rPr>
          <w:spacing w:val="-2"/>
        </w:rPr>
        <w:t> </w:t>
      </w:r>
      <w:r>
        <w:rPr/>
        <w:t>incidencia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niveles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tener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mayor</w:t>
      </w:r>
      <w:r>
        <w:rPr>
          <w:spacing w:val="-54"/>
        </w:rPr>
        <w:t> </w:t>
      </w:r>
      <w:r>
        <w:rPr/>
        <w:t>presupuesto</w:t>
      </w:r>
      <w:r>
        <w:rPr>
          <w:spacing w:val="20"/>
        </w:rPr>
        <w:t> </w:t>
      </w:r>
      <w:r>
        <w:rPr/>
        <w:t>asignado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esta</w:t>
      </w:r>
      <w:r>
        <w:rPr>
          <w:spacing w:val="21"/>
        </w:rPr>
        <w:t> </w:t>
      </w:r>
      <w:r>
        <w:rPr/>
        <w:t>partida,</w:t>
      </w:r>
      <w:r>
        <w:rPr>
          <w:spacing w:val="20"/>
        </w:rPr>
        <w:t> </w:t>
      </w:r>
      <w:r>
        <w:rPr/>
        <w:t>logrando</w:t>
      </w:r>
      <w:r>
        <w:rPr>
          <w:spacing w:val="23"/>
        </w:rPr>
        <w:t> </w:t>
      </w:r>
      <w:r>
        <w:rPr/>
        <w:t>una</w:t>
      </w:r>
      <w:r>
        <w:rPr>
          <w:spacing w:val="23"/>
        </w:rPr>
        <w:t> </w:t>
      </w:r>
      <w:r>
        <w:rPr/>
        <w:t>ejecución</w:t>
      </w:r>
      <w:r>
        <w:rPr>
          <w:spacing w:val="24"/>
        </w:rPr>
        <w:t> </w:t>
      </w:r>
      <w:r>
        <w:rPr/>
        <w:t>del</w:t>
      </w:r>
      <w:r>
        <w:rPr>
          <w:spacing w:val="20"/>
        </w:rPr>
        <w:t> </w:t>
      </w:r>
      <w:r>
        <w:rPr/>
        <w:t>85,40%</w:t>
      </w:r>
      <w:r>
        <w:rPr>
          <w:spacing w:val="21"/>
        </w:rPr>
        <w:t> </w:t>
      </w:r>
      <w:r>
        <w:rPr/>
        <w:t>correspondiente</w:t>
      </w:r>
      <w:r>
        <w:rPr>
          <w:spacing w:val="23"/>
        </w:rPr>
        <w:t> </w:t>
      </w:r>
      <w:r>
        <w:rPr/>
        <w:t>a</w:t>
      </w:r>
    </w:p>
    <w:p>
      <w:pPr>
        <w:pStyle w:val="BodyText"/>
        <w:spacing w:line="360" w:lineRule="auto" w:before="1"/>
        <w:ind w:left="1022" w:right="1294"/>
        <w:jc w:val="both"/>
      </w:pPr>
      <w:r>
        <w:rPr/>
        <w:t>¢1.816,79</w:t>
      </w:r>
      <w:r>
        <w:rPr>
          <w:spacing w:val="-9"/>
        </w:rPr>
        <w:t> </w:t>
      </w:r>
      <w:r>
        <w:rPr/>
        <w:t>millones</w:t>
      </w:r>
      <w:r>
        <w:rPr>
          <w:spacing w:val="-7"/>
        </w:rPr>
        <w:t> </w:t>
      </w:r>
      <w:r>
        <w:rPr/>
        <w:t>quedando</w:t>
      </w:r>
      <w:r>
        <w:rPr>
          <w:spacing w:val="-9"/>
        </w:rPr>
        <w:t> </w:t>
      </w:r>
      <w:r>
        <w:rPr/>
        <w:t>sin</w:t>
      </w:r>
      <w:r>
        <w:rPr>
          <w:spacing w:val="-6"/>
        </w:rPr>
        <w:t> </w:t>
      </w:r>
      <w:r>
        <w:rPr/>
        <w:t>ejecutar</w:t>
      </w:r>
      <w:r>
        <w:rPr>
          <w:spacing w:val="-4"/>
        </w:rPr>
        <w:t> </w:t>
      </w:r>
      <w:r>
        <w:rPr/>
        <w:t>¢310,70</w:t>
      </w:r>
      <w:r>
        <w:rPr>
          <w:spacing w:val="-8"/>
        </w:rPr>
        <w:t> </w:t>
      </w:r>
      <w:r>
        <w:rPr/>
        <w:t>millones,</w:t>
      </w:r>
      <w:r>
        <w:rPr>
          <w:spacing w:val="-8"/>
        </w:rPr>
        <w:t> </w:t>
      </w:r>
      <w:r>
        <w:rPr/>
        <w:t>ese</w:t>
      </w:r>
      <w:r>
        <w:rPr>
          <w:spacing w:val="-7"/>
        </w:rPr>
        <w:t> </w:t>
      </w:r>
      <w:r>
        <w:rPr/>
        <w:t>monto</w:t>
      </w:r>
      <w:r>
        <w:rPr>
          <w:spacing w:val="-8"/>
        </w:rPr>
        <w:t> </w:t>
      </w:r>
      <w:r>
        <w:rPr/>
        <w:t>sin</w:t>
      </w:r>
      <w:r>
        <w:rPr>
          <w:spacing w:val="-7"/>
        </w:rPr>
        <w:t> </w:t>
      </w:r>
      <w:r>
        <w:rPr/>
        <w:t>ejecutar</w:t>
      </w:r>
      <w:r>
        <w:rPr>
          <w:spacing w:val="-7"/>
        </w:rPr>
        <w:t> </w:t>
      </w:r>
      <w:r>
        <w:rPr/>
        <w:t>corresponde</w:t>
      </w:r>
      <w:r>
        <w:rPr>
          <w:spacing w:val="-53"/>
        </w:rPr>
        <w:t> </w:t>
      </w:r>
      <w:r>
        <w:rPr/>
        <w:t>principalmente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7"/>
        </w:rPr>
        <w:t> </w:t>
      </w:r>
      <w:r>
        <w:rPr/>
        <w:t>siguientes</w:t>
      </w:r>
      <w:r>
        <w:rPr>
          <w:spacing w:val="-6"/>
        </w:rPr>
        <w:t> </w:t>
      </w:r>
      <w:r>
        <w:rPr/>
        <w:t>subpartidas;</w:t>
      </w:r>
      <w:r>
        <w:rPr>
          <w:spacing w:val="-4"/>
        </w:rPr>
        <w:t> </w:t>
      </w:r>
      <w:r>
        <w:rPr/>
        <w:t>60103201</w:t>
      </w:r>
      <w:r>
        <w:rPr>
          <w:spacing w:val="-8"/>
        </w:rPr>
        <w:t> </w:t>
      </w:r>
      <w:r>
        <w:rPr/>
        <w:t>tuvo</w:t>
      </w:r>
      <w:r>
        <w:rPr>
          <w:spacing w:val="-7"/>
        </w:rPr>
        <w:t> </w:t>
      </w:r>
      <w:r>
        <w:rPr/>
        <w:t>una</w:t>
      </w:r>
      <w:r>
        <w:rPr>
          <w:spacing w:val="-6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76,99%</w:t>
      </w:r>
      <w:r>
        <w:rPr>
          <w:spacing w:val="-7"/>
        </w:rPr>
        <w:t> </w:t>
      </w:r>
      <w:r>
        <w:rPr/>
        <w:t>quedando</w:t>
      </w:r>
      <w:r>
        <w:rPr>
          <w:spacing w:val="-53"/>
        </w:rPr>
        <w:t> </w:t>
      </w:r>
      <w:r>
        <w:rPr/>
        <w:t>un remanente de ¢7,46 millones por motivo de que no se logró la recaudación del 1.5% al</w:t>
      </w:r>
      <w:r>
        <w:rPr>
          <w:spacing w:val="1"/>
        </w:rPr>
        <w:t> </w:t>
      </w:r>
      <w:r>
        <w:rPr/>
        <w:t>impuesto a la exportación de cajas de banano al 31 de diciembre 2022, dicha recaudación es la</w:t>
      </w:r>
      <w:r>
        <w:rPr>
          <w:spacing w:val="-53"/>
        </w:rPr>
        <w:t> </w:t>
      </w:r>
      <w:r>
        <w:rPr/>
        <w:t>que</w:t>
      </w:r>
      <w:r>
        <w:rPr>
          <w:spacing w:val="-10"/>
        </w:rPr>
        <w:t> </w:t>
      </w:r>
      <w:r>
        <w:rPr/>
        <w:t>determina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transferencia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CITA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si</w:t>
      </w:r>
      <w:r>
        <w:rPr>
          <w:spacing w:val="-8"/>
        </w:rPr>
        <w:t> </w:t>
      </w:r>
      <w:r>
        <w:rPr/>
        <w:t>no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logra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recaudación</w:t>
      </w:r>
      <w:r>
        <w:rPr>
          <w:spacing w:val="-10"/>
        </w:rPr>
        <w:t> </w:t>
      </w:r>
      <w:r>
        <w:rPr/>
        <w:t>equivalente</w:t>
      </w:r>
      <w:r>
        <w:rPr>
          <w:spacing w:val="-8"/>
        </w:rPr>
        <w:t> </w:t>
      </w:r>
      <w:r>
        <w:rPr/>
        <w:t>al</w:t>
      </w:r>
      <w:r>
        <w:rPr>
          <w:spacing w:val="-10"/>
        </w:rPr>
        <w:t> </w:t>
      </w:r>
      <w:r>
        <w:rPr/>
        <w:t>presupuesto</w:t>
      </w:r>
      <w:r>
        <w:rPr>
          <w:spacing w:val="-53"/>
        </w:rPr>
        <w:t> </w:t>
      </w:r>
      <w:r>
        <w:rPr/>
        <w:t>asignado, no es posible el giro total de los recurso; respecto a la subpartida 60103211 tuvo una</w:t>
      </w:r>
      <w:r>
        <w:rPr>
          <w:spacing w:val="-53"/>
        </w:rPr>
        <w:t> </w:t>
      </w:r>
      <w:r>
        <w:rPr/>
        <w:t>ejecución del 92,25%, a pesar de que el monto por ¢226,3 millones no fue requerido para el</w:t>
      </w:r>
      <w:r>
        <w:rPr>
          <w:spacing w:val="1"/>
        </w:rPr>
        <w:t> </w:t>
      </w:r>
      <w:r>
        <w:rPr/>
        <w:t>fondo de incentivos, siendo que, la Contraloría General de la Republica mediante oficio DFOE-</w:t>
      </w:r>
      <w:r>
        <w:rPr>
          <w:spacing w:val="1"/>
        </w:rPr>
        <w:t> </w:t>
      </w:r>
      <w:r>
        <w:rPr/>
        <w:t>CAP-2113, aprueba el presupuesto extraordinario a la PROMOTORA 01-2022 por dicho monto</w:t>
      </w:r>
      <w:r>
        <w:rPr>
          <w:spacing w:val="1"/>
        </w:rPr>
        <w:t> </w:t>
      </w:r>
      <w:r>
        <w:rPr/>
        <w:t>para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sustitución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fuente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financiamiento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representa</w:t>
      </w:r>
      <w:r>
        <w:rPr>
          <w:spacing w:val="-8"/>
        </w:rPr>
        <w:t> </w:t>
      </w:r>
      <w:r>
        <w:rPr/>
        <w:t>una</w:t>
      </w:r>
      <w:r>
        <w:rPr>
          <w:spacing w:val="-8"/>
        </w:rPr>
        <w:t> </w:t>
      </w:r>
      <w:r>
        <w:rPr/>
        <w:t>disminución</w:t>
      </w:r>
      <w:r>
        <w:rPr>
          <w:spacing w:val="-6"/>
        </w:rPr>
        <w:t> </w:t>
      </w:r>
      <w:r>
        <w:rPr/>
        <w:t>del</w:t>
      </w:r>
      <w:r>
        <w:rPr>
          <w:spacing w:val="-9"/>
        </w:rPr>
        <w:t> </w:t>
      </w:r>
      <w:r>
        <w:rPr/>
        <w:t>ingreso</w:t>
      </w:r>
      <w:r>
        <w:rPr>
          <w:spacing w:val="-8"/>
        </w:rPr>
        <w:t> </w:t>
      </w:r>
      <w:r>
        <w:rPr/>
        <w:t>por</w:t>
      </w:r>
      <w:r>
        <w:rPr>
          <w:spacing w:val="-53"/>
        </w:rPr>
        <w:t> </w:t>
      </w:r>
      <w:r>
        <w:rPr/>
        <w:t>transferencias corrientes del Gobierno Central Ley N° 7169 Fondo de Incentivos y un aumento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superávit</w:t>
      </w:r>
      <w:r>
        <w:rPr>
          <w:spacing w:val="1"/>
        </w:rPr>
        <w:t> </w:t>
      </w:r>
      <w:r>
        <w:rPr/>
        <w:t>especifico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ley,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remanente,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tomaron</w:t>
      </w:r>
      <w:r>
        <w:rPr>
          <w:spacing w:val="-3"/>
        </w:rPr>
        <w:t> </w:t>
      </w:r>
      <w:r>
        <w:rPr/>
        <w:t>previsiones por</w:t>
      </w:r>
      <w:r>
        <w:rPr>
          <w:spacing w:val="-2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MICITT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trasladar 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utilizarlos</w:t>
      </w:r>
    </w:p>
    <w:p>
      <w:pPr>
        <w:spacing w:after="0" w:line="360" w:lineRule="auto"/>
        <w:jc w:val="both"/>
        <w:sectPr>
          <w:pgSz w:w="12250" w:h="15850"/>
          <w:pgMar w:header="0" w:footer="1221" w:top="1340" w:bottom="1540" w:left="680" w:right="740"/>
        </w:sectPr>
      </w:pPr>
    </w:p>
    <w:p>
      <w:pPr>
        <w:pStyle w:val="BodyText"/>
        <w:spacing w:line="360" w:lineRule="auto" w:before="76"/>
        <w:ind w:left="1022" w:right="1293"/>
        <w:jc w:val="both"/>
      </w:pP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atención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otras</w:t>
      </w:r>
      <w:r>
        <w:rPr>
          <w:spacing w:val="-6"/>
        </w:rPr>
        <w:t> </w:t>
      </w:r>
      <w:r>
        <w:rPr/>
        <w:t>necesidades,</w:t>
      </w:r>
      <w:r>
        <w:rPr>
          <w:spacing w:val="-8"/>
        </w:rPr>
        <w:t> </w:t>
      </w:r>
      <w:r>
        <w:rPr/>
        <w:t>entre</w:t>
      </w:r>
      <w:r>
        <w:rPr>
          <w:spacing w:val="-4"/>
        </w:rPr>
        <w:t> </w:t>
      </w:r>
      <w:r>
        <w:rPr/>
        <w:t>ellos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efectuó</w:t>
      </w:r>
      <w:r>
        <w:rPr>
          <w:spacing w:val="-7"/>
        </w:rPr>
        <w:t> </w:t>
      </w:r>
      <w:r>
        <w:rPr/>
        <w:t>un</w:t>
      </w:r>
      <w:r>
        <w:rPr>
          <w:spacing w:val="-5"/>
        </w:rPr>
        <w:t> </w:t>
      </w:r>
      <w:r>
        <w:rPr/>
        <w:t>traslado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subpartida</w:t>
      </w:r>
      <w:r>
        <w:rPr>
          <w:spacing w:val="-5"/>
        </w:rPr>
        <w:t> </w:t>
      </w:r>
      <w:r>
        <w:rPr/>
        <w:t>60103223</w:t>
      </w:r>
      <w:r>
        <w:rPr>
          <w:spacing w:val="-53"/>
        </w:rPr>
        <w:t> </w:t>
      </w:r>
      <w:r>
        <w:rPr/>
        <w:t>por el monto de ¢100,00 millones para la contratación de servicios indispensables para la</w:t>
      </w:r>
      <w:r>
        <w:rPr>
          <w:spacing w:val="1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seguimiento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beneficiarios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del</w:t>
      </w:r>
      <w:r>
        <w:rPr>
          <w:spacing w:val="-4"/>
        </w:rPr>
        <w:t> </w:t>
      </w:r>
      <w:r>
        <w:rPr/>
        <w:t>PINN,</w:t>
      </w:r>
      <w:r>
        <w:rPr>
          <w:spacing w:val="-3"/>
        </w:rPr>
        <w:t> </w:t>
      </w:r>
      <w:r>
        <w:rPr/>
        <w:t>sin</w:t>
      </w:r>
      <w:r>
        <w:rPr>
          <w:spacing w:val="-3"/>
        </w:rPr>
        <w:t> </w:t>
      </w:r>
      <w:r>
        <w:rPr/>
        <w:t>embargo,</w:t>
      </w:r>
      <w:r>
        <w:rPr>
          <w:spacing w:val="-3"/>
        </w:rPr>
        <w:t> </w:t>
      </w:r>
      <w:r>
        <w:rPr/>
        <w:t>dichos</w:t>
      </w:r>
      <w:r>
        <w:rPr>
          <w:spacing w:val="-53"/>
        </w:rPr>
        <w:t> </w:t>
      </w:r>
      <w:r>
        <w:rPr/>
        <w:t>recursos no pudieron ser transferidos a la PROMOTORA debido a que no fueron suficientes los</w:t>
      </w:r>
      <w:r>
        <w:rPr>
          <w:spacing w:val="-53"/>
        </w:rPr>
        <w:t> </w:t>
      </w:r>
      <w:r>
        <w:rPr/>
        <w:t>plazos para aprobación y trámites ante la Contraloría General de la República para que esa</w:t>
      </w:r>
      <w:r>
        <w:rPr>
          <w:spacing w:val="1"/>
        </w:rPr>
        <w:t> </w:t>
      </w:r>
      <w:r>
        <w:rPr/>
        <w:t>institución pudiera incorporar los recursos a su presupuesto; la subpartida 60103205 tuvo una</w:t>
      </w:r>
      <w:r>
        <w:rPr>
          <w:spacing w:val="1"/>
        </w:rPr>
        <w:t> </w:t>
      </w:r>
      <w:r>
        <w:rPr/>
        <w:t>ejecución del 73,49% quedando un remanente de ¢26,47 millones debido a que la Comisión de</w:t>
      </w:r>
      <w:r>
        <w:rPr>
          <w:spacing w:val="-53"/>
        </w:rPr>
        <w:t> </w:t>
      </w:r>
      <w:r>
        <w:rPr/>
        <w:t>Energía Atómica tuvo inconvenientes con el Decreto No.43589-H del 3 de julio, referido a cómo</w:t>
      </w:r>
      <w:r>
        <w:rPr>
          <w:spacing w:val="-53"/>
        </w:rPr>
        <w:t> </w:t>
      </w:r>
      <w:r>
        <w:rPr/>
        <w:t>aplicar</w:t>
      </w:r>
      <w:r>
        <w:rPr>
          <w:spacing w:val="1"/>
        </w:rPr>
        <w:t> </w:t>
      </w:r>
      <w:r>
        <w:rPr/>
        <w:t>la regla fiscal al final de período, no obstante se realizaron gestiones entre julio-octubre,</w:t>
      </w:r>
      <w:r>
        <w:rPr>
          <w:spacing w:val="-53"/>
        </w:rPr>
        <w:t> </w:t>
      </w:r>
      <w:r>
        <w:rPr>
          <w:w w:val="95"/>
        </w:rPr>
        <w:t>ante</w:t>
      </w:r>
      <w:r>
        <w:rPr>
          <w:spacing w:val="14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ente</w:t>
      </w:r>
      <w:r>
        <w:rPr>
          <w:spacing w:val="14"/>
          <w:w w:val="95"/>
        </w:rPr>
        <w:t> </w:t>
      </w:r>
      <w:r>
        <w:rPr>
          <w:w w:val="95"/>
        </w:rPr>
        <w:t>contralor</w:t>
      </w:r>
      <w:r>
        <w:rPr>
          <w:spacing w:val="16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la</w:t>
      </w:r>
      <w:r>
        <w:rPr>
          <w:spacing w:val="18"/>
          <w:w w:val="95"/>
        </w:rPr>
        <w:t> </w:t>
      </w:r>
      <w:r>
        <w:rPr>
          <w:w w:val="95"/>
        </w:rPr>
        <w:t>Autoridad</w:t>
      </w:r>
      <w:r>
        <w:rPr>
          <w:spacing w:val="17"/>
          <w:w w:val="95"/>
        </w:rPr>
        <w:t> </w:t>
      </w:r>
      <w:r>
        <w:rPr>
          <w:w w:val="95"/>
        </w:rPr>
        <w:t>Presupuestaria</w:t>
      </w:r>
      <w:r>
        <w:rPr>
          <w:spacing w:val="14"/>
          <w:w w:val="95"/>
        </w:rPr>
        <w:t> </w:t>
      </w:r>
      <w:r>
        <w:rPr>
          <w:w w:val="95"/>
        </w:rPr>
        <w:t>para</w:t>
      </w:r>
      <w:r>
        <w:rPr>
          <w:spacing w:val="15"/>
          <w:w w:val="95"/>
        </w:rPr>
        <w:t> </w:t>
      </w:r>
      <w:r>
        <w:rPr>
          <w:w w:val="95"/>
        </w:rPr>
        <w:t>solventar</w:t>
      </w:r>
      <w:r>
        <w:rPr>
          <w:spacing w:val="16"/>
          <w:w w:val="95"/>
        </w:rPr>
        <w:t> </w:t>
      </w:r>
      <w:r>
        <w:rPr>
          <w:w w:val="95"/>
        </w:rPr>
        <w:t>el</w:t>
      </w:r>
      <w:r>
        <w:rPr>
          <w:spacing w:val="13"/>
          <w:w w:val="95"/>
        </w:rPr>
        <w:t> </w:t>
      </w:r>
      <w:r>
        <w:rPr>
          <w:w w:val="95"/>
        </w:rPr>
        <w:t>problema,</w:t>
      </w:r>
      <w:r>
        <w:rPr>
          <w:spacing w:val="14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con</w:t>
      </w:r>
      <w:r>
        <w:rPr>
          <w:spacing w:val="13"/>
          <w:w w:val="95"/>
        </w:rPr>
        <w:t> </w:t>
      </w:r>
      <w:r>
        <w:rPr>
          <w:w w:val="95"/>
        </w:rPr>
        <w:t>fundamento</w:t>
      </w:r>
      <w:r>
        <w:rPr>
          <w:spacing w:val="1"/>
          <w:w w:val="95"/>
        </w:rPr>
        <w:t> </w:t>
      </w:r>
      <w:r>
        <w:rPr/>
        <w:t>en el Decreto No. 43696-H del 23 de setiembre del 2022, en el cual se adiciona el Transitorio II</w:t>
      </w:r>
      <w:r>
        <w:rPr>
          <w:spacing w:val="1"/>
        </w:rPr>
        <w:t> </w:t>
      </w:r>
      <w:r>
        <w:rPr/>
        <w:t>al</w:t>
      </w:r>
      <w:r>
        <w:rPr>
          <w:spacing w:val="-12"/>
        </w:rPr>
        <w:t> </w:t>
      </w:r>
      <w:r>
        <w:rPr/>
        <w:t>Decreto</w:t>
      </w:r>
      <w:r>
        <w:rPr>
          <w:spacing w:val="-10"/>
        </w:rPr>
        <w:t> </w:t>
      </w:r>
      <w:r>
        <w:rPr/>
        <w:t>Ejecutivo</w:t>
      </w:r>
      <w:r>
        <w:rPr>
          <w:spacing w:val="36"/>
        </w:rPr>
        <w:t> </w:t>
      </w:r>
      <w:r>
        <w:rPr/>
        <w:t>No.</w:t>
      </w:r>
      <w:r>
        <w:rPr>
          <w:spacing w:val="-11"/>
        </w:rPr>
        <w:t> </w:t>
      </w:r>
      <w:r>
        <w:rPr/>
        <w:t>41641-H,</w:t>
      </w:r>
      <w:r>
        <w:rPr>
          <w:spacing w:val="-10"/>
        </w:rPr>
        <w:t> </w:t>
      </w:r>
      <w:r>
        <w:rPr/>
        <w:t>Reglamento</w:t>
      </w:r>
      <w:r>
        <w:rPr>
          <w:spacing w:val="-11"/>
        </w:rPr>
        <w:t> </w:t>
      </w:r>
      <w:r>
        <w:rPr/>
        <w:t>al</w:t>
      </w:r>
      <w:r>
        <w:rPr>
          <w:spacing w:val="-10"/>
        </w:rPr>
        <w:t> </w:t>
      </w:r>
      <w:r>
        <w:rPr/>
        <w:t>Título</w:t>
      </w:r>
      <w:r>
        <w:rPr>
          <w:spacing w:val="-11"/>
        </w:rPr>
        <w:t> </w:t>
      </w:r>
      <w:r>
        <w:rPr/>
        <w:t>IV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Ley</w:t>
      </w:r>
      <w:r>
        <w:rPr>
          <w:spacing w:val="-9"/>
        </w:rPr>
        <w:t> </w:t>
      </w:r>
      <w:r>
        <w:rPr/>
        <w:t>No.</w:t>
      </w:r>
      <w:r>
        <w:rPr>
          <w:spacing w:val="-11"/>
        </w:rPr>
        <w:t> </w:t>
      </w:r>
      <w:r>
        <w:rPr/>
        <w:t>9635,</w:t>
      </w:r>
      <w:r>
        <w:rPr>
          <w:spacing w:val="-10"/>
        </w:rPr>
        <w:t> </w:t>
      </w:r>
      <w:r>
        <w:rPr/>
        <w:t>“Responsabilidad</w:t>
      </w:r>
      <w:r>
        <w:rPr>
          <w:spacing w:val="-53"/>
        </w:rPr>
        <w:t> </w:t>
      </w:r>
      <w:r>
        <w:rPr>
          <w:w w:val="95"/>
        </w:rPr>
        <w:t>Fiscal de la República, del 9 de abril del 2019 y sus reformas,</w:t>
      </w:r>
      <w:r>
        <w:rPr>
          <w:spacing w:val="1"/>
          <w:w w:val="95"/>
        </w:rPr>
        <w:t> </w:t>
      </w:r>
      <w:r>
        <w:rPr>
          <w:w w:val="95"/>
        </w:rPr>
        <w:t>fue posible presentar a la Autoridad</w:t>
      </w:r>
      <w:r>
        <w:rPr>
          <w:spacing w:val="1"/>
          <w:w w:val="95"/>
        </w:rPr>
        <w:t> </w:t>
      </w:r>
      <w:r>
        <w:rPr/>
        <w:t>Presupuestaria las</w:t>
      </w:r>
      <w:r>
        <w:rPr>
          <w:spacing w:val="1"/>
        </w:rPr>
        <w:t> </w:t>
      </w:r>
      <w:r>
        <w:rPr/>
        <w:t>justificaciones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institución se</w:t>
      </w:r>
      <w:r>
        <w:rPr>
          <w:spacing w:val="1"/>
        </w:rPr>
        <w:t> </w:t>
      </w:r>
      <w:r>
        <w:rPr/>
        <w:t>acogiera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Transitorio II, el cual le permitió solventar un problema recurrente que ha sufrido el CEA desde</w:t>
      </w:r>
      <w:r>
        <w:rPr>
          <w:spacing w:val="1"/>
        </w:rPr>
        <w:t> </w:t>
      </w:r>
      <w:r>
        <w:rPr/>
        <w:t>el</w:t>
      </w:r>
      <w:r>
        <w:rPr>
          <w:spacing w:val="-11"/>
        </w:rPr>
        <w:t> </w:t>
      </w:r>
      <w:r>
        <w:rPr/>
        <w:t>presupuesto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año</w:t>
      </w:r>
      <w:r>
        <w:rPr>
          <w:spacing w:val="-10"/>
        </w:rPr>
        <w:t> </w:t>
      </w:r>
      <w:r>
        <w:rPr/>
        <w:t>2020,</w:t>
      </w:r>
      <w:r>
        <w:rPr>
          <w:spacing w:val="-12"/>
        </w:rPr>
        <w:t> </w:t>
      </w:r>
      <w:r>
        <w:rPr/>
        <w:t>y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acentuó</w:t>
      </w:r>
      <w:r>
        <w:rPr>
          <w:spacing w:val="-12"/>
        </w:rPr>
        <w:t> </w:t>
      </w:r>
      <w:r>
        <w:rPr/>
        <w:t>con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aplicación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regla</w:t>
      </w:r>
      <w:r>
        <w:rPr>
          <w:spacing w:val="-12"/>
        </w:rPr>
        <w:t> </w:t>
      </w:r>
      <w:r>
        <w:rPr/>
        <w:t>fiscal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se</w:t>
      </w:r>
      <w:r>
        <w:rPr>
          <w:spacing w:val="-12"/>
        </w:rPr>
        <w:t> </w:t>
      </w:r>
      <w:r>
        <w:rPr/>
        <w:t>incrementó</w:t>
      </w:r>
      <w:r>
        <w:rPr>
          <w:spacing w:val="-53"/>
        </w:rPr>
        <w:t> </w:t>
      </w:r>
      <w:r>
        <w:rPr/>
        <w:t>con lo estipulado en el</w:t>
      </w:r>
      <w:r>
        <w:rPr>
          <w:spacing w:val="1"/>
        </w:rPr>
        <w:t> </w:t>
      </w:r>
      <w:r>
        <w:rPr/>
        <w:t>Decreto No.43589-H, sin embargo dichas acciones no permitieron, que</w:t>
      </w:r>
      <w:r>
        <w:rPr>
          <w:spacing w:val="1"/>
        </w:rPr>
        <w:t> </w:t>
      </w:r>
      <w:r>
        <w:rPr/>
        <w:t>en el último bimestre se logrará la ejecución del presupuesto, debido a los plazos de ejecución;</w:t>
      </w:r>
      <w:r>
        <w:rPr>
          <w:spacing w:val="1"/>
        </w:rPr>
        <w:t> </w:t>
      </w:r>
      <w:r>
        <w:rPr/>
        <w:t>en</w:t>
      </w:r>
      <w:r>
        <w:rPr>
          <w:spacing w:val="42"/>
        </w:rPr>
        <w:t> </w:t>
      </w:r>
      <w:r>
        <w:rPr/>
        <w:t>la</w:t>
      </w:r>
      <w:r>
        <w:rPr>
          <w:spacing w:val="42"/>
        </w:rPr>
        <w:t> </w:t>
      </w:r>
      <w:r>
        <w:rPr/>
        <w:t>subpartida</w:t>
      </w:r>
      <w:r>
        <w:rPr>
          <w:spacing w:val="42"/>
        </w:rPr>
        <w:t> </w:t>
      </w:r>
      <w:r>
        <w:rPr/>
        <w:t>60103210</w:t>
      </w:r>
      <w:r>
        <w:rPr>
          <w:spacing w:val="40"/>
        </w:rPr>
        <w:t> </w:t>
      </w:r>
      <w:r>
        <w:rPr/>
        <w:t>se</w:t>
      </w:r>
      <w:r>
        <w:rPr>
          <w:spacing w:val="42"/>
        </w:rPr>
        <w:t> </w:t>
      </w:r>
      <w:r>
        <w:rPr/>
        <w:t>tuvo</w:t>
      </w:r>
      <w:r>
        <w:rPr>
          <w:spacing w:val="43"/>
        </w:rPr>
        <w:t> </w:t>
      </w:r>
      <w:r>
        <w:rPr/>
        <w:t>una</w:t>
      </w:r>
      <w:r>
        <w:rPr>
          <w:spacing w:val="43"/>
        </w:rPr>
        <w:t> </w:t>
      </w:r>
      <w:r>
        <w:rPr/>
        <w:t>ejecución</w:t>
      </w:r>
      <w:r>
        <w:rPr>
          <w:spacing w:val="44"/>
        </w:rPr>
        <w:t> </w:t>
      </w:r>
      <w:r>
        <w:rPr/>
        <w:t>del</w:t>
      </w:r>
      <w:r>
        <w:rPr>
          <w:spacing w:val="42"/>
        </w:rPr>
        <w:t> </w:t>
      </w:r>
      <w:r>
        <w:rPr/>
        <w:t>87,92%</w:t>
      </w:r>
      <w:r>
        <w:rPr>
          <w:spacing w:val="43"/>
        </w:rPr>
        <w:t> </w:t>
      </w:r>
      <w:r>
        <w:rPr/>
        <w:t>quedando</w:t>
      </w:r>
      <w:r>
        <w:rPr>
          <w:spacing w:val="43"/>
        </w:rPr>
        <w:t> </w:t>
      </w:r>
      <w:r>
        <w:rPr/>
        <w:t>un</w:t>
      </w:r>
      <w:r>
        <w:rPr>
          <w:spacing w:val="44"/>
        </w:rPr>
        <w:t> </w:t>
      </w:r>
      <w:r>
        <w:rPr/>
        <w:t>remanente</w:t>
      </w:r>
      <w:r>
        <w:rPr>
          <w:spacing w:val="42"/>
        </w:rPr>
        <w:t> </w:t>
      </w:r>
      <w:r>
        <w:rPr/>
        <w:t>de</w:t>
      </w:r>
    </w:p>
    <w:p>
      <w:pPr>
        <w:pStyle w:val="BodyText"/>
        <w:spacing w:line="360" w:lineRule="auto" w:before="1"/>
        <w:ind w:left="1022" w:right="1293"/>
        <w:jc w:val="both"/>
      </w:pPr>
      <w:r>
        <w:rPr/>
        <w:t>¢138,28 millones debido a que</w:t>
      </w:r>
      <w:r>
        <w:rPr>
          <w:spacing w:val="1"/>
        </w:rPr>
        <w:t> </w:t>
      </w:r>
      <w:r>
        <w:rPr/>
        <w:t>las medidas de contención del gasto emitidas por la Tesorería</w:t>
      </w:r>
      <w:r>
        <w:rPr>
          <w:spacing w:val="1"/>
        </w:rPr>
        <w:t> </w:t>
      </w:r>
      <w:r>
        <w:rPr/>
        <w:t>Nacional solamente permitieron la transferencia recursos para el pago de salarios y gastos</w:t>
      </w:r>
      <w:r>
        <w:rPr>
          <w:spacing w:val="1"/>
        </w:rPr>
        <w:t> </w:t>
      </w:r>
      <w:r>
        <w:rPr/>
        <w:t>ineludibles de urgencia durante los primeros dos trimestres del año, por lo que no se pudieron</w:t>
      </w:r>
      <w:r>
        <w:rPr>
          <w:spacing w:val="1"/>
        </w:rPr>
        <w:t> </w:t>
      </w:r>
      <w:r>
        <w:rPr/>
        <w:t>transferir recursos presupuestados para la adquisición de otros bienes y adicionalmente, en el</w:t>
      </w:r>
      <w:r>
        <w:rPr>
          <w:spacing w:val="1"/>
        </w:rPr>
        <w:t> </w:t>
      </w:r>
      <w:r>
        <w:rPr/>
        <w:t>caso de las Instituciones a las que se les gira recursos por concepto de salarios, la Tesorería</w:t>
      </w:r>
      <w:r>
        <w:rPr>
          <w:spacing w:val="1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aplica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estimación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cálculo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transferencia</w:t>
      </w:r>
      <w:r>
        <w:rPr>
          <w:spacing w:val="-2"/>
        </w:rPr>
        <w:t> </w:t>
      </w:r>
      <w:r>
        <w:rPr/>
        <w:t>mensual</w:t>
      </w:r>
      <w:r>
        <w:rPr>
          <w:spacing w:val="-7"/>
        </w:rPr>
        <w:t> </w:t>
      </w:r>
      <w:r>
        <w:rPr/>
        <w:t>por</w:t>
      </w:r>
      <w:r>
        <w:rPr>
          <w:spacing w:val="-5"/>
        </w:rPr>
        <w:t> </w:t>
      </w:r>
      <w:r>
        <w:rPr/>
        <w:t>catorceavo</w:t>
      </w:r>
      <w:r>
        <w:rPr>
          <w:spacing w:val="-5"/>
        </w:rPr>
        <w:t> </w:t>
      </w:r>
      <w:r>
        <w:rPr/>
        <w:t>(dividen</w:t>
      </w:r>
      <w:r>
        <w:rPr>
          <w:spacing w:val="-54"/>
        </w:rPr>
        <w:t> </w:t>
      </w:r>
      <w:r>
        <w:rPr/>
        <w:t>el monto total del presupuesto aprobado entre 14), lo cual afecta la ejecución, debido a que en</w:t>
      </w:r>
      <w:r>
        <w:rPr>
          <w:spacing w:val="1"/>
        </w:rPr>
        <w:t> </w:t>
      </w:r>
      <w:r>
        <w:rPr/>
        <w:t>los</w:t>
      </w:r>
      <w:r>
        <w:rPr>
          <w:spacing w:val="-6"/>
        </w:rPr>
        <w:t> </w:t>
      </w:r>
      <w:r>
        <w:rPr/>
        <w:t>casos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las</w:t>
      </w:r>
      <w:r>
        <w:rPr>
          <w:spacing w:val="-6"/>
        </w:rPr>
        <w:t> </w:t>
      </w:r>
      <w:r>
        <w:rPr/>
        <w:t>solicitudes</w:t>
      </w:r>
      <w:r>
        <w:rPr>
          <w:spacing w:val="-6"/>
        </w:rPr>
        <w:t> </w:t>
      </w:r>
      <w:r>
        <w:rPr/>
        <w:t>son</w:t>
      </w:r>
      <w:r>
        <w:rPr>
          <w:spacing w:val="-5"/>
        </w:rPr>
        <w:t> </w:t>
      </w:r>
      <w:r>
        <w:rPr/>
        <w:t>menores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ese</w:t>
      </w:r>
      <w:r>
        <w:rPr>
          <w:spacing w:val="-5"/>
        </w:rPr>
        <w:t> </w:t>
      </w:r>
      <w:r>
        <w:rPr/>
        <w:t>tracto,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se</w:t>
      </w:r>
      <w:r>
        <w:rPr>
          <w:spacing w:val="-4"/>
        </w:rPr>
        <w:t> </w:t>
      </w:r>
      <w:r>
        <w:rPr/>
        <w:t>les</w:t>
      </w:r>
      <w:r>
        <w:rPr>
          <w:spacing w:val="-4"/>
        </w:rPr>
        <w:t> </w:t>
      </w:r>
      <w:r>
        <w:rPr/>
        <w:t>permite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recursos</w:t>
      </w:r>
      <w:r>
        <w:rPr>
          <w:spacing w:val="-53"/>
        </w:rPr>
        <w:t> </w:t>
      </w:r>
      <w:r>
        <w:rPr/>
        <w:t>se</w:t>
      </w:r>
      <w:r>
        <w:rPr>
          <w:spacing w:val="-8"/>
        </w:rPr>
        <w:t> </w:t>
      </w:r>
      <w:r>
        <w:rPr/>
        <w:t>giren</w:t>
      </w:r>
      <w:r>
        <w:rPr>
          <w:spacing w:val="-8"/>
        </w:rPr>
        <w:t> </w:t>
      </w:r>
      <w:r>
        <w:rPr/>
        <w:t>posteriormente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forma</w:t>
      </w:r>
      <w:r>
        <w:rPr>
          <w:spacing w:val="-8"/>
        </w:rPr>
        <w:t> </w:t>
      </w:r>
      <w:r>
        <w:rPr/>
        <w:t>retroactiva,</w:t>
      </w:r>
      <w:r>
        <w:rPr>
          <w:spacing w:val="-8"/>
        </w:rPr>
        <w:t> </w:t>
      </w:r>
      <w:r>
        <w:rPr/>
        <w:t>así</w:t>
      </w:r>
      <w:r>
        <w:rPr>
          <w:spacing w:val="-8"/>
        </w:rPr>
        <w:t> </w:t>
      </w:r>
      <w:r>
        <w:rPr/>
        <w:t>mismo,</w:t>
      </w:r>
      <w:r>
        <w:rPr>
          <w:spacing w:val="-7"/>
        </w:rPr>
        <w:t> </w:t>
      </w:r>
      <w:r>
        <w:rPr/>
        <w:t>afecta</w:t>
      </w:r>
      <w:r>
        <w:rPr>
          <w:spacing w:val="-8"/>
        </w:rPr>
        <w:t> </w:t>
      </w:r>
      <w:r>
        <w:rPr/>
        <w:t>para</w:t>
      </w:r>
      <w:r>
        <w:rPr>
          <w:spacing w:val="-7"/>
        </w:rPr>
        <w:t> </w:t>
      </w:r>
      <w:r>
        <w:rPr/>
        <w:t>cuando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transfiere</w:t>
      </w:r>
      <w:r>
        <w:rPr>
          <w:spacing w:val="-7"/>
        </w:rPr>
        <w:t> </w:t>
      </w:r>
      <w:r>
        <w:rPr/>
        <w:t>salario</w:t>
      </w:r>
      <w:r>
        <w:rPr>
          <w:spacing w:val="-53"/>
        </w:rPr>
        <w:t> </w:t>
      </w:r>
      <w:r>
        <w:rPr/>
        <w:t>escolar y aguinaldo, dado a que los montos son menores al “catorceavo”, en todos los casos</w:t>
      </w:r>
      <w:r>
        <w:rPr>
          <w:spacing w:val="1"/>
        </w:rPr>
        <w:t> </w:t>
      </w:r>
      <w:r>
        <w:rPr/>
        <w:t>pudiéndose las diferencias no acumularse y girarse posteriormente afectando así la ejecución,</w:t>
      </w:r>
      <w:r>
        <w:rPr>
          <w:spacing w:val="1"/>
        </w:rPr>
        <w:t> </w:t>
      </w:r>
      <w:r>
        <w:rPr/>
        <w:t>esta situación aplica también para las subpartidas 60103205 (CEA), 60103214(ANC); respecto</w:t>
      </w:r>
      <w:r>
        <w:rPr>
          <w:spacing w:val="1"/>
        </w:rPr>
        <w:t> </w:t>
      </w:r>
      <w:r>
        <w:rPr/>
        <w:t>a la subpartida 60301 se ejecutó un 73,05% quedando un remanente de ¢14,82 millones, se</w:t>
      </w:r>
      <w:r>
        <w:rPr>
          <w:spacing w:val="1"/>
        </w:rPr>
        <w:t> </w:t>
      </w:r>
      <w:r>
        <w:rPr/>
        <w:t>cumplió con el pago de las prestaciones laborales a los funcionarios que fueron cesados con el</w:t>
      </w:r>
      <w:r>
        <w:rPr>
          <w:spacing w:val="1"/>
        </w:rPr>
        <w:t> </w:t>
      </w:r>
      <w:r>
        <w:rPr/>
        <w:t>cambio de Gobierno y otros que renunciaron, por lo que, a pesar de no lograr una ejecución</w:t>
      </w:r>
      <w:r>
        <w:rPr>
          <w:spacing w:val="1"/>
        </w:rPr>
        <w:t> </w:t>
      </w:r>
      <w:r>
        <w:rPr/>
        <w:t>mayor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90%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cumplió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 metas trazadas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 periodo.</w:t>
      </w:r>
    </w:p>
    <w:p>
      <w:pPr>
        <w:spacing w:after="0" w:line="360" w:lineRule="auto"/>
        <w:jc w:val="both"/>
        <w:sectPr>
          <w:pgSz w:w="12250" w:h="15850"/>
          <w:pgMar w:header="0" w:footer="1221" w:top="1340" w:bottom="1540" w:left="680" w:right="74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spacing w:before="94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1446368</wp:posOffset>
            </wp:positionH>
            <wp:positionV relativeFrom="paragraph">
              <wp:posOffset>89988</wp:posOffset>
            </wp:positionV>
            <wp:extent cx="186597" cy="102770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97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3" w:id="6"/>
      <w:bookmarkEnd w:id="6"/>
      <w:r>
        <w:rPr>
          <w:b w:val="0"/>
        </w:rPr>
      </w:r>
      <w:r>
        <w:rPr>
          <w:color w:val="001F5F"/>
        </w:rPr>
        <w:t>Factores</w:t>
      </w:r>
      <w:r>
        <w:rPr>
          <w:color w:val="001F5F"/>
          <w:spacing w:val="-2"/>
        </w:rPr>
        <w:t> </w:t>
      </w:r>
      <w:r>
        <w:rPr>
          <w:color w:val="001F5F"/>
        </w:rPr>
        <w:t>que</w:t>
      </w:r>
      <w:r>
        <w:rPr>
          <w:color w:val="001F5F"/>
          <w:spacing w:val="-3"/>
        </w:rPr>
        <w:t> </w:t>
      </w:r>
      <w:r>
        <w:rPr>
          <w:color w:val="001F5F"/>
        </w:rPr>
        <w:t>incidieron</w:t>
      </w:r>
      <w:r>
        <w:rPr>
          <w:color w:val="001F5F"/>
          <w:spacing w:val="-2"/>
        </w:rPr>
        <w:t> </w:t>
      </w:r>
      <w:r>
        <w:rPr>
          <w:color w:val="001F5F"/>
        </w:rPr>
        <w:t>en</w:t>
      </w:r>
      <w:r>
        <w:rPr>
          <w:color w:val="001F5F"/>
          <w:spacing w:val="-1"/>
        </w:rPr>
        <w:t> </w:t>
      </w:r>
      <w:r>
        <w:rPr>
          <w:color w:val="001F5F"/>
        </w:rPr>
        <w:t>el nivel</w:t>
      </w:r>
      <w:r>
        <w:rPr>
          <w:color w:val="001F5F"/>
          <w:spacing w:val="-2"/>
        </w:rPr>
        <w:t> </w:t>
      </w:r>
      <w:r>
        <w:rPr>
          <w:color w:val="001F5F"/>
        </w:rPr>
        <w:t>de</w:t>
      </w:r>
      <w:r>
        <w:rPr>
          <w:color w:val="001F5F"/>
          <w:spacing w:val="-2"/>
        </w:rPr>
        <w:t> </w:t>
      </w:r>
      <w:r>
        <w:rPr>
          <w:color w:val="001F5F"/>
        </w:rPr>
        <w:t>ejecución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1022" w:right="1296"/>
        <w:jc w:val="both"/>
      </w:pPr>
      <w:r>
        <w:rPr/>
        <w:t>A continuación, se presentan los factores</w:t>
      </w:r>
      <w:r>
        <w:rPr>
          <w:position w:val="6"/>
          <w:sz w:val="13"/>
        </w:rPr>
        <w:t>1 </w:t>
      </w:r>
      <w:r>
        <w:rPr/>
        <w:t>que incidieron en la ejecución de la institución por</w:t>
      </w:r>
      <w:r>
        <w:rPr>
          <w:spacing w:val="1"/>
        </w:rPr>
        <w:t> </w:t>
      </w:r>
      <w:r>
        <w:rPr/>
        <w:t>centro</w:t>
      </w:r>
      <w:r>
        <w:rPr>
          <w:spacing w:val="-3"/>
        </w:rPr>
        <w:t> </w:t>
      </w:r>
      <w:r>
        <w:rPr/>
        <w:t>gestor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tuvieron</w:t>
      </w:r>
      <w:r>
        <w:rPr>
          <w:spacing w:val="-1"/>
        </w:rPr>
        <w:t> </w:t>
      </w:r>
      <w:r>
        <w:rPr/>
        <w:t>una ejecución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90,00%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-2"/>
        </w:rPr>
        <w:t> </w:t>
      </w:r>
      <w:r>
        <w:rPr/>
        <w:t>presupuestario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22"/>
        </w:rPr>
      </w:pPr>
    </w:p>
    <w:p>
      <w:pPr>
        <w:pStyle w:val="Heading3"/>
        <w:spacing w:before="171"/>
        <w:ind w:left="841"/>
      </w:pPr>
      <w:r>
        <w:rPr/>
        <w:t>Cuadro</w:t>
      </w:r>
      <w:r>
        <w:rPr>
          <w:spacing w:val="-4"/>
        </w:rPr>
        <w:t> </w:t>
      </w:r>
      <w:r>
        <w:rPr/>
        <w:t>3.</w:t>
      </w:r>
      <w:r>
        <w:rPr>
          <w:spacing w:val="-1"/>
        </w:rPr>
        <w:t> </w:t>
      </w:r>
      <w:r>
        <w:rPr/>
        <w:t>Factores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incidieron 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centro</w:t>
      </w:r>
      <w:r>
        <w:rPr>
          <w:spacing w:val="-2"/>
        </w:rPr>
        <w:t> </w:t>
      </w:r>
      <w:r>
        <w:rPr/>
        <w:t>gestor</w:t>
      </w:r>
    </w:p>
    <w:p>
      <w:pPr>
        <w:pStyle w:val="BodyText"/>
        <w:ind w:left="2070" w:right="2297"/>
        <w:jc w:val="center"/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1093863</wp:posOffset>
            </wp:positionH>
            <wp:positionV relativeFrom="paragraph">
              <wp:posOffset>311034</wp:posOffset>
            </wp:positionV>
            <wp:extent cx="5354868" cy="461772"/>
            <wp:effectExtent l="0" t="0" r="0" b="0"/>
            <wp:wrapTopAndBottom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868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218 Ministerio de Ciencia, Innovación, Tecnología y Telecomunicaciones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2022</w:t>
      </w:r>
    </w:p>
    <w:p>
      <w:pPr>
        <w:spacing w:before="28"/>
        <w:ind w:left="1022" w:right="0" w:firstLine="0"/>
        <w:jc w:val="both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> </w:t>
      </w:r>
      <w:r>
        <w:rPr>
          <w:sz w:val="16"/>
        </w:rPr>
        <w:t>Elaboración</w:t>
      </w:r>
      <w:r>
        <w:rPr>
          <w:spacing w:val="-5"/>
          <w:sz w:val="16"/>
        </w:rPr>
        <w:t> </w:t>
      </w:r>
      <w:r>
        <w:rPr>
          <w:sz w:val="16"/>
        </w:rPr>
        <w:t>propia</w:t>
      </w:r>
      <w:r>
        <w:rPr>
          <w:spacing w:val="-4"/>
          <w:sz w:val="16"/>
        </w:rPr>
        <w:t> </w:t>
      </w:r>
      <w:r>
        <w:rPr>
          <w:sz w:val="16"/>
        </w:rPr>
        <w:t>con</w:t>
      </w:r>
      <w:r>
        <w:rPr>
          <w:spacing w:val="-1"/>
          <w:sz w:val="16"/>
        </w:rPr>
        <w:t> </w:t>
      </w:r>
      <w:r>
        <w:rPr>
          <w:sz w:val="16"/>
        </w:rPr>
        <w:t>información</w:t>
      </w:r>
      <w:r>
        <w:rPr>
          <w:spacing w:val="-5"/>
          <w:sz w:val="16"/>
        </w:rPr>
        <w:t> </w:t>
      </w:r>
      <w:r>
        <w:rPr>
          <w:sz w:val="16"/>
        </w:rPr>
        <w:t>proporcionada</w:t>
      </w:r>
      <w:r>
        <w:rPr>
          <w:spacing w:val="-2"/>
          <w:sz w:val="16"/>
        </w:rPr>
        <w:t> </w:t>
      </w:r>
      <w:r>
        <w:rPr>
          <w:sz w:val="16"/>
        </w:rPr>
        <w:t>por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2"/>
          <w:sz w:val="16"/>
        </w:rPr>
        <w:t> </w:t>
      </w:r>
      <w:r>
        <w:rPr>
          <w:sz w:val="16"/>
        </w:rPr>
        <w:t>centros</w:t>
      </w:r>
      <w:r>
        <w:rPr>
          <w:spacing w:val="4"/>
          <w:sz w:val="16"/>
        </w:rPr>
        <w:t> </w:t>
      </w:r>
      <w:r>
        <w:rPr>
          <w:sz w:val="16"/>
        </w:rPr>
        <w:t>gestores.</w:t>
      </w:r>
    </w:p>
    <w:p>
      <w:pPr>
        <w:pStyle w:val="BodyText"/>
        <w:spacing w:before="7"/>
        <w:rPr>
          <w:sz w:val="21"/>
        </w:rPr>
      </w:pPr>
    </w:p>
    <w:p>
      <w:pPr>
        <w:spacing w:before="1"/>
        <w:ind w:left="1022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893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00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Coordinación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Desarrollo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Científico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Tecnológico</w:t>
      </w:r>
    </w:p>
    <w:p>
      <w:pPr>
        <w:pStyle w:val="BodyText"/>
        <w:spacing w:before="10"/>
        <w:rPr>
          <w:rFonts w:ascii="Arial"/>
          <w:b/>
          <w:sz w:val="29"/>
        </w:rPr>
      </w:pPr>
    </w:p>
    <w:p>
      <w:pPr>
        <w:pStyle w:val="BodyText"/>
        <w:spacing w:line="360" w:lineRule="auto"/>
        <w:ind w:left="1022" w:right="1294"/>
        <w:jc w:val="both"/>
      </w:pPr>
      <w:r>
        <w:rPr>
          <w:rFonts w:ascii="Arial" w:hAnsi="Arial"/>
          <w:b/>
        </w:rPr>
        <w:t>Servicios</w:t>
      </w:r>
      <w:r>
        <w:rPr/>
        <w:t>: Factor 1, en la partida de servicios los factores que repercutieron en la ejecución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90%,</w:t>
      </w:r>
      <w:r>
        <w:rPr>
          <w:spacing w:val="1"/>
        </w:rPr>
        <w:t> </w:t>
      </w:r>
      <w:r>
        <w:rPr/>
        <w:t>fueron;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impacto</w:t>
      </w:r>
      <w:r>
        <w:rPr>
          <w:spacing w:val="1"/>
        </w:rPr>
        <w:t> </w:t>
      </w:r>
      <w:r>
        <w:rPr/>
        <w:t>generado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pandemia</w:t>
      </w:r>
      <w:r>
        <w:rPr>
          <w:spacing w:val="1"/>
        </w:rPr>
        <w:t> </w:t>
      </w:r>
      <w:r>
        <w:rPr/>
        <w:t>COVID-19,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periodos</w:t>
      </w:r>
      <w:r>
        <w:rPr>
          <w:spacing w:val="-53"/>
        </w:rPr>
        <w:t> </w:t>
      </w:r>
      <w:r>
        <w:rPr>
          <w:w w:val="95"/>
        </w:rPr>
        <w:t>anteriores</w:t>
      </w:r>
      <w:r>
        <w:rPr>
          <w:spacing w:val="18"/>
          <w:w w:val="95"/>
        </w:rPr>
        <w:t> </w:t>
      </w:r>
      <w:r>
        <w:rPr>
          <w:w w:val="95"/>
        </w:rPr>
        <w:t>había</w:t>
      </w:r>
      <w:r>
        <w:rPr>
          <w:spacing w:val="20"/>
          <w:w w:val="95"/>
        </w:rPr>
        <w:t> </w:t>
      </w:r>
      <w:r>
        <w:rPr>
          <w:w w:val="95"/>
        </w:rPr>
        <w:t>modificado</w:t>
      </w:r>
      <w:r>
        <w:rPr>
          <w:spacing w:val="20"/>
          <w:w w:val="95"/>
        </w:rPr>
        <w:t> </w:t>
      </w:r>
      <w:r>
        <w:rPr>
          <w:w w:val="95"/>
        </w:rPr>
        <w:t>la</w:t>
      </w:r>
      <w:r>
        <w:rPr>
          <w:spacing w:val="17"/>
          <w:w w:val="95"/>
        </w:rPr>
        <w:t> </w:t>
      </w:r>
      <w:r>
        <w:rPr>
          <w:w w:val="95"/>
        </w:rPr>
        <w:t>estructura</w:t>
      </w:r>
      <w:r>
        <w:rPr>
          <w:spacing w:val="16"/>
          <w:w w:val="95"/>
        </w:rPr>
        <w:t> </w:t>
      </w:r>
      <w:r>
        <w:rPr>
          <w:w w:val="95"/>
        </w:rPr>
        <w:t>del</w:t>
      </w:r>
      <w:r>
        <w:rPr>
          <w:spacing w:val="15"/>
          <w:w w:val="95"/>
        </w:rPr>
        <w:t> </w:t>
      </w:r>
      <w:r>
        <w:rPr>
          <w:w w:val="95"/>
        </w:rPr>
        <w:t>gasto,</w:t>
      </w:r>
      <w:r>
        <w:rPr>
          <w:spacing w:val="15"/>
          <w:w w:val="95"/>
        </w:rPr>
        <w:t> </w:t>
      </w:r>
      <w:r>
        <w:rPr>
          <w:w w:val="95"/>
        </w:rPr>
        <w:t>siendo</w:t>
      </w:r>
      <w:r>
        <w:rPr>
          <w:spacing w:val="16"/>
          <w:w w:val="95"/>
        </w:rPr>
        <w:t> </w:t>
      </w:r>
      <w:r>
        <w:rPr>
          <w:w w:val="95"/>
        </w:rPr>
        <w:t>que</w:t>
      </w:r>
      <w:r>
        <w:rPr>
          <w:spacing w:val="15"/>
          <w:w w:val="95"/>
        </w:rPr>
        <w:t> </w:t>
      </w:r>
      <w:r>
        <w:rPr>
          <w:w w:val="95"/>
        </w:rPr>
        <w:t>se</w:t>
      </w:r>
      <w:r>
        <w:rPr>
          <w:spacing w:val="16"/>
          <w:w w:val="95"/>
        </w:rPr>
        <w:t> </w:t>
      </w:r>
      <w:r>
        <w:rPr>
          <w:w w:val="95"/>
        </w:rPr>
        <w:t>había</w:t>
      </w:r>
      <w:r>
        <w:rPr>
          <w:spacing w:val="17"/>
          <w:w w:val="95"/>
        </w:rPr>
        <w:t> </w:t>
      </w:r>
      <w:r>
        <w:rPr>
          <w:w w:val="95"/>
        </w:rPr>
        <w:t>aumentado</w:t>
      </w:r>
      <w:r>
        <w:rPr>
          <w:spacing w:val="20"/>
          <w:w w:val="95"/>
        </w:rPr>
        <w:t> </w:t>
      </w:r>
      <w:r>
        <w:rPr>
          <w:w w:val="95"/>
        </w:rPr>
        <w:t>el</w:t>
      </w:r>
      <w:r>
        <w:rPr>
          <w:spacing w:val="15"/>
          <w:w w:val="95"/>
        </w:rPr>
        <w:t> </w:t>
      </w:r>
      <w:r>
        <w:rPr>
          <w:w w:val="95"/>
        </w:rPr>
        <w:t>teletrabajo</w:t>
      </w:r>
      <w:r>
        <w:rPr>
          <w:spacing w:val="1"/>
          <w:w w:val="95"/>
        </w:rPr>
        <w:t> </w:t>
      </w:r>
      <w:r>
        <w:rPr/>
        <w:t>y disminuido el pago de servicios públicos, viáticos, mantenimiento de la flotilla vehicular entre</w:t>
      </w:r>
      <w:r>
        <w:rPr>
          <w:spacing w:val="1"/>
        </w:rPr>
        <w:t> </w:t>
      </w:r>
      <w:r>
        <w:rPr/>
        <w:t>otros, sin embargo en el periodo 2023, la situación cambió y no se contaba con estadísticas de</w:t>
      </w:r>
      <w:r>
        <w:rPr>
          <w:spacing w:val="1"/>
        </w:rPr>
        <w:t> </w:t>
      </w:r>
      <w:r>
        <w:rPr/>
        <w:t>gastos que nos permitieran realizar una proyección adecuada, por lo que al regresar una parte</w:t>
      </w:r>
      <w:r>
        <w:rPr>
          <w:spacing w:val="1"/>
        </w:rPr>
        <w:t> </w:t>
      </w:r>
      <w:r>
        <w:rPr/>
        <w:t>del personal a la presencialidad y aumentar las giras, género que durante un periodo no se</w:t>
      </w:r>
      <w:r>
        <w:rPr>
          <w:spacing w:val="1"/>
        </w:rPr>
        <w:t> </w:t>
      </w:r>
      <w:r>
        <w:rPr/>
        <w:t>contará con los recursos y posteriormente se aumentaron las subpartidas sin tener una certeza</w:t>
      </w:r>
      <w:r>
        <w:rPr>
          <w:spacing w:val="1"/>
        </w:rPr>
        <w:t> </w:t>
      </w:r>
      <w:r>
        <w:rPr/>
        <w:t>el margen de gasto por estos conceptos, lo cual generó en un periodo faltantes de recursos en</w:t>
      </w:r>
      <w:r>
        <w:rPr>
          <w:spacing w:val="1"/>
        </w:rPr>
        <w:t> </w:t>
      </w:r>
      <w:r>
        <w:rPr/>
        <w:t>las subpartidas y al final remanentes sin ejecutar en las subpartidas. Bajo esta justificación es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se</w:t>
      </w:r>
      <w:r>
        <w:rPr>
          <w:spacing w:val="-2"/>
        </w:rPr>
        <w:t> </w:t>
      </w:r>
      <w:r>
        <w:rPr/>
        <w:t>aplica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factor</w:t>
      </w:r>
      <w:r>
        <w:rPr>
          <w:spacing w:val="-4"/>
        </w:rPr>
        <w:t> </w:t>
      </w:r>
      <w:r>
        <w:rPr/>
        <w:t>06,</w:t>
      </w:r>
      <w:r>
        <w:rPr>
          <w:spacing w:val="-3"/>
        </w:rPr>
        <w:t> </w:t>
      </w:r>
      <w:r>
        <w:rPr/>
        <w:t>siendo que</w:t>
      </w:r>
      <w:r>
        <w:rPr>
          <w:spacing w:val="-5"/>
        </w:rPr>
        <w:t> </w:t>
      </w:r>
      <w:r>
        <w:rPr/>
        <w:t>fueron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medidas</w:t>
      </w:r>
      <w:r>
        <w:rPr>
          <w:spacing w:val="-4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institucionales</w:t>
      </w:r>
      <w:r>
        <w:rPr>
          <w:spacing w:val="-53"/>
        </w:rPr>
        <w:t> </w:t>
      </w:r>
      <w:r>
        <w:rPr/>
        <w:t>de retorno a la presencialidad que variaron la planificación y proyección de gasto prevista en el</w:t>
      </w:r>
      <w:r>
        <w:rPr>
          <w:spacing w:val="1"/>
        </w:rPr>
        <w:t> </w:t>
      </w:r>
      <w:r>
        <w:rPr/>
        <w:t>anteproyecto</w:t>
      </w:r>
      <w:r>
        <w:rPr>
          <w:spacing w:val="-2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60" w:lineRule="auto"/>
        <w:ind w:left="1022" w:right="1299"/>
        <w:jc w:val="both"/>
      </w:pPr>
      <w:r>
        <w:rPr/>
        <w:t>Factor 10, adicionalmente, se requirió el traslado de recursos para dotar de presupuesto a 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Gobernanza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Ciberataques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Tecnológicos</w:t>
      </w:r>
      <w:r>
        <w:rPr>
          <w:spacing w:val="1"/>
        </w:rPr>
        <w:t> </w:t>
      </w:r>
      <w:r>
        <w:rPr/>
        <w:t>tuvo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contrataciones</w:t>
      </w:r>
      <w:r>
        <w:rPr>
          <w:spacing w:val="1"/>
        </w:rPr>
        <w:t> </w:t>
      </w:r>
      <w:r>
        <w:rPr/>
        <w:t>planificadas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situaciones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vulnerabilidad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dichos ataques.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  <w:r>
        <w:rPr/>
        <w:pict>
          <v:rect style="position:absolute;margin-left:85.103996pt;margin-top:14.598926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pgSz w:w="12250" w:h="15850"/>
          <w:pgMar w:header="0" w:footer="1221" w:top="1500" w:bottom="1540" w:left="680" w:right="740"/>
        </w:sectPr>
      </w:pPr>
    </w:p>
    <w:p>
      <w:pPr>
        <w:pStyle w:val="BodyText"/>
        <w:spacing w:line="360" w:lineRule="auto" w:before="76"/>
        <w:ind w:left="1022" w:right="1300"/>
        <w:jc w:val="both"/>
      </w:pPr>
      <w:r>
        <w:rPr/>
        <w:t>Factor</w:t>
      </w:r>
      <w:r>
        <w:rPr>
          <w:spacing w:val="-7"/>
        </w:rPr>
        <w:t> </w:t>
      </w:r>
      <w:r>
        <w:rPr/>
        <w:t>9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liberación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cuota</w:t>
      </w:r>
      <w:r>
        <w:rPr>
          <w:spacing w:val="-7"/>
        </w:rPr>
        <w:t> </w:t>
      </w:r>
      <w:r>
        <w:rPr/>
        <w:t>insuficiente,</w:t>
      </w:r>
      <w:r>
        <w:rPr>
          <w:spacing w:val="-5"/>
        </w:rPr>
        <w:t> </w:t>
      </w:r>
      <w:r>
        <w:rPr/>
        <w:t>afectó</w:t>
      </w:r>
      <w:r>
        <w:rPr>
          <w:spacing w:val="-6"/>
        </w:rPr>
        <w:t> </w:t>
      </w:r>
      <w:r>
        <w:rPr/>
        <w:t>directamente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ejecución,</w:t>
      </w:r>
      <w:r>
        <w:rPr>
          <w:spacing w:val="-7"/>
        </w:rPr>
        <w:t> </w:t>
      </w:r>
      <w:r>
        <w:rPr/>
        <w:t>siendo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debe</w:t>
      </w:r>
      <w:r>
        <w:rPr>
          <w:spacing w:val="-54"/>
        </w:rPr>
        <w:t> </w:t>
      </w:r>
      <w:r>
        <w:rPr/>
        <w:t>cumplir primero con los contratos fijos y hasta los últimos trimestres con las contrataciones</w:t>
      </w:r>
      <w:r>
        <w:rPr>
          <w:spacing w:val="1"/>
        </w:rPr>
        <w:t> </w:t>
      </w:r>
      <w:r>
        <w:rPr/>
        <w:t>nuevas, lo cual retrasa los procesos de adjudicación y de entrega de bienes y servicios, lo cual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algunos casos genera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puedan</w:t>
      </w:r>
      <w:r>
        <w:rPr>
          <w:spacing w:val="-1"/>
        </w:rPr>
        <w:t> </w:t>
      </w:r>
      <w:r>
        <w:rPr/>
        <w:t>ejecutar</w:t>
      </w:r>
      <w:r>
        <w:rPr>
          <w:spacing w:val="-1"/>
        </w:rPr>
        <w:t> </w:t>
      </w:r>
      <w:r>
        <w:rPr/>
        <w:t>recursos.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022" w:right="1297"/>
        <w:jc w:val="both"/>
      </w:pPr>
      <w:r>
        <w:rPr>
          <w:rFonts w:ascii="Arial" w:hAnsi="Arial"/>
          <w:b/>
        </w:rPr>
        <w:t>Materiales y Suministros: </w:t>
      </w:r>
      <w:r>
        <w:rPr/>
        <w:t>afectó el factor 6, debido a la necesidad de combustible para las</w:t>
      </w:r>
      <w:r>
        <w:rPr>
          <w:spacing w:val="1"/>
        </w:rPr>
        <w:t> </w:t>
      </w:r>
      <w:r>
        <w:rPr/>
        <w:t>giras,</w:t>
      </w:r>
      <w:r>
        <w:rPr>
          <w:spacing w:val="1"/>
        </w:rPr>
        <w:t> </w:t>
      </w:r>
      <w:r>
        <w:rPr/>
        <w:t>hizo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un traslado</w:t>
      </w:r>
      <w:r>
        <w:rPr>
          <w:spacing w:val="1"/>
        </w:rPr>
        <w:t> </w:t>
      </w:r>
      <w:r>
        <w:rPr/>
        <w:t>de recursos</w:t>
      </w:r>
      <w:r>
        <w:rPr>
          <w:spacing w:val="1"/>
        </w:rPr>
        <w:t> </w:t>
      </w:r>
      <w:r>
        <w:rPr/>
        <w:t>inmediato,</w:t>
      </w:r>
      <w:r>
        <w:rPr>
          <w:spacing w:val="1"/>
        </w:rPr>
        <w:t> </w:t>
      </w:r>
      <w:r>
        <w:rPr/>
        <w:t>el cual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aceptado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modificación</w:t>
      </w:r>
      <w:r>
        <w:rPr>
          <w:spacing w:val="-3"/>
        </w:rPr>
        <w:t> </w:t>
      </w:r>
      <w:r>
        <w:rPr/>
        <w:t>extraordinario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realizó</w:t>
      </w:r>
      <w:r>
        <w:rPr>
          <w:spacing w:val="-5"/>
        </w:rPr>
        <w:t> </w:t>
      </w:r>
      <w:r>
        <w:rPr/>
        <w:t>hasta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mes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setiembre,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al</w:t>
      </w:r>
      <w:r>
        <w:rPr>
          <w:spacing w:val="-5"/>
        </w:rPr>
        <w:t> </w:t>
      </w:r>
      <w:r>
        <w:rPr/>
        <w:t>final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periodo</w:t>
      </w:r>
      <w:r>
        <w:rPr>
          <w:spacing w:val="-53"/>
        </w:rPr>
        <w:t> </w:t>
      </w:r>
      <w:r>
        <w:rPr/>
        <w:t>hubieron remanentes, así como en otras subpartidas que debido a los saldos en inventario y</w:t>
      </w:r>
      <w:r>
        <w:rPr>
          <w:spacing w:val="1"/>
        </w:rPr>
        <w:t> </w:t>
      </w:r>
      <w:r>
        <w:rPr>
          <w:w w:val="95"/>
        </w:rPr>
        <w:t>atención del personal en otras necesidades imposibilito la realización de contrataciones menores,</w:t>
      </w:r>
      <w:r>
        <w:rPr>
          <w:spacing w:val="1"/>
          <w:w w:val="95"/>
        </w:rPr>
        <w:t> </w:t>
      </w:r>
      <w:r>
        <w:rPr/>
        <w:t>siendo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estaba</w:t>
      </w:r>
      <w:r>
        <w:rPr>
          <w:spacing w:val="-1"/>
        </w:rPr>
        <w:t> </w:t>
      </w:r>
      <w:r>
        <w:rPr/>
        <w:t>enfocado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contrataciones.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1"/>
        <w:ind w:left="1022" w:right="1295"/>
        <w:jc w:val="both"/>
      </w:pPr>
      <w:r>
        <w:rPr>
          <w:rFonts w:ascii="Arial" w:hAnsi="Arial"/>
          <w:b/>
        </w:rPr>
        <w:t>Bienes duraderos: </w:t>
      </w:r>
      <w:r>
        <w:rPr/>
        <w:t>afecto el factor 07, variación en la estimación de recursos afecto los saldos</w:t>
      </w:r>
      <w:r>
        <w:rPr>
          <w:spacing w:val="-53"/>
        </w:rPr>
        <w:t> </w:t>
      </w:r>
      <w:r>
        <w:rPr/>
        <w:t>en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subpartidas,</w:t>
      </w:r>
      <w:r>
        <w:rPr>
          <w:spacing w:val="-9"/>
        </w:rPr>
        <w:t> </w:t>
      </w:r>
      <w:r>
        <w:rPr/>
        <w:t>debido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es</w:t>
      </w:r>
      <w:r>
        <w:rPr>
          <w:spacing w:val="-6"/>
        </w:rPr>
        <w:t> </w:t>
      </w:r>
      <w:r>
        <w:rPr/>
        <w:t>indispensable</w:t>
      </w:r>
      <w:r>
        <w:rPr>
          <w:spacing w:val="-8"/>
        </w:rPr>
        <w:t> </w:t>
      </w:r>
      <w:r>
        <w:rPr/>
        <w:t>estimar</w:t>
      </w:r>
      <w:r>
        <w:rPr>
          <w:spacing w:val="-9"/>
        </w:rPr>
        <w:t> </w:t>
      </w:r>
      <w:r>
        <w:rPr/>
        <w:t>un</w:t>
      </w:r>
      <w:r>
        <w:rPr>
          <w:spacing w:val="-7"/>
        </w:rPr>
        <w:t> </w:t>
      </w:r>
      <w:r>
        <w:rPr/>
        <w:t>porcentaje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diferencial</w:t>
      </w:r>
      <w:r>
        <w:rPr>
          <w:spacing w:val="-8"/>
        </w:rPr>
        <w:t> </w:t>
      </w:r>
      <w:r>
        <w:rPr/>
        <w:t>cambiario</w:t>
      </w:r>
      <w:r>
        <w:rPr>
          <w:spacing w:val="-54"/>
        </w:rPr>
        <w:t> </w:t>
      </w:r>
      <w:r>
        <w:rPr/>
        <w:t>y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porcentaje</w:t>
      </w:r>
      <w:r>
        <w:rPr>
          <w:spacing w:val="-9"/>
        </w:rPr>
        <w:t> </w:t>
      </w:r>
      <w:r>
        <w:rPr/>
        <w:t>promedio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estimación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montos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contrataciones,</w:t>
      </w:r>
      <w:r>
        <w:rPr>
          <w:spacing w:val="-10"/>
        </w:rPr>
        <w:t> </w:t>
      </w:r>
      <w:r>
        <w:rPr/>
        <w:t>estas</w:t>
      </w:r>
      <w:r>
        <w:rPr>
          <w:spacing w:val="-7"/>
        </w:rPr>
        <w:t> </w:t>
      </w:r>
      <w:r>
        <w:rPr/>
        <w:t>fueron</w:t>
      </w:r>
      <w:r>
        <w:rPr>
          <w:spacing w:val="-9"/>
        </w:rPr>
        <w:t> </w:t>
      </w:r>
      <w:r>
        <w:rPr/>
        <w:t>mayor</w:t>
      </w:r>
      <w:r>
        <w:rPr>
          <w:spacing w:val="-53"/>
        </w:rPr>
        <w:t> </w:t>
      </w:r>
      <w:r>
        <w:rPr/>
        <w:t>a lo que al final resultó la adjudicación según el estudio de mercado, por lo que siempre habrá</w:t>
      </w:r>
      <w:r>
        <w:rPr>
          <w:spacing w:val="1"/>
        </w:rPr>
        <w:t> </w:t>
      </w:r>
      <w:r>
        <w:rPr/>
        <w:t>remanentes.</w:t>
      </w:r>
      <w:r>
        <w:rPr>
          <w:spacing w:val="1"/>
        </w:rPr>
        <w:t> </w:t>
      </w:r>
      <w:r>
        <w:rPr/>
        <w:t>El factor 09, liberación de cuota insuficiente afecta gravemente la ejecución de</w:t>
      </w:r>
      <w:r>
        <w:rPr>
          <w:spacing w:val="1"/>
        </w:rPr>
        <w:t> </w:t>
      </w:r>
      <w:r>
        <w:rPr/>
        <w:t>algunas subpartidas y especialmente las de fuente 280 o las que requieren contrataciones con</w:t>
      </w:r>
      <w:r>
        <w:rPr>
          <w:spacing w:val="1"/>
        </w:rPr>
        <w:t> </w:t>
      </w:r>
      <w:r>
        <w:rPr/>
        <w:t>una</w:t>
      </w:r>
      <w:r>
        <w:rPr>
          <w:spacing w:val="-4"/>
        </w:rPr>
        <w:t> </w:t>
      </w:r>
      <w:r>
        <w:rPr/>
        <w:t>disponibilidad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grandes,</w:t>
      </w:r>
      <w:r>
        <w:rPr>
          <w:spacing w:val="-3"/>
        </w:rPr>
        <w:t> </w:t>
      </w:r>
      <w:r>
        <w:rPr/>
        <w:t>debido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poca</w:t>
      </w:r>
      <w:r>
        <w:rPr>
          <w:spacing w:val="-4"/>
        </w:rPr>
        <w:t> </w:t>
      </w:r>
      <w:r>
        <w:rPr/>
        <w:t>disponibilidad</w:t>
      </w:r>
      <w:r>
        <w:rPr>
          <w:spacing w:val="-3"/>
        </w:rPr>
        <w:t> </w:t>
      </w:r>
      <w:r>
        <w:rPr/>
        <w:t>presupuestaria</w:t>
      </w:r>
      <w:r>
        <w:rPr>
          <w:spacing w:val="-3"/>
        </w:rPr>
        <w:t> </w:t>
      </w:r>
      <w:r>
        <w:rPr/>
        <w:t>con</w:t>
      </w:r>
      <w:r>
        <w:rPr>
          <w:spacing w:val="-54"/>
        </w:rPr>
        <w:t> </w:t>
      </w:r>
      <w:r>
        <w:rPr/>
        <w:t>la que se cuenta, por lo que, para finiquitar contrataciones de gran relevancia hay que esperar</w:t>
      </w:r>
      <w:r>
        <w:rPr>
          <w:spacing w:val="1"/>
        </w:rPr>
        <w:t> </w:t>
      </w:r>
      <w:r>
        <w:rPr/>
        <w:t>hasta el último trimestre para contar con todos los recursos para adjudicar a los proveedores, lo</w:t>
      </w:r>
      <w:r>
        <w:rPr>
          <w:spacing w:val="-53"/>
        </w:rPr>
        <w:t> </w:t>
      </w:r>
      <w:r>
        <w:rPr/>
        <w:t>que genera que los plazos de entrega se ven muy limitados y se corre el riesgo de no poder</w:t>
      </w:r>
      <w:r>
        <w:rPr>
          <w:spacing w:val="1"/>
        </w:rPr>
        <w:t> </w:t>
      </w:r>
      <w:r>
        <w:rPr/>
        <w:t>recibir los bienes o servicios dentro del periodo presupuestario. Por lo tanto, quedaron estos</w:t>
      </w:r>
      <w:r>
        <w:rPr>
          <w:spacing w:val="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ejecutar</w:t>
      </w: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61"/>
        <w:ind w:left="1022" w:right="1293"/>
        <w:jc w:val="both"/>
      </w:pPr>
      <w:r>
        <w:rPr>
          <w:rFonts w:ascii="Arial" w:hAnsi="Arial"/>
          <w:b/>
        </w:rPr>
        <w:t>Transferencias Corrientes</w:t>
      </w:r>
      <w:r>
        <w:rPr/>
        <w:t>: tuvieron afectación por el factor 12, debido a que en el caso de las</w:t>
      </w:r>
      <w:r>
        <w:rPr>
          <w:spacing w:val="-53"/>
        </w:rPr>
        <w:t> </w:t>
      </w:r>
      <w:r>
        <w:rPr/>
        <w:t>Instituciones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1"/>
        </w:rPr>
        <w:t> </w:t>
      </w:r>
      <w:r>
        <w:rPr/>
        <w:t>les</w:t>
      </w:r>
      <w:r>
        <w:rPr>
          <w:spacing w:val="-3"/>
        </w:rPr>
        <w:t> </w:t>
      </w:r>
      <w:r>
        <w:rPr/>
        <w:t>gira</w:t>
      </w:r>
      <w:r>
        <w:rPr>
          <w:spacing w:val="-2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salarios,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cual</w:t>
      </w:r>
      <w:r>
        <w:rPr>
          <w:spacing w:val="4"/>
        </w:rPr>
        <w:t> </w:t>
      </w:r>
      <w:r>
        <w:rPr/>
        <w:t>les</w:t>
      </w:r>
      <w:r>
        <w:rPr>
          <w:spacing w:val="-4"/>
        </w:rPr>
        <w:t> </w:t>
      </w:r>
      <w:r>
        <w:rPr/>
        <w:t>corresponde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estimación</w:t>
      </w:r>
      <w:r>
        <w:rPr>
          <w:spacing w:val="-53"/>
        </w:rPr>
        <w:t> </w:t>
      </w:r>
      <w:r>
        <w:rPr/>
        <w:t>del</w:t>
      </w:r>
      <w:r>
        <w:rPr>
          <w:spacing w:val="-6"/>
        </w:rPr>
        <w:t> </w:t>
      </w:r>
      <w:r>
        <w:rPr/>
        <w:t>total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presupuesto</w:t>
      </w:r>
      <w:r>
        <w:rPr>
          <w:spacing w:val="-5"/>
        </w:rPr>
        <w:t> </w:t>
      </w:r>
      <w:r>
        <w:rPr/>
        <w:t>dividido</w:t>
      </w:r>
      <w:r>
        <w:rPr>
          <w:spacing w:val="-8"/>
        </w:rPr>
        <w:t> </w:t>
      </w:r>
      <w:r>
        <w:rPr/>
        <w:t>entre</w:t>
      </w:r>
      <w:r>
        <w:rPr>
          <w:spacing w:val="-7"/>
        </w:rPr>
        <w:t> </w:t>
      </w:r>
      <w:r>
        <w:rPr/>
        <w:t>14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esa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cuota</w:t>
      </w:r>
      <w:r>
        <w:rPr>
          <w:spacing w:val="-5"/>
        </w:rPr>
        <w:t> </w:t>
      </w:r>
      <w:r>
        <w:rPr/>
        <w:t>máxima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7"/>
        </w:rPr>
        <w:t> </w:t>
      </w:r>
      <w:r>
        <w:rPr/>
        <w:t>gira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mes,</w:t>
      </w:r>
      <w:r>
        <w:rPr>
          <w:spacing w:val="-7"/>
        </w:rPr>
        <w:t> </w:t>
      </w:r>
      <w:r>
        <w:rPr/>
        <w:t>sin</w:t>
      </w:r>
      <w:r>
        <w:rPr>
          <w:spacing w:val="-5"/>
        </w:rPr>
        <w:t> </w:t>
      </w:r>
      <w:r>
        <w:rPr/>
        <w:t>que</w:t>
      </w:r>
      <w:r>
        <w:rPr>
          <w:spacing w:val="-53"/>
        </w:rPr>
        <w:t> </w:t>
      </w:r>
      <w:r>
        <w:rPr/>
        <w:t>esta sea retroactiva, por ejemplo, el caso del salario escolar lo estiman como una cuota del</w:t>
      </w:r>
      <w:r>
        <w:rPr>
          <w:spacing w:val="1"/>
        </w:rPr>
        <w:t> </w:t>
      </w:r>
      <w:r>
        <w:rPr/>
        <w:t>catorceavo y los remanentes que se generen de ese porcentaje no se giran en otro mes,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según directrices de la Tesorería Nacional, lo cual afecta la ejecución. El factor 12 Circular de</w:t>
      </w:r>
      <w:r>
        <w:rPr>
          <w:spacing w:val="1"/>
        </w:rPr>
        <w:t> </w:t>
      </w:r>
      <w:r>
        <w:rPr/>
        <w:t>TN. Trasferencias al CEA y la PROMOTORA quedó una subejecución del 26.5% y 12,1%</w:t>
      </w:r>
      <w:r>
        <w:rPr>
          <w:spacing w:val="1"/>
        </w:rPr>
        <w:t> </w:t>
      </w:r>
      <w:r>
        <w:rPr/>
        <w:t>respectivamente; en el caso de la ANC logró la ejecución del 100% debido a que se solicitó una</w:t>
      </w:r>
      <w:r>
        <w:rPr>
          <w:spacing w:val="-53"/>
        </w:rPr>
        <w:t> </w:t>
      </w:r>
      <w:r>
        <w:rPr/>
        <w:t>autorización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Tesorería</w:t>
      </w:r>
      <w:r>
        <w:rPr>
          <w:spacing w:val="-3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poder</w:t>
      </w:r>
      <w:r>
        <w:rPr>
          <w:spacing w:val="-2"/>
        </w:rPr>
        <w:t> </w:t>
      </w:r>
      <w:r>
        <w:rPr/>
        <w:t>girar</w:t>
      </w:r>
      <w:r>
        <w:rPr>
          <w:spacing w:val="-4"/>
        </w:rPr>
        <w:t> </w:t>
      </w:r>
      <w:r>
        <w:rPr/>
        <w:t>el</w:t>
      </w:r>
      <w:r>
        <w:rPr>
          <w:spacing w:val="-6"/>
        </w:rPr>
        <w:t> </w:t>
      </w:r>
      <w:r>
        <w:rPr/>
        <w:t>remanente</w:t>
      </w:r>
      <w:r>
        <w:rPr>
          <w:spacing w:val="-3"/>
        </w:rPr>
        <w:t> </w:t>
      </w:r>
      <w:r>
        <w:rPr/>
        <w:t>producido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criterios</w:t>
      </w:r>
      <w:r>
        <w:rPr>
          <w:spacing w:val="-5"/>
        </w:rPr>
        <w:t> </w:t>
      </w:r>
      <w:r>
        <w:rPr/>
        <w:t>de</w:t>
      </w:r>
      <w:r>
        <w:rPr>
          <w:spacing w:val="-53"/>
        </w:rPr>
        <w:t> </w:t>
      </w:r>
      <w:r>
        <w:rPr/>
        <w:t>asignación de</w:t>
      </w:r>
      <w:r>
        <w:rPr>
          <w:spacing w:val="-1"/>
        </w:rPr>
        <w:t> </w:t>
      </w:r>
      <w:r>
        <w:rPr/>
        <w:t>cuota</w:t>
      </w:r>
      <w:r>
        <w:rPr>
          <w:spacing w:val="1"/>
        </w:rPr>
        <w:t> </w:t>
      </w:r>
      <w:r>
        <w:rPr/>
        <w:t>(catorceavo).</w:t>
      </w:r>
    </w:p>
    <w:p>
      <w:pPr>
        <w:spacing w:after="0" w:line="360" w:lineRule="auto"/>
        <w:jc w:val="both"/>
        <w:sectPr>
          <w:pgSz w:w="12250" w:h="15850"/>
          <w:pgMar w:header="0" w:footer="1221" w:top="1340" w:bottom="1540" w:left="680" w:right="740"/>
        </w:sectPr>
      </w:pPr>
    </w:p>
    <w:p>
      <w:pPr>
        <w:pStyle w:val="BodyText"/>
        <w:spacing w:line="360" w:lineRule="auto" w:before="76"/>
        <w:ind w:left="1022" w:right="1294"/>
        <w:jc w:val="both"/>
      </w:pPr>
      <w:r>
        <w:rPr/>
        <w:t>Factor 10 El monto por ¢226,3 millones para el fondo de incentivos, la Contraloría General de la</w:t>
      </w:r>
      <w:r>
        <w:rPr>
          <w:spacing w:val="-53"/>
        </w:rPr>
        <w:t> </w:t>
      </w:r>
      <w:r>
        <w:rPr/>
        <w:t>Republica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oficio</w:t>
      </w:r>
      <w:r>
        <w:rPr>
          <w:spacing w:val="1"/>
        </w:rPr>
        <w:t> </w:t>
      </w:r>
      <w:r>
        <w:rPr/>
        <w:t>DFOE-CAP-2113,</w:t>
      </w:r>
      <w:r>
        <w:rPr>
          <w:spacing w:val="1"/>
        </w:rPr>
        <w:t> </w:t>
      </w:r>
      <w:r>
        <w:rPr/>
        <w:t>aprueba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extraordinario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PROMOTORA 01-2022 por dicho monto para una sustitución de fuente de financiamiento que</w:t>
      </w:r>
      <w:r>
        <w:rPr>
          <w:spacing w:val="1"/>
        </w:rPr>
        <w:t> </w:t>
      </w:r>
      <w:r>
        <w:rPr/>
        <w:t>representa una disminución del ingreso por transferencias corrientes del Gobierno Central Ley</w:t>
      </w:r>
      <w:r>
        <w:rPr>
          <w:spacing w:val="1"/>
        </w:rPr>
        <w:t> </w:t>
      </w:r>
      <w:r>
        <w:rPr/>
        <w:t>N° 7169 Fondo de Incentivos y un aumento en el ingreso por superávit especifico de la misma</w:t>
      </w:r>
      <w:r>
        <w:rPr>
          <w:spacing w:val="1"/>
        </w:rPr>
        <w:t> </w:t>
      </w:r>
      <w:r>
        <w:rPr/>
        <w:t>ley, tomando en consideración este remanente se realizó un convenio MICITT-PROMOTORA</w:t>
      </w:r>
      <w:r>
        <w:rPr>
          <w:spacing w:val="1"/>
        </w:rPr>
        <w:t> </w:t>
      </w:r>
      <w:r>
        <w:rPr/>
        <w:t>para el giro de ¢100 millones para la contratación de servicios indispensables para la atención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procesos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seguimiento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beneficiarios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PINN,</w:t>
      </w:r>
      <w:r>
        <w:rPr>
          <w:spacing w:val="-4"/>
        </w:rPr>
        <w:t> </w:t>
      </w:r>
      <w:r>
        <w:rPr/>
        <w:t>sin</w:t>
      </w:r>
      <w:r>
        <w:rPr>
          <w:spacing w:val="-3"/>
        </w:rPr>
        <w:t> </w:t>
      </w:r>
      <w:r>
        <w:rPr/>
        <w:t>embargo,</w:t>
      </w:r>
      <w:r>
        <w:rPr>
          <w:spacing w:val="-2"/>
        </w:rPr>
        <w:t> </w:t>
      </w:r>
      <w:r>
        <w:rPr/>
        <w:t>dichos</w:t>
      </w:r>
      <w:r>
        <w:rPr>
          <w:spacing w:val="-4"/>
        </w:rPr>
        <w:t> </w:t>
      </w:r>
      <w:r>
        <w:rPr/>
        <w:t>recursos</w:t>
      </w:r>
      <w:r>
        <w:rPr>
          <w:spacing w:val="-53"/>
        </w:rPr>
        <w:t> </w:t>
      </w:r>
      <w:r>
        <w:rPr/>
        <w:t>no pudieron ser transferidos a la PROMOTORA debido a que no fueron suficientes los plazos</w:t>
      </w:r>
      <w:r>
        <w:rPr>
          <w:spacing w:val="1"/>
        </w:rPr>
        <w:t> </w:t>
      </w:r>
      <w:r>
        <w:rPr/>
        <w:t>para aprobación y trámites ante la Contraloría General de la República para que esa institución</w:t>
      </w:r>
      <w:r>
        <w:rPr>
          <w:spacing w:val="1"/>
        </w:rPr>
        <w:t> </w:t>
      </w:r>
      <w:r>
        <w:rPr/>
        <w:t>pudiera</w:t>
      </w:r>
      <w:r>
        <w:rPr>
          <w:spacing w:val="1"/>
        </w:rPr>
        <w:t> </w:t>
      </w:r>
      <w:r>
        <w:rPr/>
        <w:t>incorporar los recursos al</w:t>
      </w:r>
      <w:r>
        <w:rPr>
          <w:spacing w:val="-2"/>
        </w:rPr>
        <w:t> </w:t>
      </w:r>
      <w:r>
        <w:rPr/>
        <w:t>presupuesto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022" w:right="0" w:firstLine="0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899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Rectoría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Sector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Telecomunicaciones</w:t>
      </w:r>
    </w:p>
    <w:p>
      <w:pPr>
        <w:pStyle w:val="BodyText"/>
        <w:spacing w:before="7"/>
        <w:rPr>
          <w:rFonts w:ascii="Arial"/>
          <w:b/>
          <w:sz w:val="31"/>
        </w:rPr>
      </w:pPr>
    </w:p>
    <w:p>
      <w:pPr>
        <w:pStyle w:val="BodyText"/>
        <w:ind w:left="1022"/>
        <w:jc w:val="both"/>
      </w:pPr>
      <w:r>
        <w:rPr>
          <w:rFonts w:ascii="Arial" w:hAnsi="Arial"/>
          <w:b/>
        </w:rPr>
        <w:t>Servicios:</w:t>
      </w:r>
      <w:r>
        <w:rPr>
          <w:rFonts w:ascii="Arial" w:hAnsi="Arial"/>
          <w:b/>
          <w:spacing w:val="51"/>
        </w:rPr>
        <w:t> </w:t>
      </w:r>
      <w:r>
        <w:rPr/>
        <w:t>Factor</w:t>
      </w:r>
      <w:r>
        <w:rPr>
          <w:spacing w:val="-1"/>
        </w:rPr>
        <w:t> </w:t>
      </w:r>
      <w:r>
        <w:rPr/>
        <w:t>08.</w:t>
      </w:r>
      <w:r>
        <w:rPr>
          <w:spacing w:val="-1"/>
        </w:rPr>
        <w:t> </w:t>
      </w:r>
      <w:r>
        <w:rPr/>
        <w:t>Problemas</w:t>
      </w:r>
      <w:r>
        <w:rPr>
          <w:spacing w:val="-2"/>
        </w:rPr>
        <w:t> </w:t>
      </w:r>
      <w:r>
        <w:rPr/>
        <w:t>relacionados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procesos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contratación</w:t>
      </w:r>
      <w:r>
        <w:rPr>
          <w:spacing w:val="-1"/>
        </w:rPr>
        <w:t> </w:t>
      </w:r>
      <w:r>
        <w:rPr/>
        <w:t>administrativa: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/>
        <w:ind w:left="1022" w:right="1292"/>
        <w:jc w:val="both"/>
      </w:pPr>
      <w:r>
        <w:rPr/>
        <w:t>Durante el proceso de contratación en la subpartida 10404 Servicios de Ciencias Económicas,</w:t>
      </w:r>
      <w:r>
        <w:rPr>
          <w:spacing w:val="1"/>
        </w:rPr>
        <w:t> </w:t>
      </w:r>
      <w:r>
        <w:rPr/>
        <w:t>destinados para los servicios de desarrollo de dos encuestas a saber: 1 “Encuesta de Acceso y</w:t>
      </w:r>
      <w:r>
        <w:rPr>
          <w:spacing w:val="1"/>
        </w:rPr>
        <w:t> </w:t>
      </w:r>
      <w:r>
        <w:rPr/>
        <w:t>Uso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Servicios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Telecomunicaciones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Costa</w:t>
      </w:r>
      <w:r>
        <w:rPr>
          <w:spacing w:val="-10"/>
        </w:rPr>
        <w:t> </w:t>
      </w:r>
      <w:r>
        <w:rPr/>
        <w:t>Rica</w:t>
      </w:r>
      <w:r>
        <w:rPr>
          <w:spacing w:val="-10"/>
        </w:rPr>
        <w:t> </w:t>
      </w:r>
      <w:r>
        <w:rPr/>
        <w:t>(EAU)”.</w:t>
      </w:r>
      <w:r>
        <w:rPr>
          <w:spacing w:val="-4"/>
        </w:rPr>
        <w:t> </w:t>
      </w:r>
      <w:r>
        <w:rPr/>
        <w:t>¢46,2</w:t>
      </w:r>
      <w:r>
        <w:rPr>
          <w:spacing w:val="-10"/>
        </w:rPr>
        <w:t> </w:t>
      </w:r>
      <w:r>
        <w:rPr/>
        <w:t>millones,</w:t>
      </w:r>
      <w:r>
        <w:rPr>
          <w:spacing w:val="-10"/>
        </w:rPr>
        <w:t> </w:t>
      </w:r>
      <w:r>
        <w:rPr/>
        <w:t>2.</w:t>
      </w:r>
      <w:r>
        <w:rPr>
          <w:spacing w:val="-10"/>
        </w:rPr>
        <w:t> </w:t>
      </w:r>
      <w:r>
        <w:rPr/>
        <w:t>“Encuesta</w:t>
      </w:r>
      <w:r>
        <w:rPr>
          <w:spacing w:val="1"/>
        </w:rPr>
        <w:t> </w:t>
      </w:r>
      <w:r>
        <w:rPr/>
        <w:t>de Acceso y Uso de los Dispositivos Móviles e Internet en Niños, Niñas y Adolescente de Costa</w:t>
      </w:r>
      <w:r>
        <w:rPr>
          <w:spacing w:val="-53"/>
        </w:rPr>
        <w:t> </w:t>
      </w:r>
      <w:r>
        <w:rPr/>
        <w:t>Rica (ENNA)”. ¢23,11 millones. La línea dos se logró adjudicar por la suma ¢20.45 millones,</w:t>
      </w:r>
      <w:r>
        <w:rPr>
          <w:spacing w:val="1"/>
        </w:rPr>
        <w:t> </w:t>
      </w:r>
      <w:r>
        <w:rPr/>
        <w:t>consiguiendo su ejecución al 100%; sin embargo, la línea uno, resultó infructuosa en dicho</w:t>
      </w:r>
      <w:r>
        <w:rPr>
          <w:spacing w:val="1"/>
        </w:rPr>
        <w:t> </w:t>
      </w:r>
      <w:r>
        <w:rPr/>
        <w:t>proceso,</w:t>
      </w:r>
      <w:r>
        <w:rPr>
          <w:spacing w:val="-6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derivó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6"/>
        </w:rPr>
        <w:t> </w:t>
      </w:r>
      <w:r>
        <w:rPr/>
        <w:t>tuviera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realizar</w:t>
      </w:r>
      <w:r>
        <w:rPr>
          <w:spacing w:val="-4"/>
        </w:rPr>
        <w:t> </w:t>
      </w:r>
      <w:r>
        <w:rPr/>
        <w:t>un</w:t>
      </w:r>
      <w:r>
        <w:rPr>
          <w:spacing w:val="-6"/>
        </w:rPr>
        <w:t> </w:t>
      </w:r>
      <w:r>
        <w:rPr/>
        <w:t>nuevo</w:t>
      </w:r>
      <w:r>
        <w:rPr>
          <w:spacing w:val="-1"/>
        </w:rPr>
        <w:t> </w:t>
      </w:r>
      <w:r>
        <w:rPr/>
        <w:t>procedimiento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contratación</w:t>
      </w:r>
      <w:r>
        <w:rPr>
          <w:spacing w:val="-3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53"/>
        </w:rPr>
        <w:t> </w:t>
      </w:r>
      <w:r>
        <w:rPr/>
        <w:t>suma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¢48,87millones,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N°2022LA-000003-</w:t>
      </w:r>
      <w:r>
        <w:rPr>
          <w:spacing w:val="1"/>
        </w:rPr>
        <w:t> </w:t>
      </w:r>
      <w:r>
        <w:rPr/>
        <w:t>0009300001 no logró concretarse a finales del año 2022, esto debido a que no se recibió el</w:t>
      </w:r>
      <w:r>
        <w:rPr>
          <w:spacing w:val="1"/>
        </w:rPr>
        <w:t> </w:t>
      </w:r>
      <w:r>
        <w:rPr/>
        <w:t>respectivo</w:t>
      </w:r>
      <w:r>
        <w:rPr>
          <w:spacing w:val="-4"/>
        </w:rPr>
        <w:t> </w:t>
      </w:r>
      <w:r>
        <w:rPr/>
        <w:t>refrendo</w:t>
      </w:r>
      <w:r>
        <w:rPr>
          <w:spacing w:val="-3"/>
        </w:rPr>
        <w:t> </w:t>
      </w:r>
      <w:r>
        <w:rPr/>
        <w:t>interno 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tiempos</w:t>
      </w:r>
      <w:r>
        <w:rPr>
          <w:spacing w:val="-2"/>
        </w:rPr>
        <w:t> </w:t>
      </w:r>
      <w:r>
        <w:rPr/>
        <w:t>establecidos,</w:t>
      </w:r>
      <w:r>
        <w:rPr>
          <w:spacing w:val="52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ocasiona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trasladara</w:t>
      </w:r>
      <w:r>
        <w:rPr>
          <w:spacing w:val="-3"/>
        </w:rPr>
        <w:t> </w:t>
      </w:r>
      <w:r>
        <w:rPr/>
        <w:t>para</w:t>
      </w:r>
      <w:r>
        <w:rPr>
          <w:spacing w:val="-53"/>
        </w:rPr>
        <w:t> </w:t>
      </w:r>
      <w:r>
        <w:rPr/>
        <w:t>el</w:t>
      </w:r>
      <w:r>
        <w:rPr>
          <w:spacing w:val="-3"/>
        </w:rPr>
        <w:t> </w:t>
      </w:r>
      <w:r>
        <w:rPr/>
        <w:t>año</w:t>
      </w:r>
      <w:r>
        <w:rPr>
          <w:spacing w:val="1"/>
        </w:rPr>
        <w:t> </w:t>
      </w:r>
      <w:r>
        <w:rPr/>
        <w:t>2023,</w:t>
      </w:r>
      <w:r>
        <w:rPr>
          <w:spacing w:val="-1"/>
        </w:rPr>
        <w:t> </w:t>
      </w:r>
      <w:r>
        <w:rPr/>
        <w:t>dejando</w:t>
      </w:r>
      <w:r>
        <w:rPr>
          <w:spacing w:val="-1"/>
        </w:rPr>
        <w:t> </w:t>
      </w:r>
      <w:r>
        <w:rPr/>
        <w:t>los recursos sub</w:t>
      </w:r>
      <w:r>
        <w:rPr>
          <w:spacing w:val="-1"/>
        </w:rPr>
        <w:t> </w:t>
      </w:r>
      <w:r>
        <w:rPr/>
        <w:t>ejecutados.</w:t>
      </w:r>
    </w:p>
    <w:p>
      <w:pPr>
        <w:pStyle w:val="BodyText"/>
        <w:spacing w:line="360" w:lineRule="auto" w:before="82"/>
        <w:ind w:left="1022" w:right="1295"/>
        <w:jc w:val="both"/>
      </w:pPr>
      <w:r>
        <w:rPr>
          <w:rFonts w:ascii="Arial" w:hAnsi="Arial"/>
          <w:b/>
        </w:rPr>
        <w:t>Partida Materiales y Suministros: </w:t>
      </w:r>
      <w:r>
        <w:rPr/>
        <w:t>07. Variación en la estimación de recursos: Para el periodo</w:t>
      </w:r>
      <w:r>
        <w:rPr>
          <w:spacing w:val="1"/>
        </w:rPr>
        <w:t> </w:t>
      </w:r>
      <w:r>
        <w:rPr/>
        <w:t>2022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planificó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adquisición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suministros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cómputo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fin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refaccionar</w:t>
      </w:r>
      <w:r>
        <w:rPr>
          <w:spacing w:val="-4"/>
        </w:rPr>
        <w:t> </w:t>
      </w:r>
      <w:r>
        <w:rPr/>
        <w:t>equipos</w:t>
      </w:r>
      <w:r>
        <w:rPr>
          <w:spacing w:val="-4"/>
        </w:rPr>
        <w:t> </w:t>
      </w:r>
      <w:r>
        <w:rPr/>
        <w:t>que</w:t>
      </w:r>
      <w:r>
        <w:rPr>
          <w:spacing w:val="-53"/>
        </w:rPr>
        <w:t> </w:t>
      </w:r>
      <w:r>
        <w:rPr/>
        <w:t>lo requerían para un mejor desempeño a saber: 20 adaptadores, 15 baterías y</w:t>
      </w:r>
      <w:r>
        <w:rPr>
          <w:spacing w:val="1"/>
        </w:rPr>
        <w:t> </w:t>
      </w:r>
      <w:r>
        <w:rPr/>
        <w:t>20 discos duros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laptop,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inició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respectivo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especificaciones técnicas y el estudio de mercado brindado por parte de la Unidad de Servicios</w:t>
      </w:r>
      <w:r>
        <w:rPr>
          <w:spacing w:val="1"/>
        </w:rPr>
        <w:t> </w:t>
      </w:r>
      <w:r>
        <w:rPr/>
        <w:t>Tecnológicos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un</w:t>
      </w:r>
      <w:r>
        <w:rPr>
          <w:spacing w:val="-6"/>
        </w:rPr>
        <w:t> </w:t>
      </w:r>
      <w:r>
        <w:rPr/>
        <w:t>procedimiento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contratación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subpartida</w:t>
      </w:r>
      <w:r>
        <w:rPr>
          <w:spacing w:val="-6"/>
        </w:rPr>
        <w:t> </w:t>
      </w:r>
      <w:r>
        <w:rPr/>
        <w:t>20304</w:t>
      </w:r>
      <w:r>
        <w:rPr>
          <w:spacing w:val="-6"/>
        </w:rPr>
        <w:t> </w:t>
      </w:r>
      <w:r>
        <w:rPr/>
        <w:t>por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suma</w:t>
      </w:r>
      <w:r>
        <w:rPr>
          <w:spacing w:val="-53"/>
        </w:rPr>
        <w:t> </w:t>
      </w:r>
      <w:r>
        <w:rPr/>
        <w:t>de ¢3.48 millones, para lo cual se adjudicó a diferentes proveedores mediante la contratación</w:t>
      </w:r>
      <w:r>
        <w:rPr>
          <w:spacing w:val="1"/>
        </w:rPr>
        <w:t> </w:t>
      </w:r>
      <w:r>
        <w:rPr/>
        <w:t>2022CD-000014-0009300001,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dicho</w:t>
      </w:r>
      <w:r>
        <w:rPr>
          <w:spacing w:val="-6"/>
        </w:rPr>
        <w:t> </w:t>
      </w:r>
      <w:r>
        <w:rPr/>
        <w:t>proceso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logró</w:t>
      </w:r>
      <w:r>
        <w:rPr>
          <w:spacing w:val="-8"/>
        </w:rPr>
        <w:t> </w:t>
      </w:r>
      <w:r>
        <w:rPr/>
        <w:t>adquirir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solicitado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precio</w:t>
      </w:r>
      <w:r>
        <w:rPr>
          <w:spacing w:val="-8"/>
        </w:rPr>
        <w:t> </w:t>
      </w:r>
      <w:r>
        <w:rPr/>
        <w:t>mejor</w:t>
      </w:r>
      <w:r>
        <w:rPr>
          <w:spacing w:val="-54"/>
        </w:rPr>
        <w:t> </w:t>
      </w:r>
      <w:r>
        <w:rPr/>
        <w:t>de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proyectado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tanto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generó un</w:t>
      </w:r>
      <w:r>
        <w:rPr>
          <w:spacing w:val="1"/>
        </w:rPr>
        <w:t> </w:t>
      </w:r>
      <w:r>
        <w:rPr/>
        <w:t>ahorro o</w:t>
      </w:r>
      <w:r>
        <w:rPr>
          <w:spacing w:val="-2"/>
        </w:rPr>
        <w:t> </w:t>
      </w:r>
      <w:r>
        <w:rPr/>
        <w:t>sobrante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¢0.58</w:t>
      </w:r>
      <w:r>
        <w:rPr>
          <w:spacing w:val="-1"/>
        </w:rPr>
        <w:t> </w:t>
      </w:r>
      <w:r>
        <w:rPr/>
        <w:t>millones.</w:t>
      </w:r>
    </w:p>
    <w:p>
      <w:pPr>
        <w:spacing w:after="0" w:line="360" w:lineRule="auto"/>
        <w:jc w:val="both"/>
        <w:sectPr>
          <w:pgSz w:w="12250" w:h="15850"/>
          <w:pgMar w:header="0" w:footer="1221" w:top="1340" w:bottom="1540" w:left="680" w:right="740"/>
        </w:sectPr>
      </w:pPr>
    </w:p>
    <w:p>
      <w:pPr>
        <w:pStyle w:val="BodyText"/>
        <w:spacing w:line="360" w:lineRule="auto" w:before="73"/>
        <w:ind w:left="1022" w:right="1293"/>
        <w:jc w:val="both"/>
      </w:pPr>
      <w:r>
        <w:rPr>
          <w:rFonts w:ascii="Arial" w:hAnsi="Arial"/>
          <w:b/>
        </w:rPr>
        <w:t>Bienes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Duraderos:</w:t>
      </w:r>
      <w:r>
        <w:rPr>
          <w:rFonts w:ascii="Arial" w:hAnsi="Arial"/>
          <w:b/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08,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</w:t>
      </w:r>
      <w:r>
        <w:rPr>
          <w:spacing w:val="1"/>
        </w:rPr>
        <w:t> </w:t>
      </w:r>
      <w:r>
        <w:rPr/>
        <w:t>administrativa: Para el periodo 2022 se planificó la adquisición de computadores portátiles con</w:t>
      </w:r>
      <w:r>
        <w:rPr>
          <w:spacing w:val="1"/>
        </w:rPr>
        <w:t> </w:t>
      </w:r>
      <w:r>
        <w:rPr/>
        <w:t>el</w:t>
      </w:r>
      <w:r>
        <w:rPr>
          <w:spacing w:val="-8"/>
        </w:rPr>
        <w:t> </w:t>
      </w:r>
      <w:r>
        <w:rPr/>
        <w:t>fin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sustituir</w:t>
      </w:r>
      <w:r>
        <w:rPr>
          <w:spacing w:val="-5"/>
        </w:rPr>
        <w:t> </w:t>
      </w:r>
      <w:r>
        <w:rPr/>
        <w:t>equipo</w:t>
      </w:r>
      <w:r>
        <w:rPr>
          <w:spacing w:val="-7"/>
        </w:rPr>
        <w:t> </w:t>
      </w:r>
      <w:r>
        <w:rPr/>
        <w:t>obsoleto</w:t>
      </w:r>
      <w:r>
        <w:rPr>
          <w:spacing w:val="-7"/>
        </w:rPr>
        <w:t> </w:t>
      </w:r>
      <w:r>
        <w:rPr/>
        <w:t>y/o</w:t>
      </w:r>
      <w:r>
        <w:rPr>
          <w:spacing w:val="-7"/>
        </w:rPr>
        <w:t> </w:t>
      </w:r>
      <w:r>
        <w:rPr/>
        <w:t>dañado,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cual</w:t>
      </w:r>
      <w:r>
        <w:rPr>
          <w:spacing w:val="-8"/>
        </w:rPr>
        <w:t> </w:t>
      </w:r>
      <w:r>
        <w:rPr/>
        <w:t>quedaron</w:t>
      </w:r>
      <w:r>
        <w:rPr>
          <w:spacing w:val="-6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suma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¢10</w:t>
      </w:r>
      <w:r>
        <w:rPr>
          <w:spacing w:val="-53"/>
        </w:rPr>
        <w:t> </w:t>
      </w:r>
      <w:r>
        <w:rPr/>
        <w:t>millones, de los cuales conforme a las especificaciones técnicas y estudio de mercado de 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Tecnológicos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procedió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contratación 2022CD-000002-0009300001, el cual se concretó al 100%, sin embargo, al ser un</w:t>
      </w:r>
      <w:r>
        <w:rPr>
          <w:spacing w:val="1"/>
        </w:rPr>
        <w:t> </w:t>
      </w:r>
      <w:r>
        <w:rPr/>
        <w:t>bien pagadero en dólares,</w:t>
      </w:r>
      <w:r>
        <w:rPr>
          <w:spacing w:val="1"/>
        </w:rPr>
        <w:t> </w:t>
      </w:r>
      <w:r>
        <w:rPr/>
        <w:t>afectó tanto el diferencial cambiario que durante el 2022 llego casi a</w:t>
      </w:r>
      <w:r>
        <w:rPr>
          <w:spacing w:val="-53"/>
        </w:rPr>
        <w:t> </w:t>
      </w:r>
      <w:r>
        <w:rPr/>
        <w:t>los</w:t>
      </w:r>
      <w:r>
        <w:rPr>
          <w:spacing w:val="1"/>
        </w:rPr>
        <w:t> </w:t>
      </w:r>
      <w:r>
        <w:rPr/>
        <w:t>¢700,</w:t>
      </w:r>
      <w:r>
        <w:rPr>
          <w:spacing w:val="1"/>
        </w:rPr>
        <w:t> </w:t>
      </w:r>
      <w:r>
        <w:rPr/>
        <w:t>así como las reservas que para tal efecto se generan durante el proceso de</w:t>
      </w:r>
      <w:r>
        <w:rPr>
          <w:spacing w:val="1"/>
        </w:rPr>
        <w:t> </w:t>
      </w:r>
      <w:r>
        <w:rPr/>
        <w:t>adjudicación,</w:t>
      </w:r>
      <w:r>
        <w:rPr>
          <w:spacing w:val="-8"/>
        </w:rPr>
        <w:t> </w:t>
      </w:r>
      <w:r>
        <w:rPr/>
        <w:t>pedido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pago,</w:t>
      </w:r>
      <w:r>
        <w:rPr>
          <w:spacing w:val="-11"/>
        </w:rPr>
        <w:t> </w:t>
      </w:r>
      <w:r>
        <w:rPr/>
        <w:t>esto</w:t>
      </w:r>
      <w:r>
        <w:rPr>
          <w:spacing w:val="-8"/>
        </w:rPr>
        <w:t> </w:t>
      </w:r>
      <w:r>
        <w:rPr/>
        <w:t>obliga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quedan</w:t>
      </w:r>
      <w:r>
        <w:rPr>
          <w:spacing w:val="-8"/>
        </w:rPr>
        <w:t> </w:t>
      </w:r>
      <w:r>
        <w:rPr/>
        <w:t>recursos</w:t>
      </w:r>
      <w:r>
        <w:rPr>
          <w:spacing w:val="-9"/>
        </w:rPr>
        <w:t> </w:t>
      </w:r>
      <w:r>
        <w:rPr/>
        <w:t>atrapados,</w:t>
      </w:r>
      <w:r>
        <w:rPr>
          <w:spacing w:val="-10"/>
        </w:rPr>
        <w:t> </w:t>
      </w:r>
      <w:r>
        <w:rPr/>
        <w:t>los</w:t>
      </w:r>
      <w:r>
        <w:rPr>
          <w:spacing w:val="-9"/>
        </w:rPr>
        <w:t> </w:t>
      </w:r>
      <w:r>
        <w:rPr/>
        <w:t>cuales</w:t>
      </w:r>
      <w:r>
        <w:rPr>
          <w:spacing w:val="-8"/>
        </w:rPr>
        <w:t> </w:t>
      </w:r>
      <w:r>
        <w:rPr/>
        <w:t>no</w:t>
      </w:r>
      <w:r>
        <w:rPr>
          <w:spacing w:val="-10"/>
        </w:rPr>
        <w:t> </w:t>
      </w:r>
      <w:r>
        <w:rPr/>
        <w:t>permite</w:t>
      </w:r>
      <w:r>
        <w:rPr>
          <w:spacing w:val="-53"/>
        </w:rPr>
        <w:t> </w:t>
      </w:r>
      <w:r>
        <w:rPr/>
        <w:t>utilizar la totalidad de los mismos, de tal manera que</w:t>
      </w:r>
      <w:r>
        <w:rPr>
          <w:spacing w:val="1"/>
        </w:rPr>
        <w:t> </w:t>
      </w:r>
      <w:r>
        <w:rPr/>
        <w:t>el sobrante se puede considerar producto</w:t>
      </w:r>
      <w:r>
        <w:rPr>
          <w:spacing w:val="-53"/>
        </w:rPr>
        <w:t> </w:t>
      </w:r>
      <w:r>
        <w:rPr/>
        <w:t>de las variaciones de tipo de cambio y las reservas que se generan para hacer frente a la</w:t>
      </w:r>
      <w:r>
        <w:rPr>
          <w:spacing w:val="1"/>
        </w:rPr>
        <w:t> </w:t>
      </w:r>
      <w:r>
        <w:rPr/>
        <w:t>obligación.</w:t>
      </w:r>
    </w:p>
    <w:p>
      <w:pPr>
        <w:pStyle w:val="Heading2"/>
        <w:spacing w:line="278" w:lineRule="auto" w:before="162"/>
        <w:ind w:right="89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1446294</wp:posOffset>
            </wp:positionH>
            <wp:positionV relativeFrom="paragraph">
              <wp:posOffset>132719</wp:posOffset>
            </wp:positionV>
            <wp:extent cx="188195" cy="105886"/>
            <wp:effectExtent l="0" t="0" r="0" b="0"/>
            <wp:wrapNone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95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4" w:id="7"/>
      <w:bookmarkEnd w:id="7"/>
      <w:r>
        <w:rPr>
          <w:b w:val="0"/>
        </w:rPr>
      </w:r>
      <w:r>
        <w:rPr>
          <w:color w:val="001F5F"/>
        </w:rPr>
        <w:t>Acciones</w:t>
      </w:r>
      <w:r>
        <w:rPr>
          <w:color w:val="001F5F"/>
          <w:spacing w:val="5"/>
        </w:rPr>
        <w:t> </w:t>
      </w:r>
      <w:r>
        <w:rPr>
          <w:color w:val="001F5F"/>
        </w:rPr>
        <w:t>de</w:t>
      </w:r>
      <w:r>
        <w:rPr>
          <w:color w:val="001F5F"/>
          <w:spacing w:val="8"/>
        </w:rPr>
        <w:t> </w:t>
      </w:r>
      <w:r>
        <w:rPr>
          <w:color w:val="001F5F"/>
        </w:rPr>
        <w:t>dirección,</w:t>
      </w:r>
      <w:r>
        <w:rPr>
          <w:color w:val="001F5F"/>
          <w:spacing w:val="8"/>
        </w:rPr>
        <w:t> </w:t>
      </w:r>
      <w:r>
        <w:rPr>
          <w:color w:val="001F5F"/>
        </w:rPr>
        <w:t>coordinación</w:t>
      </w:r>
      <w:r>
        <w:rPr>
          <w:color w:val="001F5F"/>
          <w:spacing w:val="8"/>
        </w:rPr>
        <w:t> </w:t>
      </w:r>
      <w:r>
        <w:rPr>
          <w:color w:val="001F5F"/>
        </w:rPr>
        <w:t>y</w:t>
      </w:r>
      <w:r>
        <w:rPr>
          <w:color w:val="001F5F"/>
          <w:spacing w:val="9"/>
        </w:rPr>
        <w:t> </w:t>
      </w:r>
      <w:r>
        <w:rPr>
          <w:color w:val="001F5F"/>
        </w:rPr>
        <w:t>vigilancia</w:t>
      </w:r>
      <w:r>
        <w:rPr>
          <w:color w:val="001F5F"/>
          <w:spacing w:val="9"/>
        </w:rPr>
        <w:t> </w:t>
      </w:r>
      <w:r>
        <w:rPr>
          <w:color w:val="001F5F"/>
        </w:rPr>
        <w:t>sobre</w:t>
      </w:r>
      <w:r>
        <w:rPr>
          <w:color w:val="001F5F"/>
          <w:spacing w:val="6"/>
        </w:rPr>
        <w:t> </w:t>
      </w:r>
      <w:r>
        <w:rPr>
          <w:color w:val="001F5F"/>
        </w:rPr>
        <w:t>transferencias</w:t>
      </w:r>
      <w:r>
        <w:rPr>
          <w:color w:val="001F5F"/>
          <w:spacing w:val="8"/>
        </w:rPr>
        <w:t> </w:t>
      </w:r>
      <w:r>
        <w:rPr>
          <w:color w:val="001F5F"/>
        </w:rPr>
        <w:t>a</w:t>
      </w:r>
      <w:r>
        <w:rPr>
          <w:color w:val="001F5F"/>
          <w:spacing w:val="-58"/>
        </w:rPr>
        <w:t> </w:t>
      </w:r>
      <w:r>
        <w:rPr>
          <w:color w:val="001F5F"/>
        </w:rPr>
        <w:t>instituciones</w:t>
      </w:r>
      <w:r>
        <w:rPr>
          <w:color w:val="001F5F"/>
          <w:spacing w:val="-1"/>
        </w:rPr>
        <w:t> </w:t>
      </w:r>
      <w:r>
        <w:rPr>
          <w:color w:val="001F5F"/>
        </w:rPr>
        <w:t>descentralizadas</w:t>
      </w:r>
      <w:r>
        <w:rPr>
          <w:color w:val="001F5F"/>
          <w:spacing w:val="-3"/>
        </w:rPr>
        <w:t> </w:t>
      </w:r>
      <w:r>
        <w:rPr>
          <w:color w:val="001F5F"/>
        </w:rPr>
        <w:t>y a</w:t>
      </w:r>
      <w:r>
        <w:rPr>
          <w:color w:val="001F5F"/>
          <w:spacing w:val="-3"/>
        </w:rPr>
        <w:t> </w:t>
      </w:r>
      <w:r>
        <w:rPr>
          <w:color w:val="001F5F"/>
        </w:rPr>
        <w:t>sus</w:t>
      </w:r>
      <w:r>
        <w:rPr>
          <w:color w:val="001F5F"/>
          <w:spacing w:val="-1"/>
        </w:rPr>
        <w:t> </w:t>
      </w:r>
      <w:r>
        <w:rPr>
          <w:color w:val="001F5F"/>
        </w:rPr>
        <w:t>órganos desconcentrados.</w:t>
      </w:r>
    </w:p>
    <w:p>
      <w:pPr>
        <w:pStyle w:val="BodyText"/>
        <w:spacing w:before="5"/>
        <w:rPr>
          <w:rFonts w:ascii="Arial"/>
          <w:b/>
          <w:sz w:val="12"/>
        </w:rPr>
      </w:pPr>
    </w:p>
    <w:p>
      <w:pPr>
        <w:pStyle w:val="BodyText"/>
        <w:spacing w:line="360" w:lineRule="auto" w:before="93"/>
        <w:ind w:left="1022" w:right="1298"/>
        <w:jc w:val="both"/>
      </w:pPr>
      <w:r>
        <w:rPr/>
        <w:t>El siguiente cuadro muestra las Transferencias que este Ministerio de Ciencia, Innovación,</w:t>
      </w:r>
      <w:r>
        <w:rPr>
          <w:spacing w:val="1"/>
        </w:rPr>
        <w:t> </w:t>
      </w:r>
      <w:r>
        <w:rPr/>
        <w:t>Tecnología y Telecomunicaciones, realiza a las instituciones descentralizadas y a sus órganos</w:t>
      </w:r>
      <w:r>
        <w:rPr>
          <w:spacing w:val="1"/>
        </w:rPr>
        <w:t> </w:t>
      </w:r>
      <w:r>
        <w:rPr/>
        <w:t>desconcentrados,</w:t>
      </w:r>
      <w:r>
        <w:rPr>
          <w:spacing w:val="-9"/>
        </w:rPr>
        <w:t> </w:t>
      </w:r>
      <w:r>
        <w:rPr/>
        <w:t>así</w:t>
      </w:r>
      <w:r>
        <w:rPr>
          <w:spacing w:val="-10"/>
        </w:rPr>
        <w:t> </w:t>
      </w:r>
      <w:r>
        <w:rPr/>
        <w:t>como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acciones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dirección,</w:t>
      </w:r>
      <w:r>
        <w:rPr>
          <w:spacing w:val="-8"/>
        </w:rPr>
        <w:t> </w:t>
      </w:r>
      <w:r>
        <w:rPr/>
        <w:t>coordinación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vigilancia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realiza</w:t>
      </w:r>
      <w:r>
        <w:rPr>
          <w:spacing w:val="-8"/>
        </w:rPr>
        <w:t> </w:t>
      </w:r>
      <w:r>
        <w:rPr/>
        <w:t>en</w:t>
      </w:r>
      <w:r>
        <w:rPr>
          <w:spacing w:val="-53"/>
        </w:rPr>
        <w:t> </w:t>
      </w:r>
      <w:r>
        <w:rPr/>
        <w:t>cada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ellas.</w:t>
      </w:r>
    </w:p>
    <w:p>
      <w:pPr>
        <w:spacing w:after="0" w:line="360" w:lineRule="auto"/>
        <w:jc w:val="both"/>
        <w:sectPr>
          <w:pgSz w:w="12250" w:h="15850"/>
          <w:pgMar w:header="0" w:footer="1221" w:top="1340" w:bottom="1540" w:left="680" w:right="740"/>
        </w:sectPr>
      </w:pPr>
    </w:p>
    <w:p>
      <w:pPr>
        <w:spacing w:before="76"/>
        <w:ind w:left="2070" w:right="2068" w:hanging="264"/>
        <w:jc w:val="left"/>
        <w:rPr>
          <w:sz w:val="20"/>
        </w:rPr>
      </w:pPr>
      <w:r>
        <w:rPr>
          <w:rFonts w:ascii="Arial" w:hAnsi="Arial"/>
          <w:b/>
          <w:sz w:val="20"/>
        </w:rPr>
        <w:t>Cuadro 4. Transferencias a instituciones descentralizadas y sus órganos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desconcentrados, acciones de dirección, coordinación y vigilancia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218</w:t>
      </w:r>
      <w:r>
        <w:rPr>
          <w:spacing w:val="-1"/>
          <w:sz w:val="20"/>
        </w:rPr>
        <w:t> </w:t>
      </w:r>
      <w:r>
        <w:rPr>
          <w:sz w:val="20"/>
        </w:rPr>
        <w:t>Ministerio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Ciencia,</w:t>
      </w:r>
      <w:r>
        <w:rPr>
          <w:spacing w:val="-3"/>
          <w:sz w:val="20"/>
        </w:rPr>
        <w:t> </w:t>
      </w:r>
      <w:r>
        <w:rPr>
          <w:sz w:val="20"/>
        </w:rPr>
        <w:t>Innovación,</w:t>
      </w:r>
      <w:r>
        <w:rPr>
          <w:spacing w:val="-2"/>
          <w:sz w:val="20"/>
        </w:rPr>
        <w:t> </w:t>
      </w:r>
      <w:r>
        <w:rPr>
          <w:sz w:val="20"/>
        </w:rPr>
        <w:t>Tecnología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Telecomunicaciones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852" w:right="1125"/>
        <w:jc w:val="center"/>
      </w:pPr>
      <w:r>
        <w:rPr/>
        <w:t>Al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diciembre 2022</w:t>
      </w:r>
    </w:p>
    <w:p>
      <w:pPr>
        <w:spacing w:before="1"/>
        <w:ind w:left="850" w:right="1125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colones)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7"/>
        <w:rPr>
          <w:rFonts w:ascii="Arial"/>
          <w:i/>
          <w:sz w:val="16"/>
        </w:rPr>
      </w:pPr>
      <w:r>
        <w:rPr/>
        <w:pict>
          <v:group style="position:absolute;margin-left:85.049995pt;margin-top:11.504329pt;width:425.2pt;height:446.2pt;mso-position-horizontal-relative:page;mso-position-vertical-relative:paragraph;z-index:-15721472;mso-wrap-distance-left:0;mso-wrap-distance-right:0" coordorigin="1701,230" coordsize="8504,8924">
            <v:shape style="position:absolute;left:1707;top:236;width:8493;height:406" coordorigin="1707,236" coordsize="8493,406" path="m10199,236l1707,236,1707,641,9813,641,10199,236xe" filled="true" fillcolor="#1f3763" stroked="false">
              <v:path arrowok="t"/>
              <v:fill type="solid"/>
            </v:shape>
            <v:shape style="position:absolute;left:1700;top:638;width:7;height:8512" coordorigin="1701,638" coordsize="7,8512" path="m1707,638l1701,638,1701,9148,1701,9150,1706,9150,1706,9148,1707,9148,1707,638xe" filled="true" fillcolor="#000000" stroked="false">
              <v:path arrowok="t"/>
              <v:fill type="solid"/>
            </v:shape>
            <v:shape style="position:absolute;left:1701;top:635;width:7;height:8519" coordorigin="1701,635" coordsize="7,8519" path="m1707,635l1701,635,1701,9154,1707,9148,1707,635xe" filled="true" fillcolor="#000000" stroked="false">
              <v:path arrowok="t"/>
              <v:fill type="solid"/>
            </v:shape>
            <v:shape style="position:absolute;left:4106;top:644;width:7;height:5986" coordorigin="4106,644" coordsize="7,5986" path="m4112,644l4106,644,4106,6630,4112,6624,4112,644xe" filled="true" fillcolor="#000000" stroked="false">
              <v:path arrowok="t"/>
              <v:fill type="solid"/>
            </v:shape>
            <v:shape style="position:absolute;left:4106;top:641;width:7;height:5989" coordorigin="4106,641" coordsize="7,5989" path="m4112,641l4106,641,4106,6630,4112,6624,4112,641xe" filled="true" fillcolor="#000000" stroked="false">
              <v:path arrowok="t"/>
              <v:fill type="solid"/>
            </v:shape>
            <v:shape style="position:absolute;left:4971;top:644;width:7;height:5079" coordorigin="4971,644" coordsize="7,5079" path="m4977,644l4971,644,4971,5722,4977,5716,4977,644xe" filled="true" fillcolor="#000000" stroked="false">
              <v:path arrowok="t"/>
              <v:fill type="solid"/>
            </v:shape>
            <v:shape style="position:absolute;left:4971;top:641;width:7;height:5082" coordorigin="4971,641" coordsize="7,5082" path="m4977,641l4971,641,4971,5722,4977,5716,4977,641xe" filled="true" fillcolor="#000000" stroked="false">
              <v:path arrowok="t"/>
              <v:fill type="solid"/>
            </v:shape>
            <v:shape style="position:absolute;left:5836;top:644;width:7;height:4171" coordorigin="5836,644" coordsize="7,4171" path="m5842,644l5836,644,5836,4815,5842,4808,5842,644xe" filled="true" fillcolor="#000000" stroked="false">
              <v:path arrowok="t"/>
              <v:fill type="solid"/>
            </v:shape>
            <v:shape style="position:absolute;left:5836;top:641;width:7;height:4174" coordorigin="5836,641" coordsize="7,4174" path="m5842,641l5836,641,5836,4815,5842,4808,5842,641xe" filled="true" fillcolor="#000000" stroked="false">
              <v:path arrowok="t"/>
              <v:fill type="solid"/>
            </v:shape>
            <v:shape style="position:absolute;left:6480;top:644;width:7;height:3495" coordorigin="6480,644" coordsize="7,3495" path="m6487,644l6480,644,6480,4139,6487,4132,6487,644xe" filled="true" fillcolor="#000000" stroked="false">
              <v:path arrowok="t"/>
              <v:fill type="solid"/>
            </v:shape>
            <v:shape style="position:absolute;left:6480;top:641;width:7;height:3498" coordorigin="6481,641" coordsize="7,3498" path="m6487,641l6481,641,6481,4138,6487,4132,6487,641xe" filled="true" fillcolor="#000000" stroked="false">
              <v:path arrowok="t"/>
              <v:fill type="solid"/>
            </v:shape>
            <v:shape style="position:absolute;left:1704;top:230;width:8498;height:6" coordorigin="1704,230" coordsize="8498,6" path="m10202,230l1704,230,1704,234,1704,236,10200,236,10200,234,10202,234,10202,230xe" filled="true" fillcolor="#a6a6a6" stroked="false">
              <v:path arrowok="t"/>
              <v:fill type="solid"/>
            </v:shape>
            <v:shape style="position:absolute;left:1701;top:230;width:8504;height:7" coordorigin="1701,230" coordsize="8504,7" path="m10205,230l1701,230,1701,236,10199,236,10205,231,10205,230xe" filled="true" fillcolor="#a6a6a6" stroked="false">
              <v:path arrowok="t"/>
              <v:fill type="solid"/>
            </v:shape>
            <v:shape style="position:absolute;left:1710;top:635;width:8109;height:7" coordorigin="1710,635" coordsize="8109,7" path="m9819,635l1710,635,1710,641,9813,641,9819,635xe" filled="true" fillcolor="#000000" stroked="false">
              <v:path arrowok="t"/>
              <v:fill type="solid"/>
            </v:shape>
            <v:shape style="position:absolute;left:1707;top:635;width:8112;height:7" coordorigin="1707,635" coordsize="8112,7" path="m9819,635l1707,635,1707,641,9813,641,9819,635xe" filled="true" fillcolor="#000000" stroked="false">
              <v:path arrowok="t"/>
              <v:fill type="solid"/>
            </v:shape>
            <v:shape style="position:absolute;left:1710;top:2034;width:6776;height:7" coordorigin="1710,2035" coordsize="6776,7" path="m8485,2035l1710,2035,1710,2041,8480,2041,8485,2035xe" filled="true" fillcolor="#000000" stroked="false">
              <v:path arrowok="t"/>
              <v:fill type="solid"/>
            </v:shape>
            <v:shape style="position:absolute;left:1707;top:2034;width:6779;height:7" coordorigin="1707,2035" coordsize="6779,7" path="m8485,2035l1707,2035,1707,2041,8480,2041,8485,2035xe" filled="true" fillcolor="#000000" stroked="false">
              <v:path arrowok="t"/>
              <v:fill type="solid"/>
            </v:shape>
            <v:shape style="position:absolute;left:1710;top:3433;width:5442;height:7" coordorigin="1710,3434" coordsize="5442,7" path="m7152,3434l1710,3434,1710,3440,7146,3440,7152,3434xe" filled="true" fillcolor="#000000" stroked="false">
              <v:path arrowok="t"/>
              <v:fill type="solid"/>
            </v:shape>
            <v:shape style="position:absolute;left:1707;top:3433;width:5445;height:7" coordorigin="1707,3434" coordsize="5445,7" path="m7152,3434l1707,3434,1707,3440,7146,3440,7152,3434xe" filled="true" fillcolor="#000000" stroked="false">
              <v:path arrowok="t"/>
              <v:fill type="solid"/>
            </v:shape>
            <v:shape style="position:absolute;left:1710;top:4833;width:4109;height:7" coordorigin="1710,4833" coordsize="4109,7" path="m5818,4833l1710,4833,1710,4840,5812,4840,5818,4833xe" filled="true" fillcolor="#000000" stroked="false">
              <v:path arrowok="t"/>
              <v:fill type="solid"/>
            </v:shape>
            <v:shape style="position:absolute;left:1707;top:4833;width:4112;height:7" coordorigin="1707,4833" coordsize="4112,7" path="m5818,4833l1707,4833,1707,4840,5812,4840,5818,4833xe" filled="true" fillcolor="#000000" stroked="false">
              <v:path arrowok="t"/>
              <v:fill type="solid"/>
            </v:shape>
            <v:shape style="position:absolute;left:1710;top:6116;width:2886;height:7" coordorigin="1710,6116" coordsize="2886,7" path="m4596,6116l1710,6116,1710,6122,4590,6122,4596,6116xe" filled="true" fillcolor="#000000" stroked="false">
              <v:path arrowok="t"/>
              <v:fill type="solid"/>
            </v:shape>
            <v:shape style="position:absolute;left:1707;top:6116;width:2889;height:7" coordorigin="1707,6116" coordsize="2889,7" path="m4596,6116l1707,6116,1707,6122,4590,6122,4596,6116xe" filled="true" fillcolor="#000000" stroked="false">
              <v:path arrowok="t"/>
              <v:fill type="solid"/>
            </v:shape>
            <v:shape style="position:absolute;left:1710;top:7398;width:1664;height:7" coordorigin="1710,7399" coordsize="1664,7" path="m3374,7399l1710,7399,1710,7405,3368,7405,3374,7399xe" filled="true" fillcolor="#000000" stroked="false">
              <v:path arrowok="t"/>
              <v:fill type="solid"/>
            </v:shape>
            <v:shape style="position:absolute;left:1707;top:7398;width:1667;height:7" coordorigin="1707,7399" coordsize="1667,7" path="m3374,7399l1707,7399,1707,7405,3368,7405,3374,7399xe" filled="true" fillcolor="#000000" stroked="false">
              <v:path arrowok="t"/>
              <v:fill type="solid"/>
            </v:shape>
            <v:shape style="position:absolute;left:2719;top:381;width:391;height:11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1"/>
                        <w:w w:val="105"/>
                        <w:sz w:val="10"/>
                      </w:rPr>
                      <w:t>Entidad</w:t>
                    </w:r>
                  </w:p>
                </w:txbxContent>
              </v:textbox>
              <w10:wrap type="none"/>
            </v:shape>
            <v:shape style="position:absolute;left:4179;top:246;width:746;height:387" type="#_x0000_t202" filled="false" stroked="false">
              <v:textbox inset="0,0,0,0">
                <w:txbxContent>
                  <w:p>
                    <w:pPr>
                      <w:spacing w:line="280" w:lineRule="auto" w:before="0"/>
                      <w:ind w:left="0" w:right="18" w:firstLine="6"/>
                      <w:jc w:val="center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10"/>
                      </w:rPr>
                      <w:t>Monto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3"/>
                        <w:w w:val="105"/>
                        <w:sz w:val="10"/>
                      </w:rPr>
                      <w:t>presupuestado</w:t>
                    </w:r>
                    <w:r>
                      <w:rPr>
                        <w:rFonts w:ascii="Arial"/>
                        <w:b/>
                        <w:color w:val="FFFFFF"/>
                        <w:spacing w:val="-2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10"/>
                      </w:rPr>
                      <w:t>(a)</w:t>
                    </w:r>
                  </w:p>
                </w:txbxContent>
              </v:textbox>
              <w10:wrap type="none"/>
            </v:shape>
            <v:shape style="position:absolute;left:5142;top:246;width:550;height:387" type="#_x0000_t202" filled="false" stroked="false">
              <v:textbox inset="0,0,0,0">
                <w:txbxContent>
                  <w:p>
                    <w:pPr>
                      <w:spacing w:line="280" w:lineRule="auto" w:before="0"/>
                      <w:ind w:left="-1" w:right="18" w:firstLine="7"/>
                      <w:jc w:val="center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10"/>
                      </w:rPr>
                      <w:t>Monto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w w:val="105"/>
                        <w:sz w:val="10"/>
                      </w:rPr>
                      <w:t>transferido</w:t>
                    </w:r>
                    <w:r>
                      <w:rPr>
                        <w:rFonts w:ascii="Arial"/>
                        <w:b/>
                        <w:color w:val="FFFFFF"/>
                        <w:spacing w:val="-2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10"/>
                      </w:rPr>
                      <w:t>(b)</w:t>
                    </w:r>
                  </w:p>
                </w:txbxContent>
              </v:textbox>
              <w10:wrap type="none"/>
            </v:shape>
            <v:shape style="position:absolute;left:5897;top:246;width:550;height:387" type="#_x0000_t202" filled="false" stroked="false">
              <v:textbox inset="0,0,0,0">
                <w:txbxContent>
                  <w:p>
                    <w:pPr>
                      <w:spacing w:line="280" w:lineRule="auto" w:before="0"/>
                      <w:ind w:left="0" w:right="18" w:firstLine="0"/>
                      <w:jc w:val="center"/>
                      <w:rPr>
                        <w:rFonts w:ascii="Arial"/>
                        <w:b/>
                        <w:sz w:val="1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2"/>
                        <w:w w:val="105"/>
                        <w:sz w:val="10"/>
                      </w:rPr>
                      <w:t>Porcentaje</w:t>
                    </w:r>
                    <w:r>
                      <w:rPr>
                        <w:rFonts w:ascii="Arial"/>
                        <w:b/>
                        <w:color w:val="FFFFFF"/>
                        <w:spacing w:val="-2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w w:val="105"/>
                        <w:sz w:val="10"/>
                      </w:rPr>
                      <w:t>transferido</w:t>
                    </w:r>
                    <w:r>
                      <w:rPr>
                        <w:rFonts w:ascii="Arial"/>
                        <w:b/>
                        <w:color w:val="FFFFFF"/>
                        <w:spacing w:val="-27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10"/>
                      </w:rPr>
                      <w:t>(b/a)</w:t>
                    </w:r>
                  </w:p>
                </w:txbxContent>
              </v:textbox>
              <w10:wrap type="none"/>
            </v:shape>
            <v:shape style="position:absolute;left:6934;top:381;width:2835;height:11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w w:val="105"/>
                        <w:sz w:val="10"/>
                      </w:rPr>
                      <w:t>Acciones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4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w w:val="105"/>
                        <w:sz w:val="10"/>
                      </w:rPr>
                      <w:t>de dirección,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3"/>
                        <w:w w:val="105"/>
                        <w:sz w:val="10"/>
                      </w:rPr>
                      <w:t>coordinación y vigilancia realizadas</w:t>
                    </w:r>
                  </w:p>
                </w:txbxContent>
              </v:textbox>
              <w10:wrap type="none"/>
            </v:shape>
            <v:shape style="position:absolute;left:6167;top:649;width:3618;height:3541" type="#_x0000_t202" filled="false" stroked="false">
              <v:textbox inset="0,0,0,0">
                <w:txbxContent>
                  <w:p>
                    <w:pPr>
                      <w:spacing w:line="271" w:lineRule="auto" w:before="0"/>
                      <w:ind w:left="331" w:right="18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Se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realizó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revisión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y análisis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solicitudes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transferencia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mane</w:t>
                    </w:r>
                    <w:r>
                      <w:rPr>
                        <w:spacing w:val="-2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garantice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a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Tesorería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Nacional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que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los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recursos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correspondían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exclusiva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conceptos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servicios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públicos,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alquileres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y otros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gastos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esenciales,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as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transferencias</w:t>
                    </w:r>
                    <w:r>
                      <w:rPr>
                        <w:spacing w:val="7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mensuales</w:t>
                    </w:r>
                    <w:r>
                      <w:rPr>
                        <w:spacing w:val="7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no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superen</w:t>
                    </w:r>
                    <w:r>
                      <w:rPr>
                        <w:spacing w:val="3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el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doceavo</w:t>
                    </w:r>
                    <w:r>
                      <w:rPr>
                        <w:spacing w:val="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y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el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recaudo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según</w:t>
                    </w:r>
                    <w:r>
                      <w:rPr>
                        <w:spacing w:val="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info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correspondiente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acuerdo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con</w:t>
                    </w:r>
                    <w:r>
                      <w:rPr>
                        <w:spacing w:val="2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2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normativa</w:t>
                    </w:r>
                    <w:r>
                      <w:rPr>
                        <w:spacing w:val="2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vigente.Se</w:t>
                    </w:r>
                    <w:r>
                      <w:rPr>
                        <w:spacing w:val="2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gestionó</w:t>
                    </w:r>
                    <w:r>
                      <w:rPr>
                        <w:spacing w:val="2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notificación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lineamientos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para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ejecución</w:t>
                    </w:r>
                    <w:r>
                      <w:rPr>
                        <w:spacing w:val="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presupuestaria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median</w:t>
                    </w:r>
                  </w:p>
                  <w:p>
                    <w:pPr>
                      <w:spacing w:line="271" w:lineRule="auto" w:before="0"/>
                      <w:ind w:left="331" w:right="674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1112-2021</w:t>
                    </w:r>
                    <w:r>
                      <w:rPr>
                        <w:spacing w:val="6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para</w:t>
                    </w:r>
                    <w:r>
                      <w:rPr>
                        <w:spacing w:val="6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conocimiento</w:t>
                    </w:r>
                    <w:r>
                      <w:rPr>
                        <w:spacing w:val="6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general</w:t>
                    </w:r>
                    <w:r>
                      <w:rPr>
                        <w:spacing w:val="7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o</w:t>
                    </w:r>
                    <w:r>
                      <w:rPr>
                        <w:spacing w:val="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1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solicitud</w:t>
                    </w:r>
                    <w:r>
                      <w:rPr>
                        <w:spacing w:val="6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1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informa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con</w:t>
                    </w:r>
                    <w:r>
                      <w:rPr>
                        <w:spacing w:val="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lo</w:t>
                    </w:r>
                    <w:r>
                      <w:rPr>
                        <w:spacing w:val="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solicitado</w:t>
                    </w:r>
                    <w:r>
                      <w:rPr>
                        <w:spacing w:val="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por</w:t>
                    </w:r>
                    <w:r>
                      <w:rPr>
                        <w:spacing w:val="6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Tesorería</w:t>
                    </w:r>
                    <w:r>
                      <w:rPr>
                        <w:spacing w:val="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Nacional</w:t>
                    </w:r>
                    <w:r>
                      <w:rPr>
                        <w:spacing w:val="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y</w:t>
                    </w:r>
                    <w:r>
                      <w:rPr>
                        <w:spacing w:val="3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lo</w:t>
                    </w:r>
                    <w:r>
                      <w:rPr>
                        <w:spacing w:val="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establecido</w:t>
                    </w:r>
                    <w:r>
                      <w:rPr>
                        <w:spacing w:val="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en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del 13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febrero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del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2013,</w:t>
                    </w:r>
                    <w:r>
                      <w:rPr>
                        <w:spacing w:val="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Reglamento</w:t>
                    </w:r>
                    <w:r>
                      <w:rPr>
                        <w:spacing w:val="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para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Transferencia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Entidades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Beneficiarias.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Se mantuvo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durante</w:t>
                    </w:r>
                    <w:r>
                      <w:rPr>
                        <w:spacing w:val="2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todo el añ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ejecución</w:t>
                    </w:r>
                    <w:r>
                      <w:rPr>
                        <w:spacing w:val="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las</w:t>
                    </w:r>
                    <w:r>
                      <w:rPr>
                        <w:spacing w:val="6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partidas</w:t>
                    </w:r>
                    <w:r>
                      <w:rPr>
                        <w:spacing w:val="8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gasto,</w:t>
                    </w:r>
                    <w:r>
                      <w:rPr>
                        <w:spacing w:val="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donde</w:t>
                    </w:r>
                    <w:r>
                      <w:rPr>
                        <w:spacing w:val="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trimestralm</w:t>
                    </w:r>
                  </w:p>
                  <w:p>
                    <w:pPr>
                      <w:spacing w:line="102" w:lineRule="exact" w:before="0"/>
                      <w:ind w:left="331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-6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remisión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ejecución.</w:t>
                    </w:r>
                  </w:p>
                  <w:p>
                    <w:pPr>
                      <w:spacing w:line="271" w:lineRule="auto" w:before="10"/>
                      <w:ind w:left="331" w:right="1194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Se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realizó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revisión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y análisis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solicit</w:t>
                    </w:r>
                    <w:r>
                      <w:rPr>
                        <w:spacing w:val="-2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garantice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a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 Tesorería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Nacional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que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los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r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conceptos</w:t>
                    </w:r>
                    <w:r>
                      <w:rPr>
                        <w:spacing w:val="13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7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salarios,</w:t>
                    </w:r>
                    <w:r>
                      <w:rPr>
                        <w:spacing w:val="9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servicios</w:t>
                    </w:r>
                    <w:r>
                      <w:rPr>
                        <w:spacing w:val="19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públicos,</w:t>
                    </w:r>
                  </w:p>
                  <w:p>
                    <w:pPr>
                      <w:spacing w:line="271" w:lineRule="auto" w:before="0"/>
                      <w:ind w:left="331" w:right="1549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que</w:t>
                    </w:r>
                    <w:r>
                      <w:rPr>
                        <w:spacing w:val="1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las</w:t>
                    </w:r>
                    <w:r>
                      <w:rPr>
                        <w:spacing w:val="17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transferencias</w:t>
                    </w:r>
                    <w:r>
                      <w:rPr>
                        <w:spacing w:val="18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mensuales</w:t>
                    </w:r>
                    <w:r>
                      <w:rPr>
                        <w:spacing w:val="17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no</w:t>
                    </w:r>
                    <w:r>
                      <w:rPr>
                        <w:spacing w:val="13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con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normativa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vigente.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gestionó</w:t>
                    </w:r>
                  </w:p>
                  <w:p>
                    <w:pPr>
                      <w:spacing w:line="271" w:lineRule="auto" w:before="0"/>
                      <w:ind w:left="331" w:right="1747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la ejecución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presupuestaria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medi</w:t>
                    </w:r>
                    <w:r>
                      <w:rPr>
                        <w:spacing w:val="-2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general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o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solicitud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inform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Nacional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y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lo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establecido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Reglamento</w:t>
                    </w:r>
                    <w:r>
                      <w:rPr>
                        <w:spacing w:val="1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para</w:t>
                    </w:r>
                    <w:r>
                      <w:rPr>
                        <w:spacing w:val="1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Transfe</w:t>
                    </w:r>
                  </w:p>
                  <w:p>
                    <w:pPr>
                      <w:spacing w:line="271" w:lineRule="auto" w:before="0"/>
                      <w:ind w:left="331" w:right="2317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1"/>
                        <w:sz w:val="9"/>
                      </w:rPr>
                      <w:t>Se mantuvo </w:t>
                    </w:r>
                    <w:r>
                      <w:rPr>
                        <w:sz w:val="9"/>
                      </w:rPr>
                      <w:t>durante tod</w:t>
                    </w:r>
                    <w:r>
                      <w:rPr>
                        <w:spacing w:val="-2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gasto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y</w:t>
                    </w:r>
                    <w:r>
                      <w:rPr>
                        <w:spacing w:val="-5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relación</w:t>
                    </w:r>
                    <w:r>
                      <w:rPr>
                        <w:spacing w:val="-3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p</w:t>
                    </w:r>
                  </w:p>
                  <w:p>
                    <w:pPr>
                      <w:spacing w:line="271" w:lineRule="auto" w:before="0"/>
                      <w:ind w:left="331" w:right="2657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1"/>
                        <w:sz w:val="9"/>
                      </w:rPr>
                      <w:t>de la ejecución.</w:t>
                    </w:r>
                    <w:r>
                      <w:rPr>
                        <w:spacing w:val="-2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Se</w:t>
                    </w:r>
                    <w:r>
                      <w:rPr>
                        <w:spacing w:val="17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realizó</w:t>
                    </w:r>
                    <w:r>
                      <w:rPr>
                        <w:spacing w:val="18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18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r</w:t>
                    </w:r>
                    <w:r>
                      <w:rPr>
                        <w:spacing w:val="-2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garantice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a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conceptos</w:t>
                    </w:r>
                  </w:p>
                  <w:p>
                    <w:pPr>
                      <w:spacing w:line="271" w:lineRule="auto" w:before="0"/>
                      <w:ind w:left="331" w:right="3019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que</w:t>
                    </w:r>
                    <w:r>
                      <w:rPr>
                        <w:spacing w:val="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la</w:t>
                    </w:r>
                    <w:r>
                      <w:rPr>
                        <w:spacing w:val="-2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con</w:t>
                    </w:r>
                  </w:p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87,92%</w:t>
                    </w:r>
                    <w:r>
                      <w:rPr>
                        <w:spacing w:val="-3"/>
                        <w:sz w:val="9"/>
                      </w:rPr>
                      <w:t> </w:t>
                    </w:r>
                    <w:r>
                      <w:rPr>
                        <w:position w:val="6"/>
                        <w:sz w:val="9"/>
                      </w:rPr>
                      <w:t>la</w:t>
                    </w:r>
                  </w:p>
                </w:txbxContent>
              </v:textbox>
              <w10:wrap type="none"/>
            </v:shape>
            <v:shape style="position:absolute;left:4688;top:5431;width:292;height:103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234,03</w:t>
                    </w:r>
                  </w:p>
                </w:txbxContent>
              </v:textbox>
              <w10:wrap type="none"/>
            </v:shape>
            <v:shape style="position:absolute;left:1719;top:6597;width:2312;height:336" type="#_x0000_t202" filled="false" stroked="false">
              <v:textbox inset="0,0,0,0">
                <w:txbxContent>
                  <w:p>
                    <w:pPr>
                      <w:spacing w:line="271" w:lineRule="auto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1"/>
                        <w:sz w:val="9"/>
                      </w:rPr>
                      <w:t>PROMOTORA COSTARRICENSE DE INNOVACIÓN </w:t>
                    </w:r>
                    <w:r>
                      <w:rPr>
                        <w:sz w:val="9"/>
                      </w:rPr>
                      <w:t>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pacing w:val="-2"/>
                        <w:sz w:val="9"/>
                      </w:rPr>
                      <w:t>INVESTIGAC IÓN. </w:t>
                    </w:r>
                    <w:r>
                      <w:rPr>
                        <w:spacing w:val="-1"/>
                        <w:sz w:val="9"/>
                      </w:rPr>
                      <w:t>(PARA FONDO CONCURSABLE PAR</w:t>
                    </w:r>
                    <w:r>
                      <w:rPr>
                        <w:sz w:val="9"/>
                      </w:rPr>
                      <w:t> EL</w:t>
                    </w:r>
                    <w:r>
                      <w:rPr>
                        <w:spacing w:val="-6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DESARROLLO</w:t>
                    </w:r>
                    <w:r>
                      <w:rPr>
                        <w:spacing w:val="-3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TECNOLOGICO</w:t>
                    </w:r>
                    <w:r>
                      <w:rPr>
                        <w:spacing w:val="-2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E</w:t>
                    </w:r>
                    <w:r>
                      <w:rPr>
                        <w:spacing w:val="-4"/>
                        <w:sz w:val="9"/>
                      </w:rPr>
                      <w:t> </w:t>
                    </w:r>
                    <w:r>
                      <w:rPr>
                        <w:sz w:val="9"/>
                      </w:rPr>
                      <w:t>INNOVACION)</w:t>
                    </w:r>
                  </w:p>
                </w:txbxContent>
              </v:textbox>
              <w10:wrap type="none"/>
            </v:shape>
            <v:shape style="position:absolute;left:1707;top:7413;width:1633;height:336" type="#_x0000_t202" filled="false" stroked="false">
              <v:textbox inset="0,0,0,0">
                <w:txbxContent>
                  <w:p>
                    <w:pPr>
                      <w:spacing w:line="271" w:lineRule="auto" w:before="0"/>
                      <w:ind w:left="12" w:right="1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PROMOTORA COSTARRICENSE DE I</w:t>
                    </w:r>
                    <w:r>
                      <w:rPr>
                        <w:spacing w:val="-22"/>
                        <w:sz w:val="9"/>
                      </w:rPr>
                      <w:t> </w:t>
                    </w:r>
                    <w:r>
                      <w:rPr>
                        <w:spacing w:val="-3"/>
                        <w:sz w:val="9"/>
                      </w:rPr>
                      <w:t>INVESTIGA</w:t>
                    </w:r>
                    <w:r>
                      <w:rPr>
                        <w:spacing w:val="-7"/>
                        <w:sz w:val="9"/>
                      </w:rPr>
                      <w:t> </w:t>
                    </w:r>
                    <w:r>
                      <w:rPr>
                        <w:spacing w:val="-3"/>
                        <w:sz w:val="9"/>
                      </w:rPr>
                      <w:t>CIÓN</w:t>
                    </w:r>
                    <w:r>
                      <w:rPr>
                        <w:spacing w:val="-6"/>
                        <w:sz w:val="9"/>
                      </w:rPr>
                      <w:t> </w:t>
                    </w:r>
                    <w:r>
                      <w:rPr>
                        <w:spacing w:val="-2"/>
                        <w:sz w:val="9"/>
                      </w:rPr>
                      <w:t>CONVENIO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pacing w:val="-2"/>
                        <w:sz w:val="9"/>
                      </w:rPr>
                      <w:t>MICITT</w:t>
                    </w:r>
                  </w:p>
                  <w:p>
                    <w:pPr>
                      <w:tabs>
                        <w:tab w:pos="1333" w:val="left" w:leader="none"/>
                      </w:tabs>
                      <w:spacing w:line="103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14"/>
                        <w:w w:val="102"/>
                        <w:sz w:val="9"/>
                        <w:u w:val="single"/>
                      </w:rPr>
                      <w:t> </w:t>
                    </w:r>
                    <w:r>
                      <w:rPr>
                        <w:sz w:val="9"/>
                        <w:u w:val="single"/>
                      </w:rPr>
                      <w:t>(CONVENIO)</w:t>
                      <w:tab/>
                    </w:r>
                  </w:p>
                </w:txbxContent>
              </v:textbox>
              <w10:wrap type="none"/>
            </v:shape>
            <v:shape style="position:absolute;left:1719;top:8401;width:675;height:103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3"/>
                        <w:sz w:val="9"/>
                      </w:rPr>
                      <w:t>ACADEMIA</w:t>
                    </w:r>
                    <w:r>
                      <w:rPr>
                        <w:spacing w:val="-7"/>
                        <w:sz w:val="9"/>
                      </w:rPr>
                      <w:t> </w:t>
                    </w:r>
                    <w:r>
                      <w:rPr>
                        <w:spacing w:val="-3"/>
                        <w:sz w:val="9"/>
                      </w:rPr>
                      <w:t>NAC</w:t>
                    </w:r>
                  </w:p>
                </w:txbxContent>
              </v:textbox>
              <w10:wrap type="none"/>
            </v:shape>
            <v:shape style="position:absolute;left:1704;top:4836;width:2406;height:1283" type="#_x0000_t202" filled="false" stroked="true" strokeweight=".306567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71" w:lineRule="auto" w:before="69"/>
                      <w:ind w:left="12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1"/>
                        <w:sz w:val="9"/>
                      </w:rPr>
                      <w:t>PROMOTORA COSTARRICENSE DE INNOVACIÓN </w:t>
                    </w:r>
                    <w:r>
                      <w:rPr>
                        <w:sz w:val="9"/>
                      </w:rPr>
                      <w:t>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pacing w:val="-2"/>
                        <w:sz w:val="9"/>
                      </w:rPr>
                      <w:t>INVESTIGAC</w:t>
                    </w:r>
                    <w:r>
                      <w:rPr>
                        <w:sz w:val="9"/>
                      </w:rPr>
                      <w:t> </w:t>
                    </w:r>
                    <w:r>
                      <w:rPr>
                        <w:spacing w:val="-2"/>
                        <w:sz w:val="9"/>
                      </w:rPr>
                      <w:t>IÓN. (PARA</w:t>
                    </w:r>
                    <w:r>
                      <w:rPr>
                        <w:spacing w:val="-7"/>
                        <w:sz w:val="9"/>
                      </w:rPr>
                      <w:t> </w:t>
                    </w:r>
                    <w:r>
                      <w:rPr>
                        <w:spacing w:val="-2"/>
                        <w:sz w:val="9"/>
                      </w:rPr>
                      <w:t>EL</w:t>
                    </w:r>
                    <w:r>
                      <w:rPr>
                        <w:spacing w:val="-3"/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FONDO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DE INCENTIVOS)</w:t>
                    </w:r>
                  </w:p>
                </w:txbxContent>
              </v:textbox>
              <v:stroke dashstyle="solid"/>
              <w10:wrap type="none"/>
            </v:shape>
            <v:shape style="position:absolute;left:4974;top:3437;width:866;height:1400" type="#_x0000_t202" filled="false" stroked="true" strokeweight=".3065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before="71"/>
                      <w:ind w:left="503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1"/>
                        <w:sz w:val="9"/>
                      </w:rPr>
                      <w:t>1</w:t>
                    </w:r>
                    <w:r>
                      <w:rPr>
                        <w:spacing w:val="-3"/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006,38</w:t>
                    </w:r>
                  </w:p>
                </w:txbxContent>
              </v:textbox>
              <v:stroke dashstyle="solid"/>
              <w10:wrap type="none"/>
            </v:shape>
            <v:shape style="position:absolute;left:4109;top:3437;width:865;height:1400" type="#_x0000_t202" filled="false" stroked="true" strokeweight=".30656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before="71"/>
                      <w:ind w:left="502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1"/>
                        <w:sz w:val="9"/>
                      </w:rPr>
                      <w:t>1</w:t>
                    </w:r>
                    <w:r>
                      <w:rPr>
                        <w:spacing w:val="-3"/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144,65</w:t>
                    </w:r>
                  </w:p>
                </w:txbxContent>
              </v:textbox>
              <v:stroke dashstyle="solid"/>
              <w10:wrap type="none"/>
            </v:shape>
            <v:shape style="position:absolute;left:1704;top:3437;width:2406;height:1400" type="#_x0000_t202" filled="false" stroked="true" strokeweight=".306567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71" w:lineRule="auto" w:before="69"/>
                      <w:ind w:left="12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1"/>
                        <w:sz w:val="9"/>
                      </w:rPr>
                      <w:t>PROMOTORA COSTARRICENSE DE INNOVACIÓN </w:t>
                    </w:r>
                    <w:r>
                      <w:rPr>
                        <w:sz w:val="9"/>
                      </w:rPr>
                      <w:t>E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pacing w:val="-2"/>
                        <w:sz w:val="9"/>
                      </w:rPr>
                      <w:t>INVESTIGAC IÓN. (PARA </w:t>
                    </w:r>
                    <w:r>
                      <w:rPr>
                        <w:spacing w:val="-1"/>
                        <w:sz w:val="9"/>
                      </w:rPr>
                      <w:t>GASTOS OPERATIVOS SEGUN</w:t>
                    </w:r>
                    <w:r>
                      <w:rPr>
                        <w:sz w:val="9"/>
                      </w:rPr>
                      <w:t> </w:t>
                    </w:r>
                    <w:r>
                      <w:rPr>
                        <w:spacing w:val="-2"/>
                        <w:sz w:val="9"/>
                      </w:rPr>
                      <w:t>ARTICULO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17</w:t>
                    </w:r>
                    <w:r>
                      <w:rPr>
                        <w:spacing w:val="-3"/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INCISO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1) DE LA</w:t>
                    </w:r>
                    <w:r>
                      <w:rPr>
                        <w:spacing w:val="-7"/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LEY</w:t>
                    </w:r>
                    <w:r>
                      <w:rPr>
                        <w:spacing w:val="-7"/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NO.</w:t>
                    </w:r>
                    <w:r>
                      <w:rPr>
                        <w:spacing w:val="-2"/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9971</w:t>
                    </w:r>
                  </w:p>
                </w:txbxContent>
              </v:textbox>
              <v:stroke dashstyle="solid"/>
              <w10:wrap type="none"/>
            </v:shape>
            <v:shape style="position:absolute;left:5839;top:2037;width:645;height:1400" type="#_x0000_t202" filled="false" stroked="true" strokeweight=".31167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before="71"/>
                      <w:ind w:left="325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73,49%</w:t>
                    </w:r>
                  </w:p>
                </w:txbxContent>
              </v:textbox>
              <v:stroke dashstyle="solid"/>
              <w10:wrap type="none"/>
            </v:shape>
            <v:shape style="position:absolute;left:5603;top:2687;width:243;height:103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73,38</w:t>
                    </w:r>
                  </w:p>
                </w:txbxContent>
              </v:textbox>
              <w10:wrap type="none"/>
            </v:shape>
            <v:shape style="position:absolute;left:4737;top:2687;width:243;height:103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99,84</w:t>
                    </w:r>
                  </w:p>
                </w:txbxContent>
              </v:textbox>
              <w10:wrap type="none"/>
            </v:shape>
            <v:shape style="position:absolute;left:1704;top:2037;width:2406;height:1400" type="#_x0000_t202" filled="false" stroked="true" strokeweight=".306567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before="71"/>
                      <w:ind w:left="12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1"/>
                        <w:sz w:val="9"/>
                      </w:rPr>
                      <w:t>COMISION</w:t>
                    </w:r>
                    <w:r>
                      <w:rPr>
                        <w:spacing w:val="-6"/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DE ENERGIA</w:t>
                    </w:r>
                    <w:r>
                      <w:rPr>
                        <w:spacing w:val="-7"/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ATOMICA</w:t>
                    </w:r>
                    <w:r>
                      <w:rPr>
                        <w:spacing w:val="-7"/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DE</w:t>
                    </w:r>
                    <w:r>
                      <w:rPr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COSTA</w:t>
                    </w:r>
                    <w:r>
                      <w:rPr>
                        <w:spacing w:val="-7"/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RICA</w:t>
                    </w:r>
                  </w:p>
                </w:txbxContent>
              </v:textbox>
              <v:stroke dashstyle="solid"/>
              <w10:wrap type="none"/>
            </v:shape>
            <v:shape style="position:absolute;left:5839;top:638;width:645;height:1400" type="#_x0000_t202" filled="false" stroked="true" strokeweight=".31167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before="71"/>
                      <w:ind w:left="325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76,99%</w:t>
                    </w:r>
                  </w:p>
                </w:txbxContent>
              </v:textbox>
              <v:stroke dashstyle="solid"/>
              <w10:wrap type="none"/>
            </v:shape>
            <v:shape style="position:absolute;left:5603;top:1288;width:243;height:103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24,94</w:t>
                    </w:r>
                  </w:p>
                </w:txbxContent>
              </v:textbox>
              <w10:wrap type="none"/>
            </v:shape>
            <v:shape style="position:absolute;left:4737;top:1288;width:243;height:103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32,40</w:t>
                    </w:r>
                  </w:p>
                </w:txbxContent>
              </v:textbox>
              <w10:wrap type="none"/>
            </v:shape>
            <v:shape style="position:absolute;left:1704;top:638;width:2406;height:1400" type="#_x0000_t202" filled="false" stroked="true" strokeweight=".306567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i/>
                        <w:sz w:val="10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Arial"/>
                        <w:i/>
                        <w:sz w:val="11"/>
                      </w:rPr>
                    </w:pPr>
                  </w:p>
                  <w:p>
                    <w:pPr>
                      <w:spacing w:line="271" w:lineRule="auto" w:before="0"/>
                      <w:ind w:left="12" w:right="209" w:firstLine="0"/>
                      <w:jc w:val="left"/>
                      <w:rPr>
                        <w:sz w:val="9"/>
                      </w:rPr>
                    </w:pPr>
                    <w:r>
                      <w:rPr>
                        <w:spacing w:val="-1"/>
                        <w:sz w:val="9"/>
                      </w:rPr>
                      <w:t>UNIVERSIDAD DE COSTA RICA (PARA </w:t>
                    </w:r>
                    <w:r>
                      <w:rPr>
                        <w:sz w:val="9"/>
                      </w:rPr>
                      <w:t>GASTOS DE</w:t>
                    </w:r>
                    <w:r>
                      <w:rPr>
                        <w:spacing w:val="-22"/>
                        <w:sz w:val="9"/>
                      </w:rPr>
                      <w:t> </w:t>
                    </w:r>
                    <w:r>
                      <w:rPr>
                        <w:spacing w:val="-2"/>
                        <w:sz w:val="9"/>
                      </w:rPr>
                      <w:t>OPERACION</w:t>
                    </w:r>
                    <w:r>
                      <w:rPr>
                        <w:spacing w:val="-6"/>
                        <w:sz w:val="9"/>
                      </w:rPr>
                      <w:t> </w:t>
                    </w:r>
                    <w:r>
                      <w:rPr>
                        <w:spacing w:val="-2"/>
                        <w:sz w:val="9"/>
                      </w:rPr>
                      <w:t>DE</w:t>
                    </w:r>
                    <w:r>
                      <w:rPr>
                        <w:spacing w:val="-1"/>
                        <w:sz w:val="9"/>
                      </w:rPr>
                      <w:t> </w:t>
                    </w:r>
                    <w:r>
                      <w:rPr>
                        <w:spacing w:val="-2"/>
                        <w:sz w:val="9"/>
                      </w:rPr>
                      <w:t>CONVENIO</w:t>
                    </w:r>
                    <w:r>
                      <w:rPr>
                        <w:spacing w:val="1"/>
                        <w:sz w:val="9"/>
                      </w:rPr>
                      <w:t> </w:t>
                    </w:r>
                    <w:r>
                      <w:rPr>
                        <w:spacing w:val="-1"/>
                        <w:sz w:val="9"/>
                      </w:rPr>
                      <w:t>CITA-MAG)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before="0"/>
        <w:ind w:left="1022" w:right="0" w:firstLine="0"/>
        <w:jc w:val="left"/>
        <w:rPr>
          <w:sz w:val="16"/>
        </w:rPr>
      </w:pPr>
      <w:r>
        <w:rPr>
          <w:rFonts w:ascii="Arial"/>
          <w:b/>
          <w:sz w:val="16"/>
        </w:rPr>
        <w:t>Fuente</w:t>
      </w:r>
      <w:r>
        <w:rPr>
          <w:rFonts w:ascii="Arial"/>
          <w:i/>
          <w:sz w:val="16"/>
        </w:rPr>
        <w:t>:</w:t>
      </w:r>
      <w:r>
        <w:rPr>
          <w:rFonts w:ascii="Arial"/>
          <w:i/>
          <w:spacing w:val="-4"/>
          <w:sz w:val="16"/>
        </w:rPr>
        <w:t> </w:t>
      </w:r>
      <w:r>
        <w:rPr>
          <w:sz w:val="16"/>
        </w:rPr>
        <w:t>SIGAF,</w:t>
      </w:r>
      <w:r>
        <w:rPr>
          <w:spacing w:val="-1"/>
          <w:sz w:val="16"/>
        </w:rPr>
        <w:t> </w:t>
      </w:r>
      <w:r>
        <w:rPr>
          <w:sz w:val="16"/>
        </w:rPr>
        <w:t>datos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Departamento</w:t>
      </w:r>
      <w:r>
        <w:rPr>
          <w:spacing w:val="-3"/>
          <w:sz w:val="16"/>
        </w:rPr>
        <w:t> </w:t>
      </w:r>
      <w:r>
        <w:rPr>
          <w:sz w:val="16"/>
        </w:rPr>
        <w:t>Financiero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MICITT</w:t>
      </w:r>
    </w:p>
    <w:p>
      <w:pPr>
        <w:spacing w:after="0"/>
        <w:jc w:val="left"/>
        <w:rPr>
          <w:sz w:val="16"/>
        </w:rPr>
        <w:sectPr>
          <w:pgSz w:w="12250" w:h="15850"/>
          <w:pgMar w:header="0" w:footer="1221" w:top="1340" w:bottom="1540" w:left="680" w:right="740"/>
        </w:sectPr>
      </w:pPr>
    </w:p>
    <w:p>
      <w:pPr>
        <w:pStyle w:val="Heading3"/>
        <w:spacing w:before="76"/>
        <w:ind w:left="1022" w:right="0"/>
        <w:jc w:val="left"/>
      </w:pPr>
      <w:r>
        <w:rPr>
          <w:color w:val="001F5F"/>
        </w:rPr>
        <w:t>Normas</w:t>
      </w:r>
      <w:r>
        <w:rPr>
          <w:color w:val="001F5F"/>
          <w:spacing w:val="-3"/>
        </w:rPr>
        <w:t> </w:t>
      </w:r>
      <w:r>
        <w:rPr>
          <w:color w:val="001F5F"/>
        </w:rPr>
        <w:t>de</w:t>
      </w:r>
      <w:r>
        <w:rPr>
          <w:color w:val="001F5F"/>
          <w:spacing w:val="-3"/>
        </w:rPr>
        <w:t> </w:t>
      </w:r>
      <w:r>
        <w:rPr>
          <w:color w:val="001F5F"/>
        </w:rPr>
        <w:t>ejecución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Heading3"/>
        <w:ind w:left="1022" w:right="0"/>
        <w:jc w:val="left"/>
      </w:pPr>
      <w:r>
        <w:rPr>
          <w:color w:val="001F5F"/>
        </w:rPr>
        <w:t>Cumplimiento</w:t>
      </w:r>
      <w:r>
        <w:rPr>
          <w:color w:val="001F5F"/>
          <w:spacing w:val="-2"/>
        </w:rPr>
        <w:t> </w:t>
      </w:r>
      <w:r>
        <w:rPr>
          <w:color w:val="001F5F"/>
        </w:rPr>
        <w:t>de</w:t>
      </w:r>
      <w:r>
        <w:rPr>
          <w:color w:val="001F5F"/>
          <w:spacing w:val="-2"/>
        </w:rPr>
        <w:t> </w:t>
      </w:r>
      <w:r>
        <w:rPr>
          <w:color w:val="001F5F"/>
        </w:rPr>
        <w:t>la</w:t>
      </w:r>
      <w:r>
        <w:rPr>
          <w:color w:val="001F5F"/>
          <w:spacing w:val="-3"/>
        </w:rPr>
        <w:t> </w:t>
      </w:r>
      <w:r>
        <w:rPr>
          <w:color w:val="001F5F"/>
        </w:rPr>
        <w:t>norma</w:t>
      </w:r>
      <w:r>
        <w:rPr>
          <w:color w:val="001F5F"/>
          <w:spacing w:val="-2"/>
        </w:rPr>
        <w:t> </w:t>
      </w:r>
      <w:r>
        <w:rPr>
          <w:color w:val="001F5F"/>
        </w:rPr>
        <w:t>de</w:t>
      </w:r>
      <w:r>
        <w:rPr>
          <w:color w:val="001F5F"/>
          <w:spacing w:val="-3"/>
        </w:rPr>
        <w:t> </w:t>
      </w:r>
      <w:r>
        <w:rPr>
          <w:color w:val="001F5F"/>
        </w:rPr>
        <w:t>ejecución</w:t>
      </w:r>
      <w:r>
        <w:rPr>
          <w:color w:val="001F5F"/>
          <w:spacing w:val="1"/>
        </w:rPr>
        <w:t> </w:t>
      </w:r>
      <w:r>
        <w:rPr>
          <w:color w:val="001F5F"/>
        </w:rPr>
        <w:t>18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pStyle w:val="BodyText"/>
        <w:spacing w:line="360" w:lineRule="auto" w:before="1"/>
        <w:ind w:left="1022" w:right="1286"/>
      </w:pPr>
      <w:r>
        <w:rPr/>
        <w:t>El</w:t>
      </w:r>
      <w:r>
        <w:rPr>
          <w:spacing w:val="-6"/>
        </w:rPr>
        <w:t> </w:t>
      </w:r>
      <w:r>
        <w:rPr/>
        <w:t>siguiente</w:t>
      </w:r>
      <w:r>
        <w:rPr>
          <w:spacing w:val="-6"/>
        </w:rPr>
        <w:t> </w:t>
      </w:r>
      <w:r>
        <w:rPr/>
        <w:t>cuadro</w:t>
      </w:r>
      <w:r>
        <w:rPr>
          <w:spacing w:val="-3"/>
        </w:rPr>
        <w:t> </w:t>
      </w:r>
      <w:r>
        <w:rPr/>
        <w:t>incluye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capital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entidad</w:t>
      </w:r>
      <w:r>
        <w:rPr>
          <w:spacing w:val="-5"/>
        </w:rPr>
        <w:t> </w:t>
      </w:r>
      <w:r>
        <w:rPr/>
        <w:t>tiene</w:t>
      </w:r>
      <w:r>
        <w:rPr>
          <w:spacing w:val="-4"/>
        </w:rPr>
        <w:t> </w:t>
      </w:r>
      <w:r>
        <w:rPr/>
        <w:t>asociados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proyectos</w:t>
      </w:r>
      <w:r>
        <w:rPr>
          <w:spacing w:val="-5"/>
        </w:rPr>
        <w:t> </w:t>
      </w:r>
      <w:r>
        <w:rPr/>
        <w:t>de</w:t>
      </w:r>
      <w:r>
        <w:rPr>
          <w:spacing w:val="-53"/>
        </w:rPr>
        <w:t> </w:t>
      </w:r>
      <w:r>
        <w:rPr/>
        <w:t>inversión,</w:t>
      </w:r>
      <w:r>
        <w:rPr>
          <w:spacing w:val="-2"/>
        </w:rPr>
        <w:t> </w:t>
      </w:r>
      <w:r>
        <w:rPr/>
        <w:t>tales como</w:t>
      </w:r>
      <w:r>
        <w:rPr>
          <w:spacing w:val="-1"/>
        </w:rPr>
        <w:t> </w:t>
      </w:r>
      <w:r>
        <w:rPr/>
        <w:t>(poner</w:t>
      </w:r>
      <w:r>
        <w:rPr>
          <w:spacing w:val="-1"/>
        </w:rPr>
        <w:t> </w:t>
      </w:r>
      <w:r>
        <w:rPr/>
        <w:t>el nombre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proyecto o</w:t>
      </w:r>
      <w:r>
        <w:rPr>
          <w:spacing w:val="-1"/>
        </w:rPr>
        <w:t> </w:t>
      </w:r>
      <w:r>
        <w:rPr/>
        <w:t>proyectos).</w:t>
      </w:r>
    </w:p>
    <w:p>
      <w:pPr>
        <w:pStyle w:val="Heading3"/>
        <w:spacing w:before="118"/>
        <w:ind w:left="845"/>
      </w:pPr>
      <w:r>
        <w:rPr/>
        <w:t>Cuadro</w:t>
      </w:r>
      <w:r>
        <w:rPr>
          <w:spacing w:val="-3"/>
        </w:rPr>
        <w:t> </w:t>
      </w:r>
      <w:r>
        <w:rPr/>
        <w:t>5</w:t>
      </w:r>
      <w:r>
        <w:rPr>
          <w:rFonts w:ascii="Arial MT" w:hAnsi="Arial MT"/>
          <w:b w:val="0"/>
        </w:rPr>
        <w:t>.</w:t>
      </w:r>
      <w:r>
        <w:rPr>
          <w:rFonts w:ascii="Arial MT" w:hAnsi="Arial MT"/>
          <w:b w:val="0"/>
          <w:spacing w:val="-1"/>
        </w:rPr>
        <w:t> </w:t>
      </w:r>
      <w:r>
        <w:rPr/>
        <w:t>Gasto</w:t>
      </w:r>
      <w:r>
        <w:rPr>
          <w:spacing w:val="-3"/>
        </w:rPr>
        <w:t> </w:t>
      </w:r>
      <w:r>
        <w:rPr/>
        <w:t>de capital</w:t>
      </w:r>
      <w:r>
        <w:rPr>
          <w:vertAlign w:val="superscript"/>
        </w:rPr>
        <w:t>/1</w:t>
      </w:r>
      <w:r>
        <w:rPr>
          <w:spacing w:val="-3"/>
          <w:vertAlign w:val="baseline"/>
        </w:rPr>
        <w:t> </w:t>
      </w:r>
      <w:r>
        <w:rPr>
          <w:vertAlign w:val="baseline"/>
        </w:rPr>
        <w:t>asociado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proyectos</w:t>
      </w:r>
      <w:r>
        <w:rPr>
          <w:spacing w:val="-1"/>
          <w:vertAlign w:val="baseline"/>
        </w:rPr>
        <w:t> </w:t>
      </w:r>
      <w:r>
        <w:rPr>
          <w:vertAlign w:val="baseline"/>
        </w:rPr>
        <w:t>de</w:t>
      </w:r>
      <w:r>
        <w:rPr>
          <w:spacing w:val="-4"/>
          <w:vertAlign w:val="baseline"/>
        </w:rPr>
        <w:t> </w:t>
      </w:r>
      <w:r>
        <w:rPr>
          <w:vertAlign w:val="baseline"/>
        </w:rPr>
        <w:t>inversión</w:t>
      </w:r>
    </w:p>
    <w:p>
      <w:pPr>
        <w:pStyle w:val="BodyText"/>
        <w:spacing w:before="1"/>
        <w:ind w:left="2070" w:right="2297"/>
        <w:jc w:val="center"/>
      </w:pPr>
      <w:r>
        <w:rPr/>
        <w:t>218 Ministerio de Ciencia, Innovación, Tecnología y Telecomunicaciones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2022</w:t>
      </w:r>
    </w:p>
    <w:p>
      <w:pPr>
        <w:spacing w:before="1"/>
        <w:ind w:left="903" w:right="1125" w:firstLine="0"/>
        <w:jc w:val="center"/>
        <w:rPr>
          <w:rFonts w:ascii="Arial"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1125792</wp:posOffset>
            </wp:positionH>
            <wp:positionV relativeFrom="paragraph">
              <wp:posOffset>167661</wp:posOffset>
            </wp:positionV>
            <wp:extent cx="5392960" cy="637031"/>
            <wp:effectExtent l="0" t="0" r="0" b="0"/>
            <wp:wrapTopAndBottom/>
            <wp:docPr id="2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2960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colones)</w:t>
      </w:r>
    </w:p>
    <w:p>
      <w:pPr>
        <w:spacing w:line="183" w:lineRule="exact" w:before="192"/>
        <w:ind w:left="1022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1"/>
          <w:sz w:val="16"/>
        </w:rPr>
        <w:t> </w:t>
      </w:r>
      <w:r>
        <w:rPr>
          <w:sz w:val="16"/>
        </w:rPr>
        <w:t>Registros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Secretaría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Planificación</w:t>
      </w:r>
      <w:r>
        <w:rPr>
          <w:spacing w:val="-2"/>
          <w:sz w:val="16"/>
        </w:rPr>
        <w:t> </w:t>
      </w:r>
      <w:r>
        <w:rPr>
          <w:sz w:val="16"/>
        </w:rPr>
        <w:t>Institucional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Sectorial</w:t>
      </w:r>
      <w:r>
        <w:rPr>
          <w:spacing w:val="-5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Departamento</w:t>
      </w:r>
      <w:r>
        <w:rPr>
          <w:spacing w:val="-3"/>
          <w:sz w:val="16"/>
        </w:rPr>
        <w:t> </w:t>
      </w:r>
      <w:r>
        <w:rPr>
          <w:sz w:val="16"/>
        </w:rPr>
        <w:t>Financiero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MICITT.</w:t>
      </w:r>
    </w:p>
    <w:p>
      <w:pPr>
        <w:spacing w:line="183" w:lineRule="exact" w:before="0"/>
        <w:ind w:left="1022" w:right="0" w:firstLine="0"/>
        <w:jc w:val="left"/>
        <w:rPr>
          <w:sz w:val="16"/>
        </w:rPr>
      </w:pPr>
      <w:r>
        <w:rPr>
          <w:sz w:val="16"/>
        </w:rPr>
        <w:t>/1</w:t>
      </w:r>
      <w:r>
        <w:rPr>
          <w:spacing w:val="-2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exceptúan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transferencias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municipalidades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5"/>
          <w:sz w:val="16"/>
        </w:rPr>
        <w:t> </w:t>
      </w:r>
      <w:r>
        <w:rPr>
          <w:sz w:val="16"/>
        </w:rPr>
        <w:t>concejos</w:t>
      </w:r>
      <w:r>
        <w:rPr>
          <w:spacing w:val="-2"/>
          <w:sz w:val="16"/>
        </w:rPr>
        <w:t> </w:t>
      </w:r>
      <w:r>
        <w:rPr>
          <w:sz w:val="16"/>
        </w:rPr>
        <w:t>municipales de</w:t>
      </w:r>
      <w:r>
        <w:rPr>
          <w:spacing w:val="-3"/>
          <w:sz w:val="16"/>
        </w:rPr>
        <w:t> </w:t>
      </w:r>
      <w:r>
        <w:rPr>
          <w:sz w:val="16"/>
        </w:rPr>
        <w:t>distrito.</w:t>
      </w:r>
    </w:p>
    <w:p>
      <w:pPr>
        <w:pStyle w:val="BodyText"/>
        <w:rPr>
          <w:sz w:val="16"/>
        </w:rPr>
      </w:pPr>
    </w:p>
    <w:p>
      <w:pPr>
        <w:pStyle w:val="BodyText"/>
        <w:spacing w:line="360" w:lineRule="auto"/>
        <w:ind w:left="1022" w:right="1286"/>
      </w:pPr>
      <w:r>
        <w:rPr/>
        <w:t>Considerando</w:t>
      </w:r>
      <w:r>
        <w:rPr>
          <w:spacing w:val="35"/>
        </w:rPr>
        <w:t> </w:t>
      </w:r>
      <w:r>
        <w:rPr/>
        <w:t>el</w:t>
      </w:r>
      <w:r>
        <w:rPr>
          <w:spacing w:val="34"/>
        </w:rPr>
        <w:t> </w:t>
      </w:r>
      <w:r>
        <w:rPr/>
        <w:t>cuadro</w:t>
      </w:r>
      <w:r>
        <w:rPr>
          <w:spacing w:val="36"/>
        </w:rPr>
        <w:t> </w:t>
      </w:r>
      <w:r>
        <w:rPr/>
        <w:t>anterior,</w:t>
      </w:r>
      <w:r>
        <w:rPr>
          <w:spacing w:val="36"/>
        </w:rPr>
        <w:t> </w:t>
      </w:r>
      <w:r>
        <w:rPr/>
        <w:t>se</w:t>
      </w:r>
      <w:r>
        <w:rPr>
          <w:spacing w:val="35"/>
        </w:rPr>
        <w:t> </w:t>
      </w:r>
      <w:r>
        <w:rPr/>
        <w:t>desglosa</w:t>
      </w:r>
      <w:r>
        <w:rPr>
          <w:spacing w:val="33"/>
        </w:rPr>
        <w:t> </w:t>
      </w:r>
      <w:r>
        <w:rPr/>
        <w:t>cada</w:t>
      </w:r>
      <w:r>
        <w:rPr>
          <w:spacing w:val="36"/>
        </w:rPr>
        <w:t> </w:t>
      </w:r>
      <w:r>
        <w:rPr/>
        <w:t>uno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los</w:t>
      </w:r>
      <w:r>
        <w:rPr>
          <w:spacing w:val="36"/>
        </w:rPr>
        <w:t> </w:t>
      </w:r>
      <w:r>
        <w:rPr/>
        <w:t>proyectos</w:t>
      </w:r>
      <w:r>
        <w:rPr>
          <w:spacing w:val="34"/>
        </w:rPr>
        <w:t> </w:t>
      </w:r>
      <w:r>
        <w:rPr/>
        <w:t>citados</w:t>
      </w:r>
      <w:r>
        <w:rPr>
          <w:spacing w:val="34"/>
        </w:rPr>
        <w:t> </w:t>
      </w:r>
      <w:r>
        <w:rPr/>
        <w:t>según</w:t>
      </w:r>
      <w:r>
        <w:rPr>
          <w:spacing w:val="36"/>
        </w:rPr>
        <w:t> </w:t>
      </w:r>
      <w:r>
        <w:rPr/>
        <w:t>los</w:t>
      </w:r>
      <w:r>
        <w:rPr>
          <w:spacing w:val="-53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logrados y la propuesta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corresponde.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ind w:left="849"/>
      </w:pPr>
      <w:r>
        <w:rPr/>
        <w:t>Cuadro</w:t>
      </w:r>
      <w:r>
        <w:rPr>
          <w:spacing w:val="-2"/>
        </w:rPr>
        <w:t> </w:t>
      </w:r>
      <w:r>
        <w:rPr/>
        <w:t>6.</w:t>
      </w:r>
      <w:r>
        <w:rPr>
          <w:spacing w:val="-2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registrados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Banco</w:t>
      </w:r>
      <w:r>
        <w:rPr>
          <w:spacing w:val="-2"/>
        </w:rPr>
        <w:t> </w:t>
      </w:r>
      <w:r>
        <w:rPr/>
        <w:t>de Proyectos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Pública</w:t>
      </w:r>
      <w:r>
        <w:rPr>
          <w:spacing w:val="2"/>
        </w:rPr>
        <w:t> </w:t>
      </w:r>
      <w:r>
        <w:rPr>
          <w:vertAlign w:val="superscript"/>
        </w:rPr>
        <w:t>/1</w:t>
      </w:r>
    </w:p>
    <w:p>
      <w:pPr>
        <w:pStyle w:val="BodyText"/>
        <w:ind w:left="2070" w:right="2297"/>
        <w:jc w:val="center"/>
      </w:pPr>
      <w:r>
        <w:rPr/>
        <w:t>218 Ministerio de Ciencia, Innovación, Tecnología y Telecomunicaciones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2022</w:t>
      </w:r>
    </w:p>
    <w:p>
      <w:pPr>
        <w:spacing w:before="2" w:after="21"/>
        <w:ind w:left="903" w:right="1125" w:firstLine="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colones)</w:t>
      </w:r>
    </w:p>
    <w:p>
      <w:pPr>
        <w:pStyle w:val="BodyText"/>
        <w:ind w:left="1057"/>
        <w:rPr>
          <w:rFonts w:ascii="Arial"/>
        </w:rPr>
      </w:pPr>
      <w:r>
        <w:rPr>
          <w:rFonts w:ascii="Arial"/>
        </w:rPr>
        <w:drawing>
          <wp:inline distT="0" distB="0" distL="0" distR="0">
            <wp:extent cx="5345886" cy="973836"/>
            <wp:effectExtent l="0" t="0" r="0" b="0"/>
            <wp:docPr id="25" name="image15.jpeg" descr="Imagen que contiene Texto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886" cy="97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</w:rPr>
      </w:r>
    </w:p>
    <w:p>
      <w:pPr>
        <w:spacing w:before="14"/>
        <w:ind w:left="1022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1"/>
          <w:sz w:val="16"/>
        </w:rPr>
        <w:t> </w:t>
      </w:r>
      <w:r>
        <w:rPr>
          <w:sz w:val="16"/>
        </w:rPr>
        <w:t>Registros 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Secretaría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Planificación</w:t>
      </w:r>
      <w:r>
        <w:rPr>
          <w:spacing w:val="-3"/>
          <w:sz w:val="16"/>
        </w:rPr>
        <w:t> </w:t>
      </w:r>
      <w:r>
        <w:rPr>
          <w:sz w:val="16"/>
        </w:rPr>
        <w:t>Institucional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Sectorial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MICITT.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1022" w:right="0" w:firstLine="0"/>
        <w:jc w:val="left"/>
        <w:rPr>
          <w:sz w:val="16"/>
        </w:rPr>
      </w:pPr>
      <w:r>
        <w:rPr>
          <w:sz w:val="16"/>
        </w:rPr>
        <w:t>/1:</w:t>
      </w:r>
      <w:r>
        <w:rPr>
          <w:spacing w:val="-1"/>
          <w:sz w:val="16"/>
        </w:rPr>
        <w:t> </w:t>
      </w:r>
      <w:r>
        <w:rPr>
          <w:sz w:val="16"/>
        </w:rPr>
        <w:t>Corresponde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proyectos registrados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BPIP</w:t>
      </w:r>
      <w:r>
        <w:rPr>
          <w:spacing w:val="-2"/>
          <w:sz w:val="16"/>
        </w:rPr>
        <w:t> </w:t>
      </w:r>
      <w:r>
        <w:rPr>
          <w:sz w:val="16"/>
        </w:rPr>
        <w:t>con</w:t>
      </w:r>
      <w:r>
        <w:rPr>
          <w:spacing w:val="-2"/>
          <w:sz w:val="16"/>
        </w:rPr>
        <w:t> </w:t>
      </w:r>
      <w:r>
        <w:rPr>
          <w:sz w:val="16"/>
        </w:rPr>
        <w:t>recursos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ley</w:t>
      </w:r>
      <w:r>
        <w:rPr>
          <w:spacing w:val="3"/>
          <w:sz w:val="16"/>
        </w:rPr>
        <w:t> </w:t>
      </w:r>
      <w:r>
        <w:rPr>
          <w:sz w:val="16"/>
        </w:rPr>
        <w:t>10103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sus</w:t>
      </w:r>
      <w:r>
        <w:rPr>
          <w:spacing w:val="-2"/>
          <w:sz w:val="16"/>
        </w:rPr>
        <w:t> </w:t>
      </w:r>
      <w:r>
        <w:rPr>
          <w:sz w:val="16"/>
        </w:rPr>
        <w:t>reformas.</w:t>
      </w:r>
    </w:p>
    <w:p>
      <w:pPr>
        <w:pStyle w:val="BodyText"/>
        <w:spacing w:before="10" w:after="1"/>
        <w:rPr>
          <w:sz w:val="16"/>
        </w:rPr>
      </w:pPr>
    </w:p>
    <w:tbl>
      <w:tblPr>
        <w:tblW w:w="0" w:type="auto"/>
        <w:jc w:val="left"/>
        <w:tblInd w:w="874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2"/>
        <w:gridCol w:w="2979"/>
        <w:gridCol w:w="3298"/>
      </w:tblGrid>
      <w:tr>
        <w:trPr>
          <w:trHeight w:val="374" w:hRule="atLeast"/>
        </w:trPr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before="10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Datos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before="10"/>
              <w:ind w:left="2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Director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(a)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Financiero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(a)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before="10"/>
              <w:ind w:left="3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Director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(a)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color w:val="FFFFFF"/>
                <w:sz w:val="20"/>
              </w:rPr>
              <w:t>Planificación</w:t>
            </w:r>
          </w:p>
        </w:tc>
      </w:tr>
      <w:tr>
        <w:trPr>
          <w:trHeight w:val="414" w:hRule="atLeast"/>
        </w:trPr>
        <w:tc>
          <w:tcPr>
            <w:tcW w:w="2542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</w:t>
            </w:r>
          </w:p>
        </w:tc>
        <w:tc>
          <w:tcPr>
            <w:tcW w:w="297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Yendry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Rojas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Araya</w:t>
            </w:r>
          </w:p>
        </w:tc>
        <w:tc>
          <w:tcPr>
            <w:tcW w:w="329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Antonette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Williams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Barnett</w:t>
            </w:r>
          </w:p>
        </w:tc>
      </w:tr>
      <w:tr>
        <w:trPr>
          <w:trHeight w:val="851" w:hRule="atLeast"/>
        </w:trPr>
        <w:tc>
          <w:tcPr>
            <w:tcW w:w="25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electrónico</w:t>
            </w:r>
          </w:p>
        </w:tc>
        <w:tc>
          <w:tcPr>
            <w:tcW w:w="2979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hyperlink r:id="rId21">
              <w:r>
                <w:rPr>
                  <w:color w:val="0000FF"/>
                  <w:sz w:val="20"/>
                  <w:u w:val="single" w:color="0000FF"/>
                </w:rPr>
                <w:t>yendry.rojas@micit.go.cr</w:t>
              </w:r>
            </w:hyperlink>
          </w:p>
        </w:tc>
        <w:tc>
          <w:tcPr>
            <w:tcW w:w="3298" w:type="dxa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hyperlink r:id="rId22">
              <w:r>
                <w:rPr>
                  <w:color w:val="0000FF"/>
                  <w:sz w:val="20"/>
                  <w:u w:val="single" w:color="0000FF"/>
                </w:rPr>
                <w:t>antonette.williams@micit.go.cr</w:t>
              </w:r>
            </w:hyperlink>
          </w:p>
        </w:tc>
      </w:tr>
      <w:tr>
        <w:trPr>
          <w:trHeight w:val="445" w:hRule="atLeast"/>
        </w:trPr>
        <w:tc>
          <w:tcPr>
            <w:tcW w:w="2542" w:type="dxa"/>
          </w:tcPr>
          <w:p>
            <w:pPr>
              <w:pStyle w:val="TableParagraph"/>
              <w:spacing w:before="49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teléfono</w:t>
            </w:r>
          </w:p>
        </w:tc>
        <w:tc>
          <w:tcPr>
            <w:tcW w:w="2979" w:type="dxa"/>
          </w:tcPr>
          <w:p>
            <w:pPr>
              <w:pStyle w:val="TableParagraph"/>
              <w:spacing w:line="229" w:lineRule="exact"/>
              <w:ind w:left="989" w:right="973"/>
              <w:jc w:val="center"/>
              <w:rPr>
                <w:sz w:val="20"/>
              </w:rPr>
            </w:pPr>
            <w:r>
              <w:rPr>
                <w:sz w:val="20"/>
              </w:rPr>
              <w:t>2539-2241</w:t>
            </w:r>
          </w:p>
        </w:tc>
        <w:tc>
          <w:tcPr>
            <w:tcW w:w="3298" w:type="dxa"/>
          </w:tcPr>
          <w:p>
            <w:pPr>
              <w:pStyle w:val="TableParagraph"/>
              <w:spacing w:line="229" w:lineRule="exact"/>
              <w:ind w:left="1147" w:right="1134"/>
              <w:jc w:val="center"/>
              <w:rPr>
                <w:sz w:val="20"/>
              </w:rPr>
            </w:pPr>
            <w:r>
              <w:rPr>
                <w:sz w:val="20"/>
              </w:rPr>
              <w:t>2539-2252</w:t>
            </w:r>
          </w:p>
        </w:tc>
      </w:tr>
      <w:tr>
        <w:trPr>
          <w:trHeight w:val="1689" w:hRule="atLeast"/>
        </w:trPr>
        <w:tc>
          <w:tcPr>
            <w:tcW w:w="2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tabs>
                <w:tab w:pos="2375" w:val="left" w:leader="none"/>
              </w:tabs>
              <w:spacing w:line="122" w:lineRule="auto"/>
              <w:ind w:left="2375" w:right="-144" w:hanging="2269"/>
              <w:jc w:val="right"/>
              <w:rPr>
                <w:sz w:val="14"/>
              </w:rPr>
            </w:pPr>
            <w:r>
              <w:rPr>
                <w:rFonts w:ascii="Arial"/>
                <w:b/>
                <w:sz w:val="20"/>
              </w:rPr>
              <w:t>Firma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Digital</w:t>
              <w:tab/>
            </w:r>
            <w:r>
              <w:rPr>
                <w:sz w:val="20"/>
                <w:vertAlign w:val="superscript"/>
              </w:rPr>
              <w:t>YEN</w:t>
            </w:r>
            <w:r>
              <w:rPr>
                <w:spacing w:val="-52"/>
                <w:sz w:val="20"/>
                <w:vertAlign w:val="baseline"/>
              </w:rPr>
              <w:t> </w:t>
            </w:r>
            <w:r>
              <w:rPr>
                <w:sz w:val="14"/>
                <w:vertAlign w:val="baseline"/>
              </w:rPr>
              <w:t>PER</w:t>
            </w:r>
          </w:p>
          <w:p>
            <w:pPr>
              <w:pStyle w:val="TableParagraph"/>
              <w:spacing w:before="16"/>
              <w:ind w:left="2375" w:right="-101"/>
              <w:jc w:val="both"/>
              <w:rPr>
                <w:sz w:val="14"/>
              </w:rPr>
            </w:pPr>
            <w:r>
              <w:rPr>
                <w:sz w:val="14"/>
              </w:rPr>
              <w:t>Fec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Est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veri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3"/>
              <w:ind w:left="121" w:right="313"/>
              <w:rPr>
                <w:sz w:val="14"/>
              </w:rPr>
            </w:pPr>
            <w:r>
              <w:rPr>
                <w:sz w:val="14"/>
              </w:rPr>
              <w:t>DRY NATALIA ROJAS ARAYA (FIRMA)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SONA FISICA, CPF-01-1289-0102.</w:t>
            </w:r>
          </w:p>
          <w:p>
            <w:pPr>
              <w:pStyle w:val="TableParagraph"/>
              <w:spacing w:before="2"/>
              <w:ind w:left="67"/>
              <w:rPr>
                <w:sz w:val="14"/>
              </w:rPr>
            </w:pPr>
            <w:r>
              <w:rPr>
                <w:sz w:val="14"/>
              </w:rPr>
              <w:t>ha declarada: 27/01/2023 04:42:21 PM</w:t>
            </w:r>
          </w:p>
          <w:p>
            <w:pPr>
              <w:pStyle w:val="TableParagraph"/>
              <w:ind w:left="59" w:right="141" w:hanging="24"/>
              <w:rPr>
                <w:sz w:val="14"/>
              </w:rPr>
            </w:pPr>
            <w:r>
              <w:rPr>
                <w:sz w:val="14"/>
              </w:rPr>
              <w:t>a es una representación gráfica únicamente,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fique la validez de la firma.</w:t>
            </w:r>
          </w:p>
        </w:tc>
        <w:tc>
          <w:tcPr>
            <w:tcW w:w="329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tabs>
                <w:tab w:pos="1674" w:val="left" w:leader="none"/>
              </w:tabs>
              <w:spacing w:line="146" w:lineRule="auto" w:before="1"/>
              <w:ind w:left="313"/>
              <w:rPr>
                <w:rFonts w:ascii="Trebuchet MS"/>
                <w:sz w:val="12"/>
              </w:rPr>
            </w:pPr>
            <w:r>
              <w:rPr>
                <w:rFonts w:ascii="Trebuchet MS"/>
                <w:position w:val="-8"/>
                <w:sz w:val="18"/>
              </w:rPr>
              <w:t>ANTONETTE</w:t>
              <w:tab/>
            </w:r>
            <w:r>
              <w:rPr>
                <w:rFonts w:ascii="Trebuchet MS"/>
                <w:w w:val="90"/>
                <w:sz w:val="12"/>
              </w:rPr>
              <w:t>Firmado</w:t>
            </w:r>
            <w:r>
              <w:rPr>
                <w:rFonts w:ascii="Trebuchet MS"/>
                <w:spacing w:val="4"/>
                <w:w w:val="90"/>
                <w:sz w:val="12"/>
              </w:rPr>
              <w:t> </w:t>
            </w:r>
            <w:r>
              <w:rPr>
                <w:rFonts w:ascii="Trebuchet MS"/>
                <w:w w:val="90"/>
                <w:sz w:val="12"/>
              </w:rPr>
              <w:t>digitalmente</w:t>
            </w:r>
            <w:r>
              <w:rPr>
                <w:rFonts w:ascii="Trebuchet MS"/>
                <w:spacing w:val="5"/>
                <w:w w:val="90"/>
                <w:sz w:val="12"/>
              </w:rPr>
              <w:t> </w:t>
            </w:r>
            <w:r>
              <w:rPr>
                <w:rFonts w:ascii="Trebuchet MS"/>
                <w:w w:val="90"/>
                <w:sz w:val="12"/>
              </w:rPr>
              <w:t>por</w:t>
            </w:r>
          </w:p>
          <w:p>
            <w:pPr>
              <w:pStyle w:val="TableParagraph"/>
              <w:spacing w:line="71" w:lineRule="exact"/>
              <w:ind w:left="1674"/>
              <w:rPr>
                <w:rFonts w:ascii="Trebuchet MS"/>
                <w:sz w:val="12"/>
              </w:rPr>
            </w:pPr>
            <w:r>
              <w:rPr>
                <w:rFonts w:ascii="Trebuchet MS"/>
                <w:w w:val="95"/>
                <w:sz w:val="12"/>
              </w:rPr>
              <w:t>ANTONETTE</w:t>
            </w:r>
            <w:r>
              <w:rPr>
                <w:rFonts w:ascii="Trebuchet MS"/>
                <w:spacing w:val="-4"/>
                <w:w w:val="95"/>
                <w:sz w:val="12"/>
              </w:rPr>
              <w:t> </w:t>
            </w:r>
            <w:r>
              <w:rPr>
                <w:rFonts w:ascii="Trebuchet MS"/>
                <w:w w:val="95"/>
                <w:sz w:val="12"/>
              </w:rPr>
              <w:t>WILLIAMS</w:t>
            </w:r>
          </w:p>
          <w:p>
            <w:pPr>
              <w:pStyle w:val="TableParagraph"/>
              <w:tabs>
                <w:tab w:pos="1674" w:val="left" w:leader="none"/>
              </w:tabs>
              <w:spacing w:line="178" w:lineRule="exact"/>
              <w:ind w:left="313"/>
              <w:rPr>
                <w:rFonts w:ascii="Trebuchet MS"/>
                <w:sz w:val="12"/>
              </w:rPr>
            </w:pPr>
            <w:r>
              <w:rPr>
                <w:rFonts w:ascii="Trebuchet MS"/>
                <w:sz w:val="18"/>
              </w:rPr>
              <w:t>WILLIAMS</w:t>
              <w:tab/>
            </w:r>
            <w:r>
              <w:rPr>
                <w:rFonts w:ascii="Trebuchet MS"/>
                <w:w w:val="90"/>
                <w:position w:val="2"/>
                <w:sz w:val="12"/>
              </w:rPr>
              <w:t>BARNETT</w:t>
            </w:r>
            <w:r>
              <w:rPr>
                <w:rFonts w:ascii="Trebuchet MS"/>
                <w:spacing w:val="26"/>
                <w:w w:val="90"/>
                <w:position w:val="2"/>
                <w:sz w:val="12"/>
              </w:rPr>
              <w:t> </w:t>
            </w:r>
            <w:r>
              <w:rPr>
                <w:rFonts w:ascii="Trebuchet MS"/>
                <w:w w:val="90"/>
                <w:position w:val="2"/>
                <w:sz w:val="12"/>
              </w:rPr>
              <w:t>(FIRMA)</w:t>
            </w:r>
          </w:p>
          <w:p>
            <w:pPr>
              <w:pStyle w:val="TableParagraph"/>
              <w:spacing w:line="139" w:lineRule="auto" w:before="19"/>
              <w:ind w:left="313"/>
              <w:rPr>
                <w:rFonts w:ascii="Trebuchet MS"/>
                <w:sz w:val="12"/>
              </w:rPr>
            </w:pPr>
            <w:r>
              <w:rPr>
                <w:rFonts w:ascii="Trebuchet MS"/>
                <w:w w:val="90"/>
                <w:position w:val="-8"/>
                <w:sz w:val="18"/>
              </w:rPr>
              <w:t>BARNETT</w:t>
            </w:r>
            <w:r>
              <w:rPr>
                <w:rFonts w:ascii="Trebuchet MS"/>
                <w:spacing w:val="8"/>
                <w:w w:val="90"/>
                <w:position w:val="-8"/>
                <w:sz w:val="18"/>
              </w:rPr>
              <w:t> </w:t>
            </w:r>
            <w:r>
              <w:rPr>
                <w:rFonts w:ascii="Trebuchet MS"/>
                <w:w w:val="90"/>
                <w:position w:val="-8"/>
                <w:sz w:val="18"/>
              </w:rPr>
              <w:t>(FIRMA)</w:t>
            </w:r>
            <w:r>
              <w:rPr>
                <w:rFonts w:ascii="Trebuchet MS"/>
                <w:spacing w:val="27"/>
                <w:w w:val="90"/>
                <w:position w:val="-8"/>
                <w:sz w:val="18"/>
              </w:rPr>
              <w:t> </w:t>
            </w:r>
            <w:r>
              <w:rPr>
                <w:rFonts w:ascii="Trebuchet MS"/>
                <w:w w:val="90"/>
                <w:sz w:val="12"/>
              </w:rPr>
              <w:t>Fecha:</w:t>
            </w:r>
            <w:r>
              <w:rPr>
                <w:rFonts w:ascii="Trebuchet MS"/>
                <w:spacing w:val="6"/>
                <w:w w:val="90"/>
                <w:sz w:val="12"/>
              </w:rPr>
              <w:t> </w:t>
            </w:r>
            <w:r>
              <w:rPr>
                <w:rFonts w:ascii="Trebuchet MS"/>
                <w:w w:val="90"/>
                <w:sz w:val="12"/>
              </w:rPr>
              <w:t>2023.01.27</w:t>
            </w:r>
          </w:p>
          <w:p>
            <w:pPr>
              <w:pStyle w:val="TableParagraph"/>
              <w:spacing w:line="94" w:lineRule="exact"/>
              <w:ind w:left="1674"/>
              <w:rPr>
                <w:rFonts w:ascii="Trebuchet MS"/>
                <w:sz w:val="12"/>
              </w:rPr>
            </w:pPr>
            <w:r>
              <w:rPr>
                <w:rFonts w:ascii="Trebuchet MS"/>
                <w:w w:val="90"/>
                <w:sz w:val="12"/>
              </w:rPr>
              <w:t>16:06:54 -06'00'</w:t>
            </w:r>
          </w:p>
        </w:tc>
      </w:tr>
    </w:tbl>
    <w:p>
      <w:pPr>
        <w:spacing w:after="0" w:line="94" w:lineRule="exact"/>
        <w:rPr>
          <w:rFonts w:ascii="Trebuchet MS"/>
          <w:sz w:val="12"/>
        </w:rPr>
        <w:sectPr>
          <w:pgSz w:w="12250" w:h="15850"/>
          <w:pgMar w:header="0" w:footer="1221" w:top="1340" w:bottom="1540" w:left="680" w:right="740"/>
        </w:sectPr>
      </w:pPr>
    </w:p>
    <w:p>
      <w:pPr>
        <w:pStyle w:val="Heading1"/>
        <w:numPr>
          <w:ilvl w:val="3"/>
          <w:numId w:val="3"/>
        </w:numPr>
        <w:tabs>
          <w:tab w:pos="1813" w:val="left" w:leader="none"/>
          <w:tab w:pos="1814" w:val="left" w:leader="none"/>
        </w:tabs>
        <w:spacing w:line="259" w:lineRule="auto" w:before="75" w:after="0"/>
        <w:ind w:left="1022" w:right="1305" w:firstLine="0"/>
        <w:jc w:val="left"/>
      </w:pPr>
      <w:bookmarkStart w:name="_bookmark5" w:id="8"/>
      <w:bookmarkEnd w:id="8"/>
      <w:r>
        <w:rPr>
          <w:color w:val="001F5F"/>
        </w:rPr>
        <w:t>A</w:t>
      </w:r>
      <w:r>
        <w:rPr>
          <w:color w:val="001F5F"/>
        </w:rPr>
        <w:t>partado</w:t>
      </w:r>
      <w:r>
        <w:rPr>
          <w:color w:val="001F5F"/>
          <w:spacing w:val="5"/>
        </w:rPr>
        <w:t> </w:t>
      </w:r>
      <w:r>
        <w:rPr>
          <w:color w:val="001F5F"/>
        </w:rPr>
        <w:t>de</w:t>
      </w:r>
      <w:r>
        <w:rPr>
          <w:color w:val="001F5F"/>
          <w:spacing w:val="77"/>
        </w:rPr>
        <w:t> </w:t>
      </w:r>
      <w:r>
        <w:rPr>
          <w:color w:val="001F5F"/>
        </w:rPr>
        <w:t>Gestión:</w:t>
      </w:r>
      <w:r>
        <w:rPr>
          <w:color w:val="001F5F"/>
          <w:spacing w:val="77"/>
        </w:rPr>
        <w:t> </w:t>
      </w:r>
      <w:r>
        <w:rPr>
          <w:color w:val="001F5F"/>
        </w:rPr>
        <w:t>Programa</w:t>
      </w:r>
      <w:r>
        <w:rPr>
          <w:color w:val="001F5F"/>
          <w:spacing w:val="74"/>
        </w:rPr>
        <w:t> </w:t>
      </w:r>
      <w:r>
        <w:rPr>
          <w:color w:val="001F5F"/>
        </w:rPr>
        <w:t>89300</w:t>
      </w:r>
      <w:r>
        <w:rPr>
          <w:color w:val="001F5F"/>
          <w:spacing w:val="2"/>
        </w:rPr>
        <w:t> </w:t>
      </w:r>
      <w:r>
        <w:rPr>
          <w:color w:val="001F5F"/>
        </w:rPr>
        <w:t>Coordinación</w:t>
      </w:r>
      <w:r>
        <w:rPr>
          <w:color w:val="001F5F"/>
          <w:spacing w:val="1"/>
        </w:rPr>
        <w:t> </w:t>
      </w:r>
      <w:r>
        <w:rPr>
          <w:color w:val="001F5F"/>
        </w:rPr>
        <w:t>y</w:t>
      </w:r>
      <w:r>
        <w:rPr>
          <w:color w:val="001F5F"/>
          <w:spacing w:val="-75"/>
        </w:rPr>
        <w:t> </w:t>
      </w:r>
      <w:r>
        <w:rPr>
          <w:color w:val="001F5F"/>
        </w:rPr>
        <w:t>Desarrollo</w:t>
      </w:r>
      <w:r>
        <w:rPr>
          <w:color w:val="001F5F"/>
          <w:spacing w:val="11"/>
        </w:rPr>
        <w:t> </w:t>
      </w:r>
      <w:r>
        <w:rPr>
          <w:color w:val="001F5F"/>
        </w:rPr>
        <w:t>Científico</w:t>
      </w:r>
      <w:r>
        <w:rPr>
          <w:color w:val="001F5F"/>
          <w:spacing w:val="12"/>
        </w:rPr>
        <w:t> </w:t>
      </w:r>
      <w:r>
        <w:rPr>
          <w:color w:val="001F5F"/>
        </w:rPr>
        <w:t>y</w:t>
      </w:r>
      <w:r>
        <w:rPr>
          <w:color w:val="001F5F"/>
          <w:spacing w:val="11"/>
        </w:rPr>
        <w:t> </w:t>
      </w:r>
      <w:r>
        <w:rPr>
          <w:color w:val="001F5F"/>
        </w:rPr>
        <w:t>Tecnológico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1447820</wp:posOffset>
            </wp:positionH>
            <wp:positionV relativeFrom="paragraph">
              <wp:posOffset>30230</wp:posOffset>
            </wp:positionV>
            <wp:extent cx="169905" cy="105886"/>
            <wp:effectExtent l="0" t="0" r="0" b="0"/>
            <wp:wrapNone/>
            <wp:docPr id="2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05" cy="105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6" w:id="9"/>
      <w:bookmarkEnd w:id="9"/>
      <w:r>
        <w:rPr>
          <w:b w:val="0"/>
        </w:rPr>
      </w:r>
      <w:r>
        <w:rPr>
          <w:color w:val="001F5F"/>
        </w:rPr>
        <w:t>Análisis</w:t>
      </w:r>
      <w:r>
        <w:rPr>
          <w:color w:val="001F5F"/>
          <w:spacing w:val="-2"/>
        </w:rPr>
        <w:t> </w:t>
      </w:r>
      <w:r>
        <w:rPr>
          <w:color w:val="001F5F"/>
        </w:rPr>
        <w:t>de</w:t>
      </w:r>
      <w:r>
        <w:rPr>
          <w:color w:val="001F5F"/>
          <w:spacing w:val="-2"/>
        </w:rPr>
        <w:t> </w:t>
      </w:r>
      <w:r>
        <w:rPr>
          <w:color w:val="001F5F"/>
        </w:rPr>
        <w:t>los</w:t>
      </w:r>
      <w:r>
        <w:rPr>
          <w:color w:val="001F5F"/>
          <w:spacing w:val="-2"/>
        </w:rPr>
        <w:t> </w:t>
      </w:r>
      <w:r>
        <w:rPr>
          <w:color w:val="001F5F"/>
        </w:rPr>
        <w:t>logros</w:t>
      </w:r>
      <w:r>
        <w:rPr>
          <w:color w:val="001F5F"/>
          <w:spacing w:val="-4"/>
        </w:rPr>
        <w:t> </w:t>
      </w:r>
      <w:r>
        <w:rPr>
          <w:color w:val="001F5F"/>
        </w:rPr>
        <w:t>obtenidos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before="93"/>
        <w:ind w:left="1022"/>
        <w:jc w:val="both"/>
      </w:pPr>
      <w:r>
        <w:rPr/>
        <w:t>¿Cómo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gestión</w:t>
      </w:r>
      <w:r>
        <w:rPr>
          <w:spacing w:val="-1"/>
        </w:rPr>
        <w:t> </w:t>
      </w:r>
      <w:r>
        <w:rPr/>
        <w:t>desarrollada</w:t>
      </w:r>
      <w:r>
        <w:rPr>
          <w:spacing w:val="-4"/>
        </w:rPr>
        <w:t> </w:t>
      </w:r>
      <w:r>
        <w:rPr/>
        <w:t>contribuyó</w:t>
      </w:r>
      <w:r>
        <w:rPr>
          <w:spacing w:val="-3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misión</w:t>
      </w:r>
      <w:r>
        <w:rPr>
          <w:spacing w:val="-3"/>
        </w:rPr>
        <w:t> </w:t>
      </w:r>
      <w:r>
        <w:rPr/>
        <w:t>institucional?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60" w:lineRule="auto"/>
        <w:ind w:left="1022" w:right="1303"/>
        <w:jc w:val="both"/>
      </w:pPr>
      <w:r>
        <w:rPr/>
        <w:t>La</w:t>
      </w:r>
      <w:r>
        <w:rPr>
          <w:spacing w:val="1"/>
        </w:rPr>
        <w:t> </w:t>
      </w:r>
      <w:r>
        <w:rPr/>
        <w:t>misión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ciencia,</w:t>
      </w:r>
      <w:r>
        <w:rPr>
          <w:spacing w:val="1"/>
        </w:rPr>
        <w:t> </w:t>
      </w:r>
      <w:r>
        <w:rPr/>
        <w:t>tecnología,</w:t>
      </w:r>
      <w:r>
        <w:rPr>
          <w:spacing w:val="-54"/>
        </w:rPr>
        <w:t> </w:t>
      </w:r>
      <w:r>
        <w:rPr/>
        <w:t>innovación y las telecomunicaciones a través de políticas públicas para el beneficio de la</w:t>
      </w:r>
      <w:r>
        <w:rPr>
          <w:spacing w:val="1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costarricense.</w:t>
      </w:r>
    </w:p>
    <w:p>
      <w:pPr>
        <w:pStyle w:val="BodyText"/>
        <w:spacing w:line="360" w:lineRule="auto" w:before="161"/>
        <w:ind w:left="1022" w:right="1295"/>
        <w:jc w:val="both"/>
      </w:pPr>
      <w:r>
        <w:rPr>
          <w:w w:val="95"/>
        </w:rPr>
        <w:t>Al respecto la gestión del MICITT durante este año, contribuye al logro de la misión, considerando</w:t>
      </w:r>
      <w:r>
        <w:rPr>
          <w:spacing w:val="1"/>
          <w:w w:val="95"/>
        </w:rPr>
        <w:t> </w:t>
      </w:r>
      <w:r>
        <w:rPr/>
        <w:t>que se ha dado ejecución a las metas incluidas en los diferentes planes, tanto nacionales,</w:t>
      </w:r>
      <w:r>
        <w:rPr>
          <w:spacing w:val="1"/>
        </w:rPr>
        <w:t> </w:t>
      </w:r>
      <w:r>
        <w:rPr>
          <w:w w:val="95"/>
        </w:rPr>
        <w:t>sectoriales e institucionales, a saber: Plan Nacional Desarrollo e Inversión Pública (PNDIP) 2019-</w:t>
      </w:r>
      <w:r>
        <w:rPr>
          <w:spacing w:val="1"/>
          <w:w w:val="95"/>
        </w:rPr>
        <w:t> </w:t>
      </w:r>
      <w:r>
        <w:rPr>
          <w:w w:val="95"/>
        </w:rPr>
        <w:t>2022 y Plan Nacional de Ciencia, Tecnología e Innovación (PNCTI) 2022-2027 y Plan Estratégico</w:t>
      </w:r>
      <w:r>
        <w:rPr>
          <w:spacing w:val="1"/>
          <w:w w:val="95"/>
        </w:rPr>
        <w:t> </w:t>
      </w:r>
      <w:r>
        <w:rPr/>
        <w:t>Institucional</w:t>
      </w:r>
      <w:r>
        <w:rPr>
          <w:spacing w:val="-1"/>
        </w:rPr>
        <w:t> </w:t>
      </w:r>
      <w:r>
        <w:rPr/>
        <w:t>2021-2023.</w:t>
      </w:r>
    </w:p>
    <w:p>
      <w:pPr>
        <w:pStyle w:val="BodyText"/>
        <w:spacing w:before="159"/>
        <w:ind w:left="1022"/>
        <w:jc w:val="both"/>
      </w:pPr>
      <w:r>
        <w:rPr/>
        <w:t>Vinculación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logros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centro</w:t>
      </w:r>
      <w:r>
        <w:rPr>
          <w:spacing w:val="-2"/>
        </w:rPr>
        <w:t> </w:t>
      </w:r>
      <w:r>
        <w:rPr/>
        <w:t>gestor</w:t>
      </w:r>
      <w:r>
        <w:rPr>
          <w:spacing w:val="-2"/>
        </w:rPr>
        <w:t> </w:t>
      </w:r>
      <w:r>
        <w:rPr/>
        <w:t>con lo</w:t>
      </w:r>
      <w:r>
        <w:rPr>
          <w:spacing w:val="-2"/>
        </w:rPr>
        <w:t> </w:t>
      </w:r>
      <w:r>
        <w:rPr/>
        <w:t>establecido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PNDIP</w:t>
      </w:r>
      <w:r>
        <w:rPr>
          <w:spacing w:val="-2"/>
        </w:rPr>
        <w:t> </w:t>
      </w:r>
      <w:r>
        <w:rPr/>
        <w:t>2019-2022.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60" w:lineRule="auto" w:before="1"/>
        <w:ind w:left="1022" w:right="1305"/>
        <w:jc w:val="both"/>
      </w:pPr>
      <w:r>
        <w:rPr/>
        <w:t>El MICITT contribuyó con el logro de lo planteado en el Plan Nacional de Desarrollo e Inversión</w:t>
      </w:r>
      <w:r>
        <w:rPr>
          <w:spacing w:val="-53"/>
        </w:rPr>
        <w:t> </w:t>
      </w:r>
      <w:r>
        <w:rPr/>
        <w:t>Pública 2019-2022, por medio de la incorporación en el POI de indicadores asociados. Esos</w:t>
      </w:r>
      <w:r>
        <w:rPr>
          <w:spacing w:val="1"/>
        </w:rPr>
        <w:t> </w:t>
      </w:r>
      <w:r>
        <w:rPr/>
        <w:t>indicadores</w:t>
      </w:r>
      <w:r>
        <w:rPr>
          <w:spacing w:val="-1"/>
        </w:rPr>
        <w:t> </w:t>
      </w:r>
      <w:r>
        <w:rPr/>
        <w:t>obtuvieron</w:t>
      </w:r>
      <w:r>
        <w:rPr>
          <w:spacing w:val="-1"/>
        </w:rPr>
        <w:t> </w:t>
      </w:r>
      <w:r>
        <w:rPr/>
        <w:t>los siguientes logros:</w:t>
      </w: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240" w:lineRule="auto" w:before="161" w:after="0"/>
        <w:ind w:left="1742" w:right="0" w:hanging="360"/>
        <w:jc w:val="left"/>
        <w:rPr>
          <w:sz w:val="20"/>
        </w:rPr>
      </w:pPr>
      <w:r>
        <w:rPr>
          <w:sz w:val="20"/>
        </w:rPr>
        <w:t>1.276</w:t>
      </w:r>
      <w:r>
        <w:rPr>
          <w:spacing w:val="-3"/>
          <w:sz w:val="20"/>
        </w:rPr>
        <w:t> </w:t>
      </w:r>
      <w:r>
        <w:rPr>
          <w:sz w:val="20"/>
        </w:rPr>
        <w:t>jóvenes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24</w:t>
      </w:r>
      <w:r>
        <w:rPr>
          <w:spacing w:val="-1"/>
          <w:sz w:val="20"/>
        </w:rPr>
        <w:t> </w:t>
      </w:r>
      <w:r>
        <w:rPr>
          <w:sz w:val="20"/>
        </w:rPr>
        <w:t>años</w:t>
      </w:r>
      <w:r>
        <w:rPr>
          <w:spacing w:val="-1"/>
          <w:sz w:val="20"/>
        </w:rPr>
        <w:t> </w:t>
      </w:r>
      <w:r>
        <w:rPr>
          <w:sz w:val="20"/>
        </w:rPr>
        <w:t>capacitados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alfabetización</w:t>
      </w:r>
      <w:r>
        <w:rPr>
          <w:spacing w:val="-3"/>
          <w:sz w:val="20"/>
        </w:rPr>
        <w:t> </w:t>
      </w:r>
      <w:r>
        <w:rPr>
          <w:sz w:val="20"/>
        </w:rPr>
        <w:t>digital.</w:t>
      </w: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350" w:lineRule="auto" w:before="115" w:after="0"/>
        <w:ind w:left="1742" w:right="1303" w:hanging="360"/>
        <w:jc w:val="left"/>
        <w:rPr>
          <w:sz w:val="20"/>
        </w:rPr>
      </w:pPr>
      <w:r>
        <w:rPr>
          <w:sz w:val="20"/>
        </w:rPr>
        <w:t>901</w:t>
      </w:r>
      <w:r>
        <w:rPr>
          <w:spacing w:val="9"/>
          <w:sz w:val="20"/>
        </w:rPr>
        <w:t> </w:t>
      </w:r>
      <w:r>
        <w:rPr>
          <w:sz w:val="20"/>
        </w:rPr>
        <w:t>estudiantes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participaron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espacios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acercamiento</w:t>
      </w:r>
      <w:r>
        <w:rPr>
          <w:spacing w:val="8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áreas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STEM,</w:t>
      </w:r>
      <w:r>
        <w:rPr>
          <w:spacing w:val="-52"/>
          <w:sz w:val="20"/>
        </w:rPr>
        <w:t> </w:t>
      </w:r>
      <w:r>
        <w:rPr>
          <w:sz w:val="20"/>
        </w:rPr>
        <w:t>fomentando las vocaciones</w:t>
      </w:r>
      <w:r>
        <w:rPr>
          <w:spacing w:val="2"/>
          <w:sz w:val="20"/>
        </w:rPr>
        <w:t> </w:t>
      </w:r>
      <w:r>
        <w:rPr>
          <w:sz w:val="20"/>
        </w:rPr>
        <w:t>científico-tecnológicas.</w:t>
      </w:r>
    </w:p>
    <w:p>
      <w:pPr>
        <w:pStyle w:val="ListParagraph"/>
        <w:numPr>
          <w:ilvl w:val="0"/>
          <w:numId w:val="5"/>
        </w:numPr>
        <w:tabs>
          <w:tab w:pos="1741" w:val="left" w:leader="none"/>
          <w:tab w:pos="1742" w:val="left" w:leader="none"/>
        </w:tabs>
        <w:spacing w:line="240" w:lineRule="auto" w:before="10" w:after="0"/>
        <w:ind w:left="1742" w:right="0" w:hanging="360"/>
        <w:jc w:val="left"/>
        <w:rPr>
          <w:sz w:val="20"/>
        </w:rPr>
      </w:pPr>
      <w:r>
        <w:rPr>
          <w:sz w:val="20"/>
        </w:rPr>
        <w:t>240</w:t>
      </w:r>
      <w:r>
        <w:rPr>
          <w:spacing w:val="-2"/>
          <w:sz w:val="20"/>
        </w:rPr>
        <w:t> </w:t>
      </w:r>
      <w:r>
        <w:rPr>
          <w:sz w:val="20"/>
        </w:rPr>
        <w:t>personas en</w:t>
      </w:r>
      <w:r>
        <w:rPr>
          <w:spacing w:val="-3"/>
          <w:sz w:val="20"/>
        </w:rPr>
        <w:t> </w:t>
      </w:r>
      <w:r>
        <w:rPr>
          <w:sz w:val="20"/>
        </w:rPr>
        <w:t>procesos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educación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formación</w:t>
      </w:r>
      <w:r>
        <w:rPr>
          <w:spacing w:val="-2"/>
          <w:sz w:val="20"/>
        </w:rPr>
        <w:t> </w:t>
      </w:r>
      <w:r>
        <w:rPr>
          <w:sz w:val="20"/>
        </w:rPr>
        <w:t>técnica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profesional.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6"/>
        </w:numPr>
        <w:tabs>
          <w:tab w:pos="2101" w:val="left" w:leader="none"/>
          <w:tab w:pos="2102" w:val="left" w:leader="none"/>
        </w:tabs>
        <w:spacing w:line="240" w:lineRule="auto" w:before="167" w:after="0"/>
        <w:ind w:left="2102" w:right="0" w:hanging="720"/>
        <w:jc w:val="left"/>
        <w:rPr>
          <w:rFonts w:ascii="Arial" w:hAnsi="Arial"/>
          <w:b/>
          <w:sz w:val="22"/>
        </w:rPr>
      </w:pPr>
      <w:bookmarkStart w:name="_bookmark7" w:id="10"/>
      <w:bookmarkEnd w:id="10"/>
      <w:r>
        <w:rPr/>
      </w:r>
      <w:bookmarkStart w:name="_bookmark7" w:id="11"/>
      <w:bookmarkEnd w:id="11"/>
      <w:r>
        <w:rPr>
          <w:rFonts w:ascii="Arial" w:hAnsi="Arial"/>
          <w:b/>
          <w:color w:val="001F5F"/>
          <w:sz w:val="22"/>
        </w:rPr>
        <w:t>A</w:t>
      </w:r>
      <w:r>
        <w:rPr>
          <w:rFonts w:ascii="Arial" w:hAnsi="Arial"/>
          <w:b/>
          <w:color w:val="001F5F"/>
          <w:sz w:val="22"/>
        </w:rPr>
        <w:t>nálisis</w:t>
      </w:r>
      <w:r>
        <w:rPr>
          <w:rFonts w:ascii="Arial" w:hAnsi="Arial"/>
          <w:b/>
          <w:color w:val="001F5F"/>
          <w:spacing w:val="-2"/>
          <w:sz w:val="22"/>
        </w:rPr>
        <w:t> </w:t>
      </w:r>
      <w:r>
        <w:rPr>
          <w:rFonts w:ascii="Arial" w:hAnsi="Arial"/>
          <w:b/>
          <w:color w:val="001F5F"/>
          <w:sz w:val="22"/>
        </w:rPr>
        <w:t>los resultados</w:t>
      </w:r>
      <w:r>
        <w:rPr>
          <w:rFonts w:ascii="Arial" w:hAnsi="Arial"/>
          <w:b/>
          <w:color w:val="001F5F"/>
          <w:spacing w:val="-3"/>
          <w:sz w:val="22"/>
        </w:rPr>
        <w:t> </w:t>
      </w:r>
      <w:r>
        <w:rPr>
          <w:rFonts w:ascii="Arial" w:hAnsi="Arial"/>
          <w:b/>
          <w:color w:val="001F5F"/>
          <w:sz w:val="22"/>
        </w:rPr>
        <w:t>de</w:t>
      </w:r>
      <w:r>
        <w:rPr>
          <w:rFonts w:ascii="Arial" w:hAnsi="Arial"/>
          <w:b/>
          <w:color w:val="001F5F"/>
          <w:spacing w:val="-2"/>
          <w:sz w:val="22"/>
        </w:rPr>
        <w:t> </w:t>
      </w:r>
      <w:r>
        <w:rPr>
          <w:rFonts w:ascii="Arial" w:hAnsi="Arial"/>
          <w:b/>
          <w:color w:val="001F5F"/>
          <w:sz w:val="22"/>
        </w:rPr>
        <w:t>las unidades de</w:t>
      </w:r>
      <w:r>
        <w:rPr>
          <w:rFonts w:ascii="Arial" w:hAnsi="Arial"/>
          <w:b/>
          <w:color w:val="001F5F"/>
          <w:spacing w:val="-2"/>
          <w:sz w:val="22"/>
        </w:rPr>
        <w:t> </w:t>
      </w:r>
      <w:r>
        <w:rPr>
          <w:rFonts w:ascii="Arial" w:hAnsi="Arial"/>
          <w:b/>
          <w:color w:val="001F5F"/>
          <w:sz w:val="22"/>
        </w:rPr>
        <w:t>medida</w:t>
      </w:r>
      <w:r>
        <w:rPr>
          <w:rFonts w:ascii="Arial" w:hAnsi="Arial"/>
          <w:b/>
          <w:color w:val="001F5F"/>
          <w:spacing w:val="-1"/>
          <w:sz w:val="22"/>
        </w:rPr>
        <w:t> </w:t>
      </w:r>
      <w:r>
        <w:rPr>
          <w:rFonts w:ascii="Arial" w:hAnsi="Arial"/>
          <w:b/>
          <w:color w:val="001F5F"/>
          <w:sz w:val="22"/>
        </w:rPr>
        <w:t>de</w:t>
      </w:r>
      <w:r>
        <w:rPr>
          <w:rFonts w:ascii="Arial" w:hAnsi="Arial"/>
          <w:b/>
          <w:color w:val="001F5F"/>
          <w:spacing w:val="-2"/>
          <w:sz w:val="22"/>
        </w:rPr>
        <w:t> </w:t>
      </w:r>
      <w:r>
        <w:rPr>
          <w:rFonts w:ascii="Arial" w:hAnsi="Arial"/>
          <w:b/>
          <w:color w:val="001F5F"/>
          <w:sz w:val="22"/>
        </w:rPr>
        <w:t>los</w:t>
      </w:r>
      <w:r>
        <w:rPr>
          <w:rFonts w:ascii="Arial" w:hAnsi="Arial"/>
          <w:b/>
          <w:color w:val="001F5F"/>
          <w:spacing w:val="-3"/>
          <w:sz w:val="22"/>
        </w:rPr>
        <w:t> </w:t>
      </w:r>
      <w:r>
        <w:rPr>
          <w:rFonts w:ascii="Arial" w:hAnsi="Arial"/>
          <w:b/>
          <w:color w:val="001F5F"/>
          <w:sz w:val="22"/>
        </w:rPr>
        <w:t>productos</w:t>
      </w:r>
    </w:p>
    <w:p>
      <w:pPr>
        <w:pStyle w:val="BodyText"/>
        <w:spacing w:before="3"/>
        <w:rPr>
          <w:rFonts w:ascii="Arial"/>
          <w:b/>
          <w:sz w:val="33"/>
        </w:rPr>
      </w:pPr>
    </w:p>
    <w:p>
      <w:pPr>
        <w:pStyle w:val="BodyText"/>
        <w:spacing w:line="256" w:lineRule="auto" w:before="1"/>
        <w:ind w:left="1022" w:right="1304"/>
        <w:jc w:val="both"/>
      </w:pPr>
      <w:r>
        <w:rPr/>
        <w:t>A continuación, se presenta el cuadro con el cumplimiento de las unidades de medida al</w:t>
      </w:r>
      <w:r>
        <w:rPr>
          <w:spacing w:val="1"/>
        </w:rPr>
        <w:t> </w:t>
      </w:r>
      <w:r>
        <w:rPr/>
        <w:t>31/12/2022.</w:t>
      </w:r>
    </w:p>
    <w:p>
      <w:pPr>
        <w:pStyle w:val="Heading3"/>
        <w:spacing w:before="4"/>
      </w:pPr>
      <w:r>
        <w:rPr/>
        <w:t>Cuadro</w:t>
      </w:r>
      <w:r>
        <w:rPr>
          <w:spacing w:val="-2"/>
        </w:rPr>
        <w:t> </w:t>
      </w:r>
      <w:r>
        <w:rPr/>
        <w:t>7. Cumplimiento 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unidades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medida</w:t>
      </w:r>
    </w:p>
    <w:p>
      <w:pPr>
        <w:pStyle w:val="BodyText"/>
        <w:spacing w:before="17"/>
        <w:ind w:left="3033" w:right="3312"/>
        <w:jc w:val="center"/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1080135</wp:posOffset>
            </wp:positionH>
            <wp:positionV relativeFrom="paragraph">
              <wp:posOffset>325182</wp:posOffset>
            </wp:positionV>
            <wp:extent cx="5685531" cy="620934"/>
            <wp:effectExtent l="0" t="0" r="0" b="0"/>
            <wp:wrapTopAndBottom/>
            <wp:docPr id="29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5531" cy="620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Coordinación y Desarrollo Científico y Tecnológico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2"/>
        </w:rPr>
        <w:t> </w:t>
      </w:r>
      <w:r>
        <w:rPr/>
        <w:t>2022</w:t>
      </w:r>
    </w:p>
    <w:p>
      <w:pPr>
        <w:spacing w:line="259" w:lineRule="auto" w:before="45"/>
        <w:ind w:left="1022" w:right="1303" w:firstLine="45"/>
        <w:jc w:val="left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26"/>
          <w:sz w:val="16"/>
        </w:rPr>
        <w:t> </w:t>
      </w:r>
      <w:r>
        <w:rPr>
          <w:sz w:val="16"/>
        </w:rPr>
        <w:t>MICITT,</w:t>
      </w:r>
      <w:r>
        <w:rPr>
          <w:spacing w:val="25"/>
          <w:sz w:val="16"/>
        </w:rPr>
        <w:t> </w:t>
      </w:r>
      <w:r>
        <w:rPr>
          <w:sz w:val="16"/>
        </w:rPr>
        <w:t>Secretaría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Planificación</w:t>
      </w:r>
      <w:r>
        <w:rPr>
          <w:spacing w:val="26"/>
          <w:sz w:val="16"/>
        </w:rPr>
        <w:t> </w:t>
      </w:r>
      <w:r>
        <w:rPr>
          <w:sz w:val="16"/>
        </w:rPr>
        <w:t>Sectorial</w:t>
      </w:r>
      <w:r>
        <w:rPr>
          <w:spacing w:val="24"/>
          <w:sz w:val="16"/>
        </w:rPr>
        <w:t> </w:t>
      </w:r>
      <w:r>
        <w:rPr>
          <w:sz w:val="16"/>
        </w:rPr>
        <w:t>e</w:t>
      </w:r>
      <w:r>
        <w:rPr>
          <w:spacing w:val="26"/>
          <w:sz w:val="16"/>
        </w:rPr>
        <w:t> </w:t>
      </w:r>
      <w:r>
        <w:rPr>
          <w:sz w:val="16"/>
        </w:rPr>
        <w:t>Institucional,</w:t>
      </w:r>
      <w:r>
        <w:rPr>
          <w:spacing w:val="28"/>
          <w:sz w:val="16"/>
        </w:rPr>
        <w:t> </w:t>
      </w:r>
      <w:r>
        <w:rPr>
          <w:sz w:val="16"/>
        </w:rPr>
        <w:t>Unidad</w:t>
      </w:r>
      <w:r>
        <w:rPr>
          <w:spacing w:val="26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Planificación,</w:t>
      </w:r>
      <w:r>
        <w:rPr>
          <w:spacing w:val="28"/>
          <w:sz w:val="16"/>
        </w:rPr>
        <w:t> </w:t>
      </w:r>
      <w:r>
        <w:rPr>
          <w:sz w:val="16"/>
        </w:rPr>
        <w:t>Sistema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Gestión</w:t>
      </w:r>
      <w:r>
        <w:rPr>
          <w:spacing w:val="1"/>
          <w:sz w:val="16"/>
        </w:rPr>
        <w:t> </w:t>
      </w:r>
      <w:r>
        <w:rPr>
          <w:sz w:val="16"/>
        </w:rPr>
        <w:t>Administrativa</w:t>
      </w:r>
      <w:r>
        <w:rPr>
          <w:spacing w:val="-3"/>
          <w:sz w:val="16"/>
        </w:rPr>
        <w:t> </w:t>
      </w:r>
      <w:r>
        <w:rPr>
          <w:sz w:val="16"/>
        </w:rPr>
        <w:t>(SYGA),</w:t>
      </w:r>
      <w:r>
        <w:rPr>
          <w:spacing w:val="3"/>
          <w:sz w:val="16"/>
        </w:rPr>
        <w:t> </w:t>
      </w:r>
      <w:r>
        <w:rPr>
          <w:sz w:val="16"/>
        </w:rPr>
        <w:t>enero 2023.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67" w:right="0" w:firstLine="0"/>
        <w:jc w:val="left"/>
        <w:rPr>
          <w:sz w:val="16"/>
        </w:rPr>
      </w:pPr>
      <w:r>
        <w:rPr>
          <w:sz w:val="16"/>
        </w:rPr>
        <w:t>/1</w:t>
      </w:r>
      <w:r>
        <w:rPr>
          <w:spacing w:val="-3"/>
          <w:sz w:val="16"/>
        </w:rPr>
        <w:t> </w:t>
      </w:r>
      <w:r>
        <w:rPr>
          <w:sz w:val="16"/>
        </w:rPr>
        <w:t>Esta</w:t>
      </w:r>
      <w:r>
        <w:rPr>
          <w:spacing w:val="-3"/>
          <w:sz w:val="16"/>
        </w:rPr>
        <w:t> </w:t>
      </w:r>
      <w:r>
        <w:rPr>
          <w:sz w:val="16"/>
        </w:rPr>
        <w:t>información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obtiene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2"/>
          <w:sz w:val="16"/>
        </w:rPr>
        <w:t> </w:t>
      </w:r>
      <w:r>
        <w:rPr>
          <w:sz w:val="16"/>
        </w:rPr>
        <w:t>informe</w:t>
      </w:r>
      <w:r>
        <w:rPr>
          <w:spacing w:val="-3"/>
          <w:sz w:val="16"/>
        </w:rPr>
        <w:t> </w:t>
      </w:r>
      <w:r>
        <w:rPr>
          <w:sz w:val="16"/>
        </w:rPr>
        <w:t>semestral.</w:t>
      </w:r>
    </w:p>
    <w:p>
      <w:pPr>
        <w:spacing w:after="0"/>
        <w:jc w:val="left"/>
        <w:rPr>
          <w:sz w:val="16"/>
        </w:rPr>
        <w:sectPr>
          <w:pgSz w:w="12250" w:h="15850"/>
          <w:pgMar w:header="0" w:footer="1221" w:top="1340" w:bottom="1540" w:left="680" w:right="740"/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60" w:lineRule="auto" w:before="93"/>
        <w:ind w:left="1022" w:right="1299"/>
        <w:jc w:val="both"/>
      </w:pPr>
      <w:r>
        <w:rPr/>
        <w:t>El siguiente cuadro presenta las unidades de medida con cumplimiento mayor al 25,00% al</w:t>
      </w:r>
      <w:r>
        <w:rPr>
          <w:spacing w:val="1"/>
        </w:rPr>
        <w:t> </w:t>
      </w:r>
      <w:r>
        <w:rPr/>
        <w:t>30/06/2022</w:t>
      </w:r>
      <w:r>
        <w:rPr>
          <w:spacing w:val="-11"/>
        </w:rPr>
        <w:t> </w:t>
      </w:r>
      <w:r>
        <w:rPr/>
        <w:t>y</w:t>
      </w:r>
      <w:r>
        <w:rPr>
          <w:spacing w:val="-9"/>
        </w:rPr>
        <w:t> </w:t>
      </w:r>
      <w:r>
        <w:rPr/>
        <w:t>menor</w:t>
      </w:r>
      <w:r>
        <w:rPr>
          <w:spacing w:val="-9"/>
        </w:rPr>
        <w:t> </w:t>
      </w:r>
      <w:r>
        <w:rPr/>
        <w:t>al</w:t>
      </w:r>
      <w:r>
        <w:rPr>
          <w:spacing w:val="-11"/>
        </w:rPr>
        <w:t> </w:t>
      </w:r>
      <w:r>
        <w:rPr/>
        <w:t>90,00%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31/12/2022,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cuales</w:t>
      </w:r>
      <w:r>
        <w:rPr>
          <w:spacing w:val="-9"/>
        </w:rPr>
        <w:t> </w:t>
      </w:r>
      <w:r>
        <w:rPr/>
        <w:t>no</w:t>
      </w:r>
      <w:r>
        <w:rPr>
          <w:spacing w:val="-11"/>
        </w:rPr>
        <w:t> </w:t>
      </w:r>
      <w:r>
        <w:rPr/>
        <w:t>requirieron</w:t>
      </w:r>
      <w:r>
        <w:rPr>
          <w:spacing w:val="-9"/>
        </w:rPr>
        <w:t> </w:t>
      </w:r>
      <w:r>
        <w:rPr/>
        <w:t>acciones</w:t>
      </w:r>
      <w:r>
        <w:rPr>
          <w:spacing w:val="-9"/>
        </w:rPr>
        <w:t> </w:t>
      </w:r>
      <w:r>
        <w:rPr/>
        <w:t>correctivas</w:t>
      </w:r>
      <w:r>
        <w:rPr>
          <w:spacing w:val="-9"/>
        </w:rPr>
        <w:t> </w:t>
      </w:r>
      <w:r>
        <w:rPr/>
        <w:t>para</w:t>
      </w:r>
      <w:r>
        <w:rPr>
          <w:spacing w:val="-54"/>
        </w:rPr>
        <w:t> </w:t>
      </w:r>
      <w:r>
        <w:rPr/>
        <w:t>el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semestre.</w:t>
      </w:r>
      <w:r>
        <w:rPr>
          <w:spacing w:val="-1"/>
        </w:rPr>
        <w:t> </w:t>
      </w:r>
      <w:r>
        <w:rPr/>
        <w:t>(Complete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incluya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cuadro</w:t>
      </w:r>
      <w:r>
        <w:rPr>
          <w:spacing w:val="-1"/>
        </w:rPr>
        <w:t> </w:t>
      </w:r>
      <w:r>
        <w:rPr/>
        <w:t>8.2)</w:t>
      </w:r>
    </w:p>
    <w:p>
      <w:pPr>
        <w:pStyle w:val="Heading3"/>
        <w:spacing w:before="160"/>
        <w:ind w:left="1221" w:right="1496"/>
      </w:pPr>
      <w:r>
        <w:rPr/>
        <w:t>Cuadro 8</w:t>
      </w:r>
      <w:r>
        <w:rPr>
          <w:rFonts w:ascii="Arial MT"/>
          <w:b w:val="0"/>
        </w:rPr>
        <w:t>.</w:t>
      </w:r>
      <w:r>
        <w:rPr/>
        <w:t>2 Unidades de medida con cumplimiento mayor al 25,00% al 30/06/2022 y</w:t>
      </w:r>
      <w:r>
        <w:rPr>
          <w:spacing w:val="-53"/>
        </w:rPr>
        <w:t> </w:t>
      </w:r>
      <w:r>
        <w:rPr/>
        <w:t>menor</w:t>
      </w:r>
      <w:r>
        <w:rPr>
          <w:spacing w:val="-2"/>
        </w:rPr>
        <w:t> </w:t>
      </w:r>
      <w:r>
        <w:rPr/>
        <w:t>al</w:t>
      </w:r>
      <w:r>
        <w:rPr>
          <w:spacing w:val="1"/>
        </w:rPr>
        <w:t> </w:t>
      </w:r>
      <w:r>
        <w:rPr/>
        <w:t>90,00% al</w:t>
      </w:r>
      <w:r>
        <w:rPr>
          <w:spacing w:val="-1"/>
        </w:rPr>
        <w:t> </w:t>
      </w:r>
      <w:r>
        <w:rPr/>
        <w:t>31/12/2022</w:t>
      </w:r>
    </w:p>
    <w:p>
      <w:pPr>
        <w:pStyle w:val="BodyText"/>
        <w:spacing w:before="1"/>
        <w:ind w:left="3033" w:right="3312"/>
        <w:jc w:val="center"/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1102572</wp:posOffset>
            </wp:positionH>
            <wp:positionV relativeFrom="paragraph">
              <wp:posOffset>315669</wp:posOffset>
            </wp:positionV>
            <wp:extent cx="5321971" cy="1597342"/>
            <wp:effectExtent l="0" t="0" r="0" b="0"/>
            <wp:wrapTopAndBottom/>
            <wp:docPr id="31" name="image18.png" descr="Interfaz de usuario gráfica, Tabla  Descripción generada automáticamente con confianza medi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971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Coordinación y Desarrollo Científico y Tecnológico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de 2022</w:t>
      </w:r>
    </w:p>
    <w:p>
      <w:pPr>
        <w:spacing w:before="36"/>
        <w:ind w:left="1022" w:right="0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3"/>
          <w:sz w:val="16"/>
        </w:rPr>
        <w:t> </w:t>
      </w:r>
      <w:r>
        <w:rPr>
          <w:sz w:val="16"/>
        </w:rPr>
        <w:t>MICITT,</w:t>
      </w:r>
      <w:r>
        <w:rPr>
          <w:spacing w:val="-4"/>
          <w:sz w:val="16"/>
        </w:rPr>
        <w:t> </w:t>
      </w:r>
      <w:r>
        <w:rPr>
          <w:sz w:val="16"/>
        </w:rPr>
        <w:t>Secretaría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Planificación</w:t>
      </w:r>
      <w:r>
        <w:rPr>
          <w:spacing w:val="-6"/>
          <w:sz w:val="16"/>
        </w:rPr>
        <w:t> </w:t>
      </w:r>
      <w:r>
        <w:rPr>
          <w:sz w:val="16"/>
        </w:rPr>
        <w:t>Sectorial</w:t>
      </w:r>
      <w:r>
        <w:rPr>
          <w:spacing w:val="-5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Institucional,</w:t>
      </w:r>
      <w:r>
        <w:rPr>
          <w:spacing w:val="-2"/>
          <w:sz w:val="16"/>
        </w:rPr>
        <w:t> </w:t>
      </w:r>
      <w:r>
        <w:rPr>
          <w:sz w:val="16"/>
        </w:rPr>
        <w:t>Unidad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Planificación,</w:t>
      </w:r>
      <w:r>
        <w:rPr>
          <w:spacing w:val="-2"/>
          <w:sz w:val="16"/>
        </w:rPr>
        <w:t> </w:t>
      </w:r>
      <w:r>
        <w:rPr>
          <w:sz w:val="16"/>
        </w:rPr>
        <w:t>enero</w:t>
      </w:r>
      <w:r>
        <w:rPr>
          <w:spacing w:val="-3"/>
          <w:sz w:val="16"/>
        </w:rPr>
        <w:t> </w:t>
      </w:r>
      <w:r>
        <w:rPr>
          <w:sz w:val="16"/>
        </w:rPr>
        <w:t>2023</w:t>
      </w:r>
    </w:p>
    <w:p>
      <w:pPr>
        <w:spacing w:before="0"/>
        <w:ind w:left="1022" w:right="0" w:firstLine="0"/>
        <w:jc w:val="left"/>
        <w:rPr>
          <w:sz w:val="14"/>
        </w:rPr>
      </w:pPr>
      <w:r>
        <w:rPr>
          <w:sz w:val="14"/>
        </w:rPr>
        <w:t>1/Corresponde</w:t>
      </w:r>
      <w:r>
        <w:rPr>
          <w:spacing w:val="-2"/>
          <w:sz w:val="14"/>
        </w:rPr>
        <w:t> </w:t>
      </w:r>
      <w:r>
        <w:rPr>
          <w:sz w:val="14"/>
        </w:rPr>
        <w:t>al</w:t>
      </w:r>
      <w:r>
        <w:rPr>
          <w:spacing w:val="-2"/>
          <w:sz w:val="14"/>
        </w:rPr>
        <w:t> </w:t>
      </w:r>
      <w:r>
        <w:rPr>
          <w:sz w:val="14"/>
        </w:rPr>
        <w:t>número</w:t>
      </w:r>
      <w:r>
        <w:rPr>
          <w:spacing w:val="-4"/>
          <w:sz w:val="14"/>
        </w:rPr>
        <w:t> </w:t>
      </w:r>
      <w:r>
        <w:rPr>
          <w:sz w:val="14"/>
        </w:rPr>
        <w:t>del</w:t>
      </w:r>
      <w:r>
        <w:rPr>
          <w:spacing w:val="-3"/>
          <w:sz w:val="14"/>
        </w:rPr>
        <w:t> </w:t>
      </w:r>
      <w:r>
        <w:rPr>
          <w:sz w:val="14"/>
        </w:rPr>
        <w:t>factor.</w:t>
      </w:r>
    </w:p>
    <w:p>
      <w:pPr>
        <w:spacing w:before="0"/>
        <w:ind w:left="1022" w:right="0" w:firstLine="0"/>
        <w:jc w:val="left"/>
        <w:rPr>
          <w:sz w:val="14"/>
        </w:rPr>
      </w:pPr>
      <w:r>
        <w:rPr>
          <w:sz w:val="14"/>
        </w:rPr>
        <w:t>2/Se</w:t>
      </w:r>
      <w:r>
        <w:rPr>
          <w:spacing w:val="-1"/>
          <w:sz w:val="14"/>
        </w:rPr>
        <w:t> </w:t>
      </w:r>
      <w:r>
        <w:rPr>
          <w:sz w:val="14"/>
        </w:rPr>
        <w:t>refiere</w:t>
      </w:r>
      <w:r>
        <w:rPr>
          <w:spacing w:val="-3"/>
          <w:sz w:val="14"/>
        </w:rPr>
        <w:t> </w:t>
      </w:r>
      <w:r>
        <w:rPr>
          <w:sz w:val="14"/>
        </w:rPr>
        <w:t>a</w:t>
      </w:r>
      <w:r>
        <w:rPr>
          <w:spacing w:val="-2"/>
          <w:sz w:val="14"/>
        </w:rPr>
        <w:t> </w:t>
      </w:r>
      <w:r>
        <w:rPr>
          <w:sz w:val="14"/>
        </w:rPr>
        <w:t>cómo</w:t>
      </w:r>
      <w:r>
        <w:rPr>
          <w:spacing w:val="-3"/>
          <w:sz w:val="14"/>
        </w:rPr>
        <w:t> </w:t>
      </w:r>
      <w:r>
        <w:rPr>
          <w:sz w:val="14"/>
        </w:rPr>
        <w:t>los</w:t>
      </w:r>
      <w:r>
        <w:rPr>
          <w:spacing w:val="-2"/>
          <w:sz w:val="14"/>
        </w:rPr>
        <w:t> </w:t>
      </w:r>
      <w:r>
        <w:rPr>
          <w:sz w:val="14"/>
        </w:rPr>
        <w:t>factores</w:t>
      </w:r>
      <w:r>
        <w:rPr>
          <w:spacing w:val="-3"/>
          <w:sz w:val="14"/>
        </w:rPr>
        <w:t> </w:t>
      </w:r>
      <w:r>
        <w:rPr>
          <w:sz w:val="14"/>
        </w:rPr>
        <w:t>que</w:t>
      </w:r>
      <w:r>
        <w:rPr>
          <w:spacing w:val="-1"/>
          <w:sz w:val="14"/>
        </w:rPr>
        <w:t> </w:t>
      </w:r>
      <w:r>
        <w:rPr>
          <w:sz w:val="14"/>
        </w:rPr>
        <w:t>se</w:t>
      </w:r>
      <w:r>
        <w:rPr>
          <w:spacing w:val="-1"/>
          <w:sz w:val="14"/>
        </w:rPr>
        <w:t> </w:t>
      </w:r>
      <w:r>
        <w:rPr>
          <w:sz w:val="14"/>
        </w:rPr>
        <w:t>presentaron</w:t>
      </w:r>
      <w:r>
        <w:rPr>
          <w:spacing w:val="-2"/>
          <w:sz w:val="14"/>
        </w:rPr>
        <w:t> </w:t>
      </w:r>
      <w:r>
        <w:rPr>
          <w:sz w:val="14"/>
        </w:rPr>
        <w:t>en</w:t>
      </w:r>
      <w:r>
        <w:rPr>
          <w:spacing w:val="-3"/>
          <w:sz w:val="14"/>
        </w:rPr>
        <w:t> </w:t>
      </w:r>
      <w:r>
        <w:rPr>
          <w:sz w:val="14"/>
        </w:rPr>
        <w:t>el II</w:t>
      </w:r>
      <w:r>
        <w:rPr>
          <w:spacing w:val="-3"/>
          <w:sz w:val="14"/>
        </w:rPr>
        <w:t> </w:t>
      </w:r>
      <w:r>
        <w:rPr>
          <w:sz w:val="14"/>
        </w:rPr>
        <w:t>semestre</w:t>
      </w:r>
      <w:r>
        <w:rPr>
          <w:spacing w:val="-3"/>
          <w:sz w:val="14"/>
        </w:rPr>
        <w:t> </w:t>
      </w:r>
      <w:r>
        <w:rPr>
          <w:sz w:val="14"/>
        </w:rPr>
        <w:t>incidieron</w:t>
      </w:r>
      <w:r>
        <w:rPr>
          <w:spacing w:val="-2"/>
          <w:sz w:val="14"/>
        </w:rPr>
        <w:t> </w:t>
      </w:r>
      <w:r>
        <w:rPr>
          <w:sz w:val="14"/>
        </w:rPr>
        <w:t>en</w:t>
      </w:r>
      <w:r>
        <w:rPr>
          <w:spacing w:val="-3"/>
          <w:sz w:val="14"/>
        </w:rPr>
        <w:t> </w:t>
      </w:r>
      <w:r>
        <w:rPr>
          <w:sz w:val="14"/>
        </w:rPr>
        <w:t>el resultado</w:t>
      </w:r>
      <w:r>
        <w:rPr>
          <w:spacing w:val="-1"/>
          <w:sz w:val="14"/>
        </w:rPr>
        <w:t> </w:t>
      </w:r>
      <w:r>
        <w:rPr>
          <w:sz w:val="14"/>
        </w:rPr>
        <w:t>obtenido.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2"/>
          <w:numId w:val="6"/>
        </w:numPr>
        <w:tabs>
          <w:tab w:pos="2101" w:val="left" w:leader="none"/>
          <w:tab w:pos="2102" w:val="left" w:leader="none"/>
        </w:tabs>
        <w:spacing w:line="240" w:lineRule="auto" w:before="114" w:after="0"/>
        <w:ind w:left="2102" w:right="0" w:hanging="720"/>
        <w:jc w:val="left"/>
        <w:rPr>
          <w:rFonts w:ascii="Arial" w:hAnsi="Arial"/>
          <w:b/>
          <w:sz w:val="22"/>
        </w:rPr>
      </w:pPr>
      <w:bookmarkStart w:name="_bookmark8" w:id="12"/>
      <w:bookmarkEnd w:id="12"/>
      <w:r>
        <w:rPr/>
      </w:r>
      <w:bookmarkStart w:name="_bookmark8" w:id="13"/>
      <w:bookmarkEnd w:id="13"/>
      <w:r>
        <w:rPr>
          <w:rFonts w:ascii="Arial" w:hAnsi="Arial"/>
          <w:b/>
          <w:color w:val="001F5F"/>
          <w:sz w:val="22"/>
        </w:rPr>
        <w:t>A</w:t>
      </w:r>
      <w:r>
        <w:rPr>
          <w:rFonts w:ascii="Arial" w:hAnsi="Arial"/>
          <w:b/>
          <w:color w:val="001F5F"/>
          <w:sz w:val="22"/>
        </w:rPr>
        <w:t>nálisis</w:t>
      </w:r>
      <w:r>
        <w:rPr>
          <w:rFonts w:ascii="Arial" w:hAnsi="Arial"/>
          <w:b/>
          <w:color w:val="001F5F"/>
          <w:spacing w:val="-3"/>
          <w:sz w:val="22"/>
        </w:rPr>
        <w:t> </w:t>
      </w:r>
      <w:r>
        <w:rPr>
          <w:rFonts w:ascii="Arial" w:hAnsi="Arial"/>
          <w:b/>
          <w:color w:val="001F5F"/>
          <w:sz w:val="22"/>
        </w:rPr>
        <w:t>de</w:t>
      </w:r>
      <w:r>
        <w:rPr>
          <w:rFonts w:ascii="Arial" w:hAnsi="Arial"/>
          <w:b/>
          <w:color w:val="001F5F"/>
          <w:spacing w:val="-1"/>
          <w:sz w:val="22"/>
        </w:rPr>
        <w:t> </w:t>
      </w:r>
      <w:r>
        <w:rPr>
          <w:rFonts w:ascii="Arial" w:hAnsi="Arial"/>
          <w:b/>
          <w:color w:val="001F5F"/>
          <w:sz w:val="22"/>
        </w:rPr>
        <w:t>los</w:t>
      </w:r>
      <w:r>
        <w:rPr>
          <w:rFonts w:ascii="Arial" w:hAnsi="Arial"/>
          <w:b/>
          <w:color w:val="001F5F"/>
          <w:spacing w:val="-3"/>
          <w:sz w:val="22"/>
        </w:rPr>
        <w:t> </w:t>
      </w:r>
      <w:r>
        <w:rPr>
          <w:rFonts w:ascii="Arial" w:hAnsi="Arial"/>
          <w:b/>
          <w:color w:val="001F5F"/>
          <w:sz w:val="22"/>
        </w:rPr>
        <w:t>resultados de</w:t>
      </w:r>
      <w:r>
        <w:rPr>
          <w:rFonts w:ascii="Arial" w:hAnsi="Arial"/>
          <w:b/>
          <w:color w:val="001F5F"/>
          <w:spacing w:val="-2"/>
          <w:sz w:val="22"/>
        </w:rPr>
        <w:t> </w:t>
      </w:r>
      <w:r>
        <w:rPr>
          <w:rFonts w:ascii="Arial" w:hAnsi="Arial"/>
          <w:b/>
          <w:color w:val="001F5F"/>
          <w:sz w:val="22"/>
        </w:rPr>
        <w:t>los</w:t>
      </w:r>
      <w:r>
        <w:rPr>
          <w:rFonts w:ascii="Arial" w:hAnsi="Arial"/>
          <w:b/>
          <w:color w:val="001F5F"/>
          <w:spacing w:val="-3"/>
          <w:sz w:val="22"/>
        </w:rPr>
        <w:t> </w:t>
      </w:r>
      <w:r>
        <w:rPr>
          <w:rFonts w:ascii="Arial" w:hAnsi="Arial"/>
          <w:b/>
          <w:color w:val="001F5F"/>
          <w:sz w:val="22"/>
        </w:rPr>
        <w:t>Indicadores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ind w:left="829" w:right="1125"/>
        <w:jc w:val="center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cuadro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alcanzado de</w:t>
      </w:r>
      <w:r>
        <w:rPr>
          <w:spacing w:val="-1"/>
        </w:rPr>
        <w:t> </w:t>
      </w:r>
      <w:r>
        <w:rPr/>
        <w:t>los indicadores</w:t>
      </w:r>
      <w:r>
        <w:rPr>
          <w:spacing w:val="-1"/>
        </w:rPr>
        <w:t> </w:t>
      </w:r>
      <w:r>
        <w:rPr/>
        <w:t>al</w:t>
      </w:r>
      <w:r>
        <w:rPr>
          <w:spacing w:val="3"/>
        </w:rPr>
        <w:t> </w:t>
      </w:r>
      <w:r>
        <w:rPr/>
        <w:t>31/12/2022.</w:t>
      </w:r>
    </w:p>
    <w:p>
      <w:pPr>
        <w:spacing w:line="249" w:lineRule="auto" w:before="115"/>
        <w:ind w:left="3033" w:right="3312" w:firstLine="7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944880</wp:posOffset>
            </wp:positionH>
            <wp:positionV relativeFrom="paragraph">
              <wp:posOffset>557105</wp:posOffset>
            </wp:positionV>
            <wp:extent cx="5379977" cy="1627632"/>
            <wp:effectExtent l="0" t="0" r="0" b="0"/>
            <wp:wrapTopAndBottom/>
            <wp:docPr id="33" name="image19.png" descr="Una captura de pantalla de una computador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977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Cuadro 9. Cumplimiento de indicadores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Coordinación y Desarrollo Científico y Tecnológico</w:t>
      </w:r>
      <w:r>
        <w:rPr>
          <w:spacing w:val="-53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diciembre</w:t>
      </w:r>
      <w:r>
        <w:rPr>
          <w:spacing w:val="2"/>
          <w:sz w:val="20"/>
        </w:rPr>
        <w:t> </w:t>
      </w:r>
      <w:r>
        <w:rPr>
          <w:sz w:val="20"/>
        </w:rPr>
        <w:t>2022</w:t>
      </w:r>
    </w:p>
    <w:p>
      <w:pPr>
        <w:spacing w:line="259" w:lineRule="auto" w:before="106"/>
        <w:ind w:left="1022" w:right="1303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30"/>
          <w:sz w:val="16"/>
        </w:rPr>
        <w:t> </w:t>
      </w:r>
      <w:r>
        <w:rPr>
          <w:sz w:val="16"/>
        </w:rPr>
        <w:t>MICITT,</w:t>
      </w:r>
      <w:r>
        <w:rPr>
          <w:spacing w:val="30"/>
          <w:sz w:val="16"/>
        </w:rPr>
        <w:t> </w:t>
      </w:r>
      <w:r>
        <w:rPr>
          <w:sz w:val="16"/>
        </w:rPr>
        <w:t>Secretaría</w:t>
      </w:r>
      <w:r>
        <w:rPr>
          <w:spacing w:val="29"/>
          <w:sz w:val="16"/>
        </w:rPr>
        <w:t> </w:t>
      </w:r>
      <w:r>
        <w:rPr>
          <w:sz w:val="16"/>
        </w:rPr>
        <w:t>de</w:t>
      </w:r>
      <w:r>
        <w:rPr>
          <w:spacing w:val="29"/>
          <w:sz w:val="16"/>
        </w:rPr>
        <w:t> </w:t>
      </w:r>
      <w:r>
        <w:rPr>
          <w:sz w:val="16"/>
        </w:rPr>
        <w:t>Planificación</w:t>
      </w:r>
      <w:r>
        <w:rPr>
          <w:spacing w:val="28"/>
          <w:sz w:val="16"/>
        </w:rPr>
        <w:t> </w:t>
      </w:r>
      <w:r>
        <w:rPr>
          <w:sz w:val="16"/>
        </w:rPr>
        <w:t>Sectorial</w:t>
      </w:r>
      <w:r>
        <w:rPr>
          <w:spacing w:val="29"/>
          <w:sz w:val="16"/>
        </w:rPr>
        <w:t> </w:t>
      </w:r>
      <w:r>
        <w:rPr>
          <w:sz w:val="16"/>
        </w:rPr>
        <w:t>e</w:t>
      </w:r>
      <w:r>
        <w:rPr>
          <w:spacing w:val="29"/>
          <w:sz w:val="16"/>
        </w:rPr>
        <w:t> </w:t>
      </w:r>
      <w:r>
        <w:rPr>
          <w:sz w:val="16"/>
        </w:rPr>
        <w:t>Institucional,</w:t>
      </w:r>
      <w:r>
        <w:rPr>
          <w:spacing w:val="33"/>
          <w:sz w:val="16"/>
        </w:rPr>
        <w:t> </w:t>
      </w:r>
      <w:r>
        <w:rPr>
          <w:sz w:val="16"/>
        </w:rPr>
        <w:t>Unidad</w:t>
      </w:r>
      <w:r>
        <w:rPr>
          <w:spacing w:val="29"/>
          <w:sz w:val="16"/>
        </w:rPr>
        <w:t> </w:t>
      </w:r>
      <w:r>
        <w:rPr>
          <w:sz w:val="16"/>
        </w:rPr>
        <w:t>de</w:t>
      </w:r>
      <w:r>
        <w:rPr>
          <w:spacing w:val="29"/>
          <w:sz w:val="16"/>
        </w:rPr>
        <w:t> </w:t>
      </w:r>
      <w:r>
        <w:rPr>
          <w:sz w:val="16"/>
        </w:rPr>
        <w:t>Planificación,</w:t>
      </w:r>
      <w:r>
        <w:rPr>
          <w:spacing w:val="28"/>
          <w:sz w:val="16"/>
        </w:rPr>
        <w:t> </w:t>
      </w:r>
      <w:r>
        <w:rPr>
          <w:sz w:val="16"/>
        </w:rPr>
        <w:t>Sistema</w:t>
      </w:r>
      <w:r>
        <w:rPr>
          <w:spacing w:val="32"/>
          <w:sz w:val="16"/>
        </w:rPr>
        <w:t> </w:t>
      </w:r>
      <w:r>
        <w:rPr>
          <w:sz w:val="16"/>
        </w:rPr>
        <w:t>de</w:t>
      </w:r>
      <w:r>
        <w:rPr>
          <w:spacing w:val="30"/>
          <w:sz w:val="16"/>
        </w:rPr>
        <w:t> </w:t>
      </w:r>
      <w:r>
        <w:rPr>
          <w:sz w:val="16"/>
        </w:rPr>
        <w:t>Gestión</w:t>
      </w:r>
      <w:r>
        <w:rPr>
          <w:spacing w:val="1"/>
          <w:sz w:val="16"/>
        </w:rPr>
        <w:t> </w:t>
      </w:r>
      <w:r>
        <w:rPr>
          <w:sz w:val="16"/>
        </w:rPr>
        <w:t>Administrativa</w:t>
      </w:r>
      <w:r>
        <w:rPr>
          <w:spacing w:val="-3"/>
          <w:sz w:val="16"/>
        </w:rPr>
        <w:t> </w:t>
      </w:r>
      <w:r>
        <w:rPr>
          <w:sz w:val="16"/>
        </w:rPr>
        <w:t>(SYGA),</w:t>
      </w:r>
      <w:r>
        <w:rPr>
          <w:spacing w:val="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2023.</w:t>
      </w:r>
      <w:r>
        <w:rPr>
          <w:spacing w:val="44"/>
          <w:sz w:val="16"/>
        </w:rPr>
        <w:t> </w:t>
      </w:r>
      <w:r>
        <w:rPr>
          <w:sz w:val="16"/>
        </w:rPr>
        <w:t>/1</w:t>
      </w:r>
      <w:r>
        <w:rPr>
          <w:spacing w:val="-2"/>
          <w:sz w:val="16"/>
        </w:rPr>
        <w:t> </w:t>
      </w:r>
      <w:r>
        <w:rPr>
          <w:sz w:val="16"/>
        </w:rPr>
        <w:t>Esta</w:t>
      </w:r>
      <w:r>
        <w:rPr>
          <w:spacing w:val="-1"/>
          <w:sz w:val="16"/>
        </w:rPr>
        <w:t> </w:t>
      </w:r>
      <w:r>
        <w:rPr>
          <w:sz w:val="16"/>
        </w:rPr>
        <w:t>información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obtiene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1"/>
          <w:sz w:val="16"/>
        </w:rPr>
        <w:t> </w:t>
      </w:r>
      <w:r>
        <w:rPr>
          <w:sz w:val="16"/>
        </w:rPr>
        <w:t>informe</w:t>
      </w:r>
      <w:r>
        <w:rPr>
          <w:spacing w:val="-3"/>
          <w:sz w:val="16"/>
        </w:rPr>
        <w:t> </w:t>
      </w:r>
      <w:r>
        <w:rPr>
          <w:sz w:val="16"/>
        </w:rPr>
        <w:t>semestral.</w:t>
      </w:r>
    </w:p>
    <w:p>
      <w:pPr>
        <w:spacing w:after="0" w:line="259" w:lineRule="auto"/>
        <w:jc w:val="left"/>
        <w:rPr>
          <w:sz w:val="16"/>
        </w:rPr>
        <w:sectPr>
          <w:pgSz w:w="12250" w:h="15850"/>
          <w:pgMar w:header="0" w:footer="1221" w:top="1500" w:bottom="1540" w:left="680" w:right="740"/>
        </w:sectPr>
      </w:pPr>
    </w:p>
    <w:p>
      <w:pPr>
        <w:pStyle w:val="BodyText"/>
        <w:spacing w:line="360" w:lineRule="auto" w:before="77"/>
        <w:ind w:left="880" w:right="1303"/>
      </w:pP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8"/>
        </w:rPr>
        <w:t> </w:t>
      </w:r>
      <w:r>
        <w:rPr/>
        <w:t>caso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indicadores</w:t>
      </w:r>
      <w:r>
        <w:rPr>
          <w:spacing w:val="10"/>
        </w:rPr>
        <w:t> </w:t>
      </w:r>
      <w:r>
        <w:rPr/>
        <w:t>PF.01.01</w:t>
      </w:r>
      <w:r>
        <w:rPr>
          <w:spacing w:val="9"/>
        </w:rPr>
        <w:t> </w:t>
      </w:r>
      <w:r>
        <w:rPr/>
        <w:t>y</w:t>
      </w:r>
      <w:r>
        <w:rPr>
          <w:spacing w:val="11"/>
        </w:rPr>
        <w:t> </w:t>
      </w:r>
      <w:r>
        <w:rPr/>
        <w:t>PF.01.02</w:t>
      </w:r>
      <w:r>
        <w:rPr>
          <w:spacing w:val="10"/>
        </w:rPr>
        <w:t> </w:t>
      </w:r>
      <w:r>
        <w:rPr/>
        <w:t>el</w:t>
      </w:r>
      <w:r>
        <w:rPr>
          <w:spacing w:val="13"/>
        </w:rPr>
        <w:t> </w:t>
      </w:r>
      <w:r>
        <w:rPr/>
        <w:t>porcentaje</w:t>
      </w:r>
      <w:r>
        <w:rPr>
          <w:spacing w:val="11"/>
        </w:rPr>
        <w:t> </w:t>
      </w:r>
      <w:r>
        <w:rPr/>
        <w:t>alcanzado</w:t>
      </w:r>
      <w:r>
        <w:rPr>
          <w:spacing w:val="12"/>
        </w:rPr>
        <w:t> </w:t>
      </w:r>
      <w:r>
        <w:rPr/>
        <w:t>obtuvo</w:t>
      </w:r>
      <w:r>
        <w:rPr>
          <w:spacing w:val="10"/>
        </w:rPr>
        <w:t> </w:t>
      </w:r>
      <w:r>
        <w:rPr/>
        <w:t>un</w:t>
      </w:r>
      <w:r>
        <w:rPr>
          <w:spacing w:val="8"/>
        </w:rPr>
        <w:t> </w:t>
      </w:r>
      <w:r>
        <w:rPr/>
        <w:t>resultado</w:t>
      </w:r>
      <w:r>
        <w:rPr>
          <w:spacing w:val="-52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programado</w:t>
      </w:r>
      <w:r>
        <w:rPr>
          <w:spacing w:val="-2"/>
        </w:rPr>
        <w:t> </w:t>
      </w:r>
      <w:r>
        <w:rPr/>
        <w:t>(superior</w:t>
      </w:r>
      <w:r>
        <w:rPr>
          <w:spacing w:val="2"/>
        </w:rPr>
        <w:t> </w:t>
      </w:r>
      <w:r>
        <w:rPr/>
        <w:t>al 100,00%),</w:t>
      </w:r>
      <w:r>
        <w:rPr>
          <w:spacing w:val="1"/>
        </w:rPr>
        <w:t> </w:t>
      </w:r>
      <w:r>
        <w:rPr/>
        <w:t>debido</w:t>
      </w:r>
      <w:r>
        <w:rPr>
          <w:spacing w:val="-2"/>
        </w:rPr>
        <w:t> </w:t>
      </w:r>
      <w:r>
        <w:rPr/>
        <w:t>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1601" w:val="left" w:leader="none"/>
        </w:tabs>
        <w:spacing w:line="357" w:lineRule="auto" w:before="0" w:after="0"/>
        <w:ind w:left="1600" w:right="1293" w:hanging="360"/>
        <w:jc w:val="both"/>
        <w:rPr>
          <w:sz w:val="20"/>
        </w:rPr>
      </w:pPr>
      <w:r>
        <w:rPr>
          <w:w w:val="95"/>
          <w:sz w:val="20"/>
        </w:rPr>
        <w:t>PF.01.01: Se sobrepasa el cumplimiento considerando a que se ofrecieron cursos virtuales</w:t>
      </w:r>
      <w:r>
        <w:rPr>
          <w:spacing w:val="1"/>
          <w:w w:val="95"/>
          <w:sz w:val="20"/>
        </w:rPr>
        <w:t> </w:t>
      </w:r>
      <w:r>
        <w:rPr>
          <w:sz w:val="20"/>
        </w:rPr>
        <w:t>sincrónicos</w:t>
      </w:r>
      <w:r>
        <w:rPr>
          <w:spacing w:val="-12"/>
          <w:sz w:val="20"/>
        </w:rPr>
        <w:t> </w:t>
      </w:r>
      <w:r>
        <w:rPr>
          <w:sz w:val="20"/>
        </w:rPr>
        <w:t>que</w:t>
      </w:r>
      <w:r>
        <w:rPr>
          <w:spacing w:val="-10"/>
          <w:sz w:val="20"/>
        </w:rPr>
        <w:t> </w:t>
      </w:r>
      <w:r>
        <w:rPr>
          <w:sz w:val="20"/>
        </w:rPr>
        <w:t>permitieron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toda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12"/>
          <w:sz w:val="20"/>
        </w:rPr>
        <w:t> </w:t>
      </w:r>
      <w:r>
        <w:rPr>
          <w:sz w:val="20"/>
        </w:rPr>
        <w:t>población</w:t>
      </w:r>
      <w:r>
        <w:rPr>
          <w:spacing w:val="-13"/>
          <w:sz w:val="20"/>
        </w:rPr>
        <w:t> </w:t>
      </w:r>
      <w:r>
        <w:rPr>
          <w:sz w:val="20"/>
        </w:rPr>
        <w:t>y</w:t>
      </w:r>
      <w:r>
        <w:rPr>
          <w:spacing w:val="-10"/>
          <w:sz w:val="20"/>
        </w:rPr>
        <w:t> </w:t>
      </w:r>
      <w:r>
        <w:rPr>
          <w:sz w:val="20"/>
        </w:rPr>
        <w:t>en</w:t>
      </w:r>
      <w:r>
        <w:rPr>
          <w:spacing w:val="-13"/>
          <w:sz w:val="20"/>
        </w:rPr>
        <w:t> </w:t>
      </w:r>
      <w:r>
        <w:rPr>
          <w:sz w:val="20"/>
        </w:rPr>
        <w:t>especial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este</w:t>
      </w:r>
      <w:r>
        <w:rPr>
          <w:spacing w:val="-12"/>
          <w:sz w:val="20"/>
        </w:rPr>
        <w:t> </w:t>
      </w:r>
      <w:r>
        <w:rPr>
          <w:sz w:val="20"/>
        </w:rPr>
        <w:t>grupo</w:t>
      </w:r>
      <w:r>
        <w:rPr>
          <w:spacing w:val="-10"/>
          <w:sz w:val="20"/>
        </w:rPr>
        <w:t> </w:t>
      </w:r>
      <w:r>
        <w:rPr>
          <w:sz w:val="20"/>
        </w:rPr>
        <w:t>etario,</w:t>
      </w:r>
      <w:r>
        <w:rPr>
          <w:spacing w:val="-10"/>
          <w:sz w:val="20"/>
        </w:rPr>
        <w:t> </w:t>
      </w:r>
      <w:r>
        <w:rPr>
          <w:sz w:val="20"/>
        </w:rPr>
        <w:t>participar</w:t>
      </w:r>
      <w:r>
        <w:rPr>
          <w:spacing w:val="-53"/>
          <w:sz w:val="20"/>
        </w:rPr>
        <w:t> </w:t>
      </w:r>
      <w:r>
        <w:rPr>
          <w:sz w:val="20"/>
        </w:rPr>
        <w:t>desde</w:t>
      </w:r>
      <w:r>
        <w:rPr>
          <w:spacing w:val="-8"/>
          <w:sz w:val="20"/>
        </w:rPr>
        <w:t> </w:t>
      </w:r>
      <w:r>
        <w:rPr>
          <w:sz w:val="20"/>
        </w:rPr>
        <w:t>sus</w:t>
      </w:r>
      <w:r>
        <w:rPr>
          <w:spacing w:val="-7"/>
          <w:sz w:val="20"/>
        </w:rPr>
        <w:t> </w:t>
      </w:r>
      <w:r>
        <w:rPr>
          <w:sz w:val="20"/>
        </w:rPr>
        <w:t>casas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8"/>
          <w:sz w:val="20"/>
        </w:rPr>
        <w:t> </w:t>
      </w:r>
      <w:r>
        <w:rPr>
          <w:sz w:val="20"/>
        </w:rPr>
        <w:t>las</w:t>
      </w:r>
      <w:r>
        <w:rPr>
          <w:spacing w:val="-6"/>
          <w:sz w:val="20"/>
        </w:rPr>
        <w:t> </w:t>
      </w:r>
      <w:r>
        <w:rPr>
          <w:sz w:val="20"/>
        </w:rPr>
        <w:t>capacitaciones</w:t>
      </w:r>
      <w:r>
        <w:rPr>
          <w:spacing w:val="-7"/>
          <w:sz w:val="20"/>
        </w:rPr>
        <w:t> </w:t>
      </w:r>
      <w:r>
        <w:rPr>
          <w:sz w:val="20"/>
        </w:rPr>
        <w:t>sin</w:t>
      </w:r>
      <w:r>
        <w:rPr>
          <w:spacing w:val="-7"/>
          <w:sz w:val="20"/>
        </w:rPr>
        <w:t> </w:t>
      </w:r>
      <w:r>
        <w:rPr>
          <w:sz w:val="20"/>
        </w:rPr>
        <w:t>necesidad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trasladarse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los</w:t>
      </w:r>
      <w:r>
        <w:rPr>
          <w:spacing w:val="-7"/>
          <w:sz w:val="20"/>
        </w:rPr>
        <w:t> </w:t>
      </w:r>
      <w:r>
        <w:rPr>
          <w:sz w:val="20"/>
        </w:rPr>
        <w:t>CECI;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brindó</w:t>
      </w:r>
      <w:r>
        <w:rPr>
          <w:spacing w:val="-53"/>
          <w:sz w:val="20"/>
        </w:rPr>
        <w:t> </w:t>
      </w:r>
      <w:r>
        <w:rPr>
          <w:sz w:val="20"/>
        </w:rPr>
        <w:t>mayor</w:t>
      </w:r>
      <w:r>
        <w:rPr>
          <w:spacing w:val="-9"/>
          <w:sz w:val="20"/>
        </w:rPr>
        <w:t> </w:t>
      </w:r>
      <w:r>
        <w:rPr>
          <w:sz w:val="20"/>
        </w:rPr>
        <w:t>flexibilidad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0"/>
          <w:sz w:val="20"/>
        </w:rPr>
        <w:t> </w:t>
      </w:r>
      <w:r>
        <w:rPr>
          <w:sz w:val="20"/>
        </w:rPr>
        <w:t>horarios</w:t>
      </w:r>
      <w:r>
        <w:rPr>
          <w:spacing w:val="-8"/>
          <w:sz w:val="20"/>
        </w:rPr>
        <w:t> </w:t>
      </w:r>
      <w:r>
        <w:rPr>
          <w:sz w:val="20"/>
        </w:rPr>
        <w:t>y</w:t>
      </w:r>
      <w:r>
        <w:rPr>
          <w:spacing w:val="-9"/>
          <w:sz w:val="20"/>
        </w:rPr>
        <w:t> </w:t>
      </w:r>
      <w:r>
        <w:rPr>
          <w:sz w:val="20"/>
        </w:rPr>
        <w:t>accesibilidad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distintos</w:t>
      </w:r>
      <w:r>
        <w:rPr>
          <w:spacing w:val="-9"/>
          <w:sz w:val="20"/>
        </w:rPr>
        <w:t> </w:t>
      </w:r>
      <w:r>
        <w:rPr>
          <w:sz w:val="20"/>
        </w:rPr>
        <w:t>cursos</w:t>
      </w:r>
      <w:r>
        <w:rPr>
          <w:spacing w:val="-8"/>
          <w:sz w:val="20"/>
        </w:rPr>
        <w:t> </w:t>
      </w:r>
      <w:r>
        <w:rPr>
          <w:sz w:val="20"/>
        </w:rPr>
        <w:t>impartidos,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dio</w:t>
      </w:r>
      <w:r>
        <w:rPr>
          <w:spacing w:val="-8"/>
          <w:sz w:val="20"/>
        </w:rPr>
        <w:t> </w:t>
      </w:r>
      <w:r>
        <w:rPr>
          <w:sz w:val="20"/>
        </w:rPr>
        <w:t>prioridad</w:t>
      </w:r>
      <w:r>
        <w:rPr>
          <w:spacing w:val="-53"/>
          <w:sz w:val="20"/>
        </w:rPr>
        <w:t> </w:t>
      </w:r>
      <w:r>
        <w:rPr>
          <w:sz w:val="20"/>
        </w:rPr>
        <w:t>y apoyo en las gestiones de inscripción o matrícula y seguimiento durante los cursos</w:t>
      </w:r>
      <w:r>
        <w:rPr>
          <w:spacing w:val="1"/>
          <w:sz w:val="20"/>
        </w:rPr>
        <w:t> </w:t>
      </w:r>
      <w:r>
        <w:rPr>
          <w:sz w:val="20"/>
        </w:rPr>
        <w:t>impartidos.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7"/>
        </w:numPr>
        <w:tabs>
          <w:tab w:pos="1601" w:val="left" w:leader="none"/>
        </w:tabs>
        <w:spacing w:line="357" w:lineRule="auto" w:before="0" w:after="0"/>
        <w:ind w:left="1600" w:right="1295" w:hanging="360"/>
        <w:jc w:val="both"/>
        <w:rPr>
          <w:sz w:val="20"/>
        </w:rPr>
      </w:pPr>
      <w:r>
        <w:rPr>
          <w:sz w:val="20"/>
        </w:rPr>
        <w:t>PF.01.02. Se obtuvo una buena participación en proceso de Olimpiadas y en Pronafecyt.</w:t>
      </w:r>
      <w:r>
        <w:rPr>
          <w:spacing w:val="-53"/>
          <w:sz w:val="20"/>
        </w:rPr>
        <w:t> </w:t>
      </w:r>
      <w:r>
        <w:rPr>
          <w:sz w:val="20"/>
        </w:rPr>
        <w:t>Al ser un proceso de competición con eliminatorias, las personas estudiantes adquirieron</w:t>
      </w:r>
      <w:r>
        <w:rPr>
          <w:spacing w:val="-53"/>
          <w:sz w:val="20"/>
        </w:rPr>
        <w:t> </w:t>
      </w:r>
      <w:r>
        <w:rPr>
          <w:sz w:val="20"/>
        </w:rPr>
        <w:t>conocimiento en temas de ciencia y tecnología. Si bien se había previsto que se iba a</w:t>
      </w:r>
      <w:r>
        <w:rPr>
          <w:spacing w:val="1"/>
          <w:sz w:val="20"/>
        </w:rPr>
        <w:t> </w:t>
      </w:r>
      <w:r>
        <w:rPr>
          <w:sz w:val="20"/>
        </w:rPr>
        <w:t>reportar</w:t>
      </w:r>
      <w:r>
        <w:rPr>
          <w:spacing w:val="6"/>
          <w:sz w:val="20"/>
        </w:rPr>
        <w:t> </w:t>
      </w:r>
      <w:r>
        <w:rPr>
          <w:sz w:val="20"/>
        </w:rPr>
        <w:t>Olcoma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7"/>
          <w:sz w:val="20"/>
        </w:rPr>
        <w:t> </w:t>
      </w:r>
      <w:r>
        <w:rPr>
          <w:sz w:val="20"/>
        </w:rPr>
        <w:t>Pronafecyt,</w:t>
      </w:r>
      <w:r>
        <w:rPr>
          <w:spacing w:val="5"/>
          <w:sz w:val="20"/>
        </w:rPr>
        <w:t> </w:t>
      </w:r>
      <w:r>
        <w:rPr>
          <w:sz w:val="20"/>
        </w:rPr>
        <w:t>gracias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6"/>
          <w:sz w:val="20"/>
        </w:rPr>
        <w:t> </w:t>
      </w:r>
      <w:r>
        <w:rPr>
          <w:sz w:val="20"/>
        </w:rPr>
        <w:t>gestiones</w:t>
      </w:r>
      <w:r>
        <w:rPr>
          <w:spacing w:val="10"/>
          <w:sz w:val="20"/>
        </w:rPr>
        <w:t> </w:t>
      </w:r>
      <w:r>
        <w:rPr>
          <w:sz w:val="20"/>
        </w:rPr>
        <w:t>realizadas</w:t>
      </w:r>
      <w:r>
        <w:rPr>
          <w:spacing w:val="7"/>
          <w:sz w:val="20"/>
        </w:rPr>
        <w:t> </w:t>
      </w:r>
      <w:r>
        <w:rPr>
          <w:sz w:val="20"/>
        </w:rPr>
        <w:t>por</w:t>
      </w:r>
      <w:r>
        <w:rPr>
          <w:spacing w:val="6"/>
          <w:sz w:val="20"/>
        </w:rPr>
        <w:t> </w:t>
      </w:r>
      <w:r>
        <w:rPr>
          <w:sz w:val="20"/>
        </w:rPr>
        <w:t>este</w:t>
      </w:r>
      <w:r>
        <w:rPr>
          <w:spacing w:val="6"/>
          <w:sz w:val="20"/>
        </w:rPr>
        <w:t> </w:t>
      </w:r>
      <w:r>
        <w:rPr>
          <w:sz w:val="20"/>
        </w:rPr>
        <w:t>Departamento</w:t>
      </w:r>
      <w:r>
        <w:rPr>
          <w:spacing w:val="-53"/>
          <w:sz w:val="20"/>
        </w:rPr>
        <w:t> </w:t>
      </w:r>
      <w:r>
        <w:rPr>
          <w:sz w:val="20"/>
        </w:rPr>
        <w:t>y el apoyo de los Jerarcas, se logró la designación de personas representantes del Micitt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5"/>
          <w:sz w:val="20"/>
        </w:rPr>
        <w:t> </w:t>
      </w:r>
      <w:r>
        <w:rPr>
          <w:sz w:val="20"/>
        </w:rPr>
        <w:t>Comisiones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Olimpiadas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Ciencias,</w:t>
      </w:r>
      <w:r>
        <w:rPr>
          <w:spacing w:val="-3"/>
          <w:sz w:val="20"/>
        </w:rPr>
        <w:t> </w:t>
      </w:r>
      <w:r>
        <w:rPr>
          <w:sz w:val="20"/>
        </w:rPr>
        <w:t>Biología,</w:t>
      </w:r>
      <w:r>
        <w:rPr>
          <w:spacing w:val="-6"/>
          <w:sz w:val="20"/>
        </w:rPr>
        <w:t> </w:t>
      </w:r>
      <w:r>
        <w:rPr>
          <w:sz w:val="20"/>
        </w:rPr>
        <w:t>Física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Química,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6"/>
          <w:sz w:val="20"/>
        </w:rPr>
        <w:t> </w:t>
      </w:r>
      <w:r>
        <w:rPr>
          <w:sz w:val="20"/>
        </w:rPr>
        <w:t>cual</w:t>
      </w:r>
      <w:r>
        <w:rPr>
          <w:spacing w:val="-4"/>
          <w:sz w:val="20"/>
        </w:rPr>
        <w:t> </w:t>
      </w:r>
      <w:r>
        <w:rPr>
          <w:sz w:val="20"/>
        </w:rPr>
        <w:t>permitió</w:t>
      </w:r>
      <w:r>
        <w:rPr>
          <w:spacing w:val="-53"/>
          <w:sz w:val="20"/>
        </w:rPr>
        <w:t> </w:t>
      </w:r>
      <w:r>
        <w:rPr>
          <w:sz w:val="20"/>
        </w:rPr>
        <w:t>que también pudiéramos obtener acceso a la información de participación de estos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-1"/>
          <w:sz w:val="20"/>
        </w:rPr>
        <w:t> </w:t>
      </w:r>
      <w:r>
        <w:rPr>
          <w:sz w:val="20"/>
        </w:rPr>
        <w:t>y 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manera,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supera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meta</w:t>
      </w:r>
      <w:r>
        <w:rPr>
          <w:spacing w:val="-2"/>
          <w:sz w:val="20"/>
        </w:rPr>
        <w:t> </w:t>
      </w:r>
      <w:r>
        <w:rPr>
          <w:sz w:val="20"/>
        </w:rPr>
        <w:t>prevista.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036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5948"/>
      </w:tblGrid>
      <w:tr>
        <w:trPr>
          <w:trHeight w:val="290" w:hRule="atLeast"/>
        </w:trPr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60" w:lineRule="exact" w:before="10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Datos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del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(la)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Director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(a)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del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Centro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Gestor</w:t>
            </w:r>
          </w:p>
        </w:tc>
      </w:tr>
      <w:tr>
        <w:trPr>
          <w:trHeight w:val="448" w:hRule="atLeast"/>
        </w:trPr>
        <w:tc>
          <w:tcPr>
            <w:tcW w:w="2547" w:type="dxa"/>
          </w:tcPr>
          <w:p>
            <w:pPr>
              <w:pStyle w:val="TableParagraph"/>
              <w:spacing w:before="84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5948" w:type="dxa"/>
          </w:tcPr>
          <w:p>
            <w:pPr>
              <w:pStyle w:val="TableParagraph"/>
              <w:spacing w:line="225" w:lineRule="exact"/>
              <w:ind w:left="1690" w:right="1688"/>
              <w:jc w:val="center"/>
              <w:rPr>
                <w:sz w:val="20"/>
              </w:rPr>
            </w:pPr>
            <w:r>
              <w:rPr>
                <w:sz w:val="20"/>
              </w:rPr>
              <w:t>Yendry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Rojas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Araya</w:t>
            </w:r>
          </w:p>
        </w:tc>
      </w:tr>
      <w:tr>
        <w:trPr>
          <w:trHeight w:val="852" w:hRule="atLeast"/>
        </w:trPr>
        <w:tc>
          <w:tcPr>
            <w:tcW w:w="2547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Correo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electrónico</w:t>
            </w:r>
          </w:p>
        </w:tc>
        <w:tc>
          <w:tcPr>
            <w:tcW w:w="5948" w:type="dxa"/>
          </w:tcPr>
          <w:p>
            <w:pPr>
              <w:pStyle w:val="TableParagraph"/>
              <w:ind w:left="1693" w:right="1688"/>
              <w:jc w:val="center"/>
              <w:rPr>
                <w:sz w:val="20"/>
              </w:rPr>
            </w:pPr>
            <w:hyperlink r:id="rId21">
              <w:r>
                <w:rPr>
                  <w:color w:val="0000FF"/>
                  <w:sz w:val="20"/>
                  <w:u w:val="single" w:color="0000FF"/>
                </w:rPr>
                <w:t>yendry.rojas@micit.go.cr</w:t>
              </w:r>
            </w:hyperlink>
          </w:p>
        </w:tc>
      </w:tr>
      <w:tr>
        <w:trPr>
          <w:trHeight w:val="851" w:hRule="atLeast"/>
        </w:trPr>
        <w:tc>
          <w:tcPr>
            <w:tcW w:w="2547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Teléfono</w:t>
            </w:r>
          </w:p>
        </w:tc>
        <w:tc>
          <w:tcPr>
            <w:tcW w:w="5948" w:type="dxa"/>
          </w:tcPr>
          <w:p>
            <w:pPr>
              <w:pStyle w:val="TableParagraph"/>
              <w:ind w:left="1693" w:right="1682"/>
              <w:jc w:val="center"/>
              <w:rPr>
                <w:sz w:val="22"/>
              </w:rPr>
            </w:pPr>
            <w:r>
              <w:rPr>
                <w:sz w:val="22"/>
              </w:rPr>
              <w:t>2539-2241</w:t>
            </w:r>
          </w:p>
        </w:tc>
      </w:tr>
      <w:tr>
        <w:trPr>
          <w:trHeight w:val="1250" w:hRule="atLeast"/>
        </w:trPr>
        <w:tc>
          <w:tcPr>
            <w:tcW w:w="25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Firma</w:t>
            </w:r>
            <w:r>
              <w:rPr>
                <w:rFonts w:ascii="Arial"/>
                <w:b/>
                <w:spacing w:val="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digital</w:t>
            </w:r>
          </w:p>
        </w:tc>
        <w:tc>
          <w:tcPr>
            <w:tcW w:w="59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1"/>
              <w:ind w:left="1483" w:right="1642"/>
              <w:rPr>
                <w:sz w:val="14"/>
              </w:rPr>
            </w:pPr>
            <w:r>
              <w:rPr>
                <w:sz w:val="14"/>
              </w:rPr>
              <w:t>YENDRY NATALIA ROJAS ARAYA (FIRMA)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PERSONA FISICA, CPF-01-1289-0102.</w:t>
            </w:r>
          </w:p>
          <w:p>
            <w:pPr>
              <w:pStyle w:val="TableParagraph"/>
              <w:spacing w:before="2"/>
              <w:ind w:left="1483" w:right="1487"/>
              <w:rPr>
                <w:sz w:val="14"/>
              </w:rPr>
            </w:pPr>
            <w:r>
              <w:rPr>
                <w:sz w:val="14"/>
              </w:rPr>
              <w:t>Fecha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declarada: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27/01/2023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04:43:06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PM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Esta es una representación gráfica únicamente,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verifique la validez de la firma.</w:t>
            </w:r>
          </w:p>
        </w:tc>
      </w:tr>
    </w:tbl>
    <w:p>
      <w:pPr>
        <w:spacing w:after="0"/>
        <w:rPr>
          <w:sz w:val="14"/>
        </w:rPr>
        <w:sectPr>
          <w:pgSz w:w="12250" w:h="15850"/>
          <w:pgMar w:header="0" w:footer="1221" w:top="1500" w:bottom="1540" w:left="680" w:right="740"/>
        </w:sectPr>
      </w:pPr>
    </w:p>
    <w:p>
      <w:pPr>
        <w:pStyle w:val="Heading1"/>
        <w:numPr>
          <w:ilvl w:val="3"/>
          <w:numId w:val="3"/>
        </w:numPr>
        <w:tabs>
          <w:tab w:pos="1729" w:val="left" w:leader="none"/>
          <w:tab w:pos="1730" w:val="left" w:leader="none"/>
        </w:tabs>
        <w:spacing w:line="259" w:lineRule="auto" w:before="75" w:after="0"/>
        <w:ind w:left="1022" w:right="2092" w:firstLine="0"/>
        <w:jc w:val="left"/>
      </w:pPr>
      <w:bookmarkStart w:name="_bookmark9" w:id="14"/>
      <w:bookmarkEnd w:id="14"/>
      <w:r>
        <w:rPr>
          <w:b w:val="0"/>
        </w:rPr>
      </w:r>
      <w:bookmarkStart w:name="_bookmark9" w:id="15"/>
      <w:bookmarkEnd w:id="15"/>
      <w:r>
        <w:rPr>
          <w:color w:val="001F5F"/>
        </w:rPr>
        <w:t>A</w:t>
      </w:r>
      <w:r>
        <w:rPr>
          <w:color w:val="001F5F"/>
        </w:rPr>
        <w:t>partado</w:t>
      </w:r>
      <w:r>
        <w:rPr>
          <w:color w:val="001F5F"/>
          <w:spacing w:val="33"/>
        </w:rPr>
        <w:t> </w:t>
      </w:r>
      <w:r>
        <w:rPr>
          <w:color w:val="001F5F"/>
        </w:rPr>
        <w:t>de</w:t>
      </w:r>
      <w:r>
        <w:rPr>
          <w:color w:val="001F5F"/>
          <w:spacing w:val="31"/>
        </w:rPr>
        <w:t> </w:t>
      </w:r>
      <w:r>
        <w:rPr>
          <w:color w:val="001F5F"/>
        </w:rPr>
        <w:t>Gestión:</w:t>
      </w:r>
      <w:r>
        <w:rPr>
          <w:color w:val="001F5F"/>
          <w:spacing w:val="35"/>
        </w:rPr>
        <w:t> </w:t>
      </w:r>
      <w:r>
        <w:rPr>
          <w:color w:val="001F5F"/>
        </w:rPr>
        <w:t>Programa</w:t>
      </w:r>
      <w:r>
        <w:rPr>
          <w:color w:val="001F5F"/>
          <w:spacing w:val="32"/>
        </w:rPr>
        <w:t> </w:t>
      </w:r>
      <w:r>
        <w:rPr>
          <w:color w:val="001F5F"/>
        </w:rPr>
        <w:t>89900</w:t>
      </w:r>
      <w:r>
        <w:rPr>
          <w:color w:val="001F5F"/>
          <w:spacing w:val="35"/>
        </w:rPr>
        <w:t> </w:t>
      </w:r>
      <w:r>
        <w:rPr>
          <w:color w:val="001F5F"/>
        </w:rPr>
        <w:t>Rectoría</w:t>
      </w:r>
      <w:r>
        <w:rPr>
          <w:color w:val="001F5F"/>
          <w:spacing w:val="31"/>
        </w:rPr>
        <w:t> </w:t>
      </w:r>
      <w:r>
        <w:rPr>
          <w:color w:val="001F5F"/>
        </w:rPr>
        <w:t>del</w:t>
      </w:r>
      <w:r>
        <w:rPr>
          <w:color w:val="001F5F"/>
          <w:spacing w:val="-75"/>
        </w:rPr>
        <w:t> </w:t>
      </w:r>
      <w:r>
        <w:rPr>
          <w:color w:val="001F5F"/>
        </w:rPr>
        <w:t>Sector</w:t>
      </w:r>
      <w:r>
        <w:rPr>
          <w:color w:val="001F5F"/>
          <w:spacing w:val="9"/>
        </w:rPr>
        <w:t> </w:t>
      </w:r>
      <w:r>
        <w:rPr>
          <w:color w:val="001F5F"/>
        </w:rPr>
        <w:t>Telecomunicaciones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1444852</wp:posOffset>
            </wp:positionH>
            <wp:positionV relativeFrom="paragraph">
              <wp:posOffset>30298</wp:posOffset>
            </wp:positionV>
            <wp:extent cx="172873" cy="102770"/>
            <wp:effectExtent l="0" t="0" r="0" b="0"/>
            <wp:wrapNone/>
            <wp:docPr id="3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73" cy="10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10" w:id="16"/>
      <w:bookmarkEnd w:id="16"/>
      <w:r>
        <w:rPr>
          <w:b w:val="0"/>
        </w:rPr>
      </w:r>
      <w:r>
        <w:rPr>
          <w:color w:val="001F5F"/>
        </w:rPr>
        <w:t>Análisis</w:t>
      </w:r>
      <w:r>
        <w:rPr>
          <w:color w:val="001F5F"/>
          <w:spacing w:val="-2"/>
        </w:rPr>
        <w:t> </w:t>
      </w:r>
      <w:r>
        <w:rPr>
          <w:color w:val="001F5F"/>
        </w:rPr>
        <w:t>de</w:t>
      </w:r>
      <w:r>
        <w:rPr>
          <w:color w:val="001F5F"/>
          <w:spacing w:val="-2"/>
        </w:rPr>
        <w:t> </w:t>
      </w:r>
      <w:r>
        <w:rPr>
          <w:color w:val="001F5F"/>
        </w:rPr>
        <w:t>los</w:t>
      </w:r>
      <w:r>
        <w:rPr>
          <w:color w:val="001F5F"/>
          <w:spacing w:val="-2"/>
        </w:rPr>
        <w:t> </w:t>
      </w:r>
      <w:r>
        <w:rPr>
          <w:color w:val="001F5F"/>
        </w:rPr>
        <w:t>logros</w:t>
      </w:r>
      <w:r>
        <w:rPr>
          <w:color w:val="001F5F"/>
          <w:spacing w:val="-4"/>
        </w:rPr>
        <w:t> </w:t>
      </w:r>
      <w:r>
        <w:rPr>
          <w:color w:val="001F5F"/>
        </w:rPr>
        <w:t>obtenidos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before="93"/>
        <w:ind w:left="1022"/>
        <w:jc w:val="both"/>
      </w:pPr>
      <w:r>
        <w:rPr/>
        <w:t>¿Cómo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gestión</w:t>
      </w:r>
      <w:r>
        <w:rPr>
          <w:spacing w:val="-2"/>
        </w:rPr>
        <w:t> </w:t>
      </w:r>
      <w:r>
        <w:rPr/>
        <w:t>desarrollada contribuyó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misión</w:t>
      </w:r>
      <w:r>
        <w:rPr>
          <w:spacing w:val="-4"/>
        </w:rPr>
        <w:t> </w:t>
      </w:r>
      <w:r>
        <w:rPr/>
        <w:t>institucional?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60" w:lineRule="auto"/>
        <w:ind w:left="1022" w:right="1303"/>
        <w:jc w:val="both"/>
      </w:pPr>
      <w:r>
        <w:rPr/>
        <w:t>La</w:t>
      </w:r>
      <w:r>
        <w:rPr>
          <w:spacing w:val="1"/>
        </w:rPr>
        <w:t> </w:t>
      </w:r>
      <w:r>
        <w:rPr/>
        <w:t>misión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somos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ciencia,</w:t>
      </w:r>
      <w:r>
        <w:rPr>
          <w:spacing w:val="1"/>
        </w:rPr>
        <w:t> </w:t>
      </w:r>
      <w:r>
        <w:rPr/>
        <w:t>tecnología,</w:t>
      </w:r>
      <w:r>
        <w:rPr>
          <w:spacing w:val="-54"/>
        </w:rPr>
        <w:t> </w:t>
      </w:r>
      <w:r>
        <w:rPr/>
        <w:t>innovación y las telecomunicaciones a través de políticas públicas para el beneficio de la</w:t>
      </w:r>
      <w:r>
        <w:rPr>
          <w:spacing w:val="1"/>
        </w:rPr>
        <w:t> </w:t>
      </w:r>
      <w:r>
        <w:rPr/>
        <w:t>sociedad</w:t>
      </w:r>
      <w:r>
        <w:rPr>
          <w:spacing w:val="-2"/>
        </w:rPr>
        <w:t> </w:t>
      </w:r>
      <w:r>
        <w:rPr/>
        <w:t>costarricense.</w:t>
      </w:r>
    </w:p>
    <w:p>
      <w:pPr>
        <w:pStyle w:val="BodyText"/>
        <w:spacing w:line="360" w:lineRule="auto" w:before="161"/>
        <w:ind w:left="1022" w:right="1302"/>
        <w:jc w:val="both"/>
      </w:pPr>
      <w:r>
        <w:rPr>
          <w:w w:val="95"/>
        </w:rPr>
        <w:t>Al respecto la gestión del MICITT durante este año, contribuye al logro de la misión, considerando</w:t>
      </w:r>
      <w:r>
        <w:rPr>
          <w:spacing w:val="1"/>
          <w:w w:val="95"/>
        </w:rPr>
        <w:t> </w:t>
      </w:r>
      <w:r>
        <w:rPr/>
        <w:t>que se ha dado ejecución a las metas incluidas en Plan Nacional Desarrollo e Inversión Pública</w:t>
      </w:r>
      <w:r>
        <w:rPr>
          <w:spacing w:val="-53"/>
        </w:rPr>
        <w:t> </w:t>
      </w:r>
      <w:r>
        <w:rPr/>
        <w:t>(PNDIP)</w:t>
      </w:r>
      <w:r>
        <w:rPr>
          <w:spacing w:val="1"/>
        </w:rPr>
        <w:t> </w:t>
      </w:r>
      <w:r>
        <w:rPr/>
        <w:t>2019-2022</w:t>
      </w:r>
      <w:r>
        <w:rPr>
          <w:spacing w:val="-1"/>
        </w:rPr>
        <w:t> </w:t>
      </w:r>
      <w:r>
        <w:rPr/>
        <w:t>y Plan Estratégico</w:t>
      </w:r>
      <w:r>
        <w:rPr>
          <w:spacing w:val="-1"/>
        </w:rPr>
        <w:t> </w:t>
      </w:r>
      <w:r>
        <w:rPr/>
        <w:t>Institucional 2021-2023.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8"/>
        <w:ind w:left="1022"/>
        <w:jc w:val="both"/>
      </w:pPr>
      <w:r>
        <w:rPr/>
        <w:t>Vinculación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logros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centro</w:t>
      </w:r>
      <w:r>
        <w:rPr>
          <w:spacing w:val="-2"/>
        </w:rPr>
        <w:t> </w:t>
      </w:r>
      <w:r>
        <w:rPr/>
        <w:t>gestor</w:t>
      </w:r>
      <w:r>
        <w:rPr>
          <w:spacing w:val="-2"/>
        </w:rPr>
        <w:t> </w:t>
      </w:r>
      <w:r>
        <w:rPr/>
        <w:t>con lo</w:t>
      </w:r>
      <w:r>
        <w:rPr>
          <w:spacing w:val="-2"/>
        </w:rPr>
        <w:t> </w:t>
      </w:r>
      <w:r>
        <w:rPr/>
        <w:t>establecido 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PNDIP</w:t>
      </w:r>
      <w:r>
        <w:rPr>
          <w:spacing w:val="-2"/>
        </w:rPr>
        <w:t> </w:t>
      </w:r>
      <w:r>
        <w:rPr/>
        <w:t>2019-2022.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60" w:lineRule="auto" w:before="1"/>
        <w:ind w:left="1022" w:right="1299"/>
        <w:jc w:val="both"/>
      </w:pPr>
      <w:r>
        <w:rPr/>
        <w:t>El MICITT contribuyó con el logro de lo planteado en el Plan Nacional de Desarrollo e Inversión</w:t>
      </w:r>
      <w:r>
        <w:rPr>
          <w:spacing w:val="1"/>
        </w:rPr>
        <w:t> </w:t>
      </w:r>
      <w:r>
        <w:rPr/>
        <w:t>Pública 2019-2022 (PNDIP 2019-2022), por medio de la incorporación en el POI de indicadores</w:t>
      </w:r>
      <w:r>
        <w:rPr>
          <w:spacing w:val="-53"/>
        </w:rPr>
        <w:t> </w:t>
      </w:r>
      <w:r>
        <w:rPr/>
        <w:t>asociados.</w:t>
      </w:r>
    </w:p>
    <w:p>
      <w:pPr>
        <w:pStyle w:val="BodyText"/>
        <w:spacing w:before="160"/>
        <w:ind w:left="1022"/>
        <w:jc w:val="both"/>
      </w:pPr>
      <w:r>
        <w:rPr/>
        <w:t>Esos</w:t>
      </w:r>
      <w:r>
        <w:rPr>
          <w:spacing w:val="-3"/>
        </w:rPr>
        <w:t> </w:t>
      </w:r>
      <w:r>
        <w:rPr/>
        <w:t>indicadores</w:t>
      </w:r>
      <w:r>
        <w:rPr>
          <w:spacing w:val="-2"/>
        </w:rPr>
        <w:t> </w:t>
      </w:r>
      <w:r>
        <w:rPr/>
        <w:t>obtuvieron</w:t>
      </w:r>
      <w:r>
        <w:rPr>
          <w:spacing w:val="-4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logros: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1"/>
          <w:numId w:val="7"/>
        </w:numPr>
        <w:tabs>
          <w:tab w:pos="1741" w:val="left" w:leader="none"/>
          <w:tab w:pos="1742" w:val="left" w:leader="none"/>
        </w:tabs>
        <w:spacing w:line="240" w:lineRule="auto" w:before="1" w:after="0"/>
        <w:ind w:left="1742" w:right="0" w:hanging="360"/>
        <w:jc w:val="left"/>
        <w:rPr>
          <w:sz w:val="20"/>
        </w:rPr>
      </w:pPr>
      <w:r>
        <w:rPr>
          <w:sz w:val="20"/>
        </w:rPr>
        <w:t>63,56%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avance del</w:t>
      </w:r>
      <w:r>
        <w:rPr>
          <w:spacing w:val="-3"/>
          <w:sz w:val="20"/>
        </w:rPr>
        <w:t> </w:t>
      </w:r>
      <w:r>
        <w:rPr>
          <w:sz w:val="20"/>
        </w:rPr>
        <w:t>proyecto</w:t>
      </w:r>
      <w:r>
        <w:rPr>
          <w:spacing w:val="-2"/>
          <w:sz w:val="20"/>
        </w:rPr>
        <w:t> </w:t>
      </w:r>
      <w:r>
        <w:rPr>
          <w:sz w:val="20"/>
        </w:rPr>
        <w:t>de Red</w:t>
      </w:r>
      <w:r>
        <w:rPr>
          <w:spacing w:val="-1"/>
          <w:sz w:val="20"/>
        </w:rPr>
        <w:t> </w:t>
      </w:r>
      <w:r>
        <w:rPr>
          <w:sz w:val="20"/>
        </w:rPr>
        <w:t>5G.</w:t>
      </w:r>
    </w:p>
    <w:p>
      <w:pPr>
        <w:pStyle w:val="ListParagraph"/>
        <w:numPr>
          <w:ilvl w:val="1"/>
          <w:numId w:val="7"/>
        </w:numPr>
        <w:tabs>
          <w:tab w:pos="1741" w:val="left" w:leader="none"/>
          <w:tab w:pos="1742" w:val="left" w:leader="none"/>
        </w:tabs>
        <w:spacing w:line="350" w:lineRule="auto" w:before="112" w:after="0"/>
        <w:ind w:left="1742" w:right="1299" w:hanging="360"/>
        <w:jc w:val="left"/>
        <w:rPr>
          <w:sz w:val="20"/>
        </w:rPr>
      </w:pPr>
      <w:r>
        <w:rPr>
          <w:sz w:val="20"/>
        </w:rPr>
        <w:t>4,83%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avance</w:t>
      </w:r>
      <w:r>
        <w:rPr>
          <w:spacing w:val="45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el</w:t>
      </w:r>
      <w:r>
        <w:rPr>
          <w:spacing w:val="44"/>
          <w:sz w:val="20"/>
        </w:rPr>
        <w:t> </w:t>
      </w:r>
      <w:r>
        <w:rPr>
          <w:sz w:val="20"/>
        </w:rPr>
        <w:t>cumplimiento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5"/>
          <w:sz w:val="20"/>
        </w:rPr>
        <w:t> </w:t>
      </w:r>
      <w:r>
        <w:rPr>
          <w:sz w:val="20"/>
        </w:rPr>
        <w:t>las</w:t>
      </w:r>
      <w:r>
        <w:rPr>
          <w:spacing w:val="47"/>
          <w:sz w:val="20"/>
        </w:rPr>
        <w:t> </w:t>
      </w:r>
      <w:r>
        <w:rPr>
          <w:sz w:val="20"/>
        </w:rPr>
        <w:t>metas</w:t>
      </w:r>
      <w:r>
        <w:rPr>
          <w:spacing w:val="49"/>
          <w:sz w:val="20"/>
        </w:rPr>
        <w:t> </w:t>
      </w:r>
      <w:r>
        <w:rPr>
          <w:sz w:val="20"/>
        </w:rPr>
        <w:t>del</w:t>
      </w:r>
      <w:r>
        <w:rPr>
          <w:spacing w:val="44"/>
          <w:sz w:val="20"/>
        </w:rPr>
        <w:t> </w:t>
      </w:r>
      <w:r>
        <w:rPr>
          <w:sz w:val="20"/>
        </w:rPr>
        <w:t>PNDT</w:t>
      </w:r>
      <w:r>
        <w:rPr>
          <w:spacing w:val="46"/>
          <w:sz w:val="20"/>
        </w:rPr>
        <w:t> </w:t>
      </w:r>
      <w:r>
        <w:rPr>
          <w:sz w:val="20"/>
        </w:rPr>
        <w:t>vigente</w:t>
      </w:r>
      <w:r>
        <w:rPr>
          <w:spacing w:val="46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cargo</w:t>
      </w:r>
      <w:r>
        <w:rPr>
          <w:spacing w:val="45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Viceministerio</w:t>
      </w:r>
      <w:r>
        <w:rPr>
          <w:spacing w:val="-2"/>
          <w:sz w:val="20"/>
        </w:rPr>
        <w:t> </w:t>
      </w:r>
      <w:r>
        <w:rPr>
          <w:sz w:val="20"/>
        </w:rPr>
        <w:t>de Telecomunicaciones.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2"/>
          <w:numId w:val="8"/>
        </w:numPr>
        <w:tabs>
          <w:tab w:pos="2101" w:val="left" w:leader="none"/>
          <w:tab w:pos="2102" w:val="left" w:leader="none"/>
        </w:tabs>
        <w:spacing w:line="240" w:lineRule="auto" w:before="0" w:after="0"/>
        <w:ind w:left="2102" w:right="0" w:hanging="720"/>
        <w:jc w:val="left"/>
        <w:rPr>
          <w:rFonts w:ascii="Arial" w:hAnsi="Arial"/>
          <w:b/>
          <w:sz w:val="22"/>
        </w:rPr>
      </w:pPr>
      <w:bookmarkStart w:name="_bookmark11" w:id="17"/>
      <w:bookmarkEnd w:id="17"/>
      <w:r>
        <w:rPr/>
      </w:r>
      <w:bookmarkStart w:name="_bookmark11" w:id="18"/>
      <w:bookmarkEnd w:id="18"/>
      <w:r>
        <w:rPr>
          <w:rFonts w:ascii="Arial" w:hAnsi="Arial"/>
          <w:b/>
          <w:color w:val="001F5F"/>
          <w:sz w:val="22"/>
        </w:rPr>
        <w:t>A</w:t>
      </w:r>
      <w:r>
        <w:rPr>
          <w:rFonts w:ascii="Arial" w:hAnsi="Arial"/>
          <w:b/>
          <w:color w:val="001F5F"/>
          <w:sz w:val="22"/>
        </w:rPr>
        <w:t>nálisis</w:t>
      </w:r>
      <w:r>
        <w:rPr>
          <w:rFonts w:ascii="Arial" w:hAnsi="Arial"/>
          <w:b/>
          <w:color w:val="001F5F"/>
          <w:spacing w:val="-2"/>
          <w:sz w:val="22"/>
        </w:rPr>
        <w:t> </w:t>
      </w:r>
      <w:r>
        <w:rPr>
          <w:rFonts w:ascii="Arial" w:hAnsi="Arial"/>
          <w:b/>
          <w:color w:val="001F5F"/>
          <w:sz w:val="22"/>
        </w:rPr>
        <w:t>los resultados</w:t>
      </w:r>
      <w:r>
        <w:rPr>
          <w:rFonts w:ascii="Arial" w:hAnsi="Arial"/>
          <w:b/>
          <w:color w:val="001F5F"/>
          <w:spacing w:val="-3"/>
          <w:sz w:val="22"/>
        </w:rPr>
        <w:t> </w:t>
      </w:r>
      <w:r>
        <w:rPr>
          <w:rFonts w:ascii="Arial" w:hAnsi="Arial"/>
          <w:b/>
          <w:color w:val="001F5F"/>
          <w:sz w:val="22"/>
        </w:rPr>
        <w:t>de</w:t>
      </w:r>
      <w:r>
        <w:rPr>
          <w:rFonts w:ascii="Arial" w:hAnsi="Arial"/>
          <w:b/>
          <w:color w:val="001F5F"/>
          <w:spacing w:val="-2"/>
          <w:sz w:val="22"/>
        </w:rPr>
        <w:t> </w:t>
      </w:r>
      <w:r>
        <w:rPr>
          <w:rFonts w:ascii="Arial" w:hAnsi="Arial"/>
          <w:b/>
          <w:color w:val="001F5F"/>
          <w:sz w:val="22"/>
        </w:rPr>
        <w:t>las unidades de</w:t>
      </w:r>
      <w:r>
        <w:rPr>
          <w:rFonts w:ascii="Arial" w:hAnsi="Arial"/>
          <w:b/>
          <w:color w:val="001F5F"/>
          <w:spacing w:val="-2"/>
          <w:sz w:val="22"/>
        </w:rPr>
        <w:t> </w:t>
      </w:r>
      <w:r>
        <w:rPr>
          <w:rFonts w:ascii="Arial" w:hAnsi="Arial"/>
          <w:b/>
          <w:color w:val="001F5F"/>
          <w:sz w:val="22"/>
        </w:rPr>
        <w:t>medida</w:t>
      </w:r>
      <w:r>
        <w:rPr>
          <w:rFonts w:ascii="Arial" w:hAnsi="Arial"/>
          <w:b/>
          <w:color w:val="001F5F"/>
          <w:spacing w:val="-1"/>
          <w:sz w:val="22"/>
        </w:rPr>
        <w:t> </w:t>
      </w:r>
      <w:r>
        <w:rPr>
          <w:rFonts w:ascii="Arial" w:hAnsi="Arial"/>
          <w:b/>
          <w:color w:val="001F5F"/>
          <w:sz w:val="22"/>
        </w:rPr>
        <w:t>de</w:t>
      </w:r>
      <w:r>
        <w:rPr>
          <w:rFonts w:ascii="Arial" w:hAnsi="Arial"/>
          <w:b/>
          <w:color w:val="001F5F"/>
          <w:spacing w:val="-2"/>
          <w:sz w:val="22"/>
        </w:rPr>
        <w:t> </w:t>
      </w:r>
      <w:r>
        <w:rPr>
          <w:rFonts w:ascii="Arial" w:hAnsi="Arial"/>
          <w:b/>
          <w:color w:val="001F5F"/>
          <w:sz w:val="22"/>
        </w:rPr>
        <w:t>los</w:t>
      </w:r>
      <w:r>
        <w:rPr>
          <w:rFonts w:ascii="Arial" w:hAnsi="Arial"/>
          <w:b/>
          <w:color w:val="001F5F"/>
          <w:spacing w:val="-3"/>
          <w:sz w:val="22"/>
        </w:rPr>
        <w:t> </w:t>
      </w:r>
      <w:r>
        <w:rPr>
          <w:rFonts w:ascii="Arial" w:hAnsi="Arial"/>
          <w:b/>
          <w:color w:val="001F5F"/>
          <w:sz w:val="22"/>
        </w:rPr>
        <w:t>productos</w:t>
      </w:r>
    </w:p>
    <w:p>
      <w:pPr>
        <w:pStyle w:val="BodyText"/>
        <w:spacing w:before="3"/>
        <w:rPr>
          <w:rFonts w:ascii="Arial"/>
          <w:b/>
          <w:sz w:val="33"/>
        </w:rPr>
      </w:pPr>
    </w:p>
    <w:p>
      <w:pPr>
        <w:pStyle w:val="BodyText"/>
        <w:spacing w:line="256" w:lineRule="auto"/>
        <w:ind w:left="1022" w:right="1304"/>
        <w:jc w:val="both"/>
      </w:pPr>
      <w:r>
        <w:rPr/>
        <w:t>A continuación, se presenta el cuadro con el cumplimiento de las unidades de medida al</w:t>
      </w:r>
      <w:r>
        <w:rPr>
          <w:spacing w:val="1"/>
        </w:rPr>
        <w:t> </w:t>
      </w:r>
      <w:r>
        <w:rPr/>
        <w:t>31/12/2022.</w:t>
      </w:r>
    </w:p>
    <w:p>
      <w:pPr>
        <w:pStyle w:val="Heading3"/>
        <w:spacing w:before="5"/>
      </w:pPr>
      <w:r>
        <w:rPr/>
        <w:t>Cuadro</w:t>
      </w:r>
      <w:r>
        <w:rPr>
          <w:spacing w:val="-2"/>
        </w:rPr>
        <w:t> </w:t>
      </w:r>
      <w:r>
        <w:rPr/>
        <w:t>7. Cumplimiento 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unidades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medida</w:t>
      </w:r>
    </w:p>
    <w:p>
      <w:pPr>
        <w:pStyle w:val="BodyText"/>
        <w:spacing w:before="17"/>
        <w:ind w:left="3476" w:right="3755"/>
        <w:jc w:val="center"/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1080135</wp:posOffset>
            </wp:positionH>
            <wp:positionV relativeFrom="paragraph">
              <wp:posOffset>324942</wp:posOffset>
            </wp:positionV>
            <wp:extent cx="5363404" cy="438150"/>
            <wp:effectExtent l="0" t="0" r="0" b="0"/>
            <wp:wrapTopAndBottom/>
            <wp:docPr id="37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1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404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Rectoría del Sector Telecomunicaciones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2022</w:t>
      </w:r>
    </w:p>
    <w:p>
      <w:pPr>
        <w:spacing w:line="259" w:lineRule="auto" w:before="33"/>
        <w:ind w:left="1022" w:right="1303" w:firstLine="45"/>
        <w:jc w:val="left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26"/>
          <w:sz w:val="16"/>
        </w:rPr>
        <w:t> </w:t>
      </w:r>
      <w:r>
        <w:rPr>
          <w:sz w:val="16"/>
        </w:rPr>
        <w:t>MICITT,</w:t>
      </w:r>
      <w:r>
        <w:rPr>
          <w:spacing w:val="25"/>
          <w:sz w:val="16"/>
        </w:rPr>
        <w:t> </w:t>
      </w:r>
      <w:r>
        <w:rPr>
          <w:sz w:val="16"/>
        </w:rPr>
        <w:t>Secretaría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Planificación</w:t>
      </w:r>
      <w:r>
        <w:rPr>
          <w:spacing w:val="26"/>
          <w:sz w:val="16"/>
        </w:rPr>
        <w:t> </w:t>
      </w:r>
      <w:r>
        <w:rPr>
          <w:sz w:val="16"/>
        </w:rPr>
        <w:t>Sectorial</w:t>
      </w:r>
      <w:r>
        <w:rPr>
          <w:spacing w:val="24"/>
          <w:sz w:val="16"/>
        </w:rPr>
        <w:t> </w:t>
      </w:r>
      <w:r>
        <w:rPr>
          <w:sz w:val="16"/>
        </w:rPr>
        <w:t>e</w:t>
      </w:r>
      <w:r>
        <w:rPr>
          <w:spacing w:val="26"/>
          <w:sz w:val="16"/>
        </w:rPr>
        <w:t> </w:t>
      </w:r>
      <w:r>
        <w:rPr>
          <w:sz w:val="16"/>
        </w:rPr>
        <w:t>Institucional,</w:t>
      </w:r>
      <w:r>
        <w:rPr>
          <w:spacing w:val="28"/>
          <w:sz w:val="16"/>
        </w:rPr>
        <w:t> </w:t>
      </w:r>
      <w:r>
        <w:rPr>
          <w:sz w:val="16"/>
        </w:rPr>
        <w:t>Unidad</w:t>
      </w:r>
      <w:r>
        <w:rPr>
          <w:spacing w:val="26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Planificación,</w:t>
      </w:r>
      <w:r>
        <w:rPr>
          <w:spacing w:val="28"/>
          <w:sz w:val="16"/>
        </w:rPr>
        <w:t> </w:t>
      </w:r>
      <w:r>
        <w:rPr>
          <w:sz w:val="16"/>
        </w:rPr>
        <w:t>Sistema</w:t>
      </w:r>
      <w:r>
        <w:rPr>
          <w:spacing w:val="27"/>
          <w:sz w:val="16"/>
        </w:rPr>
        <w:t> </w:t>
      </w:r>
      <w:r>
        <w:rPr>
          <w:sz w:val="16"/>
        </w:rPr>
        <w:t>de</w:t>
      </w:r>
      <w:r>
        <w:rPr>
          <w:spacing w:val="26"/>
          <w:sz w:val="16"/>
        </w:rPr>
        <w:t> </w:t>
      </w:r>
      <w:r>
        <w:rPr>
          <w:sz w:val="16"/>
        </w:rPr>
        <w:t>Gestión</w:t>
      </w:r>
      <w:r>
        <w:rPr>
          <w:spacing w:val="1"/>
          <w:sz w:val="16"/>
        </w:rPr>
        <w:t> </w:t>
      </w:r>
      <w:r>
        <w:rPr>
          <w:sz w:val="16"/>
        </w:rPr>
        <w:t>Administrativa</w:t>
      </w:r>
      <w:r>
        <w:rPr>
          <w:spacing w:val="-3"/>
          <w:sz w:val="16"/>
        </w:rPr>
        <w:t> </w:t>
      </w:r>
      <w:r>
        <w:rPr>
          <w:sz w:val="16"/>
        </w:rPr>
        <w:t>(SYGA),</w:t>
      </w:r>
      <w:r>
        <w:rPr>
          <w:spacing w:val="3"/>
          <w:sz w:val="16"/>
        </w:rPr>
        <w:t> </w:t>
      </w:r>
      <w:r>
        <w:rPr>
          <w:sz w:val="16"/>
        </w:rPr>
        <w:t>enero 2023.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067" w:right="0" w:firstLine="0"/>
        <w:jc w:val="left"/>
        <w:rPr>
          <w:sz w:val="16"/>
        </w:rPr>
      </w:pPr>
      <w:r>
        <w:rPr>
          <w:sz w:val="16"/>
        </w:rPr>
        <w:t>/1</w:t>
      </w:r>
      <w:r>
        <w:rPr>
          <w:spacing w:val="-3"/>
          <w:sz w:val="16"/>
        </w:rPr>
        <w:t> </w:t>
      </w:r>
      <w:r>
        <w:rPr>
          <w:sz w:val="16"/>
        </w:rPr>
        <w:t>Esta</w:t>
      </w:r>
      <w:r>
        <w:rPr>
          <w:spacing w:val="-3"/>
          <w:sz w:val="16"/>
        </w:rPr>
        <w:t> </w:t>
      </w:r>
      <w:r>
        <w:rPr>
          <w:sz w:val="16"/>
        </w:rPr>
        <w:t>información</w:t>
      </w:r>
      <w:r>
        <w:rPr>
          <w:spacing w:val="-4"/>
          <w:sz w:val="16"/>
        </w:rPr>
        <w:t> </w:t>
      </w:r>
      <w:r>
        <w:rPr>
          <w:sz w:val="16"/>
        </w:rPr>
        <w:t>se</w:t>
      </w:r>
      <w:r>
        <w:rPr>
          <w:spacing w:val="-1"/>
          <w:sz w:val="16"/>
        </w:rPr>
        <w:t> </w:t>
      </w:r>
      <w:r>
        <w:rPr>
          <w:sz w:val="16"/>
        </w:rPr>
        <w:t>obtiene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3"/>
          <w:sz w:val="16"/>
        </w:rPr>
        <w:t> </w:t>
      </w:r>
      <w:r>
        <w:rPr>
          <w:sz w:val="16"/>
        </w:rPr>
        <w:t>informe</w:t>
      </w:r>
      <w:r>
        <w:rPr>
          <w:spacing w:val="-3"/>
          <w:sz w:val="16"/>
        </w:rPr>
        <w:t> </w:t>
      </w:r>
      <w:r>
        <w:rPr>
          <w:sz w:val="16"/>
        </w:rPr>
        <w:t>semestral.</w:t>
      </w:r>
    </w:p>
    <w:p>
      <w:pPr>
        <w:spacing w:after="0"/>
        <w:jc w:val="left"/>
        <w:rPr>
          <w:sz w:val="16"/>
        </w:rPr>
        <w:sectPr>
          <w:footerReference w:type="default" r:id="rId27"/>
          <w:pgSz w:w="12250" w:h="15850"/>
          <w:pgMar w:footer="1221" w:header="0" w:top="1340" w:bottom="1420" w:left="680" w:right="740"/>
        </w:sect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329.75pt;margin-top:630.77594pt;width:55.85pt;height:55.45pt;mso-position-horizontal-relative:page;mso-position-vertical-relative:page;z-index:-16181760" coordorigin="6595,12616" coordsize="1117,1109" path="m6796,13490l6699,13553,6637,13614,6605,13667,6595,13706,6602,13721,6609,13724,6684,13724,6687,13722,6617,13722,6626,13681,6663,13622,6721,13556,6796,13490xm7073,12616l7050,12630,7039,12665,7035,12704,7034,12732,7035,12757,7037,12784,7041,12812,7045,12842,7051,12872,7058,12903,7065,12934,7073,12965,7067,12993,7050,13043,7024,13109,6990,13189,6950,13276,6905,13367,6856,13456,6806,13540,6756,13613,6706,13670,6659,13708,6617,13722,6687,13722,6725,13695,6777,13638,6837,13556,6905,13445,6916,13441,6905,13441,6963,13339,7007,13252,7040,13180,7064,13120,7081,13070,7093,13027,7133,13027,7108,12961,7116,12903,7093,12903,7080,12853,7071,12805,7066,12760,7065,12719,7065,12702,7068,12673,7075,12643,7089,12622,7116,12622,7102,12617,7073,12616xm7700,13439l7669,13439,7656,13450,7656,13481,7669,13492,7700,13492,7706,13487,7672,13487,7662,13478,7662,13454,7672,13445,7706,13445,7700,13439xm7706,13445l7697,13445,7705,13454,7705,13478,7697,13487,7706,13487,7712,13481,7712,13450,7706,13445xm7691,13448l7673,13448,7673,13481,7679,13481,7679,13469,7693,13469,7693,13467,7689,13466,7696,13464,7679,13464,7679,13455,7695,13455,7695,13453,7691,13448xm7693,13469l7686,13469,7688,13472,7689,13475,7690,13481,7696,13481,7695,13475,7695,13471,7693,13469xm7695,13455l7687,13455,7689,13456,7689,13463,7686,13464,7696,13464,7696,13459,7695,13455xm7133,13027l7093,13027,7142,13129,7193,13205,7243,13259,7289,13296,7326,13320,7259,13332,7189,13348,7118,13367,7046,13388,6975,13413,6905,13441,6916,13441,6975,13422,7050,13402,7128,13385,7209,13370,7289,13357,7368,13348,7454,13348,7435,13340,7513,13336,7689,13336,7659,13321,7617,13312,7385,13312,7359,13296,7333,13280,7308,13263,7283,13246,7227,13188,7178,13119,7139,13042,7133,13027xm7454,13348l7368,13348,7443,13382,7517,13407,7585,13423,7641,13429,7665,13427,7682,13422,7694,13414,7696,13411,7665,13411,7620,13405,7564,13391,7502,13369,7454,13348xm7700,13403l7693,13406,7680,13411,7696,13411,7700,13403xm7689,13336l7513,13336,7602,13339,7676,13355,7705,13390,7708,13382,7712,13379,7712,13371,7698,13342,7689,13336xm7522,13304l7491,13304,7458,13306,7385,13312,7617,13312,7599,13308,7522,13304xm7127,12709l7121,12742,7114,12786,7105,12839,7093,12903,7116,12903,7117,12896,7122,12833,7125,12772,7127,12709xm7116,12622l7089,12622,7101,12630,7113,12643,7122,12661,7127,12688,7132,12646,7122,12625,7116,12622xe" filled="true" fillcolor="#ffd8d8" stroked="false">
            <v:path arrowok="t"/>
            <v:fill type="solid"/>
            <w10:wrap type="none"/>
          </v:shape>
        </w:pict>
      </w:r>
    </w:p>
    <w:p>
      <w:pPr>
        <w:pStyle w:val="ListParagraph"/>
        <w:numPr>
          <w:ilvl w:val="2"/>
          <w:numId w:val="8"/>
        </w:numPr>
        <w:tabs>
          <w:tab w:pos="2101" w:val="left" w:leader="none"/>
          <w:tab w:pos="2102" w:val="left" w:leader="none"/>
        </w:tabs>
        <w:spacing w:line="240" w:lineRule="auto" w:before="94" w:after="0"/>
        <w:ind w:left="2102" w:right="0" w:hanging="720"/>
        <w:jc w:val="left"/>
        <w:rPr>
          <w:rFonts w:ascii="Arial" w:hAnsi="Arial"/>
          <w:b/>
          <w:sz w:val="22"/>
        </w:rPr>
      </w:pPr>
      <w:bookmarkStart w:name="_bookmark12" w:id="19"/>
      <w:bookmarkEnd w:id="19"/>
      <w:r>
        <w:rPr/>
      </w:r>
      <w:bookmarkStart w:name="_bookmark12" w:id="20"/>
      <w:bookmarkEnd w:id="20"/>
      <w:r>
        <w:rPr>
          <w:rFonts w:ascii="Arial" w:hAnsi="Arial"/>
          <w:b/>
          <w:color w:val="001F5F"/>
          <w:sz w:val="22"/>
        </w:rPr>
        <w:t>A</w:t>
      </w:r>
      <w:r>
        <w:rPr>
          <w:rFonts w:ascii="Arial" w:hAnsi="Arial"/>
          <w:b/>
          <w:color w:val="001F5F"/>
          <w:sz w:val="22"/>
        </w:rPr>
        <w:t>nálisis</w:t>
      </w:r>
      <w:r>
        <w:rPr>
          <w:rFonts w:ascii="Arial" w:hAnsi="Arial"/>
          <w:b/>
          <w:color w:val="001F5F"/>
          <w:spacing w:val="-3"/>
          <w:sz w:val="22"/>
        </w:rPr>
        <w:t> </w:t>
      </w:r>
      <w:r>
        <w:rPr>
          <w:rFonts w:ascii="Arial" w:hAnsi="Arial"/>
          <w:b/>
          <w:color w:val="001F5F"/>
          <w:sz w:val="22"/>
        </w:rPr>
        <w:t>de</w:t>
      </w:r>
      <w:r>
        <w:rPr>
          <w:rFonts w:ascii="Arial" w:hAnsi="Arial"/>
          <w:b/>
          <w:color w:val="001F5F"/>
          <w:spacing w:val="-1"/>
          <w:sz w:val="22"/>
        </w:rPr>
        <w:t> </w:t>
      </w:r>
      <w:r>
        <w:rPr>
          <w:rFonts w:ascii="Arial" w:hAnsi="Arial"/>
          <w:b/>
          <w:color w:val="001F5F"/>
          <w:sz w:val="22"/>
        </w:rPr>
        <w:t>los</w:t>
      </w:r>
      <w:r>
        <w:rPr>
          <w:rFonts w:ascii="Arial" w:hAnsi="Arial"/>
          <w:b/>
          <w:color w:val="001F5F"/>
          <w:spacing w:val="-3"/>
          <w:sz w:val="22"/>
        </w:rPr>
        <w:t> </w:t>
      </w:r>
      <w:r>
        <w:rPr>
          <w:rFonts w:ascii="Arial" w:hAnsi="Arial"/>
          <w:b/>
          <w:color w:val="001F5F"/>
          <w:sz w:val="22"/>
        </w:rPr>
        <w:t>resultados de</w:t>
      </w:r>
      <w:r>
        <w:rPr>
          <w:rFonts w:ascii="Arial" w:hAnsi="Arial"/>
          <w:b/>
          <w:color w:val="001F5F"/>
          <w:spacing w:val="-2"/>
          <w:sz w:val="22"/>
        </w:rPr>
        <w:t> </w:t>
      </w:r>
      <w:r>
        <w:rPr>
          <w:rFonts w:ascii="Arial" w:hAnsi="Arial"/>
          <w:b/>
          <w:color w:val="001F5F"/>
          <w:sz w:val="22"/>
        </w:rPr>
        <w:t>los</w:t>
      </w:r>
      <w:r>
        <w:rPr>
          <w:rFonts w:ascii="Arial" w:hAnsi="Arial"/>
          <w:b/>
          <w:color w:val="001F5F"/>
          <w:spacing w:val="-3"/>
          <w:sz w:val="22"/>
        </w:rPr>
        <w:t> </w:t>
      </w:r>
      <w:r>
        <w:rPr>
          <w:rFonts w:ascii="Arial" w:hAnsi="Arial"/>
          <w:b/>
          <w:color w:val="001F5F"/>
          <w:sz w:val="22"/>
        </w:rPr>
        <w:t>Indicadores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ind w:left="822" w:right="1125"/>
        <w:jc w:val="center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cuadro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presenta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alcanzado</w:t>
      </w:r>
      <w:r>
        <w:rPr>
          <w:spacing w:val="-1"/>
        </w:rPr>
        <w:t> </w:t>
      </w:r>
      <w:r>
        <w:rPr/>
        <w:t>de los indicadores</w:t>
      </w:r>
      <w:r>
        <w:rPr>
          <w:spacing w:val="-1"/>
        </w:rPr>
        <w:t> </w:t>
      </w:r>
      <w:r>
        <w:rPr/>
        <w:t>al</w:t>
      </w:r>
      <w:r>
        <w:rPr>
          <w:spacing w:val="-4"/>
        </w:rPr>
        <w:t> </w:t>
      </w:r>
      <w:r>
        <w:rPr/>
        <w:t>31/12/2022.</w:t>
      </w:r>
    </w:p>
    <w:p>
      <w:pPr>
        <w:spacing w:line="249" w:lineRule="auto" w:before="114"/>
        <w:ind w:left="3386" w:right="3658" w:firstLine="0"/>
        <w:jc w:val="center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881062</wp:posOffset>
            </wp:positionH>
            <wp:positionV relativeFrom="paragraph">
              <wp:posOffset>542868</wp:posOffset>
            </wp:positionV>
            <wp:extent cx="5544684" cy="626554"/>
            <wp:effectExtent l="0" t="0" r="0" b="0"/>
            <wp:wrapTopAndBottom/>
            <wp:docPr id="39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2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684" cy="626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Cuadro 9. Cumplimiento de indicadores</w:t>
      </w:r>
      <w:r>
        <w:rPr>
          <w:rFonts w:ascii="Arial" w:hAnsi="Arial"/>
          <w:b/>
          <w:spacing w:val="-53"/>
          <w:sz w:val="20"/>
        </w:rPr>
        <w:t> </w:t>
      </w:r>
      <w:r>
        <w:rPr>
          <w:sz w:val="20"/>
        </w:rPr>
        <w:t>Rectoría</w:t>
      </w:r>
      <w:r>
        <w:rPr>
          <w:spacing w:val="5"/>
          <w:sz w:val="20"/>
        </w:rPr>
        <w:t> </w:t>
      </w:r>
      <w:r>
        <w:rPr>
          <w:sz w:val="20"/>
        </w:rPr>
        <w:t>del</w:t>
      </w:r>
      <w:r>
        <w:rPr>
          <w:spacing w:val="7"/>
          <w:sz w:val="20"/>
        </w:rPr>
        <w:t> </w:t>
      </w:r>
      <w:r>
        <w:rPr>
          <w:sz w:val="20"/>
        </w:rPr>
        <w:t>Sector</w:t>
      </w:r>
      <w:r>
        <w:rPr>
          <w:spacing w:val="5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diciembre</w:t>
      </w:r>
      <w:r>
        <w:rPr>
          <w:spacing w:val="2"/>
          <w:sz w:val="20"/>
        </w:rPr>
        <w:t> </w:t>
      </w:r>
      <w:r>
        <w:rPr>
          <w:sz w:val="20"/>
        </w:rPr>
        <w:t>2022</w:t>
      </w:r>
    </w:p>
    <w:p>
      <w:pPr>
        <w:spacing w:line="259" w:lineRule="auto" w:before="84"/>
        <w:ind w:left="1022" w:right="1286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 Secretaría de Planificación Sectorial e Institucional, Unidad de Planificación, Sistema de Gestión Administrativa</w:t>
      </w:r>
      <w:r>
        <w:rPr>
          <w:spacing w:val="-42"/>
          <w:sz w:val="16"/>
        </w:rPr>
        <w:t> </w:t>
      </w:r>
      <w:r>
        <w:rPr>
          <w:sz w:val="16"/>
        </w:rPr>
        <w:t>(SYGA),</w:t>
      </w:r>
      <w:r>
        <w:rPr>
          <w:spacing w:val="1"/>
          <w:sz w:val="16"/>
        </w:rPr>
        <w:t> </w:t>
      </w:r>
      <w:r>
        <w:rPr>
          <w:sz w:val="16"/>
        </w:rPr>
        <w:t>enero 2023.</w:t>
      </w:r>
    </w:p>
    <w:p>
      <w:pPr>
        <w:pStyle w:val="BodyText"/>
        <w:spacing w:before="8"/>
        <w:rPr>
          <w:sz w:val="22"/>
        </w:rPr>
      </w:pPr>
    </w:p>
    <w:p>
      <w:pPr>
        <w:pStyle w:val="Heading3"/>
        <w:spacing w:line="261" w:lineRule="auto"/>
        <w:ind w:left="1221" w:right="1504"/>
      </w:pPr>
      <w:r>
        <w:rPr/>
        <w:t>Cuadro</w:t>
      </w:r>
      <w:r>
        <w:rPr>
          <w:spacing w:val="-2"/>
        </w:rPr>
        <w:t> </w:t>
      </w:r>
      <w:r>
        <w:rPr/>
        <w:t>10.1. Indicadores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menor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25,00%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30/06/2022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menor</w:t>
      </w:r>
      <w:r>
        <w:rPr>
          <w:spacing w:val="-3"/>
        </w:rPr>
        <w:t> </w:t>
      </w:r>
      <w:r>
        <w:rPr/>
        <w:t>al</w:t>
      </w:r>
      <w:r>
        <w:rPr>
          <w:spacing w:val="-52"/>
        </w:rPr>
        <w:t> </w:t>
      </w:r>
      <w:r>
        <w:rPr/>
        <w:t>90,00%</w:t>
      </w:r>
      <w:r>
        <w:rPr>
          <w:spacing w:val="-3"/>
        </w:rPr>
        <w:t> </w:t>
      </w:r>
      <w:r>
        <w:rPr/>
        <w:t>al</w:t>
      </w:r>
      <w:r>
        <w:rPr>
          <w:spacing w:val="1"/>
        </w:rPr>
        <w:t> </w:t>
      </w:r>
      <w:r>
        <w:rPr/>
        <w:t>31/12/2022</w:t>
      </w:r>
    </w:p>
    <w:p>
      <w:pPr>
        <w:pStyle w:val="BodyText"/>
        <w:ind w:left="3477" w:right="3755"/>
        <w:jc w:val="center"/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1097839</wp:posOffset>
            </wp:positionH>
            <wp:positionV relativeFrom="paragraph">
              <wp:posOffset>322116</wp:posOffset>
            </wp:positionV>
            <wp:extent cx="5770928" cy="1994725"/>
            <wp:effectExtent l="0" t="0" r="0" b="0"/>
            <wp:wrapTopAndBottom/>
            <wp:docPr id="41" name="image23.jpeg" descr="Interfaz de usuario gráfica, Aplicación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3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928" cy="199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Rectoría del Sector Telecomunicaciones</w:t>
      </w:r>
      <w:r>
        <w:rPr>
          <w:spacing w:val="-53"/>
        </w:rPr>
        <w:t> </w:t>
      </w:r>
      <w:r>
        <w:rPr/>
        <w:t>Al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1"/>
        </w:rPr>
        <w:t> </w:t>
      </w:r>
      <w:r>
        <w:rPr/>
        <w:t>2022</w:t>
      </w:r>
    </w:p>
    <w:p>
      <w:pPr>
        <w:spacing w:line="259" w:lineRule="auto" w:before="61"/>
        <w:ind w:left="1022" w:right="1286" w:firstLine="0"/>
        <w:jc w:val="left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 Secretaría de Planificación Sectorial e Institucional, Unidad de Planificación, Sistema de Gestión Administrativa</w:t>
      </w:r>
      <w:r>
        <w:rPr>
          <w:spacing w:val="-42"/>
          <w:sz w:val="16"/>
        </w:rPr>
        <w:t> </w:t>
      </w:r>
      <w:r>
        <w:rPr>
          <w:sz w:val="16"/>
        </w:rPr>
        <w:t>(SYGA),</w:t>
      </w:r>
      <w:r>
        <w:rPr>
          <w:spacing w:val="1"/>
          <w:sz w:val="16"/>
        </w:rPr>
        <w:t> </w:t>
      </w:r>
      <w:r>
        <w:rPr>
          <w:sz w:val="16"/>
        </w:rPr>
        <w:t>enero 2023.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tbl>
      <w:tblPr>
        <w:tblW w:w="0" w:type="auto"/>
        <w:jc w:val="left"/>
        <w:tblInd w:w="1036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5948"/>
      </w:tblGrid>
      <w:tr>
        <w:trPr>
          <w:trHeight w:val="292" w:hRule="atLeast"/>
        </w:trPr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>
            <w:pPr>
              <w:pStyle w:val="TableParagraph"/>
              <w:spacing w:line="260" w:lineRule="exact" w:before="12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Datos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del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(la)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Director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(a)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del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Centro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Gestor</w:t>
            </w:r>
          </w:p>
        </w:tc>
      </w:tr>
      <w:tr>
        <w:trPr>
          <w:trHeight w:val="522" w:hRule="atLeast"/>
        </w:trPr>
        <w:tc>
          <w:tcPr>
            <w:tcW w:w="2547" w:type="dxa"/>
          </w:tcPr>
          <w:p>
            <w:pPr>
              <w:pStyle w:val="TableParagraph"/>
              <w:spacing w:before="120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5948" w:type="dxa"/>
          </w:tcPr>
          <w:p>
            <w:pPr>
              <w:pStyle w:val="TableParagraph"/>
              <w:spacing w:line="225" w:lineRule="exact"/>
              <w:ind w:left="1693" w:right="1688"/>
              <w:jc w:val="center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Manuel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Pizarro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Agüero</w:t>
            </w:r>
          </w:p>
        </w:tc>
      </w:tr>
      <w:tr>
        <w:trPr>
          <w:trHeight w:val="563" w:hRule="atLeast"/>
        </w:trPr>
        <w:tc>
          <w:tcPr>
            <w:tcW w:w="2547" w:type="dxa"/>
          </w:tcPr>
          <w:p>
            <w:pPr>
              <w:pStyle w:val="TableParagraph"/>
              <w:spacing w:before="144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Correo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electrónico</w:t>
            </w:r>
          </w:p>
        </w:tc>
        <w:tc>
          <w:tcPr>
            <w:tcW w:w="5948" w:type="dxa"/>
          </w:tcPr>
          <w:p>
            <w:pPr>
              <w:pStyle w:val="TableParagraph"/>
              <w:spacing w:before="1"/>
              <w:ind w:left="1692" w:right="1688"/>
              <w:jc w:val="center"/>
              <w:rPr>
                <w:sz w:val="20"/>
              </w:rPr>
            </w:pPr>
            <w:hyperlink r:id="rId32">
              <w:r>
                <w:rPr>
                  <w:rFonts w:ascii="Calibri"/>
                  <w:color w:val="0000FF"/>
                  <w:sz w:val="20"/>
                  <w:u w:val="single" w:color="0000FF"/>
                </w:rPr>
                <w:t>jose.pizarro</w:t>
              </w:r>
              <w:r>
                <w:rPr>
                  <w:color w:val="0000FF"/>
                  <w:sz w:val="20"/>
                  <w:u w:val="single" w:color="0000FF"/>
                </w:rPr>
                <w:t>@micit.go.cr</w:t>
              </w:r>
            </w:hyperlink>
          </w:p>
        </w:tc>
      </w:tr>
      <w:tr>
        <w:trPr>
          <w:trHeight w:val="510" w:hRule="atLeast"/>
        </w:trPr>
        <w:tc>
          <w:tcPr>
            <w:tcW w:w="2547" w:type="dxa"/>
          </w:tcPr>
          <w:p>
            <w:pPr>
              <w:pStyle w:val="TableParagraph"/>
              <w:spacing w:before="118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Teléfono</w:t>
            </w:r>
          </w:p>
        </w:tc>
        <w:tc>
          <w:tcPr>
            <w:tcW w:w="5948" w:type="dxa"/>
          </w:tcPr>
          <w:p>
            <w:pPr>
              <w:pStyle w:val="TableParagraph"/>
              <w:spacing w:before="2"/>
              <w:ind w:left="1693" w:right="1682"/>
              <w:jc w:val="center"/>
              <w:rPr>
                <w:sz w:val="22"/>
              </w:rPr>
            </w:pPr>
            <w:r>
              <w:rPr>
                <w:sz w:val="22"/>
              </w:rPr>
              <w:t>2211-1215</w:t>
            </w:r>
          </w:p>
        </w:tc>
      </w:tr>
      <w:tr>
        <w:trPr>
          <w:trHeight w:val="1382" w:hRule="atLeast"/>
        </w:trPr>
        <w:tc>
          <w:tcPr>
            <w:tcW w:w="25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Firma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digital</w:t>
            </w:r>
          </w:p>
        </w:tc>
        <w:tc>
          <w:tcPr>
            <w:tcW w:w="5948" w:type="dxa"/>
          </w:tcPr>
          <w:p>
            <w:pPr>
              <w:pStyle w:val="TableParagraph"/>
              <w:tabs>
                <w:tab w:pos="2940" w:val="left" w:leader="none"/>
              </w:tabs>
              <w:spacing w:line="327" w:lineRule="exact" w:before="146"/>
              <w:ind w:left="466"/>
              <w:rPr>
                <w:rFonts w:ascii="Trebuchet MS"/>
                <w:sz w:val="15"/>
              </w:rPr>
            </w:pPr>
            <w:r>
              <w:rPr>
                <w:rFonts w:ascii="Trebuchet MS"/>
                <w:w w:val="95"/>
                <w:position w:val="-3"/>
                <w:sz w:val="31"/>
              </w:rPr>
              <w:t>JOSE</w:t>
            </w:r>
            <w:r>
              <w:rPr>
                <w:rFonts w:ascii="Trebuchet MS"/>
                <w:spacing w:val="-6"/>
                <w:w w:val="95"/>
                <w:position w:val="-3"/>
                <w:sz w:val="31"/>
              </w:rPr>
              <w:t> </w:t>
            </w:r>
            <w:r>
              <w:rPr>
                <w:rFonts w:ascii="Trebuchet MS"/>
                <w:w w:val="95"/>
                <w:position w:val="-3"/>
                <w:sz w:val="31"/>
              </w:rPr>
              <w:t>MANUEL</w:t>
              <w:tab/>
            </w:r>
            <w:r>
              <w:rPr>
                <w:rFonts w:ascii="Trebuchet MS"/>
                <w:w w:val="95"/>
                <w:sz w:val="15"/>
              </w:rPr>
              <w:t>Firmado</w:t>
            </w:r>
            <w:r>
              <w:rPr>
                <w:rFonts w:ascii="Trebuchet MS"/>
                <w:spacing w:val="-5"/>
                <w:w w:val="95"/>
                <w:sz w:val="15"/>
              </w:rPr>
              <w:t> </w:t>
            </w:r>
            <w:r>
              <w:rPr>
                <w:rFonts w:ascii="Trebuchet MS"/>
                <w:w w:val="95"/>
                <w:sz w:val="15"/>
              </w:rPr>
              <w:t>digitalmente</w:t>
            </w:r>
            <w:r>
              <w:rPr>
                <w:rFonts w:ascii="Trebuchet MS"/>
                <w:spacing w:val="-6"/>
                <w:w w:val="95"/>
                <w:sz w:val="15"/>
              </w:rPr>
              <w:t> </w:t>
            </w:r>
            <w:r>
              <w:rPr>
                <w:rFonts w:ascii="Trebuchet MS"/>
                <w:w w:val="95"/>
                <w:sz w:val="15"/>
              </w:rPr>
              <w:t>por</w:t>
            </w:r>
            <w:r>
              <w:rPr>
                <w:rFonts w:ascii="Trebuchet MS"/>
                <w:spacing w:val="-5"/>
                <w:w w:val="95"/>
                <w:sz w:val="15"/>
              </w:rPr>
              <w:t> </w:t>
            </w:r>
            <w:r>
              <w:rPr>
                <w:rFonts w:ascii="Trebuchet MS"/>
                <w:w w:val="95"/>
                <w:sz w:val="15"/>
              </w:rPr>
              <w:t>JOSE</w:t>
            </w:r>
          </w:p>
          <w:p>
            <w:pPr>
              <w:pStyle w:val="TableParagraph"/>
              <w:spacing w:line="96" w:lineRule="exact"/>
              <w:ind w:left="2940"/>
              <w:rPr>
                <w:rFonts w:ascii="Trebuchet MS"/>
                <w:sz w:val="15"/>
              </w:rPr>
            </w:pPr>
            <w:r>
              <w:rPr>
                <w:rFonts w:ascii="Trebuchet MS"/>
                <w:w w:val="95"/>
                <w:sz w:val="15"/>
              </w:rPr>
              <w:t>MANUEL</w:t>
            </w:r>
            <w:r>
              <w:rPr>
                <w:rFonts w:ascii="Trebuchet MS"/>
                <w:spacing w:val="12"/>
                <w:w w:val="95"/>
                <w:sz w:val="15"/>
              </w:rPr>
              <w:t> </w:t>
            </w:r>
            <w:r>
              <w:rPr>
                <w:rFonts w:ascii="Trebuchet MS"/>
                <w:w w:val="95"/>
                <w:sz w:val="15"/>
              </w:rPr>
              <w:t>PIZARRO</w:t>
            </w:r>
            <w:r>
              <w:rPr>
                <w:rFonts w:ascii="Trebuchet MS"/>
                <w:spacing w:val="12"/>
                <w:w w:val="95"/>
                <w:sz w:val="15"/>
              </w:rPr>
              <w:t> </w:t>
            </w:r>
            <w:r>
              <w:rPr>
                <w:rFonts w:ascii="Trebuchet MS"/>
                <w:w w:val="95"/>
                <w:sz w:val="15"/>
              </w:rPr>
              <w:t>AGUERO</w:t>
            </w:r>
            <w:r>
              <w:rPr>
                <w:rFonts w:ascii="Trebuchet MS"/>
                <w:spacing w:val="13"/>
                <w:w w:val="95"/>
                <w:sz w:val="15"/>
              </w:rPr>
              <w:t> </w:t>
            </w:r>
            <w:r>
              <w:rPr>
                <w:rFonts w:ascii="Trebuchet MS"/>
                <w:w w:val="95"/>
                <w:sz w:val="15"/>
              </w:rPr>
              <w:t>(FIRMA)</w:t>
            </w:r>
          </w:p>
          <w:p>
            <w:pPr>
              <w:pStyle w:val="TableParagraph"/>
              <w:spacing w:line="276" w:lineRule="exact"/>
              <w:ind w:left="466"/>
              <w:rPr>
                <w:rFonts w:ascii="Trebuchet MS"/>
                <w:sz w:val="15"/>
              </w:rPr>
            </w:pPr>
            <w:r>
              <w:rPr>
                <w:rFonts w:ascii="Trebuchet MS"/>
                <w:w w:val="95"/>
                <w:position w:val="-4"/>
                <w:sz w:val="31"/>
              </w:rPr>
              <w:t>PIZARRO</w:t>
            </w:r>
            <w:r>
              <w:rPr>
                <w:rFonts w:ascii="Trebuchet MS"/>
                <w:spacing w:val="-2"/>
                <w:w w:val="95"/>
                <w:position w:val="-4"/>
                <w:sz w:val="31"/>
              </w:rPr>
              <w:t> </w:t>
            </w:r>
            <w:r>
              <w:rPr>
                <w:rFonts w:ascii="Trebuchet MS"/>
                <w:w w:val="95"/>
                <w:position w:val="-4"/>
                <w:sz w:val="31"/>
              </w:rPr>
              <w:t>AGUERO</w:t>
            </w:r>
            <w:r>
              <w:rPr>
                <w:rFonts w:ascii="Trebuchet MS"/>
                <w:spacing w:val="93"/>
                <w:position w:val="-4"/>
                <w:sz w:val="31"/>
              </w:rPr>
              <w:t> </w:t>
            </w:r>
            <w:r>
              <w:rPr>
                <w:rFonts w:ascii="Trebuchet MS"/>
                <w:w w:val="95"/>
                <w:sz w:val="15"/>
              </w:rPr>
              <w:t>Motivo: JEFATURA DE PROGRAMA</w:t>
            </w:r>
          </w:p>
          <w:p>
            <w:pPr>
              <w:pStyle w:val="TableParagraph"/>
              <w:spacing w:line="91" w:lineRule="exact"/>
              <w:ind w:left="2940"/>
              <w:rPr>
                <w:rFonts w:ascii="Trebuchet MS"/>
                <w:sz w:val="15"/>
              </w:rPr>
            </w:pPr>
            <w:r>
              <w:rPr>
                <w:rFonts w:ascii="Trebuchet MS"/>
                <w:sz w:val="15"/>
              </w:rPr>
              <w:t>899</w:t>
            </w:r>
          </w:p>
          <w:p>
            <w:pPr>
              <w:pStyle w:val="TableParagraph"/>
              <w:tabs>
                <w:tab w:pos="2940" w:val="left" w:leader="none"/>
              </w:tabs>
              <w:spacing w:line="315" w:lineRule="exact"/>
              <w:ind w:left="466"/>
              <w:rPr>
                <w:rFonts w:ascii="Trebuchet MS"/>
                <w:sz w:val="15"/>
              </w:rPr>
            </w:pPr>
            <w:r>
              <w:rPr>
                <w:rFonts w:ascii="Trebuchet MS"/>
                <w:position w:val="-4"/>
                <w:sz w:val="31"/>
              </w:rPr>
              <w:t>(FIRMA)</w:t>
              <w:tab/>
            </w:r>
            <w:r>
              <w:rPr>
                <w:rFonts w:ascii="Trebuchet MS"/>
                <w:w w:val="90"/>
                <w:sz w:val="15"/>
              </w:rPr>
              <w:t>Fecha:</w:t>
            </w:r>
            <w:r>
              <w:rPr>
                <w:rFonts w:ascii="Trebuchet MS"/>
                <w:spacing w:val="4"/>
                <w:w w:val="90"/>
                <w:sz w:val="15"/>
              </w:rPr>
              <w:t> </w:t>
            </w:r>
            <w:r>
              <w:rPr>
                <w:rFonts w:ascii="Trebuchet MS"/>
                <w:w w:val="90"/>
                <w:sz w:val="15"/>
              </w:rPr>
              <w:t>2023.01.27</w:t>
            </w:r>
            <w:r>
              <w:rPr>
                <w:rFonts w:ascii="Trebuchet MS"/>
                <w:spacing w:val="5"/>
                <w:w w:val="90"/>
                <w:sz w:val="15"/>
              </w:rPr>
              <w:t> </w:t>
            </w:r>
            <w:r>
              <w:rPr>
                <w:rFonts w:ascii="Trebuchet MS"/>
                <w:w w:val="90"/>
                <w:sz w:val="15"/>
              </w:rPr>
              <w:t>16:29:27</w:t>
            </w:r>
            <w:r>
              <w:rPr>
                <w:rFonts w:ascii="Trebuchet MS"/>
                <w:spacing w:val="5"/>
                <w:w w:val="90"/>
                <w:sz w:val="15"/>
              </w:rPr>
              <w:t> </w:t>
            </w:r>
            <w:r>
              <w:rPr>
                <w:rFonts w:ascii="Trebuchet MS"/>
                <w:w w:val="90"/>
                <w:sz w:val="15"/>
              </w:rPr>
              <w:t>-06'00'</w:t>
            </w:r>
          </w:p>
        </w:tc>
      </w:tr>
    </w:tbl>
    <w:sectPr>
      <w:pgSz w:w="12250" w:h="15850"/>
      <w:pgMar w:header="0" w:footer="1221" w:top="1500" w:bottom="1540" w:left="6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2.979980pt;margin-top:714.080017pt;width:17.3pt;height:19.05pt;mso-position-horizontal-relative:page;mso-position-vertical-relative:page;z-index:-16194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12.979980pt;margin-top:714.080017pt;width:17.3pt;height:19.05pt;mso-position-horizontal-relative:page;mso-position-vertical-relative:page;z-index:-16193536" type="#_x0000_t202" filled="false" stroked="false">
          <v:textbox inset="0,0,0,0">
            <w:txbxContent>
              <w:p>
                <w:pPr>
                  <w:spacing w:before="96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682" w:hanging="420"/>
        <w:jc w:val="lef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94" w:hanging="4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8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22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36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51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65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79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3" w:hanging="42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2102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02" w:hanging="72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02" w:hanging="720"/>
        <w:jc w:val="left"/>
      </w:pPr>
      <w:rPr>
        <w:rFonts w:hint="default" w:ascii="Arial" w:hAnsi="Arial" w:eastAsia="Arial" w:cs="Arial"/>
        <w:b/>
        <w:bCs/>
        <w:color w:val="001F5F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1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33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05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77" w:hanging="72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600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"/>
      <w:lvlJc w:val="left"/>
      <w:pPr>
        <w:ind w:left="1742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49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67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76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8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9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04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102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02" w:hanging="72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02" w:hanging="720"/>
        <w:jc w:val="left"/>
      </w:pPr>
      <w:rPr>
        <w:rFonts w:hint="default" w:ascii="Arial" w:hAnsi="Arial" w:eastAsia="Arial" w:cs="Arial"/>
        <w:b/>
        <w:bCs/>
        <w:color w:val="001F5F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1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8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61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33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05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77" w:hanging="720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742" w:hanging="360"/>
      </w:pPr>
      <w:rPr>
        <w:rFonts w:hint="default" w:ascii="Symbol" w:hAnsi="Symbol" w:eastAsia="Symbol" w:cs="Symbol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8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05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1742" w:hanging="360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4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7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8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05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2121" w:hanging="8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21" w:hanging="86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21" w:hanging="86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3854" w:hanging="423"/>
        <w:jc w:val="right"/>
      </w:pPr>
      <w:rPr>
        <w:rFonts w:hint="default" w:ascii="Arial" w:hAnsi="Arial" w:eastAsia="Arial" w:cs="Arial"/>
        <w:b/>
        <w:bCs/>
        <w:color w:val="001F5F"/>
        <w:spacing w:val="0"/>
        <w:w w:val="100"/>
        <w:sz w:val="28"/>
        <w:szCs w:val="28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180" w:hanging="4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54" w:hanging="4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728" w:hanging="4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01" w:hanging="4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75" w:hanging="423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121" w:hanging="8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21" w:hanging="86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121" w:hanging="860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30" w:hanging="8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600" w:hanging="8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71" w:hanging="8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41" w:hanging="8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11" w:hanging="8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81" w:hanging="860"/>
      </w:pPr>
      <w:rPr>
        <w:rFonts w:hint="default"/>
        <w:lang w:val="es-ES" w:eastAsia="en-US" w:bidi="ar-SA"/>
      </w:rPr>
    </w:lvl>
  </w:abstractNum>
  <w:num w:numId="1">
    <w:abstractNumId w:val="0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19"/>
      <w:ind w:left="2121" w:hanging="860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02"/>
      <w:ind w:left="1682"/>
    </w:pPr>
    <w:rPr>
      <w:rFonts w:ascii="Arial MT" w:hAnsi="Arial MT" w:eastAsia="Arial MT" w:cs="Arial MT"/>
      <w:sz w:val="22"/>
      <w:szCs w:val="22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1022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950"/>
      <w:outlineLvl w:val="2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850" w:right="1125"/>
      <w:jc w:val="center"/>
      <w:outlineLvl w:val="3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1185" w:right="89" w:hanging="1074"/>
    </w:pPr>
    <w:rPr>
      <w:rFonts w:ascii="Arial" w:hAnsi="Arial" w:eastAsia="Arial" w:cs="Arial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742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hyperlink" Target="mailto:yendry.rojas@micit.go.cr" TargetMode="External"/><Relationship Id="rId22" Type="http://schemas.openxmlformats.org/officeDocument/2006/relationships/hyperlink" Target="mailto:antonette.williams@micit.go.cr" TargetMode="External"/><Relationship Id="rId23" Type="http://schemas.openxmlformats.org/officeDocument/2006/relationships/image" Target="media/image16.png"/><Relationship Id="rId24" Type="http://schemas.openxmlformats.org/officeDocument/2006/relationships/image" Target="media/image17.jpe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footer" Target="footer2.xml"/><Relationship Id="rId28" Type="http://schemas.openxmlformats.org/officeDocument/2006/relationships/image" Target="media/image20.png"/><Relationship Id="rId29" Type="http://schemas.openxmlformats.org/officeDocument/2006/relationships/image" Target="media/image21.jpeg"/><Relationship Id="rId30" Type="http://schemas.openxmlformats.org/officeDocument/2006/relationships/image" Target="media/image22.jpeg"/><Relationship Id="rId31" Type="http://schemas.openxmlformats.org/officeDocument/2006/relationships/image" Target="media/image23.jpeg"/><Relationship Id="rId32" Type="http://schemas.openxmlformats.org/officeDocument/2006/relationships/hyperlink" Target="mailto:jose.pizarro@micit.go.cr" TargetMode="Externa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Noviembre 2021</dc:creator>
  <dc:title>INFORME FINAL DE EVALUACIÓN FÍSICA Y FINANCIERA DE LA EJECUCIÓN DEL PRESUPUESTO 2021</dc:title>
  <dcterms:created xsi:type="dcterms:W3CDTF">2023-03-01T14:30:44Z</dcterms:created>
  <dcterms:modified xsi:type="dcterms:W3CDTF">2023-03-01T14:30:44Z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2023-03-01T00:00:00Z</vt:filetime>
  </property>
</Properties>
</file>