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AB75" w14:textId="77777777" w:rsidR="00102935" w:rsidRDefault="001029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EE3F3A1" w14:textId="18DA52B1" w:rsidR="00102935" w:rsidRDefault="00815FFB" w:rsidP="00815FFB">
      <w:pPr>
        <w:spacing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815FFB">
        <w:rPr>
          <w:rFonts w:ascii="Arial" w:eastAsia="Arial" w:hAnsi="Arial" w:cs="Arial"/>
          <w:b/>
          <w:sz w:val="36"/>
          <w:szCs w:val="36"/>
        </w:rPr>
        <w:t>F</w:t>
      </w:r>
      <w:r w:rsidRPr="00815FFB">
        <w:rPr>
          <w:rFonts w:ascii="Arial" w:eastAsia="Arial" w:hAnsi="Arial" w:cs="Arial"/>
          <w:b/>
          <w:sz w:val="36"/>
          <w:szCs w:val="36"/>
        </w:rPr>
        <w:t xml:space="preserve">ormación: Conciencia Digital </w:t>
      </w:r>
      <w:r>
        <w:rPr>
          <w:rFonts w:ascii="Arial" w:eastAsia="Arial" w:hAnsi="Arial" w:cs="Arial"/>
          <w:b/>
          <w:sz w:val="36"/>
          <w:szCs w:val="36"/>
        </w:rPr>
        <w:t>+</w:t>
      </w:r>
      <w:r w:rsidRPr="00815FFB">
        <w:rPr>
          <w:rFonts w:ascii="Arial" w:eastAsia="Arial" w:hAnsi="Arial" w:cs="Arial"/>
          <w:b/>
          <w:sz w:val="36"/>
          <w:szCs w:val="36"/>
        </w:rPr>
        <w:t> Conceptos básicos de la IA</w:t>
      </w:r>
    </w:p>
    <w:p w14:paraId="2B58F504" w14:textId="77777777" w:rsidR="00815FFB" w:rsidRPr="00815FFB" w:rsidRDefault="00815FFB" w:rsidP="00815FFB">
      <w:pPr>
        <w:spacing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4A06320B" w14:textId="5946047C" w:rsidR="00102935" w:rsidRDefault="0000000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 colaboración con </w:t>
      </w:r>
      <w:r w:rsidR="00815FFB">
        <w:rPr>
          <w:rFonts w:ascii="Arial" w:eastAsia="Arial" w:hAnsi="Arial" w:cs="Arial"/>
          <w:b/>
        </w:rPr>
        <w:t xml:space="preserve">Cisco </w:t>
      </w:r>
      <w:proofErr w:type="spellStart"/>
      <w:r w:rsidR="00815FFB">
        <w:rPr>
          <w:rFonts w:ascii="Arial" w:eastAsia="Arial" w:hAnsi="Arial" w:cs="Arial"/>
          <w:b/>
        </w:rPr>
        <w:t>Academy</w:t>
      </w:r>
      <w:proofErr w:type="spellEnd"/>
      <w:r w:rsidR="00815FFB">
        <w:rPr>
          <w:rFonts w:ascii="Arial" w:eastAsia="Arial" w:hAnsi="Arial" w:cs="Arial"/>
          <w:b/>
        </w:rPr>
        <w:t xml:space="preserve"> y </w:t>
      </w:r>
      <w:proofErr w:type="spellStart"/>
      <w:r w:rsidR="00815FFB">
        <w:rPr>
          <w:rFonts w:ascii="Arial" w:eastAsia="Arial" w:hAnsi="Arial" w:cs="Arial"/>
          <w:b/>
        </w:rPr>
        <w:t>ULatina</w:t>
      </w:r>
      <w:proofErr w:type="spellEnd"/>
      <w:r w:rsidR="00815FFB">
        <w:rPr>
          <w:rFonts w:ascii="Arial" w:eastAsia="Arial" w:hAnsi="Arial" w:cs="Arial"/>
          <w:b/>
        </w:rPr>
        <w:t xml:space="preserve"> </w:t>
      </w:r>
    </w:p>
    <w:p w14:paraId="6ABA9F91" w14:textId="392E0824" w:rsidR="00102935" w:rsidRDefault="00815FFB">
      <w:pPr>
        <w:spacing w:line="276" w:lineRule="auto"/>
        <w:ind w:left="720"/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AAB97" wp14:editId="0605D576">
            <wp:simplePos x="0" y="0"/>
            <wp:positionH relativeFrom="margin">
              <wp:posOffset>2524125</wp:posOffset>
            </wp:positionH>
            <wp:positionV relativeFrom="paragraph">
              <wp:posOffset>363220</wp:posOffset>
            </wp:positionV>
            <wp:extent cx="3278024" cy="868680"/>
            <wp:effectExtent l="0" t="0" r="0" b="0"/>
            <wp:wrapSquare wrapText="bothSides"/>
            <wp:docPr id="1544562458" name="Imagen 2" descr="Universidad Latina de Costa Rica | +30 años de traye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dad Latina de Costa Rica | +30 años de trayec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24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805DF5" wp14:editId="66CA9D6A">
            <wp:simplePos x="0" y="0"/>
            <wp:positionH relativeFrom="column">
              <wp:posOffset>245110</wp:posOffset>
            </wp:positionH>
            <wp:positionV relativeFrom="paragraph">
              <wp:posOffset>126365</wp:posOffset>
            </wp:positionV>
            <wp:extent cx="2603115" cy="1403927"/>
            <wp:effectExtent l="0" t="0" r="6985" b="6350"/>
            <wp:wrapSquare wrapText="bothSides"/>
            <wp:docPr id="446095014" name="Imagen 1" descr="Cisco Networking Academy mejora el currículo para acelerar el camino de los  estudiantes hacia la preparación para puestos de trabajo - Cisco News The  America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co Networking Academy mejora el currículo para acelerar el camino de los  estudiantes hacia la preparación para puestos de trabajo - Cisco News The  Americas Netwo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15" cy="140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87A22" w14:textId="7A8AC82B" w:rsidR="00102935" w:rsidRDefault="00102935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B8B41E7" w14:textId="77777777" w:rsidR="00815FFB" w:rsidRDefault="00815FFB" w:rsidP="00815FFB">
      <w:pPr>
        <w:spacing w:line="276" w:lineRule="auto"/>
        <w:rPr>
          <w:rFonts w:ascii="Arial" w:eastAsia="Arial" w:hAnsi="Arial" w:cs="Arial"/>
          <w:b/>
        </w:rPr>
      </w:pPr>
    </w:p>
    <w:p w14:paraId="46DAD769" w14:textId="77777777" w:rsidR="00815FFB" w:rsidRDefault="00815FFB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CD101" w14:textId="586C1E7F" w:rsidR="00102935" w:rsidRDefault="00000000" w:rsidP="00815FFB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Presentación del curso</w:t>
      </w:r>
    </w:p>
    <w:p w14:paraId="06BACEDC" w14:textId="77777777" w:rsidR="00102935" w:rsidRDefault="00102935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8B074A5" w14:textId="1B248E8D" w:rsidR="00815FFB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el marco de la Estrategia Nacional de Inteligencia Artificial (ENIA) el MICITT en colaboración con el </w:t>
      </w:r>
      <w:r w:rsidR="00815FFB">
        <w:rPr>
          <w:rFonts w:ascii="Arial" w:eastAsia="Arial" w:hAnsi="Arial" w:cs="Arial"/>
        </w:rPr>
        <w:t xml:space="preserve">Cisco </w:t>
      </w:r>
      <w:proofErr w:type="spellStart"/>
      <w:r w:rsidR="00815FFB">
        <w:rPr>
          <w:rFonts w:ascii="Arial" w:eastAsia="Arial" w:hAnsi="Arial" w:cs="Arial"/>
        </w:rPr>
        <w:t>Academy</w:t>
      </w:r>
      <w:proofErr w:type="spellEnd"/>
      <w:r w:rsidR="00815FFB">
        <w:rPr>
          <w:rFonts w:ascii="Arial" w:eastAsia="Arial" w:hAnsi="Arial" w:cs="Arial"/>
        </w:rPr>
        <w:t xml:space="preserve"> y Universidad Latina de Costa Rica le </w:t>
      </w:r>
      <w:r>
        <w:rPr>
          <w:rFonts w:ascii="Arial" w:eastAsia="Arial" w:hAnsi="Arial" w:cs="Arial"/>
        </w:rPr>
        <w:t>invita a participar en</w:t>
      </w:r>
      <w:r w:rsidR="00815FFB">
        <w:rPr>
          <w:rFonts w:ascii="Arial" w:eastAsia="Arial" w:hAnsi="Arial" w:cs="Arial"/>
        </w:rPr>
        <w:t xml:space="preserve"> la formación conformada por los cursos (ambos cursos hacen parte del módulo de formación):</w:t>
      </w:r>
    </w:p>
    <w:p w14:paraId="2CCA856C" w14:textId="77777777" w:rsidR="00815FFB" w:rsidRDefault="00815FFB">
      <w:pPr>
        <w:spacing w:line="276" w:lineRule="auto"/>
        <w:jc w:val="both"/>
        <w:rPr>
          <w:rFonts w:ascii="Arial" w:eastAsia="Arial" w:hAnsi="Arial" w:cs="Arial"/>
        </w:rPr>
      </w:pPr>
    </w:p>
    <w:p w14:paraId="103744AA" w14:textId="23BC9861" w:rsidR="00815FFB" w:rsidRPr="00815FFB" w:rsidRDefault="00F10489" w:rsidP="00815FF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Curso 1. </w:t>
      </w:r>
      <w:r w:rsidR="00815FFB" w:rsidRPr="00815FFB">
        <w:rPr>
          <w:rFonts w:ascii="Arial" w:eastAsia="Arial" w:hAnsi="Arial" w:cs="Arial"/>
          <w:b/>
          <w:bCs/>
        </w:rPr>
        <w:t>Conciencia Digital. </w:t>
      </w:r>
      <w:r w:rsidR="00815FFB" w:rsidRPr="00815FFB">
        <w:rPr>
          <w:rFonts w:ascii="Arial" w:eastAsia="Arial" w:hAnsi="Arial" w:cs="Arial"/>
        </w:rPr>
        <w:t>Al finalizar el curso “Conciencia Digital”, los estudiantes podrán:</w:t>
      </w:r>
    </w:p>
    <w:p w14:paraId="3351E0B6" w14:textId="77777777" w:rsidR="00815FFB" w:rsidRPr="00815FFB" w:rsidRDefault="00815FFB" w:rsidP="00815FFB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Explicar las tecnologías digitales y sus aplicaciones en las tareas diarias</w:t>
      </w:r>
    </w:p>
    <w:p w14:paraId="67266D5F" w14:textId="77777777" w:rsidR="00815FFB" w:rsidRPr="00815FFB" w:rsidRDefault="00815FFB" w:rsidP="00815FFB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Identificar los beneficios y las posibles desventajas de las tecnologías digitales © 2024 Cisco y/o sus filiales. Todos los derechos reservados. Página 4 de 5</w:t>
      </w:r>
    </w:p>
    <w:p w14:paraId="483ECBC0" w14:textId="77777777" w:rsidR="00815FFB" w:rsidRPr="00815FFB" w:rsidRDefault="00815FFB" w:rsidP="00815FFB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Navegar por el contenido digital de manera eficaz y responsable</w:t>
      </w:r>
    </w:p>
    <w:p w14:paraId="2C1B505B" w14:textId="77777777" w:rsidR="00815FFB" w:rsidRPr="00815FFB" w:rsidRDefault="00815FFB" w:rsidP="00815FFB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Comprender la evolución de las tecnologías digitales y la importancia del uso ético</w:t>
      </w:r>
    </w:p>
    <w:p w14:paraId="2EE6711A" w14:textId="77777777" w:rsidR="00815FFB" w:rsidRPr="00815FFB" w:rsidRDefault="00815FFB" w:rsidP="00815FFB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Administrar su presencia digital en línea</w:t>
      </w:r>
    </w:p>
    <w:p w14:paraId="598DB535" w14:textId="77777777" w:rsidR="00815FFB" w:rsidRDefault="00815FFB" w:rsidP="00815FFB">
      <w:pPr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Mejorar su competencia digital y solucionar problemas técnicos comunes</w:t>
      </w:r>
    </w:p>
    <w:p w14:paraId="7621F14A" w14:textId="77777777" w:rsidR="00815FFB" w:rsidRDefault="00815FFB" w:rsidP="00815FF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5EF0545C" w14:textId="777E49AB" w:rsidR="00F10489" w:rsidRPr="00F10489" w:rsidRDefault="00F10489" w:rsidP="00F10489">
      <w:pPr>
        <w:spacing w:line="276" w:lineRule="auto"/>
        <w:jc w:val="both"/>
        <w:rPr>
          <w:rFonts w:ascii="Arial" w:eastAsia="Arial" w:hAnsi="Arial" w:cs="Arial"/>
          <w:u w:val="single"/>
        </w:rPr>
      </w:pPr>
      <w:r w:rsidRPr="00F10489">
        <w:rPr>
          <w:rFonts w:ascii="Arial" w:eastAsia="Arial" w:hAnsi="Arial" w:cs="Arial"/>
          <w:u w:val="single"/>
        </w:rPr>
        <w:t>Características del curso:</w:t>
      </w:r>
    </w:p>
    <w:p w14:paraId="1B925507" w14:textId="77777777" w:rsidR="00F10489" w:rsidRDefault="00F10489" w:rsidP="00F10489">
      <w:pPr>
        <w:pStyle w:val="Prrafodelista"/>
        <w:numPr>
          <w:ilvl w:val="0"/>
          <w:numId w:val="9"/>
        </w:numPr>
        <w:spacing w:line="276" w:lineRule="auto"/>
        <w:ind w:left="709"/>
        <w:jc w:val="both"/>
        <w:rPr>
          <w:rFonts w:ascii="Arial" w:eastAsia="Arial" w:hAnsi="Arial" w:cs="Arial"/>
        </w:rPr>
      </w:pPr>
      <w:r w:rsidRPr="00F10489">
        <w:rPr>
          <w:rFonts w:ascii="Arial" w:eastAsia="Arial" w:hAnsi="Arial" w:cs="Arial"/>
        </w:rPr>
        <w:t>Lenguaje claro y accesible adecuado para estudiantes de todos los niveles, con actividades</w:t>
      </w:r>
      <w:r>
        <w:rPr>
          <w:rFonts w:ascii="Arial" w:eastAsia="Arial" w:hAnsi="Arial" w:cs="Arial"/>
        </w:rPr>
        <w:t xml:space="preserve"> </w:t>
      </w:r>
      <w:r w:rsidRPr="00F10489">
        <w:rPr>
          <w:rFonts w:ascii="Arial" w:eastAsia="Arial" w:hAnsi="Arial" w:cs="Arial"/>
        </w:rPr>
        <w:t>interactivas integradas para reforzar la comprensión.</w:t>
      </w:r>
    </w:p>
    <w:p w14:paraId="4EDC7F02" w14:textId="77777777" w:rsidR="00F10489" w:rsidRDefault="00F10489" w:rsidP="00F10489">
      <w:pPr>
        <w:pStyle w:val="Prrafodelista"/>
        <w:numPr>
          <w:ilvl w:val="0"/>
          <w:numId w:val="9"/>
        </w:numPr>
        <w:spacing w:line="276" w:lineRule="auto"/>
        <w:ind w:left="709"/>
        <w:jc w:val="both"/>
        <w:rPr>
          <w:rFonts w:ascii="Arial" w:eastAsia="Arial" w:hAnsi="Arial" w:cs="Arial"/>
        </w:rPr>
      </w:pPr>
      <w:r w:rsidRPr="00F10489">
        <w:rPr>
          <w:rFonts w:ascii="Arial" w:eastAsia="Arial" w:hAnsi="Arial" w:cs="Arial"/>
        </w:rPr>
        <w:lastRenderedPageBreak/>
        <w:t>6 módulos de aprendizaje, cada uno con una serie de videos (20 en total) y ejercicios (25 en total)</w:t>
      </w:r>
      <w:r>
        <w:rPr>
          <w:rFonts w:ascii="Arial" w:eastAsia="Arial" w:hAnsi="Arial" w:cs="Arial"/>
        </w:rPr>
        <w:t xml:space="preserve"> </w:t>
      </w:r>
      <w:r w:rsidRPr="00F10489">
        <w:rPr>
          <w:rFonts w:ascii="Arial" w:eastAsia="Arial" w:hAnsi="Arial" w:cs="Arial"/>
        </w:rPr>
        <w:t>para consolidar la comprensión.</w:t>
      </w:r>
    </w:p>
    <w:p w14:paraId="4108348E" w14:textId="77777777" w:rsidR="00F10489" w:rsidRDefault="00F10489" w:rsidP="00F10489">
      <w:pPr>
        <w:pStyle w:val="Prrafodelista"/>
        <w:numPr>
          <w:ilvl w:val="0"/>
          <w:numId w:val="9"/>
        </w:numPr>
        <w:spacing w:line="276" w:lineRule="auto"/>
        <w:ind w:left="709"/>
        <w:jc w:val="both"/>
        <w:rPr>
          <w:rFonts w:ascii="Arial" w:eastAsia="Arial" w:hAnsi="Arial" w:cs="Arial"/>
        </w:rPr>
      </w:pPr>
      <w:r w:rsidRPr="00F10489">
        <w:rPr>
          <w:rFonts w:ascii="Arial" w:eastAsia="Arial" w:hAnsi="Arial" w:cs="Arial"/>
        </w:rPr>
        <w:t>3 actividades de práctica interactivas, que incluyen widgets en el navegador para practicar</w:t>
      </w:r>
      <w:r>
        <w:rPr>
          <w:rFonts w:ascii="Arial" w:eastAsia="Arial" w:hAnsi="Arial" w:cs="Arial"/>
        </w:rPr>
        <w:t xml:space="preserve"> </w:t>
      </w:r>
      <w:r w:rsidRPr="00F10489">
        <w:rPr>
          <w:rFonts w:ascii="Arial" w:eastAsia="Arial" w:hAnsi="Arial" w:cs="Arial"/>
        </w:rPr>
        <w:t>búsquedas en la web, leer y enviar correos electrónicos y crear contraseñas seguras con un</w:t>
      </w:r>
      <w:r>
        <w:rPr>
          <w:rFonts w:ascii="Arial" w:eastAsia="Arial" w:hAnsi="Arial" w:cs="Arial"/>
        </w:rPr>
        <w:t xml:space="preserve"> </w:t>
      </w:r>
      <w:r w:rsidRPr="00F10489">
        <w:rPr>
          <w:rFonts w:ascii="Arial" w:eastAsia="Arial" w:hAnsi="Arial" w:cs="Arial"/>
        </w:rPr>
        <w:t>verificador de seguridad de contraseñas.</w:t>
      </w:r>
    </w:p>
    <w:p w14:paraId="569CE1D6" w14:textId="77777777" w:rsidR="00F10489" w:rsidRDefault="00F10489" w:rsidP="00F10489">
      <w:pPr>
        <w:pStyle w:val="Prrafodelista"/>
        <w:numPr>
          <w:ilvl w:val="0"/>
          <w:numId w:val="9"/>
        </w:numPr>
        <w:spacing w:line="276" w:lineRule="auto"/>
        <w:ind w:left="709"/>
        <w:jc w:val="both"/>
        <w:rPr>
          <w:rFonts w:ascii="Arial" w:eastAsia="Arial" w:hAnsi="Arial" w:cs="Arial"/>
        </w:rPr>
      </w:pPr>
      <w:r w:rsidRPr="00F10489">
        <w:rPr>
          <w:rFonts w:ascii="Arial" w:eastAsia="Arial" w:hAnsi="Arial" w:cs="Arial"/>
        </w:rPr>
        <w:t>1 herramienta de autoevaluación titulada "Identifique las brechas de habilidades" para ayudar a los</w:t>
      </w:r>
      <w:r>
        <w:rPr>
          <w:rFonts w:ascii="Arial" w:eastAsia="Arial" w:hAnsi="Arial" w:cs="Arial"/>
        </w:rPr>
        <w:t xml:space="preserve"> </w:t>
      </w:r>
      <w:r w:rsidRPr="00F10489">
        <w:rPr>
          <w:rFonts w:ascii="Arial" w:eastAsia="Arial" w:hAnsi="Arial" w:cs="Arial"/>
        </w:rPr>
        <w:t>estudiantes a reconocer las áreas de mejora.</w:t>
      </w:r>
    </w:p>
    <w:p w14:paraId="0F18EB15" w14:textId="43BA2150" w:rsidR="00F10489" w:rsidRPr="00F10489" w:rsidRDefault="00F10489" w:rsidP="00F10489">
      <w:pPr>
        <w:pStyle w:val="Prrafodelista"/>
        <w:numPr>
          <w:ilvl w:val="0"/>
          <w:numId w:val="9"/>
        </w:numPr>
        <w:spacing w:line="276" w:lineRule="auto"/>
        <w:ind w:left="709"/>
        <w:jc w:val="both"/>
        <w:rPr>
          <w:rFonts w:ascii="Arial" w:eastAsia="Arial" w:hAnsi="Arial" w:cs="Arial"/>
        </w:rPr>
      </w:pPr>
      <w:r w:rsidRPr="00F10489">
        <w:rPr>
          <w:rFonts w:ascii="Arial" w:eastAsia="Arial" w:hAnsi="Arial" w:cs="Arial"/>
        </w:rPr>
        <w:t>1 examen final que, al finalizar con éxito, otorga una tarjeta de identificación digital.</w:t>
      </w:r>
    </w:p>
    <w:p w14:paraId="5DDC03B4" w14:textId="77777777" w:rsidR="00F10489" w:rsidRPr="00815FFB" w:rsidRDefault="00F10489" w:rsidP="00815FF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C9E6E2A" w14:textId="3529F048" w:rsidR="00815FFB" w:rsidRDefault="00F10489" w:rsidP="00815FFB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Curso 2. </w:t>
      </w:r>
      <w:r w:rsidR="00815FFB" w:rsidRPr="00815FFB">
        <w:rPr>
          <w:rFonts w:ascii="Arial" w:eastAsia="Arial" w:hAnsi="Arial" w:cs="Arial"/>
          <w:b/>
          <w:bCs/>
        </w:rPr>
        <w:t>Conceptos básicos de la IA.</w:t>
      </w:r>
      <w:r w:rsidR="00815FFB" w:rsidRPr="00815FFB">
        <w:rPr>
          <w:rFonts w:ascii="Arial" w:eastAsia="Arial" w:hAnsi="Arial" w:cs="Arial"/>
        </w:rPr>
        <w:t> Los estudiantes aprenderán conceptos fundamentales de la inteligencia artificial (AI), incluido el aprendizaje automático, el aprendizaje profundo, el procesamiento del lenguaje natural (NLP) y la visión artificial. Los estudiantes aplican estos conceptos con un proyecto integral de aprendizaje</w:t>
      </w:r>
      <w:r w:rsidR="00815FFB">
        <w:rPr>
          <w:rFonts w:ascii="Arial" w:eastAsia="Arial" w:hAnsi="Arial" w:cs="Arial"/>
        </w:rPr>
        <w:t xml:space="preserve"> </w:t>
      </w:r>
      <w:r w:rsidR="00815FFB" w:rsidRPr="00815FFB">
        <w:rPr>
          <w:rFonts w:ascii="Arial" w:eastAsia="Arial" w:hAnsi="Arial" w:cs="Arial"/>
        </w:rPr>
        <w:t>automático dentro de IBM Watson Studio</w:t>
      </w:r>
    </w:p>
    <w:p w14:paraId="0F2D4E91" w14:textId="77777777" w:rsidR="00815FFB" w:rsidRDefault="00815FFB" w:rsidP="00815FFB">
      <w:pPr>
        <w:spacing w:line="276" w:lineRule="auto"/>
        <w:jc w:val="both"/>
        <w:rPr>
          <w:rFonts w:ascii="Arial" w:eastAsia="Arial" w:hAnsi="Arial" w:cs="Arial"/>
        </w:rPr>
      </w:pPr>
    </w:p>
    <w:p w14:paraId="156E749D" w14:textId="68E59BF5" w:rsidR="00815FFB" w:rsidRPr="00815FFB" w:rsidRDefault="00F10489" w:rsidP="00815FFB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Características del </w:t>
      </w:r>
      <w:r w:rsidR="00815FFB" w:rsidRPr="00815FFB">
        <w:rPr>
          <w:rFonts w:ascii="Arial" w:eastAsia="Arial" w:hAnsi="Arial" w:cs="Arial"/>
          <w:u w:val="single"/>
        </w:rPr>
        <w:t>curso:</w:t>
      </w:r>
    </w:p>
    <w:p w14:paraId="31F74DC1" w14:textId="77777777" w:rsidR="00815FFB" w:rsidRDefault="00815FFB" w:rsidP="00815FF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6 módulos de aprendizaje y 25 cuestionarios</w:t>
      </w:r>
    </w:p>
    <w:p w14:paraId="5C66A2DF" w14:textId="77777777" w:rsidR="00815FFB" w:rsidRDefault="00815FFB" w:rsidP="00815FF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Muchas actividades prácticas interactivas</w:t>
      </w:r>
      <w:r>
        <w:rPr>
          <w:rFonts w:ascii="Arial" w:eastAsia="Arial" w:hAnsi="Arial" w:cs="Arial"/>
        </w:rPr>
        <w:t xml:space="preserve"> </w:t>
      </w:r>
      <w:r w:rsidRPr="00815FFB">
        <w:rPr>
          <w:rFonts w:ascii="Arial" w:eastAsia="Arial" w:hAnsi="Arial" w:cs="Arial"/>
        </w:rPr>
        <w:t>y simulaciones</w:t>
      </w:r>
    </w:p>
    <w:p w14:paraId="5CBA0124" w14:textId="77777777" w:rsidR="00815FFB" w:rsidRDefault="00815FFB" w:rsidP="00815FF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Evaluaciones finales de 5 módulos</w:t>
      </w:r>
    </w:p>
    <w:p w14:paraId="211C88D6" w14:textId="0F737E1E" w:rsidR="00815FFB" w:rsidRPr="00815FFB" w:rsidRDefault="00815FFB" w:rsidP="00815FFB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1 proyecto de aprendizaje automático de IA</w:t>
      </w:r>
    </w:p>
    <w:p w14:paraId="03E85CC3" w14:textId="77777777" w:rsidR="00815FFB" w:rsidRDefault="00815FFB" w:rsidP="00815FFB">
      <w:pPr>
        <w:spacing w:line="276" w:lineRule="auto"/>
        <w:jc w:val="both"/>
        <w:rPr>
          <w:rFonts w:ascii="Arial" w:eastAsia="Arial" w:hAnsi="Arial" w:cs="Arial"/>
        </w:rPr>
      </w:pPr>
    </w:p>
    <w:p w14:paraId="3DE0FBB4" w14:textId="77777777" w:rsidR="00815FFB" w:rsidRDefault="00815FFB">
      <w:pPr>
        <w:spacing w:line="276" w:lineRule="auto"/>
        <w:jc w:val="both"/>
        <w:rPr>
          <w:rFonts w:ascii="Arial" w:eastAsia="Arial" w:hAnsi="Arial" w:cs="Arial"/>
        </w:rPr>
      </w:pPr>
    </w:p>
    <w:p w14:paraId="2DBB2D49" w14:textId="23D23218" w:rsidR="00102935" w:rsidRPr="00F10489" w:rsidRDefault="00000000">
      <w:pPr>
        <w:spacing w:line="276" w:lineRule="auto"/>
        <w:jc w:val="both"/>
        <w:rPr>
          <w:rFonts w:ascii="Arial" w:eastAsia="Arial" w:hAnsi="Arial" w:cs="Arial"/>
          <w:b/>
          <w:u w:val="single"/>
        </w:rPr>
      </w:pPr>
      <w:r w:rsidRPr="00F10489">
        <w:rPr>
          <w:rFonts w:ascii="Arial" w:eastAsia="Arial" w:hAnsi="Arial" w:cs="Arial"/>
          <w:b/>
          <w:u w:val="single"/>
        </w:rPr>
        <w:t>Público objetivo y prerrequisitos</w:t>
      </w:r>
    </w:p>
    <w:p w14:paraId="00C50E62" w14:textId="77777777" w:rsidR="00102935" w:rsidRDefault="0000000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curso no tiene prerrequisitos de conocimientos. Los requisitos mínimos de tecnología para realizar el curso son:</w:t>
      </w:r>
    </w:p>
    <w:p w14:paraId="22C5764F" w14:textId="020D62BC" w:rsidR="00102935" w:rsidRDefault="00000000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PC </w:t>
      </w:r>
      <w:r w:rsidR="00815FFB">
        <w:rPr>
          <w:rFonts w:ascii="Arial" w:eastAsia="Arial" w:hAnsi="Arial" w:cs="Arial"/>
        </w:rPr>
        <w:t xml:space="preserve">o dispositivo </w:t>
      </w:r>
      <w:r>
        <w:rPr>
          <w:rFonts w:ascii="Arial" w:eastAsia="Arial" w:hAnsi="Arial" w:cs="Arial"/>
        </w:rPr>
        <w:t>con acceso a internet (algunas actividades puede que no se visualicen bien desde dispositivos móviles).</w:t>
      </w:r>
    </w:p>
    <w:p w14:paraId="0C586ABA" w14:textId="77777777" w:rsidR="00102935" w:rsidRDefault="00000000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Navegador Google Chrome para acceder al curso.</w:t>
      </w:r>
    </w:p>
    <w:p w14:paraId="37031F20" w14:textId="77777777" w:rsidR="00102935" w:rsidRDefault="00000000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Lector de archivos PDF (Adobe Acrobat u otro).</w:t>
      </w:r>
    </w:p>
    <w:p w14:paraId="0DCDDDA4" w14:textId="77777777" w:rsidR="00102935" w:rsidRDefault="00000000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Herramientas de </w:t>
      </w:r>
      <w:proofErr w:type="spellStart"/>
      <w:r>
        <w:rPr>
          <w:rFonts w:ascii="Arial" w:eastAsia="Arial" w:hAnsi="Arial" w:cs="Arial"/>
        </w:rPr>
        <w:t>MSOffice</w:t>
      </w:r>
      <w:proofErr w:type="spellEnd"/>
      <w:r>
        <w:rPr>
          <w:rFonts w:ascii="Arial" w:eastAsia="Arial" w:hAnsi="Arial" w:cs="Arial"/>
        </w:rPr>
        <w:t xml:space="preserve"> (Word).</w:t>
      </w:r>
    </w:p>
    <w:p w14:paraId="2DBC91A1" w14:textId="77777777" w:rsidR="00102935" w:rsidRDefault="00000000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Previa autorización de la jefatura inmediata</w:t>
      </w:r>
    </w:p>
    <w:p w14:paraId="5DC86C04" w14:textId="77777777" w:rsidR="00102935" w:rsidRDefault="0000000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</w:t>
      </w:r>
    </w:p>
    <w:p w14:paraId="6CE4C146" w14:textId="6D9B1770" w:rsidR="00102935" w:rsidRPr="00F10489" w:rsidRDefault="00000000">
      <w:pPr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 w:rsidRPr="00F10489">
        <w:rPr>
          <w:rFonts w:ascii="Arial" w:eastAsia="Arial" w:hAnsi="Arial" w:cs="Arial"/>
          <w:b/>
          <w:bCs/>
          <w:u w:val="single"/>
        </w:rPr>
        <w:t>D</w:t>
      </w:r>
      <w:r w:rsidR="00815FFB" w:rsidRPr="00F10489">
        <w:rPr>
          <w:rFonts w:ascii="Arial" w:eastAsia="Arial" w:hAnsi="Arial" w:cs="Arial"/>
          <w:b/>
          <w:bCs/>
          <w:u w:val="single"/>
        </w:rPr>
        <w:t>etalles logísticos</w:t>
      </w:r>
      <w:r w:rsidRPr="00F10489">
        <w:rPr>
          <w:rFonts w:ascii="Arial" w:eastAsia="Arial" w:hAnsi="Arial" w:cs="Arial"/>
          <w:b/>
          <w:bCs/>
          <w:u w:val="single"/>
        </w:rPr>
        <w:t>:</w:t>
      </w:r>
    </w:p>
    <w:p w14:paraId="1171575E" w14:textId="77777777" w:rsidR="00815FFB" w:rsidRPr="00815FFB" w:rsidRDefault="00815FFB" w:rsidP="00815FF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Duración estimada de ambos cursos: 18 horas</w:t>
      </w:r>
    </w:p>
    <w:p w14:paraId="44316C6B" w14:textId="77777777" w:rsidR="00815FFB" w:rsidRPr="00815FFB" w:rsidRDefault="00815FFB" w:rsidP="00815FF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Modalidad: Virtual</w:t>
      </w:r>
    </w:p>
    <w:p w14:paraId="37191259" w14:textId="77777777" w:rsidR="00815FFB" w:rsidRPr="00815FFB" w:rsidRDefault="00815FFB" w:rsidP="00815FF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eastAsia="Arial" w:hAnsi="Arial" w:cs="Arial"/>
        </w:rPr>
      </w:pPr>
      <w:r w:rsidRPr="00815FFB">
        <w:rPr>
          <w:rFonts w:ascii="Arial" w:eastAsia="Arial" w:hAnsi="Arial" w:cs="Arial"/>
        </w:rPr>
        <w:t>Fechas: Del 24 de febrero al 04 de abril 2025</w:t>
      </w:r>
    </w:p>
    <w:p w14:paraId="343EAB64" w14:textId="55DD6DB2" w:rsidR="00102935" w:rsidRDefault="00102935" w:rsidP="00815FFB">
      <w:pPr>
        <w:spacing w:line="276" w:lineRule="auto"/>
        <w:jc w:val="both"/>
        <w:rPr>
          <w:rFonts w:ascii="Arial" w:eastAsia="Arial" w:hAnsi="Arial" w:cs="Arial"/>
          <w:b/>
          <w:shd w:val="clear" w:color="auto" w:fill="FFF2CC"/>
        </w:rPr>
      </w:pPr>
    </w:p>
    <w:sectPr w:rsidR="0010293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272E" w14:textId="77777777" w:rsidR="003100FE" w:rsidRDefault="003100FE">
      <w:r>
        <w:separator/>
      </w:r>
    </w:p>
  </w:endnote>
  <w:endnote w:type="continuationSeparator" w:id="0">
    <w:p w14:paraId="7F9E5047" w14:textId="77777777" w:rsidR="003100FE" w:rsidRDefault="003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47FD" w14:textId="77777777" w:rsidR="00102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140CBCA9" wp14:editId="47AE6A8C">
          <wp:simplePos x="0" y="0"/>
          <wp:positionH relativeFrom="column">
            <wp:posOffset>-1053220</wp:posOffset>
          </wp:positionH>
          <wp:positionV relativeFrom="paragraph">
            <wp:posOffset>-1515872</wp:posOffset>
          </wp:positionV>
          <wp:extent cx="7838367" cy="2137370"/>
          <wp:effectExtent l="0" t="0" r="0" b="0"/>
          <wp:wrapNone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5730"/>
                  <a:stretch>
                    <a:fillRect/>
                  </a:stretch>
                </pic:blipFill>
                <pic:spPr>
                  <a:xfrm>
                    <a:off x="0" y="0"/>
                    <a:ext cx="7838367" cy="213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3B6A" w14:textId="77777777" w:rsidR="003100FE" w:rsidRDefault="003100FE">
      <w:r>
        <w:separator/>
      </w:r>
    </w:p>
  </w:footnote>
  <w:footnote w:type="continuationSeparator" w:id="0">
    <w:p w14:paraId="05199016" w14:textId="77777777" w:rsidR="003100FE" w:rsidRDefault="0031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9A6B" w14:textId="77777777" w:rsidR="00102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7744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7.75pt;height:786.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color w:val="000000"/>
      </w:rPr>
      <w:pict w14:anchorId="6427CDEF">
        <v:shape id="WordPictureWatermark3" o:spid="_x0000_s1025" type="#_x0000_t75" alt="" style="position:absolute;margin-left:0;margin-top:0;width:440.9pt;height:570.6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F345" w14:textId="77777777" w:rsidR="00102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695"/>
      <w:jc w:val="center"/>
    </w:pPr>
    <w:r>
      <w:rPr>
        <w:noProof/>
      </w:rPr>
      <w:drawing>
        <wp:inline distT="114300" distB="114300" distL="114300" distR="114300" wp14:anchorId="66143A11" wp14:editId="31047BC3">
          <wp:extent cx="4595813" cy="607695"/>
          <wp:effectExtent l="0" t="0" r="0" b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4578" t="27232" r="19664" b="49248"/>
                  <a:stretch>
                    <a:fillRect/>
                  </a:stretch>
                </pic:blipFill>
                <pic:spPr>
                  <a:xfrm>
                    <a:off x="0" y="0"/>
                    <a:ext cx="4595813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D97AAD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ABC3" w14:textId="77777777" w:rsidR="00102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093A5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607.75pt;height:786.5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  <w:p w14:paraId="15360254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5404039E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90B9998" w14:textId="77777777" w:rsidR="00102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r>
      <w:t>}</w:t>
    </w:r>
  </w:p>
  <w:p w14:paraId="0D1023DB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F3C2E8C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02D28E39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62A6E09E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7040B48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313199A1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56DF9279" w14:textId="77777777" w:rsidR="00102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  <w:proofErr w:type="spellStart"/>
    <w:r>
      <w:t>cdsfasdads</w:t>
    </w:r>
    <w:proofErr w:type="spellEnd"/>
  </w:p>
  <w:p w14:paraId="5A0315C1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  <w:p w14:paraId="4366793C" w14:textId="77777777" w:rsidR="00102935" w:rsidRDefault="001029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39A"/>
    <w:multiLevelType w:val="multilevel"/>
    <w:tmpl w:val="4EB03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442E0C"/>
    <w:multiLevelType w:val="multilevel"/>
    <w:tmpl w:val="999EB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7E6237"/>
    <w:multiLevelType w:val="multilevel"/>
    <w:tmpl w:val="547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0F690A"/>
    <w:multiLevelType w:val="hybridMultilevel"/>
    <w:tmpl w:val="EF2C06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3FF1"/>
    <w:multiLevelType w:val="multilevel"/>
    <w:tmpl w:val="8F02A0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5A3E23"/>
    <w:multiLevelType w:val="multilevel"/>
    <w:tmpl w:val="13BA0B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57C0FAB"/>
    <w:multiLevelType w:val="multilevel"/>
    <w:tmpl w:val="A5AAF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5D3A02"/>
    <w:multiLevelType w:val="hybridMultilevel"/>
    <w:tmpl w:val="3766C82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8731C1"/>
    <w:multiLevelType w:val="hybridMultilevel"/>
    <w:tmpl w:val="486A69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4656">
      <w:start w:val="6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40295">
    <w:abstractNumId w:val="0"/>
  </w:num>
  <w:num w:numId="2" w16cid:durableId="458231436">
    <w:abstractNumId w:val="1"/>
  </w:num>
  <w:num w:numId="3" w16cid:durableId="582842115">
    <w:abstractNumId w:val="5"/>
  </w:num>
  <w:num w:numId="4" w16cid:durableId="1715806339">
    <w:abstractNumId w:val="6"/>
  </w:num>
  <w:num w:numId="5" w16cid:durableId="787819331">
    <w:abstractNumId w:val="4"/>
  </w:num>
  <w:num w:numId="6" w16cid:durableId="1393230204">
    <w:abstractNumId w:val="2"/>
  </w:num>
  <w:num w:numId="7" w16cid:durableId="1557088032">
    <w:abstractNumId w:val="3"/>
  </w:num>
  <w:num w:numId="8" w16cid:durableId="550918873">
    <w:abstractNumId w:val="8"/>
  </w:num>
  <w:num w:numId="9" w16cid:durableId="8207352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35"/>
    <w:rsid w:val="00102935"/>
    <w:rsid w:val="003100FE"/>
    <w:rsid w:val="00815FFB"/>
    <w:rsid w:val="00D46D4F"/>
    <w:rsid w:val="00F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31208"/>
  <w15:docId w15:val="{1A790F29-9914-4272-8CD7-FF87850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13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7413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860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0B6"/>
    <w:rPr>
      <w:rFonts w:ascii="Calibri" w:eastAsia="Calibri" w:hAnsi="Calibri" w:cs="Calibri"/>
      <w:kern w:val="0"/>
      <w:sz w:val="24"/>
      <w:szCs w:val="24"/>
      <w:lang w:val="es-CR" w:eastAsia="es-ES"/>
    </w:rPr>
  </w:style>
  <w:style w:type="paragraph" w:styleId="NormalWeb">
    <w:name w:val="Normal (Web)"/>
    <w:basedOn w:val="Normal"/>
    <w:uiPriority w:val="99"/>
    <w:semiHidden/>
    <w:unhideWhenUsed/>
    <w:rsid w:val="00380D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R"/>
    </w:rPr>
  </w:style>
  <w:style w:type="paragraph" w:styleId="Prrafodelista">
    <w:name w:val="List Paragraph"/>
    <w:basedOn w:val="Normal"/>
    <w:uiPriority w:val="34"/>
    <w:qFormat/>
    <w:rsid w:val="00D8059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myg3c1mmqmRrhFF1vRdFiThIQ==">CgMxLjA4AHIhMWxVZUNCSFpoN29ZeTlFa0w5QVVzTGljbWlSb1VMcHJC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Antonieta Corrales Sandi</dc:creator>
  <cp:lastModifiedBy>Margarita Vargas Ramos</cp:lastModifiedBy>
  <cp:revision>2</cp:revision>
  <dcterms:created xsi:type="dcterms:W3CDTF">2023-09-26T21:55:00Z</dcterms:created>
  <dcterms:modified xsi:type="dcterms:W3CDTF">2025-01-30T16:23:00Z</dcterms:modified>
</cp:coreProperties>
</file>